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76" w:type="dxa"/>
        <w:tblLook w:val="04A0" w:firstRow="1" w:lastRow="0" w:firstColumn="1" w:lastColumn="0" w:noHBand="0" w:noVBand="1"/>
      </w:tblPr>
      <w:tblGrid>
        <w:gridCol w:w="9202"/>
      </w:tblGrid>
      <w:tr w:rsidR="0020135D" w:rsidRPr="0020135D" w14:paraId="4347CE9E" w14:textId="77777777" w:rsidTr="005D00D8">
        <w:tc>
          <w:tcPr>
            <w:tcW w:w="9923" w:type="dxa"/>
          </w:tcPr>
          <w:p w14:paraId="4B8AFA85" w14:textId="6F484D96" w:rsidR="0020135D" w:rsidRPr="0020135D" w:rsidRDefault="006C4088" w:rsidP="0020135D">
            <w:pPr>
              <w:spacing w:after="0" w:line="240" w:lineRule="auto"/>
              <w:jc w:val="center"/>
              <w:rPr>
                <w:rFonts w:ascii="Times New Roman" w:eastAsia="Times New Roman" w:hAnsi="Times New Roman" w:cs="Times New Roman"/>
                <w:b/>
                <w:color w:val="000000"/>
                <w:kern w:val="0"/>
                <w14:ligatures w14:val="none"/>
              </w:rPr>
            </w:pPr>
            <w:r>
              <w:rPr>
                <w:rFonts w:ascii="Times New Roman" w:eastAsia="Times New Roman" w:hAnsi="Times New Roman" w:cs="Times New Roman"/>
                <w:b/>
                <w:color w:val="000000"/>
                <w:kern w:val="0"/>
                <w14:ligatures w14:val="none"/>
              </w:rPr>
              <w:t xml:space="preserve">DALIES </w:t>
            </w:r>
            <w:r w:rsidR="003A12AF">
              <w:rPr>
                <w:rFonts w:ascii="Times New Roman" w:eastAsia="Times New Roman" w:hAnsi="Times New Roman" w:cs="Times New Roman"/>
                <w:b/>
                <w:color w:val="000000"/>
                <w:kern w:val="0"/>
                <w14:ligatures w14:val="none"/>
              </w:rPr>
              <w:t>TERITORIJOS DANGŲ PERKLOJIMO DARBŲ</w:t>
            </w:r>
          </w:p>
          <w:p w14:paraId="2DB992F7" w14:textId="77777777" w:rsidR="0020135D" w:rsidRPr="0020135D" w:rsidRDefault="0020135D" w:rsidP="0020135D">
            <w:pPr>
              <w:spacing w:after="0" w:line="240" w:lineRule="auto"/>
              <w:jc w:val="center"/>
              <w:rPr>
                <w:rFonts w:ascii="Times New Roman" w:eastAsia="Times New Roman" w:hAnsi="Times New Roman" w:cs="Times New Roman"/>
                <w:kern w:val="0"/>
                <w14:ligatures w14:val="none"/>
              </w:rPr>
            </w:pPr>
            <w:r w:rsidRPr="0020135D">
              <w:rPr>
                <w:rFonts w:ascii="Times New Roman" w:eastAsia="Times New Roman" w:hAnsi="Times New Roman" w:cs="Times New Roman"/>
                <w:kern w:val="0"/>
                <w14:ligatures w14:val="none"/>
              </w:rPr>
              <w:t xml:space="preserve">TECHNINĖ SPECIFIKACIJA </w:t>
            </w:r>
          </w:p>
        </w:tc>
      </w:tr>
    </w:tbl>
    <w:p w14:paraId="34CE68C7" w14:textId="03CA82A8" w:rsidR="0020135D" w:rsidRPr="0020135D" w:rsidRDefault="0020135D" w:rsidP="0020135D">
      <w:pPr>
        <w:tabs>
          <w:tab w:val="left" w:pos="3660"/>
        </w:tabs>
        <w:spacing w:after="0" w:line="240" w:lineRule="auto"/>
        <w:jc w:val="both"/>
        <w:rPr>
          <w:rFonts w:ascii="Times New Roman" w:eastAsia="Times New Roman" w:hAnsi="Times New Roman" w:cs="Times New Roman"/>
          <w:kern w:val="0"/>
          <w:sz w:val="10"/>
          <w:szCs w:val="10"/>
          <w14:ligatures w14:val="none"/>
        </w:rPr>
      </w:pPr>
    </w:p>
    <w:p w14:paraId="6D966AEA" w14:textId="77777777" w:rsidR="0020135D" w:rsidRPr="0020135D" w:rsidRDefault="0020135D" w:rsidP="0020135D">
      <w:pPr>
        <w:tabs>
          <w:tab w:val="left" w:pos="3660"/>
        </w:tabs>
        <w:spacing w:after="0" w:line="240" w:lineRule="auto"/>
        <w:jc w:val="both"/>
        <w:rPr>
          <w:rFonts w:ascii="Times New Roman" w:eastAsia="Times New Roman" w:hAnsi="Times New Roman" w:cs="Times New Roman"/>
          <w:kern w:val="0"/>
          <w:sz w:val="12"/>
          <w:szCs w:val="12"/>
          <w14:ligatures w14:val="none"/>
        </w:rPr>
      </w:pPr>
      <w:r w:rsidRPr="0020135D">
        <w:rPr>
          <w:rFonts w:ascii="Times New Roman" w:eastAsia="Times New Roman" w:hAnsi="Times New Roman" w:cs="Times New Roman"/>
          <w:kern w:val="0"/>
          <w14:ligatures w14:val="none"/>
        </w:rPr>
        <w:tab/>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20135D" w:rsidRPr="0020135D" w14:paraId="483BF518" w14:textId="77777777" w:rsidTr="005D00D8">
        <w:tc>
          <w:tcPr>
            <w:tcW w:w="9923" w:type="dxa"/>
            <w:tcBorders>
              <w:top w:val="nil"/>
              <w:left w:val="nil"/>
              <w:bottom w:val="nil"/>
              <w:right w:val="nil"/>
            </w:tcBorders>
            <w:shd w:val="clear" w:color="auto" w:fill="F2F2F2"/>
          </w:tcPr>
          <w:p w14:paraId="3E907DEE" w14:textId="46E58A24" w:rsidR="0020135D" w:rsidRPr="0020135D" w:rsidRDefault="0020135D" w:rsidP="0020135D">
            <w:pPr>
              <w:spacing w:after="0" w:line="240" w:lineRule="auto"/>
              <w:jc w:val="both"/>
              <w:rPr>
                <w:rFonts w:ascii="Times New Roman" w:eastAsia="Times New Roman" w:hAnsi="Times New Roman" w:cs="Times New Roman"/>
                <w:b/>
                <w:bCs/>
                <w:kern w:val="0"/>
                <w:sz w:val="22"/>
                <w:szCs w:val="22"/>
                <w14:ligatures w14:val="none"/>
              </w:rPr>
            </w:pPr>
            <w:r w:rsidRPr="0020135D">
              <w:rPr>
                <w:rFonts w:ascii="Times New Roman" w:eastAsia="Times New Roman" w:hAnsi="Times New Roman" w:cs="Times New Roman"/>
                <w:b/>
                <w:bCs/>
                <w:kern w:val="0"/>
                <w:sz w:val="22"/>
                <w:szCs w:val="22"/>
                <w:lang w:eastAsia="lt-LT"/>
                <w14:ligatures w14:val="none"/>
              </w:rPr>
              <w:t xml:space="preserve">1. PIRKIMO </w:t>
            </w:r>
            <w:r w:rsidR="00B5514A">
              <w:rPr>
                <w:rFonts w:ascii="Times New Roman" w:eastAsia="Times New Roman" w:hAnsi="Times New Roman" w:cs="Times New Roman"/>
                <w:b/>
                <w:bCs/>
                <w:kern w:val="0"/>
                <w:sz w:val="22"/>
                <w:szCs w:val="22"/>
                <w:lang w:eastAsia="lt-LT"/>
                <w14:ligatures w14:val="none"/>
              </w:rPr>
              <w:t>TIKSLAS</w:t>
            </w:r>
          </w:p>
        </w:tc>
      </w:tr>
      <w:tr w:rsidR="0020135D" w:rsidRPr="0020135D" w14:paraId="2521BBF6" w14:textId="77777777" w:rsidTr="005D00D8">
        <w:tc>
          <w:tcPr>
            <w:tcW w:w="9923" w:type="dxa"/>
            <w:tcBorders>
              <w:top w:val="nil"/>
              <w:left w:val="nil"/>
              <w:bottom w:val="nil"/>
              <w:right w:val="nil"/>
            </w:tcBorders>
          </w:tcPr>
          <w:p w14:paraId="3F366732" w14:textId="669DFDF3" w:rsidR="0020135D" w:rsidRPr="0020135D" w:rsidRDefault="00B5514A" w:rsidP="0020135D">
            <w:pPr>
              <w:spacing w:after="0" w:line="240" w:lineRule="auto"/>
              <w:jc w:val="both"/>
              <w:rPr>
                <w:rFonts w:ascii="Arial" w:eastAsia="Times New Roman" w:hAnsi="Arial" w:cs="Arial"/>
                <w:color w:val="000000"/>
                <w:kern w:val="0"/>
                <w:sz w:val="22"/>
                <w:szCs w:val="22"/>
                <w14:ligatures w14:val="none"/>
              </w:rPr>
            </w:pPr>
            <w:r w:rsidRPr="00B5514A">
              <w:rPr>
                <w:rFonts w:ascii="Arial" w:eastAsia="Times New Roman" w:hAnsi="Arial" w:cs="Arial"/>
                <w:color w:val="000000"/>
                <w:kern w:val="0"/>
                <w:sz w:val="22"/>
                <w:szCs w:val="22"/>
                <w14:ligatures w14:val="none"/>
              </w:rPr>
              <w:t xml:space="preserve">Pagerinti teritorijos estetinius, funkcinius ir saugumo parametrus, pritaikant poilsio aikšteles bei takus patogesniam </w:t>
            </w:r>
            <w:r w:rsidR="00EA6204" w:rsidRPr="00B5514A">
              <w:rPr>
                <w:rFonts w:ascii="Arial" w:eastAsia="Times New Roman" w:hAnsi="Arial" w:cs="Arial"/>
                <w:color w:val="000000"/>
                <w:kern w:val="0"/>
                <w:sz w:val="22"/>
                <w:szCs w:val="22"/>
                <w14:ligatures w14:val="none"/>
              </w:rPr>
              <w:t>asmen</w:t>
            </w:r>
            <w:r w:rsidR="00EA6204">
              <w:rPr>
                <w:rFonts w:ascii="Arial" w:eastAsia="Times New Roman" w:hAnsi="Arial" w:cs="Arial"/>
                <w:color w:val="000000"/>
                <w:kern w:val="0"/>
                <w:sz w:val="22"/>
                <w:szCs w:val="22"/>
                <w14:ligatures w14:val="none"/>
              </w:rPr>
              <w:t>ų</w:t>
            </w:r>
            <w:r w:rsidR="00EA6204" w:rsidRPr="00B5514A">
              <w:rPr>
                <w:rFonts w:ascii="Arial" w:eastAsia="Times New Roman" w:hAnsi="Arial" w:cs="Arial"/>
                <w:color w:val="000000"/>
                <w:kern w:val="0"/>
                <w:sz w:val="22"/>
                <w:szCs w:val="22"/>
                <w14:ligatures w14:val="none"/>
              </w:rPr>
              <w:t xml:space="preserve"> su negalia </w:t>
            </w:r>
            <w:r w:rsidRPr="00B5514A">
              <w:rPr>
                <w:rFonts w:ascii="Arial" w:eastAsia="Times New Roman" w:hAnsi="Arial" w:cs="Arial"/>
                <w:color w:val="000000"/>
                <w:kern w:val="0"/>
                <w:sz w:val="22"/>
                <w:szCs w:val="22"/>
                <w14:ligatures w14:val="none"/>
              </w:rPr>
              <w:t>judėjimui. Teritorijos perplanavimas užtikrina infrastruktūros prieinamumą visiems asmenims, įskaitant turinčius individualius poreikius.</w:t>
            </w:r>
          </w:p>
        </w:tc>
      </w:tr>
    </w:tbl>
    <w:p w14:paraId="1A349B32" w14:textId="77777777" w:rsidR="0020135D" w:rsidRDefault="0020135D" w:rsidP="0020135D">
      <w:pPr>
        <w:spacing w:after="0" w:line="360" w:lineRule="auto"/>
        <w:rPr>
          <w:rFonts w:ascii="Times New Roman" w:eastAsia="Times New Roman" w:hAnsi="Times New Roman" w:cs="Times New Roman"/>
          <w:kern w:val="0"/>
          <w:sz w:val="14"/>
          <w:szCs w:val="14"/>
          <w14:ligatures w14:val="non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B5514A" w:rsidRPr="0020135D" w14:paraId="1569E712" w14:textId="77777777" w:rsidTr="005D00D8">
        <w:tc>
          <w:tcPr>
            <w:tcW w:w="9923" w:type="dxa"/>
            <w:tcBorders>
              <w:top w:val="nil"/>
              <w:left w:val="nil"/>
              <w:bottom w:val="nil"/>
              <w:right w:val="nil"/>
            </w:tcBorders>
            <w:shd w:val="clear" w:color="auto" w:fill="F2F2F2"/>
          </w:tcPr>
          <w:p w14:paraId="670712D2" w14:textId="5E2CA258" w:rsidR="00B5514A" w:rsidRPr="0020135D" w:rsidRDefault="00BD3BE2" w:rsidP="005D00D8">
            <w:pPr>
              <w:spacing w:after="0" w:line="240" w:lineRule="auto"/>
              <w:jc w:val="both"/>
              <w:rPr>
                <w:rFonts w:ascii="Times New Roman" w:eastAsia="Times New Roman" w:hAnsi="Times New Roman" w:cs="Times New Roman"/>
                <w:b/>
                <w:bCs/>
                <w:kern w:val="0"/>
                <w:sz w:val="22"/>
                <w:szCs w:val="22"/>
                <w14:ligatures w14:val="none"/>
              </w:rPr>
            </w:pPr>
            <w:bookmarkStart w:id="0" w:name="_Hlk212035166"/>
            <w:r>
              <w:rPr>
                <w:rFonts w:ascii="Times New Roman" w:eastAsia="Times New Roman" w:hAnsi="Times New Roman" w:cs="Times New Roman"/>
                <w:b/>
                <w:bCs/>
                <w:kern w:val="0"/>
                <w:sz w:val="22"/>
                <w:szCs w:val="22"/>
                <w:lang w:eastAsia="lt-LT"/>
                <w14:ligatures w14:val="none"/>
              </w:rPr>
              <w:t>2</w:t>
            </w:r>
            <w:r w:rsidR="00B5514A" w:rsidRPr="0020135D">
              <w:rPr>
                <w:rFonts w:ascii="Times New Roman" w:eastAsia="Times New Roman" w:hAnsi="Times New Roman" w:cs="Times New Roman"/>
                <w:b/>
                <w:bCs/>
                <w:kern w:val="0"/>
                <w:sz w:val="22"/>
                <w:szCs w:val="22"/>
                <w:lang w:eastAsia="lt-LT"/>
                <w14:ligatures w14:val="none"/>
              </w:rPr>
              <w:t>. PIRKIMO OBJEKTAS</w:t>
            </w:r>
          </w:p>
        </w:tc>
      </w:tr>
      <w:tr w:rsidR="00B5514A" w:rsidRPr="0020135D" w14:paraId="133E23D3" w14:textId="77777777" w:rsidTr="005D00D8">
        <w:tc>
          <w:tcPr>
            <w:tcW w:w="9923" w:type="dxa"/>
            <w:tcBorders>
              <w:top w:val="nil"/>
              <w:left w:val="nil"/>
              <w:bottom w:val="nil"/>
              <w:right w:val="nil"/>
            </w:tcBorders>
          </w:tcPr>
          <w:p w14:paraId="1A3321FB" w14:textId="49AA1EC9" w:rsidR="00B5514A" w:rsidRPr="00202794" w:rsidRDefault="00BD3BE2" w:rsidP="005D00D8">
            <w:pPr>
              <w:spacing w:after="0" w:line="240" w:lineRule="auto"/>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2.1. </w:t>
            </w:r>
            <w:r w:rsidR="00B5514A" w:rsidRPr="00B5514A">
              <w:rPr>
                <w:rFonts w:ascii="Arial" w:eastAsia="Times New Roman" w:hAnsi="Arial" w:cs="Arial"/>
                <w:color w:val="000000"/>
                <w:kern w:val="0"/>
                <w:sz w:val="22"/>
                <w:szCs w:val="22"/>
                <w14:ligatures w14:val="none"/>
              </w:rPr>
              <w:t xml:space="preserve">Pirkimo objektas – Linkuvos socialinės globos namų dalies teritorijos dangų, adresu </w:t>
            </w:r>
            <w:proofErr w:type="spellStart"/>
            <w:r w:rsidR="00B5514A" w:rsidRPr="00B5514A">
              <w:rPr>
                <w:rFonts w:ascii="Arial" w:eastAsia="Times New Roman" w:hAnsi="Arial" w:cs="Arial"/>
                <w:color w:val="000000"/>
                <w:kern w:val="0"/>
                <w:sz w:val="22"/>
                <w:szCs w:val="22"/>
                <w14:ligatures w14:val="none"/>
              </w:rPr>
              <w:t>Guostagalio</w:t>
            </w:r>
            <w:proofErr w:type="spellEnd"/>
            <w:r w:rsidR="00B5514A" w:rsidRPr="00B5514A">
              <w:rPr>
                <w:rFonts w:ascii="Arial" w:eastAsia="Times New Roman" w:hAnsi="Arial" w:cs="Arial"/>
                <w:color w:val="000000"/>
                <w:kern w:val="0"/>
                <w:sz w:val="22"/>
                <w:szCs w:val="22"/>
                <w14:ligatures w14:val="none"/>
              </w:rPr>
              <w:t xml:space="preserve"> seniūnija, </w:t>
            </w:r>
            <w:proofErr w:type="spellStart"/>
            <w:r w:rsidR="00B5514A" w:rsidRPr="00B5514A">
              <w:rPr>
                <w:rFonts w:ascii="Arial" w:eastAsia="Times New Roman" w:hAnsi="Arial" w:cs="Arial"/>
                <w:color w:val="000000"/>
                <w:kern w:val="0"/>
                <w:sz w:val="22"/>
                <w:szCs w:val="22"/>
                <w14:ligatures w14:val="none"/>
              </w:rPr>
              <w:t>Linkavičių</w:t>
            </w:r>
            <w:proofErr w:type="spellEnd"/>
            <w:r w:rsidR="00B5514A" w:rsidRPr="00B5514A">
              <w:rPr>
                <w:rFonts w:ascii="Arial" w:eastAsia="Times New Roman" w:hAnsi="Arial" w:cs="Arial"/>
                <w:color w:val="000000"/>
                <w:kern w:val="0"/>
                <w:sz w:val="22"/>
                <w:szCs w:val="22"/>
                <w14:ligatures w14:val="none"/>
              </w:rPr>
              <w:t xml:space="preserve"> km. 1, LT-83405, perklojimo darbai</w:t>
            </w:r>
            <w:r w:rsidR="00C81484">
              <w:rPr>
                <w:rFonts w:ascii="Arial" w:eastAsia="Times New Roman" w:hAnsi="Arial" w:cs="Arial"/>
                <w:color w:val="000000"/>
                <w:kern w:val="0"/>
                <w:sz w:val="22"/>
                <w:szCs w:val="22"/>
                <w14:ligatures w14:val="none"/>
              </w:rPr>
              <w:t xml:space="preserve"> (</w:t>
            </w:r>
            <w:r w:rsidR="00C81484" w:rsidRPr="00394FC9">
              <w:rPr>
                <w:rFonts w:ascii="Arial" w:eastAsia="Times New Roman" w:hAnsi="Arial" w:cs="Arial"/>
                <w:color w:val="000000"/>
                <w:kern w:val="0"/>
                <w:sz w:val="22"/>
                <w:szCs w:val="22"/>
                <w14:ligatures w14:val="none"/>
              </w:rPr>
              <w:t>1 darbų etapas</w:t>
            </w:r>
            <w:r w:rsidR="00302158">
              <w:rPr>
                <w:rFonts w:ascii="Arial" w:eastAsia="Times New Roman" w:hAnsi="Arial" w:cs="Arial"/>
                <w:b/>
                <w:bCs/>
                <w:color w:val="000000"/>
                <w:kern w:val="0"/>
                <w:sz w:val="22"/>
                <w:szCs w:val="22"/>
                <w14:ligatures w14:val="none"/>
              </w:rPr>
              <w:t xml:space="preserve"> </w:t>
            </w:r>
            <w:r w:rsidR="00394FC9" w:rsidRPr="00394FC9">
              <w:rPr>
                <w:rFonts w:ascii="Arial" w:eastAsia="Times New Roman" w:hAnsi="Arial" w:cs="Arial"/>
                <w:color w:val="000000"/>
                <w:kern w:val="0"/>
                <w:sz w:val="22"/>
                <w:szCs w:val="22"/>
                <w14:ligatures w14:val="none"/>
              </w:rPr>
              <w:t xml:space="preserve">2 </w:t>
            </w:r>
            <w:r w:rsidR="00CF53D2">
              <w:rPr>
                <w:rFonts w:ascii="Arial" w:eastAsia="Times New Roman" w:hAnsi="Arial" w:cs="Arial"/>
                <w:color w:val="000000"/>
                <w:kern w:val="0"/>
                <w:sz w:val="22"/>
                <w:szCs w:val="22"/>
                <w14:ligatures w14:val="none"/>
              </w:rPr>
              <w:t xml:space="preserve">ir 3 </w:t>
            </w:r>
            <w:r w:rsidR="00394FC9" w:rsidRPr="00394FC9">
              <w:rPr>
                <w:rFonts w:ascii="Arial" w:eastAsia="Times New Roman" w:hAnsi="Arial" w:cs="Arial"/>
                <w:color w:val="000000"/>
                <w:kern w:val="0"/>
                <w:sz w:val="22"/>
                <w:szCs w:val="22"/>
                <w14:ligatures w14:val="none"/>
              </w:rPr>
              <w:t>pav.</w:t>
            </w:r>
            <w:r w:rsidR="00861B47">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 pritaikant teritoriją</w:t>
            </w:r>
            <w:r w:rsidRPr="00202794">
              <w:rPr>
                <w:rFonts w:ascii="Arial" w:eastAsia="Times New Roman" w:hAnsi="Arial" w:cs="Arial"/>
                <w:color w:val="000000"/>
                <w:kern w:val="0"/>
                <w:sz w:val="22"/>
                <w:szCs w:val="22"/>
                <w14:ligatures w14:val="none"/>
              </w:rPr>
              <w:t xml:space="preserve"> specialiųjų poreikių turintiems žmonėms.</w:t>
            </w:r>
          </w:p>
          <w:p w14:paraId="1AD25CC8" w14:textId="6D3052C0" w:rsidR="00BD3BE2" w:rsidRPr="0020135D" w:rsidRDefault="00BD3BE2" w:rsidP="005D00D8">
            <w:pPr>
              <w:spacing w:after="0" w:line="240" w:lineRule="auto"/>
              <w:jc w:val="both"/>
              <w:rPr>
                <w:rFonts w:ascii="Arial" w:eastAsia="Times New Roman" w:hAnsi="Arial" w:cs="Arial"/>
                <w:color w:val="000000"/>
                <w:kern w:val="0"/>
                <w:sz w:val="22"/>
                <w:szCs w:val="22"/>
                <w14:ligatures w14:val="none"/>
              </w:rPr>
            </w:pPr>
            <w:r w:rsidRPr="00BD3BE2">
              <w:rPr>
                <w:rFonts w:ascii="Arial" w:eastAsia="Times New Roman" w:hAnsi="Arial" w:cs="Arial"/>
                <w:color w:val="000000"/>
                <w:kern w:val="0"/>
                <w:sz w:val="22"/>
                <w:szCs w:val="22"/>
                <w14:ligatures w14:val="none"/>
              </w:rPr>
              <w:t>2.2. Darbai atliekami vadovaujantis Lietuvos Respublikos įstatymais, teisės aktais ir darbų saugos reikalavimais.</w:t>
            </w:r>
          </w:p>
        </w:tc>
      </w:tr>
      <w:bookmarkEnd w:id="0"/>
    </w:tbl>
    <w:p w14:paraId="360B3543" w14:textId="77777777" w:rsidR="00B5514A" w:rsidRPr="0020135D" w:rsidRDefault="00B5514A" w:rsidP="0020135D">
      <w:pPr>
        <w:spacing w:after="0" w:line="360" w:lineRule="auto"/>
        <w:rPr>
          <w:rFonts w:ascii="Times New Roman" w:eastAsia="Times New Roman" w:hAnsi="Times New Roman" w:cs="Times New Roman"/>
          <w:kern w:val="0"/>
          <w:sz w:val="14"/>
          <w:szCs w:val="14"/>
          <w14:ligatures w14:val="non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20135D" w:rsidRPr="0020135D" w14:paraId="7FFC5F8E" w14:textId="77777777" w:rsidTr="005D00D8">
        <w:tc>
          <w:tcPr>
            <w:tcW w:w="9923" w:type="dxa"/>
            <w:tcBorders>
              <w:top w:val="nil"/>
              <w:left w:val="nil"/>
              <w:bottom w:val="nil"/>
              <w:right w:val="nil"/>
            </w:tcBorders>
            <w:shd w:val="clear" w:color="auto" w:fill="F2F2F2"/>
          </w:tcPr>
          <w:p w14:paraId="6F3283EF" w14:textId="29EB02B7" w:rsidR="0020135D" w:rsidRPr="0020135D" w:rsidRDefault="00A7518E" w:rsidP="0020135D">
            <w:pPr>
              <w:spacing w:after="0" w:line="240" w:lineRule="auto"/>
              <w:jc w:val="both"/>
              <w:rPr>
                <w:rFonts w:ascii="Times New Roman" w:eastAsia="Times New Roman" w:hAnsi="Times New Roman" w:cs="Times New Roman"/>
                <w:b/>
                <w:bCs/>
                <w:kern w:val="0"/>
                <w:sz w:val="22"/>
                <w:szCs w:val="22"/>
                <w:lang w:eastAsia="lt-LT"/>
                <w14:ligatures w14:val="none"/>
              </w:rPr>
            </w:pPr>
            <w:r>
              <w:rPr>
                <w:rFonts w:ascii="Times New Roman" w:eastAsia="Times New Roman" w:hAnsi="Times New Roman" w:cs="Times New Roman"/>
                <w:b/>
                <w:bCs/>
                <w:kern w:val="0"/>
                <w:sz w:val="22"/>
                <w:szCs w:val="22"/>
                <w:lang w:eastAsia="lt-LT"/>
                <w14:ligatures w14:val="none"/>
              </w:rPr>
              <w:t>3</w:t>
            </w:r>
            <w:r w:rsidR="0020135D" w:rsidRPr="0020135D">
              <w:rPr>
                <w:rFonts w:ascii="Times New Roman" w:eastAsia="Times New Roman" w:hAnsi="Times New Roman" w:cs="Times New Roman"/>
                <w:b/>
                <w:bCs/>
                <w:kern w:val="0"/>
                <w:sz w:val="22"/>
                <w:szCs w:val="22"/>
                <w:lang w:eastAsia="lt-LT"/>
                <w14:ligatures w14:val="none"/>
              </w:rPr>
              <w:t>. PIRKIMO OBJEKTO APIMTYS IR REIKALAVIMAI</w:t>
            </w:r>
          </w:p>
        </w:tc>
      </w:tr>
      <w:tr w:rsidR="0020135D" w:rsidRPr="0020135D" w14:paraId="1D809D73" w14:textId="77777777" w:rsidTr="005D00D8">
        <w:tc>
          <w:tcPr>
            <w:tcW w:w="9923" w:type="dxa"/>
            <w:tcBorders>
              <w:top w:val="nil"/>
              <w:left w:val="nil"/>
              <w:bottom w:val="nil"/>
              <w:right w:val="nil"/>
            </w:tcBorders>
          </w:tcPr>
          <w:p w14:paraId="0FEAD4FB" w14:textId="7EA8030E" w:rsidR="0020135D" w:rsidRPr="0020135D" w:rsidRDefault="0020135D" w:rsidP="0020135D">
            <w:pPr>
              <w:spacing w:after="0" w:line="240" w:lineRule="auto"/>
              <w:jc w:val="both"/>
              <w:rPr>
                <w:rFonts w:ascii="Arial" w:eastAsia="Times New Roman" w:hAnsi="Arial" w:cs="Arial"/>
                <w:kern w:val="0"/>
                <w:sz w:val="10"/>
                <w:szCs w:val="10"/>
                <w14:ligatures w14:val="none"/>
              </w:rPr>
            </w:pPr>
          </w:p>
          <w:p w14:paraId="08EC5626" w14:textId="6DCDCE56" w:rsidR="006270DC" w:rsidRDefault="00A7518E" w:rsidP="0020135D">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3</w:t>
            </w:r>
            <w:r w:rsidR="0020135D" w:rsidRPr="0020135D">
              <w:rPr>
                <w:rFonts w:ascii="Arial" w:eastAsia="Times New Roman" w:hAnsi="Arial" w:cs="Arial"/>
                <w:kern w:val="0"/>
                <w:sz w:val="22"/>
                <w:szCs w:val="22"/>
                <w14:ligatures w14:val="none"/>
              </w:rPr>
              <w:t xml:space="preserve">.1. </w:t>
            </w:r>
            <w:r w:rsidR="005B39DE" w:rsidRPr="005B39DE">
              <w:rPr>
                <w:rFonts w:ascii="Arial" w:eastAsia="Times New Roman" w:hAnsi="Arial" w:cs="Arial"/>
                <w:kern w:val="0"/>
                <w:sz w:val="22"/>
                <w:szCs w:val="22"/>
                <w14:ligatures w14:val="none"/>
              </w:rPr>
              <w:t xml:space="preserve">Bendras remontuotinos dangos ir </w:t>
            </w:r>
            <w:r w:rsidR="006270DC">
              <w:rPr>
                <w:rFonts w:ascii="Arial" w:eastAsia="Times New Roman" w:hAnsi="Arial" w:cs="Arial"/>
                <w:kern w:val="0"/>
                <w:sz w:val="22"/>
                <w:szCs w:val="22"/>
                <w14:ligatures w14:val="none"/>
              </w:rPr>
              <w:t>vejos</w:t>
            </w:r>
            <w:r w:rsidR="005B39DE" w:rsidRPr="005B39DE">
              <w:rPr>
                <w:rFonts w:ascii="Arial" w:eastAsia="Times New Roman" w:hAnsi="Arial" w:cs="Arial"/>
                <w:kern w:val="0"/>
                <w:sz w:val="22"/>
                <w:szCs w:val="22"/>
                <w14:ligatures w14:val="none"/>
              </w:rPr>
              <w:t xml:space="preserve"> plotas</w:t>
            </w:r>
            <w:r w:rsidR="00446373">
              <w:rPr>
                <w:rFonts w:ascii="Arial" w:eastAsia="Times New Roman" w:hAnsi="Arial" w:cs="Arial"/>
                <w:kern w:val="0"/>
                <w:sz w:val="22"/>
                <w:szCs w:val="22"/>
                <w14:ligatures w14:val="none"/>
              </w:rPr>
              <w:t xml:space="preserve"> – </w:t>
            </w:r>
            <w:r w:rsidR="00446373" w:rsidRPr="00394FC9">
              <w:rPr>
                <w:rFonts w:ascii="Arial" w:eastAsia="Times New Roman" w:hAnsi="Arial" w:cs="Arial"/>
                <w:kern w:val="0"/>
                <w:sz w:val="22"/>
                <w:szCs w:val="22"/>
                <w14:ligatures w14:val="none"/>
              </w:rPr>
              <w:t>1 darbų etapas</w:t>
            </w:r>
            <w:r w:rsidR="00446373">
              <w:rPr>
                <w:rFonts w:ascii="Arial" w:eastAsia="Times New Roman" w:hAnsi="Arial" w:cs="Arial"/>
                <w:kern w:val="0"/>
                <w:sz w:val="22"/>
                <w:szCs w:val="22"/>
                <w14:ligatures w14:val="none"/>
              </w:rPr>
              <w:t xml:space="preserve"> </w:t>
            </w:r>
            <w:r w:rsidR="00CF53D2">
              <w:rPr>
                <w:rFonts w:ascii="Arial" w:eastAsia="Times New Roman" w:hAnsi="Arial" w:cs="Arial"/>
                <w:kern w:val="0"/>
                <w:sz w:val="22"/>
                <w:szCs w:val="22"/>
                <w14:ligatures w14:val="none"/>
              </w:rPr>
              <w:t>2 ir 3 pav.</w:t>
            </w:r>
            <w:r w:rsidR="00446373">
              <w:rPr>
                <w:rFonts w:ascii="Arial" w:eastAsia="Times New Roman" w:hAnsi="Arial" w:cs="Arial"/>
                <w:kern w:val="0"/>
                <w:sz w:val="22"/>
                <w:szCs w:val="22"/>
                <w14:ligatures w14:val="none"/>
              </w:rPr>
              <w:t xml:space="preserve"> - </w:t>
            </w:r>
            <w:r w:rsidR="005B39DE" w:rsidRPr="005B39DE">
              <w:rPr>
                <w:rFonts w:ascii="Arial" w:eastAsia="Times New Roman" w:hAnsi="Arial" w:cs="Arial"/>
                <w:kern w:val="0"/>
                <w:sz w:val="22"/>
                <w:szCs w:val="22"/>
                <w14:ligatures w14:val="none"/>
              </w:rPr>
              <w:t xml:space="preserve">apie </w:t>
            </w:r>
            <w:r w:rsidR="009B7A99" w:rsidRPr="009B7A99">
              <w:rPr>
                <w:rFonts w:ascii="Arial" w:eastAsia="Times New Roman" w:hAnsi="Arial" w:cs="Arial"/>
                <w:b/>
                <w:bCs/>
                <w:color w:val="000000" w:themeColor="text1"/>
                <w:kern w:val="0"/>
                <w:sz w:val="22"/>
                <w:szCs w:val="22"/>
                <w14:ligatures w14:val="none"/>
              </w:rPr>
              <w:t>365</w:t>
            </w:r>
            <w:r w:rsidR="005B39DE" w:rsidRPr="009B7A99">
              <w:rPr>
                <w:rFonts w:ascii="Arial" w:eastAsia="Times New Roman" w:hAnsi="Arial" w:cs="Arial"/>
                <w:b/>
                <w:bCs/>
                <w:color w:val="000000" w:themeColor="text1"/>
                <w:kern w:val="0"/>
                <w:sz w:val="22"/>
                <w:szCs w:val="22"/>
                <w14:ligatures w14:val="none"/>
              </w:rPr>
              <w:t xml:space="preserve"> m2.</w:t>
            </w:r>
          </w:p>
          <w:p w14:paraId="3DBB9E53" w14:textId="33D12395" w:rsidR="00E82A53" w:rsidRDefault="00A7518E" w:rsidP="00F83249">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3.2</w:t>
            </w:r>
            <w:r w:rsidR="00D541E1">
              <w:rPr>
                <w:rFonts w:ascii="Arial" w:eastAsia="Times New Roman" w:hAnsi="Arial" w:cs="Arial"/>
                <w:kern w:val="0"/>
                <w:sz w:val="22"/>
                <w:szCs w:val="22"/>
                <w14:ligatures w14:val="none"/>
              </w:rPr>
              <w:t xml:space="preserve">. </w:t>
            </w:r>
            <w:r w:rsidR="00D541E1" w:rsidRPr="00D541E1">
              <w:rPr>
                <w:rFonts w:ascii="Arial" w:eastAsia="Times New Roman" w:hAnsi="Arial" w:cs="Arial"/>
                <w:kern w:val="0"/>
                <w:sz w:val="22"/>
                <w:szCs w:val="22"/>
                <w14:ligatures w14:val="none"/>
              </w:rPr>
              <w:t>Teritorijos esama būklė:</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922"/>
              <w:gridCol w:w="25"/>
              <w:gridCol w:w="3118"/>
            </w:tblGrid>
            <w:tr w:rsidR="009A236B" w14:paraId="0E7094D8" w14:textId="77777777" w:rsidTr="000910BE">
              <w:tc>
                <w:tcPr>
                  <w:tcW w:w="2917" w:type="dxa"/>
                </w:tcPr>
                <w:p w14:paraId="72E64021" w14:textId="0465F009" w:rsidR="009A236B" w:rsidRPr="008502A6" w:rsidRDefault="009A236B" w:rsidP="008502A6">
                  <w:pPr>
                    <w:spacing w:before="100" w:beforeAutospacing="1" w:after="100" w:afterAutospacing="1"/>
                  </w:pPr>
                  <w:r w:rsidRPr="008502A6">
                    <w:rPr>
                      <w:noProof/>
                    </w:rPr>
                    <w:drawing>
                      <wp:anchor distT="0" distB="0" distL="114300" distR="114300" simplePos="0" relativeHeight="251660288" behindDoc="0" locked="0" layoutInCell="1" allowOverlap="1" wp14:anchorId="6456D6E0" wp14:editId="62653793">
                        <wp:simplePos x="0" y="0"/>
                        <wp:positionH relativeFrom="column">
                          <wp:posOffset>-381000</wp:posOffset>
                        </wp:positionH>
                        <wp:positionV relativeFrom="paragraph">
                          <wp:posOffset>323850</wp:posOffset>
                        </wp:positionV>
                        <wp:extent cx="2525395" cy="1893570"/>
                        <wp:effectExtent l="0" t="7937" r="317" b="318"/>
                        <wp:wrapSquare wrapText="bothSides"/>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2539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19" w:type="dxa"/>
                </w:tcPr>
                <w:p w14:paraId="1A16D869" w14:textId="2A2160E8" w:rsidR="009A236B" w:rsidRPr="000568CA" w:rsidRDefault="009A236B" w:rsidP="0020135D">
                  <w:pPr>
                    <w:jc w:val="both"/>
                    <w:rPr>
                      <w:noProof/>
                    </w:rPr>
                  </w:pPr>
                  <w:r w:rsidRPr="002E08D1">
                    <w:rPr>
                      <w:noProof/>
                    </w:rPr>
                    <w:drawing>
                      <wp:inline distT="0" distB="0" distL="0" distR="0" wp14:anchorId="352568B4" wp14:editId="707C0F56">
                        <wp:extent cx="2524793" cy="1893600"/>
                        <wp:effectExtent l="0" t="8255" r="635" b="635"/>
                        <wp:docPr id="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24793" cy="1893600"/>
                                </a:xfrm>
                                <a:prstGeom prst="rect">
                                  <a:avLst/>
                                </a:prstGeom>
                                <a:noFill/>
                                <a:ln>
                                  <a:noFill/>
                                </a:ln>
                              </pic:spPr>
                            </pic:pic>
                          </a:graphicData>
                        </a:graphic>
                      </wp:inline>
                    </w:drawing>
                  </w:r>
                </w:p>
              </w:tc>
              <w:tc>
                <w:tcPr>
                  <w:tcW w:w="3140" w:type="dxa"/>
                  <w:gridSpan w:val="2"/>
                </w:tcPr>
                <w:p w14:paraId="06373172" w14:textId="04DC7F93" w:rsidR="009A236B" w:rsidRDefault="009A236B" w:rsidP="0020135D">
                  <w:pPr>
                    <w:jc w:val="both"/>
                    <w:rPr>
                      <w:rFonts w:ascii="Arial" w:hAnsi="Arial" w:cs="Arial"/>
                      <w:sz w:val="22"/>
                      <w:szCs w:val="22"/>
                    </w:rPr>
                  </w:pPr>
                  <w:r w:rsidRPr="000568CA">
                    <w:rPr>
                      <w:noProof/>
                    </w:rPr>
                    <w:drawing>
                      <wp:inline distT="0" distB="0" distL="0" distR="0" wp14:anchorId="5D6C6FEB" wp14:editId="2B7988A6">
                        <wp:extent cx="2502913" cy="1893600"/>
                        <wp:effectExtent l="0" t="317"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6"/>
                                <a:stretch>
                                  <a:fillRect/>
                                </a:stretch>
                              </pic:blipFill>
                              <pic:spPr bwMode="auto">
                                <a:xfrm rot="5400000">
                                  <a:off x="0" y="0"/>
                                  <a:ext cx="2502913" cy="189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63F" w14:paraId="4E025C28" w14:textId="77777777" w:rsidTr="000910BE">
              <w:tc>
                <w:tcPr>
                  <w:tcW w:w="5861" w:type="dxa"/>
                  <w:gridSpan w:val="3"/>
                </w:tcPr>
                <w:p w14:paraId="28329E9C" w14:textId="6987C1D4" w:rsidR="003C663F" w:rsidRPr="000568CA" w:rsidRDefault="003C663F" w:rsidP="0019270C">
                  <w:pPr>
                    <w:spacing w:before="100" w:beforeAutospacing="1" w:after="100" w:afterAutospacing="1"/>
                  </w:pPr>
                  <w:r w:rsidRPr="00005C54">
                    <w:rPr>
                      <w:noProof/>
                    </w:rPr>
                    <w:drawing>
                      <wp:inline distT="0" distB="0" distL="0" distR="0" wp14:anchorId="1823C406" wp14:editId="1D4EFCA4">
                        <wp:extent cx="3615267" cy="2711450"/>
                        <wp:effectExtent l="0" t="0" r="4445" b="0"/>
                        <wp:docPr id="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405" cy="2716804"/>
                                </a:xfrm>
                                <a:prstGeom prst="rect">
                                  <a:avLst/>
                                </a:prstGeom>
                                <a:noFill/>
                                <a:ln>
                                  <a:noFill/>
                                </a:ln>
                              </pic:spPr>
                            </pic:pic>
                          </a:graphicData>
                        </a:graphic>
                      </wp:inline>
                    </w:drawing>
                  </w:r>
                </w:p>
              </w:tc>
              <w:tc>
                <w:tcPr>
                  <w:tcW w:w="3115" w:type="dxa"/>
                </w:tcPr>
                <w:p w14:paraId="37E457A0" w14:textId="2084AEA4" w:rsidR="003C663F" w:rsidRPr="000568CA" w:rsidRDefault="003C663F" w:rsidP="0019270C">
                  <w:pPr>
                    <w:spacing w:before="100" w:beforeAutospacing="1" w:after="100" w:afterAutospacing="1"/>
                  </w:pPr>
                  <w:r w:rsidRPr="0090628D">
                    <w:rPr>
                      <w:noProof/>
                    </w:rPr>
                    <w:drawing>
                      <wp:inline distT="0" distB="0" distL="0" distR="0" wp14:anchorId="187BA53B" wp14:editId="00C751F5">
                        <wp:extent cx="2708770" cy="2031577"/>
                        <wp:effectExtent l="0" t="4445" r="0" b="0"/>
                        <wp:docPr id="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37008" cy="2052756"/>
                                </a:xfrm>
                                <a:prstGeom prst="rect">
                                  <a:avLst/>
                                </a:prstGeom>
                                <a:noFill/>
                                <a:ln>
                                  <a:noFill/>
                                </a:ln>
                              </pic:spPr>
                            </pic:pic>
                          </a:graphicData>
                        </a:graphic>
                      </wp:inline>
                    </w:drawing>
                  </w:r>
                </w:p>
              </w:tc>
            </w:tr>
          </w:tbl>
          <w:p w14:paraId="20273D93" w14:textId="6A78F77E" w:rsidR="00D541E1" w:rsidRDefault="00D541E1" w:rsidP="0020135D">
            <w:pPr>
              <w:spacing w:after="0" w:line="240" w:lineRule="auto"/>
              <w:jc w:val="both"/>
              <w:rPr>
                <w:rFonts w:ascii="Arial" w:eastAsia="Times New Roman" w:hAnsi="Arial" w:cs="Arial"/>
                <w:kern w:val="0"/>
                <w:sz w:val="22"/>
                <w:szCs w:val="22"/>
                <w14:ligatures w14:val="none"/>
              </w:rPr>
            </w:pPr>
          </w:p>
          <w:p w14:paraId="3DF4F48C" w14:textId="77777777" w:rsidR="000910BE" w:rsidRDefault="000910BE" w:rsidP="0020135D">
            <w:pPr>
              <w:spacing w:after="0" w:line="240" w:lineRule="auto"/>
              <w:jc w:val="both"/>
              <w:rPr>
                <w:rFonts w:ascii="Arial" w:eastAsia="Times New Roman" w:hAnsi="Arial" w:cs="Arial"/>
                <w:kern w:val="0"/>
                <w:sz w:val="22"/>
                <w:szCs w:val="22"/>
                <w14:ligatures w14:val="none"/>
              </w:rPr>
            </w:pPr>
          </w:p>
          <w:p w14:paraId="209455CC" w14:textId="77777777" w:rsidR="00906C2B" w:rsidRDefault="00906C2B" w:rsidP="0020135D">
            <w:pPr>
              <w:spacing w:after="0" w:line="240" w:lineRule="auto"/>
              <w:jc w:val="both"/>
              <w:rPr>
                <w:rFonts w:ascii="Arial" w:eastAsia="Times New Roman" w:hAnsi="Arial" w:cs="Arial"/>
                <w:kern w:val="0"/>
                <w:sz w:val="22"/>
                <w:szCs w:val="22"/>
                <w14:ligatures w14:val="none"/>
              </w:rPr>
            </w:pPr>
          </w:p>
          <w:p w14:paraId="4C8B4FA0" w14:textId="6855BED8" w:rsidR="00FF4BD8" w:rsidRDefault="00302468" w:rsidP="00F83249">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3.3. </w:t>
            </w:r>
            <w:r w:rsidR="00FF4BD8">
              <w:rPr>
                <w:rFonts w:ascii="Arial" w:eastAsia="Times New Roman" w:hAnsi="Arial" w:cs="Arial"/>
                <w:kern w:val="0"/>
                <w:sz w:val="22"/>
                <w:szCs w:val="22"/>
                <w14:ligatures w14:val="none"/>
              </w:rPr>
              <w:t xml:space="preserve">Dalies teritorijos </w:t>
            </w:r>
            <w:r w:rsidR="00ED6403">
              <w:rPr>
                <w:rFonts w:ascii="Arial" w:eastAsia="Times New Roman" w:hAnsi="Arial" w:cs="Arial"/>
                <w:kern w:val="0"/>
                <w:sz w:val="22"/>
                <w:szCs w:val="22"/>
                <w14:ligatures w14:val="none"/>
              </w:rPr>
              <w:t xml:space="preserve">dangų </w:t>
            </w:r>
            <w:r w:rsidR="00FF4BD8">
              <w:rPr>
                <w:rFonts w:ascii="Arial" w:eastAsia="Times New Roman" w:hAnsi="Arial" w:cs="Arial"/>
                <w:kern w:val="0"/>
                <w:sz w:val="22"/>
                <w:szCs w:val="22"/>
                <w14:ligatures w14:val="none"/>
              </w:rPr>
              <w:t>perklojimo d</w:t>
            </w:r>
            <w:r w:rsidR="004A32B6" w:rsidRPr="004A32B6">
              <w:rPr>
                <w:rFonts w:ascii="Arial" w:eastAsia="Times New Roman" w:hAnsi="Arial" w:cs="Arial"/>
                <w:kern w:val="0"/>
                <w:sz w:val="22"/>
                <w:szCs w:val="22"/>
                <w14:ligatures w14:val="none"/>
              </w:rPr>
              <w:t xml:space="preserve">arbų </w:t>
            </w:r>
            <w:r w:rsidR="006743F5">
              <w:rPr>
                <w:rFonts w:ascii="Arial" w:eastAsia="Times New Roman" w:hAnsi="Arial" w:cs="Arial"/>
                <w:kern w:val="0"/>
                <w:sz w:val="22"/>
                <w:szCs w:val="22"/>
                <w14:ligatures w14:val="none"/>
              </w:rPr>
              <w:t>nužymėjimo brėžinys</w:t>
            </w:r>
            <w:r w:rsidR="00F83249">
              <w:rPr>
                <w:rFonts w:ascii="Arial" w:eastAsia="Times New Roman" w:hAnsi="Arial" w:cs="Arial"/>
                <w:kern w:val="0"/>
                <w:sz w:val="22"/>
                <w:szCs w:val="22"/>
                <w14:ligatures w14:val="none"/>
              </w:rPr>
              <w:t xml:space="preserve"> </w:t>
            </w:r>
            <w:r w:rsidR="00FF4BD8" w:rsidRPr="00F83249">
              <w:rPr>
                <w:rFonts w:ascii="Arial" w:eastAsia="Times New Roman" w:hAnsi="Arial" w:cs="Arial"/>
                <w:b/>
                <w:bCs/>
                <w:kern w:val="0"/>
                <w:sz w:val="22"/>
                <w:szCs w:val="22"/>
                <w14:ligatures w14:val="none"/>
              </w:rPr>
              <w:t>2 pav.</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DF378B" w14:paraId="605504F1" w14:textId="77777777" w:rsidTr="004E0570">
              <w:tc>
                <w:tcPr>
                  <w:tcW w:w="8976" w:type="dxa"/>
                </w:tcPr>
                <w:p w14:paraId="6C645670" w14:textId="1D26423C" w:rsidR="00DF378B" w:rsidRDefault="006743F5" w:rsidP="0020135D">
                  <w:pPr>
                    <w:jc w:val="both"/>
                    <w:rPr>
                      <w:rFonts w:ascii="Arial" w:hAnsi="Arial" w:cs="Arial"/>
                      <w:sz w:val="22"/>
                      <w:szCs w:val="22"/>
                    </w:rPr>
                  </w:pPr>
                  <w:r>
                    <w:rPr>
                      <w:rFonts w:ascii="Arial" w:hAnsi="Arial" w:cs="Arial"/>
                      <w:noProof/>
                      <w:sz w:val="22"/>
                      <w:szCs w:val="22"/>
                    </w:rPr>
                    <w:drawing>
                      <wp:inline distT="0" distB="0" distL="0" distR="0" wp14:anchorId="410CEECC" wp14:editId="794ED1B5">
                        <wp:extent cx="5314950" cy="4036726"/>
                        <wp:effectExtent l="0" t="0" r="0" b="1905"/>
                        <wp:docPr id="207501240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697" cy="4102611"/>
                                </a:xfrm>
                                <a:prstGeom prst="rect">
                                  <a:avLst/>
                                </a:prstGeom>
                                <a:noFill/>
                              </pic:spPr>
                            </pic:pic>
                          </a:graphicData>
                        </a:graphic>
                      </wp:inline>
                    </w:drawing>
                  </w:r>
                </w:p>
              </w:tc>
            </w:tr>
            <w:tr w:rsidR="004A32B6" w14:paraId="213758C9" w14:textId="77777777" w:rsidTr="004E0570">
              <w:tc>
                <w:tcPr>
                  <w:tcW w:w="8976" w:type="dxa"/>
                </w:tcPr>
                <w:p w14:paraId="1F3A78C1" w14:textId="7020E77F" w:rsidR="004A32B6" w:rsidRDefault="00E8228D" w:rsidP="00F83249">
                  <w:pPr>
                    <w:rPr>
                      <w:rFonts w:ascii="Arial" w:hAnsi="Arial" w:cs="Arial"/>
                      <w:sz w:val="22"/>
                      <w:szCs w:val="22"/>
                    </w:rPr>
                  </w:pPr>
                  <w:r w:rsidRPr="00E8228D">
                    <w:rPr>
                      <w:rFonts w:ascii="Arial" w:hAnsi="Arial" w:cs="Arial"/>
                      <w:sz w:val="22"/>
                      <w:szCs w:val="22"/>
                    </w:rPr>
                    <w:t>3.</w:t>
                  </w:r>
                  <w:r>
                    <w:rPr>
                      <w:rFonts w:ascii="Arial" w:hAnsi="Arial" w:cs="Arial"/>
                      <w:sz w:val="22"/>
                      <w:szCs w:val="22"/>
                    </w:rPr>
                    <w:t>4</w:t>
                  </w:r>
                  <w:r w:rsidRPr="00E8228D">
                    <w:rPr>
                      <w:rFonts w:ascii="Arial" w:hAnsi="Arial" w:cs="Arial"/>
                      <w:sz w:val="22"/>
                      <w:szCs w:val="22"/>
                    </w:rPr>
                    <w:t xml:space="preserve">. Dalies teritorijos dangų perklojimo darbų </w:t>
                  </w:r>
                  <w:r>
                    <w:rPr>
                      <w:rFonts w:ascii="Arial" w:hAnsi="Arial" w:cs="Arial"/>
                      <w:sz w:val="22"/>
                      <w:szCs w:val="22"/>
                    </w:rPr>
                    <w:t>dangų planas</w:t>
                  </w:r>
                  <w:r w:rsidR="00F83249">
                    <w:rPr>
                      <w:rFonts w:ascii="Arial" w:hAnsi="Arial" w:cs="Arial"/>
                      <w:sz w:val="22"/>
                      <w:szCs w:val="22"/>
                    </w:rPr>
                    <w:t xml:space="preserve"> </w:t>
                  </w:r>
                  <w:r w:rsidR="00F83249" w:rsidRPr="00F83249">
                    <w:rPr>
                      <w:rFonts w:ascii="Arial" w:hAnsi="Arial" w:cs="Arial"/>
                      <w:b/>
                      <w:bCs/>
                      <w:sz w:val="22"/>
                      <w:szCs w:val="22"/>
                    </w:rPr>
                    <w:t>3.pav.</w:t>
                  </w:r>
                  <w:r w:rsidR="00F83249">
                    <w:rPr>
                      <w:rFonts w:ascii="Arial" w:hAnsi="Arial" w:cs="Arial"/>
                      <w:sz w:val="22"/>
                      <w:szCs w:val="22"/>
                    </w:rPr>
                    <w:t xml:space="preserve"> </w:t>
                  </w:r>
                </w:p>
              </w:tc>
            </w:tr>
            <w:tr w:rsidR="008160CE" w14:paraId="7F19C354" w14:textId="77777777" w:rsidTr="004E0570">
              <w:tc>
                <w:tcPr>
                  <w:tcW w:w="8976" w:type="dxa"/>
                </w:tcPr>
                <w:p w14:paraId="35AE69B3" w14:textId="3398B049" w:rsidR="008160CE" w:rsidRDefault="00E8228D" w:rsidP="0020135D">
                  <w:pPr>
                    <w:jc w:val="both"/>
                    <w:rPr>
                      <w:rFonts w:ascii="Arial" w:hAnsi="Arial" w:cs="Arial"/>
                      <w:sz w:val="22"/>
                      <w:szCs w:val="22"/>
                    </w:rPr>
                  </w:pPr>
                  <w:r>
                    <w:rPr>
                      <w:rFonts w:ascii="Arial" w:hAnsi="Arial" w:cs="Arial"/>
                      <w:noProof/>
                      <w:sz w:val="22"/>
                      <w:szCs w:val="22"/>
                    </w:rPr>
                    <w:drawing>
                      <wp:inline distT="0" distB="0" distL="0" distR="0" wp14:anchorId="22E98E31" wp14:editId="069FFA69">
                        <wp:extent cx="5208704" cy="4485524"/>
                        <wp:effectExtent l="0" t="0" r="0" b="0"/>
                        <wp:docPr id="203158163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702" cy="4533748"/>
                                </a:xfrm>
                                <a:prstGeom prst="rect">
                                  <a:avLst/>
                                </a:prstGeom>
                                <a:noFill/>
                              </pic:spPr>
                            </pic:pic>
                          </a:graphicData>
                        </a:graphic>
                      </wp:inline>
                    </w:drawing>
                  </w:r>
                </w:p>
              </w:tc>
            </w:tr>
          </w:tbl>
          <w:p w14:paraId="2EC30627" w14:textId="77777777" w:rsidR="004A32B6" w:rsidRDefault="004A32B6" w:rsidP="0020135D">
            <w:pPr>
              <w:spacing w:after="0" w:line="240" w:lineRule="auto"/>
              <w:jc w:val="both"/>
              <w:rPr>
                <w:rFonts w:ascii="Arial" w:eastAsia="Times New Roman" w:hAnsi="Arial" w:cs="Arial"/>
                <w:kern w:val="0"/>
                <w:sz w:val="22"/>
                <w:szCs w:val="22"/>
                <w14:ligatures w14:val="none"/>
              </w:rPr>
            </w:pPr>
          </w:p>
          <w:p w14:paraId="6816E6AC" w14:textId="757481CD" w:rsidR="00FF10B8" w:rsidRDefault="00ED6403" w:rsidP="00FF10B8">
            <w:pPr>
              <w:spacing w:after="0" w:line="240" w:lineRule="auto"/>
              <w:jc w:val="both"/>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3.</w:t>
            </w:r>
            <w:r w:rsidR="00E8228D">
              <w:rPr>
                <w:rFonts w:ascii="Arial" w:eastAsia="Times New Roman" w:hAnsi="Arial" w:cs="Arial"/>
                <w:color w:val="000000"/>
                <w:kern w:val="0"/>
                <w:sz w:val="22"/>
                <w:szCs w:val="22"/>
                <w14:ligatures w14:val="none"/>
              </w:rPr>
              <w:t>5</w:t>
            </w:r>
            <w:r>
              <w:rPr>
                <w:rFonts w:ascii="Arial" w:eastAsia="Times New Roman" w:hAnsi="Arial" w:cs="Arial"/>
                <w:color w:val="000000"/>
                <w:kern w:val="0"/>
                <w:sz w:val="22"/>
                <w:szCs w:val="22"/>
                <w14:ligatures w14:val="none"/>
              </w:rPr>
              <w:t xml:space="preserve">. </w:t>
            </w:r>
            <w:r w:rsidR="004D36FB">
              <w:rPr>
                <w:rFonts w:ascii="Arial" w:eastAsia="Times New Roman" w:hAnsi="Arial" w:cs="Arial"/>
                <w:color w:val="000000"/>
                <w:kern w:val="0"/>
                <w:sz w:val="22"/>
                <w:szCs w:val="22"/>
                <w14:ligatures w14:val="none"/>
              </w:rPr>
              <w:t>Tiekėjas</w:t>
            </w:r>
            <w:r w:rsidR="00BB6A52" w:rsidRPr="00BB6A52">
              <w:rPr>
                <w:rFonts w:ascii="Arial" w:eastAsia="Times New Roman" w:hAnsi="Arial" w:cs="Arial"/>
                <w:color w:val="000000"/>
                <w:kern w:val="0"/>
                <w:sz w:val="22"/>
                <w:szCs w:val="22"/>
                <w14:ligatures w14:val="none"/>
              </w:rPr>
              <w:t xml:space="preserve"> vykdys visus darbus tik po to, kai </w:t>
            </w:r>
            <w:r w:rsidR="004D36FB">
              <w:rPr>
                <w:rFonts w:ascii="Arial" w:eastAsia="Times New Roman" w:hAnsi="Arial" w:cs="Arial"/>
                <w:color w:val="000000"/>
                <w:kern w:val="0"/>
                <w:sz w:val="22"/>
                <w:szCs w:val="22"/>
                <w14:ligatures w14:val="none"/>
              </w:rPr>
              <w:t>Pirkėjas</w:t>
            </w:r>
            <w:r w:rsidR="00BB6A52" w:rsidRPr="00BB6A52">
              <w:rPr>
                <w:rFonts w:ascii="Arial" w:eastAsia="Times New Roman" w:hAnsi="Arial" w:cs="Arial"/>
                <w:color w:val="000000"/>
                <w:kern w:val="0"/>
                <w:sz w:val="22"/>
                <w:szCs w:val="22"/>
                <w14:ligatures w14:val="none"/>
              </w:rPr>
              <w:t xml:space="preserve"> paruoš teritoriją, atlikdamas esamos betono plytelių dangos demontavimą bei medžių genėjimą ir kelmų rovimo darbus. </w:t>
            </w:r>
            <w:r w:rsidR="004D36FB">
              <w:rPr>
                <w:rFonts w:ascii="Arial" w:eastAsia="Times New Roman" w:hAnsi="Arial" w:cs="Arial"/>
                <w:color w:val="000000"/>
                <w:kern w:val="0"/>
                <w:sz w:val="22"/>
                <w:szCs w:val="22"/>
                <w14:ligatures w14:val="none"/>
              </w:rPr>
              <w:t>Tiekėjo</w:t>
            </w:r>
            <w:r w:rsidR="00BB6A52" w:rsidRPr="00BB6A52">
              <w:rPr>
                <w:rFonts w:ascii="Arial" w:eastAsia="Times New Roman" w:hAnsi="Arial" w:cs="Arial"/>
                <w:color w:val="000000"/>
                <w:kern w:val="0"/>
                <w:sz w:val="22"/>
                <w:szCs w:val="22"/>
                <w14:ligatures w14:val="none"/>
              </w:rPr>
              <w:t xml:space="preserve"> atsakomybė apima </w:t>
            </w:r>
            <w:r w:rsidR="00EF53B1" w:rsidRPr="004D36FB">
              <w:rPr>
                <w:rFonts w:ascii="Arial" w:eastAsia="Times New Roman" w:hAnsi="Arial" w:cs="Arial"/>
                <w:color w:val="000000"/>
                <w:kern w:val="0"/>
                <w:sz w:val="22"/>
                <w:szCs w:val="22"/>
                <w:u w:val="single"/>
                <w14:ligatures w14:val="none"/>
              </w:rPr>
              <w:t>1 darbų etapo</w:t>
            </w:r>
            <w:r w:rsidR="00EF53B1">
              <w:rPr>
                <w:rFonts w:ascii="Arial" w:eastAsia="Times New Roman" w:hAnsi="Arial" w:cs="Arial"/>
                <w:color w:val="000000"/>
                <w:kern w:val="0"/>
                <w:sz w:val="22"/>
                <w:szCs w:val="22"/>
                <w14:ligatures w14:val="none"/>
              </w:rPr>
              <w:t xml:space="preserve"> </w:t>
            </w:r>
            <w:r w:rsidR="00BB6A52" w:rsidRPr="00BB6A52">
              <w:rPr>
                <w:rFonts w:ascii="Arial" w:eastAsia="Times New Roman" w:hAnsi="Arial" w:cs="Arial"/>
                <w:color w:val="000000"/>
                <w:kern w:val="0"/>
                <w:sz w:val="22"/>
                <w:szCs w:val="22"/>
                <w14:ligatures w14:val="none"/>
              </w:rPr>
              <w:t>grunto ir pagrindo korekciją pagal projektinius sprendinius, naujos trinkelių dangos įrengimą pagal pakoreguotą takų trasą ir poilsio aikštelių planą, esamų stačių kampų keitimą į suapvalintus (projektinis spindulys R = 1,0–6,0 m), kontūrų ir kampų žymėjimą, pagrindo paruošimą bei trinkelių klojimą, taip pat poilsio zonų formavimą, pritaikytą asmenims su negalia.</w:t>
            </w:r>
            <w:r w:rsidR="00FF10B8">
              <w:rPr>
                <w:rFonts w:ascii="Arial" w:eastAsia="Times New Roman" w:hAnsi="Arial" w:cs="Arial"/>
                <w:color w:val="000000"/>
                <w:kern w:val="0"/>
                <w:sz w:val="22"/>
                <w:szCs w:val="22"/>
                <w14:ligatures w14:val="none"/>
              </w:rPr>
              <w:t xml:space="preserve"> </w:t>
            </w:r>
            <w:r w:rsidR="003760B8" w:rsidRPr="00FC1E7C">
              <w:rPr>
                <w:rFonts w:ascii="Arial" w:eastAsia="Times New Roman" w:hAnsi="Arial" w:cs="Arial"/>
                <w:color w:val="000000"/>
                <w:kern w:val="0"/>
                <w:sz w:val="22"/>
                <w:szCs w:val="22"/>
                <w:u w:val="single"/>
                <w14:ligatures w14:val="none"/>
              </w:rPr>
              <w:t>1 etapo d</w:t>
            </w:r>
            <w:r w:rsidR="00FF10B8" w:rsidRPr="00FC1E7C">
              <w:rPr>
                <w:rFonts w:ascii="Arial" w:eastAsia="Times New Roman" w:hAnsi="Arial" w:cs="Arial"/>
                <w:color w:val="000000"/>
                <w:kern w:val="0"/>
                <w:sz w:val="22"/>
                <w:szCs w:val="22"/>
                <w:u w:val="single"/>
                <w14:ligatures w14:val="none"/>
              </w:rPr>
              <w:t>arbų</w:t>
            </w:r>
            <w:r w:rsidR="00FF10B8">
              <w:rPr>
                <w:rFonts w:ascii="Arial" w:eastAsia="Times New Roman" w:hAnsi="Arial" w:cs="Arial"/>
                <w:color w:val="000000"/>
                <w:kern w:val="0"/>
                <w:sz w:val="22"/>
                <w:szCs w:val="22"/>
                <w14:ligatures w14:val="none"/>
              </w:rPr>
              <w:t xml:space="preserve"> </w:t>
            </w:r>
            <w:r w:rsidR="00FF10B8" w:rsidRPr="00FD4F29">
              <w:rPr>
                <w:rFonts w:ascii="Arial" w:eastAsia="Times New Roman" w:hAnsi="Arial" w:cs="Arial"/>
                <w:color w:val="000000" w:themeColor="text1"/>
                <w:kern w:val="0"/>
                <w:sz w:val="22"/>
                <w:szCs w:val="22"/>
                <w14:ligatures w14:val="none"/>
              </w:rPr>
              <w:t>kiekiai</w:t>
            </w:r>
            <w:r w:rsidR="00FF10B8" w:rsidRPr="0020135D">
              <w:rPr>
                <w:rFonts w:ascii="Arial" w:eastAsia="Times New Roman" w:hAnsi="Arial" w:cs="Arial"/>
                <w:color w:val="000000" w:themeColor="text1"/>
                <w:kern w:val="0"/>
                <w:sz w:val="22"/>
                <w:szCs w:val="22"/>
                <w14:ligatures w14:val="none"/>
              </w:rPr>
              <w:t xml:space="preserve"> ir </w:t>
            </w:r>
            <w:r w:rsidR="00FD4F29" w:rsidRPr="00FD4F29">
              <w:rPr>
                <w:rFonts w:ascii="Arial" w:eastAsia="Times New Roman" w:hAnsi="Arial" w:cs="Arial"/>
                <w:color w:val="000000" w:themeColor="text1"/>
                <w:kern w:val="0"/>
                <w:sz w:val="22"/>
                <w:szCs w:val="22"/>
                <w14:ligatures w14:val="none"/>
              </w:rPr>
              <w:t>techninės charakteristikos</w:t>
            </w:r>
            <w:r w:rsidR="00FF10B8" w:rsidRPr="0020135D">
              <w:rPr>
                <w:rFonts w:ascii="Arial" w:eastAsia="Times New Roman" w:hAnsi="Arial" w:cs="Arial"/>
                <w:color w:val="000000" w:themeColor="text1"/>
                <w:kern w:val="0"/>
                <w:sz w:val="22"/>
                <w:szCs w:val="22"/>
                <w14:ligatures w14:val="none"/>
              </w:rPr>
              <w:t xml:space="preserve"> nurodyti lentelėje Nr. 1.</w:t>
            </w:r>
          </w:p>
          <w:p w14:paraId="58BB979F" w14:textId="77777777" w:rsidR="00FD4F29" w:rsidRPr="00FD4F29" w:rsidRDefault="00FD4F29" w:rsidP="00FF10B8">
            <w:pPr>
              <w:spacing w:after="0" w:line="240" w:lineRule="auto"/>
              <w:jc w:val="both"/>
              <w:rPr>
                <w:rFonts w:ascii="Arial" w:eastAsia="Times New Roman" w:hAnsi="Arial" w:cs="Arial"/>
                <w:color w:val="000000" w:themeColor="text1"/>
                <w:kern w:val="0"/>
                <w:sz w:val="22"/>
                <w:szCs w:val="22"/>
                <w14:ligatures w14:val="none"/>
              </w:rPr>
            </w:pPr>
          </w:p>
          <w:p w14:paraId="0BAA053C" w14:textId="4D05D225" w:rsidR="00FD4F29" w:rsidRPr="0020135D" w:rsidRDefault="00FD4F29" w:rsidP="00FD4F29">
            <w:pPr>
              <w:spacing w:after="0" w:line="240" w:lineRule="auto"/>
              <w:jc w:val="both"/>
              <w:rPr>
                <w:rFonts w:ascii="Arial" w:eastAsia="Times New Roman" w:hAnsi="Arial" w:cs="Arial"/>
                <w:b/>
                <w:bCs/>
                <w:kern w:val="0"/>
                <w:sz w:val="18"/>
                <w:szCs w:val="18"/>
                <w14:ligatures w14:val="none"/>
              </w:rPr>
            </w:pPr>
            <w:r w:rsidRPr="0020135D">
              <w:rPr>
                <w:rFonts w:ascii="Arial" w:eastAsia="Times New Roman" w:hAnsi="Arial" w:cs="Arial"/>
                <w:b/>
                <w:bCs/>
                <w:kern w:val="0"/>
                <w:sz w:val="18"/>
                <w:szCs w:val="18"/>
                <w14:ligatures w14:val="none"/>
              </w:rPr>
              <w:t xml:space="preserve">Lentelė Nr. 1 </w:t>
            </w:r>
            <w:r w:rsidR="00D26041">
              <w:rPr>
                <w:rFonts w:ascii="Arial" w:eastAsia="Times New Roman" w:hAnsi="Arial" w:cs="Arial"/>
                <w:b/>
                <w:bCs/>
                <w:kern w:val="0"/>
                <w:sz w:val="18"/>
                <w:szCs w:val="18"/>
                <w14:ligatures w14:val="none"/>
              </w:rPr>
              <w:t>D</w:t>
            </w:r>
            <w:r w:rsidR="00376A89" w:rsidRPr="00376A89">
              <w:rPr>
                <w:rFonts w:ascii="Arial" w:eastAsia="Times New Roman" w:hAnsi="Arial" w:cs="Arial"/>
                <w:b/>
                <w:bCs/>
                <w:kern w:val="0"/>
                <w:sz w:val="18"/>
                <w:szCs w:val="18"/>
                <w14:ligatures w14:val="none"/>
              </w:rPr>
              <w:t xml:space="preserve">alies teritorijos dangų perklojimo </w:t>
            </w:r>
            <w:r w:rsidR="00D26041" w:rsidRPr="00D26041">
              <w:rPr>
                <w:rFonts w:ascii="Arial" w:eastAsia="Times New Roman" w:hAnsi="Arial" w:cs="Arial"/>
                <w:b/>
                <w:bCs/>
                <w:kern w:val="0"/>
                <w:sz w:val="18"/>
                <w:szCs w:val="18"/>
                <w14:ligatures w14:val="none"/>
              </w:rPr>
              <w:t xml:space="preserve">1 etapo </w:t>
            </w:r>
            <w:r w:rsidR="00376A89" w:rsidRPr="00376A89">
              <w:rPr>
                <w:rFonts w:ascii="Arial" w:eastAsia="Times New Roman" w:hAnsi="Arial" w:cs="Arial"/>
                <w:b/>
                <w:bCs/>
                <w:kern w:val="0"/>
                <w:sz w:val="18"/>
                <w:szCs w:val="18"/>
                <w14:ligatures w14:val="none"/>
              </w:rPr>
              <w:t>darb</w:t>
            </w:r>
            <w:r w:rsidR="00376A89">
              <w:rPr>
                <w:rFonts w:ascii="Arial" w:eastAsia="Times New Roman" w:hAnsi="Arial" w:cs="Arial"/>
                <w:b/>
                <w:bCs/>
                <w:kern w:val="0"/>
                <w:sz w:val="18"/>
                <w:szCs w:val="18"/>
                <w14:ligatures w14:val="none"/>
              </w:rPr>
              <w:t xml:space="preserve">ų </w:t>
            </w:r>
            <w:r w:rsidR="00B052D4" w:rsidRPr="00B052D4">
              <w:rPr>
                <w:rFonts w:ascii="Arial" w:eastAsia="Times New Roman" w:hAnsi="Arial" w:cs="Arial"/>
                <w:b/>
                <w:bCs/>
                <w:kern w:val="0"/>
                <w:sz w:val="18"/>
                <w:szCs w:val="18"/>
                <w14:ligatures w14:val="none"/>
              </w:rPr>
              <w:t>SĄNAUDŲ KIEKIŲ ŽINIARAŠTIS</w:t>
            </w:r>
            <w:r w:rsidR="00376A89">
              <w:rPr>
                <w:rFonts w:ascii="Arial" w:eastAsia="Times New Roman" w:hAnsi="Arial" w:cs="Arial"/>
                <w:b/>
                <w:bCs/>
                <w:kern w:val="0"/>
                <w:sz w:val="18"/>
                <w:szCs w:val="18"/>
                <w14:ligatures w14:val="none"/>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6"/>
              <w:gridCol w:w="919"/>
              <w:gridCol w:w="5671"/>
              <w:gridCol w:w="986"/>
              <w:gridCol w:w="844"/>
            </w:tblGrid>
            <w:tr w:rsidR="00911100" w:rsidRPr="00750409" w14:paraId="54EE76BC" w14:textId="77777777" w:rsidTr="009B7D78">
              <w:trPr>
                <w:cantSplit/>
                <w:trHeight w:val="827"/>
                <w:jc w:val="center"/>
              </w:trPr>
              <w:tc>
                <w:tcPr>
                  <w:tcW w:w="310" w:type="pct"/>
                </w:tcPr>
                <w:p w14:paraId="295D7E7D" w14:textId="77777777" w:rsidR="00911100" w:rsidRPr="00750409" w:rsidRDefault="00911100" w:rsidP="00911100">
                  <w:pPr>
                    <w:spacing w:line="240" w:lineRule="auto"/>
                    <w:rPr>
                      <w:rFonts w:ascii="Times New Roman" w:eastAsia="Times New Roman" w:hAnsi="Times New Roman" w:cs="Times New Roman"/>
                    </w:rPr>
                  </w:pPr>
                  <w:r>
                    <w:rPr>
                      <w:rFonts w:ascii="Times New Roman" w:eastAsia="Times New Roman" w:hAnsi="Times New Roman" w:cs="Times New Roman"/>
                    </w:rPr>
                    <w:t>Eil. Nr.</w:t>
                  </w:r>
                </w:p>
              </w:tc>
              <w:tc>
                <w:tcPr>
                  <w:tcW w:w="512" w:type="pct"/>
                </w:tcPr>
                <w:p w14:paraId="02CA4753" w14:textId="77777777" w:rsidR="00911100" w:rsidRPr="00750409" w:rsidRDefault="00911100" w:rsidP="00911100">
                  <w:pPr>
                    <w:spacing w:line="240" w:lineRule="auto"/>
                    <w:rPr>
                      <w:rFonts w:ascii="Times New Roman" w:eastAsia="Times New Roman" w:hAnsi="Times New Roman" w:cs="Times New Roman"/>
                    </w:rPr>
                  </w:pPr>
                  <w:r>
                    <w:rPr>
                      <w:rFonts w:ascii="Times New Roman" w:eastAsia="Times New Roman" w:hAnsi="Times New Roman" w:cs="Times New Roman"/>
                    </w:rPr>
                    <w:t>Darbo kodas</w:t>
                  </w:r>
                </w:p>
              </w:tc>
              <w:tc>
                <w:tcPr>
                  <w:tcW w:w="3159" w:type="pct"/>
                  <w:vAlign w:val="center"/>
                </w:tcPr>
                <w:p w14:paraId="2BAA6B36" w14:textId="68225E61" w:rsidR="00911100" w:rsidRPr="005C295F" w:rsidRDefault="00911100" w:rsidP="005C295F">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Pavadinimas ir techninės charakteristikos</w:t>
                  </w:r>
                </w:p>
              </w:tc>
              <w:tc>
                <w:tcPr>
                  <w:tcW w:w="549" w:type="pct"/>
                  <w:vAlign w:val="center"/>
                </w:tcPr>
                <w:p w14:paraId="43DFC4EB" w14:textId="77777777" w:rsidR="00911100" w:rsidRPr="00750409" w:rsidRDefault="00911100" w:rsidP="00911100">
                  <w:pPr>
                    <w:bidi/>
                    <w:spacing w:line="240" w:lineRule="auto"/>
                    <w:jc w:val="center"/>
                    <w:rPr>
                      <w:rFonts w:ascii="Times New Roman" w:eastAsia="Times New Roman" w:hAnsi="Times New Roman" w:cs="Times New Roman"/>
                    </w:rPr>
                  </w:pPr>
                  <w:r>
                    <w:rPr>
                      <w:rFonts w:ascii="Times New Roman" w:eastAsia="Times New Roman" w:hAnsi="Times New Roman" w:cs="Times New Roman"/>
                    </w:rPr>
                    <w:t>Mato vnt.</w:t>
                  </w:r>
                </w:p>
              </w:tc>
              <w:tc>
                <w:tcPr>
                  <w:tcW w:w="470" w:type="pct"/>
                  <w:vAlign w:val="center"/>
                </w:tcPr>
                <w:p w14:paraId="7A923E17" w14:textId="77777777" w:rsidR="00911100" w:rsidRPr="00750409" w:rsidRDefault="00911100" w:rsidP="00911100">
                  <w:pPr>
                    <w:spacing w:line="240" w:lineRule="auto"/>
                    <w:jc w:val="center"/>
                    <w:rPr>
                      <w:rFonts w:ascii="Times New Roman" w:eastAsia="Times New Roman" w:hAnsi="Times New Roman" w:cs="Times New Roman"/>
                    </w:rPr>
                  </w:pPr>
                  <w:r>
                    <w:rPr>
                      <w:rFonts w:ascii="Times New Roman" w:eastAsia="Times New Roman" w:hAnsi="Times New Roman" w:cs="Times New Roman"/>
                    </w:rPr>
                    <w:t>Kiekis</w:t>
                  </w:r>
                </w:p>
              </w:tc>
            </w:tr>
            <w:tr w:rsidR="00911100" w:rsidRPr="00750409" w14:paraId="3E9D557E" w14:textId="77777777" w:rsidTr="009B7D78">
              <w:trPr>
                <w:trHeight w:val="350"/>
                <w:jc w:val="center"/>
              </w:trPr>
              <w:tc>
                <w:tcPr>
                  <w:tcW w:w="310" w:type="pct"/>
                  <w:vAlign w:val="center"/>
                </w:tcPr>
                <w:p w14:paraId="27A72C17"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512" w:type="pct"/>
                  <w:vAlign w:val="center"/>
                </w:tcPr>
                <w:p w14:paraId="53533337" w14:textId="77777777" w:rsidR="00911100" w:rsidRPr="00750409" w:rsidRDefault="00911100" w:rsidP="00911100">
                  <w:pPr>
                    <w:spacing w:line="240" w:lineRule="auto"/>
                    <w:jc w:val="center"/>
                    <w:rPr>
                      <w:rFonts w:ascii="Times New Roman" w:hAnsi="Times New Roman" w:cs="Times New Roman"/>
                      <w:sz w:val="22"/>
                      <w:szCs w:val="22"/>
                    </w:rPr>
                  </w:pPr>
                  <w:r w:rsidRPr="00ED6AA9">
                    <w:rPr>
                      <w:rFonts w:ascii="Times New Roman" w:hAnsi="Times New Roman" w:cs="Times New Roman"/>
                      <w:sz w:val="22"/>
                      <w:szCs w:val="22"/>
                    </w:rPr>
                    <w:t>N1-61</w:t>
                  </w:r>
                </w:p>
              </w:tc>
              <w:tc>
                <w:tcPr>
                  <w:tcW w:w="3159" w:type="pct"/>
                  <w:vAlign w:val="center"/>
                </w:tcPr>
                <w:p w14:paraId="39E09C0C" w14:textId="77777777" w:rsidR="00911100" w:rsidRPr="00750409" w:rsidRDefault="00911100" w:rsidP="00911100">
                  <w:pPr>
                    <w:spacing w:line="240" w:lineRule="auto"/>
                    <w:rPr>
                      <w:rFonts w:ascii="Times New Roman" w:eastAsia="Times New Roman" w:hAnsi="Times New Roman" w:cs="Times New Roman"/>
                      <w:sz w:val="22"/>
                      <w:szCs w:val="22"/>
                    </w:rPr>
                  </w:pPr>
                  <w:r w:rsidRPr="0048663D">
                    <w:rPr>
                      <w:rFonts w:ascii="Times New Roman" w:hAnsi="Times New Roman" w:cs="Times New Roman"/>
                      <w:sz w:val="22"/>
                      <w:szCs w:val="22"/>
                    </w:rPr>
                    <w:t xml:space="preserve">Smėlio kasimas 0.65m3 kaušo talpos ekskavatoriais, pakraunant į </w:t>
                  </w:r>
                  <w:proofErr w:type="spellStart"/>
                  <w:r w:rsidRPr="0048663D">
                    <w:rPr>
                      <w:rFonts w:ascii="Times New Roman" w:hAnsi="Times New Roman" w:cs="Times New Roman"/>
                      <w:sz w:val="22"/>
                      <w:szCs w:val="22"/>
                    </w:rPr>
                    <w:t>autosavivarčius</w:t>
                  </w:r>
                  <w:proofErr w:type="spellEnd"/>
                  <w:r w:rsidRPr="0048663D">
                    <w:rPr>
                      <w:rFonts w:ascii="Times New Roman" w:hAnsi="Times New Roman" w:cs="Times New Roman"/>
                      <w:sz w:val="22"/>
                      <w:szCs w:val="22"/>
                    </w:rPr>
                    <w:t xml:space="preserve">  k1=1.1,  k2=1.1, k9=1.15</w:t>
                  </w:r>
                </w:p>
              </w:tc>
              <w:tc>
                <w:tcPr>
                  <w:tcW w:w="549" w:type="pct"/>
                  <w:vAlign w:val="center"/>
                </w:tcPr>
                <w:p w14:paraId="78CF54BE"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ED6AA9">
                    <w:rPr>
                      <w:rFonts w:ascii="Times New Roman" w:eastAsia="Times New Roman" w:hAnsi="Times New Roman" w:cs="Times New Roman"/>
                      <w:sz w:val="22"/>
                      <w:szCs w:val="22"/>
                    </w:rPr>
                    <w:t>t. m3</w:t>
                  </w:r>
                </w:p>
              </w:tc>
              <w:tc>
                <w:tcPr>
                  <w:tcW w:w="470" w:type="pct"/>
                  <w:vAlign w:val="center"/>
                </w:tcPr>
                <w:p w14:paraId="44F2FBCD" w14:textId="77777777" w:rsidR="00911100" w:rsidRPr="00750409" w:rsidRDefault="00911100" w:rsidP="00911100">
                  <w:pPr>
                    <w:jc w:val="center"/>
                    <w:rPr>
                      <w:rFonts w:ascii="Times New Roman" w:eastAsia="Times New Roman" w:hAnsi="Times New Roman" w:cs="Times New Roman"/>
                      <w:sz w:val="22"/>
                      <w:szCs w:val="22"/>
                    </w:rPr>
                  </w:pPr>
                  <w:r w:rsidRPr="008551EA">
                    <w:rPr>
                      <w:rFonts w:ascii="Times New Roman" w:eastAsia="Times New Roman" w:hAnsi="Times New Roman" w:cs="Times New Roman"/>
                      <w:sz w:val="22"/>
                      <w:szCs w:val="22"/>
                    </w:rPr>
                    <w:t>0,143</w:t>
                  </w:r>
                </w:p>
              </w:tc>
            </w:tr>
            <w:tr w:rsidR="00911100" w:rsidRPr="00750409" w14:paraId="2CCF1CD6" w14:textId="77777777" w:rsidTr="009B7D78">
              <w:trPr>
                <w:trHeight w:val="350"/>
                <w:jc w:val="center"/>
              </w:trPr>
              <w:tc>
                <w:tcPr>
                  <w:tcW w:w="310" w:type="pct"/>
                </w:tcPr>
                <w:p w14:paraId="34E589E2"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512" w:type="pct"/>
                </w:tcPr>
                <w:p w14:paraId="64E76509" w14:textId="77777777" w:rsidR="00911100" w:rsidRPr="00750409" w:rsidRDefault="00911100" w:rsidP="00911100">
                  <w:pPr>
                    <w:spacing w:line="240" w:lineRule="auto"/>
                    <w:rPr>
                      <w:rFonts w:ascii="Times New Roman" w:hAnsi="Times New Roman" w:cs="Times New Roman"/>
                      <w:sz w:val="22"/>
                      <w:szCs w:val="22"/>
                    </w:rPr>
                  </w:pPr>
                  <w:r w:rsidRPr="004C151B">
                    <w:rPr>
                      <w:rFonts w:ascii="Times New Roman" w:hAnsi="Times New Roman" w:cs="Times New Roman"/>
                      <w:sz w:val="22"/>
                      <w:szCs w:val="22"/>
                    </w:rPr>
                    <w:t>N1P-1301</w:t>
                  </w:r>
                </w:p>
              </w:tc>
              <w:tc>
                <w:tcPr>
                  <w:tcW w:w="3159" w:type="pct"/>
                </w:tcPr>
                <w:p w14:paraId="1C1C047B" w14:textId="77777777" w:rsidR="00911100" w:rsidRPr="00750409" w:rsidRDefault="00911100" w:rsidP="00911100">
                  <w:pPr>
                    <w:spacing w:line="240" w:lineRule="auto"/>
                    <w:rPr>
                      <w:rFonts w:ascii="Times New Roman" w:eastAsia="Times New Roman" w:hAnsi="Times New Roman" w:cs="Times New Roman"/>
                      <w:bCs/>
                      <w:sz w:val="22"/>
                      <w:szCs w:val="22"/>
                    </w:rPr>
                  </w:pPr>
                  <w:r w:rsidRPr="004C151B">
                    <w:rPr>
                      <w:rFonts w:ascii="Times New Roman" w:eastAsia="Times New Roman" w:hAnsi="Times New Roman" w:cs="Times New Roman"/>
                      <w:bCs/>
                      <w:sz w:val="22"/>
                      <w:szCs w:val="22"/>
                    </w:rPr>
                    <w:t xml:space="preserve">Smėlio transportavimas 6t </w:t>
                  </w:r>
                  <w:proofErr w:type="spellStart"/>
                  <w:r w:rsidRPr="004C151B">
                    <w:rPr>
                      <w:rFonts w:ascii="Times New Roman" w:eastAsia="Times New Roman" w:hAnsi="Times New Roman" w:cs="Times New Roman"/>
                      <w:bCs/>
                      <w:sz w:val="22"/>
                      <w:szCs w:val="22"/>
                    </w:rPr>
                    <w:t>autosavivarčiais</w:t>
                  </w:r>
                  <w:proofErr w:type="spellEnd"/>
                  <w:r w:rsidRPr="004C151B">
                    <w:rPr>
                      <w:rFonts w:ascii="Times New Roman" w:eastAsia="Times New Roman" w:hAnsi="Times New Roman" w:cs="Times New Roman"/>
                      <w:bCs/>
                      <w:sz w:val="22"/>
                      <w:szCs w:val="22"/>
                    </w:rPr>
                    <w:t xml:space="preserve"> 1km atstumu, pakraunant 0,25m3 kaušo talpos ekskavatoriumi (pr.)</w:t>
                  </w:r>
                </w:p>
              </w:tc>
              <w:tc>
                <w:tcPr>
                  <w:tcW w:w="549" w:type="pct"/>
                  <w:vAlign w:val="center"/>
                </w:tcPr>
                <w:p w14:paraId="79E49FF9"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4C151B">
                    <w:rPr>
                      <w:rFonts w:ascii="Times New Roman" w:eastAsia="Times New Roman" w:hAnsi="Times New Roman" w:cs="Times New Roman"/>
                      <w:sz w:val="22"/>
                      <w:szCs w:val="22"/>
                    </w:rPr>
                    <w:t>100</w:t>
                  </w:r>
                  <w:r>
                    <w:rPr>
                      <w:rFonts w:ascii="Times New Roman" w:eastAsia="Times New Roman" w:hAnsi="Times New Roman" w:cs="Times New Roman"/>
                      <w:sz w:val="22"/>
                      <w:szCs w:val="22"/>
                    </w:rPr>
                    <w:t xml:space="preserve"> </w:t>
                  </w:r>
                  <w:r w:rsidRPr="004C151B">
                    <w:rPr>
                      <w:rFonts w:ascii="Times New Roman" w:eastAsia="Times New Roman" w:hAnsi="Times New Roman" w:cs="Times New Roman"/>
                      <w:sz w:val="22"/>
                      <w:szCs w:val="22"/>
                    </w:rPr>
                    <w:t>m3</w:t>
                  </w:r>
                </w:p>
              </w:tc>
              <w:tc>
                <w:tcPr>
                  <w:tcW w:w="470" w:type="pct"/>
                  <w:vAlign w:val="center"/>
                </w:tcPr>
                <w:p w14:paraId="52DA03A0"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116A04">
                    <w:rPr>
                      <w:rFonts w:ascii="Times New Roman" w:eastAsia="Times New Roman" w:hAnsi="Times New Roman" w:cs="Times New Roman"/>
                      <w:sz w:val="22"/>
                      <w:szCs w:val="22"/>
                    </w:rPr>
                    <w:t>1,43</w:t>
                  </w:r>
                </w:p>
              </w:tc>
            </w:tr>
            <w:tr w:rsidR="00911100" w:rsidRPr="00750409" w14:paraId="74E93E41" w14:textId="77777777" w:rsidTr="009B7D78">
              <w:trPr>
                <w:trHeight w:val="305"/>
                <w:jc w:val="center"/>
              </w:trPr>
              <w:tc>
                <w:tcPr>
                  <w:tcW w:w="310" w:type="pct"/>
                </w:tcPr>
                <w:p w14:paraId="20920467"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512" w:type="pct"/>
                </w:tcPr>
                <w:p w14:paraId="1CBFA1E9" w14:textId="77777777" w:rsidR="00911100" w:rsidRPr="00750409" w:rsidRDefault="00911100" w:rsidP="00911100">
                  <w:pPr>
                    <w:spacing w:line="240" w:lineRule="auto"/>
                    <w:rPr>
                      <w:rFonts w:ascii="Times New Roman" w:hAnsi="Times New Roman" w:cs="Times New Roman"/>
                      <w:sz w:val="22"/>
                      <w:szCs w:val="22"/>
                    </w:rPr>
                  </w:pPr>
                  <w:r w:rsidRPr="00116A04">
                    <w:rPr>
                      <w:rFonts w:ascii="Times New Roman" w:hAnsi="Times New Roman" w:cs="Times New Roman"/>
                      <w:sz w:val="22"/>
                      <w:szCs w:val="22"/>
                    </w:rPr>
                    <w:t>N1-63</w:t>
                  </w:r>
                </w:p>
              </w:tc>
              <w:tc>
                <w:tcPr>
                  <w:tcW w:w="3159" w:type="pct"/>
                </w:tcPr>
                <w:p w14:paraId="7EB32DD9" w14:textId="77777777" w:rsidR="00911100" w:rsidRPr="00750409" w:rsidRDefault="00911100" w:rsidP="00911100">
                  <w:pPr>
                    <w:spacing w:line="240" w:lineRule="auto"/>
                    <w:rPr>
                      <w:rFonts w:ascii="Times New Roman" w:eastAsia="Times New Roman" w:hAnsi="Times New Roman" w:cs="Times New Roman"/>
                      <w:bCs/>
                      <w:sz w:val="22"/>
                      <w:szCs w:val="22"/>
                    </w:rPr>
                  </w:pPr>
                  <w:r w:rsidRPr="00116A04">
                    <w:rPr>
                      <w:rFonts w:ascii="Times New Roman" w:eastAsia="Times New Roman" w:hAnsi="Times New Roman" w:cs="Times New Roman"/>
                      <w:bCs/>
                      <w:sz w:val="22"/>
                      <w:szCs w:val="22"/>
                    </w:rPr>
                    <w:t xml:space="preserve">III grupės grunto kasimas 0.65m3 kaušo talpos ekskavatoriais, pakraunant į </w:t>
                  </w:r>
                  <w:proofErr w:type="spellStart"/>
                  <w:r w:rsidRPr="00116A04">
                    <w:rPr>
                      <w:rFonts w:ascii="Times New Roman" w:eastAsia="Times New Roman" w:hAnsi="Times New Roman" w:cs="Times New Roman"/>
                      <w:bCs/>
                      <w:sz w:val="22"/>
                      <w:szCs w:val="22"/>
                    </w:rPr>
                    <w:t>autosavivarčius</w:t>
                  </w:r>
                  <w:proofErr w:type="spellEnd"/>
                  <w:r w:rsidRPr="00116A04">
                    <w:rPr>
                      <w:rFonts w:ascii="Times New Roman" w:eastAsia="Times New Roman" w:hAnsi="Times New Roman" w:cs="Times New Roman"/>
                      <w:bCs/>
                      <w:sz w:val="22"/>
                      <w:szCs w:val="22"/>
                    </w:rPr>
                    <w:t xml:space="preserve">  k1=1.1,  k2=1.1, k9=1.15</w:t>
                  </w:r>
                </w:p>
              </w:tc>
              <w:tc>
                <w:tcPr>
                  <w:tcW w:w="549" w:type="pct"/>
                  <w:vAlign w:val="center"/>
                </w:tcPr>
                <w:p w14:paraId="3AF2E59A" w14:textId="77777777" w:rsidR="00911100" w:rsidRPr="00750409" w:rsidRDefault="00911100" w:rsidP="00911100">
                  <w:pPr>
                    <w:jc w:val="center"/>
                    <w:rPr>
                      <w:rFonts w:ascii="Aptos Narrow" w:hAnsi="Aptos Narrow"/>
                      <w:color w:val="000000"/>
                      <w:sz w:val="16"/>
                      <w:szCs w:val="16"/>
                    </w:rPr>
                  </w:pPr>
                  <w:r w:rsidRPr="00ED6AA9">
                    <w:rPr>
                      <w:rFonts w:ascii="Times New Roman" w:eastAsia="Times New Roman" w:hAnsi="Times New Roman" w:cs="Times New Roman"/>
                      <w:sz w:val="22"/>
                      <w:szCs w:val="22"/>
                    </w:rPr>
                    <w:t>t. m3</w:t>
                  </w:r>
                </w:p>
              </w:tc>
              <w:tc>
                <w:tcPr>
                  <w:tcW w:w="470" w:type="pct"/>
                  <w:vAlign w:val="center"/>
                </w:tcPr>
                <w:p w14:paraId="135F23E2"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FB5C6A">
                    <w:rPr>
                      <w:rFonts w:ascii="Times New Roman" w:eastAsia="Times New Roman" w:hAnsi="Times New Roman" w:cs="Times New Roman"/>
                      <w:sz w:val="22"/>
                      <w:szCs w:val="22"/>
                    </w:rPr>
                    <w:t>0,16</w:t>
                  </w:r>
                </w:p>
              </w:tc>
            </w:tr>
            <w:tr w:rsidR="00911100" w:rsidRPr="00750409" w14:paraId="4E9D0526" w14:textId="77777777" w:rsidTr="009B7D78">
              <w:trPr>
                <w:trHeight w:val="232"/>
                <w:jc w:val="center"/>
              </w:trPr>
              <w:tc>
                <w:tcPr>
                  <w:tcW w:w="310" w:type="pct"/>
                </w:tcPr>
                <w:p w14:paraId="33062B5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512" w:type="pct"/>
                </w:tcPr>
                <w:p w14:paraId="0EB884E4" w14:textId="77777777" w:rsidR="00911100" w:rsidRPr="00750409" w:rsidRDefault="00911100" w:rsidP="00911100">
                  <w:pPr>
                    <w:spacing w:line="240" w:lineRule="auto"/>
                    <w:rPr>
                      <w:rFonts w:ascii="Times New Roman" w:hAnsi="Times New Roman" w:cs="Times New Roman"/>
                      <w:sz w:val="22"/>
                      <w:szCs w:val="22"/>
                    </w:rPr>
                  </w:pPr>
                  <w:r w:rsidRPr="00E7444D">
                    <w:rPr>
                      <w:rFonts w:ascii="Times New Roman" w:hAnsi="Times New Roman" w:cs="Times New Roman"/>
                      <w:sz w:val="22"/>
                      <w:szCs w:val="22"/>
                    </w:rPr>
                    <w:t>N1P-1301</w:t>
                  </w:r>
                </w:p>
              </w:tc>
              <w:tc>
                <w:tcPr>
                  <w:tcW w:w="3159" w:type="pct"/>
                </w:tcPr>
                <w:p w14:paraId="57CED6B9" w14:textId="77777777" w:rsidR="00911100" w:rsidRPr="00750409" w:rsidRDefault="00911100" w:rsidP="00911100">
                  <w:pPr>
                    <w:spacing w:line="240" w:lineRule="auto"/>
                    <w:rPr>
                      <w:rFonts w:ascii="Times New Roman" w:hAnsi="Times New Roman" w:cs="Times New Roman"/>
                      <w:sz w:val="22"/>
                      <w:szCs w:val="22"/>
                    </w:rPr>
                  </w:pPr>
                  <w:r w:rsidRPr="0051569B">
                    <w:rPr>
                      <w:rFonts w:ascii="Times New Roman" w:hAnsi="Times New Roman" w:cs="Times New Roman"/>
                      <w:sz w:val="22"/>
                      <w:szCs w:val="22"/>
                    </w:rPr>
                    <w:t xml:space="preserve">Grunto transportavimas 6t </w:t>
                  </w:r>
                  <w:proofErr w:type="spellStart"/>
                  <w:r w:rsidRPr="0051569B">
                    <w:rPr>
                      <w:rFonts w:ascii="Times New Roman" w:hAnsi="Times New Roman" w:cs="Times New Roman"/>
                      <w:sz w:val="22"/>
                      <w:szCs w:val="22"/>
                    </w:rPr>
                    <w:t>autosavivarčiais</w:t>
                  </w:r>
                  <w:proofErr w:type="spellEnd"/>
                  <w:r w:rsidRPr="0051569B">
                    <w:rPr>
                      <w:rFonts w:ascii="Times New Roman" w:hAnsi="Times New Roman" w:cs="Times New Roman"/>
                      <w:sz w:val="22"/>
                      <w:szCs w:val="22"/>
                    </w:rPr>
                    <w:t xml:space="preserve"> 1km atstumu, pakraunant 0,25m3 kaušo talpos ekskavatoriumi, kai gruntas  III grupės</w:t>
                  </w:r>
                </w:p>
              </w:tc>
              <w:tc>
                <w:tcPr>
                  <w:tcW w:w="549" w:type="pct"/>
                  <w:vAlign w:val="center"/>
                </w:tcPr>
                <w:p w14:paraId="3510646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E7444D">
                    <w:rPr>
                      <w:rFonts w:ascii="Times New Roman" w:eastAsia="Times New Roman" w:hAnsi="Times New Roman" w:cs="Times New Roman"/>
                      <w:sz w:val="22"/>
                      <w:szCs w:val="22"/>
                    </w:rPr>
                    <w:t>100</w:t>
                  </w:r>
                  <w:r>
                    <w:rPr>
                      <w:rFonts w:ascii="Times New Roman" w:eastAsia="Times New Roman" w:hAnsi="Times New Roman" w:cs="Times New Roman"/>
                      <w:sz w:val="22"/>
                      <w:szCs w:val="22"/>
                    </w:rPr>
                    <w:t xml:space="preserve"> </w:t>
                  </w:r>
                  <w:r w:rsidRPr="00E7444D">
                    <w:rPr>
                      <w:rFonts w:ascii="Times New Roman" w:eastAsia="Times New Roman" w:hAnsi="Times New Roman" w:cs="Times New Roman"/>
                      <w:sz w:val="22"/>
                      <w:szCs w:val="22"/>
                    </w:rPr>
                    <w:t>m3</w:t>
                  </w:r>
                </w:p>
              </w:tc>
              <w:tc>
                <w:tcPr>
                  <w:tcW w:w="470" w:type="pct"/>
                  <w:vAlign w:val="center"/>
                </w:tcPr>
                <w:p w14:paraId="50E7A9AA"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F71996">
                    <w:rPr>
                      <w:rFonts w:ascii="Times New Roman" w:eastAsia="Times New Roman" w:hAnsi="Times New Roman" w:cs="Times New Roman"/>
                      <w:sz w:val="22"/>
                      <w:szCs w:val="22"/>
                    </w:rPr>
                    <w:t>1,6</w:t>
                  </w:r>
                </w:p>
              </w:tc>
            </w:tr>
            <w:tr w:rsidR="00911100" w:rsidRPr="00750409" w14:paraId="5222A058" w14:textId="77777777" w:rsidTr="009B7D78">
              <w:trPr>
                <w:trHeight w:val="332"/>
                <w:jc w:val="center"/>
              </w:trPr>
              <w:tc>
                <w:tcPr>
                  <w:tcW w:w="310" w:type="pct"/>
                </w:tcPr>
                <w:p w14:paraId="78DB5AB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p>
              </w:tc>
              <w:tc>
                <w:tcPr>
                  <w:tcW w:w="512" w:type="pct"/>
                </w:tcPr>
                <w:p w14:paraId="12333AFB" w14:textId="77777777" w:rsidR="00911100" w:rsidRPr="00750409" w:rsidRDefault="00911100" w:rsidP="00911100">
                  <w:pPr>
                    <w:spacing w:line="240" w:lineRule="auto"/>
                    <w:rPr>
                      <w:rFonts w:ascii="Times New Roman" w:hAnsi="Times New Roman" w:cs="Times New Roman"/>
                      <w:sz w:val="22"/>
                      <w:szCs w:val="22"/>
                    </w:rPr>
                  </w:pPr>
                  <w:r w:rsidRPr="00207C3D">
                    <w:rPr>
                      <w:rFonts w:ascii="Times New Roman" w:hAnsi="Times New Roman" w:cs="Times New Roman"/>
                      <w:sz w:val="22"/>
                      <w:szCs w:val="22"/>
                    </w:rPr>
                    <w:t>N1-83</w:t>
                  </w:r>
                </w:p>
              </w:tc>
              <w:tc>
                <w:tcPr>
                  <w:tcW w:w="3159" w:type="pct"/>
                </w:tcPr>
                <w:p w14:paraId="526A5A44" w14:textId="77777777" w:rsidR="00911100" w:rsidRPr="00750409" w:rsidRDefault="00911100" w:rsidP="00911100">
                  <w:pPr>
                    <w:spacing w:line="240" w:lineRule="auto"/>
                    <w:rPr>
                      <w:rFonts w:ascii="Times New Roman" w:eastAsia="Times New Roman" w:hAnsi="Times New Roman" w:cs="Times New Roman"/>
                      <w:sz w:val="22"/>
                      <w:szCs w:val="22"/>
                    </w:rPr>
                  </w:pPr>
                  <w:r w:rsidRPr="00F71996">
                    <w:rPr>
                      <w:rFonts w:ascii="Times New Roman" w:eastAsia="Times New Roman" w:hAnsi="Times New Roman" w:cs="Times New Roman"/>
                      <w:sz w:val="22"/>
                      <w:szCs w:val="22"/>
                    </w:rPr>
                    <w:t xml:space="preserve">Darbai </w:t>
                  </w:r>
                  <w:proofErr w:type="spellStart"/>
                  <w:r w:rsidRPr="00F71996">
                    <w:rPr>
                      <w:rFonts w:ascii="Times New Roman" w:eastAsia="Times New Roman" w:hAnsi="Times New Roman" w:cs="Times New Roman"/>
                      <w:sz w:val="22"/>
                      <w:szCs w:val="22"/>
                    </w:rPr>
                    <w:t>savartoje</w:t>
                  </w:r>
                  <w:proofErr w:type="spellEnd"/>
                  <w:r w:rsidRPr="00F71996">
                    <w:rPr>
                      <w:rFonts w:ascii="Times New Roman" w:eastAsia="Times New Roman" w:hAnsi="Times New Roman" w:cs="Times New Roman"/>
                      <w:sz w:val="22"/>
                      <w:szCs w:val="22"/>
                    </w:rPr>
                    <w:t xml:space="preserve">, atvežant </w:t>
                  </w:r>
                  <w:proofErr w:type="spellStart"/>
                  <w:r w:rsidRPr="00F71996">
                    <w:rPr>
                      <w:rFonts w:ascii="Times New Roman" w:eastAsia="Times New Roman" w:hAnsi="Times New Roman" w:cs="Times New Roman"/>
                      <w:sz w:val="22"/>
                      <w:szCs w:val="22"/>
                    </w:rPr>
                    <w:t>autosavivarčiais</w:t>
                  </w:r>
                  <w:proofErr w:type="spellEnd"/>
                  <w:r w:rsidRPr="00F71996">
                    <w:rPr>
                      <w:rFonts w:ascii="Times New Roman" w:eastAsia="Times New Roman" w:hAnsi="Times New Roman" w:cs="Times New Roman"/>
                      <w:sz w:val="22"/>
                      <w:szCs w:val="22"/>
                    </w:rPr>
                    <w:t xml:space="preserve"> II-III grupės gruntą  k9=1.15</w:t>
                  </w:r>
                </w:p>
              </w:tc>
              <w:tc>
                <w:tcPr>
                  <w:tcW w:w="549" w:type="pct"/>
                  <w:vAlign w:val="center"/>
                </w:tcPr>
                <w:p w14:paraId="5515CD8D"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207C3D">
                    <w:rPr>
                      <w:rFonts w:ascii="Times New Roman" w:eastAsia="Times New Roman" w:hAnsi="Times New Roman" w:cs="Times New Roman"/>
                      <w:sz w:val="22"/>
                      <w:szCs w:val="22"/>
                    </w:rPr>
                    <w:t>t. m3</w:t>
                  </w:r>
                </w:p>
              </w:tc>
              <w:tc>
                <w:tcPr>
                  <w:tcW w:w="470" w:type="pct"/>
                  <w:vAlign w:val="center"/>
                </w:tcPr>
                <w:p w14:paraId="407B74D0"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207C3D">
                    <w:rPr>
                      <w:rFonts w:ascii="Times New Roman" w:eastAsia="Times New Roman" w:hAnsi="Times New Roman" w:cs="Times New Roman"/>
                      <w:sz w:val="22"/>
                      <w:szCs w:val="22"/>
                    </w:rPr>
                    <w:t>0,16</w:t>
                  </w:r>
                </w:p>
              </w:tc>
            </w:tr>
            <w:tr w:rsidR="00911100" w:rsidRPr="00750409" w14:paraId="64DBE722" w14:textId="77777777" w:rsidTr="009B7D78">
              <w:trPr>
                <w:trHeight w:val="486"/>
                <w:jc w:val="center"/>
              </w:trPr>
              <w:tc>
                <w:tcPr>
                  <w:tcW w:w="310" w:type="pct"/>
                </w:tcPr>
                <w:p w14:paraId="156E21F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512" w:type="pct"/>
                </w:tcPr>
                <w:p w14:paraId="3D18E973" w14:textId="77777777" w:rsidR="00911100" w:rsidRPr="00750409" w:rsidRDefault="00911100" w:rsidP="00911100">
                  <w:pPr>
                    <w:spacing w:line="240" w:lineRule="auto"/>
                    <w:rPr>
                      <w:rFonts w:ascii="Times New Roman" w:hAnsi="Times New Roman" w:cs="Times New Roman"/>
                      <w:sz w:val="22"/>
                      <w:szCs w:val="22"/>
                    </w:rPr>
                  </w:pPr>
                  <w:r w:rsidRPr="006C0140">
                    <w:rPr>
                      <w:rFonts w:ascii="Times New Roman" w:hAnsi="Times New Roman" w:cs="Times New Roman"/>
                      <w:sz w:val="22"/>
                      <w:szCs w:val="22"/>
                    </w:rPr>
                    <w:t>N27-19</w:t>
                  </w:r>
                </w:p>
              </w:tc>
              <w:tc>
                <w:tcPr>
                  <w:tcW w:w="3159" w:type="pct"/>
                </w:tcPr>
                <w:p w14:paraId="7FC0C4E1" w14:textId="77777777" w:rsidR="00911100" w:rsidRPr="00750409" w:rsidRDefault="00911100" w:rsidP="00911100">
                  <w:pPr>
                    <w:spacing w:line="240" w:lineRule="auto"/>
                    <w:rPr>
                      <w:rFonts w:ascii="Times New Roman" w:eastAsia="Times New Roman" w:hAnsi="Times New Roman" w:cs="Times New Roman"/>
                      <w:sz w:val="22"/>
                      <w:szCs w:val="22"/>
                    </w:rPr>
                  </w:pPr>
                  <w:r w:rsidRPr="006C0140">
                    <w:rPr>
                      <w:rFonts w:ascii="Times New Roman" w:eastAsia="Times New Roman" w:hAnsi="Times New Roman" w:cs="Times New Roman"/>
                      <w:sz w:val="22"/>
                      <w:szCs w:val="22"/>
                    </w:rPr>
                    <w:t>Pagrindų išlyginamųjų ir paruošiamųjų sluoksnių iš smėlio įrengimas (be smėlio kainos).  k9=1.15</w:t>
                  </w:r>
                </w:p>
              </w:tc>
              <w:tc>
                <w:tcPr>
                  <w:tcW w:w="549" w:type="pct"/>
                </w:tcPr>
                <w:p w14:paraId="214DDF5B"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6C0140">
                    <w:rPr>
                      <w:rFonts w:ascii="Times New Roman" w:eastAsia="Times New Roman" w:hAnsi="Times New Roman" w:cs="Times New Roman"/>
                      <w:sz w:val="22"/>
                      <w:szCs w:val="22"/>
                    </w:rPr>
                    <w:t>100m3</w:t>
                  </w:r>
                </w:p>
              </w:tc>
              <w:tc>
                <w:tcPr>
                  <w:tcW w:w="470" w:type="pct"/>
                </w:tcPr>
                <w:p w14:paraId="437E6406"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717FE5">
                    <w:rPr>
                      <w:rFonts w:ascii="Times New Roman" w:eastAsia="Times New Roman" w:hAnsi="Times New Roman" w:cs="Times New Roman"/>
                      <w:sz w:val="22"/>
                      <w:szCs w:val="22"/>
                    </w:rPr>
                    <w:t>1,1</w:t>
                  </w:r>
                </w:p>
              </w:tc>
            </w:tr>
            <w:tr w:rsidR="00911100" w:rsidRPr="00750409" w14:paraId="4B6E9746" w14:textId="77777777" w:rsidTr="009B7D78">
              <w:trPr>
                <w:trHeight w:val="341"/>
                <w:jc w:val="center"/>
              </w:trPr>
              <w:tc>
                <w:tcPr>
                  <w:tcW w:w="310" w:type="pct"/>
                </w:tcPr>
                <w:p w14:paraId="633EDFA9"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512" w:type="pct"/>
                </w:tcPr>
                <w:p w14:paraId="7E174E34" w14:textId="77777777" w:rsidR="00911100" w:rsidRPr="00717FE5" w:rsidRDefault="00911100" w:rsidP="00911100">
                  <w:pPr>
                    <w:spacing w:line="240" w:lineRule="auto"/>
                    <w:rPr>
                      <w:rFonts w:ascii="Times New Roman" w:eastAsia="Times New Roman" w:hAnsi="Times New Roman" w:cs="Times New Roman"/>
                      <w:sz w:val="22"/>
                      <w:szCs w:val="22"/>
                    </w:rPr>
                  </w:pPr>
                  <w:r w:rsidRPr="00ED1E49">
                    <w:rPr>
                      <w:rFonts w:ascii="Times New Roman" w:eastAsia="Times New Roman" w:hAnsi="Times New Roman" w:cs="Times New Roman"/>
                      <w:sz w:val="22"/>
                      <w:szCs w:val="22"/>
                    </w:rPr>
                    <w:t>N27-61</w:t>
                  </w:r>
                </w:p>
              </w:tc>
              <w:tc>
                <w:tcPr>
                  <w:tcW w:w="3159" w:type="pct"/>
                </w:tcPr>
                <w:p w14:paraId="5F200BBD" w14:textId="77777777" w:rsidR="00911100" w:rsidRPr="00750409" w:rsidRDefault="00911100" w:rsidP="00911100">
                  <w:pPr>
                    <w:spacing w:line="240" w:lineRule="auto"/>
                    <w:rPr>
                      <w:rFonts w:ascii="Times New Roman" w:eastAsia="Times New Roman" w:hAnsi="Times New Roman" w:cs="Times New Roman"/>
                      <w:sz w:val="22"/>
                      <w:szCs w:val="22"/>
                    </w:rPr>
                  </w:pPr>
                  <w:r w:rsidRPr="00717FE5">
                    <w:rPr>
                      <w:rFonts w:ascii="Times New Roman" w:eastAsia="Times New Roman" w:hAnsi="Times New Roman" w:cs="Times New Roman"/>
                      <w:sz w:val="22"/>
                      <w:szCs w:val="22"/>
                    </w:rPr>
                    <w:t xml:space="preserve">20cm storio </w:t>
                  </w:r>
                  <w:proofErr w:type="spellStart"/>
                  <w:r w:rsidRPr="00717FE5">
                    <w:rPr>
                      <w:rFonts w:ascii="Times New Roman" w:eastAsia="Times New Roman" w:hAnsi="Times New Roman" w:cs="Times New Roman"/>
                      <w:sz w:val="22"/>
                      <w:szCs w:val="22"/>
                    </w:rPr>
                    <w:t>viensl</w:t>
                  </w:r>
                  <w:proofErr w:type="spellEnd"/>
                  <w:r w:rsidRPr="00717FE5">
                    <w:rPr>
                      <w:rFonts w:ascii="Times New Roman" w:eastAsia="Times New Roman" w:hAnsi="Times New Roman" w:cs="Times New Roman"/>
                      <w:sz w:val="22"/>
                      <w:szCs w:val="22"/>
                    </w:rPr>
                    <w:t xml:space="preserve">. pagrindo iš </w:t>
                  </w:r>
                  <w:proofErr w:type="spellStart"/>
                  <w:r w:rsidRPr="00717FE5">
                    <w:rPr>
                      <w:rFonts w:ascii="Times New Roman" w:eastAsia="Times New Roman" w:hAnsi="Times New Roman" w:cs="Times New Roman"/>
                      <w:sz w:val="22"/>
                      <w:szCs w:val="22"/>
                    </w:rPr>
                    <w:t>dolomit</w:t>
                  </w:r>
                  <w:proofErr w:type="spellEnd"/>
                  <w:r w:rsidRPr="00717FE5">
                    <w:rPr>
                      <w:rFonts w:ascii="Times New Roman" w:eastAsia="Times New Roman" w:hAnsi="Times New Roman" w:cs="Times New Roman"/>
                      <w:sz w:val="22"/>
                      <w:szCs w:val="22"/>
                    </w:rPr>
                    <w:t xml:space="preserve">. skaldos 40-70 mm didesnio kaip 98.1 </w:t>
                  </w:r>
                  <w:proofErr w:type="spellStart"/>
                  <w:r w:rsidRPr="00717FE5">
                    <w:rPr>
                      <w:rFonts w:ascii="Times New Roman" w:eastAsia="Times New Roman" w:hAnsi="Times New Roman" w:cs="Times New Roman"/>
                      <w:sz w:val="22"/>
                      <w:szCs w:val="22"/>
                    </w:rPr>
                    <w:t>MPa</w:t>
                  </w:r>
                  <w:proofErr w:type="spellEnd"/>
                  <w:r w:rsidRPr="00717FE5">
                    <w:rPr>
                      <w:rFonts w:ascii="Times New Roman" w:eastAsia="Times New Roman" w:hAnsi="Times New Roman" w:cs="Times New Roman"/>
                      <w:sz w:val="22"/>
                      <w:szCs w:val="22"/>
                    </w:rPr>
                    <w:t xml:space="preserve"> atsparumo įrengimas  k9=1.15</w:t>
                  </w:r>
                </w:p>
              </w:tc>
              <w:tc>
                <w:tcPr>
                  <w:tcW w:w="549" w:type="pct"/>
                </w:tcPr>
                <w:p w14:paraId="6B6F2C65"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ED1E49">
                    <w:rPr>
                      <w:rFonts w:ascii="Times New Roman" w:eastAsia="Times New Roman" w:hAnsi="Times New Roman" w:cs="Times New Roman"/>
                      <w:sz w:val="22"/>
                      <w:szCs w:val="22"/>
                    </w:rPr>
                    <w:t>100m2</w:t>
                  </w:r>
                </w:p>
              </w:tc>
              <w:tc>
                <w:tcPr>
                  <w:tcW w:w="470" w:type="pct"/>
                </w:tcPr>
                <w:p w14:paraId="23071D9F"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357B95">
                    <w:rPr>
                      <w:rFonts w:ascii="Times New Roman" w:eastAsia="Times New Roman" w:hAnsi="Times New Roman" w:cs="Times New Roman"/>
                      <w:sz w:val="22"/>
                      <w:szCs w:val="22"/>
                    </w:rPr>
                    <w:t>2,96</w:t>
                  </w:r>
                </w:p>
              </w:tc>
            </w:tr>
            <w:tr w:rsidR="00911100" w:rsidRPr="00750409" w14:paraId="3BC9DCFA" w14:textId="77777777" w:rsidTr="009B7D78">
              <w:trPr>
                <w:trHeight w:val="486"/>
                <w:jc w:val="center"/>
              </w:trPr>
              <w:tc>
                <w:tcPr>
                  <w:tcW w:w="310" w:type="pct"/>
                </w:tcPr>
                <w:p w14:paraId="6CAE3E68"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p>
              </w:tc>
              <w:tc>
                <w:tcPr>
                  <w:tcW w:w="512" w:type="pct"/>
                </w:tcPr>
                <w:p w14:paraId="739CFDC9" w14:textId="77777777" w:rsidR="00911100" w:rsidRPr="00357B95" w:rsidRDefault="00911100" w:rsidP="00911100">
                  <w:pPr>
                    <w:spacing w:line="240" w:lineRule="auto"/>
                    <w:rPr>
                      <w:rFonts w:ascii="Times New Roman" w:eastAsia="Times New Roman" w:hAnsi="Times New Roman" w:cs="Times New Roman"/>
                      <w:sz w:val="22"/>
                      <w:szCs w:val="22"/>
                    </w:rPr>
                  </w:pPr>
                  <w:r w:rsidRPr="00357B95">
                    <w:rPr>
                      <w:rFonts w:ascii="Times New Roman" w:eastAsia="Times New Roman" w:hAnsi="Times New Roman" w:cs="Times New Roman"/>
                      <w:sz w:val="22"/>
                      <w:szCs w:val="22"/>
                    </w:rPr>
                    <w:t>F6-1-2</w:t>
                  </w:r>
                </w:p>
                <w:p w14:paraId="68C0F856" w14:textId="77777777" w:rsidR="00911100" w:rsidRPr="00357B95" w:rsidRDefault="00911100" w:rsidP="00911100">
                  <w:pPr>
                    <w:spacing w:line="240" w:lineRule="auto"/>
                    <w:rPr>
                      <w:rFonts w:ascii="Times New Roman" w:eastAsia="Times New Roman" w:hAnsi="Times New Roman" w:cs="Times New Roman"/>
                      <w:sz w:val="22"/>
                      <w:szCs w:val="22"/>
                    </w:rPr>
                  </w:pPr>
                </w:p>
              </w:tc>
              <w:tc>
                <w:tcPr>
                  <w:tcW w:w="3159" w:type="pct"/>
                </w:tcPr>
                <w:p w14:paraId="4E03DFDF" w14:textId="77777777" w:rsidR="00911100" w:rsidRPr="00750409" w:rsidRDefault="00911100" w:rsidP="00911100">
                  <w:pPr>
                    <w:spacing w:line="240" w:lineRule="auto"/>
                    <w:rPr>
                      <w:rFonts w:ascii="Times New Roman" w:eastAsia="Times New Roman" w:hAnsi="Times New Roman" w:cs="Times New Roman"/>
                      <w:sz w:val="22"/>
                      <w:szCs w:val="22"/>
                    </w:rPr>
                  </w:pPr>
                  <w:r w:rsidRPr="00357B95">
                    <w:rPr>
                      <w:rFonts w:ascii="Times New Roman" w:eastAsia="Times New Roman" w:hAnsi="Times New Roman" w:cs="Times New Roman"/>
                      <w:sz w:val="22"/>
                      <w:szCs w:val="22"/>
                    </w:rPr>
                    <w:t>Monolitiniai betono kiti pamatai (mažų apimčių)  k9=1.15</w:t>
                  </w:r>
                </w:p>
              </w:tc>
              <w:tc>
                <w:tcPr>
                  <w:tcW w:w="549" w:type="pct"/>
                </w:tcPr>
                <w:p w14:paraId="05B045AF"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46223B">
                    <w:rPr>
                      <w:rFonts w:ascii="Times New Roman" w:eastAsia="Times New Roman" w:hAnsi="Times New Roman" w:cs="Times New Roman"/>
                      <w:sz w:val="22"/>
                      <w:szCs w:val="22"/>
                    </w:rPr>
                    <w:t>m3</w:t>
                  </w:r>
                </w:p>
              </w:tc>
              <w:tc>
                <w:tcPr>
                  <w:tcW w:w="470" w:type="pct"/>
                </w:tcPr>
                <w:p w14:paraId="566DEB9E"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46223B">
                    <w:rPr>
                      <w:rFonts w:ascii="Times New Roman" w:eastAsia="Times New Roman" w:hAnsi="Times New Roman" w:cs="Times New Roman"/>
                      <w:sz w:val="22"/>
                      <w:szCs w:val="22"/>
                    </w:rPr>
                    <w:t>22,8</w:t>
                  </w:r>
                </w:p>
              </w:tc>
            </w:tr>
            <w:tr w:rsidR="00911100" w:rsidRPr="00750409" w14:paraId="14C39C13" w14:textId="77777777" w:rsidTr="009B7D78">
              <w:trPr>
                <w:trHeight w:val="332"/>
                <w:jc w:val="center"/>
              </w:trPr>
              <w:tc>
                <w:tcPr>
                  <w:tcW w:w="310" w:type="pct"/>
                </w:tcPr>
                <w:p w14:paraId="4A2F47F9"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512" w:type="pct"/>
                </w:tcPr>
                <w:p w14:paraId="12E8FD8B" w14:textId="77777777" w:rsidR="00911100" w:rsidRPr="00750409" w:rsidRDefault="00911100" w:rsidP="00911100">
                  <w:pPr>
                    <w:spacing w:line="240" w:lineRule="auto"/>
                    <w:rPr>
                      <w:rFonts w:ascii="Times New Roman" w:hAnsi="Times New Roman" w:cs="Times New Roman"/>
                      <w:sz w:val="22"/>
                      <w:szCs w:val="22"/>
                    </w:rPr>
                  </w:pPr>
                  <w:r w:rsidRPr="002E20BC">
                    <w:rPr>
                      <w:rFonts w:ascii="Times New Roman" w:hAnsi="Times New Roman" w:cs="Times New Roman"/>
                      <w:sz w:val="22"/>
                      <w:szCs w:val="22"/>
                    </w:rPr>
                    <w:t>N6-156</w:t>
                  </w:r>
                </w:p>
              </w:tc>
              <w:tc>
                <w:tcPr>
                  <w:tcW w:w="3159" w:type="pct"/>
                </w:tcPr>
                <w:p w14:paraId="0F53680F" w14:textId="77777777" w:rsidR="00911100" w:rsidRPr="00750409" w:rsidRDefault="00911100" w:rsidP="00911100">
                  <w:pPr>
                    <w:spacing w:line="240" w:lineRule="auto"/>
                    <w:rPr>
                      <w:rFonts w:ascii="Times New Roman" w:eastAsia="Times New Roman" w:hAnsi="Times New Roman" w:cs="Times New Roman"/>
                      <w:color w:val="FF0000"/>
                      <w:sz w:val="22"/>
                      <w:szCs w:val="22"/>
                    </w:rPr>
                  </w:pPr>
                  <w:r w:rsidRPr="0046223B">
                    <w:rPr>
                      <w:rFonts w:ascii="Times New Roman" w:eastAsia="Times New Roman" w:hAnsi="Times New Roman" w:cs="Times New Roman"/>
                      <w:sz w:val="22"/>
                      <w:szCs w:val="22"/>
                    </w:rPr>
                    <w:t>Betoninio pasluoksnio armavimas tinklais  k9=1.15</w:t>
                  </w:r>
                </w:p>
              </w:tc>
              <w:tc>
                <w:tcPr>
                  <w:tcW w:w="549" w:type="pct"/>
                </w:tcPr>
                <w:p w14:paraId="0DCBC186"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2E20BC">
                    <w:rPr>
                      <w:rFonts w:ascii="Times New Roman" w:eastAsia="Times New Roman" w:hAnsi="Times New Roman" w:cs="Times New Roman"/>
                      <w:sz w:val="22"/>
                      <w:szCs w:val="22"/>
                    </w:rPr>
                    <w:t>t</w:t>
                  </w:r>
                </w:p>
              </w:tc>
              <w:tc>
                <w:tcPr>
                  <w:tcW w:w="470" w:type="pct"/>
                </w:tcPr>
                <w:p w14:paraId="5CCBDC63"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2E20BC">
                    <w:rPr>
                      <w:rFonts w:ascii="Times New Roman" w:eastAsia="Times New Roman" w:hAnsi="Times New Roman" w:cs="Times New Roman"/>
                      <w:sz w:val="22"/>
                      <w:szCs w:val="22"/>
                    </w:rPr>
                    <w:t>0,17</w:t>
                  </w:r>
                </w:p>
              </w:tc>
            </w:tr>
            <w:tr w:rsidR="00911100" w:rsidRPr="00750409" w14:paraId="49008595" w14:textId="77777777" w:rsidTr="009B7D78">
              <w:trPr>
                <w:trHeight w:val="486"/>
                <w:jc w:val="center"/>
              </w:trPr>
              <w:tc>
                <w:tcPr>
                  <w:tcW w:w="310" w:type="pct"/>
                </w:tcPr>
                <w:p w14:paraId="2F474DA9"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512" w:type="pct"/>
                </w:tcPr>
                <w:p w14:paraId="5D7B0E2E" w14:textId="77777777" w:rsidR="00911100" w:rsidRPr="00750409" w:rsidRDefault="00911100" w:rsidP="00911100">
                  <w:pPr>
                    <w:spacing w:line="240" w:lineRule="auto"/>
                    <w:rPr>
                      <w:rFonts w:ascii="Times New Roman" w:hAnsi="Times New Roman" w:cs="Times New Roman"/>
                      <w:sz w:val="22"/>
                      <w:szCs w:val="22"/>
                    </w:rPr>
                  </w:pPr>
                  <w:r w:rsidRPr="002E20BC">
                    <w:rPr>
                      <w:rFonts w:ascii="Times New Roman" w:hAnsi="Times New Roman" w:cs="Times New Roman"/>
                      <w:sz w:val="22"/>
                      <w:szCs w:val="22"/>
                    </w:rPr>
                    <w:t>N57P-3701</w:t>
                  </w:r>
                </w:p>
              </w:tc>
              <w:tc>
                <w:tcPr>
                  <w:tcW w:w="3159" w:type="pct"/>
                </w:tcPr>
                <w:p w14:paraId="54DBE6FB"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FA5D68">
                    <w:rPr>
                      <w:rFonts w:ascii="Times New Roman" w:eastAsia="Times New Roman" w:hAnsi="Times New Roman" w:cs="Times New Roman"/>
                      <w:sz w:val="22"/>
                      <w:szCs w:val="22"/>
                      <w:lang w:eastAsia="ru-RU"/>
                    </w:rPr>
                    <w:t>Parko takų viršutinio sluoksnio pagrindo įrengimas  (10 cm storio dolomito atsijų sluoksnis)  k9=1.15</w:t>
                  </w:r>
                </w:p>
              </w:tc>
              <w:tc>
                <w:tcPr>
                  <w:tcW w:w="549" w:type="pct"/>
                </w:tcPr>
                <w:p w14:paraId="13391715"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FA5D68">
                    <w:rPr>
                      <w:rFonts w:ascii="Times New Roman" w:eastAsia="Times New Roman" w:hAnsi="Times New Roman" w:cs="Times New Roman"/>
                      <w:sz w:val="22"/>
                      <w:szCs w:val="22"/>
                    </w:rPr>
                    <w:t>100m2</w:t>
                  </w:r>
                </w:p>
              </w:tc>
              <w:tc>
                <w:tcPr>
                  <w:tcW w:w="470" w:type="pct"/>
                </w:tcPr>
                <w:p w14:paraId="103749B0"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FA5D68">
                    <w:rPr>
                      <w:rFonts w:ascii="Times New Roman" w:eastAsia="Times New Roman" w:hAnsi="Times New Roman" w:cs="Times New Roman"/>
                      <w:sz w:val="22"/>
                      <w:szCs w:val="22"/>
                    </w:rPr>
                    <w:t>2,96</w:t>
                  </w:r>
                </w:p>
              </w:tc>
            </w:tr>
            <w:tr w:rsidR="00911100" w:rsidRPr="00750409" w14:paraId="0BB1D6C8" w14:textId="77777777" w:rsidTr="009B7D78">
              <w:trPr>
                <w:trHeight w:val="486"/>
                <w:jc w:val="center"/>
              </w:trPr>
              <w:tc>
                <w:tcPr>
                  <w:tcW w:w="310" w:type="pct"/>
                </w:tcPr>
                <w:p w14:paraId="34119286"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512" w:type="pct"/>
                </w:tcPr>
                <w:p w14:paraId="212F0004" w14:textId="77777777" w:rsidR="00911100" w:rsidRPr="00750409" w:rsidRDefault="00911100" w:rsidP="00911100">
                  <w:pPr>
                    <w:spacing w:line="240" w:lineRule="auto"/>
                    <w:rPr>
                      <w:rFonts w:ascii="Times New Roman" w:hAnsi="Times New Roman" w:cs="Times New Roman"/>
                      <w:sz w:val="22"/>
                      <w:szCs w:val="22"/>
                    </w:rPr>
                  </w:pPr>
                  <w:r w:rsidRPr="0030622F">
                    <w:rPr>
                      <w:rFonts w:ascii="Times New Roman" w:hAnsi="Times New Roman" w:cs="Times New Roman"/>
                      <w:sz w:val="22"/>
                      <w:szCs w:val="22"/>
                    </w:rPr>
                    <w:t>N27P-22-2</w:t>
                  </w:r>
                </w:p>
              </w:tc>
              <w:tc>
                <w:tcPr>
                  <w:tcW w:w="3159" w:type="pct"/>
                </w:tcPr>
                <w:p w14:paraId="23204B0F"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990FC3">
                    <w:rPr>
                      <w:rFonts w:ascii="Times New Roman" w:eastAsia="Times New Roman" w:hAnsi="Times New Roman" w:cs="Times New Roman"/>
                      <w:sz w:val="22"/>
                      <w:szCs w:val="22"/>
                      <w:lang w:eastAsia="ru-RU"/>
                    </w:rPr>
                    <w:t>Betono trinkelių įrengimas, užpilant siūles(smėliu) 6cm.  k9=1.15</w:t>
                  </w:r>
                </w:p>
              </w:tc>
              <w:tc>
                <w:tcPr>
                  <w:tcW w:w="549" w:type="pct"/>
                </w:tcPr>
                <w:p w14:paraId="28EC3B5E"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30622F">
                    <w:rPr>
                      <w:rFonts w:ascii="Times New Roman" w:eastAsia="Times New Roman" w:hAnsi="Times New Roman" w:cs="Times New Roman"/>
                      <w:sz w:val="22"/>
                      <w:szCs w:val="22"/>
                    </w:rPr>
                    <w:t>100m2</w:t>
                  </w:r>
                </w:p>
              </w:tc>
              <w:tc>
                <w:tcPr>
                  <w:tcW w:w="470" w:type="pct"/>
                </w:tcPr>
                <w:p w14:paraId="09AE527A"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990FC3">
                    <w:rPr>
                      <w:rFonts w:ascii="Times New Roman" w:eastAsia="Times New Roman" w:hAnsi="Times New Roman" w:cs="Times New Roman"/>
                      <w:sz w:val="22"/>
                      <w:szCs w:val="22"/>
                    </w:rPr>
                    <w:t>3,65</w:t>
                  </w:r>
                </w:p>
              </w:tc>
            </w:tr>
            <w:tr w:rsidR="00911100" w:rsidRPr="00750409" w14:paraId="2D5B5B55" w14:textId="77777777" w:rsidTr="009B7D78">
              <w:trPr>
                <w:trHeight w:val="467"/>
                <w:jc w:val="center"/>
              </w:trPr>
              <w:tc>
                <w:tcPr>
                  <w:tcW w:w="310" w:type="pct"/>
                </w:tcPr>
                <w:p w14:paraId="40896CD4"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512" w:type="pct"/>
                </w:tcPr>
                <w:p w14:paraId="7320E75D" w14:textId="77777777" w:rsidR="00911100" w:rsidRPr="00750409" w:rsidRDefault="00911100" w:rsidP="00911100">
                  <w:pPr>
                    <w:rPr>
                      <w:rFonts w:ascii="Times New Roman" w:hAnsi="Times New Roman" w:cs="Times New Roman"/>
                      <w:sz w:val="22"/>
                      <w:szCs w:val="22"/>
                    </w:rPr>
                  </w:pPr>
                  <w:r w:rsidRPr="00990FC3">
                    <w:rPr>
                      <w:rFonts w:ascii="Times New Roman" w:hAnsi="Times New Roman" w:cs="Times New Roman"/>
                      <w:sz w:val="22"/>
                      <w:szCs w:val="22"/>
                    </w:rPr>
                    <w:t>253</w:t>
                  </w:r>
                </w:p>
              </w:tc>
              <w:tc>
                <w:tcPr>
                  <w:tcW w:w="3159" w:type="pct"/>
                </w:tcPr>
                <w:p w14:paraId="5058DFA2"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5E0ABA">
                    <w:rPr>
                      <w:rFonts w:ascii="Times New Roman" w:eastAsia="Times New Roman" w:hAnsi="Times New Roman" w:cs="Times New Roman"/>
                      <w:sz w:val="22"/>
                      <w:szCs w:val="22"/>
                      <w:lang w:eastAsia="ru-RU"/>
                    </w:rPr>
                    <w:t>Natūralios spalvos stačiakampės trinkelės</w:t>
                  </w:r>
                </w:p>
              </w:tc>
              <w:tc>
                <w:tcPr>
                  <w:tcW w:w="549" w:type="pct"/>
                </w:tcPr>
                <w:p w14:paraId="7C8825A3"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5E0ABA">
                    <w:rPr>
                      <w:rFonts w:ascii="Times New Roman" w:eastAsia="Times New Roman" w:hAnsi="Times New Roman" w:cs="Times New Roman"/>
                      <w:sz w:val="22"/>
                      <w:szCs w:val="22"/>
                    </w:rPr>
                    <w:t>m3</w:t>
                  </w:r>
                </w:p>
              </w:tc>
              <w:tc>
                <w:tcPr>
                  <w:tcW w:w="470" w:type="pct"/>
                </w:tcPr>
                <w:p w14:paraId="0E18CB9D"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5E0ABA">
                    <w:rPr>
                      <w:rFonts w:ascii="Times New Roman" w:eastAsia="Times New Roman" w:hAnsi="Times New Roman" w:cs="Times New Roman"/>
                      <w:sz w:val="22"/>
                      <w:szCs w:val="22"/>
                    </w:rPr>
                    <w:t>20,35</w:t>
                  </w:r>
                </w:p>
              </w:tc>
            </w:tr>
            <w:tr w:rsidR="00911100" w:rsidRPr="00750409" w14:paraId="5D25D12E" w14:textId="77777777" w:rsidTr="009B7D78">
              <w:trPr>
                <w:trHeight w:val="486"/>
                <w:jc w:val="center"/>
              </w:trPr>
              <w:tc>
                <w:tcPr>
                  <w:tcW w:w="310" w:type="pct"/>
                </w:tcPr>
                <w:p w14:paraId="24CB88CC"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512" w:type="pct"/>
                </w:tcPr>
                <w:p w14:paraId="2F4BC770" w14:textId="77777777" w:rsidR="00911100" w:rsidRPr="00750409" w:rsidRDefault="00911100" w:rsidP="00911100">
                  <w:pPr>
                    <w:spacing w:line="240" w:lineRule="auto"/>
                    <w:rPr>
                      <w:rFonts w:ascii="Times New Roman" w:hAnsi="Times New Roman" w:cs="Times New Roman"/>
                      <w:sz w:val="22"/>
                      <w:szCs w:val="22"/>
                    </w:rPr>
                  </w:pPr>
                  <w:r w:rsidRPr="0086077C">
                    <w:rPr>
                      <w:rFonts w:ascii="Times New Roman" w:hAnsi="Times New Roman" w:cs="Times New Roman"/>
                      <w:sz w:val="22"/>
                      <w:szCs w:val="22"/>
                    </w:rPr>
                    <w:t>253-1</w:t>
                  </w:r>
                </w:p>
              </w:tc>
              <w:tc>
                <w:tcPr>
                  <w:tcW w:w="3159" w:type="pct"/>
                </w:tcPr>
                <w:p w14:paraId="092ED88D"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86077C">
                    <w:rPr>
                      <w:rFonts w:ascii="Times New Roman" w:eastAsia="Times New Roman" w:hAnsi="Times New Roman" w:cs="Times New Roman"/>
                      <w:sz w:val="22"/>
                      <w:szCs w:val="22"/>
                      <w:lang w:eastAsia="ru-RU"/>
                    </w:rPr>
                    <w:t>Spalvotos stačiakampės reljefinės trinkelės (geltonos)</w:t>
                  </w:r>
                </w:p>
              </w:tc>
              <w:tc>
                <w:tcPr>
                  <w:tcW w:w="549" w:type="pct"/>
                </w:tcPr>
                <w:p w14:paraId="653649ED" w14:textId="77777777" w:rsidR="00911100" w:rsidRPr="0086077C" w:rsidRDefault="00911100" w:rsidP="00911100">
                  <w:pPr>
                    <w:spacing w:line="240" w:lineRule="auto"/>
                    <w:jc w:val="center"/>
                    <w:rPr>
                      <w:rFonts w:ascii="Times New Roman" w:eastAsia="Times New Roman" w:hAnsi="Times New Roman" w:cs="Times New Roman"/>
                      <w:sz w:val="22"/>
                      <w:szCs w:val="22"/>
                      <w:lang w:eastAsia="ru-RU"/>
                    </w:rPr>
                  </w:pPr>
                  <w:r w:rsidRPr="0086077C">
                    <w:rPr>
                      <w:rFonts w:ascii="Times New Roman" w:eastAsia="Times New Roman" w:hAnsi="Times New Roman" w:cs="Times New Roman"/>
                      <w:sz w:val="22"/>
                      <w:szCs w:val="22"/>
                      <w:lang w:eastAsia="ru-RU"/>
                    </w:rPr>
                    <w:t>m3</w:t>
                  </w:r>
                </w:p>
                <w:p w14:paraId="6EBEE57B" w14:textId="77777777" w:rsidR="00911100" w:rsidRPr="00750409" w:rsidRDefault="00911100" w:rsidP="00911100">
                  <w:pPr>
                    <w:spacing w:line="240" w:lineRule="auto"/>
                    <w:jc w:val="center"/>
                    <w:rPr>
                      <w:rFonts w:ascii="Times New Roman" w:eastAsia="Times New Roman" w:hAnsi="Times New Roman" w:cs="Times New Roman"/>
                      <w:sz w:val="22"/>
                      <w:szCs w:val="22"/>
                      <w:lang w:eastAsia="ru-RU"/>
                    </w:rPr>
                  </w:pPr>
                </w:p>
              </w:tc>
              <w:tc>
                <w:tcPr>
                  <w:tcW w:w="470" w:type="pct"/>
                </w:tcPr>
                <w:p w14:paraId="2C769E77"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86077C">
                    <w:rPr>
                      <w:rFonts w:ascii="Times New Roman" w:eastAsia="Times New Roman" w:hAnsi="Times New Roman" w:cs="Times New Roman"/>
                      <w:sz w:val="22"/>
                      <w:szCs w:val="22"/>
                    </w:rPr>
                    <w:t>1,859</w:t>
                  </w:r>
                </w:p>
              </w:tc>
            </w:tr>
            <w:tr w:rsidR="00911100" w:rsidRPr="00750409" w14:paraId="7DAA017B" w14:textId="77777777" w:rsidTr="009B7D78">
              <w:trPr>
                <w:trHeight w:val="486"/>
                <w:jc w:val="center"/>
              </w:trPr>
              <w:tc>
                <w:tcPr>
                  <w:tcW w:w="310" w:type="pct"/>
                </w:tcPr>
                <w:p w14:paraId="0ED6BF2F"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512" w:type="pct"/>
                </w:tcPr>
                <w:p w14:paraId="5F713002" w14:textId="77777777" w:rsidR="00911100" w:rsidRPr="00750409" w:rsidRDefault="00911100" w:rsidP="00911100">
                  <w:pPr>
                    <w:spacing w:line="240" w:lineRule="auto"/>
                    <w:rPr>
                      <w:rFonts w:ascii="Times New Roman" w:hAnsi="Times New Roman" w:cs="Times New Roman"/>
                      <w:sz w:val="22"/>
                      <w:szCs w:val="22"/>
                    </w:rPr>
                  </w:pPr>
                  <w:r w:rsidRPr="00463ECC">
                    <w:rPr>
                      <w:rFonts w:ascii="Times New Roman" w:hAnsi="Times New Roman" w:cs="Times New Roman"/>
                      <w:sz w:val="22"/>
                      <w:szCs w:val="22"/>
                    </w:rPr>
                    <w:t>253-1</w:t>
                  </w:r>
                </w:p>
              </w:tc>
              <w:tc>
                <w:tcPr>
                  <w:tcW w:w="3159" w:type="pct"/>
                </w:tcPr>
                <w:p w14:paraId="144BB6F0"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463ECC">
                    <w:rPr>
                      <w:rFonts w:ascii="Times New Roman" w:eastAsia="Times New Roman" w:hAnsi="Times New Roman" w:cs="Times New Roman"/>
                      <w:sz w:val="22"/>
                      <w:szCs w:val="22"/>
                      <w:lang w:eastAsia="ru-RU"/>
                    </w:rPr>
                    <w:t>Spalvotos stačiakampės reljefinės trinkelės (raudonos)</w:t>
                  </w:r>
                </w:p>
              </w:tc>
              <w:tc>
                <w:tcPr>
                  <w:tcW w:w="549" w:type="pct"/>
                </w:tcPr>
                <w:p w14:paraId="37B5D27B"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463ECC">
                    <w:rPr>
                      <w:rFonts w:ascii="Times New Roman" w:eastAsia="Times New Roman" w:hAnsi="Times New Roman" w:cs="Times New Roman"/>
                      <w:sz w:val="22"/>
                      <w:szCs w:val="22"/>
                    </w:rPr>
                    <w:t>m3</w:t>
                  </w:r>
                </w:p>
              </w:tc>
              <w:tc>
                <w:tcPr>
                  <w:tcW w:w="470" w:type="pct"/>
                </w:tcPr>
                <w:p w14:paraId="5558827D"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4C64B2">
                    <w:rPr>
                      <w:rFonts w:ascii="Times New Roman" w:eastAsia="Times New Roman" w:hAnsi="Times New Roman" w:cs="Times New Roman"/>
                      <w:sz w:val="22"/>
                      <w:szCs w:val="22"/>
                    </w:rPr>
                    <w:t>0,806</w:t>
                  </w:r>
                </w:p>
              </w:tc>
            </w:tr>
            <w:tr w:rsidR="00911100" w:rsidRPr="00750409" w14:paraId="343FF1B3" w14:textId="77777777" w:rsidTr="009B7D78">
              <w:trPr>
                <w:trHeight w:val="486"/>
                <w:jc w:val="center"/>
              </w:trPr>
              <w:tc>
                <w:tcPr>
                  <w:tcW w:w="310" w:type="pct"/>
                </w:tcPr>
                <w:p w14:paraId="7E07BCD2"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512" w:type="pct"/>
                </w:tcPr>
                <w:p w14:paraId="09E3CF49" w14:textId="77777777" w:rsidR="00911100" w:rsidRPr="00750409" w:rsidRDefault="00911100" w:rsidP="00911100">
                  <w:pPr>
                    <w:spacing w:line="240" w:lineRule="auto"/>
                    <w:rPr>
                      <w:rFonts w:ascii="Times New Roman" w:hAnsi="Times New Roman" w:cs="Times New Roman"/>
                      <w:sz w:val="22"/>
                      <w:szCs w:val="22"/>
                    </w:rPr>
                  </w:pPr>
                  <w:r w:rsidRPr="004C64B2">
                    <w:rPr>
                      <w:rFonts w:ascii="Times New Roman" w:hAnsi="Times New Roman" w:cs="Times New Roman"/>
                      <w:sz w:val="22"/>
                      <w:szCs w:val="22"/>
                    </w:rPr>
                    <w:t>N27-276</w:t>
                  </w:r>
                </w:p>
              </w:tc>
              <w:tc>
                <w:tcPr>
                  <w:tcW w:w="3159" w:type="pct"/>
                </w:tcPr>
                <w:p w14:paraId="0393D4E7"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3D2C54">
                    <w:rPr>
                      <w:rFonts w:ascii="Times New Roman" w:eastAsia="Times New Roman" w:hAnsi="Times New Roman" w:cs="Times New Roman"/>
                      <w:sz w:val="22"/>
                      <w:szCs w:val="22"/>
                      <w:lang w:eastAsia="ru-RU"/>
                    </w:rPr>
                    <w:t>Betoninių trinkelių  pjaustymas  k9=1.15</w:t>
                  </w:r>
                </w:p>
              </w:tc>
              <w:tc>
                <w:tcPr>
                  <w:tcW w:w="549" w:type="pct"/>
                </w:tcPr>
                <w:p w14:paraId="595B49EE" w14:textId="77777777" w:rsidR="00911100" w:rsidRPr="003D2C54" w:rsidRDefault="00911100" w:rsidP="00911100">
                  <w:pPr>
                    <w:spacing w:line="240" w:lineRule="auto"/>
                    <w:jc w:val="center"/>
                    <w:rPr>
                      <w:rFonts w:ascii="Times New Roman" w:eastAsia="Times New Roman" w:hAnsi="Times New Roman" w:cs="Times New Roman"/>
                      <w:sz w:val="22"/>
                      <w:szCs w:val="22"/>
                    </w:rPr>
                  </w:pPr>
                  <w:r w:rsidRPr="003D2C54">
                    <w:rPr>
                      <w:rFonts w:ascii="Times New Roman" w:eastAsia="Times New Roman" w:hAnsi="Times New Roman" w:cs="Times New Roman"/>
                      <w:sz w:val="22"/>
                      <w:szCs w:val="22"/>
                    </w:rPr>
                    <w:t>m</w:t>
                  </w:r>
                </w:p>
                <w:p w14:paraId="1E300927" w14:textId="77777777" w:rsidR="00911100" w:rsidRPr="00750409" w:rsidRDefault="00911100" w:rsidP="00911100">
                  <w:pPr>
                    <w:spacing w:line="240" w:lineRule="auto"/>
                    <w:jc w:val="center"/>
                    <w:rPr>
                      <w:rFonts w:ascii="Times New Roman" w:eastAsia="Times New Roman" w:hAnsi="Times New Roman" w:cs="Times New Roman"/>
                      <w:sz w:val="22"/>
                      <w:szCs w:val="22"/>
                    </w:rPr>
                  </w:pPr>
                </w:p>
              </w:tc>
              <w:tc>
                <w:tcPr>
                  <w:tcW w:w="470" w:type="pct"/>
                </w:tcPr>
                <w:p w14:paraId="33DBE0E7"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C4527B">
                    <w:rPr>
                      <w:rFonts w:ascii="Times New Roman" w:eastAsia="Times New Roman" w:hAnsi="Times New Roman" w:cs="Times New Roman"/>
                      <w:sz w:val="22"/>
                      <w:szCs w:val="22"/>
                    </w:rPr>
                    <w:lastRenderedPageBreak/>
                    <w:t>340</w:t>
                  </w:r>
                </w:p>
              </w:tc>
            </w:tr>
            <w:tr w:rsidR="00911100" w:rsidRPr="00750409" w14:paraId="197C8069" w14:textId="77777777" w:rsidTr="009B7D78">
              <w:trPr>
                <w:trHeight w:val="368"/>
                <w:jc w:val="center"/>
              </w:trPr>
              <w:tc>
                <w:tcPr>
                  <w:tcW w:w="310" w:type="pct"/>
                </w:tcPr>
                <w:p w14:paraId="142832D3"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512" w:type="pct"/>
                </w:tcPr>
                <w:p w14:paraId="6532977A"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C4527B">
                    <w:rPr>
                      <w:rFonts w:ascii="Times New Roman" w:eastAsia="Times New Roman" w:hAnsi="Times New Roman" w:cs="Times New Roman"/>
                      <w:sz w:val="22"/>
                      <w:szCs w:val="22"/>
                      <w:lang w:eastAsia="ru-RU"/>
                    </w:rPr>
                    <w:t>N48-260</w:t>
                  </w:r>
                </w:p>
              </w:tc>
              <w:tc>
                <w:tcPr>
                  <w:tcW w:w="3159" w:type="pct"/>
                </w:tcPr>
                <w:p w14:paraId="60EA0074"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C4527B">
                    <w:rPr>
                      <w:rFonts w:ascii="Times New Roman" w:eastAsia="Times New Roman" w:hAnsi="Times New Roman" w:cs="Times New Roman"/>
                      <w:sz w:val="22"/>
                      <w:szCs w:val="22"/>
                      <w:lang w:eastAsia="ru-RU"/>
                    </w:rPr>
                    <w:t xml:space="preserve">Dirvos paruošimas gazonams </w:t>
                  </w:r>
                  <w:proofErr w:type="spellStart"/>
                  <w:r w:rsidRPr="00C4527B">
                    <w:rPr>
                      <w:rFonts w:ascii="Times New Roman" w:eastAsia="Times New Roman" w:hAnsi="Times New Roman" w:cs="Times New Roman"/>
                      <w:sz w:val="22"/>
                      <w:szCs w:val="22"/>
                      <w:lang w:eastAsia="ru-RU"/>
                    </w:rPr>
                    <w:t>mech</w:t>
                  </w:r>
                  <w:proofErr w:type="spellEnd"/>
                  <w:r w:rsidRPr="00C4527B">
                    <w:rPr>
                      <w:rFonts w:ascii="Times New Roman" w:eastAsia="Times New Roman" w:hAnsi="Times New Roman" w:cs="Times New Roman"/>
                      <w:sz w:val="22"/>
                      <w:szCs w:val="22"/>
                      <w:lang w:eastAsia="ru-RU"/>
                    </w:rPr>
                    <w:t xml:space="preserve">. būdu I </w:t>
                  </w:r>
                  <w:proofErr w:type="spellStart"/>
                  <w:r w:rsidRPr="00C4527B">
                    <w:rPr>
                      <w:rFonts w:ascii="Times New Roman" w:eastAsia="Times New Roman" w:hAnsi="Times New Roman" w:cs="Times New Roman"/>
                      <w:sz w:val="22"/>
                      <w:szCs w:val="22"/>
                      <w:lang w:eastAsia="ru-RU"/>
                    </w:rPr>
                    <w:t>gr</w:t>
                  </w:r>
                  <w:proofErr w:type="spellEnd"/>
                  <w:r w:rsidRPr="00C4527B">
                    <w:rPr>
                      <w:rFonts w:ascii="Times New Roman" w:eastAsia="Times New Roman" w:hAnsi="Times New Roman" w:cs="Times New Roman"/>
                      <w:sz w:val="22"/>
                      <w:szCs w:val="22"/>
                      <w:lang w:eastAsia="ru-RU"/>
                    </w:rPr>
                    <w:t>. grunte, užpilant iki 15cm storio sluoksnį augalinio dirvožemio (be augalinio dirvožemio kainos)  k9=1.15</w:t>
                  </w:r>
                </w:p>
              </w:tc>
              <w:tc>
                <w:tcPr>
                  <w:tcW w:w="549" w:type="pct"/>
                </w:tcPr>
                <w:p w14:paraId="0C2059E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760503">
                    <w:rPr>
                      <w:rFonts w:ascii="Times New Roman" w:eastAsia="Times New Roman" w:hAnsi="Times New Roman" w:cs="Times New Roman"/>
                      <w:sz w:val="22"/>
                      <w:szCs w:val="22"/>
                    </w:rPr>
                    <w:t>100m2</w:t>
                  </w:r>
                </w:p>
              </w:tc>
              <w:tc>
                <w:tcPr>
                  <w:tcW w:w="470" w:type="pct"/>
                </w:tcPr>
                <w:p w14:paraId="5024CA4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760503">
                    <w:rPr>
                      <w:rFonts w:ascii="Times New Roman" w:eastAsia="Times New Roman" w:hAnsi="Times New Roman" w:cs="Times New Roman"/>
                      <w:sz w:val="22"/>
                      <w:szCs w:val="22"/>
                    </w:rPr>
                    <w:t>0,8</w:t>
                  </w:r>
                </w:p>
              </w:tc>
            </w:tr>
            <w:tr w:rsidR="00911100" w:rsidRPr="00750409" w14:paraId="11E09F0E" w14:textId="77777777" w:rsidTr="009B7D78">
              <w:trPr>
                <w:trHeight w:val="486"/>
                <w:jc w:val="center"/>
              </w:trPr>
              <w:tc>
                <w:tcPr>
                  <w:tcW w:w="310" w:type="pct"/>
                </w:tcPr>
                <w:p w14:paraId="5856EFD8"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17</w:t>
                  </w:r>
                </w:p>
              </w:tc>
              <w:tc>
                <w:tcPr>
                  <w:tcW w:w="512" w:type="pct"/>
                </w:tcPr>
                <w:p w14:paraId="1A3C180C"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760503">
                    <w:rPr>
                      <w:rFonts w:ascii="Times New Roman" w:eastAsia="Times New Roman" w:hAnsi="Times New Roman" w:cs="Times New Roman"/>
                      <w:sz w:val="22"/>
                      <w:szCs w:val="22"/>
                      <w:lang w:eastAsia="ru-RU"/>
                    </w:rPr>
                    <w:t>N48-295</w:t>
                  </w:r>
                </w:p>
              </w:tc>
              <w:tc>
                <w:tcPr>
                  <w:tcW w:w="3159" w:type="pct"/>
                </w:tcPr>
                <w:p w14:paraId="0E735164"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proofErr w:type="spellStart"/>
                  <w:r w:rsidRPr="00DD351F">
                    <w:rPr>
                      <w:rFonts w:ascii="Times New Roman" w:eastAsia="Times New Roman" w:hAnsi="Times New Roman" w:cs="Times New Roman"/>
                      <w:sz w:val="22"/>
                      <w:szCs w:val="22"/>
                      <w:lang w:eastAsia="ru-RU"/>
                    </w:rPr>
                    <w:t>Paprastų,parterinių</w:t>
                  </w:r>
                  <w:proofErr w:type="spellEnd"/>
                  <w:r w:rsidRPr="00DD351F">
                    <w:rPr>
                      <w:rFonts w:ascii="Times New Roman" w:eastAsia="Times New Roman" w:hAnsi="Times New Roman" w:cs="Times New Roman"/>
                      <w:sz w:val="22"/>
                      <w:szCs w:val="22"/>
                      <w:lang w:eastAsia="ru-RU"/>
                    </w:rPr>
                    <w:t xml:space="preserve"> ir </w:t>
                  </w:r>
                  <w:proofErr w:type="spellStart"/>
                  <w:r w:rsidRPr="00DD351F">
                    <w:rPr>
                      <w:rFonts w:ascii="Times New Roman" w:eastAsia="Times New Roman" w:hAnsi="Times New Roman" w:cs="Times New Roman"/>
                      <w:sz w:val="22"/>
                      <w:szCs w:val="22"/>
                      <w:lang w:eastAsia="ru-RU"/>
                    </w:rPr>
                    <w:t>mauritaniškų</w:t>
                  </w:r>
                  <w:proofErr w:type="spellEnd"/>
                  <w:r w:rsidRPr="00DD351F">
                    <w:rPr>
                      <w:rFonts w:ascii="Times New Roman" w:eastAsia="Times New Roman" w:hAnsi="Times New Roman" w:cs="Times New Roman"/>
                      <w:sz w:val="22"/>
                      <w:szCs w:val="22"/>
                      <w:lang w:eastAsia="ru-RU"/>
                    </w:rPr>
                    <w:t xml:space="preserve"> gazonų užsėjimas rankiniu būdu  k9=1.15</w:t>
                  </w:r>
                </w:p>
              </w:tc>
              <w:tc>
                <w:tcPr>
                  <w:tcW w:w="549" w:type="pct"/>
                </w:tcPr>
                <w:p w14:paraId="79061250"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DD351F">
                    <w:rPr>
                      <w:rFonts w:ascii="Times New Roman" w:eastAsia="Times New Roman" w:hAnsi="Times New Roman" w:cs="Times New Roman"/>
                      <w:sz w:val="22"/>
                      <w:szCs w:val="22"/>
                    </w:rPr>
                    <w:t>100m2</w:t>
                  </w:r>
                </w:p>
              </w:tc>
              <w:tc>
                <w:tcPr>
                  <w:tcW w:w="470" w:type="pct"/>
                </w:tcPr>
                <w:p w14:paraId="78F96E9C"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sidRPr="00DD351F">
                    <w:rPr>
                      <w:rFonts w:ascii="Times New Roman" w:eastAsia="Times New Roman" w:hAnsi="Times New Roman" w:cs="Times New Roman"/>
                      <w:sz w:val="22"/>
                      <w:szCs w:val="22"/>
                    </w:rPr>
                    <w:t>0,8</w:t>
                  </w:r>
                </w:p>
              </w:tc>
            </w:tr>
            <w:tr w:rsidR="00911100" w:rsidRPr="00750409" w14:paraId="257321BD" w14:textId="77777777" w:rsidTr="009B7D78">
              <w:trPr>
                <w:trHeight w:val="359"/>
                <w:jc w:val="center"/>
              </w:trPr>
              <w:tc>
                <w:tcPr>
                  <w:tcW w:w="310" w:type="pct"/>
                </w:tcPr>
                <w:p w14:paraId="550E21C1" w14:textId="77777777" w:rsidR="00911100" w:rsidRPr="00750409"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18</w:t>
                  </w:r>
                </w:p>
              </w:tc>
              <w:tc>
                <w:tcPr>
                  <w:tcW w:w="512" w:type="pct"/>
                </w:tcPr>
                <w:p w14:paraId="1A31C820"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98222D">
                    <w:rPr>
                      <w:rFonts w:ascii="Times New Roman" w:eastAsia="Times New Roman" w:hAnsi="Times New Roman" w:cs="Times New Roman"/>
                      <w:sz w:val="22"/>
                      <w:szCs w:val="22"/>
                      <w:lang w:eastAsia="ru-RU"/>
                    </w:rPr>
                    <w:t>N48-260</w:t>
                  </w:r>
                </w:p>
              </w:tc>
              <w:tc>
                <w:tcPr>
                  <w:tcW w:w="3159" w:type="pct"/>
                </w:tcPr>
                <w:p w14:paraId="02D73365" w14:textId="77777777" w:rsidR="00911100" w:rsidRPr="00750409" w:rsidRDefault="00911100" w:rsidP="00911100">
                  <w:pPr>
                    <w:spacing w:line="240" w:lineRule="auto"/>
                    <w:rPr>
                      <w:rFonts w:ascii="Times New Roman" w:eastAsia="Times New Roman" w:hAnsi="Times New Roman" w:cs="Times New Roman"/>
                      <w:sz w:val="22"/>
                      <w:szCs w:val="22"/>
                      <w:lang w:eastAsia="ru-RU"/>
                    </w:rPr>
                  </w:pPr>
                  <w:r w:rsidRPr="0098222D">
                    <w:rPr>
                      <w:rFonts w:ascii="Times New Roman" w:eastAsia="Times New Roman" w:hAnsi="Times New Roman" w:cs="Times New Roman"/>
                      <w:sz w:val="22"/>
                      <w:szCs w:val="22"/>
                      <w:lang w:eastAsia="ru-RU"/>
                    </w:rPr>
                    <w:t xml:space="preserve">Dirvos paruošimas gazonams </w:t>
                  </w:r>
                  <w:proofErr w:type="spellStart"/>
                  <w:r w:rsidRPr="0098222D">
                    <w:rPr>
                      <w:rFonts w:ascii="Times New Roman" w:eastAsia="Times New Roman" w:hAnsi="Times New Roman" w:cs="Times New Roman"/>
                      <w:sz w:val="22"/>
                      <w:szCs w:val="22"/>
                      <w:lang w:eastAsia="ru-RU"/>
                    </w:rPr>
                    <w:t>mech</w:t>
                  </w:r>
                  <w:proofErr w:type="spellEnd"/>
                  <w:r w:rsidRPr="0098222D">
                    <w:rPr>
                      <w:rFonts w:ascii="Times New Roman" w:eastAsia="Times New Roman" w:hAnsi="Times New Roman" w:cs="Times New Roman"/>
                      <w:sz w:val="22"/>
                      <w:szCs w:val="22"/>
                      <w:lang w:eastAsia="ru-RU"/>
                    </w:rPr>
                    <w:t xml:space="preserve">. būdu I </w:t>
                  </w:r>
                  <w:proofErr w:type="spellStart"/>
                  <w:r w:rsidRPr="0098222D">
                    <w:rPr>
                      <w:rFonts w:ascii="Times New Roman" w:eastAsia="Times New Roman" w:hAnsi="Times New Roman" w:cs="Times New Roman"/>
                      <w:sz w:val="22"/>
                      <w:szCs w:val="22"/>
                      <w:lang w:eastAsia="ru-RU"/>
                    </w:rPr>
                    <w:t>gr</w:t>
                  </w:r>
                  <w:proofErr w:type="spellEnd"/>
                  <w:r w:rsidRPr="0098222D">
                    <w:rPr>
                      <w:rFonts w:ascii="Times New Roman" w:eastAsia="Times New Roman" w:hAnsi="Times New Roman" w:cs="Times New Roman"/>
                      <w:sz w:val="22"/>
                      <w:szCs w:val="22"/>
                      <w:lang w:eastAsia="ru-RU"/>
                    </w:rPr>
                    <w:t>. grunte, užpilant iki 15cm storio sluoksnį augalinio dirvožemio  k9=1.15</w:t>
                  </w:r>
                </w:p>
              </w:tc>
              <w:tc>
                <w:tcPr>
                  <w:tcW w:w="549" w:type="pct"/>
                </w:tcPr>
                <w:p w14:paraId="14DB4CE9" w14:textId="77777777" w:rsidR="00911100" w:rsidRPr="00750409" w:rsidRDefault="00911100" w:rsidP="00911100">
                  <w:pPr>
                    <w:spacing w:line="240" w:lineRule="auto"/>
                    <w:rPr>
                      <w:rFonts w:ascii="Times New Roman" w:eastAsia="Times New Roman" w:hAnsi="Times New Roman" w:cs="Times New Roman"/>
                      <w:sz w:val="22"/>
                      <w:szCs w:val="22"/>
                    </w:rPr>
                  </w:pPr>
                  <w:r w:rsidRPr="0098222D">
                    <w:rPr>
                      <w:rFonts w:ascii="Times New Roman" w:eastAsia="Times New Roman" w:hAnsi="Times New Roman" w:cs="Times New Roman"/>
                      <w:sz w:val="22"/>
                      <w:szCs w:val="22"/>
                    </w:rPr>
                    <w:t>100m2</w:t>
                  </w:r>
                </w:p>
              </w:tc>
              <w:tc>
                <w:tcPr>
                  <w:tcW w:w="470" w:type="pct"/>
                </w:tcPr>
                <w:p w14:paraId="3C22485C" w14:textId="77777777" w:rsidR="00911100" w:rsidRPr="00750409" w:rsidRDefault="00911100" w:rsidP="00911100">
                  <w:pPr>
                    <w:spacing w:line="240" w:lineRule="auto"/>
                    <w:rPr>
                      <w:rFonts w:ascii="Times New Roman" w:eastAsia="Times New Roman" w:hAnsi="Times New Roman" w:cs="Times New Roman"/>
                      <w:sz w:val="22"/>
                      <w:szCs w:val="22"/>
                    </w:rPr>
                  </w:pPr>
                  <w:r w:rsidRPr="00DB7DD0">
                    <w:rPr>
                      <w:rFonts w:ascii="Times New Roman" w:eastAsia="Times New Roman" w:hAnsi="Times New Roman" w:cs="Times New Roman"/>
                      <w:sz w:val="22"/>
                      <w:szCs w:val="22"/>
                    </w:rPr>
                    <w:t>1,66</w:t>
                  </w:r>
                </w:p>
              </w:tc>
            </w:tr>
            <w:tr w:rsidR="00911100" w:rsidRPr="00750409" w14:paraId="2F7853F2" w14:textId="77777777" w:rsidTr="009B7D78">
              <w:trPr>
                <w:trHeight w:val="359"/>
                <w:jc w:val="center"/>
              </w:trPr>
              <w:tc>
                <w:tcPr>
                  <w:tcW w:w="310" w:type="pct"/>
                </w:tcPr>
                <w:p w14:paraId="4CE2192A" w14:textId="77777777" w:rsidR="00911100" w:rsidRDefault="00911100" w:rsidP="00911100">
                  <w:pPr>
                    <w:spacing w:line="24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19</w:t>
                  </w:r>
                </w:p>
              </w:tc>
              <w:tc>
                <w:tcPr>
                  <w:tcW w:w="512" w:type="pct"/>
                </w:tcPr>
                <w:p w14:paraId="18EC415E" w14:textId="77777777" w:rsidR="00911100" w:rsidRPr="0098222D" w:rsidRDefault="00911100" w:rsidP="00911100">
                  <w:pPr>
                    <w:spacing w:line="240" w:lineRule="auto"/>
                    <w:rPr>
                      <w:rFonts w:ascii="Times New Roman" w:eastAsia="Times New Roman" w:hAnsi="Times New Roman" w:cs="Times New Roman"/>
                      <w:sz w:val="22"/>
                      <w:szCs w:val="22"/>
                      <w:lang w:eastAsia="ru-RU"/>
                    </w:rPr>
                  </w:pPr>
                  <w:r w:rsidRPr="00F06212">
                    <w:rPr>
                      <w:rFonts w:ascii="Times New Roman" w:eastAsia="Times New Roman" w:hAnsi="Times New Roman" w:cs="Times New Roman"/>
                      <w:sz w:val="22"/>
                      <w:szCs w:val="22"/>
                      <w:lang w:eastAsia="ru-RU"/>
                    </w:rPr>
                    <w:t>N48-295</w:t>
                  </w:r>
                </w:p>
              </w:tc>
              <w:tc>
                <w:tcPr>
                  <w:tcW w:w="3159" w:type="pct"/>
                </w:tcPr>
                <w:p w14:paraId="3A947636" w14:textId="77777777" w:rsidR="00911100" w:rsidRPr="0098222D" w:rsidRDefault="00911100" w:rsidP="00911100">
                  <w:pPr>
                    <w:spacing w:line="240" w:lineRule="auto"/>
                    <w:rPr>
                      <w:rFonts w:ascii="Times New Roman" w:eastAsia="Times New Roman" w:hAnsi="Times New Roman" w:cs="Times New Roman"/>
                      <w:sz w:val="22"/>
                      <w:szCs w:val="22"/>
                      <w:lang w:eastAsia="ru-RU"/>
                    </w:rPr>
                  </w:pPr>
                  <w:proofErr w:type="spellStart"/>
                  <w:r w:rsidRPr="0063782C">
                    <w:rPr>
                      <w:rFonts w:ascii="Times New Roman" w:eastAsia="Times New Roman" w:hAnsi="Times New Roman" w:cs="Times New Roman"/>
                      <w:sz w:val="22"/>
                      <w:szCs w:val="22"/>
                      <w:lang w:eastAsia="ru-RU"/>
                    </w:rPr>
                    <w:t>Paprastų,parterinių</w:t>
                  </w:r>
                  <w:proofErr w:type="spellEnd"/>
                  <w:r w:rsidRPr="0063782C">
                    <w:rPr>
                      <w:rFonts w:ascii="Times New Roman" w:eastAsia="Times New Roman" w:hAnsi="Times New Roman" w:cs="Times New Roman"/>
                      <w:sz w:val="22"/>
                      <w:szCs w:val="22"/>
                      <w:lang w:eastAsia="ru-RU"/>
                    </w:rPr>
                    <w:t xml:space="preserve"> ir </w:t>
                  </w:r>
                  <w:proofErr w:type="spellStart"/>
                  <w:r w:rsidRPr="0063782C">
                    <w:rPr>
                      <w:rFonts w:ascii="Times New Roman" w:eastAsia="Times New Roman" w:hAnsi="Times New Roman" w:cs="Times New Roman"/>
                      <w:sz w:val="22"/>
                      <w:szCs w:val="22"/>
                      <w:lang w:eastAsia="ru-RU"/>
                    </w:rPr>
                    <w:t>mauritaniškų</w:t>
                  </w:r>
                  <w:proofErr w:type="spellEnd"/>
                  <w:r w:rsidRPr="0063782C">
                    <w:rPr>
                      <w:rFonts w:ascii="Times New Roman" w:eastAsia="Times New Roman" w:hAnsi="Times New Roman" w:cs="Times New Roman"/>
                      <w:sz w:val="22"/>
                      <w:szCs w:val="22"/>
                      <w:lang w:eastAsia="ru-RU"/>
                    </w:rPr>
                    <w:t xml:space="preserve"> gazonų užsėjimas rankiniu būdu  k9=1.15</w:t>
                  </w:r>
                </w:p>
              </w:tc>
              <w:tc>
                <w:tcPr>
                  <w:tcW w:w="549" w:type="pct"/>
                </w:tcPr>
                <w:p w14:paraId="6C87BEE5" w14:textId="77777777" w:rsidR="00911100" w:rsidRPr="0098222D" w:rsidRDefault="00911100" w:rsidP="00911100">
                  <w:pPr>
                    <w:spacing w:line="240" w:lineRule="auto"/>
                    <w:rPr>
                      <w:rFonts w:ascii="Times New Roman" w:eastAsia="Times New Roman" w:hAnsi="Times New Roman" w:cs="Times New Roman"/>
                      <w:sz w:val="22"/>
                      <w:szCs w:val="22"/>
                    </w:rPr>
                  </w:pPr>
                  <w:r w:rsidRPr="0063782C">
                    <w:rPr>
                      <w:rFonts w:ascii="Times New Roman" w:eastAsia="Times New Roman" w:hAnsi="Times New Roman" w:cs="Times New Roman"/>
                      <w:sz w:val="22"/>
                      <w:szCs w:val="22"/>
                    </w:rPr>
                    <w:t>100m2</w:t>
                  </w:r>
                </w:p>
              </w:tc>
              <w:tc>
                <w:tcPr>
                  <w:tcW w:w="470" w:type="pct"/>
                </w:tcPr>
                <w:p w14:paraId="2EB349C2" w14:textId="77777777" w:rsidR="00911100" w:rsidRPr="00DB7DD0" w:rsidRDefault="00911100" w:rsidP="00911100">
                  <w:pPr>
                    <w:spacing w:line="240" w:lineRule="auto"/>
                    <w:rPr>
                      <w:rFonts w:ascii="Times New Roman" w:eastAsia="Times New Roman" w:hAnsi="Times New Roman" w:cs="Times New Roman"/>
                      <w:sz w:val="22"/>
                      <w:szCs w:val="22"/>
                    </w:rPr>
                  </w:pPr>
                  <w:r w:rsidRPr="0063782C">
                    <w:rPr>
                      <w:rFonts w:ascii="Times New Roman" w:eastAsia="Times New Roman" w:hAnsi="Times New Roman" w:cs="Times New Roman"/>
                      <w:sz w:val="22"/>
                      <w:szCs w:val="22"/>
                    </w:rPr>
                    <w:t>1,66</w:t>
                  </w:r>
                </w:p>
              </w:tc>
            </w:tr>
          </w:tbl>
          <w:p w14:paraId="13E61426" w14:textId="77777777" w:rsidR="005066AF" w:rsidRDefault="005066AF" w:rsidP="005066AF">
            <w:pPr>
              <w:spacing w:after="0" w:line="240" w:lineRule="auto"/>
              <w:jc w:val="both"/>
              <w:rPr>
                <w:rFonts w:ascii="Arial" w:eastAsia="Times New Roman" w:hAnsi="Arial" w:cs="Arial"/>
                <w:color w:val="000000" w:themeColor="text1"/>
                <w:kern w:val="0"/>
                <w:sz w:val="22"/>
                <w:szCs w:val="22"/>
                <w14:ligatures w14:val="none"/>
              </w:rPr>
            </w:pPr>
          </w:p>
          <w:p w14:paraId="7BD9A8BC" w14:textId="7C998596" w:rsidR="005066AF" w:rsidRDefault="005066AF" w:rsidP="005066AF">
            <w:pPr>
              <w:spacing w:after="0" w:line="240" w:lineRule="auto"/>
              <w:jc w:val="both"/>
              <w:rPr>
                <w:rFonts w:ascii="Arial" w:eastAsia="Calibri" w:hAnsi="Arial" w:cs="Arial"/>
              </w:rPr>
            </w:pPr>
            <w:r>
              <w:rPr>
                <w:rFonts w:ascii="Arial" w:eastAsia="Calibri" w:hAnsi="Arial" w:cs="Arial"/>
              </w:rPr>
              <w:t xml:space="preserve">3.6. </w:t>
            </w:r>
            <w:r w:rsidRPr="00143036">
              <w:rPr>
                <w:rFonts w:ascii="Arial" w:eastAsia="Calibri" w:hAnsi="Arial" w:cs="Arial"/>
              </w:rPr>
              <w:t xml:space="preserve">Vykdant </w:t>
            </w:r>
            <w:r w:rsidR="00A03E0D" w:rsidRPr="00AD7A4F">
              <w:rPr>
                <w:rFonts w:ascii="Arial" w:eastAsia="Calibri" w:hAnsi="Arial" w:cs="Arial"/>
                <w:u w:val="single"/>
              </w:rPr>
              <w:t>1 etapo</w:t>
            </w:r>
            <w:r w:rsidRPr="00AD7A4F">
              <w:rPr>
                <w:rFonts w:ascii="Arial" w:eastAsia="Calibri" w:hAnsi="Arial" w:cs="Arial"/>
                <w:u w:val="single"/>
              </w:rPr>
              <w:t xml:space="preserve"> darbus</w:t>
            </w:r>
            <w:r w:rsidRPr="00143036">
              <w:rPr>
                <w:rFonts w:ascii="Arial" w:eastAsia="Calibri" w:hAnsi="Arial" w:cs="Arial"/>
              </w:rPr>
              <w:t xml:space="preserve"> realioje aplinkoje gali pasitaikyti neesminių sprendinių ir/ar kiekių neatitikimų. Pastebėjęs tokius neatitikimus, </w:t>
            </w:r>
            <w:r w:rsidR="00AD7A4F">
              <w:rPr>
                <w:rFonts w:ascii="Arial" w:eastAsia="Calibri" w:hAnsi="Arial" w:cs="Arial"/>
              </w:rPr>
              <w:t>Tiekėjas</w:t>
            </w:r>
            <w:r w:rsidRPr="00143036">
              <w:rPr>
                <w:rFonts w:ascii="Arial" w:eastAsia="Calibri" w:hAnsi="Arial" w:cs="Arial"/>
              </w:rPr>
              <w:t xml:space="preserve"> nedelsdamas informuoja </w:t>
            </w:r>
            <w:r w:rsidR="00AD7A4F">
              <w:rPr>
                <w:rFonts w:ascii="Arial" w:eastAsia="Calibri" w:hAnsi="Arial" w:cs="Arial"/>
              </w:rPr>
              <w:t>Pirkėją</w:t>
            </w:r>
            <w:r w:rsidRPr="00143036">
              <w:rPr>
                <w:rFonts w:ascii="Arial" w:eastAsia="Calibri" w:hAnsi="Arial" w:cs="Arial"/>
              </w:rPr>
              <w:t xml:space="preserve"> ir pateikia situacijos paaiškinimą. </w:t>
            </w:r>
            <w:r w:rsidR="00AD7A4F">
              <w:rPr>
                <w:rFonts w:ascii="Arial" w:eastAsia="Calibri" w:hAnsi="Arial" w:cs="Arial"/>
              </w:rPr>
              <w:t>Pirkėjas</w:t>
            </w:r>
            <w:r w:rsidRPr="00143036">
              <w:rPr>
                <w:rFonts w:ascii="Arial" w:eastAsia="Calibri" w:hAnsi="Arial" w:cs="Arial"/>
              </w:rPr>
              <w:t xml:space="preserve"> įvertina gautą informaciją ir nustato, ar pastebėti neatitikimai yra pagrįsti, bei, prireikus, pateikia </w:t>
            </w:r>
            <w:r w:rsidR="00AD7A4F">
              <w:rPr>
                <w:rFonts w:ascii="Arial" w:eastAsia="Calibri" w:hAnsi="Arial" w:cs="Arial"/>
              </w:rPr>
              <w:t>Tiekėjui</w:t>
            </w:r>
            <w:r w:rsidRPr="00143036">
              <w:rPr>
                <w:rFonts w:ascii="Arial" w:eastAsia="Calibri" w:hAnsi="Arial" w:cs="Arial"/>
              </w:rPr>
              <w:t xml:space="preserve"> rekomendacijas dėl tolimesnių veiksmų.</w:t>
            </w:r>
          </w:p>
          <w:p w14:paraId="2E96C5FC" w14:textId="7CAA5B56" w:rsidR="0020135D" w:rsidRPr="007707AA" w:rsidRDefault="005066AF" w:rsidP="007707AA">
            <w:pPr>
              <w:spacing w:after="0" w:line="240" w:lineRule="auto"/>
              <w:jc w:val="both"/>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3.</w:t>
            </w:r>
            <w:r w:rsidRPr="007707AA">
              <w:rPr>
                <w:rFonts w:ascii="Arial" w:eastAsia="Times New Roman" w:hAnsi="Arial" w:cs="Arial"/>
                <w:color w:val="000000" w:themeColor="text1"/>
                <w:kern w:val="0"/>
                <w:sz w:val="22"/>
                <w:szCs w:val="22"/>
                <w14:ligatures w14:val="none"/>
              </w:rPr>
              <w:t xml:space="preserve">7. </w:t>
            </w:r>
            <w:r w:rsidR="007707AA" w:rsidRPr="007707AA">
              <w:rPr>
                <w:rFonts w:ascii="Arial" w:eastAsia="Times New Roman" w:hAnsi="Arial" w:cs="Arial"/>
                <w:color w:val="000000" w:themeColor="text1"/>
                <w:kern w:val="0"/>
                <w:sz w:val="22"/>
                <w:szCs w:val="22"/>
                <w14:ligatures w14:val="none"/>
              </w:rPr>
              <w:t>Pirkėjas numato galimybę įsigyti Sutartimi įsigyjamų Darbų sąraše nenurodytų, tačiau su pirkimo objektu susijusių Darbų (toliau – Nenumatyti darbai) neviršijant 10 (dešimt) proc. pradinės Sutarties vertės.</w:t>
            </w:r>
          </w:p>
          <w:p w14:paraId="5D063000" w14:textId="09CF82A8" w:rsidR="0020135D" w:rsidRPr="0020135D" w:rsidRDefault="00963013" w:rsidP="00687DD4">
            <w:pPr>
              <w:shd w:val="clear" w:color="auto" w:fill="F2F2F2"/>
              <w:spacing w:after="0" w:line="240" w:lineRule="auto"/>
              <w:jc w:val="both"/>
              <w:rPr>
                <w:rFonts w:ascii="Times New Roman" w:eastAsia="Times New Roman" w:hAnsi="Times New Roman" w:cs="Times New Roman"/>
                <w:b/>
                <w:bCs/>
                <w:kern w:val="0"/>
                <w:sz w:val="22"/>
                <w:szCs w:val="22"/>
                <w:lang w:eastAsia="lt-LT"/>
                <w14:ligatures w14:val="none"/>
              </w:rPr>
            </w:pPr>
            <w:r>
              <w:rPr>
                <w:rFonts w:ascii="Times New Roman" w:eastAsia="Times New Roman" w:hAnsi="Times New Roman" w:cs="Times New Roman"/>
                <w:b/>
                <w:bCs/>
                <w:kern w:val="0"/>
                <w:sz w:val="22"/>
                <w:szCs w:val="22"/>
                <w:lang w:eastAsia="lt-LT"/>
                <w14:ligatures w14:val="none"/>
              </w:rPr>
              <w:t>4</w:t>
            </w:r>
            <w:r w:rsidR="0020135D" w:rsidRPr="0020135D">
              <w:rPr>
                <w:rFonts w:ascii="Times New Roman" w:eastAsia="Times New Roman" w:hAnsi="Times New Roman" w:cs="Times New Roman"/>
                <w:b/>
                <w:bCs/>
                <w:kern w:val="0"/>
                <w:sz w:val="22"/>
                <w:szCs w:val="22"/>
                <w:lang w:eastAsia="lt-LT"/>
                <w14:ligatures w14:val="none"/>
              </w:rPr>
              <w:t xml:space="preserve">. </w:t>
            </w:r>
            <w:r w:rsidR="00EC677A" w:rsidRPr="00963013">
              <w:rPr>
                <w:rFonts w:ascii="Times New Roman" w:eastAsia="Times New Roman" w:hAnsi="Times New Roman" w:cs="Times New Roman"/>
                <w:b/>
                <w:bCs/>
                <w:kern w:val="0"/>
                <w:sz w:val="22"/>
                <w:szCs w:val="22"/>
                <w:lang w:eastAsia="lt-LT"/>
                <w14:ligatures w14:val="none"/>
              </w:rPr>
              <w:t>D</w:t>
            </w:r>
            <w:r w:rsidR="008E1875">
              <w:rPr>
                <w:rFonts w:ascii="Times New Roman" w:eastAsia="Times New Roman" w:hAnsi="Times New Roman" w:cs="Times New Roman"/>
                <w:b/>
                <w:bCs/>
                <w:kern w:val="0"/>
                <w:sz w:val="22"/>
                <w:szCs w:val="22"/>
                <w:lang w:eastAsia="lt-LT"/>
                <w14:ligatures w14:val="none"/>
              </w:rPr>
              <w:t>A</w:t>
            </w:r>
            <w:r w:rsidR="00EC677A" w:rsidRPr="00963013">
              <w:rPr>
                <w:rFonts w:ascii="Times New Roman" w:eastAsia="Times New Roman" w:hAnsi="Times New Roman" w:cs="Times New Roman"/>
                <w:b/>
                <w:bCs/>
                <w:kern w:val="0"/>
                <w:sz w:val="22"/>
                <w:szCs w:val="22"/>
                <w:lang w:eastAsia="lt-LT"/>
                <w14:ligatures w14:val="none"/>
              </w:rPr>
              <w:t>RBŲ</w:t>
            </w:r>
            <w:r w:rsidR="0020135D" w:rsidRPr="0020135D">
              <w:rPr>
                <w:rFonts w:ascii="Times New Roman" w:eastAsia="Times New Roman" w:hAnsi="Times New Roman" w:cs="Times New Roman"/>
                <w:b/>
                <w:bCs/>
                <w:kern w:val="0"/>
                <w:sz w:val="22"/>
                <w:szCs w:val="22"/>
                <w:lang w:eastAsia="lt-LT"/>
                <w14:ligatures w14:val="none"/>
              </w:rPr>
              <w:t xml:space="preserve"> VYKDYMO TVARKA IR TERMINAI</w:t>
            </w:r>
          </w:p>
          <w:p w14:paraId="27B56624" w14:textId="2C561AC5" w:rsidR="00F46E4B" w:rsidRPr="00E14336" w:rsidRDefault="00963013" w:rsidP="00121B94">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4</w:t>
            </w:r>
            <w:r w:rsidR="0020135D" w:rsidRPr="0020135D">
              <w:rPr>
                <w:rFonts w:ascii="Arial" w:eastAsia="Times New Roman" w:hAnsi="Arial" w:cs="Arial"/>
                <w:kern w:val="0"/>
                <w:sz w:val="22"/>
                <w:szCs w:val="22"/>
                <w14:ligatures w14:val="none"/>
              </w:rPr>
              <w:t xml:space="preserve">.1. </w:t>
            </w:r>
            <w:r w:rsidR="00AD7A4F">
              <w:rPr>
                <w:rFonts w:ascii="Arial" w:eastAsia="Times New Roman" w:hAnsi="Arial" w:cs="Arial"/>
                <w:kern w:val="0"/>
                <w:sz w:val="22"/>
                <w:szCs w:val="22"/>
                <w14:ligatures w14:val="none"/>
              </w:rPr>
              <w:t>Tiekėjas</w:t>
            </w:r>
            <w:r w:rsidR="00687DD4" w:rsidRPr="0020135D">
              <w:rPr>
                <w:rFonts w:ascii="Arial" w:eastAsia="Times New Roman" w:hAnsi="Arial" w:cs="Arial"/>
                <w:kern w:val="0"/>
                <w:sz w:val="22"/>
                <w:szCs w:val="22"/>
                <w14:ligatures w14:val="none"/>
              </w:rPr>
              <w:t xml:space="preserve"> turės </w:t>
            </w:r>
            <w:r w:rsidR="00113867">
              <w:rPr>
                <w:rFonts w:ascii="Arial" w:eastAsia="Times New Roman" w:hAnsi="Arial" w:cs="Arial"/>
                <w:kern w:val="0"/>
                <w:sz w:val="22"/>
                <w:szCs w:val="22"/>
                <w14:ligatures w14:val="none"/>
              </w:rPr>
              <w:t>atlikti</w:t>
            </w:r>
            <w:r w:rsidR="00687DD4" w:rsidRPr="0020135D">
              <w:rPr>
                <w:rFonts w:ascii="Arial" w:eastAsia="Times New Roman" w:hAnsi="Arial" w:cs="Arial"/>
                <w:kern w:val="0"/>
                <w:sz w:val="22"/>
                <w:szCs w:val="22"/>
                <w14:ligatures w14:val="none"/>
              </w:rPr>
              <w:t xml:space="preserve"> </w:t>
            </w:r>
            <w:r w:rsidR="00A03E0D" w:rsidRPr="00AD7A4F">
              <w:rPr>
                <w:rFonts w:ascii="Arial" w:eastAsia="Times New Roman" w:hAnsi="Arial" w:cs="Arial"/>
                <w:kern w:val="0"/>
                <w:sz w:val="22"/>
                <w:szCs w:val="22"/>
                <w:u w:val="single"/>
                <w14:ligatures w14:val="none"/>
              </w:rPr>
              <w:t xml:space="preserve">1 etapo </w:t>
            </w:r>
            <w:r w:rsidR="00687DD4" w:rsidRPr="00AD7A4F">
              <w:rPr>
                <w:rFonts w:ascii="Arial" w:eastAsia="Times New Roman" w:hAnsi="Arial" w:cs="Arial"/>
                <w:kern w:val="0"/>
                <w:sz w:val="22"/>
                <w:szCs w:val="22"/>
                <w:u w:val="single"/>
                <w14:ligatures w14:val="none"/>
              </w:rPr>
              <w:t>darbus</w:t>
            </w:r>
            <w:r w:rsidR="00687DD4" w:rsidRPr="0020135D">
              <w:rPr>
                <w:rFonts w:ascii="Arial" w:eastAsia="Times New Roman" w:hAnsi="Arial" w:cs="Arial"/>
                <w:kern w:val="0"/>
                <w:sz w:val="22"/>
                <w:szCs w:val="22"/>
                <w14:ligatures w14:val="none"/>
              </w:rPr>
              <w:t xml:space="preserve">, numatytus lentelėje Nr.1, Techninės specifikacijos </w:t>
            </w:r>
            <w:r w:rsidR="007F7FED">
              <w:rPr>
                <w:rFonts w:ascii="Arial" w:eastAsia="Times New Roman" w:hAnsi="Arial" w:cs="Arial"/>
                <w:kern w:val="0"/>
                <w:sz w:val="22"/>
                <w:szCs w:val="22"/>
                <w14:ligatures w14:val="none"/>
              </w:rPr>
              <w:t>2.</w:t>
            </w:r>
            <w:r w:rsidR="00687DD4" w:rsidRPr="0020135D">
              <w:rPr>
                <w:rFonts w:ascii="Arial" w:eastAsia="Times New Roman" w:hAnsi="Arial" w:cs="Arial"/>
                <w:kern w:val="0"/>
                <w:sz w:val="22"/>
                <w:szCs w:val="22"/>
                <w14:ligatures w14:val="none"/>
              </w:rPr>
              <w:t>1</w:t>
            </w:r>
            <w:r w:rsidR="007F7FED">
              <w:rPr>
                <w:rFonts w:ascii="Arial" w:eastAsia="Times New Roman" w:hAnsi="Arial" w:cs="Arial"/>
                <w:kern w:val="0"/>
                <w:sz w:val="22"/>
                <w:szCs w:val="22"/>
                <w14:ligatures w14:val="none"/>
              </w:rPr>
              <w:t>.</w:t>
            </w:r>
            <w:r w:rsidR="00687DD4" w:rsidRPr="0020135D">
              <w:rPr>
                <w:rFonts w:ascii="Arial" w:eastAsia="Times New Roman" w:hAnsi="Arial" w:cs="Arial"/>
                <w:kern w:val="0"/>
                <w:sz w:val="22"/>
                <w:szCs w:val="22"/>
                <w14:ligatures w14:val="none"/>
              </w:rPr>
              <w:t xml:space="preserve"> </w:t>
            </w:r>
            <w:r w:rsidR="007F7FED">
              <w:rPr>
                <w:rFonts w:ascii="Arial" w:eastAsia="Times New Roman" w:hAnsi="Arial" w:cs="Arial"/>
                <w:kern w:val="0"/>
                <w:sz w:val="22"/>
                <w:szCs w:val="22"/>
                <w14:ligatures w14:val="none"/>
              </w:rPr>
              <w:t>pa</w:t>
            </w:r>
            <w:r w:rsidR="00687DD4" w:rsidRPr="0020135D">
              <w:rPr>
                <w:rFonts w:ascii="Arial" w:eastAsia="Times New Roman" w:hAnsi="Arial" w:cs="Arial"/>
                <w:kern w:val="0"/>
                <w:sz w:val="22"/>
                <w:szCs w:val="22"/>
                <w14:ligatures w14:val="none"/>
              </w:rPr>
              <w:t>punkt</w:t>
            </w:r>
            <w:r w:rsidR="007F7FED">
              <w:rPr>
                <w:rFonts w:ascii="Arial" w:eastAsia="Times New Roman" w:hAnsi="Arial" w:cs="Arial"/>
                <w:kern w:val="0"/>
                <w:sz w:val="22"/>
                <w:szCs w:val="22"/>
                <w14:ligatures w14:val="none"/>
              </w:rPr>
              <w:t>yje</w:t>
            </w:r>
            <w:r w:rsidR="00687DD4" w:rsidRPr="0020135D">
              <w:rPr>
                <w:rFonts w:ascii="Arial" w:eastAsia="Times New Roman" w:hAnsi="Arial" w:cs="Arial"/>
                <w:kern w:val="0"/>
                <w:sz w:val="22"/>
                <w:szCs w:val="22"/>
                <w14:ligatures w14:val="none"/>
              </w:rPr>
              <w:t xml:space="preserve"> nurodytu adresu</w:t>
            </w:r>
            <w:r w:rsidR="00113867">
              <w:rPr>
                <w:rFonts w:ascii="Arial" w:eastAsia="Times New Roman" w:hAnsi="Arial" w:cs="Arial"/>
                <w:kern w:val="0"/>
                <w:sz w:val="22"/>
                <w:szCs w:val="22"/>
                <w14:ligatures w14:val="none"/>
              </w:rPr>
              <w:t xml:space="preserve"> p</w:t>
            </w:r>
            <w:r w:rsidR="002B03A0">
              <w:rPr>
                <w:rFonts w:ascii="Arial" w:eastAsia="Times New Roman" w:hAnsi="Arial" w:cs="Arial"/>
                <w:kern w:val="0"/>
                <w:sz w:val="22"/>
                <w:szCs w:val="22"/>
                <w14:ligatures w14:val="none"/>
              </w:rPr>
              <w:t>agal d</w:t>
            </w:r>
            <w:r w:rsidR="002B03A0" w:rsidRPr="002B03A0">
              <w:rPr>
                <w:rFonts w:ascii="Arial" w:eastAsia="Times New Roman" w:hAnsi="Arial" w:cs="Arial"/>
                <w:kern w:val="0"/>
                <w:sz w:val="22"/>
                <w:szCs w:val="22"/>
                <w14:ligatures w14:val="none"/>
              </w:rPr>
              <w:t>alies teritorijos dangų perklojimo darbų nužymėjimo brėžin</w:t>
            </w:r>
            <w:r w:rsidR="002B03A0">
              <w:rPr>
                <w:rFonts w:ascii="Arial" w:eastAsia="Times New Roman" w:hAnsi="Arial" w:cs="Arial"/>
                <w:kern w:val="0"/>
                <w:sz w:val="22"/>
                <w:szCs w:val="22"/>
                <w14:ligatures w14:val="none"/>
              </w:rPr>
              <w:t xml:space="preserve">į (pav. 2) ir </w:t>
            </w:r>
            <w:r w:rsidR="00000CF7">
              <w:rPr>
                <w:rFonts w:ascii="Arial" w:eastAsia="Times New Roman" w:hAnsi="Arial" w:cs="Arial"/>
                <w:kern w:val="0"/>
                <w:sz w:val="22"/>
                <w:szCs w:val="22"/>
                <w14:ligatures w14:val="none"/>
              </w:rPr>
              <w:t>dangų planą (pav. 3)</w:t>
            </w:r>
            <w:r w:rsidR="00121B94">
              <w:rPr>
                <w:rFonts w:ascii="Arial" w:eastAsia="Times New Roman" w:hAnsi="Arial" w:cs="Arial"/>
                <w:kern w:val="0"/>
                <w:sz w:val="22"/>
                <w:szCs w:val="22"/>
                <w14:ligatures w14:val="none"/>
              </w:rPr>
              <w:t xml:space="preserve">, </w:t>
            </w:r>
            <w:r w:rsidR="00121B94" w:rsidRPr="00113867">
              <w:rPr>
                <w:rFonts w:ascii="Arial" w:eastAsia="Times New Roman" w:hAnsi="Arial" w:cs="Arial"/>
                <w:kern w:val="0"/>
                <w:sz w:val="22"/>
                <w:szCs w:val="22"/>
                <w14:ligatures w14:val="none"/>
              </w:rPr>
              <w:t xml:space="preserve">naudojant savo medžiagas, mechanizmus ir darbo jėgą. </w:t>
            </w:r>
            <w:r w:rsidR="004856AE">
              <w:rPr>
                <w:rFonts w:ascii="Arial" w:eastAsia="Times New Roman" w:hAnsi="Arial" w:cs="Arial"/>
                <w:kern w:val="0"/>
                <w:sz w:val="22"/>
                <w:szCs w:val="22"/>
                <w14:ligatures w14:val="none"/>
              </w:rPr>
              <w:t>Pirkėjas</w:t>
            </w:r>
            <w:r w:rsidR="00121B94" w:rsidRPr="00113867">
              <w:rPr>
                <w:rFonts w:ascii="Arial" w:eastAsia="Times New Roman" w:hAnsi="Arial" w:cs="Arial"/>
                <w:kern w:val="0"/>
                <w:sz w:val="22"/>
                <w:szCs w:val="22"/>
                <w14:ligatures w14:val="none"/>
              </w:rPr>
              <w:t xml:space="preserve"> nesuteikia papildomų išteklių.</w:t>
            </w:r>
          </w:p>
          <w:p w14:paraId="08E60A60" w14:textId="1325B345" w:rsidR="00963013" w:rsidRDefault="00687DD4" w:rsidP="0020135D">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4.2. </w:t>
            </w:r>
            <w:r w:rsidR="00963013" w:rsidRPr="00C04D96">
              <w:rPr>
                <w:rFonts w:ascii="Arial" w:eastAsia="Times New Roman" w:hAnsi="Arial" w:cs="Arial"/>
                <w:b/>
                <w:bCs/>
                <w:kern w:val="0"/>
                <w:sz w:val="22"/>
                <w:szCs w:val="22"/>
                <w14:ligatures w14:val="none"/>
              </w:rPr>
              <w:t xml:space="preserve">Grunto ir pagrindo korekcijos </w:t>
            </w:r>
            <w:r w:rsidR="007A7226">
              <w:rPr>
                <w:rFonts w:ascii="Arial" w:eastAsia="Times New Roman" w:hAnsi="Arial" w:cs="Arial"/>
                <w:b/>
                <w:bCs/>
                <w:kern w:val="0"/>
                <w:sz w:val="22"/>
                <w:szCs w:val="22"/>
                <w14:ligatures w14:val="none"/>
              </w:rPr>
              <w:t xml:space="preserve">1 etapo </w:t>
            </w:r>
            <w:r w:rsidR="00963013" w:rsidRPr="00C04D96">
              <w:rPr>
                <w:rFonts w:ascii="Arial" w:eastAsia="Times New Roman" w:hAnsi="Arial" w:cs="Arial"/>
                <w:b/>
                <w:bCs/>
                <w:kern w:val="0"/>
                <w:sz w:val="22"/>
                <w:szCs w:val="22"/>
                <w14:ligatures w14:val="none"/>
              </w:rPr>
              <w:t>darbai</w:t>
            </w:r>
            <w:r w:rsidR="00963013" w:rsidRPr="00963013">
              <w:rPr>
                <w:rFonts w:ascii="Arial" w:eastAsia="Times New Roman" w:hAnsi="Arial" w:cs="Arial"/>
                <w:kern w:val="0"/>
                <w:sz w:val="22"/>
                <w:szCs w:val="22"/>
                <w14:ligatures w14:val="none"/>
              </w:rPr>
              <w:t xml:space="preserve"> apima esamo pagrindo būklės įvertinimą, pažeidimų atveju jo išlyginimą, tankinimą arba pakeitimą. Pagrindas formuojamas pagal projektinius sprendinius, naudojant gruntą, skal</w:t>
            </w:r>
            <w:r w:rsidR="008F359A">
              <w:rPr>
                <w:rFonts w:ascii="Arial" w:eastAsia="Times New Roman" w:hAnsi="Arial" w:cs="Arial"/>
                <w:kern w:val="0"/>
                <w:sz w:val="22"/>
                <w:szCs w:val="22"/>
                <w14:ligatures w14:val="none"/>
              </w:rPr>
              <w:t>d</w:t>
            </w:r>
            <w:r w:rsidR="00963013" w:rsidRPr="00963013">
              <w:rPr>
                <w:rFonts w:ascii="Arial" w:eastAsia="Times New Roman" w:hAnsi="Arial" w:cs="Arial"/>
                <w:kern w:val="0"/>
                <w:sz w:val="22"/>
                <w:szCs w:val="22"/>
                <w14:ligatures w14:val="none"/>
              </w:rPr>
              <w:t>ą, atsijas ir smėlį, užtikrinant projektinį dangos nuolydį (1–2 %) vandens nutekėjimui. Įrengiamas 3–5 cm storio lyginamasis smėlio arba atsijų sluoksnis, kuris sutankinamas, o takų kraštai ir kampai formuojami iš trinkelių, atsižvelgiant į pėsčiųjų zonos intensyvumą. Estetinis vientisumas užtikrinamas taip, kad bortas vizualiai nesiskirtų nuo dangos.</w:t>
            </w:r>
          </w:p>
          <w:p w14:paraId="2FE65A80" w14:textId="7F078190" w:rsidR="00963013" w:rsidRDefault="00963013" w:rsidP="0020135D">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4.2. </w:t>
            </w:r>
            <w:r w:rsidR="00075E03" w:rsidRPr="00C04D96">
              <w:rPr>
                <w:rFonts w:ascii="Arial" w:eastAsia="Times New Roman" w:hAnsi="Arial" w:cs="Arial"/>
                <w:b/>
                <w:bCs/>
                <w:kern w:val="0"/>
                <w:sz w:val="22"/>
                <w:szCs w:val="22"/>
                <w14:ligatures w14:val="none"/>
              </w:rPr>
              <w:t xml:space="preserve">Trinkelių klojimo </w:t>
            </w:r>
            <w:r w:rsidR="00ED2B17">
              <w:rPr>
                <w:rFonts w:ascii="Arial" w:eastAsia="Times New Roman" w:hAnsi="Arial" w:cs="Arial"/>
                <w:b/>
                <w:bCs/>
                <w:kern w:val="0"/>
                <w:sz w:val="22"/>
                <w:szCs w:val="22"/>
                <w14:ligatures w14:val="none"/>
              </w:rPr>
              <w:t xml:space="preserve">1 etapo </w:t>
            </w:r>
            <w:r w:rsidR="00075E03" w:rsidRPr="00C04D96">
              <w:rPr>
                <w:rFonts w:ascii="Arial" w:eastAsia="Times New Roman" w:hAnsi="Arial" w:cs="Arial"/>
                <w:b/>
                <w:bCs/>
                <w:kern w:val="0"/>
                <w:sz w:val="22"/>
                <w:szCs w:val="22"/>
                <w14:ligatures w14:val="none"/>
              </w:rPr>
              <w:t>darbai</w:t>
            </w:r>
            <w:r w:rsidR="00075E03" w:rsidRPr="00075E03">
              <w:rPr>
                <w:rFonts w:ascii="Arial" w:eastAsia="Times New Roman" w:hAnsi="Arial" w:cs="Arial"/>
                <w:kern w:val="0"/>
                <w:sz w:val="22"/>
                <w:szCs w:val="22"/>
                <w14:ligatures w14:val="none"/>
              </w:rPr>
              <w:t xml:space="preserve"> apima naujų trinkelių įrengimą pagal projektinį raštą ir numatytą kryptį, tarpai užpildomi atsijomis arba kvarciniu smėliu, o paviršius sutankinamas </w:t>
            </w:r>
            <w:proofErr w:type="spellStart"/>
            <w:r w:rsidR="00075E03" w:rsidRPr="00075E03">
              <w:rPr>
                <w:rFonts w:ascii="Arial" w:eastAsia="Times New Roman" w:hAnsi="Arial" w:cs="Arial"/>
                <w:kern w:val="0"/>
                <w:sz w:val="22"/>
                <w:szCs w:val="22"/>
                <w14:ligatures w14:val="none"/>
              </w:rPr>
              <w:t>vibroplokšte</w:t>
            </w:r>
            <w:proofErr w:type="spellEnd"/>
            <w:r w:rsidR="00075E03" w:rsidRPr="00075E03">
              <w:rPr>
                <w:rFonts w:ascii="Arial" w:eastAsia="Times New Roman" w:hAnsi="Arial" w:cs="Arial"/>
                <w:kern w:val="0"/>
                <w:sz w:val="22"/>
                <w:szCs w:val="22"/>
                <w14:ligatures w14:val="none"/>
              </w:rPr>
              <w:t>. Formuojami lygūs, nuoseklūs kampų suapvalinimai pagal numatytą spindulį, o trinkelės, jei reikia, pjaunamos, kad tiksliai atitiktų suapvalintą formą. Takų plotis turi būti ne mažesnis kaip 1,8 m.</w:t>
            </w:r>
          </w:p>
          <w:p w14:paraId="12AB1935" w14:textId="72BA175D" w:rsidR="003C445A" w:rsidRDefault="003C445A" w:rsidP="000910BE">
            <w:pPr>
              <w:spacing w:after="0" w:line="240" w:lineRule="auto"/>
              <w:jc w:val="center"/>
              <w:rPr>
                <w:rFonts w:ascii="Arial" w:eastAsia="Times New Roman" w:hAnsi="Arial" w:cs="Arial"/>
                <w:kern w:val="0"/>
                <w:sz w:val="22"/>
                <w:szCs w:val="22"/>
                <w14:ligatures w14:val="none"/>
              </w:rPr>
            </w:pPr>
            <w:r w:rsidRPr="003C445A">
              <w:rPr>
                <w:rFonts w:ascii="Arial" w:eastAsia="Times New Roman" w:hAnsi="Arial" w:cs="Arial"/>
                <w:noProof/>
                <w:kern w:val="0"/>
                <w:sz w:val="22"/>
                <w:szCs w:val="22"/>
                <w14:ligatures w14:val="none"/>
              </w:rPr>
              <w:drawing>
                <wp:inline distT="0" distB="0" distL="0" distR="0" wp14:anchorId="681F351B" wp14:editId="251A9295">
                  <wp:extent cx="3108854" cy="2238375"/>
                  <wp:effectExtent l="0" t="0" r="0" b="0"/>
                  <wp:docPr id="2953875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7526" name=""/>
                          <pic:cNvPicPr/>
                        </pic:nvPicPr>
                        <pic:blipFill rotWithShape="1">
                          <a:blip r:embed="rId15"/>
                          <a:srcRect l="5153" t="8976" r="9398" b="12001"/>
                          <a:stretch>
                            <a:fillRect/>
                          </a:stretch>
                        </pic:blipFill>
                        <pic:spPr bwMode="auto">
                          <a:xfrm>
                            <a:off x="0" y="0"/>
                            <a:ext cx="3155139" cy="2271700"/>
                          </a:xfrm>
                          <a:prstGeom prst="rect">
                            <a:avLst/>
                          </a:prstGeom>
                          <a:ln>
                            <a:noFill/>
                          </a:ln>
                          <a:extLst>
                            <a:ext uri="{53640926-AAD7-44D8-BBD7-CCE9431645EC}">
                              <a14:shadowObscured xmlns:a14="http://schemas.microsoft.com/office/drawing/2010/main"/>
                            </a:ext>
                          </a:extLst>
                        </pic:spPr>
                      </pic:pic>
                    </a:graphicData>
                  </a:graphic>
                </wp:inline>
              </w:drawing>
            </w:r>
          </w:p>
          <w:p w14:paraId="29BD10D1" w14:textId="46C2A34B" w:rsidR="008E1875" w:rsidRDefault="00075E03" w:rsidP="008E1875">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4.3. </w:t>
            </w:r>
            <w:proofErr w:type="spellStart"/>
            <w:r w:rsidR="008E1875" w:rsidRPr="00C04D96">
              <w:rPr>
                <w:rFonts w:ascii="Arial" w:eastAsia="Times New Roman" w:hAnsi="Arial" w:cs="Arial"/>
                <w:b/>
                <w:bCs/>
                <w:kern w:val="0"/>
                <w:sz w:val="22"/>
                <w:szCs w:val="22"/>
                <w14:ligatures w14:val="none"/>
              </w:rPr>
              <w:t>Taktilinių</w:t>
            </w:r>
            <w:proofErr w:type="spellEnd"/>
            <w:r w:rsidR="008E1875" w:rsidRPr="00C04D96">
              <w:rPr>
                <w:rFonts w:ascii="Arial" w:eastAsia="Times New Roman" w:hAnsi="Arial" w:cs="Arial"/>
                <w:b/>
                <w:bCs/>
                <w:kern w:val="0"/>
                <w:sz w:val="22"/>
                <w:szCs w:val="22"/>
                <w14:ligatures w14:val="none"/>
              </w:rPr>
              <w:t xml:space="preserve"> trinkelių </w:t>
            </w:r>
            <w:r w:rsidR="006D5389">
              <w:rPr>
                <w:rFonts w:ascii="Arial" w:eastAsia="Times New Roman" w:hAnsi="Arial" w:cs="Arial"/>
                <w:b/>
                <w:bCs/>
                <w:kern w:val="0"/>
                <w:sz w:val="22"/>
                <w:szCs w:val="22"/>
                <w14:ligatures w14:val="none"/>
              </w:rPr>
              <w:t xml:space="preserve">1 etapo </w:t>
            </w:r>
            <w:r w:rsidR="008E1875" w:rsidRPr="00C04D96">
              <w:rPr>
                <w:rFonts w:ascii="Arial" w:eastAsia="Times New Roman" w:hAnsi="Arial" w:cs="Arial"/>
                <w:b/>
                <w:bCs/>
                <w:kern w:val="0"/>
                <w:sz w:val="22"/>
                <w:szCs w:val="22"/>
                <w14:ligatures w14:val="none"/>
              </w:rPr>
              <w:t>įrengimo darbai</w:t>
            </w:r>
            <w:r w:rsidR="008E1875" w:rsidRPr="008E1875">
              <w:rPr>
                <w:rFonts w:ascii="Arial" w:eastAsia="Times New Roman" w:hAnsi="Arial" w:cs="Arial"/>
                <w:kern w:val="0"/>
                <w:sz w:val="22"/>
                <w:szCs w:val="22"/>
                <w14:ligatures w14:val="none"/>
              </w:rPr>
              <w:t xml:space="preserve"> apima regos negalią turintiems asmenims skirtų trinkelių montavimą: įspėjamosios trinkelės montuojamos ties perėjomis, takų susikirtimuose ir pavojingose vietose su iškiliais taškais, o nukreipiamosios – maršruto vedimui, išilgai judėjimo krypties, su iškiliosiomis, lygiagrečiomis juostomis. Visos trinkelės atitinka LST EN 15209 ir LST ISO 23599 standartus ir yra kontrastingų spalvų – geltonos arba šviesiai pilkos – užtikrinant vizualinį kontrastą ir saugumą.</w:t>
            </w:r>
          </w:p>
          <w:p w14:paraId="7634E073" w14:textId="77777777" w:rsidR="006E35C6" w:rsidRDefault="006E35C6" w:rsidP="008E1875">
            <w:pPr>
              <w:spacing w:after="0" w:line="240" w:lineRule="auto"/>
              <w:jc w:val="both"/>
              <w:rPr>
                <w:rFonts w:ascii="Arial" w:eastAsia="Times New Roman" w:hAnsi="Arial" w:cs="Arial"/>
                <w:kern w:val="0"/>
                <w:sz w:val="22"/>
                <w:szCs w:val="22"/>
                <w14:ligatures w14:val="none"/>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488"/>
            </w:tblGrid>
            <w:tr w:rsidR="00475D4F" w14:paraId="215A749D" w14:textId="77777777" w:rsidTr="00605CA7">
              <w:tc>
                <w:tcPr>
                  <w:tcW w:w="4488" w:type="dxa"/>
                </w:tcPr>
                <w:p w14:paraId="5FC9FC6C" w14:textId="6E29E720" w:rsidR="006E35C6" w:rsidRDefault="006E35C6" w:rsidP="008E1875">
                  <w:pPr>
                    <w:jc w:val="both"/>
                    <w:rPr>
                      <w:rFonts w:ascii="Arial" w:hAnsi="Arial" w:cs="Arial"/>
                      <w:sz w:val="22"/>
                      <w:szCs w:val="22"/>
                    </w:rPr>
                  </w:pPr>
                  <w:r>
                    <w:rPr>
                      <w:rFonts w:ascii="Arial" w:hAnsi="Arial" w:cs="Arial"/>
                      <w:noProof/>
                      <w:sz w:val="22"/>
                      <w:szCs w:val="22"/>
                    </w:rPr>
                    <w:drawing>
                      <wp:inline distT="0" distB="0" distL="0" distR="0" wp14:anchorId="65AAD591" wp14:editId="300FC7FA">
                        <wp:extent cx="2652212" cy="2694305"/>
                        <wp:effectExtent l="0" t="2223" r="0" b="0"/>
                        <wp:docPr id="12039335"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4836" r="4905"/>
                                <a:stretch>
                                  <a:fillRect/>
                                </a:stretch>
                              </pic:blipFill>
                              <pic:spPr bwMode="auto">
                                <a:xfrm rot="5400000">
                                  <a:off x="0" y="0"/>
                                  <a:ext cx="2658134" cy="2700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8" w:type="dxa"/>
                </w:tcPr>
                <w:p w14:paraId="62E5B4EB" w14:textId="1FB57107" w:rsidR="006E35C6" w:rsidRDefault="00D17566" w:rsidP="008E1875">
                  <w:pPr>
                    <w:jc w:val="both"/>
                    <w:rPr>
                      <w:rFonts w:ascii="Arial" w:hAnsi="Arial" w:cs="Arial"/>
                      <w:sz w:val="22"/>
                      <w:szCs w:val="22"/>
                    </w:rPr>
                  </w:pPr>
                  <w:r w:rsidRPr="00D17566">
                    <w:rPr>
                      <w:rFonts w:ascii="Arial" w:hAnsi="Arial" w:cs="Arial"/>
                      <w:noProof/>
                      <w:sz w:val="22"/>
                      <w:szCs w:val="22"/>
                    </w:rPr>
                    <w:drawing>
                      <wp:inline distT="0" distB="0" distL="0" distR="0" wp14:anchorId="0EBDCD06" wp14:editId="5D367132">
                        <wp:extent cx="2640175" cy="2702560"/>
                        <wp:effectExtent l="6668" t="0" r="0" b="0"/>
                        <wp:docPr id="2847503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50333" name=""/>
                                <pic:cNvPicPr/>
                              </pic:nvPicPr>
                              <pic:blipFill rotWithShape="1">
                                <a:blip r:embed="rId17"/>
                                <a:srcRect r="2914"/>
                                <a:stretch>
                                  <a:fillRect/>
                                </a:stretch>
                              </pic:blipFill>
                              <pic:spPr bwMode="auto">
                                <a:xfrm rot="5400000">
                                  <a:off x="0" y="0"/>
                                  <a:ext cx="2653441" cy="2716139"/>
                                </a:xfrm>
                                <a:prstGeom prst="rect">
                                  <a:avLst/>
                                </a:prstGeom>
                                <a:ln>
                                  <a:noFill/>
                                </a:ln>
                                <a:extLst>
                                  <a:ext uri="{53640926-AAD7-44D8-BBD7-CCE9431645EC}">
                                    <a14:shadowObscured xmlns:a14="http://schemas.microsoft.com/office/drawing/2010/main"/>
                                  </a:ext>
                                </a:extLst>
                              </pic:spPr>
                            </pic:pic>
                          </a:graphicData>
                        </a:graphic>
                      </wp:inline>
                    </w:drawing>
                  </w:r>
                </w:p>
              </w:tc>
            </w:tr>
            <w:tr w:rsidR="00475D4F" w14:paraId="31A33409" w14:textId="77777777" w:rsidTr="00605CA7">
              <w:tc>
                <w:tcPr>
                  <w:tcW w:w="4488" w:type="dxa"/>
                </w:tcPr>
                <w:p w14:paraId="3B246EF0" w14:textId="77777777" w:rsidR="001F0264" w:rsidRPr="001F0264" w:rsidRDefault="001F0264" w:rsidP="00100531">
                  <w:pPr>
                    <w:jc w:val="both"/>
                    <w:rPr>
                      <w:rFonts w:ascii="Arial" w:hAnsi="Arial" w:cs="Arial"/>
                      <w:b/>
                      <w:bCs/>
                      <w:sz w:val="2"/>
                      <w:szCs w:val="2"/>
                    </w:rPr>
                  </w:pPr>
                </w:p>
                <w:p w14:paraId="55F85CA0" w14:textId="4413606D" w:rsidR="00605CA7" w:rsidRDefault="00605CA7" w:rsidP="00EF7B08">
                  <w:pPr>
                    <w:jc w:val="both"/>
                    <w:rPr>
                      <w:rFonts w:ascii="Arial" w:hAnsi="Arial" w:cs="Arial"/>
                    </w:rPr>
                  </w:pPr>
                  <w:proofErr w:type="spellStart"/>
                  <w:r w:rsidRPr="00605CA7">
                    <w:rPr>
                      <w:rFonts w:ascii="Arial" w:hAnsi="Arial" w:cs="Arial"/>
                      <w:b/>
                      <w:bCs/>
                    </w:rPr>
                    <w:t>Prizma</w:t>
                  </w:r>
                  <w:proofErr w:type="spellEnd"/>
                  <w:r w:rsidRPr="00605CA7">
                    <w:rPr>
                      <w:rFonts w:ascii="Arial" w:hAnsi="Arial" w:cs="Arial"/>
                      <w:b/>
                      <w:bCs/>
                    </w:rPr>
                    <w:t xml:space="preserve"> 6L</w:t>
                  </w:r>
                  <w:r w:rsidR="00E2598E">
                    <w:rPr>
                      <w:rFonts w:ascii="Arial" w:hAnsi="Arial" w:cs="Arial"/>
                      <w:b/>
                      <w:bCs/>
                    </w:rPr>
                    <w:t xml:space="preserve"> </w:t>
                  </w:r>
                  <w:proofErr w:type="spellStart"/>
                  <w:r w:rsidR="00E2598E" w:rsidRPr="00605CA7">
                    <w:rPr>
                      <w:rFonts w:ascii="Arial" w:hAnsi="Arial" w:cs="Arial"/>
                    </w:rPr>
                    <w:t>Taktilinė</w:t>
                  </w:r>
                  <w:r w:rsidR="00E2598E" w:rsidRPr="007052CF">
                    <w:rPr>
                      <w:rFonts w:ascii="Arial" w:hAnsi="Arial" w:cs="Arial"/>
                    </w:rPr>
                    <w:t>s</w:t>
                  </w:r>
                  <w:proofErr w:type="spellEnd"/>
                  <w:r w:rsidR="00E2598E" w:rsidRPr="007052CF">
                    <w:rPr>
                      <w:rFonts w:ascii="Arial" w:hAnsi="Arial" w:cs="Arial"/>
                    </w:rPr>
                    <w:t xml:space="preserve"> </w:t>
                  </w:r>
                  <w:r w:rsidR="00E2598E" w:rsidRPr="00605CA7">
                    <w:rPr>
                      <w:rFonts w:ascii="Arial" w:hAnsi="Arial" w:cs="Arial"/>
                    </w:rPr>
                    <w:t>nukreipiamosios trinkelės</w:t>
                  </w:r>
                  <w:r w:rsidR="001F0264">
                    <w:rPr>
                      <w:rFonts w:ascii="Arial" w:hAnsi="Arial" w:cs="Arial"/>
                    </w:rPr>
                    <w:t>,</w:t>
                  </w:r>
                  <w:r w:rsidR="001F0264" w:rsidRPr="001F0264">
                    <w:rPr>
                      <w:rFonts w:asciiTheme="minorHAnsi" w:eastAsiaTheme="minorHAnsi" w:hAnsiTheme="minorHAnsi" w:cstheme="minorBidi"/>
                      <w:kern w:val="2"/>
                      <w:sz w:val="24"/>
                      <w:szCs w:val="24"/>
                      <w:lang w:eastAsia="en-US"/>
                      <w14:ligatures w14:val="standardContextual"/>
                    </w:rPr>
                    <w:t xml:space="preserve"> </w:t>
                  </w:r>
                  <w:r w:rsidR="001F0264" w:rsidRPr="001F0264">
                    <w:rPr>
                      <w:rFonts w:ascii="Arial" w:hAnsi="Arial" w:cs="Arial"/>
                    </w:rPr>
                    <w:t xml:space="preserve">skirtos pėsčiųjų takams, ypač pritaikytos žmonėms su regos negalia. </w:t>
                  </w:r>
                </w:p>
                <w:p w14:paraId="046AAB75" w14:textId="3431A6BD" w:rsidR="009949FF" w:rsidRPr="00605CA7" w:rsidRDefault="009949FF" w:rsidP="00100531">
                  <w:pPr>
                    <w:rPr>
                      <w:rFonts w:ascii="Arial" w:hAnsi="Arial" w:cs="Arial"/>
                    </w:rPr>
                  </w:pPr>
                  <w:r>
                    <w:rPr>
                      <w:rFonts w:ascii="Arial" w:hAnsi="Arial" w:cs="Arial"/>
                      <w:noProof/>
                    </w:rPr>
                    <w:drawing>
                      <wp:inline distT="0" distB="0" distL="0" distR="0" wp14:anchorId="507CBA93" wp14:editId="3E7D2CE3">
                        <wp:extent cx="2614295" cy="1200150"/>
                        <wp:effectExtent l="0" t="0" r="0" b="0"/>
                        <wp:docPr id="98671512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l="7101" t="20376" r="8610" b="24898"/>
                                <a:stretch>
                                  <a:fillRect/>
                                </a:stretch>
                              </pic:blipFill>
                              <pic:spPr bwMode="auto">
                                <a:xfrm>
                                  <a:off x="0" y="0"/>
                                  <a:ext cx="2643491" cy="1213553"/>
                                </a:xfrm>
                                <a:prstGeom prst="rect">
                                  <a:avLst/>
                                </a:prstGeom>
                                <a:noFill/>
                                <a:ln>
                                  <a:noFill/>
                                </a:ln>
                                <a:extLst>
                                  <a:ext uri="{53640926-AAD7-44D8-BBD7-CCE9431645EC}">
                                    <a14:shadowObscured xmlns:a14="http://schemas.microsoft.com/office/drawing/2010/main"/>
                                  </a:ext>
                                </a:extLst>
                              </pic:spPr>
                            </pic:pic>
                          </a:graphicData>
                        </a:graphic>
                      </wp:inline>
                    </w:drawing>
                  </w:r>
                </w:p>
                <w:p w14:paraId="57211BD3" w14:textId="77777777" w:rsidR="00100531" w:rsidRPr="00100531" w:rsidRDefault="00100531" w:rsidP="00100531">
                  <w:pPr>
                    <w:numPr>
                      <w:ilvl w:val="0"/>
                      <w:numId w:val="21"/>
                    </w:numPr>
                    <w:ind w:left="0"/>
                    <w:rPr>
                      <w:rFonts w:ascii="Arial" w:hAnsi="Arial" w:cs="Arial"/>
                    </w:rPr>
                  </w:pPr>
                </w:p>
                <w:p w14:paraId="26386B53" w14:textId="17DEBDB9" w:rsidR="00543B11" w:rsidRPr="00E2598E" w:rsidRDefault="00605CA7" w:rsidP="00100531">
                  <w:pPr>
                    <w:numPr>
                      <w:ilvl w:val="0"/>
                      <w:numId w:val="21"/>
                    </w:numPr>
                    <w:ind w:left="0"/>
                    <w:rPr>
                      <w:rFonts w:ascii="Arial" w:hAnsi="Arial" w:cs="Arial"/>
                    </w:rPr>
                  </w:pPr>
                  <w:r w:rsidRPr="00605CA7">
                    <w:rPr>
                      <w:rFonts w:ascii="Arial" w:hAnsi="Arial" w:cs="Arial"/>
                      <w:b/>
                      <w:bCs/>
                    </w:rPr>
                    <w:t>Matmenys:</w:t>
                  </w:r>
                  <w:r w:rsidRPr="00605CA7">
                    <w:rPr>
                      <w:rFonts w:ascii="Arial" w:hAnsi="Arial" w:cs="Arial"/>
                    </w:rPr>
                    <w:t xml:space="preserve"> 200×100×80 mm</w:t>
                  </w:r>
                </w:p>
              </w:tc>
              <w:tc>
                <w:tcPr>
                  <w:tcW w:w="4488" w:type="dxa"/>
                </w:tcPr>
                <w:p w14:paraId="65E75FC7" w14:textId="77777777" w:rsidR="00100531" w:rsidRPr="00100531" w:rsidRDefault="00100531" w:rsidP="00100531">
                  <w:pPr>
                    <w:jc w:val="both"/>
                    <w:rPr>
                      <w:rFonts w:ascii="Arial" w:hAnsi="Arial" w:cs="Arial"/>
                      <w:b/>
                      <w:bCs/>
                      <w:sz w:val="2"/>
                      <w:szCs w:val="2"/>
                    </w:rPr>
                  </w:pPr>
                </w:p>
                <w:p w14:paraId="04876895" w14:textId="366712A9" w:rsidR="00100531" w:rsidRDefault="00E2598E" w:rsidP="00EF7B08">
                  <w:pPr>
                    <w:jc w:val="both"/>
                    <w:rPr>
                      <w:rFonts w:ascii="Arial" w:hAnsi="Arial" w:cs="Arial"/>
                    </w:rPr>
                  </w:pPr>
                  <w:proofErr w:type="spellStart"/>
                  <w:r w:rsidRPr="00605CA7">
                    <w:rPr>
                      <w:rFonts w:ascii="Arial" w:hAnsi="Arial" w:cs="Arial"/>
                      <w:b/>
                      <w:bCs/>
                    </w:rPr>
                    <w:t>Prizma</w:t>
                  </w:r>
                  <w:proofErr w:type="spellEnd"/>
                  <w:r w:rsidRPr="00605CA7">
                    <w:rPr>
                      <w:rFonts w:ascii="Arial" w:hAnsi="Arial" w:cs="Arial"/>
                      <w:b/>
                      <w:bCs/>
                    </w:rPr>
                    <w:t xml:space="preserve"> 6</w:t>
                  </w:r>
                  <w:r>
                    <w:rPr>
                      <w:rFonts w:ascii="Arial" w:hAnsi="Arial" w:cs="Arial"/>
                      <w:b/>
                      <w:bCs/>
                    </w:rPr>
                    <w:t xml:space="preserve">D </w:t>
                  </w:r>
                  <w:proofErr w:type="spellStart"/>
                  <w:r w:rsidRPr="00605CA7">
                    <w:rPr>
                      <w:rFonts w:ascii="Arial" w:hAnsi="Arial" w:cs="Arial"/>
                    </w:rPr>
                    <w:t>Taktilinė</w:t>
                  </w:r>
                  <w:r>
                    <w:rPr>
                      <w:rFonts w:ascii="Arial" w:hAnsi="Arial" w:cs="Arial"/>
                    </w:rPr>
                    <w:t>s</w:t>
                  </w:r>
                  <w:proofErr w:type="spellEnd"/>
                  <w:r w:rsidRPr="00605CA7">
                    <w:rPr>
                      <w:rFonts w:ascii="Arial" w:hAnsi="Arial" w:cs="Arial"/>
                    </w:rPr>
                    <w:t xml:space="preserve"> </w:t>
                  </w:r>
                  <w:r>
                    <w:rPr>
                      <w:rFonts w:ascii="Arial" w:hAnsi="Arial" w:cs="Arial"/>
                    </w:rPr>
                    <w:t>įspėjamosios</w:t>
                  </w:r>
                  <w:r w:rsidRPr="00605CA7">
                    <w:rPr>
                      <w:rFonts w:ascii="Arial" w:hAnsi="Arial" w:cs="Arial"/>
                    </w:rPr>
                    <w:t xml:space="preserve"> trinkelės</w:t>
                  </w:r>
                  <w:r w:rsidR="00511418">
                    <w:rPr>
                      <w:rFonts w:ascii="Arial" w:hAnsi="Arial" w:cs="Arial"/>
                    </w:rPr>
                    <w:t xml:space="preserve">, </w:t>
                  </w:r>
                  <w:r w:rsidR="00100531">
                    <w:t xml:space="preserve"> </w:t>
                  </w:r>
                  <w:r w:rsidR="00511418" w:rsidRPr="00511418">
                    <w:rPr>
                      <w:rFonts w:ascii="Arial" w:hAnsi="Arial" w:cs="Arial"/>
                    </w:rPr>
                    <w:t xml:space="preserve">skirtos pėsčiųjų takams, ypač svarbios žmonėms su regėjimo negalia. </w:t>
                  </w:r>
                </w:p>
                <w:p w14:paraId="7BD90021" w14:textId="77777777" w:rsidR="00100531" w:rsidRPr="00605CA7" w:rsidRDefault="00475D4F" w:rsidP="00100531">
                  <w:pPr>
                    <w:rPr>
                      <w:rFonts w:ascii="Arial" w:hAnsi="Arial" w:cs="Arial"/>
                    </w:rPr>
                  </w:pPr>
                  <w:r>
                    <w:rPr>
                      <w:rFonts w:ascii="Arial" w:hAnsi="Arial" w:cs="Arial"/>
                      <w:b/>
                      <w:bCs/>
                      <w:noProof/>
                    </w:rPr>
                    <w:drawing>
                      <wp:inline distT="0" distB="0" distL="0" distR="0" wp14:anchorId="160B106D" wp14:editId="2F45FF92">
                        <wp:extent cx="2644138" cy="1376680"/>
                        <wp:effectExtent l="0" t="0" r="4445" b="0"/>
                        <wp:docPr id="10070029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grayscl/>
                                  <a:extLst>
                                    <a:ext uri="{28A0092B-C50C-407E-A947-70E740481C1C}">
                                      <a14:useLocalDpi xmlns:a14="http://schemas.microsoft.com/office/drawing/2010/main" val="0"/>
                                    </a:ext>
                                  </a:extLst>
                                </a:blip>
                                <a:srcRect l="10051" t="20988" r="7688" b="18435"/>
                                <a:stretch>
                                  <a:fillRect/>
                                </a:stretch>
                              </pic:blipFill>
                              <pic:spPr bwMode="auto">
                                <a:xfrm>
                                  <a:off x="0" y="0"/>
                                  <a:ext cx="2680162" cy="1395436"/>
                                </a:xfrm>
                                <a:prstGeom prst="rect">
                                  <a:avLst/>
                                </a:prstGeom>
                                <a:noFill/>
                                <a:ln>
                                  <a:noFill/>
                                </a:ln>
                                <a:extLst>
                                  <a:ext uri="{53640926-AAD7-44D8-BBD7-CCE9431645EC}">
                                    <a14:shadowObscured xmlns:a14="http://schemas.microsoft.com/office/drawing/2010/main"/>
                                  </a:ext>
                                </a:extLst>
                              </pic:spPr>
                            </pic:pic>
                          </a:graphicData>
                        </a:graphic>
                      </wp:inline>
                    </w:drawing>
                  </w:r>
                </w:p>
                <w:p w14:paraId="16EFB150" w14:textId="77777777" w:rsidR="006E35C6" w:rsidRDefault="00100531" w:rsidP="00100531">
                  <w:pPr>
                    <w:rPr>
                      <w:rFonts w:ascii="Arial" w:hAnsi="Arial" w:cs="Arial"/>
                    </w:rPr>
                  </w:pPr>
                  <w:r w:rsidRPr="00605CA7">
                    <w:rPr>
                      <w:rFonts w:ascii="Arial" w:hAnsi="Arial" w:cs="Arial"/>
                      <w:b/>
                      <w:bCs/>
                    </w:rPr>
                    <w:t>Mat</w:t>
                  </w:r>
                  <w:r w:rsidR="00E2598E" w:rsidRPr="00605CA7">
                    <w:rPr>
                      <w:rFonts w:ascii="Arial" w:hAnsi="Arial" w:cs="Arial"/>
                      <w:b/>
                      <w:bCs/>
                    </w:rPr>
                    <w:t>menys:</w:t>
                  </w:r>
                  <w:r w:rsidR="00E2598E" w:rsidRPr="00605CA7">
                    <w:rPr>
                      <w:rFonts w:ascii="Arial" w:hAnsi="Arial" w:cs="Arial"/>
                    </w:rPr>
                    <w:t xml:space="preserve"> 200×100×</w:t>
                  </w:r>
                  <w:r w:rsidR="00E2598E">
                    <w:rPr>
                      <w:rFonts w:ascii="Arial" w:hAnsi="Arial" w:cs="Arial"/>
                    </w:rPr>
                    <w:t>60</w:t>
                  </w:r>
                  <w:r w:rsidR="00E2598E" w:rsidRPr="00605CA7">
                    <w:rPr>
                      <w:rFonts w:ascii="Arial" w:hAnsi="Arial" w:cs="Arial"/>
                    </w:rPr>
                    <w:t xml:space="preserve"> mm</w:t>
                  </w:r>
                </w:p>
                <w:p w14:paraId="5D7A2325" w14:textId="48BEEA74" w:rsidR="00100531" w:rsidRPr="00E2598E" w:rsidRDefault="00100531" w:rsidP="00100531">
                  <w:pPr>
                    <w:rPr>
                      <w:rFonts w:ascii="Arial" w:hAnsi="Arial" w:cs="Arial"/>
                    </w:rPr>
                  </w:pPr>
                </w:p>
              </w:tc>
            </w:tr>
          </w:tbl>
          <w:p w14:paraId="68EB13EA" w14:textId="77777777" w:rsidR="006E35C6" w:rsidRDefault="006E35C6" w:rsidP="008E1875">
            <w:pPr>
              <w:spacing w:after="0" w:line="240" w:lineRule="auto"/>
              <w:jc w:val="both"/>
              <w:rPr>
                <w:rFonts w:ascii="Arial" w:eastAsia="Times New Roman" w:hAnsi="Arial" w:cs="Arial"/>
                <w:kern w:val="0"/>
                <w:sz w:val="22"/>
                <w:szCs w:val="22"/>
                <w14:ligatures w14:val="none"/>
              </w:rPr>
            </w:pPr>
          </w:p>
          <w:p w14:paraId="50760573" w14:textId="0040DB2D" w:rsidR="00F439F4" w:rsidRPr="008E1875" w:rsidRDefault="00DC6972" w:rsidP="00906C2B">
            <w:pPr>
              <w:spacing w:after="0" w:line="240" w:lineRule="auto"/>
              <w:jc w:val="center"/>
              <w:rPr>
                <w:rFonts w:ascii="Arial" w:eastAsia="Times New Roman" w:hAnsi="Arial" w:cs="Arial"/>
                <w:kern w:val="0"/>
                <w:sz w:val="22"/>
                <w:szCs w:val="22"/>
                <w14:ligatures w14:val="none"/>
              </w:rPr>
            </w:pPr>
            <w:r w:rsidRPr="00DC6972">
              <w:rPr>
                <w:rFonts w:ascii="Arial" w:eastAsia="Times New Roman" w:hAnsi="Arial" w:cs="Arial"/>
                <w:noProof/>
                <w:kern w:val="0"/>
                <w:sz w:val="22"/>
                <w:szCs w:val="22"/>
                <w14:ligatures w14:val="none"/>
              </w:rPr>
              <w:drawing>
                <wp:inline distT="0" distB="0" distL="0" distR="0" wp14:anchorId="53250EFC" wp14:editId="4A4D4BB5">
                  <wp:extent cx="5731510" cy="2695492"/>
                  <wp:effectExtent l="0" t="0" r="2540" b="0"/>
                  <wp:docPr id="12401306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30676" name=""/>
                          <pic:cNvPicPr/>
                        </pic:nvPicPr>
                        <pic:blipFill rotWithShape="1">
                          <a:blip r:embed="rId20"/>
                          <a:srcRect b="7459"/>
                          <a:stretch>
                            <a:fillRect/>
                          </a:stretch>
                        </pic:blipFill>
                        <pic:spPr bwMode="auto">
                          <a:xfrm>
                            <a:off x="0" y="0"/>
                            <a:ext cx="5731510" cy="2695492"/>
                          </a:xfrm>
                          <a:prstGeom prst="rect">
                            <a:avLst/>
                          </a:prstGeom>
                          <a:ln>
                            <a:noFill/>
                          </a:ln>
                          <a:extLst>
                            <a:ext uri="{53640926-AAD7-44D8-BBD7-CCE9431645EC}">
                              <a14:shadowObscured xmlns:a14="http://schemas.microsoft.com/office/drawing/2010/main"/>
                            </a:ext>
                          </a:extLst>
                        </pic:spPr>
                      </pic:pic>
                    </a:graphicData>
                  </a:graphic>
                </wp:inline>
              </w:drawing>
            </w:r>
          </w:p>
          <w:p w14:paraId="29AF7A73" w14:textId="44F4B79A" w:rsidR="00075E03" w:rsidRDefault="008E1875" w:rsidP="006272F0">
            <w:pPr>
              <w:spacing w:after="0" w:line="240" w:lineRule="auto"/>
              <w:jc w:val="bot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lastRenderedPageBreak/>
              <w:t xml:space="preserve">4.4. </w:t>
            </w:r>
            <w:r w:rsidR="006272F0" w:rsidRPr="00C04D96">
              <w:rPr>
                <w:rFonts w:ascii="Arial" w:eastAsia="Times New Roman" w:hAnsi="Arial" w:cs="Arial"/>
                <w:b/>
                <w:bCs/>
                <w:color w:val="000000" w:themeColor="text1"/>
                <w:kern w:val="0"/>
                <w:sz w:val="22"/>
                <w:szCs w:val="22"/>
                <w14:ligatures w14:val="none"/>
              </w:rPr>
              <w:t xml:space="preserve">Baigiamieji </w:t>
            </w:r>
            <w:r w:rsidR="00BC7EAB">
              <w:rPr>
                <w:rFonts w:ascii="Arial" w:eastAsia="Times New Roman" w:hAnsi="Arial" w:cs="Arial"/>
                <w:b/>
                <w:bCs/>
                <w:color w:val="000000" w:themeColor="text1"/>
                <w:kern w:val="0"/>
                <w:sz w:val="22"/>
                <w:szCs w:val="22"/>
                <w14:ligatures w14:val="none"/>
              </w:rPr>
              <w:t xml:space="preserve">1 etapo </w:t>
            </w:r>
            <w:r w:rsidR="006272F0" w:rsidRPr="00C04D96">
              <w:rPr>
                <w:rFonts w:ascii="Arial" w:eastAsia="Times New Roman" w:hAnsi="Arial" w:cs="Arial"/>
                <w:b/>
                <w:bCs/>
                <w:color w:val="000000" w:themeColor="text1"/>
                <w:kern w:val="0"/>
                <w:sz w:val="22"/>
                <w:szCs w:val="22"/>
                <w14:ligatures w14:val="none"/>
              </w:rPr>
              <w:t xml:space="preserve">darbai </w:t>
            </w:r>
            <w:r w:rsidR="006272F0" w:rsidRPr="006272F0">
              <w:rPr>
                <w:rFonts w:ascii="Arial" w:eastAsia="Times New Roman" w:hAnsi="Arial" w:cs="Arial"/>
                <w:kern w:val="0"/>
                <w:sz w:val="22"/>
                <w:szCs w:val="22"/>
                <w14:ligatures w14:val="none"/>
              </w:rPr>
              <w:t>apima visos teritorijos valymą bei perteklinių medžiagų surinkimą, taip pat atliktų darbų kokybės patikrinimą, įvertinant dangos nuolydį, paviršiaus lygumą, tarpų užpildymą ir bendrą stabilumą.</w:t>
            </w:r>
            <w:r w:rsidR="00C07ACF">
              <w:t xml:space="preserve"> </w:t>
            </w:r>
            <w:r w:rsidR="00C07ACF" w:rsidRPr="00C07ACF">
              <w:rPr>
                <w:rFonts w:ascii="Arial" w:eastAsia="Times New Roman" w:hAnsi="Arial" w:cs="Arial"/>
                <w:kern w:val="0"/>
                <w:sz w:val="22"/>
                <w:szCs w:val="22"/>
                <w14:ligatures w14:val="none"/>
              </w:rPr>
              <w:t xml:space="preserve">Visi darbai objekte turi būti atlikti iki galo, sutvarkyta teritorija turi būti tinkama eksploatacijai. Tiekėjas įsipareigoja darbų metu susidariusias atliekas sutvarkyti ir išvežti ir utilizuoti vadovaudamasis </w:t>
            </w:r>
            <w:r w:rsidR="00C07ACF" w:rsidRPr="00112E95">
              <w:rPr>
                <w:rFonts w:ascii="Arial" w:eastAsia="Times New Roman" w:hAnsi="Arial" w:cs="Arial"/>
                <w:kern w:val="0"/>
                <w:sz w:val="22"/>
                <w:szCs w:val="22"/>
                <w14:ligatures w14:val="none"/>
              </w:rPr>
              <w:t>Statybinių atliekų tvarkymo taisyklėmis, patvirtintomis Aplinkos ministro 2006 m. gruodžio 29 d. įsakymu Nr. D1-637 „Dėl statybinių atliekų tvarkymo taisyklių patvirtinimo“</w:t>
            </w:r>
            <w:r w:rsidR="00112E95" w:rsidRPr="00112E95">
              <w:rPr>
                <w:rFonts w:ascii="Arial" w:eastAsia="Times New Roman" w:hAnsi="Arial" w:cs="Arial"/>
                <w:kern w:val="0"/>
                <w:sz w:val="22"/>
                <w:szCs w:val="22"/>
                <w14:ligatures w14:val="none"/>
              </w:rPr>
              <w:t>, galiojanti suvestinė redakcija (nuo 2025-09-26).</w:t>
            </w:r>
          </w:p>
          <w:p w14:paraId="6C8CB68E" w14:textId="01FEF940" w:rsidR="00E23C31" w:rsidRPr="00E23C31" w:rsidRDefault="00D82408" w:rsidP="002122B4">
            <w:pPr>
              <w:shd w:val="clear" w:color="auto" w:fill="FFFFFF" w:themeFill="background1"/>
              <w:spacing w:after="0" w:line="240" w:lineRule="auto"/>
              <w:jc w:val="both"/>
              <w:rPr>
                <w:rFonts w:ascii="Arial" w:eastAsia="Times New Roman" w:hAnsi="Arial" w:cs="Arial"/>
                <w:kern w:val="0"/>
                <w:sz w:val="22"/>
                <w:szCs w:val="22"/>
                <w:shd w:val="clear" w:color="auto" w:fill="D9F2D0" w:themeFill="accent6" w:themeFillTint="33"/>
                <w14:ligatures w14:val="none"/>
              </w:rPr>
            </w:pPr>
            <w:r>
              <w:rPr>
                <w:rFonts w:ascii="Arial" w:eastAsia="Times New Roman" w:hAnsi="Arial" w:cs="Arial"/>
                <w:kern w:val="0"/>
                <w:sz w:val="22"/>
                <w:szCs w:val="22"/>
                <w14:ligatures w14:val="none"/>
              </w:rPr>
              <w:t xml:space="preserve">4.5. </w:t>
            </w:r>
            <w:r w:rsidR="00BC7EAB" w:rsidRPr="00E23C31">
              <w:rPr>
                <w:rFonts w:ascii="Arial" w:eastAsia="Times New Roman" w:hAnsi="Arial" w:cs="Arial"/>
                <w:kern w:val="0"/>
                <w:sz w:val="22"/>
                <w:szCs w:val="22"/>
                <w:shd w:val="clear" w:color="auto" w:fill="FFFFFF" w:themeFill="background1"/>
                <w14:ligatures w14:val="none"/>
              </w:rPr>
              <w:t xml:space="preserve">1 etapo </w:t>
            </w:r>
            <w:r w:rsidR="002122B4" w:rsidRPr="002122B4">
              <w:rPr>
                <w:rFonts w:ascii="Arial" w:eastAsia="Times New Roman" w:hAnsi="Arial" w:cs="Arial"/>
                <w:b/>
                <w:bCs/>
                <w:kern w:val="0"/>
                <w:sz w:val="22"/>
                <w:szCs w:val="22"/>
                <w:shd w:val="clear" w:color="auto" w:fill="FFFFFF" w:themeFill="background1"/>
                <w14:ligatures w14:val="none"/>
              </w:rPr>
              <w:t>d</w:t>
            </w:r>
            <w:r w:rsidR="00564969" w:rsidRPr="002122B4">
              <w:rPr>
                <w:rFonts w:ascii="Arial" w:eastAsia="Times New Roman" w:hAnsi="Arial" w:cs="Arial"/>
                <w:b/>
                <w:bCs/>
                <w:kern w:val="0"/>
                <w:sz w:val="22"/>
                <w:szCs w:val="22"/>
                <w:shd w:val="clear" w:color="auto" w:fill="FFFFFF" w:themeFill="background1"/>
                <w14:ligatures w14:val="none"/>
              </w:rPr>
              <w:t>arbų atlikimo terminas</w:t>
            </w:r>
            <w:r w:rsidR="00564969" w:rsidRPr="00E23C31">
              <w:rPr>
                <w:rFonts w:ascii="Arial" w:eastAsia="Times New Roman" w:hAnsi="Arial" w:cs="Arial"/>
                <w:kern w:val="0"/>
                <w:sz w:val="22"/>
                <w:szCs w:val="22"/>
                <w:shd w:val="clear" w:color="auto" w:fill="FFFFFF" w:themeFill="background1"/>
                <w14:ligatures w14:val="none"/>
              </w:rPr>
              <w:t xml:space="preserve"> –</w:t>
            </w:r>
            <w:r w:rsidR="00E23C31">
              <w:rPr>
                <w:rFonts w:ascii="Arial" w:eastAsia="Times New Roman" w:hAnsi="Arial" w:cs="Arial"/>
                <w:kern w:val="0"/>
                <w:sz w:val="22"/>
                <w:szCs w:val="22"/>
                <w:shd w:val="clear" w:color="auto" w:fill="FFFFFF" w:themeFill="background1"/>
                <w14:ligatures w14:val="none"/>
              </w:rPr>
              <w:t xml:space="preserve"> </w:t>
            </w:r>
            <w:r w:rsidR="00E23C31" w:rsidRPr="00E23C31">
              <w:rPr>
                <w:rFonts w:ascii="Arial" w:eastAsia="Times New Roman" w:hAnsi="Arial" w:cs="Arial"/>
                <w:b/>
                <w:bCs/>
                <w:kern w:val="0"/>
                <w:sz w:val="22"/>
                <w:szCs w:val="22"/>
                <w:shd w:val="clear" w:color="auto" w:fill="FFFFFF" w:themeFill="background1"/>
                <w14:ligatures w14:val="none"/>
              </w:rPr>
              <w:t>60 kalendorinių dienų</w:t>
            </w:r>
            <w:r w:rsidR="00E23C31" w:rsidRPr="00E23C31">
              <w:rPr>
                <w:rFonts w:ascii="Arial" w:eastAsia="Times New Roman" w:hAnsi="Arial" w:cs="Arial"/>
                <w:kern w:val="0"/>
                <w:sz w:val="22"/>
                <w:szCs w:val="22"/>
                <w:shd w:val="clear" w:color="auto" w:fill="FFFFFF" w:themeFill="background1"/>
                <w14:ligatures w14:val="none"/>
              </w:rPr>
              <w:t xml:space="preserve"> nuo darbų pradžios. Darbų pradžios datą Tiekėjas nustato, įvertinęs faktines darbų atlikimo sąlygas (oro temperatūrą, grunto būklę, sezoniškumą ir kt.), apie tai raštu informuodamas Pirkėją.</w:t>
            </w:r>
          </w:p>
          <w:p w14:paraId="6D445A2C" w14:textId="77777777" w:rsidR="00E23C31" w:rsidRPr="00E23C31" w:rsidRDefault="00E23C31" w:rsidP="002122B4">
            <w:pPr>
              <w:shd w:val="clear" w:color="auto" w:fill="FFFFFF" w:themeFill="background1"/>
              <w:spacing w:after="0" w:line="240" w:lineRule="auto"/>
              <w:jc w:val="both"/>
              <w:rPr>
                <w:rFonts w:ascii="Arial" w:eastAsia="Times New Roman" w:hAnsi="Arial" w:cs="Arial"/>
                <w:kern w:val="0"/>
                <w:sz w:val="22"/>
                <w:szCs w:val="22"/>
                <w:shd w:val="clear" w:color="auto" w:fill="D9F2D0" w:themeFill="accent6" w:themeFillTint="33"/>
                <w14:ligatures w14:val="none"/>
              </w:rPr>
            </w:pPr>
            <w:r w:rsidRPr="00E23C31">
              <w:rPr>
                <w:rFonts w:ascii="Arial" w:eastAsia="Times New Roman" w:hAnsi="Arial" w:cs="Arial"/>
                <w:kern w:val="0"/>
                <w:sz w:val="22"/>
                <w:szCs w:val="22"/>
                <w:shd w:val="clear" w:color="auto" w:fill="FFFFFF" w:themeFill="background1"/>
                <w14:ligatures w14:val="none"/>
              </w:rPr>
              <w:t>Atsižvelgiant į sezoniškumą ir darbų pobūdį, darbai gali būti vykdomi etapais arba su pertrauka dėl nepalankių oro sąlygų (lietus, šalnos, užšalęs gruntas ir pan.) ar kitų nuo Tiekėjo nepriklausančių aplinkybių.</w:t>
            </w:r>
          </w:p>
          <w:p w14:paraId="2FBA69FB" w14:textId="72443C19" w:rsidR="0020135D" w:rsidRPr="0020135D" w:rsidRDefault="00E23C31" w:rsidP="002122B4">
            <w:pPr>
              <w:shd w:val="clear" w:color="auto" w:fill="FFFFFF" w:themeFill="background1"/>
              <w:spacing w:after="0" w:line="240" w:lineRule="auto"/>
              <w:jc w:val="both"/>
              <w:rPr>
                <w:rFonts w:ascii="Arial" w:eastAsia="Times New Roman" w:hAnsi="Arial" w:cs="Arial"/>
                <w:kern w:val="0"/>
                <w:sz w:val="22"/>
                <w:szCs w:val="22"/>
                <w14:ligatures w14:val="none"/>
              </w:rPr>
            </w:pPr>
            <w:r w:rsidRPr="00E23C31">
              <w:rPr>
                <w:rFonts w:ascii="Arial" w:eastAsia="Times New Roman" w:hAnsi="Arial" w:cs="Arial"/>
                <w:kern w:val="0"/>
                <w:sz w:val="22"/>
                <w:szCs w:val="22"/>
                <w:shd w:val="clear" w:color="auto" w:fill="FFFFFF" w:themeFill="background1"/>
                <w14:ligatures w14:val="none"/>
              </w:rPr>
              <w:t xml:space="preserve">Esant būtinybei, darbų atlikimo terminas gali būti pratęstas Pirkėjo sprendimu, tačiau ne ilgesniam kaip iki Sutarties galiojimo pabaigos laikotarpiui. </w:t>
            </w:r>
            <w:r w:rsidRPr="008424C8">
              <w:rPr>
                <w:rFonts w:ascii="Arial" w:eastAsia="Times New Roman" w:hAnsi="Arial" w:cs="Arial"/>
                <w:b/>
                <w:bCs/>
                <w:kern w:val="0"/>
                <w:sz w:val="22"/>
                <w:szCs w:val="22"/>
                <w:shd w:val="clear" w:color="auto" w:fill="FFFFFF" w:themeFill="background1"/>
                <w14:ligatures w14:val="none"/>
              </w:rPr>
              <w:t xml:space="preserve">Sutarties galiojimo terminas – iki 6 mėnesių </w:t>
            </w:r>
            <w:r w:rsidRPr="00E23C31">
              <w:rPr>
                <w:rFonts w:ascii="Arial" w:eastAsia="Times New Roman" w:hAnsi="Arial" w:cs="Arial"/>
                <w:kern w:val="0"/>
                <w:sz w:val="22"/>
                <w:szCs w:val="22"/>
                <w:shd w:val="clear" w:color="auto" w:fill="FFFFFF" w:themeFill="background1"/>
                <w14:ligatures w14:val="none"/>
              </w:rPr>
              <w:t>nuo pasirašymo dienos.</w:t>
            </w:r>
          </w:p>
        </w:tc>
      </w:tr>
    </w:tbl>
    <w:p w14:paraId="43C4FB3F" w14:textId="77777777" w:rsidR="00C334A5" w:rsidRPr="00C334A5" w:rsidRDefault="00C334A5" w:rsidP="00E84B0D">
      <w:pPr>
        <w:rPr>
          <w:b/>
          <w:bCs/>
          <w:sz w:val="6"/>
          <w:szCs w:val="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334A5" w:rsidRPr="0020135D" w14:paraId="27D110E1" w14:textId="77777777" w:rsidTr="005D00D8">
        <w:tc>
          <w:tcPr>
            <w:tcW w:w="9923" w:type="dxa"/>
            <w:tcBorders>
              <w:top w:val="nil"/>
              <w:left w:val="nil"/>
              <w:bottom w:val="nil"/>
              <w:right w:val="nil"/>
            </w:tcBorders>
            <w:shd w:val="clear" w:color="auto" w:fill="F2F2F2"/>
          </w:tcPr>
          <w:p w14:paraId="4B416BCA" w14:textId="0A5B843E" w:rsidR="00C334A5" w:rsidRPr="0020135D" w:rsidRDefault="00C334A5"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5</w:t>
            </w:r>
            <w:r w:rsidRPr="0020135D">
              <w:rPr>
                <w:rFonts w:ascii="Times New Roman" w:eastAsia="Times New Roman" w:hAnsi="Times New Roman" w:cs="Times New Roman"/>
                <w:b/>
                <w:bCs/>
                <w:kern w:val="0"/>
                <w:sz w:val="22"/>
                <w:szCs w:val="22"/>
                <w:lang w:eastAsia="lt-LT"/>
                <w14:ligatures w14:val="none"/>
              </w:rPr>
              <w:t xml:space="preserve">. </w:t>
            </w:r>
            <w:r>
              <w:rPr>
                <w:rFonts w:ascii="Times New Roman" w:eastAsia="Times New Roman" w:hAnsi="Times New Roman" w:cs="Times New Roman"/>
                <w:b/>
                <w:bCs/>
                <w:kern w:val="0"/>
                <w:sz w:val="22"/>
                <w:szCs w:val="22"/>
                <w:lang w:eastAsia="lt-LT"/>
                <w14:ligatures w14:val="none"/>
              </w:rPr>
              <w:t>KOKYBĖS REIKALAVIMAI</w:t>
            </w:r>
          </w:p>
        </w:tc>
      </w:tr>
      <w:tr w:rsidR="00C334A5" w:rsidRPr="0020135D" w14:paraId="4E13BD34" w14:textId="77777777" w:rsidTr="005D00D8">
        <w:tc>
          <w:tcPr>
            <w:tcW w:w="9923" w:type="dxa"/>
            <w:tcBorders>
              <w:top w:val="nil"/>
              <w:left w:val="nil"/>
              <w:bottom w:val="nil"/>
              <w:right w:val="nil"/>
            </w:tcBorders>
          </w:tcPr>
          <w:p w14:paraId="35CDC379" w14:textId="77777777" w:rsidR="00C334A5" w:rsidRDefault="00C334A5" w:rsidP="00C334A5">
            <w:pPr>
              <w:spacing w:after="0" w:line="240" w:lineRule="auto"/>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5.1. </w:t>
            </w:r>
            <w:r w:rsidRPr="00C334A5">
              <w:rPr>
                <w:rFonts w:ascii="Arial" w:eastAsia="Times New Roman" w:hAnsi="Arial" w:cs="Arial"/>
                <w:color w:val="000000"/>
                <w:kern w:val="0"/>
                <w:sz w:val="22"/>
                <w:szCs w:val="22"/>
                <w14:ligatures w14:val="none"/>
              </w:rPr>
              <w:t>Kokybės reikalavimai numato, kad takų ir aikštelių paviršiaus nuolydis būtų 1–2 % nuo pastato ar tako krašto, lygumo tolerancija neviršytų ±5 mm per 2 m ilgio atkarpą, o tarpai būtų užpildyti atsijomis, užtikrinant stabilų ir tvirtą paviršių. Visi darbai turi būti atliekami laikantis LST EN standartų.</w:t>
            </w:r>
          </w:p>
          <w:p w14:paraId="4931FD93" w14:textId="77777777" w:rsidR="00B948F5" w:rsidRDefault="009C35A2" w:rsidP="00C334A5">
            <w:pPr>
              <w:spacing w:after="0" w:line="240" w:lineRule="auto"/>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5.2. </w:t>
            </w:r>
            <w:r w:rsidR="004738F6" w:rsidRPr="004738F6">
              <w:rPr>
                <w:rFonts w:ascii="Arial" w:eastAsia="Times New Roman" w:hAnsi="Arial" w:cs="Arial"/>
                <w:color w:val="000000"/>
                <w:kern w:val="0"/>
                <w:sz w:val="22"/>
                <w:szCs w:val="22"/>
                <w14:ligatures w14:val="none"/>
              </w:rPr>
              <w:t xml:space="preserve">Tiekėjas turi suteikti ne mažesnę kaip </w:t>
            </w:r>
            <w:r w:rsidR="004738F6" w:rsidRPr="004738F6">
              <w:rPr>
                <w:rFonts w:ascii="Arial" w:eastAsia="Times New Roman" w:hAnsi="Arial" w:cs="Arial"/>
                <w:b/>
                <w:bCs/>
                <w:color w:val="000000"/>
                <w:kern w:val="0"/>
                <w:sz w:val="22"/>
                <w:szCs w:val="22"/>
                <w14:ligatures w14:val="none"/>
              </w:rPr>
              <w:t>5 (penkerių)</w:t>
            </w:r>
            <w:r w:rsidR="004738F6" w:rsidRPr="004738F6">
              <w:rPr>
                <w:rFonts w:ascii="Arial" w:eastAsia="Times New Roman" w:hAnsi="Arial" w:cs="Arial"/>
                <w:color w:val="000000"/>
                <w:kern w:val="0"/>
                <w:sz w:val="22"/>
                <w:szCs w:val="22"/>
                <w14:ligatures w14:val="none"/>
              </w:rPr>
              <w:t xml:space="preserve"> metų garantiją atliktiems darbams, </w:t>
            </w:r>
            <w:r w:rsidR="004738F6" w:rsidRPr="004738F6">
              <w:rPr>
                <w:rFonts w:ascii="Arial" w:eastAsia="Times New Roman" w:hAnsi="Arial" w:cs="Arial"/>
                <w:b/>
                <w:bCs/>
                <w:color w:val="000000"/>
                <w:kern w:val="0"/>
                <w:sz w:val="22"/>
                <w:szCs w:val="22"/>
                <w14:ligatures w14:val="none"/>
              </w:rPr>
              <w:t>10 (dešimties)</w:t>
            </w:r>
            <w:r w:rsidR="004738F6" w:rsidRPr="004738F6">
              <w:rPr>
                <w:rFonts w:ascii="Arial" w:eastAsia="Times New Roman" w:hAnsi="Arial" w:cs="Arial"/>
                <w:color w:val="000000"/>
                <w:kern w:val="0"/>
                <w:sz w:val="22"/>
                <w:szCs w:val="22"/>
                <w14:ligatures w14:val="none"/>
              </w:rPr>
              <w:t xml:space="preserve"> metų atsakomybę už paslėptus trūkumus ir </w:t>
            </w:r>
            <w:r w:rsidR="004738F6" w:rsidRPr="004738F6">
              <w:rPr>
                <w:rFonts w:ascii="Arial" w:eastAsia="Times New Roman" w:hAnsi="Arial" w:cs="Arial"/>
                <w:b/>
                <w:bCs/>
                <w:color w:val="000000"/>
                <w:kern w:val="0"/>
                <w:sz w:val="22"/>
                <w:szCs w:val="22"/>
                <w14:ligatures w14:val="none"/>
              </w:rPr>
              <w:t>20 (dvidešimties)</w:t>
            </w:r>
            <w:r w:rsidR="004738F6" w:rsidRPr="004738F6">
              <w:rPr>
                <w:rFonts w:ascii="Arial" w:eastAsia="Times New Roman" w:hAnsi="Arial" w:cs="Arial"/>
                <w:color w:val="000000"/>
                <w:kern w:val="0"/>
                <w:sz w:val="22"/>
                <w:szCs w:val="22"/>
                <w14:ligatures w14:val="none"/>
              </w:rPr>
              <w:t xml:space="preserve"> metų atsakomybę už tyčia paslėptus trūkumus. Tiekėjas savo pasiūlyme gali nurodyti papildomą garantinį terminą, kuris</w:t>
            </w:r>
            <w:r w:rsidR="00443E02">
              <w:rPr>
                <w:rFonts w:ascii="Arial" w:eastAsia="Times New Roman" w:hAnsi="Arial" w:cs="Arial"/>
                <w:color w:val="000000"/>
                <w:kern w:val="0"/>
                <w:sz w:val="22"/>
                <w:szCs w:val="22"/>
                <w14:ligatures w14:val="none"/>
              </w:rPr>
              <w:t xml:space="preserve"> bus </w:t>
            </w:r>
            <w:r w:rsidR="004738F6" w:rsidRPr="004738F6">
              <w:rPr>
                <w:rFonts w:ascii="Arial" w:eastAsia="Times New Roman" w:hAnsi="Arial" w:cs="Arial"/>
                <w:color w:val="000000"/>
                <w:kern w:val="0"/>
                <w:sz w:val="22"/>
                <w:szCs w:val="22"/>
                <w14:ligatures w14:val="none"/>
              </w:rPr>
              <w:t xml:space="preserve">sumuojamas prie </w:t>
            </w:r>
            <w:r w:rsidR="00443E02">
              <w:rPr>
                <w:rFonts w:ascii="Arial" w:eastAsia="Times New Roman" w:hAnsi="Arial" w:cs="Arial"/>
                <w:color w:val="000000"/>
                <w:kern w:val="0"/>
                <w:sz w:val="22"/>
                <w:szCs w:val="22"/>
                <w14:ligatures w14:val="none"/>
              </w:rPr>
              <w:t>Sutarties projekte nurodomo 5 metų</w:t>
            </w:r>
            <w:r w:rsidR="004738F6" w:rsidRPr="004738F6">
              <w:rPr>
                <w:rFonts w:ascii="Arial" w:eastAsia="Times New Roman" w:hAnsi="Arial" w:cs="Arial"/>
                <w:color w:val="000000"/>
                <w:kern w:val="0"/>
                <w:sz w:val="22"/>
                <w:szCs w:val="22"/>
                <w14:ligatures w14:val="none"/>
              </w:rPr>
              <w:t xml:space="preserve"> minimalaus termino ir taikomas kaip papildomas Tiekėjo įsipareigojimas.</w:t>
            </w:r>
          </w:p>
          <w:p w14:paraId="70A03B66" w14:textId="1BB26325" w:rsidR="009E7B50" w:rsidRPr="0020135D" w:rsidRDefault="009E7B50" w:rsidP="000F212B">
            <w:pPr>
              <w:spacing w:after="0" w:line="240" w:lineRule="auto"/>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5.3. </w:t>
            </w:r>
            <w:r w:rsidR="002D401D">
              <w:rPr>
                <w:rFonts w:ascii="Arial" w:eastAsia="Times New Roman" w:hAnsi="Arial" w:cs="Arial"/>
                <w:color w:val="000000"/>
                <w:kern w:val="0"/>
                <w:sz w:val="22"/>
                <w:szCs w:val="22"/>
                <w14:ligatures w14:val="none"/>
              </w:rPr>
              <w:t>Tiekėjas</w:t>
            </w:r>
            <w:r w:rsidRPr="009E7B50">
              <w:rPr>
                <w:rFonts w:ascii="Arial" w:eastAsia="Times New Roman" w:hAnsi="Arial" w:cs="Arial"/>
                <w:color w:val="000000"/>
                <w:kern w:val="0"/>
                <w:sz w:val="22"/>
                <w:szCs w:val="22"/>
                <w14:ligatures w14:val="none"/>
              </w:rPr>
              <w:t xml:space="preserve"> atsako už visą darbų kokybę, pilną įrengimą ir dokumentaciją.</w:t>
            </w:r>
          </w:p>
        </w:tc>
      </w:tr>
    </w:tbl>
    <w:p w14:paraId="6F9190F7" w14:textId="77777777" w:rsidR="00C334A5" w:rsidRPr="00C334A5" w:rsidRDefault="00C334A5" w:rsidP="00E84B0D">
      <w:pPr>
        <w:rPr>
          <w:b/>
          <w:bCs/>
          <w:sz w:val="8"/>
          <w:szCs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C334A5" w:rsidRPr="0020135D" w14:paraId="00C919F4" w14:textId="77777777" w:rsidTr="005D00D8">
        <w:tc>
          <w:tcPr>
            <w:tcW w:w="9923" w:type="dxa"/>
            <w:tcBorders>
              <w:top w:val="nil"/>
              <w:left w:val="nil"/>
              <w:bottom w:val="nil"/>
              <w:right w:val="nil"/>
            </w:tcBorders>
            <w:shd w:val="clear" w:color="auto" w:fill="F2F2F2"/>
          </w:tcPr>
          <w:p w14:paraId="73438819" w14:textId="2E839CD3" w:rsidR="00C334A5" w:rsidRPr="0020135D" w:rsidRDefault="00C334A5"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6</w:t>
            </w:r>
            <w:r w:rsidRPr="0020135D">
              <w:rPr>
                <w:rFonts w:ascii="Times New Roman" w:eastAsia="Times New Roman" w:hAnsi="Times New Roman" w:cs="Times New Roman"/>
                <w:b/>
                <w:bCs/>
                <w:kern w:val="0"/>
                <w:sz w:val="22"/>
                <w:szCs w:val="22"/>
                <w:lang w:eastAsia="lt-LT"/>
                <w14:ligatures w14:val="none"/>
              </w:rPr>
              <w:t xml:space="preserve">. </w:t>
            </w:r>
            <w:r>
              <w:rPr>
                <w:rFonts w:ascii="Times New Roman" w:eastAsia="Times New Roman" w:hAnsi="Times New Roman" w:cs="Times New Roman"/>
                <w:b/>
                <w:bCs/>
                <w:kern w:val="0"/>
                <w:sz w:val="22"/>
                <w:szCs w:val="22"/>
                <w:lang w:eastAsia="lt-LT"/>
                <w14:ligatures w14:val="none"/>
              </w:rPr>
              <w:t>ATITIKTIS TEISĖS AKTAMS</w:t>
            </w:r>
          </w:p>
        </w:tc>
      </w:tr>
      <w:tr w:rsidR="00C334A5" w:rsidRPr="0020135D" w14:paraId="05498987" w14:textId="77777777" w:rsidTr="005D00D8">
        <w:tc>
          <w:tcPr>
            <w:tcW w:w="9923" w:type="dxa"/>
            <w:tcBorders>
              <w:top w:val="nil"/>
              <w:left w:val="nil"/>
              <w:bottom w:val="nil"/>
              <w:right w:val="nil"/>
            </w:tcBorders>
          </w:tcPr>
          <w:p w14:paraId="3158B373" w14:textId="1970ABD1" w:rsidR="00C334A5" w:rsidRPr="00C334A5" w:rsidRDefault="00C334A5" w:rsidP="00C334A5">
            <w:pPr>
              <w:pStyle w:val="Sraopastraipa"/>
              <w:numPr>
                <w:ilvl w:val="0"/>
                <w:numId w:val="20"/>
              </w:numPr>
              <w:spacing w:after="0"/>
              <w:rPr>
                <w:rFonts w:ascii="Arial" w:eastAsia="Times New Roman" w:hAnsi="Arial" w:cs="Arial"/>
                <w:kern w:val="0"/>
                <w:sz w:val="22"/>
                <w:szCs w:val="22"/>
                <w14:ligatures w14:val="none"/>
              </w:rPr>
            </w:pPr>
            <w:r w:rsidRPr="00C334A5">
              <w:rPr>
                <w:rFonts w:ascii="Arial" w:eastAsia="Times New Roman" w:hAnsi="Arial" w:cs="Arial"/>
                <w:kern w:val="0"/>
                <w:sz w:val="22"/>
                <w:szCs w:val="22"/>
                <w14:ligatures w14:val="none"/>
              </w:rPr>
              <w:t>STR 2.03.01:2019 „Statinių prieinamumas“</w:t>
            </w:r>
          </w:p>
          <w:p w14:paraId="32E918DF" w14:textId="77777777" w:rsidR="00C334A5" w:rsidRPr="007B4EEB" w:rsidRDefault="00C334A5" w:rsidP="00C334A5">
            <w:pPr>
              <w:numPr>
                <w:ilvl w:val="0"/>
                <w:numId w:val="10"/>
              </w:numPr>
              <w:spacing w:after="0"/>
              <w:rPr>
                <w:rFonts w:ascii="Arial" w:eastAsia="Times New Roman" w:hAnsi="Arial" w:cs="Arial"/>
                <w:kern w:val="0"/>
                <w:sz w:val="22"/>
                <w:szCs w:val="22"/>
                <w14:ligatures w14:val="none"/>
              </w:rPr>
            </w:pPr>
            <w:r w:rsidRPr="007B4EEB">
              <w:rPr>
                <w:rFonts w:ascii="Arial" w:eastAsia="Times New Roman" w:hAnsi="Arial" w:cs="Arial"/>
                <w:kern w:val="0"/>
                <w:sz w:val="22"/>
                <w:szCs w:val="22"/>
                <w14:ligatures w14:val="none"/>
              </w:rPr>
              <w:t>STR 2.06.01:2016 „Gatvės ir vietinės reikšmės keliai. Bendrieji reikalavimai“</w:t>
            </w:r>
          </w:p>
          <w:p w14:paraId="3DF54449" w14:textId="2C42DF1C" w:rsidR="00C334A5" w:rsidRPr="000F212B" w:rsidRDefault="00C334A5" w:rsidP="000F212B">
            <w:pPr>
              <w:numPr>
                <w:ilvl w:val="0"/>
                <w:numId w:val="10"/>
              </w:numPr>
              <w:spacing w:after="0"/>
              <w:rPr>
                <w:rFonts w:ascii="Arial" w:eastAsia="Times New Roman" w:hAnsi="Arial" w:cs="Arial"/>
                <w:kern w:val="0"/>
                <w:sz w:val="22"/>
                <w:szCs w:val="22"/>
                <w14:ligatures w14:val="none"/>
              </w:rPr>
            </w:pPr>
            <w:r w:rsidRPr="007B4EEB">
              <w:rPr>
                <w:rFonts w:ascii="Arial" w:eastAsia="Times New Roman" w:hAnsi="Arial" w:cs="Arial"/>
                <w:kern w:val="0"/>
                <w:sz w:val="22"/>
                <w:szCs w:val="22"/>
                <w14:ligatures w14:val="none"/>
              </w:rPr>
              <w:t>LR neįgaliųjų socialinės integracijos įstatymas</w:t>
            </w:r>
          </w:p>
        </w:tc>
      </w:tr>
    </w:tbl>
    <w:p w14:paraId="0859ACB6" w14:textId="77777777" w:rsidR="00C334A5" w:rsidRPr="004D7D6B" w:rsidRDefault="00C334A5" w:rsidP="00E84B0D">
      <w:pPr>
        <w:rPr>
          <w:b/>
          <w:bCs/>
          <w:sz w:val="6"/>
          <w:szCs w:val="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4D7D6B" w:rsidRPr="0020135D" w14:paraId="6F158DF5" w14:textId="77777777" w:rsidTr="005D00D8">
        <w:tc>
          <w:tcPr>
            <w:tcW w:w="9923" w:type="dxa"/>
            <w:tcBorders>
              <w:top w:val="nil"/>
              <w:left w:val="nil"/>
              <w:bottom w:val="nil"/>
              <w:right w:val="nil"/>
            </w:tcBorders>
            <w:shd w:val="clear" w:color="auto" w:fill="F2F2F2"/>
          </w:tcPr>
          <w:p w14:paraId="088B9D13" w14:textId="3A4A7193" w:rsidR="004D7D6B" w:rsidRPr="0020135D" w:rsidRDefault="00B92E11"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7</w:t>
            </w:r>
            <w:r w:rsidR="004D7D6B" w:rsidRPr="0020135D">
              <w:rPr>
                <w:rFonts w:ascii="Times New Roman" w:eastAsia="Times New Roman" w:hAnsi="Times New Roman" w:cs="Times New Roman"/>
                <w:b/>
                <w:bCs/>
                <w:kern w:val="0"/>
                <w:sz w:val="22"/>
                <w:szCs w:val="22"/>
                <w:lang w:eastAsia="lt-LT"/>
                <w14:ligatures w14:val="none"/>
              </w:rPr>
              <w:t xml:space="preserve">. </w:t>
            </w:r>
            <w:r w:rsidR="004D7D6B">
              <w:rPr>
                <w:rFonts w:ascii="Times New Roman" w:eastAsia="Times New Roman" w:hAnsi="Times New Roman" w:cs="Times New Roman"/>
                <w:b/>
                <w:bCs/>
                <w:kern w:val="0"/>
                <w:sz w:val="22"/>
                <w:szCs w:val="22"/>
                <w:lang w:eastAsia="lt-LT"/>
                <w14:ligatures w14:val="none"/>
              </w:rPr>
              <w:t>KOKYBĖS KONTROLĖ</w:t>
            </w:r>
          </w:p>
        </w:tc>
      </w:tr>
      <w:tr w:rsidR="004D7D6B" w:rsidRPr="0020135D" w14:paraId="3AB8EC45" w14:textId="77777777" w:rsidTr="005D00D8">
        <w:tc>
          <w:tcPr>
            <w:tcW w:w="9923" w:type="dxa"/>
            <w:tcBorders>
              <w:top w:val="nil"/>
              <w:left w:val="nil"/>
              <w:bottom w:val="nil"/>
              <w:right w:val="nil"/>
            </w:tcBorders>
          </w:tcPr>
          <w:p w14:paraId="52C06A40" w14:textId="06FFDB81" w:rsidR="004D7D6B" w:rsidRPr="0020135D" w:rsidRDefault="00385EB8" w:rsidP="001315CD">
            <w:pPr>
              <w:spacing w:after="0"/>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7.1. </w:t>
            </w:r>
            <w:r w:rsidR="00F84714">
              <w:rPr>
                <w:rFonts w:ascii="Arial" w:eastAsia="Times New Roman" w:hAnsi="Arial" w:cs="Arial"/>
                <w:color w:val="000000"/>
                <w:kern w:val="0"/>
                <w:sz w:val="22"/>
                <w:szCs w:val="22"/>
                <w14:ligatures w14:val="none"/>
              </w:rPr>
              <w:t>Pirkėjas</w:t>
            </w:r>
            <w:r w:rsidRPr="00385EB8">
              <w:rPr>
                <w:rFonts w:ascii="Arial" w:eastAsia="Times New Roman" w:hAnsi="Arial" w:cs="Arial"/>
                <w:color w:val="000000"/>
                <w:kern w:val="0"/>
                <w:sz w:val="22"/>
                <w:szCs w:val="22"/>
                <w14:ligatures w14:val="none"/>
              </w:rPr>
              <w:t xml:space="preserve"> turi teisę bet kuriuo metu tikrinti atliekamų darbų kokybę ir jų atitiktį techninei specifikacijai. Galutinis darbų priėmimas vykdomas surašant atliktų darbų aktą, prie kurio pridedami kokybės kontrolės dokumentai (</w:t>
            </w:r>
            <w:r w:rsidR="0077618D">
              <w:rPr>
                <w:rFonts w:ascii="Arial" w:eastAsia="Times New Roman" w:hAnsi="Arial" w:cs="Arial"/>
                <w:color w:val="000000"/>
                <w:kern w:val="0"/>
                <w:sz w:val="22"/>
                <w:szCs w:val="22"/>
                <w14:ligatures w14:val="none"/>
              </w:rPr>
              <w:t>vykdomųjų darbų žurnalas</w:t>
            </w:r>
            <w:r w:rsidRPr="00385EB8">
              <w:rPr>
                <w:rFonts w:ascii="Arial" w:eastAsia="Times New Roman" w:hAnsi="Arial" w:cs="Arial"/>
                <w:color w:val="000000"/>
                <w:kern w:val="0"/>
                <w:sz w:val="22"/>
                <w:szCs w:val="22"/>
                <w14:ligatures w14:val="none"/>
              </w:rPr>
              <w:t xml:space="preserve">, medžiagų atitikties deklaracijos, </w:t>
            </w:r>
            <w:proofErr w:type="spellStart"/>
            <w:r w:rsidRPr="00385EB8">
              <w:rPr>
                <w:rFonts w:ascii="Arial" w:eastAsia="Times New Roman" w:hAnsi="Arial" w:cs="Arial"/>
                <w:color w:val="000000"/>
                <w:kern w:val="0"/>
                <w:sz w:val="22"/>
                <w:szCs w:val="22"/>
                <w14:ligatures w14:val="none"/>
              </w:rPr>
              <w:t>taktilinių</w:t>
            </w:r>
            <w:proofErr w:type="spellEnd"/>
            <w:r w:rsidRPr="00385EB8">
              <w:rPr>
                <w:rFonts w:ascii="Arial" w:eastAsia="Times New Roman" w:hAnsi="Arial" w:cs="Arial"/>
                <w:color w:val="000000"/>
                <w:kern w:val="0"/>
                <w:sz w:val="22"/>
                <w:szCs w:val="22"/>
                <w14:ligatures w14:val="none"/>
              </w:rPr>
              <w:t xml:space="preserve"> trinkelių sertifikatai).</w:t>
            </w:r>
            <w:r w:rsidR="00333D08">
              <w:rPr>
                <w:rFonts w:ascii="Arial" w:eastAsia="Times New Roman" w:hAnsi="Arial" w:cs="Arial"/>
                <w:color w:val="000000"/>
                <w:kern w:val="0"/>
                <w:sz w:val="22"/>
                <w:szCs w:val="22"/>
                <w14:ligatures w14:val="none"/>
              </w:rPr>
              <w:t xml:space="preserve"> </w:t>
            </w:r>
            <w:r w:rsidR="00333D08" w:rsidRPr="00333D08">
              <w:rPr>
                <w:rFonts w:ascii="Arial" w:eastAsia="Times New Roman" w:hAnsi="Arial" w:cs="Arial"/>
                <w:color w:val="000000"/>
                <w:kern w:val="0"/>
                <w:sz w:val="22"/>
                <w:szCs w:val="22"/>
                <w14:ligatures w14:val="none"/>
              </w:rPr>
              <w:t>Dokumentuose paminėti gaminių pavadinimai, markės, ar kiti apibūdinimai (nuotraukos) yra orientacinio pobūdžio ir gali būti pakeisti lygiaverčiais tos pačios kokybės kitų gamintojų produktais.</w:t>
            </w:r>
          </w:p>
        </w:tc>
      </w:tr>
    </w:tbl>
    <w:p w14:paraId="50592FCD" w14:textId="77777777" w:rsidR="004D7D6B" w:rsidRPr="0096136E" w:rsidRDefault="004D7D6B" w:rsidP="00E84B0D">
      <w:pPr>
        <w:rPr>
          <w:b/>
          <w:bCs/>
          <w:sz w:val="4"/>
          <w:szCs w:val="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B92E11" w:rsidRPr="0020135D" w14:paraId="3F294045" w14:textId="77777777" w:rsidTr="005D00D8">
        <w:tc>
          <w:tcPr>
            <w:tcW w:w="9923" w:type="dxa"/>
            <w:tcBorders>
              <w:top w:val="nil"/>
              <w:left w:val="nil"/>
              <w:bottom w:val="nil"/>
              <w:right w:val="nil"/>
            </w:tcBorders>
            <w:shd w:val="clear" w:color="auto" w:fill="F2F2F2"/>
          </w:tcPr>
          <w:p w14:paraId="175BFDEE" w14:textId="1B97F801" w:rsidR="00B92E11" w:rsidRPr="0020135D" w:rsidRDefault="00AF2EA3"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8</w:t>
            </w:r>
            <w:r w:rsidR="00B92E11" w:rsidRPr="0020135D">
              <w:rPr>
                <w:rFonts w:ascii="Times New Roman" w:eastAsia="Times New Roman" w:hAnsi="Times New Roman" w:cs="Times New Roman"/>
                <w:b/>
                <w:bCs/>
                <w:kern w:val="0"/>
                <w:sz w:val="22"/>
                <w:szCs w:val="22"/>
                <w:lang w:eastAsia="lt-LT"/>
                <w14:ligatures w14:val="none"/>
              </w:rPr>
              <w:t xml:space="preserve">. </w:t>
            </w:r>
            <w:r>
              <w:rPr>
                <w:rFonts w:ascii="Times New Roman" w:eastAsia="Times New Roman" w:hAnsi="Times New Roman" w:cs="Times New Roman"/>
                <w:b/>
                <w:bCs/>
                <w:kern w:val="0"/>
                <w:sz w:val="22"/>
                <w:szCs w:val="22"/>
                <w:lang w:eastAsia="lt-LT"/>
                <w14:ligatures w14:val="none"/>
              </w:rPr>
              <w:t>DARBŲ VYKDYMO DOKUMENTACIJA</w:t>
            </w:r>
          </w:p>
        </w:tc>
      </w:tr>
      <w:tr w:rsidR="00B92E11" w:rsidRPr="0020135D" w14:paraId="2D319F0B" w14:textId="77777777" w:rsidTr="005D00D8">
        <w:tc>
          <w:tcPr>
            <w:tcW w:w="9923" w:type="dxa"/>
            <w:tcBorders>
              <w:top w:val="nil"/>
              <w:left w:val="nil"/>
              <w:bottom w:val="nil"/>
              <w:right w:val="nil"/>
            </w:tcBorders>
          </w:tcPr>
          <w:p w14:paraId="2C93625F" w14:textId="54BCB0C4" w:rsidR="00B92E11" w:rsidRPr="0020135D" w:rsidRDefault="00AF2EA3" w:rsidP="001315CD">
            <w:pPr>
              <w:spacing w:after="0"/>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8</w:t>
            </w:r>
            <w:r w:rsidR="00B92E11">
              <w:rPr>
                <w:rFonts w:ascii="Arial" w:eastAsia="Times New Roman" w:hAnsi="Arial" w:cs="Arial"/>
                <w:color w:val="000000"/>
                <w:kern w:val="0"/>
                <w:sz w:val="22"/>
                <w:szCs w:val="22"/>
                <w14:ligatures w14:val="none"/>
              </w:rPr>
              <w:t>.1.</w:t>
            </w:r>
            <w:r>
              <w:rPr>
                <w:rFonts w:ascii="Arial" w:eastAsia="Times New Roman" w:hAnsi="Arial" w:cs="Arial"/>
                <w:color w:val="000000"/>
                <w:kern w:val="0"/>
                <w:sz w:val="22"/>
                <w:szCs w:val="22"/>
                <w14:ligatures w14:val="none"/>
              </w:rPr>
              <w:t xml:space="preserve"> </w:t>
            </w:r>
            <w:r w:rsidR="00F84714">
              <w:rPr>
                <w:rFonts w:ascii="Arial" w:eastAsia="Times New Roman" w:hAnsi="Arial" w:cs="Arial"/>
                <w:color w:val="000000"/>
                <w:kern w:val="0"/>
                <w:sz w:val="22"/>
                <w:szCs w:val="22"/>
                <w14:ligatures w14:val="none"/>
              </w:rPr>
              <w:t>Tiekėjas</w:t>
            </w:r>
            <w:r w:rsidRPr="00AF2EA3">
              <w:rPr>
                <w:rFonts w:ascii="Arial" w:eastAsia="Times New Roman" w:hAnsi="Arial" w:cs="Arial"/>
                <w:color w:val="000000"/>
                <w:kern w:val="0"/>
                <w:sz w:val="22"/>
                <w:szCs w:val="22"/>
                <w14:ligatures w14:val="none"/>
              </w:rPr>
              <w:t xml:space="preserve"> privalo vesti vykdomųjų darbų žurnalą, fiksuoti faktinius atliktų darbų kiekius, įrengtos dangos plotus, panaudotų medžiagų kiekius ir pateikti juos </w:t>
            </w:r>
            <w:r w:rsidR="000F212B">
              <w:rPr>
                <w:rFonts w:ascii="Arial" w:eastAsia="Times New Roman" w:hAnsi="Arial" w:cs="Arial"/>
                <w:color w:val="000000"/>
                <w:kern w:val="0"/>
                <w:sz w:val="22"/>
                <w:szCs w:val="22"/>
                <w14:ligatures w14:val="none"/>
              </w:rPr>
              <w:t>Pirkėjui</w:t>
            </w:r>
            <w:r w:rsidRPr="00AF2EA3">
              <w:rPr>
                <w:rFonts w:ascii="Arial" w:eastAsia="Times New Roman" w:hAnsi="Arial" w:cs="Arial"/>
                <w:color w:val="000000"/>
                <w:kern w:val="0"/>
                <w:sz w:val="22"/>
                <w:szCs w:val="22"/>
                <w14:ligatures w14:val="none"/>
              </w:rPr>
              <w:t xml:space="preserve"> darbų priėmimo metu.</w:t>
            </w:r>
          </w:p>
        </w:tc>
      </w:tr>
    </w:tbl>
    <w:p w14:paraId="628159B9" w14:textId="77777777" w:rsidR="00B92E11" w:rsidRPr="009A55CD" w:rsidRDefault="00B92E11" w:rsidP="00E84B0D">
      <w:pPr>
        <w:rPr>
          <w:b/>
          <w:bCs/>
          <w:sz w:val="10"/>
          <w:szCs w:val="1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9B7D78" w:rsidRPr="0020135D" w14:paraId="4EF2600F" w14:textId="77777777" w:rsidTr="005D00D8">
        <w:tc>
          <w:tcPr>
            <w:tcW w:w="9923" w:type="dxa"/>
            <w:tcBorders>
              <w:top w:val="nil"/>
              <w:left w:val="nil"/>
              <w:bottom w:val="nil"/>
              <w:right w:val="nil"/>
            </w:tcBorders>
            <w:shd w:val="clear" w:color="auto" w:fill="F2F2F2"/>
          </w:tcPr>
          <w:p w14:paraId="1D3680A8" w14:textId="0B208EBA" w:rsidR="009B7D78" w:rsidRPr="0020135D" w:rsidRDefault="009B7D78"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9</w:t>
            </w:r>
            <w:r w:rsidRPr="0020135D">
              <w:rPr>
                <w:rFonts w:ascii="Times New Roman" w:eastAsia="Times New Roman" w:hAnsi="Times New Roman" w:cs="Times New Roman"/>
                <w:b/>
                <w:bCs/>
                <w:kern w:val="0"/>
                <w:sz w:val="22"/>
                <w:szCs w:val="22"/>
                <w:lang w:eastAsia="lt-LT"/>
                <w14:ligatures w14:val="none"/>
              </w:rPr>
              <w:t xml:space="preserve">. </w:t>
            </w:r>
            <w:r w:rsidR="009E7B50">
              <w:rPr>
                <w:rFonts w:ascii="Times New Roman" w:eastAsia="Times New Roman" w:hAnsi="Times New Roman" w:cs="Times New Roman"/>
                <w:b/>
                <w:bCs/>
                <w:kern w:val="0"/>
                <w:sz w:val="22"/>
                <w:szCs w:val="22"/>
                <w:lang w:eastAsia="lt-LT"/>
                <w14:ligatures w14:val="none"/>
              </w:rPr>
              <w:t>SUTARTI</w:t>
            </w:r>
            <w:r w:rsidR="00754818">
              <w:rPr>
                <w:rFonts w:ascii="Times New Roman" w:eastAsia="Times New Roman" w:hAnsi="Times New Roman" w:cs="Times New Roman"/>
                <w:b/>
                <w:bCs/>
                <w:kern w:val="0"/>
                <w:sz w:val="22"/>
                <w:szCs w:val="22"/>
                <w:lang w:eastAsia="lt-LT"/>
                <w14:ligatures w14:val="none"/>
              </w:rPr>
              <w:t>ES SĄLYGOS</w:t>
            </w:r>
          </w:p>
        </w:tc>
      </w:tr>
      <w:tr w:rsidR="009B7D78" w:rsidRPr="0020135D" w14:paraId="38B9D19A" w14:textId="77777777" w:rsidTr="005D00D8">
        <w:tc>
          <w:tcPr>
            <w:tcW w:w="9923" w:type="dxa"/>
            <w:tcBorders>
              <w:top w:val="nil"/>
              <w:left w:val="nil"/>
              <w:bottom w:val="nil"/>
              <w:right w:val="nil"/>
            </w:tcBorders>
          </w:tcPr>
          <w:p w14:paraId="6A19CE2A" w14:textId="05439024" w:rsidR="00754818" w:rsidRPr="00754818" w:rsidRDefault="00EE1FC1" w:rsidP="00B052D4">
            <w:pPr>
              <w:spacing w:after="0"/>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9</w:t>
            </w:r>
            <w:r w:rsidR="009B7D78">
              <w:rPr>
                <w:rFonts w:ascii="Arial" w:eastAsia="Times New Roman" w:hAnsi="Arial" w:cs="Arial"/>
                <w:color w:val="000000"/>
                <w:kern w:val="0"/>
                <w:sz w:val="22"/>
                <w:szCs w:val="22"/>
                <w14:ligatures w14:val="none"/>
              </w:rPr>
              <w:t xml:space="preserve">.1. </w:t>
            </w:r>
            <w:r w:rsidR="00754818" w:rsidRPr="00754818">
              <w:rPr>
                <w:rFonts w:ascii="Arial" w:eastAsia="Times New Roman" w:hAnsi="Arial" w:cs="Arial"/>
                <w:color w:val="000000"/>
                <w:kern w:val="0"/>
                <w:sz w:val="22"/>
                <w:szCs w:val="22"/>
                <w14:ligatures w14:val="none"/>
              </w:rPr>
              <w:t xml:space="preserve">Sutartis </w:t>
            </w:r>
            <w:r w:rsidR="00B052D4">
              <w:rPr>
                <w:rFonts w:ascii="Arial" w:eastAsia="Times New Roman" w:hAnsi="Arial" w:cs="Arial"/>
                <w:color w:val="000000"/>
                <w:kern w:val="0"/>
                <w:sz w:val="22"/>
                <w:szCs w:val="22"/>
                <w14:ligatures w14:val="none"/>
              </w:rPr>
              <w:t xml:space="preserve"> - </w:t>
            </w:r>
            <w:r w:rsidR="00754818" w:rsidRPr="00754818">
              <w:rPr>
                <w:rFonts w:ascii="Arial" w:eastAsia="Times New Roman" w:hAnsi="Arial" w:cs="Arial"/>
                <w:color w:val="000000"/>
                <w:kern w:val="0"/>
                <w:sz w:val="22"/>
                <w:szCs w:val="22"/>
                <w14:ligatures w14:val="none"/>
              </w:rPr>
              <w:t xml:space="preserve"> </w:t>
            </w:r>
            <w:r w:rsidR="00754818" w:rsidRPr="008639B8">
              <w:rPr>
                <w:rFonts w:ascii="Arial" w:eastAsia="Times New Roman" w:hAnsi="Arial" w:cs="Arial"/>
                <w:b/>
                <w:bCs/>
                <w:color w:val="000000"/>
                <w:kern w:val="0"/>
                <w:sz w:val="22"/>
                <w:szCs w:val="22"/>
                <w14:ligatures w14:val="none"/>
              </w:rPr>
              <w:t>fiksuotos kainos rangos</w:t>
            </w:r>
            <w:r w:rsidR="00754818" w:rsidRPr="00754818">
              <w:rPr>
                <w:rFonts w:ascii="Arial" w:eastAsia="Times New Roman" w:hAnsi="Arial" w:cs="Arial"/>
                <w:color w:val="000000"/>
                <w:kern w:val="0"/>
                <w:sz w:val="22"/>
                <w:szCs w:val="22"/>
                <w14:ligatures w14:val="none"/>
              </w:rPr>
              <w:t xml:space="preserve"> sutartis. </w:t>
            </w:r>
            <w:r w:rsidR="000F212B">
              <w:rPr>
                <w:rFonts w:ascii="Arial" w:eastAsia="Times New Roman" w:hAnsi="Arial" w:cs="Arial"/>
                <w:color w:val="000000"/>
                <w:kern w:val="0"/>
                <w:sz w:val="22"/>
                <w:szCs w:val="22"/>
                <w14:ligatures w14:val="none"/>
              </w:rPr>
              <w:t>Tiekėjo</w:t>
            </w:r>
            <w:r w:rsidR="00754818" w:rsidRPr="00754818">
              <w:rPr>
                <w:rFonts w:ascii="Arial" w:eastAsia="Times New Roman" w:hAnsi="Arial" w:cs="Arial"/>
                <w:color w:val="000000"/>
                <w:kern w:val="0"/>
                <w:sz w:val="22"/>
                <w:szCs w:val="22"/>
                <w14:ligatures w14:val="none"/>
              </w:rPr>
              <w:t xml:space="preserve"> pasiūlyme nurodyta kaina laikoma galutine ir nekeičiama viso sutarties galiojimo metu, išskyrus įstatymuose numatytus atvejus. Į pasiūlyme pateiktus įkainius turi būti įskaičiuotos visos </w:t>
            </w:r>
            <w:r w:rsidR="0024415F">
              <w:rPr>
                <w:rFonts w:ascii="Arial" w:eastAsia="Times New Roman" w:hAnsi="Arial" w:cs="Arial"/>
                <w:color w:val="000000"/>
                <w:kern w:val="0"/>
                <w:sz w:val="22"/>
                <w:szCs w:val="22"/>
                <w14:ligatures w14:val="none"/>
              </w:rPr>
              <w:t>Tiekėjo</w:t>
            </w:r>
            <w:r w:rsidR="00754818" w:rsidRPr="00754818">
              <w:rPr>
                <w:rFonts w:ascii="Arial" w:eastAsia="Times New Roman" w:hAnsi="Arial" w:cs="Arial"/>
                <w:color w:val="000000"/>
                <w:kern w:val="0"/>
                <w:sz w:val="22"/>
                <w:szCs w:val="22"/>
                <w14:ligatures w14:val="none"/>
              </w:rPr>
              <w:t xml:space="preserve"> išlaidos, reikalingos darbams </w:t>
            </w:r>
            <w:r w:rsidR="00754818" w:rsidRPr="00754818">
              <w:rPr>
                <w:rFonts w:ascii="Arial" w:eastAsia="Times New Roman" w:hAnsi="Arial" w:cs="Arial"/>
                <w:color w:val="000000"/>
                <w:kern w:val="0"/>
                <w:sz w:val="22"/>
                <w:szCs w:val="22"/>
                <w14:ligatures w14:val="none"/>
              </w:rPr>
              <w:lastRenderedPageBreak/>
              <w:t>tinkamai atlikti: įrenginiai, mechanizmai, montavimo darbai, darbo jėgos sąnaudos, medžiagos, darbų priežiūra, paleidimo ir derinimo darbai, bandymai, netiesioginės išlaidos, atliekų tvarkymas, transportavimas, mokesčiai, pelnas, taip pat galimos rizikos ir prievolės, kylančios iš sutarties ar teisės aktų. Kainos taikomos nepriklausomai nuo metų sezono ar paros laiko – įskaitant darbą žiemos ar nakties metu, jei toks būtinas pagal darbų eigą ar grafiką.</w:t>
            </w:r>
          </w:p>
          <w:p w14:paraId="56CA5505" w14:textId="7B0D26BE" w:rsidR="00754818" w:rsidRPr="00754818" w:rsidRDefault="00754818" w:rsidP="00B052D4">
            <w:pPr>
              <w:spacing w:after="0"/>
              <w:jc w:val="both"/>
              <w:rPr>
                <w:rFonts w:ascii="Arial" w:eastAsia="Times New Roman" w:hAnsi="Arial" w:cs="Arial"/>
                <w:color w:val="000000"/>
                <w:kern w:val="0"/>
                <w:sz w:val="22"/>
                <w:szCs w:val="22"/>
                <w14:ligatures w14:val="none"/>
              </w:rPr>
            </w:pPr>
            <w:r w:rsidRPr="00754818">
              <w:rPr>
                <w:rFonts w:ascii="Arial" w:eastAsia="Times New Roman" w:hAnsi="Arial" w:cs="Arial"/>
                <w:color w:val="000000"/>
                <w:kern w:val="0"/>
                <w:sz w:val="22"/>
                <w:szCs w:val="22"/>
                <w14:ligatures w14:val="none"/>
              </w:rPr>
              <w:t xml:space="preserve">9.2. </w:t>
            </w:r>
            <w:r w:rsidRPr="008639B8">
              <w:rPr>
                <w:rFonts w:ascii="Arial" w:eastAsia="Times New Roman" w:hAnsi="Arial" w:cs="Arial"/>
                <w:b/>
                <w:bCs/>
                <w:color w:val="000000"/>
                <w:kern w:val="0"/>
                <w:sz w:val="22"/>
                <w:szCs w:val="22"/>
                <w14:ligatures w14:val="none"/>
              </w:rPr>
              <w:t>Apmokėjimo tvarka.</w:t>
            </w:r>
            <w:r w:rsidRPr="00754818">
              <w:rPr>
                <w:rFonts w:ascii="Arial" w:eastAsia="Times New Roman" w:hAnsi="Arial" w:cs="Arial"/>
                <w:color w:val="000000"/>
                <w:kern w:val="0"/>
                <w:sz w:val="22"/>
                <w:szCs w:val="22"/>
                <w14:ligatures w14:val="none"/>
              </w:rPr>
              <w:t xml:space="preserve"> Už atliktus ir </w:t>
            </w:r>
            <w:r w:rsidR="0024415F">
              <w:rPr>
                <w:rFonts w:ascii="Arial" w:eastAsia="Times New Roman" w:hAnsi="Arial" w:cs="Arial"/>
                <w:color w:val="000000"/>
                <w:kern w:val="0"/>
                <w:sz w:val="22"/>
                <w:szCs w:val="22"/>
                <w14:ligatures w14:val="none"/>
              </w:rPr>
              <w:t>Pirkėjo</w:t>
            </w:r>
            <w:r w:rsidRPr="00754818">
              <w:rPr>
                <w:rFonts w:ascii="Arial" w:eastAsia="Times New Roman" w:hAnsi="Arial" w:cs="Arial"/>
                <w:color w:val="000000"/>
                <w:kern w:val="0"/>
                <w:sz w:val="22"/>
                <w:szCs w:val="22"/>
                <w14:ligatures w14:val="none"/>
              </w:rPr>
              <w:t xml:space="preserve"> priimtus darbus apmokama pagal faktiškai atliktų darbų kiekį, įformintą dvišaliu atliktų darbų aktu. Atsiskaitymas vykdomas per 30 kalendorinių dienų nuo sąskaitos faktūros ir tinkamai pasirašyto atliktų darbų akto pateikimo dienos, nebent sutartyje numatyta kitaip.</w:t>
            </w:r>
          </w:p>
          <w:p w14:paraId="64D78BC9" w14:textId="4D6AFC13" w:rsidR="00754818" w:rsidRPr="00754818" w:rsidRDefault="00754818" w:rsidP="00AF0763">
            <w:pPr>
              <w:shd w:val="clear" w:color="auto" w:fill="FFFFFF" w:themeFill="background1"/>
              <w:spacing w:after="0"/>
              <w:jc w:val="both"/>
              <w:rPr>
                <w:rFonts w:ascii="Arial" w:eastAsia="Times New Roman" w:hAnsi="Arial" w:cs="Arial"/>
                <w:color w:val="000000"/>
                <w:kern w:val="0"/>
                <w:sz w:val="22"/>
                <w:szCs w:val="22"/>
                <w14:ligatures w14:val="none"/>
              </w:rPr>
            </w:pPr>
            <w:r w:rsidRPr="00754818">
              <w:rPr>
                <w:rFonts w:ascii="Arial" w:eastAsia="Times New Roman" w:hAnsi="Arial" w:cs="Arial"/>
                <w:color w:val="000000"/>
                <w:kern w:val="0"/>
                <w:sz w:val="22"/>
                <w:szCs w:val="22"/>
                <w14:ligatures w14:val="none"/>
              </w:rPr>
              <w:t xml:space="preserve">9.3. </w:t>
            </w:r>
            <w:r w:rsidRPr="008639B8">
              <w:rPr>
                <w:rFonts w:ascii="Arial" w:eastAsia="Times New Roman" w:hAnsi="Arial" w:cs="Arial"/>
                <w:b/>
                <w:bCs/>
                <w:color w:val="000000"/>
                <w:kern w:val="0"/>
                <w:sz w:val="22"/>
                <w:szCs w:val="22"/>
                <w14:ligatures w14:val="none"/>
              </w:rPr>
              <w:t>Kainos pagrįstumas ir nenumatytos išlaidos</w:t>
            </w:r>
            <w:r w:rsidRPr="00754818">
              <w:rPr>
                <w:rFonts w:ascii="Arial" w:eastAsia="Times New Roman" w:hAnsi="Arial" w:cs="Arial"/>
                <w:color w:val="000000"/>
                <w:kern w:val="0"/>
                <w:sz w:val="22"/>
                <w:szCs w:val="22"/>
                <w14:ligatures w14:val="none"/>
              </w:rPr>
              <w:t xml:space="preserve">. </w:t>
            </w:r>
            <w:r w:rsidR="00AF0763">
              <w:rPr>
                <w:rFonts w:ascii="Arial" w:eastAsia="Times New Roman" w:hAnsi="Arial" w:cs="Arial"/>
                <w:color w:val="000000"/>
                <w:kern w:val="0"/>
                <w:sz w:val="22"/>
                <w:szCs w:val="22"/>
                <w14:ligatures w14:val="none"/>
              </w:rPr>
              <w:t>Tiekėjas</w:t>
            </w:r>
            <w:r w:rsidRPr="00754818">
              <w:rPr>
                <w:rFonts w:ascii="Arial" w:eastAsia="Times New Roman" w:hAnsi="Arial" w:cs="Arial"/>
                <w:color w:val="000000"/>
                <w:kern w:val="0"/>
                <w:sz w:val="22"/>
                <w:szCs w:val="22"/>
                <w14:ligatures w14:val="none"/>
              </w:rPr>
              <w:t xml:space="preserve"> privalo įvertinti visas galimas papildomas sąnaudas, susijusias su darbo organizavimu, darbų sauga, aplinkosaugos priemonių įgyvendinimu bei trečiųjų asmenų turto apsauga. Nenumatytos išlaidos, kurios nebuvo pagrįstos ar suderintos raštu su </w:t>
            </w:r>
            <w:r w:rsidR="00AF0763">
              <w:rPr>
                <w:rFonts w:ascii="Arial" w:eastAsia="Times New Roman" w:hAnsi="Arial" w:cs="Arial"/>
                <w:color w:val="000000"/>
                <w:kern w:val="0"/>
                <w:sz w:val="22"/>
                <w:szCs w:val="22"/>
                <w14:ligatures w14:val="none"/>
              </w:rPr>
              <w:t>Pirkėju</w:t>
            </w:r>
            <w:r w:rsidRPr="00754818">
              <w:rPr>
                <w:rFonts w:ascii="Arial" w:eastAsia="Times New Roman" w:hAnsi="Arial" w:cs="Arial"/>
                <w:color w:val="000000"/>
                <w:kern w:val="0"/>
                <w:sz w:val="22"/>
                <w:szCs w:val="22"/>
                <w14:ligatures w14:val="none"/>
              </w:rPr>
              <w:t>, nebus kompensuojamos.</w:t>
            </w:r>
          </w:p>
          <w:p w14:paraId="435BEDAD" w14:textId="10E407B4" w:rsidR="009B7D78" w:rsidRPr="0020135D" w:rsidRDefault="00754818" w:rsidP="00754818">
            <w:pPr>
              <w:spacing w:after="0"/>
              <w:jc w:val="both"/>
              <w:rPr>
                <w:rFonts w:ascii="Arial" w:eastAsia="Times New Roman" w:hAnsi="Arial" w:cs="Arial"/>
                <w:color w:val="000000"/>
                <w:kern w:val="0"/>
                <w:sz w:val="22"/>
                <w:szCs w:val="22"/>
                <w14:ligatures w14:val="none"/>
              </w:rPr>
            </w:pPr>
            <w:r w:rsidRPr="00754818">
              <w:rPr>
                <w:rFonts w:ascii="Arial" w:eastAsia="Times New Roman" w:hAnsi="Arial" w:cs="Arial"/>
                <w:color w:val="000000"/>
                <w:kern w:val="0"/>
                <w:sz w:val="22"/>
                <w:szCs w:val="22"/>
                <w14:ligatures w14:val="none"/>
              </w:rPr>
              <w:t xml:space="preserve">9.4. </w:t>
            </w:r>
            <w:r w:rsidRPr="008639B8">
              <w:rPr>
                <w:rFonts w:ascii="Arial" w:eastAsia="Times New Roman" w:hAnsi="Arial" w:cs="Arial"/>
                <w:b/>
                <w:bCs/>
                <w:color w:val="000000"/>
                <w:kern w:val="0"/>
                <w:sz w:val="22"/>
                <w:szCs w:val="22"/>
                <w14:ligatures w14:val="none"/>
              </w:rPr>
              <w:t>Sutarties trukmė.</w:t>
            </w:r>
            <w:r w:rsidRPr="00754818">
              <w:rPr>
                <w:rFonts w:ascii="Arial" w:eastAsia="Times New Roman" w:hAnsi="Arial" w:cs="Arial"/>
                <w:color w:val="000000"/>
                <w:kern w:val="0"/>
                <w:sz w:val="22"/>
                <w:szCs w:val="22"/>
                <w14:ligatures w14:val="none"/>
              </w:rPr>
              <w:t xml:space="preserve"> Sutartis galioja iki visiško sutartinių įsipareigojimų įvykdymo, bet ne ilgiau kaip </w:t>
            </w:r>
            <w:r w:rsidR="00C75C2D">
              <w:rPr>
                <w:rFonts w:ascii="Arial" w:eastAsia="Times New Roman" w:hAnsi="Arial" w:cs="Arial"/>
                <w:color w:val="000000"/>
                <w:kern w:val="0"/>
                <w:sz w:val="22"/>
                <w:szCs w:val="22"/>
                <w14:ligatures w14:val="none"/>
              </w:rPr>
              <w:t>šešis</w:t>
            </w:r>
            <w:r w:rsidRPr="00754818">
              <w:rPr>
                <w:rFonts w:ascii="Arial" w:eastAsia="Times New Roman" w:hAnsi="Arial" w:cs="Arial"/>
                <w:color w:val="000000"/>
                <w:kern w:val="0"/>
                <w:sz w:val="22"/>
                <w:szCs w:val="22"/>
                <w14:ligatures w14:val="none"/>
              </w:rPr>
              <w:t xml:space="preserve"> </w:t>
            </w:r>
            <w:r w:rsidR="00C75C2D">
              <w:rPr>
                <w:rFonts w:ascii="Arial" w:eastAsia="Times New Roman" w:hAnsi="Arial" w:cs="Arial"/>
                <w:color w:val="000000"/>
                <w:kern w:val="0"/>
                <w:sz w:val="22"/>
                <w:szCs w:val="22"/>
                <w14:ligatures w14:val="none"/>
              </w:rPr>
              <w:t>mėnesius</w:t>
            </w:r>
            <w:r w:rsidRPr="00754818">
              <w:rPr>
                <w:rFonts w:ascii="Arial" w:eastAsia="Times New Roman" w:hAnsi="Arial" w:cs="Arial"/>
                <w:color w:val="000000"/>
                <w:kern w:val="0"/>
                <w:sz w:val="22"/>
                <w:szCs w:val="22"/>
                <w14:ligatures w14:val="none"/>
              </w:rPr>
              <w:t xml:space="preserve"> nuo jos pasirašymo dienos</w:t>
            </w:r>
            <w:r w:rsidR="00AF0763">
              <w:rPr>
                <w:rFonts w:ascii="Arial" w:eastAsia="Times New Roman" w:hAnsi="Arial" w:cs="Arial"/>
                <w:color w:val="000000"/>
                <w:kern w:val="0"/>
                <w:sz w:val="22"/>
                <w:szCs w:val="22"/>
                <w14:ligatures w14:val="none"/>
              </w:rPr>
              <w:t>.</w:t>
            </w:r>
          </w:p>
        </w:tc>
      </w:tr>
    </w:tbl>
    <w:p w14:paraId="398E2537" w14:textId="77777777" w:rsidR="009B7D78" w:rsidRPr="00077DC1" w:rsidRDefault="009B7D78" w:rsidP="00E84B0D">
      <w:pPr>
        <w:rPr>
          <w:b/>
          <w:bCs/>
          <w:sz w:val="6"/>
          <w:szCs w:val="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087768" w:rsidRPr="0020135D" w14:paraId="2064108A" w14:textId="77777777" w:rsidTr="005D00D8">
        <w:tc>
          <w:tcPr>
            <w:tcW w:w="9923" w:type="dxa"/>
            <w:tcBorders>
              <w:top w:val="nil"/>
              <w:left w:val="nil"/>
              <w:bottom w:val="nil"/>
              <w:right w:val="nil"/>
            </w:tcBorders>
            <w:shd w:val="clear" w:color="auto" w:fill="F2F2F2"/>
          </w:tcPr>
          <w:p w14:paraId="69F969FD" w14:textId="4DA06847" w:rsidR="00087768" w:rsidRPr="0020135D" w:rsidRDefault="00087768"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10</w:t>
            </w:r>
            <w:r w:rsidRPr="0020135D">
              <w:rPr>
                <w:rFonts w:ascii="Times New Roman" w:eastAsia="Times New Roman" w:hAnsi="Times New Roman" w:cs="Times New Roman"/>
                <w:b/>
                <w:bCs/>
                <w:kern w:val="0"/>
                <w:sz w:val="22"/>
                <w:szCs w:val="22"/>
                <w:lang w:eastAsia="lt-LT"/>
                <w14:ligatures w14:val="none"/>
              </w:rPr>
              <w:t xml:space="preserve">. </w:t>
            </w:r>
            <w:r w:rsidR="001315CD">
              <w:rPr>
                <w:rFonts w:ascii="Times New Roman" w:eastAsia="Times New Roman" w:hAnsi="Times New Roman" w:cs="Times New Roman"/>
                <w:b/>
                <w:bCs/>
                <w:kern w:val="0"/>
                <w:sz w:val="22"/>
                <w:szCs w:val="22"/>
                <w:lang w:eastAsia="lt-LT"/>
                <w14:ligatures w14:val="none"/>
              </w:rPr>
              <w:t>APLINKOSAUGINIAI REIKALAVIMAI</w:t>
            </w:r>
          </w:p>
        </w:tc>
      </w:tr>
      <w:tr w:rsidR="00087768" w:rsidRPr="0020135D" w14:paraId="2A69AF91" w14:textId="77777777" w:rsidTr="005D00D8">
        <w:tc>
          <w:tcPr>
            <w:tcW w:w="9923" w:type="dxa"/>
            <w:tcBorders>
              <w:top w:val="nil"/>
              <w:left w:val="nil"/>
              <w:bottom w:val="nil"/>
              <w:right w:val="nil"/>
            </w:tcBorders>
          </w:tcPr>
          <w:p w14:paraId="29DAC13E" w14:textId="77777777" w:rsidR="000C3962" w:rsidRPr="000C3962" w:rsidRDefault="00087768" w:rsidP="000C3962">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8.1. </w:t>
            </w:r>
            <w:r w:rsidR="000C3962" w:rsidRPr="000C3962">
              <w:rPr>
                <w:rFonts w:ascii="Arial" w:eastAsia="Times New Roman" w:hAnsi="Arial" w:cs="Arial"/>
                <w:color w:val="000000"/>
                <w:kern w:val="0"/>
                <w:sz w:val="22"/>
                <w:szCs w:val="22"/>
                <w14:ligatures w14:val="none"/>
              </w:rPr>
              <w:t>Tiekėjo naudojamos plytelės privalo atitikti minimalius aplinkosauginius reikalavimus pagal 13 skyriaus „Statybinės medžiagos“ 20.0 punktą „Plytelės“:</w:t>
            </w:r>
          </w:p>
          <w:p w14:paraId="483441BD" w14:textId="77777777" w:rsidR="000C3962" w:rsidRPr="000C3962" w:rsidRDefault="000C3962" w:rsidP="000C3962">
            <w:pPr>
              <w:spacing w:after="0" w:line="240" w:lineRule="auto"/>
              <w:rPr>
                <w:rFonts w:ascii="Arial" w:eastAsia="Times New Roman" w:hAnsi="Arial" w:cs="Arial"/>
                <w:color w:val="000000"/>
                <w:kern w:val="0"/>
                <w:sz w:val="22"/>
                <w:szCs w:val="22"/>
                <w14:ligatures w14:val="none"/>
              </w:rPr>
            </w:pPr>
            <w:r w:rsidRPr="000C3962">
              <w:rPr>
                <w:rFonts w:ascii="Arial" w:eastAsia="Times New Roman" w:hAnsi="Arial" w:cs="Arial"/>
                <w:color w:val="000000"/>
                <w:kern w:val="0"/>
                <w:sz w:val="22"/>
                <w:szCs w:val="22"/>
                <w14:ligatures w14:val="none"/>
              </w:rPr>
              <w:t>20.1.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pavojingos ozono sluoksniui (EUH059);</w:t>
            </w:r>
          </w:p>
          <w:p w14:paraId="39DB3AC0" w14:textId="17CABDD0" w:rsidR="00087768" w:rsidRPr="002C71CA" w:rsidRDefault="000C3962" w:rsidP="000C3962">
            <w:pPr>
              <w:spacing w:after="0" w:line="240" w:lineRule="auto"/>
              <w:rPr>
                <w:rFonts w:ascii="Arial" w:eastAsia="Times New Roman" w:hAnsi="Arial" w:cs="Arial"/>
                <w:kern w:val="0"/>
                <w:sz w:val="22"/>
                <w:szCs w:val="22"/>
                <w14:ligatures w14:val="none"/>
              </w:rPr>
            </w:pPr>
            <w:r w:rsidRPr="000C3962">
              <w:rPr>
                <w:rFonts w:ascii="Arial" w:eastAsia="Times New Roman" w:hAnsi="Arial" w:cs="Arial"/>
                <w:color w:val="000000"/>
                <w:kern w:val="0"/>
                <w:sz w:val="22"/>
                <w:szCs w:val="22"/>
                <w14:ligatures w14:val="none"/>
              </w:rPr>
              <w:t>Aplinkos apsaugos kriterijai Darbams nustatomi vadovaujantis aplinkos apsaugos kriterijų taikymo, vykdant žaliuosius pirkimus, tvarkos aprašu, patvirtintu 2011 m. birželio 28 d. Lietuvos Respublikos aplinkos ministro įsakymu Nr. D1-508 „Dėl Aplinkos apsaugos kriterijų taikymo, vykdant žaliuosius pirkimus, tvarkos aprašo patvirtinimo“.</w:t>
            </w:r>
          </w:p>
        </w:tc>
      </w:tr>
    </w:tbl>
    <w:p w14:paraId="1B1576FF" w14:textId="77777777" w:rsidR="00BF4F85" w:rsidRPr="00FB7EFB" w:rsidRDefault="00BF4F85" w:rsidP="00E84B0D">
      <w:pPr>
        <w:rPr>
          <w:b/>
          <w:bCs/>
          <w:sz w:val="8"/>
          <w:szCs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BF4F85" w:rsidRPr="0020135D" w14:paraId="3465CE20" w14:textId="77777777" w:rsidTr="005D00D8">
        <w:tc>
          <w:tcPr>
            <w:tcW w:w="9923" w:type="dxa"/>
            <w:tcBorders>
              <w:top w:val="nil"/>
              <w:left w:val="nil"/>
              <w:bottom w:val="nil"/>
              <w:right w:val="nil"/>
            </w:tcBorders>
            <w:shd w:val="clear" w:color="auto" w:fill="F2F2F2"/>
          </w:tcPr>
          <w:p w14:paraId="2182DD05" w14:textId="0CEF62EF" w:rsidR="00BF4F85" w:rsidRPr="0020135D" w:rsidRDefault="00BF4F85"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11</w:t>
            </w:r>
            <w:r w:rsidRPr="0020135D">
              <w:rPr>
                <w:rFonts w:ascii="Times New Roman" w:eastAsia="Times New Roman" w:hAnsi="Times New Roman" w:cs="Times New Roman"/>
                <w:b/>
                <w:bCs/>
                <w:kern w:val="0"/>
                <w:sz w:val="22"/>
                <w:szCs w:val="22"/>
                <w:lang w:eastAsia="lt-LT"/>
                <w14:ligatures w14:val="none"/>
              </w:rPr>
              <w:t xml:space="preserve">. </w:t>
            </w:r>
            <w:r w:rsidR="006C0891">
              <w:rPr>
                <w:rFonts w:ascii="Times New Roman" w:eastAsia="Times New Roman" w:hAnsi="Times New Roman" w:cs="Times New Roman"/>
                <w:b/>
                <w:bCs/>
                <w:kern w:val="0"/>
                <w:sz w:val="22"/>
                <w:szCs w:val="22"/>
                <w:lang w:eastAsia="lt-LT"/>
                <w14:ligatures w14:val="none"/>
              </w:rPr>
              <w:t xml:space="preserve">RANGOVO KVALIFIKACIJOS </w:t>
            </w:r>
            <w:r>
              <w:rPr>
                <w:rFonts w:ascii="Times New Roman" w:eastAsia="Times New Roman" w:hAnsi="Times New Roman" w:cs="Times New Roman"/>
                <w:b/>
                <w:bCs/>
                <w:kern w:val="0"/>
                <w:sz w:val="22"/>
                <w:szCs w:val="22"/>
                <w:lang w:eastAsia="lt-LT"/>
                <w14:ligatures w14:val="none"/>
              </w:rPr>
              <w:t>KITI REIKALAVIMAI</w:t>
            </w:r>
            <w:r w:rsidR="00F47809">
              <w:rPr>
                <w:rFonts w:ascii="Times New Roman" w:eastAsia="Times New Roman" w:hAnsi="Times New Roman" w:cs="Times New Roman"/>
                <w:b/>
                <w:bCs/>
                <w:kern w:val="0"/>
                <w:sz w:val="22"/>
                <w:szCs w:val="22"/>
                <w:lang w:eastAsia="lt-LT"/>
                <w14:ligatures w14:val="none"/>
              </w:rPr>
              <w:t xml:space="preserve"> </w:t>
            </w:r>
          </w:p>
        </w:tc>
      </w:tr>
      <w:tr w:rsidR="00BF4F85" w:rsidRPr="0020135D" w14:paraId="0E2434BE" w14:textId="77777777" w:rsidTr="005D00D8">
        <w:tc>
          <w:tcPr>
            <w:tcW w:w="9923" w:type="dxa"/>
            <w:tcBorders>
              <w:top w:val="nil"/>
              <w:left w:val="nil"/>
              <w:bottom w:val="nil"/>
              <w:right w:val="nil"/>
            </w:tcBorders>
          </w:tcPr>
          <w:p w14:paraId="7A213ADC" w14:textId="29766104" w:rsidR="00BF4F85" w:rsidRPr="00BF4F85" w:rsidRDefault="00BF4F85" w:rsidP="005D00D8">
            <w:pPr>
              <w:spacing w:after="0"/>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11.1. </w:t>
            </w:r>
            <w:r w:rsidRPr="00BF4F85">
              <w:rPr>
                <w:rFonts w:ascii="Arial" w:eastAsia="Times New Roman" w:hAnsi="Arial" w:cs="Arial"/>
                <w:color w:val="000000"/>
                <w:kern w:val="0"/>
                <w:sz w:val="22"/>
                <w:szCs w:val="22"/>
                <w14:ligatures w14:val="none"/>
              </w:rPr>
              <w:t xml:space="preserve">Teikdamas pasiūlymą, </w:t>
            </w:r>
            <w:r w:rsidR="00EC4A52">
              <w:rPr>
                <w:rFonts w:ascii="Arial" w:eastAsia="Times New Roman" w:hAnsi="Arial" w:cs="Arial"/>
                <w:color w:val="000000"/>
                <w:kern w:val="0"/>
                <w:sz w:val="22"/>
                <w:szCs w:val="22"/>
                <w14:ligatures w14:val="none"/>
              </w:rPr>
              <w:t>T</w:t>
            </w:r>
            <w:r w:rsidRPr="00BF4F85">
              <w:rPr>
                <w:rFonts w:ascii="Arial" w:eastAsia="Times New Roman" w:hAnsi="Arial" w:cs="Arial"/>
                <w:color w:val="000000"/>
                <w:kern w:val="0"/>
                <w:sz w:val="22"/>
                <w:szCs w:val="22"/>
                <w14:ligatures w14:val="none"/>
              </w:rPr>
              <w:t xml:space="preserve">iekėjas patvirtina, kad jam nėra paskirta ir neatlikta baudžiamojo poveikio priemonė – uždraudimas juridiniam asmeniui dalyvauti viešuosiuose </w:t>
            </w:r>
            <w:r w:rsidRPr="00EC6712">
              <w:rPr>
                <w:rFonts w:ascii="Arial" w:eastAsia="Times New Roman" w:hAnsi="Arial" w:cs="Arial"/>
                <w:color w:val="000000"/>
                <w:kern w:val="0"/>
                <w:sz w:val="22"/>
                <w:szCs w:val="22"/>
                <w14:ligatures w14:val="none"/>
              </w:rPr>
              <w:t xml:space="preserve">pirkimuose (VPĮ 46 straipsnio </w:t>
            </w:r>
            <w:r w:rsidR="00EC6712" w:rsidRPr="00EC6712">
              <w:rPr>
                <w:rFonts w:ascii="Arial" w:eastAsia="Times New Roman" w:hAnsi="Arial" w:cs="Arial"/>
                <w:color w:val="000000"/>
                <w:kern w:val="0"/>
                <w:sz w:val="22"/>
                <w:szCs w:val="22"/>
                <w14:ligatures w14:val="none"/>
              </w:rPr>
              <w:t>12</w:t>
            </w:r>
            <w:r w:rsidRPr="00EC6712">
              <w:rPr>
                <w:rFonts w:ascii="Arial" w:eastAsia="Times New Roman" w:hAnsi="Arial" w:cs="Arial"/>
                <w:color w:val="000000"/>
                <w:kern w:val="0"/>
                <w:sz w:val="22"/>
                <w:szCs w:val="22"/>
                <w14:ligatures w14:val="none"/>
              </w:rPr>
              <w:t xml:space="preserve"> dalis).</w:t>
            </w:r>
          </w:p>
          <w:p w14:paraId="40A17C23" w14:textId="7E0FEF8E" w:rsidR="00BF4F85" w:rsidRPr="0020135D" w:rsidRDefault="00BF4F85" w:rsidP="00F47809">
            <w:pPr>
              <w:autoSpaceDE w:val="0"/>
              <w:autoSpaceDN w:val="0"/>
              <w:adjustRightInd w:val="0"/>
              <w:spacing w:line="240" w:lineRule="auto"/>
              <w:jc w:val="both"/>
              <w:rPr>
                <w:rFonts w:ascii="Arial" w:eastAsia="Times New Roman" w:hAnsi="Arial" w:cs="Arial"/>
                <w:color w:val="000000"/>
                <w:kern w:val="0"/>
                <w:sz w:val="22"/>
                <w:szCs w:val="22"/>
                <w14:ligatures w14:val="none"/>
              </w:rPr>
            </w:pPr>
            <w:r w:rsidRPr="00BF4F85">
              <w:rPr>
                <w:rFonts w:ascii="Arial" w:eastAsia="Times New Roman" w:hAnsi="Arial" w:cs="Arial"/>
                <w:color w:val="000000"/>
                <w:kern w:val="0"/>
                <w:sz w:val="22"/>
                <w:szCs w:val="22"/>
                <w14:ligatures w14:val="none"/>
              </w:rPr>
              <w:t xml:space="preserve">11.2. Tiekėjas turi turėti ne mažesnę kaip </w:t>
            </w:r>
            <w:r w:rsidR="008E0EA6">
              <w:rPr>
                <w:rFonts w:ascii="Arial" w:eastAsia="Times New Roman" w:hAnsi="Arial" w:cs="Arial"/>
                <w:b/>
                <w:bCs/>
                <w:color w:val="000000"/>
                <w:kern w:val="0"/>
                <w:sz w:val="22"/>
                <w:szCs w:val="22"/>
                <w14:ligatures w14:val="none"/>
              </w:rPr>
              <w:t>trijų</w:t>
            </w:r>
            <w:r w:rsidRPr="00BF4F85">
              <w:rPr>
                <w:rFonts w:ascii="Arial" w:eastAsia="Times New Roman" w:hAnsi="Arial" w:cs="Arial"/>
                <w:color w:val="000000"/>
                <w:kern w:val="0"/>
                <w:sz w:val="22"/>
                <w:szCs w:val="22"/>
                <w14:ligatures w14:val="none"/>
              </w:rPr>
              <w:t xml:space="preserve"> metų patirtį atliekant analogiškus darbus, susijusius su teritorijos dangų perdengimu arba panašaus pobūdžio statybos darbais. Patirtis turi būti pagrįsta ne mažiau kaip </w:t>
            </w:r>
            <w:r w:rsidR="002646B6">
              <w:rPr>
                <w:rFonts w:ascii="Arial" w:eastAsia="Times New Roman" w:hAnsi="Arial" w:cs="Arial"/>
                <w:color w:val="000000"/>
                <w:kern w:val="0"/>
                <w:sz w:val="22"/>
                <w:szCs w:val="22"/>
                <w14:ligatures w14:val="none"/>
              </w:rPr>
              <w:t>viena</w:t>
            </w:r>
            <w:r w:rsidRPr="00BF4F85">
              <w:rPr>
                <w:rFonts w:ascii="Arial" w:eastAsia="Times New Roman" w:hAnsi="Arial" w:cs="Arial"/>
                <w:color w:val="000000"/>
                <w:kern w:val="0"/>
                <w:sz w:val="22"/>
                <w:szCs w:val="22"/>
                <w14:ligatures w14:val="none"/>
              </w:rPr>
              <w:t xml:space="preserve"> </w:t>
            </w:r>
            <w:r w:rsidR="002646B6">
              <w:rPr>
                <w:rFonts w:ascii="Arial" w:eastAsia="Times New Roman" w:hAnsi="Arial" w:cs="Arial"/>
                <w:color w:val="000000"/>
                <w:kern w:val="0"/>
                <w:sz w:val="22"/>
                <w:szCs w:val="22"/>
                <w14:ligatures w14:val="none"/>
              </w:rPr>
              <w:t xml:space="preserve">buvusio </w:t>
            </w:r>
            <w:r w:rsidRPr="00BF4F85">
              <w:rPr>
                <w:rFonts w:ascii="Arial" w:eastAsia="Times New Roman" w:hAnsi="Arial" w:cs="Arial"/>
                <w:color w:val="000000"/>
                <w:kern w:val="0"/>
                <w:sz w:val="22"/>
                <w:szCs w:val="22"/>
                <w14:ligatures w14:val="none"/>
              </w:rPr>
              <w:t>užsakov</w:t>
            </w:r>
            <w:r w:rsidR="002646B6">
              <w:rPr>
                <w:rFonts w:ascii="Arial" w:eastAsia="Times New Roman" w:hAnsi="Arial" w:cs="Arial"/>
                <w:color w:val="000000"/>
                <w:kern w:val="0"/>
                <w:sz w:val="22"/>
                <w:szCs w:val="22"/>
                <w14:ligatures w14:val="none"/>
              </w:rPr>
              <w:t>o</w:t>
            </w:r>
            <w:r w:rsidRPr="00BF4F85">
              <w:rPr>
                <w:rFonts w:ascii="Arial" w:eastAsia="Times New Roman" w:hAnsi="Arial" w:cs="Arial"/>
                <w:color w:val="000000"/>
                <w:kern w:val="0"/>
                <w:sz w:val="22"/>
                <w:szCs w:val="22"/>
                <w14:ligatures w14:val="none"/>
              </w:rPr>
              <w:t xml:space="preserve"> išduot</w:t>
            </w:r>
            <w:r w:rsidR="002646B6">
              <w:rPr>
                <w:rFonts w:ascii="Arial" w:eastAsia="Times New Roman" w:hAnsi="Arial" w:cs="Arial"/>
                <w:color w:val="000000"/>
                <w:kern w:val="0"/>
                <w:sz w:val="22"/>
                <w:szCs w:val="22"/>
                <w14:ligatures w14:val="none"/>
              </w:rPr>
              <w:t xml:space="preserve">a </w:t>
            </w:r>
            <w:r w:rsidRPr="00BF4F85">
              <w:rPr>
                <w:rFonts w:ascii="Arial" w:eastAsia="Times New Roman" w:hAnsi="Arial" w:cs="Arial"/>
                <w:color w:val="000000"/>
                <w:kern w:val="0"/>
                <w:sz w:val="22"/>
                <w:szCs w:val="22"/>
                <w14:ligatures w14:val="none"/>
              </w:rPr>
              <w:t>pažym</w:t>
            </w:r>
            <w:r w:rsidR="002646B6">
              <w:rPr>
                <w:rFonts w:ascii="Arial" w:eastAsia="Times New Roman" w:hAnsi="Arial" w:cs="Arial"/>
                <w:color w:val="000000"/>
                <w:kern w:val="0"/>
                <w:sz w:val="22"/>
                <w:szCs w:val="22"/>
                <w14:ligatures w14:val="none"/>
              </w:rPr>
              <w:t>a</w:t>
            </w:r>
            <w:r w:rsidRPr="00BF4F85">
              <w:rPr>
                <w:rFonts w:ascii="Arial" w:eastAsia="Times New Roman" w:hAnsi="Arial" w:cs="Arial"/>
                <w:color w:val="000000"/>
                <w:kern w:val="0"/>
                <w:sz w:val="22"/>
                <w:szCs w:val="22"/>
                <w14:ligatures w14:val="none"/>
              </w:rPr>
              <w:t>, patvirtinanči</w:t>
            </w:r>
            <w:r w:rsidR="002646B6">
              <w:rPr>
                <w:rFonts w:ascii="Arial" w:eastAsia="Times New Roman" w:hAnsi="Arial" w:cs="Arial"/>
                <w:color w:val="000000"/>
                <w:kern w:val="0"/>
                <w:sz w:val="22"/>
                <w:szCs w:val="22"/>
                <w14:ligatures w14:val="none"/>
              </w:rPr>
              <w:t>a</w:t>
            </w:r>
            <w:r w:rsidRPr="00BF4F85">
              <w:rPr>
                <w:rFonts w:ascii="Arial" w:eastAsia="Times New Roman" w:hAnsi="Arial" w:cs="Arial"/>
                <w:color w:val="000000"/>
                <w:kern w:val="0"/>
                <w:sz w:val="22"/>
                <w:szCs w:val="22"/>
                <w14:ligatures w14:val="none"/>
              </w:rPr>
              <w:t xml:space="preserve"> sėkmingą darbų atlikimą ir bendradarbiavimą. Pažymo</w:t>
            </w:r>
            <w:r w:rsidR="002646B6">
              <w:rPr>
                <w:rFonts w:ascii="Arial" w:eastAsia="Times New Roman" w:hAnsi="Arial" w:cs="Arial"/>
                <w:color w:val="000000"/>
                <w:kern w:val="0"/>
                <w:sz w:val="22"/>
                <w:szCs w:val="22"/>
                <w14:ligatures w14:val="none"/>
              </w:rPr>
              <w:t>je</w:t>
            </w:r>
            <w:r w:rsidRPr="00BF4F85">
              <w:rPr>
                <w:rFonts w:ascii="Arial" w:eastAsia="Times New Roman" w:hAnsi="Arial" w:cs="Arial"/>
                <w:color w:val="000000"/>
                <w:kern w:val="0"/>
                <w:sz w:val="22"/>
                <w:szCs w:val="22"/>
                <w14:ligatures w14:val="none"/>
              </w:rPr>
              <w:t xml:space="preserve"> turi būti aiškiai nurodytas atliktų darbų pobūdis, kiekis ir atlikimo laikotarpis.</w:t>
            </w:r>
          </w:p>
        </w:tc>
      </w:tr>
    </w:tbl>
    <w:p w14:paraId="2EF37AF9" w14:textId="77777777" w:rsidR="006C0891" w:rsidRPr="00FB7EFB" w:rsidRDefault="006C0891" w:rsidP="00C3700B">
      <w:pPr>
        <w:autoSpaceDE w:val="0"/>
        <w:autoSpaceDN w:val="0"/>
        <w:adjustRightInd w:val="0"/>
        <w:spacing w:line="240" w:lineRule="auto"/>
        <w:rPr>
          <w:rFonts w:ascii="Arial" w:hAnsi="Arial" w:cs="Arial"/>
          <w:sz w:val="8"/>
          <w:szCs w:val="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2"/>
      </w:tblGrid>
      <w:tr w:rsidR="006C0891" w:rsidRPr="0020135D" w14:paraId="4030C7F8" w14:textId="77777777" w:rsidTr="005D00D8">
        <w:tc>
          <w:tcPr>
            <w:tcW w:w="9923" w:type="dxa"/>
            <w:tcBorders>
              <w:top w:val="nil"/>
              <w:left w:val="nil"/>
              <w:bottom w:val="nil"/>
              <w:right w:val="nil"/>
            </w:tcBorders>
            <w:shd w:val="clear" w:color="auto" w:fill="F2F2F2"/>
          </w:tcPr>
          <w:p w14:paraId="3C0FAB70" w14:textId="0B5F900E" w:rsidR="006C0891" w:rsidRPr="0020135D" w:rsidRDefault="006C0891" w:rsidP="005D00D8">
            <w:pPr>
              <w:spacing w:after="0" w:line="240" w:lineRule="auto"/>
              <w:jc w:val="both"/>
              <w:rPr>
                <w:rFonts w:ascii="Times New Roman" w:eastAsia="Times New Roman" w:hAnsi="Times New Roman" w:cs="Times New Roman"/>
                <w:b/>
                <w:bCs/>
                <w:kern w:val="0"/>
                <w:sz w:val="22"/>
                <w:szCs w:val="22"/>
                <w14:ligatures w14:val="none"/>
              </w:rPr>
            </w:pPr>
            <w:r>
              <w:rPr>
                <w:rFonts w:ascii="Times New Roman" w:eastAsia="Times New Roman" w:hAnsi="Times New Roman" w:cs="Times New Roman"/>
                <w:b/>
                <w:bCs/>
                <w:kern w:val="0"/>
                <w:sz w:val="22"/>
                <w:szCs w:val="22"/>
                <w:lang w:eastAsia="lt-LT"/>
                <w14:ligatures w14:val="none"/>
              </w:rPr>
              <w:t>12</w:t>
            </w:r>
            <w:r w:rsidRPr="0020135D">
              <w:rPr>
                <w:rFonts w:ascii="Times New Roman" w:eastAsia="Times New Roman" w:hAnsi="Times New Roman" w:cs="Times New Roman"/>
                <w:b/>
                <w:bCs/>
                <w:kern w:val="0"/>
                <w:sz w:val="22"/>
                <w:szCs w:val="22"/>
                <w:lang w:eastAsia="lt-LT"/>
                <w14:ligatures w14:val="none"/>
              </w:rPr>
              <w:t xml:space="preserve">. </w:t>
            </w:r>
            <w:r w:rsidR="00C47000">
              <w:rPr>
                <w:rFonts w:ascii="Times New Roman" w:eastAsia="Times New Roman" w:hAnsi="Times New Roman" w:cs="Times New Roman"/>
                <w:b/>
                <w:bCs/>
                <w:kern w:val="0"/>
                <w:sz w:val="22"/>
                <w:szCs w:val="22"/>
                <w:lang w:eastAsia="lt-LT"/>
                <w14:ligatures w14:val="none"/>
              </w:rPr>
              <w:t>OBJEKTO APŽIŪRA IR INFORMACIJOS ĮVERTINIMAS</w:t>
            </w:r>
          </w:p>
        </w:tc>
      </w:tr>
      <w:tr w:rsidR="006C0891" w:rsidRPr="0020135D" w14:paraId="4D5DBD77" w14:textId="77777777" w:rsidTr="006B1489">
        <w:tc>
          <w:tcPr>
            <w:tcW w:w="9923" w:type="dxa"/>
            <w:tcBorders>
              <w:top w:val="nil"/>
              <w:left w:val="nil"/>
              <w:bottom w:val="nil"/>
              <w:right w:val="nil"/>
            </w:tcBorders>
          </w:tcPr>
          <w:p w14:paraId="2A745E98" w14:textId="0039C2DC" w:rsidR="006C0891" w:rsidRPr="0020135D" w:rsidRDefault="00C47000" w:rsidP="00C47000">
            <w:pPr>
              <w:spacing w:after="0"/>
              <w:jc w:val="both"/>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12.1. </w:t>
            </w:r>
            <w:r w:rsidRPr="00C47000">
              <w:rPr>
                <w:rFonts w:ascii="Arial" w:eastAsia="Times New Roman" w:hAnsi="Arial" w:cs="Arial"/>
                <w:color w:val="000000"/>
                <w:kern w:val="0"/>
                <w:sz w:val="22"/>
                <w:szCs w:val="22"/>
                <w14:ligatures w14:val="none"/>
              </w:rPr>
              <w:t xml:space="preserve">Rekomenduojama </w:t>
            </w:r>
            <w:r w:rsidR="00EC4A52">
              <w:rPr>
                <w:rFonts w:ascii="Arial" w:eastAsia="Times New Roman" w:hAnsi="Arial" w:cs="Arial"/>
                <w:color w:val="000000"/>
                <w:kern w:val="0"/>
                <w:sz w:val="22"/>
                <w:szCs w:val="22"/>
                <w14:ligatures w14:val="none"/>
              </w:rPr>
              <w:t>Tiekėjams</w:t>
            </w:r>
            <w:r w:rsidRPr="00C47000">
              <w:rPr>
                <w:rFonts w:ascii="Arial" w:eastAsia="Times New Roman" w:hAnsi="Arial" w:cs="Arial"/>
                <w:color w:val="000000"/>
                <w:kern w:val="0"/>
                <w:sz w:val="22"/>
                <w:szCs w:val="22"/>
                <w14:ligatures w14:val="none"/>
              </w:rPr>
              <w:t xml:space="preserve"> prieš pasiūlymo pateikimą apsilankyti objekte, susipažinti su esamomis sąlygomis, technine informacija bei kitais faktiniais duomenimis, ir įvertinti visas reikalingas išlaidas, galimas rizikas bei aplinkybes. Dėl objekto apžiūros ir papildomos informacijos tiekėjai turi kreiptis į</w:t>
            </w:r>
            <w:r w:rsidR="00CE38A8">
              <w:rPr>
                <w:rFonts w:ascii="Arial" w:eastAsia="Times New Roman" w:hAnsi="Arial" w:cs="Arial"/>
                <w:color w:val="000000"/>
                <w:kern w:val="0"/>
                <w:sz w:val="22"/>
                <w:szCs w:val="22"/>
                <w14:ligatures w14:val="none"/>
              </w:rPr>
              <w:t xml:space="preserve"> aptarnavimo padalinio </w:t>
            </w:r>
            <w:r w:rsidR="000A27E0">
              <w:rPr>
                <w:rFonts w:ascii="Arial" w:eastAsia="Times New Roman" w:hAnsi="Arial" w:cs="Arial"/>
                <w:color w:val="000000"/>
                <w:kern w:val="0"/>
                <w:sz w:val="22"/>
                <w:szCs w:val="22"/>
                <w14:ligatures w14:val="none"/>
              </w:rPr>
              <w:t>vadovą</w:t>
            </w:r>
            <w:r w:rsidR="00CE38A8">
              <w:rPr>
                <w:rFonts w:ascii="Arial" w:eastAsia="Times New Roman" w:hAnsi="Arial" w:cs="Arial"/>
                <w:color w:val="000000"/>
                <w:kern w:val="0"/>
                <w:sz w:val="22"/>
                <w:szCs w:val="22"/>
                <w14:ligatures w14:val="none"/>
              </w:rPr>
              <w:t xml:space="preserve"> Gražvydą Miliauską</w:t>
            </w:r>
            <w:r w:rsidR="000A27E0">
              <w:rPr>
                <w:rFonts w:ascii="Arial" w:eastAsia="Times New Roman" w:hAnsi="Arial" w:cs="Arial"/>
                <w:color w:val="000000"/>
                <w:kern w:val="0"/>
                <w:sz w:val="22"/>
                <w:szCs w:val="22"/>
                <w14:ligatures w14:val="none"/>
              </w:rPr>
              <w:t xml:space="preserve"> tel. </w:t>
            </w:r>
            <w:r w:rsidR="000A27E0" w:rsidRPr="002F39B2">
              <w:rPr>
                <w:lang w:eastAsia="lt-LT"/>
              </w:rPr>
              <w:t>+370</w:t>
            </w:r>
            <w:r w:rsidR="000A27E0">
              <w:rPr>
                <w:lang w:eastAsia="lt-LT"/>
              </w:rPr>
              <w:t> </w:t>
            </w:r>
            <w:r w:rsidR="000A27E0" w:rsidRPr="002F39B2">
              <w:rPr>
                <w:lang w:eastAsia="lt-LT"/>
              </w:rPr>
              <w:t>693</w:t>
            </w:r>
            <w:r w:rsidR="000A27E0">
              <w:rPr>
                <w:lang w:eastAsia="lt-LT"/>
              </w:rPr>
              <w:t xml:space="preserve"> </w:t>
            </w:r>
            <w:r w:rsidR="000A27E0" w:rsidRPr="002F39B2">
              <w:rPr>
                <w:lang w:eastAsia="lt-LT"/>
              </w:rPr>
              <w:t>12369</w:t>
            </w:r>
            <w:r w:rsidR="000A27E0">
              <w:rPr>
                <w:lang w:eastAsia="lt-LT"/>
              </w:rPr>
              <w:t xml:space="preserve">. </w:t>
            </w:r>
          </w:p>
        </w:tc>
      </w:tr>
    </w:tbl>
    <w:p w14:paraId="50B433CC" w14:textId="77777777" w:rsidR="001F0B46" w:rsidRPr="001F0B46" w:rsidRDefault="001F0B46" w:rsidP="001F0B46">
      <w:pPr>
        <w:rPr>
          <w:b/>
        </w:rPr>
      </w:pPr>
    </w:p>
    <w:sectPr w:rsidR="001F0B46" w:rsidRPr="001F0B46">
      <w:headerReference w:type="default" r:id="rId21"/>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20A60" w14:textId="77777777" w:rsidR="002D3297" w:rsidRDefault="002D3297" w:rsidP="006C4088">
      <w:pPr>
        <w:spacing w:after="0" w:line="240" w:lineRule="auto"/>
      </w:pPr>
      <w:r>
        <w:separator/>
      </w:r>
    </w:p>
  </w:endnote>
  <w:endnote w:type="continuationSeparator" w:id="0">
    <w:p w14:paraId="6F716F2F" w14:textId="77777777" w:rsidR="002D3297" w:rsidRDefault="002D3297" w:rsidP="006C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41DA2" w14:textId="77777777" w:rsidR="002D3297" w:rsidRDefault="002D3297" w:rsidP="006C4088">
      <w:pPr>
        <w:spacing w:after="0" w:line="240" w:lineRule="auto"/>
      </w:pPr>
      <w:r>
        <w:separator/>
      </w:r>
    </w:p>
  </w:footnote>
  <w:footnote w:type="continuationSeparator" w:id="0">
    <w:p w14:paraId="10170489" w14:textId="77777777" w:rsidR="002D3297" w:rsidRDefault="002D3297" w:rsidP="006C40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E1E90" w14:paraId="093B6621" w14:textId="77777777" w:rsidTr="00C24E3F">
      <w:tc>
        <w:tcPr>
          <w:tcW w:w="9493" w:type="dxa"/>
        </w:tcPr>
        <w:p w14:paraId="2562E1F4" w14:textId="79BC0AE7" w:rsidR="00CE1E90" w:rsidRDefault="00CE1E90" w:rsidP="00CE1E90">
          <w:pPr>
            <w:pStyle w:val="Antrats"/>
            <w:jc w:val="right"/>
            <w:rPr>
              <w:sz w:val="18"/>
              <w:szCs w:val="14"/>
            </w:rPr>
          </w:pPr>
          <w:r>
            <w:rPr>
              <w:sz w:val="18"/>
              <w:szCs w:val="14"/>
            </w:rPr>
            <w:t xml:space="preserve">    </w:t>
          </w:r>
          <w:r w:rsidRPr="00F6042D">
            <w:rPr>
              <w:sz w:val="18"/>
              <w:szCs w:val="14"/>
            </w:rPr>
            <w:t xml:space="preserve">Pirkimo sąlygų </w:t>
          </w:r>
          <w:r w:rsidR="005B634B">
            <w:rPr>
              <w:sz w:val="18"/>
              <w:szCs w:val="14"/>
            </w:rPr>
            <w:t>2</w:t>
          </w:r>
          <w:r w:rsidRPr="00F6042D">
            <w:rPr>
              <w:sz w:val="18"/>
              <w:szCs w:val="14"/>
            </w:rPr>
            <w:t xml:space="preserve"> priedas</w:t>
          </w:r>
        </w:p>
        <w:p w14:paraId="5D8317F8" w14:textId="54014229" w:rsidR="00CE1E90" w:rsidRDefault="00CE1E90" w:rsidP="00CE1E90">
          <w:pPr>
            <w:pStyle w:val="Antrats"/>
            <w:jc w:val="right"/>
            <w:rPr>
              <w:sz w:val="18"/>
              <w:szCs w:val="14"/>
            </w:rPr>
          </w:pPr>
          <w:r w:rsidRPr="00F6042D">
            <w:rPr>
              <w:sz w:val="18"/>
              <w:szCs w:val="14"/>
            </w:rPr>
            <w:t xml:space="preserve"> „</w:t>
          </w:r>
          <w:r w:rsidR="005B634B">
            <w:rPr>
              <w:sz w:val="18"/>
              <w:szCs w:val="14"/>
            </w:rPr>
            <w:t>Techninė specifikacija</w:t>
          </w:r>
          <w:r w:rsidRPr="00F6042D">
            <w:rPr>
              <w:sz w:val="18"/>
              <w:szCs w:val="14"/>
            </w:rPr>
            <w:t xml:space="preserve">“ </w:t>
          </w:r>
        </w:p>
      </w:tc>
    </w:tr>
  </w:tbl>
  <w:p w14:paraId="20DA6266" w14:textId="77777777" w:rsidR="006C4088" w:rsidRPr="00CE1E90" w:rsidRDefault="006C4088" w:rsidP="00CE1E9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9DE"/>
    <w:multiLevelType w:val="hybridMultilevel"/>
    <w:tmpl w:val="77FC76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E0D44A0"/>
    <w:multiLevelType w:val="multilevel"/>
    <w:tmpl w:val="BBF8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C41D6"/>
    <w:multiLevelType w:val="hybridMultilevel"/>
    <w:tmpl w:val="D8EA344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D61185"/>
    <w:multiLevelType w:val="multilevel"/>
    <w:tmpl w:val="A498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40BE4"/>
    <w:multiLevelType w:val="multilevel"/>
    <w:tmpl w:val="CB8C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317BBF"/>
    <w:multiLevelType w:val="multilevel"/>
    <w:tmpl w:val="4106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94F1F"/>
    <w:multiLevelType w:val="multilevel"/>
    <w:tmpl w:val="49A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72150D"/>
    <w:multiLevelType w:val="multilevel"/>
    <w:tmpl w:val="7612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A1CCE"/>
    <w:multiLevelType w:val="multilevel"/>
    <w:tmpl w:val="7E5AD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54691"/>
    <w:multiLevelType w:val="multilevel"/>
    <w:tmpl w:val="F1366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7A4083"/>
    <w:multiLevelType w:val="hybridMultilevel"/>
    <w:tmpl w:val="983CD7D0"/>
    <w:lvl w:ilvl="0" w:tplc="00425206">
      <w:start w:val="1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AF07650"/>
    <w:multiLevelType w:val="multilevel"/>
    <w:tmpl w:val="7750C0A2"/>
    <w:lvl w:ilvl="0">
      <w:start w:val="1"/>
      <w:numFmt w:val="decimal"/>
      <w:suff w:val="space"/>
      <w:lvlText w:val="%1."/>
      <w:lvlJc w:val="left"/>
      <w:pPr>
        <w:tabs>
          <w:tab w:val="num" w:pos="0"/>
        </w:tabs>
        <w:ind w:left="2340" w:hanging="234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C6F473B"/>
    <w:multiLevelType w:val="hybridMultilevel"/>
    <w:tmpl w:val="CB729250"/>
    <w:lvl w:ilvl="0" w:tplc="04270001">
      <w:start w:val="1"/>
      <w:numFmt w:val="bullet"/>
      <w:lvlText w:val=""/>
      <w:lvlJc w:val="left"/>
      <w:pPr>
        <w:ind w:left="1496" w:hanging="360"/>
      </w:pPr>
      <w:rPr>
        <w:rFonts w:ascii="Symbol" w:hAnsi="Symbol" w:hint="default"/>
      </w:rPr>
    </w:lvl>
    <w:lvl w:ilvl="1" w:tplc="04270003" w:tentative="1">
      <w:start w:val="1"/>
      <w:numFmt w:val="bullet"/>
      <w:lvlText w:val="o"/>
      <w:lvlJc w:val="left"/>
      <w:pPr>
        <w:ind w:left="2216" w:hanging="360"/>
      </w:pPr>
      <w:rPr>
        <w:rFonts w:ascii="Courier New" w:hAnsi="Courier New" w:cs="Courier New" w:hint="default"/>
      </w:rPr>
    </w:lvl>
    <w:lvl w:ilvl="2" w:tplc="04270005" w:tentative="1">
      <w:start w:val="1"/>
      <w:numFmt w:val="bullet"/>
      <w:lvlText w:val=""/>
      <w:lvlJc w:val="left"/>
      <w:pPr>
        <w:ind w:left="2936" w:hanging="360"/>
      </w:pPr>
      <w:rPr>
        <w:rFonts w:ascii="Wingdings" w:hAnsi="Wingdings" w:hint="default"/>
      </w:rPr>
    </w:lvl>
    <w:lvl w:ilvl="3" w:tplc="04270001" w:tentative="1">
      <w:start w:val="1"/>
      <w:numFmt w:val="bullet"/>
      <w:lvlText w:val=""/>
      <w:lvlJc w:val="left"/>
      <w:pPr>
        <w:ind w:left="3656" w:hanging="360"/>
      </w:pPr>
      <w:rPr>
        <w:rFonts w:ascii="Symbol" w:hAnsi="Symbol" w:hint="default"/>
      </w:rPr>
    </w:lvl>
    <w:lvl w:ilvl="4" w:tplc="04270003" w:tentative="1">
      <w:start w:val="1"/>
      <w:numFmt w:val="bullet"/>
      <w:lvlText w:val="o"/>
      <w:lvlJc w:val="left"/>
      <w:pPr>
        <w:ind w:left="4376" w:hanging="360"/>
      </w:pPr>
      <w:rPr>
        <w:rFonts w:ascii="Courier New" w:hAnsi="Courier New" w:cs="Courier New" w:hint="default"/>
      </w:rPr>
    </w:lvl>
    <w:lvl w:ilvl="5" w:tplc="04270005" w:tentative="1">
      <w:start w:val="1"/>
      <w:numFmt w:val="bullet"/>
      <w:lvlText w:val=""/>
      <w:lvlJc w:val="left"/>
      <w:pPr>
        <w:ind w:left="5096" w:hanging="360"/>
      </w:pPr>
      <w:rPr>
        <w:rFonts w:ascii="Wingdings" w:hAnsi="Wingdings" w:hint="default"/>
      </w:rPr>
    </w:lvl>
    <w:lvl w:ilvl="6" w:tplc="04270001" w:tentative="1">
      <w:start w:val="1"/>
      <w:numFmt w:val="bullet"/>
      <w:lvlText w:val=""/>
      <w:lvlJc w:val="left"/>
      <w:pPr>
        <w:ind w:left="5816" w:hanging="360"/>
      </w:pPr>
      <w:rPr>
        <w:rFonts w:ascii="Symbol" w:hAnsi="Symbol" w:hint="default"/>
      </w:rPr>
    </w:lvl>
    <w:lvl w:ilvl="7" w:tplc="04270003" w:tentative="1">
      <w:start w:val="1"/>
      <w:numFmt w:val="bullet"/>
      <w:lvlText w:val="o"/>
      <w:lvlJc w:val="left"/>
      <w:pPr>
        <w:ind w:left="6536" w:hanging="360"/>
      </w:pPr>
      <w:rPr>
        <w:rFonts w:ascii="Courier New" w:hAnsi="Courier New" w:cs="Courier New" w:hint="default"/>
      </w:rPr>
    </w:lvl>
    <w:lvl w:ilvl="8" w:tplc="04270005" w:tentative="1">
      <w:start w:val="1"/>
      <w:numFmt w:val="bullet"/>
      <w:lvlText w:val=""/>
      <w:lvlJc w:val="left"/>
      <w:pPr>
        <w:ind w:left="7256" w:hanging="360"/>
      </w:pPr>
      <w:rPr>
        <w:rFonts w:ascii="Wingdings" w:hAnsi="Wingdings" w:hint="default"/>
      </w:rPr>
    </w:lvl>
  </w:abstractNum>
  <w:abstractNum w:abstractNumId="13" w15:restartNumberingAfterBreak="0">
    <w:nsid w:val="6042059C"/>
    <w:multiLevelType w:val="multilevel"/>
    <w:tmpl w:val="B9C6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E90A70"/>
    <w:multiLevelType w:val="multilevel"/>
    <w:tmpl w:val="2ECA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F4100B"/>
    <w:multiLevelType w:val="multilevel"/>
    <w:tmpl w:val="4CAA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78290D"/>
    <w:multiLevelType w:val="multilevel"/>
    <w:tmpl w:val="3A3C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55266D"/>
    <w:multiLevelType w:val="multilevel"/>
    <w:tmpl w:val="A622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780B7A"/>
    <w:multiLevelType w:val="hybridMultilevel"/>
    <w:tmpl w:val="3E9409A0"/>
    <w:lvl w:ilvl="0" w:tplc="8224FD8E">
      <w:start w:val="1"/>
      <w:numFmt w:val="decimal"/>
      <w:lvlText w:val="%1."/>
      <w:lvlJc w:val="left"/>
      <w:pPr>
        <w:ind w:left="360" w:hanging="360"/>
      </w:pPr>
      <w:rPr>
        <w:rFonts w:hint="default"/>
        <w:b w:val="0"/>
        <w:bCs/>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748562B2"/>
    <w:multiLevelType w:val="multilevel"/>
    <w:tmpl w:val="474829E6"/>
    <w:lvl w:ilvl="0">
      <w:start w:val="1"/>
      <w:numFmt w:val="decimal"/>
      <w:lvlText w:val="%1."/>
      <w:lvlJc w:val="left"/>
      <w:pPr>
        <w:tabs>
          <w:tab w:val="num" w:pos="0"/>
        </w:tabs>
        <w:ind w:left="2340" w:hanging="360"/>
      </w:pPr>
      <w:rPr>
        <w:rFonts w:cs="Times New Roman"/>
      </w:rPr>
    </w:lvl>
    <w:lvl w:ilvl="1">
      <w:start w:val="1"/>
      <w:numFmt w:val="lowerLetter"/>
      <w:lvlText w:val="%2."/>
      <w:lvlJc w:val="left"/>
      <w:pPr>
        <w:tabs>
          <w:tab w:val="num" w:pos="0"/>
        </w:tabs>
        <w:ind w:left="3060" w:hanging="360"/>
      </w:pPr>
      <w:rPr>
        <w:rFonts w:cs="Times New Roman"/>
      </w:rPr>
    </w:lvl>
    <w:lvl w:ilvl="2">
      <w:start w:val="1"/>
      <w:numFmt w:val="lowerRoman"/>
      <w:lvlText w:val="%3."/>
      <w:lvlJc w:val="right"/>
      <w:pPr>
        <w:tabs>
          <w:tab w:val="num" w:pos="0"/>
        </w:tabs>
        <w:ind w:left="3780" w:hanging="180"/>
      </w:pPr>
      <w:rPr>
        <w:rFonts w:cs="Times New Roman"/>
      </w:rPr>
    </w:lvl>
    <w:lvl w:ilvl="3">
      <w:start w:val="1"/>
      <w:numFmt w:val="decimal"/>
      <w:lvlText w:val="%4."/>
      <w:lvlJc w:val="left"/>
      <w:pPr>
        <w:tabs>
          <w:tab w:val="num" w:pos="0"/>
        </w:tabs>
        <w:ind w:left="4500" w:hanging="360"/>
      </w:pPr>
      <w:rPr>
        <w:rFonts w:cs="Times New Roman"/>
      </w:rPr>
    </w:lvl>
    <w:lvl w:ilvl="4">
      <w:start w:val="1"/>
      <w:numFmt w:val="lowerLetter"/>
      <w:lvlText w:val="%5."/>
      <w:lvlJc w:val="left"/>
      <w:pPr>
        <w:tabs>
          <w:tab w:val="num" w:pos="0"/>
        </w:tabs>
        <w:ind w:left="5220" w:hanging="360"/>
      </w:pPr>
      <w:rPr>
        <w:rFonts w:cs="Times New Roman"/>
      </w:rPr>
    </w:lvl>
    <w:lvl w:ilvl="5">
      <w:start w:val="1"/>
      <w:numFmt w:val="lowerRoman"/>
      <w:lvlText w:val="%6."/>
      <w:lvlJc w:val="right"/>
      <w:pPr>
        <w:tabs>
          <w:tab w:val="num" w:pos="0"/>
        </w:tabs>
        <w:ind w:left="5940" w:hanging="180"/>
      </w:pPr>
      <w:rPr>
        <w:rFonts w:cs="Times New Roman"/>
      </w:rPr>
    </w:lvl>
    <w:lvl w:ilvl="6">
      <w:start w:val="1"/>
      <w:numFmt w:val="decimal"/>
      <w:lvlText w:val="%7."/>
      <w:lvlJc w:val="left"/>
      <w:pPr>
        <w:tabs>
          <w:tab w:val="num" w:pos="0"/>
        </w:tabs>
        <w:ind w:left="6660" w:hanging="360"/>
      </w:pPr>
      <w:rPr>
        <w:rFonts w:cs="Times New Roman"/>
      </w:rPr>
    </w:lvl>
    <w:lvl w:ilvl="7">
      <w:start w:val="1"/>
      <w:numFmt w:val="lowerLetter"/>
      <w:lvlText w:val="%8."/>
      <w:lvlJc w:val="left"/>
      <w:pPr>
        <w:tabs>
          <w:tab w:val="num" w:pos="0"/>
        </w:tabs>
        <w:ind w:left="7380" w:hanging="360"/>
      </w:pPr>
      <w:rPr>
        <w:rFonts w:cs="Times New Roman"/>
      </w:rPr>
    </w:lvl>
    <w:lvl w:ilvl="8">
      <w:start w:val="1"/>
      <w:numFmt w:val="lowerRoman"/>
      <w:lvlText w:val="%9."/>
      <w:lvlJc w:val="right"/>
      <w:pPr>
        <w:tabs>
          <w:tab w:val="num" w:pos="0"/>
        </w:tabs>
        <w:ind w:left="8100" w:hanging="180"/>
      </w:pPr>
      <w:rPr>
        <w:rFonts w:cs="Times New Roman"/>
      </w:rPr>
    </w:lvl>
  </w:abstractNum>
  <w:abstractNum w:abstractNumId="20" w15:restartNumberingAfterBreak="0">
    <w:nsid w:val="7D074985"/>
    <w:multiLevelType w:val="multilevel"/>
    <w:tmpl w:val="66CA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0964967">
    <w:abstractNumId w:val="20"/>
  </w:num>
  <w:num w:numId="2" w16cid:durableId="734350573">
    <w:abstractNumId w:val="7"/>
  </w:num>
  <w:num w:numId="3" w16cid:durableId="1281188694">
    <w:abstractNumId w:val="15"/>
  </w:num>
  <w:num w:numId="4" w16cid:durableId="29765578">
    <w:abstractNumId w:val="3"/>
  </w:num>
  <w:num w:numId="5" w16cid:durableId="1981687434">
    <w:abstractNumId w:val="1"/>
  </w:num>
  <w:num w:numId="6" w16cid:durableId="1842355996">
    <w:abstractNumId w:val="8"/>
  </w:num>
  <w:num w:numId="7" w16cid:durableId="1954633742">
    <w:abstractNumId w:val="5"/>
  </w:num>
  <w:num w:numId="8" w16cid:durableId="549541480">
    <w:abstractNumId w:val="13"/>
  </w:num>
  <w:num w:numId="9" w16cid:durableId="1306667858">
    <w:abstractNumId w:val="4"/>
  </w:num>
  <w:num w:numId="10" w16cid:durableId="889076177">
    <w:abstractNumId w:val="6"/>
  </w:num>
  <w:num w:numId="11" w16cid:durableId="1100686370">
    <w:abstractNumId w:val="9"/>
  </w:num>
  <w:num w:numId="12" w16cid:durableId="763300448">
    <w:abstractNumId w:val="14"/>
  </w:num>
  <w:num w:numId="13" w16cid:durableId="1837721465">
    <w:abstractNumId w:val="16"/>
  </w:num>
  <w:num w:numId="14" w16cid:durableId="16948404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1765813">
    <w:abstractNumId w:val="19"/>
  </w:num>
  <w:num w:numId="16" w16cid:durableId="274019120">
    <w:abstractNumId w:val="18"/>
  </w:num>
  <w:num w:numId="17" w16cid:durableId="1912814409">
    <w:abstractNumId w:val="2"/>
  </w:num>
  <w:num w:numId="18" w16cid:durableId="768894577">
    <w:abstractNumId w:val="10"/>
  </w:num>
  <w:num w:numId="19" w16cid:durableId="1557933497">
    <w:abstractNumId w:val="12"/>
  </w:num>
  <w:num w:numId="20" w16cid:durableId="1258441445">
    <w:abstractNumId w:val="0"/>
  </w:num>
  <w:num w:numId="21" w16cid:durableId="15483728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B0D"/>
    <w:rsid w:val="00000CF7"/>
    <w:rsid w:val="00002FD9"/>
    <w:rsid w:val="00005C54"/>
    <w:rsid w:val="00007374"/>
    <w:rsid w:val="00040682"/>
    <w:rsid w:val="000568CA"/>
    <w:rsid w:val="0005701D"/>
    <w:rsid w:val="00075E03"/>
    <w:rsid w:val="00077DC1"/>
    <w:rsid w:val="000838BE"/>
    <w:rsid w:val="00087768"/>
    <w:rsid w:val="000910BE"/>
    <w:rsid w:val="000955B1"/>
    <w:rsid w:val="000A27E0"/>
    <w:rsid w:val="000A2E1B"/>
    <w:rsid w:val="000C3962"/>
    <w:rsid w:val="000F178C"/>
    <w:rsid w:val="000F212B"/>
    <w:rsid w:val="00100531"/>
    <w:rsid w:val="00105273"/>
    <w:rsid w:val="00112E95"/>
    <w:rsid w:val="00113867"/>
    <w:rsid w:val="00121B94"/>
    <w:rsid w:val="001315CD"/>
    <w:rsid w:val="00153087"/>
    <w:rsid w:val="00160C14"/>
    <w:rsid w:val="00162414"/>
    <w:rsid w:val="00164419"/>
    <w:rsid w:val="0019270C"/>
    <w:rsid w:val="001B043C"/>
    <w:rsid w:val="001E6FCE"/>
    <w:rsid w:val="001F0264"/>
    <w:rsid w:val="001F0B46"/>
    <w:rsid w:val="0020135D"/>
    <w:rsid w:val="00202794"/>
    <w:rsid w:val="002122B4"/>
    <w:rsid w:val="0024415F"/>
    <w:rsid w:val="0026331D"/>
    <w:rsid w:val="002646B6"/>
    <w:rsid w:val="002B03A0"/>
    <w:rsid w:val="002B2118"/>
    <w:rsid w:val="002C71CA"/>
    <w:rsid w:val="002D3297"/>
    <w:rsid w:val="002D401D"/>
    <w:rsid w:val="002E08D1"/>
    <w:rsid w:val="00302158"/>
    <w:rsid w:val="00302468"/>
    <w:rsid w:val="00333D08"/>
    <w:rsid w:val="00361E22"/>
    <w:rsid w:val="003760B8"/>
    <w:rsid w:val="00376A89"/>
    <w:rsid w:val="00385EB8"/>
    <w:rsid w:val="00394FC9"/>
    <w:rsid w:val="003A0A4C"/>
    <w:rsid w:val="003A12AF"/>
    <w:rsid w:val="003C445A"/>
    <w:rsid w:val="003C663F"/>
    <w:rsid w:val="004017CF"/>
    <w:rsid w:val="00416CE2"/>
    <w:rsid w:val="00425109"/>
    <w:rsid w:val="00443E02"/>
    <w:rsid w:val="00446373"/>
    <w:rsid w:val="004738F6"/>
    <w:rsid w:val="00475D4F"/>
    <w:rsid w:val="004856AE"/>
    <w:rsid w:val="004A32B6"/>
    <w:rsid w:val="004A3E7A"/>
    <w:rsid w:val="004B3CA7"/>
    <w:rsid w:val="004B5E6B"/>
    <w:rsid w:val="004C2FAC"/>
    <w:rsid w:val="004D36FB"/>
    <w:rsid w:val="004D7D6B"/>
    <w:rsid w:val="004E0570"/>
    <w:rsid w:val="00503238"/>
    <w:rsid w:val="005066AF"/>
    <w:rsid w:val="00511418"/>
    <w:rsid w:val="00543B11"/>
    <w:rsid w:val="00564969"/>
    <w:rsid w:val="005844B4"/>
    <w:rsid w:val="005B39DE"/>
    <w:rsid w:val="005B634B"/>
    <w:rsid w:val="005C295F"/>
    <w:rsid w:val="005C3E1A"/>
    <w:rsid w:val="005C42B9"/>
    <w:rsid w:val="005C57F3"/>
    <w:rsid w:val="005D6F81"/>
    <w:rsid w:val="005F426B"/>
    <w:rsid w:val="00605CA7"/>
    <w:rsid w:val="006270DC"/>
    <w:rsid w:val="006272F0"/>
    <w:rsid w:val="00635179"/>
    <w:rsid w:val="00643B27"/>
    <w:rsid w:val="006743F5"/>
    <w:rsid w:val="00687DD4"/>
    <w:rsid w:val="006941DB"/>
    <w:rsid w:val="006A106E"/>
    <w:rsid w:val="006B1489"/>
    <w:rsid w:val="006B39FD"/>
    <w:rsid w:val="006C0891"/>
    <w:rsid w:val="006C4088"/>
    <w:rsid w:val="006D5389"/>
    <w:rsid w:val="006E35C6"/>
    <w:rsid w:val="007052CF"/>
    <w:rsid w:val="00734003"/>
    <w:rsid w:val="00754818"/>
    <w:rsid w:val="007707AA"/>
    <w:rsid w:val="0077618D"/>
    <w:rsid w:val="007A7226"/>
    <w:rsid w:val="007B4EEB"/>
    <w:rsid w:val="007D5678"/>
    <w:rsid w:val="007E4338"/>
    <w:rsid w:val="007F4E8B"/>
    <w:rsid w:val="007F7FED"/>
    <w:rsid w:val="008160CE"/>
    <w:rsid w:val="008424C8"/>
    <w:rsid w:val="008502A6"/>
    <w:rsid w:val="00861B47"/>
    <w:rsid w:val="008639B8"/>
    <w:rsid w:val="00863A56"/>
    <w:rsid w:val="00883926"/>
    <w:rsid w:val="008E0EA6"/>
    <w:rsid w:val="008E1875"/>
    <w:rsid w:val="008F359A"/>
    <w:rsid w:val="008F79DA"/>
    <w:rsid w:val="0090628D"/>
    <w:rsid w:val="00906C2B"/>
    <w:rsid w:val="00911100"/>
    <w:rsid w:val="00942281"/>
    <w:rsid w:val="0096136E"/>
    <w:rsid w:val="00963013"/>
    <w:rsid w:val="009668B0"/>
    <w:rsid w:val="009949FF"/>
    <w:rsid w:val="009A236B"/>
    <w:rsid w:val="009A55CD"/>
    <w:rsid w:val="009B5182"/>
    <w:rsid w:val="009B7A99"/>
    <w:rsid w:val="009B7D78"/>
    <w:rsid w:val="009C35A2"/>
    <w:rsid w:val="009D4DA6"/>
    <w:rsid w:val="009E7B50"/>
    <w:rsid w:val="00A03E0D"/>
    <w:rsid w:val="00A13232"/>
    <w:rsid w:val="00A7518E"/>
    <w:rsid w:val="00A96A67"/>
    <w:rsid w:val="00AD7A4F"/>
    <w:rsid w:val="00AF0763"/>
    <w:rsid w:val="00AF2EA3"/>
    <w:rsid w:val="00B052D4"/>
    <w:rsid w:val="00B05483"/>
    <w:rsid w:val="00B16F97"/>
    <w:rsid w:val="00B5204F"/>
    <w:rsid w:val="00B52F44"/>
    <w:rsid w:val="00B5514A"/>
    <w:rsid w:val="00B73AA2"/>
    <w:rsid w:val="00B92E11"/>
    <w:rsid w:val="00B948F5"/>
    <w:rsid w:val="00BB6A52"/>
    <w:rsid w:val="00BB7CE1"/>
    <w:rsid w:val="00BC7EAB"/>
    <w:rsid w:val="00BD3BE2"/>
    <w:rsid w:val="00BD54EF"/>
    <w:rsid w:val="00BF3DD4"/>
    <w:rsid w:val="00BF4F85"/>
    <w:rsid w:val="00C04D96"/>
    <w:rsid w:val="00C07ACF"/>
    <w:rsid w:val="00C334A5"/>
    <w:rsid w:val="00C3700B"/>
    <w:rsid w:val="00C47000"/>
    <w:rsid w:val="00C75C2D"/>
    <w:rsid w:val="00C81484"/>
    <w:rsid w:val="00CB480B"/>
    <w:rsid w:val="00CB7481"/>
    <w:rsid w:val="00CE1E90"/>
    <w:rsid w:val="00CE38A8"/>
    <w:rsid w:val="00CF3AE1"/>
    <w:rsid w:val="00CF53D2"/>
    <w:rsid w:val="00D17566"/>
    <w:rsid w:val="00D26041"/>
    <w:rsid w:val="00D541E1"/>
    <w:rsid w:val="00D6428F"/>
    <w:rsid w:val="00D82408"/>
    <w:rsid w:val="00D85321"/>
    <w:rsid w:val="00DB543A"/>
    <w:rsid w:val="00DC6972"/>
    <w:rsid w:val="00DE1102"/>
    <w:rsid w:val="00DF378B"/>
    <w:rsid w:val="00DF673C"/>
    <w:rsid w:val="00E120B2"/>
    <w:rsid w:val="00E14336"/>
    <w:rsid w:val="00E17C67"/>
    <w:rsid w:val="00E23C31"/>
    <w:rsid w:val="00E2598E"/>
    <w:rsid w:val="00E8228D"/>
    <w:rsid w:val="00E82A53"/>
    <w:rsid w:val="00E84B0D"/>
    <w:rsid w:val="00E9378B"/>
    <w:rsid w:val="00EA6204"/>
    <w:rsid w:val="00EC4A52"/>
    <w:rsid w:val="00EC6712"/>
    <w:rsid w:val="00EC677A"/>
    <w:rsid w:val="00ED2B17"/>
    <w:rsid w:val="00ED6403"/>
    <w:rsid w:val="00ED7E85"/>
    <w:rsid w:val="00EE1FC1"/>
    <w:rsid w:val="00EF53B1"/>
    <w:rsid w:val="00EF7B08"/>
    <w:rsid w:val="00F16197"/>
    <w:rsid w:val="00F40D6E"/>
    <w:rsid w:val="00F439F4"/>
    <w:rsid w:val="00F46E4B"/>
    <w:rsid w:val="00F47809"/>
    <w:rsid w:val="00F67487"/>
    <w:rsid w:val="00F67F70"/>
    <w:rsid w:val="00F709EF"/>
    <w:rsid w:val="00F83249"/>
    <w:rsid w:val="00F84714"/>
    <w:rsid w:val="00F9709F"/>
    <w:rsid w:val="00FB2AD8"/>
    <w:rsid w:val="00FB7EFB"/>
    <w:rsid w:val="00FC1E7C"/>
    <w:rsid w:val="00FD4F29"/>
    <w:rsid w:val="00FE7619"/>
    <w:rsid w:val="00FF10B8"/>
    <w:rsid w:val="00FF4BD8"/>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D1289"/>
  <w15:chartTrackingRefBased/>
  <w15:docId w15:val="{FB3FE1B4-09E0-4FF6-9089-455622661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334A5"/>
  </w:style>
  <w:style w:type="paragraph" w:styleId="Antrat1">
    <w:name w:val="heading 1"/>
    <w:basedOn w:val="prastasis"/>
    <w:next w:val="prastasis"/>
    <w:link w:val="Antrat1Diagrama"/>
    <w:uiPriority w:val="9"/>
    <w:qFormat/>
    <w:rsid w:val="00E84B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E84B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E84B0D"/>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E84B0D"/>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E84B0D"/>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E84B0D"/>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E84B0D"/>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E84B0D"/>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E84B0D"/>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84B0D"/>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E84B0D"/>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E84B0D"/>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E84B0D"/>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E84B0D"/>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E84B0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E84B0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E84B0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E84B0D"/>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E84B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E84B0D"/>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E84B0D"/>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E84B0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E84B0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E84B0D"/>
    <w:rPr>
      <w:i/>
      <w:iCs/>
      <w:color w:val="404040" w:themeColor="text1" w:themeTint="BF"/>
    </w:rPr>
  </w:style>
  <w:style w:type="paragraph" w:styleId="Sraopastraipa">
    <w:name w:val="List Paragraph"/>
    <w:basedOn w:val="prastasis"/>
    <w:uiPriority w:val="34"/>
    <w:qFormat/>
    <w:rsid w:val="00E84B0D"/>
    <w:pPr>
      <w:ind w:left="720"/>
      <w:contextualSpacing/>
    </w:pPr>
  </w:style>
  <w:style w:type="character" w:styleId="Rykuspabraukimas">
    <w:name w:val="Intense Emphasis"/>
    <w:basedOn w:val="Numatytasispastraiposriftas"/>
    <w:uiPriority w:val="21"/>
    <w:qFormat/>
    <w:rsid w:val="00E84B0D"/>
    <w:rPr>
      <w:i/>
      <w:iCs/>
      <w:color w:val="0F4761" w:themeColor="accent1" w:themeShade="BF"/>
    </w:rPr>
  </w:style>
  <w:style w:type="paragraph" w:styleId="Iskirtacitata">
    <w:name w:val="Intense Quote"/>
    <w:basedOn w:val="prastasis"/>
    <w:next w:val="prastasis"/>
    <w:link w:val="IskirtacitataDiagrama"/>
    <w:uiPriority w:val="30"/>
    <w:qFormat/>
    <w:rsid w:val="00E84B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E84B0D"/>
    <w:rPr>
      <w:i/>
      <w:iCs/>
      <w:color w:val="0F4761" w:themeColor="accent1" w:themeShade="BF"/>
    </w:rPr>
  </w:style>
  <w:style w:type="character" w:styleId="Rykinuoroda">
    <w:name w:val="Intense Reference"/>
    <w:basedOn w:val="Numatytasispastraiposriftas"/>
    <w:uiPriority w:val="32"/>
    <w:qFormat/>
    <w:rsid w:val="00E84B0D"/>
    <w:rPr>
      <w:b/>
      <w:bCs/>
      <w:smallCaps/>
      <w:color w:val="0F4761" w:themeColor="accent1" w:themeShade="BF"/>
      <w:spacing w:val="5"/>
    </w:rPr>
  </w:style>
  <w:style w:type="table" w:styleId="Lentelstinklelis">
    <w:name w:val="Table Grid"/>
    <w:basedOn w:val="prastojilentel"/>
    <w:rsid w:val="00B73AA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nhideWhenUsed/>
    <w:rsid w:val="006C4088"/>
    <w:pPr>
      <w:tabs>
        <w:tab w:val="center" w:pos="4513"/>
        <w:tab w:val="right" w:pos="9026"/>
      </w:tabs>
      <w:spacing w:after="0" w:line="240" w:lineRule="auto"/>
    </w:pPr>
  </w:style>
  <w:style w:type="character" w:customStyle="1" w:styleId="AntratsDiagrama">
    <w:name w:val="Antraštės Diagrama"/>
    <w:basedOn w:val="Numatytasispastraiposriftas"/>
    <w:link w:val="Antrats"/>
    <w:rsid w:val="006C4088"/>
  </w:style>
  <w:style w:type="paragraph" w:styleId="Porat">
    <w:name w:val="footer"/>
    <w:basedOn w:val="prastasis"/>
    <w:link w:val="PoratDiagrama"/>
    <w:uiPriority w:val="99"/>
    <w:unhideWhenUsed/>
    <w:rsid w:val="006C4088"/>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6C4088"/>
  </w:style>
  <w:style w:type="paragraph" w:styleId="prastasiniatinklio">
    <w:name w:val="Normal (Web)"/>
    <w:basedOn w:val="prastasis"/>
    <w:uiPriority w:val="99"/>
    <w:semiHidden/>
    <w:unhideWhenUsed/>
    <w:rsid w:val="008E18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5801F-B8FC-4720-92A1-DFB7B649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7</Pages>
  <Words>8643</Words>
  <Characters>4928</Characters>
  <Application>Microsoft Office Word</Application>
  <DocSecurity>0</DocSecurity>
  <Lines>41</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Raimonda Pontuzaitė</dc:creator>
  <cp:keywords/>
  <dc:description/>
  <cp:lastModifiedBy>Raimonda Pontuzaitė</cp:lastModifiedBy>
  <cp:revision>222</cp:revision>
  <cp:lastPrinted>2025-10-23T11:55:00Z</cp:lastPrinted>
  <dcterms:created xsi:type="dcterms:W3CDTF">2025-10-21T12:03:00Z</dcterms:created>
  <dcterms:modified xsi:type="dcterms:W3CDTF">2025-10-30T13:46:00Z</dcterms:modified>
</cp:coreProperties>
</file>