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2F2AE4A"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00960759" w:rsidRPr="00A42CE1">
            <w:rPr>
              <w:rFonts w:ascii="Times New Roman" w:eastAsia="Times New Roman" w:hAnsi="Times New Roman" w:cs="Times New Roman"/>
              <w:sz w:val="24"/>
              <w:szCs w:val="24"/>
            </w:rPr>
            <w:t>komisijos posėdžio 2025-</w:t>
          </w:r>
          <w:r w:rsidR="00960759">
            <w:rPr>
              <w:rFonts w:ascii="Times New Roman" w:eastAsia="Times New Roman" w:hAnsi="Times New Roman" w:cs="Times New Roman"/>
              <w:sz w:val="24"/>
              <w:szCs w:val="24"/>
            </w:rPr>
            <w:t>11-05</w:t>
          </w:r>
          <w:r w:rsidR="00960759" w:rsidRPr="00A42CE1">
            <w:rPr>
              <w:rFonts w:ascii="Times New Roman" w:eastAsia="Times New Roman" w:hAnsi="Times New Roman" w:cs="Times New Roman"/>
              <w:sz w:val="24"/>
              <w:szCs w:val="24"/>
            </w:rPr>
            <w:t xml:space="preserve"> protokolu Nr. JVI-</w:t>
          </w:r>
          <w:r w:rsidR="006A5EBB">
            <w:rPr>
              <w:rFonts w:ascii="Times New Roman" w:eastAsia="Times New Roman" w:hAnsi="Times New Roman" w:cs="Times New Roman"/>
              <w:sz w:val="24"/>
              <w:szCs w:val="24"/>
            </w:rPr>
            <w:t>341</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1B48E733" w:rsidR="00C71CF9" w:rsidRPr="00772E89"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bookmarkStart w:id="0" w:name="_Hlk213243701"/>
          <w:r w:rsidR="00960759" w:rsidRPr="00A737D9">
            <w:rPr>
              <w:rFonts w:ascii="Times New Roman" w:eastAsia="Calibri" w:hAnsi="Times New Roman" w:cs="Times New Roman"/>
              <w:b/>
              <w:bCs/>
              <w:caps/>
              <w:sz w:val="24"/>
              <w:szCs w:val="24"/>
            </w:rPr>
            <w:t>Vietinės reikšmės kelio Nr. AL1216 Miroslavas–Jurgiškiai ruožo (I etapas), Miroslavo sen., Alytaus r. sav. kapitalinio remonto darbai</w:t>
          </w:r>
          <w:bookmarkEnd w:id="0"/>
          <w:r w:rsidR="00960759">
            <w:rPr>
              <w:rFonts w:ascii="Times New Roman" w:eastAsia="Calibri" w:hAnsi="Times New Roman" w:cs="Times New Roman"/>
              <w:b/>
              <w:bCs/>
              <w:cap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31799DDE" w:rsidR="00066418" w:rsidRPr="001A3B67" w:rsidRDefault="00066418" w:rsidP="006A5EBB">
              <w:pPr>
                <w:pStyle w:val="Turinys2"/>
                <w:jc w:val="left"/>
                <w:rPr>
                  <w:sz w:val="22"/>
                  <w:szCs w:val="22"/>
                </w:rPr>
              </w:pPr>
              <w:hyperlink w:anchor="_Toc162954667" w:history="1">
                <w:r w:rsidRPr="006A5EBB">
                  <w:rPr>
                    <w:rStyle w:val="Hipersaitas"/>
                    <w:rFonts w:eastAsia="Calibri"/>
                  </w:rPr>
                  <w:t>Pirkimo sąlygų 2 priedas „</w:t>
                </w:r>
                <w:r w:rsidR="00E750AE" w:rsidRPr="006A5EBB">
                  <w:rPr>
                    <w:rStyle w:val="Hipersaitas"/>
                    <w:rFonts w:eastAsia="Calibri"/>
                  </w:rPr>
                  <w:t>Darbų kiekių žiniaraštis</w:t>
                </w:r>
                <w:r w:rsidRPr="006A5EBB">
                  <w:rPr>
                    <w:rStyle w:val="Hipersaitas"/>
                    <w:rFonts w:eastAsia="Calibri"/>
                  </w:rPr>
                  <w:t>“</w:t>
                </w:r>
              </w:hyperlink>
              <w:r w:rsidR="006A5EBB" w:rsidRPr="006A5EBB">
                <w:t xml:space="preserve"> ir "Projektas"</w:t>
              </w:r>
            </w:p>
            <w:p w14:paraId="25DD30CA" w14:textId="77777777" w:rsidR="00066418" w:rsidRPr="001A3B67" w:rsidRDefault="00066418" w:rsidP="006A5EBB">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6A5EBB">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6A5EBB">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6A5EBB">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6A5EBB">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6A5EBB">
              <w:pPr>
                <w:pStyle w:val="Turinys2"/>
                <w:jc w:val="left"/>
              </w:pPr>
              <w:bookmarkStart w:id="1" w:name="_Hlk182469833"/>
              <w:r w:rsidRPr="001A3B67">
                <w:t xml:space="preserve">Pirkimo sąlygų </w:t>
              </w:r>
              <w:r w:rsidR="008A12BE">
                <w:t>8</w:t>
              </w:r>
              <w:r w:rsidRPr="001A3B67">
                <w:t xml:space="preserve"> priedas „Atliktų darbų sąrašo formos pavyzdys“</w:t>
              </w:r>
            </w:p>
            <w:bookmarkEnd w:id="1"/>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0FF4F349"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960759" w:rsidRPr="00487C3A">
        <w:rPr>
          <w:rFonts w:ascii="Times New Roman" w:hAnsi="Times New Roman" w:cs="Times New Roman"/>
          <w:color w:val="000000" w:themeColor="text1"/>
          <w:sz w:val="24"/>
          <w:szCs w:val="24"/>
        </w:rPr>
        <w:t>nes naujame CPO LT modulyje, skirtame kelių kapitalinio remonto darbų pirkimui, šiuo metu yra prisijungę labai ribotas tiekėjų skaičius, todėl neužtikrinama pakankama konkurencija. Atsižvelgiant į tai, pirkimas vykdomas CVP IS priemonėmis, siekiant efektyviai panaudoti lėšas ir užtikrinti tiekėjų konkurenciją</w:t>
      </w:r>
      <w:r w:rsidR="00960759" w:rsidRPr="00F977FE">
        <w:rPr>
          <w:rFonts w:ascii="Times New Roman" w:hAnsi="Times New Roman" w:cs="Times New Roman"/>
          <w:color w:val="000000" w:themeColor="text1"/>
          <w:sz w:val="24"/>
          <w:szCs w:val="24"/>
        </w:rPr>
        <w:t>.</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6D15732E" w14:textId="1C436487" w:rsidR="00960759" w:rsidRPr="00960759" w:rsidRDefault="00960759" w:rsidP="00960759">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960759">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960759">
        <w:rPr>
          <w:rFonts w:ascii="Times New Roman" w:hAnsi="Times New Roman" w:cs="Times New Roman"/>
          <w:sz w:val="24"/>
          <w:szCs w:val="24"/>
        </w:rPr>
        <w:t>us</w:t>
      </w:r>
      <w:r>
        <w:rPr>
          <w:rFonts w:ascii="Times New Roman" w:hAnsi="Times New Roman" w:cs="Times New Roman"/>
          <w:sz w:val="24"/>
          <w:szCs w:val="24"/>
        </w:rPr>
        <w:t xml:space="preserve"> vyr.</w:t>
      </w:r>
      <w:r w:rsidRPr="00960759">
        <w:rPr>
          <w:rFonts w:ascii="Times New Roman" w:hAnsi="Times New Roman" w:cs="Times New Roman"/>
          <w:sz w:val="24"/>
          <w:szCs w:val="24"/>
        </w:rPr>
        <w:t xml:space="preserve"> specialistė</w:t>
      </w:r>
      <w:r>
        <w:rPr>
          <w:rFonts w:ascii="Times New Roman" w:hAnsi="Times New Roman" w:cs="Times New Roman"/>
          <w:sz w:val="24"/>
          <w:szCs w:val="24"/>
        </w:rPr>
        <w:t xml:space="preserve"> </w:t>
      </w:r>
      <w:r w:rsidRPr="00960759">
        <w:rPr>
          <w:rFonts w:ascii="Times New Roman" w:hAnsi="Times New Roman" w:cs="Times New Roman"/>
          <w:sz w:val="24"/>
          <w:szCs w:val="24"/>
        </w:rPr>
        <w:t>Indrė Mocevičienė</w:t>
      </w:r>
      <w:r>
        <w:rPr>
          <w:rFonts w:ascii="Times New Roman" w:hAnsi="Times New Roman" w:cs="Times New Roman"/>
          <w:sz w:val="24"/>
          <w:szCs w:val="24"/>
        </w:rPr>
        <w:t xml:space="preserve">, </w:t>
      </w:r>
      <w:r w:rsidRPr="00960759">
        <w:rPr>
          <w:rFonts w:ascii="Times New Roman" w:hAnsi="Times New Roman" w:cs="Times New Roman"/>
          <w:sz w:val="24"/>
          <w:szCs w:val="24"/>
        </w:rPr>
        <w:t>Tel</w:t>
      </w:r>
      <w:r>
        <w:rPr>
          <w:rFonts w:ascii="Times New Roman" w:hAnsi="Times New Roman" w:cs="Times New Roman"/>
          <w:sz w:val="24"/>
          <w:szCs w:val="24"/>
        </w:rPr>
        <w:t xml:space="preserve">. </w:t>
      </w:r>
      <w:r w:rsidRPr="00960759">
        <w:rPr>
          <w:rFonts w:ascii="Times New Roman" w:hAnsi="Times New Roman" w:cs="Times New Roman"/>
          <w:sz w:val="24"/>
          <w:szCs w:val="24"/>
        </w:rPr>
        <w:t>nr. +370 315 55</w:t>
      </w:r>
      <w:r>
        <w:rPr>
          <w:rFonts w:ascii="Times New Roman" w:hAnsi="Times New Roman" w:cs="Times New Roman"/>
          <w:sz w:val="24"/>
          <w:szCs w:val="24"/>
        </w:rPr>
        <w:t> </w:t>
      </w:r>
      <w:r w:rsidRPr="00960759">
        <w:rPr>
          <w:rFonts w:ascii="Times New Roman" w:hAnsi="Times New Roman" w:cs="Times New Roman"/>
          <w:sz w:val="24"/>
          <w:szCs w:val="24"/>
        </w:rPr>
        <w:t>549</w:t>
      </w:r>
      <w:r>
        <w:rPr>
          <w:rFonts w:ascii="Times New Roman" w:hAnsi="Times New Roman" w:cs="Times New Roman"/>
          <w:sz w:val="24"/>
          <w:szCs w:val="24"/>
        </w:rPr>
        <w:t xml:space="preserve">, </w:t>
      </w:r>
      <w:r w:rsidRPr="00960759">
        <w:rPr>
          <w:rFonts w:ascii="Times New Roman" w:hAnsi="Times New Roman" w:cs="Times New Roman"/>
          <w:sz w:val="24"/>
          <w:szCs w:val="24"/>
        </w:rPr>
        <w:t>El. p.</w:t>
      </w:r>
      <w:hyperlink r:id="rId13" w:history="1">
        <w:r w:rsidRPr="00960759">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6E7B5D95" w14:textId="2EFD3CA5" w:rsidR="008A12BE" w:rsidRPr="00E750A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E750AE">
        <w:rPr>
          <w:rFonts w:ascii="Times New Roman" w:eastAsia="Calibri" w:hAnsi="Times New Roman" w:cs="Times New Roman"/>
          <w:color w:val="000000" w:themeColor="text1"/>
          <w:sz w:val="24"/>
          <w:szCs w:val="24"/>
        </w:rPr>
        <w:t xml:space="preserve">Perkančioji organizacija numato </w:t>
      </w:r>
      <w:r w:rsidR="00341DB2" w:rsidRPr="00E750AE">
        <w:rPr>
          <w:rFonts w:ascii="Times New Roman" w:eastAsia="Calibri" w:hAnsi="Times New Roman" w:cs="Times New Roman"/>
          <w:color w:val="000000" w:themeColor="text1"/>
          <w:sz w:val="24"/>
          <w:szCs w:val="24"/>
        </w:rPr>
        <w:t>pirkti</w:t>
      </w:r>
      <w:r w:rsidR="006557BF" w:rsidRPr="00E750AE">
        <w:rPr>
          <w:rFonts w:ascii="Times New Roman" w:eastAsia="Calibri" w:hAnsi="Times New Roman" w:cs="Times New Roman"/>
          <w:color w:val="00B050"/>
          <w:sz w:val="24"/>
          <w:szCs w:val="24"/>
        </w:rPr>
        <w:t xml:space="preserve"> </w:t>
      </w:r>
      <w:r w:rsidR="00960759">
        <w:rPr>
          <w:rFonts w:ascii="Times New Roman" w:hAnsi="Times New Roman" w:cs="Times New Roman"/>
          <w:sz w:val="24"/>
          <w:szCs w:val="24"/>
        </w:rPr>
        <w:t>v</w:t>
      </w:r>
      <w:r w:rsidR="00960759" w:rsidRPr="00A737D9">
        <w:rPr>
          <w:rFonts w:ascii="Times New Roman" w:hAnsi="Times New Roman" w:cs="Times New Roman"/>
          <w:sz w:val="24"/>
          <w:szCs w:val="24"/>
        </w:rPr>
        <w:t xml:space="preserve">ietinės reikšmės kelio Nr. AL1216 Miroslavas–Jurgiškiai ruožo (I etapas), Miroslavo sen., Alytaus r. sav. kapitalinio remonto </w:t>
      </w:r>
      <w:r w:rsidR="00960759" w:rsidRPr="009C6D97">
        <w:rPr>
          <w:rFonts w:ascii="Times New Roman" w:eastAsia="Calibri" w:hAnsi="Times New Roman" w:cs="Times New Roman"/>
          <w:sz w:val="24"/>
          <w:szCs w:val="24"/>
        </w:rPr>
        <w:t xml:space="preserve">darbus </w:t>
      </w:r>
      <w:r w:rsidR="009C6D97" w:rsidRPr="00E750AE">
        <w:rPr>
          <w:rFonts w:ascii="Times New Roman" w:eastAsia="Calibri" w:hAnsi="Times New Roman" w:cs="Times New Roman"/>
          <w:sz w:val="24"/>
          <w:szCs w:val="24"/>
        </w:rPr>
        <w:t>(toliau – darbai)</w:t>
      </w:r>
      <w:r w:rsidR="004637C1" w:rsidRPr="00E750AE">
        <w:rPr>
          <w:rFonts w:ascii="Times New Roman" w:eastAsia="Calibri" w:hAnsi="Times New Roman" w:cs="Times New Roman"/>
          <w:sz w:val="24"/>
          <w:szCs w:val="24"/>
        </w:rPr>
        <w:t xml:space="preserve">. </w:t>
      </w:r>
      <w:r w:rsidRPr="00E750AE">
        <w:rPr>
          <w:rFonts w:ascii="Times New Roman" w:hAnsi="Times New Roman" w:cs="Times New Roman"/>
          <w:sz w:val="24"/>
          <w:szCs w:val="24"/>
        </w:rPr>
        <w:t xml:space="preserve">Reikalavimai pirkimo objektui nustatyti </w:t>
      </w:r>
      <w:r w:rsidR="00704310" w:rsidRPr="00E750AE">
        <w:rPr>
          <w:rFonts w:ascii="Times New Roman" w:hAnsi="Times New Roman" w:cs="Times New Roman"/>
          <w:sz w:val="24"/>
          <w:szCs w:val="24"/>
        </w:rPr>
        <w:t>s</w:t>
      </w:r>
      <w:r w:rsidR="00444CAF" w:rsidRPr="00E750AE">
        <w:rPr>
          <w:rFonts w:ascii="Times New Roman" w:hAnsi="Times New Roman" w:cs="Times New Roman"/>
          <w:sz w:val="24"/>
          <w:szCs w:val="24"/>
        </w:rPr>
        <w:t xml:space="preserve">pecialiųjų </w:t>
      </w:r>
      <w:r w:rsidR="00CE7209" w:rsidRPr="00E750AE">
        <w:rPr>
          <w:rFonts w:ascii="Times New Roman" w:hAnsi="Times New Roman" w:cs="Times New Roman"/>
          <w:sz w:val="24"/>
          <w:szCs w:val="24"/>
        </w:rPr>
        <w:t xml:space="preserve">pirkimo </w:t>
      </w:r>
      <w:r w:rsidR="00444CAF" w:rsidRPr="00E750AE">
        <w:rPr>
          <w:rFonts w:ascii="Times New Roman" w:hAnsi="Times New Roman" w:cs="Times New Roman"/>
          <w:sz w:val="24"/>
          <w:szCs w:val="24"/>
        </w:rPr>
        <w:t xml:space="preserve">sąlygų </w:t>
      </w:r>
      <w:r w:rsidR="001C64EA" w:rsidRPr="00E750AE">
        <w:rPr>
          <w:rFonts w:ascii="Times New Roman" w:hAnsi="Times New Roman" w:cs="Times New Roman"/>
          <w:sz w:val="24"/>
          <w:szCs w:val="24"/>
        </w:rPr>
        <w:t>2</w:t>
      </w:r>
      <w:r w:rsidR="00FA7D78" w:rsidRPr="00E750AE">
        <w:rPr>
          <w:rFonts w:ascii="Times New Roman" w:hAnsi="Times New Roman" w:cs="Times New Roman"/>
          <w:sz w:val="24"/>
          <w:szCs w:val="24"/>
        </w:rPr>
        <w:t xml:space="preserve"> </w:t>
      </w:r>
      <w:r w:rsidR="00444CAF" w:rsidRPr="00E750AE">
        <w:rPr>
          <w:rFonts w:ascii="Times New Roman" w:hAnsi="Times New Roman" w:cs="Times New Roman"/>
          <w:sz w:val="24"/>
          <w:szCs w:val="24"/>
        </w:rPr>
        <w:t>priede</w:t>
      </w:r>
      <w:r w:rsidRPr="00E750A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7"/>
      <w:bookmarkEnd w:id="18"/>
      <w:bookmarkEnd w:id="19"/>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2954662"/>
      <w:bookmarkEnd w:id="20"/>
      <w:bookmarkEnd w:id="21"/>
      <w:bookmarkEnd w:id="22"/>
      <w:bookmarkEnd w:id="23"/>
      <w:bookmarkEnd w:id="24"/>
      <w:r w:rsidRPr="00A42CE1">
        <w:rPr>
          <w:rFonts w:ascii="Times New Roman" w:hAnsi="Times New Roman" w:cs="Times New Roman"/>
          <w:b/>
          <w:sz w:val="24"/>
          <w:szCs w:val="24"/>
        </w:rPr>
        <w:t>Pasiūlymo galiojimo užtikrinimas</w:t>
      </w:r>
      <w:bookmarkEnd w:id="25"/>
      <w:bookmarkEnd w:id="26"/>
      <w:bookmarkEnd w:id="27"/>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2954663"/>
      <w:bookmarkStart w:id="33" w:name="_Ref39485250"/>
      <w:bookmarkStart w:id="34"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440C5810"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w:t>
      </w:r>
      <w:r w:rsidRPr="001A3B67">
        <w:rPr>
          <w:rFonts w:ascii="Times New Roman" w:hAnsi="Times New Roman" w:cs="Times New Roman"/>
          <w:sz w:val="24"/>
          <w:szCs w:val="24"/>
        </w:rPr>
        <w:lastRenderedPageBreak/>
        <w:t>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41C1C971" w14:textId="0D192653" w:rsidR="00157DC1" w:rsidRPr="006A5EBB" w:rsidRDefault="00B10F19" w:rsidP="006A5EBB">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8"/>
      <w:bookmarkEnd w:id="29"/>
      <w:bookmarkEnd w:id="30"/>
      <w:bookmarkEnd w:id="31"/>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3"/>
      <w:bookmarkEnd w:id="34"/>
      <w:bookmarkEnd w:id="35"/>
      <w:bookmarkEnd w:id="36"/>
      <w:bookmarkEnd w:id="37"/>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8"/>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4"/>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Toc160525963"/>
      <w:r w:rsidRPr="00657EF0">
        <w:rPr>
          <w:rFonts w:ascii="Times New Roman" w:hAnsi="Times New Roman" w:cs="Times New Roman"/>
          <w:b/>
          <w:sz w:val="24"/>
          <w:szCs w:val="24"/>
        </w:rPr>
        <w:lastRenderedPageBreak/>
        <w:t>Kitos sąlygos</w:t>
      </w:r>
      <w:bookmarkEnd w:id="43"/>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bookmarkStart w:id="44" w:name="_Ref38285444"/>
    <w:bookmarkStart w:id="45" w:name="_Ref38291496"/>
    <w:p w14:paraId="162D37AA" w14:textId="77777777" w:rsidR="006A5EBB" w:rsidRPr="006A5EBB" w:rsidRDefault="006A5EBB" w:rsidP="006A5EBB">
      <w:pPr>
        <w:pStyle w:val="Turinys2"/>
        <w:rPr>
          <w:sz w:val="24"/>
          <w:szCs w:val="24"/>
        </w:rPr>
      </w:pPr>
      <w:r w:rsidRPr="006A5EBB">
        <w:rPr>
          <w:sz w:val="24"/>
          <w:szCs w:val="24"/>
        </w:rPr>
        <w:lastRenderedPageBreak/>
        <w:fldChar w:fldCharType="begin"/>
      </w:r>
      <w:r w:rsidRPr="006A5EBB">
        <w:rPr>
          <w:sz w:val="24"/>
          <w:szCs w:val="24"/>
        </w:rPr>
        <w:instrText>HYPERLINK \l "_Toc162954667"</w:instrText>
      </w:r>
      <w:r w:rsidRPr="006A5EBB">
        <w:rPr>
          <w:sz w:val="24"/>
          <w:szCs w:val="24"/>
        </w:rPr>
      </w:r>
      <w:r w:rsidRPr="006A5EBB">
        <w:rPr>
          <w:sz w:val="24"/>
          <w:szCs w:val="24"/>
        </w:rPr>
        <w:fldChar w:fldCharType="separate"/>
      </w:r>
      <w:r w:rsidRPr="006A5EBB">
        <w:rPr>
          <w:rStyle w:val="Hipersaitas"/>
          <w:rFonts w:eastAsia="Calibri"/>
          <w:sz w:val="24"/>
          <w:szCs w:val="24"/>
        </w:rPr>
        <w:t>Pirkimo sąlygų 2 priedas „Darbų kiekių žiniaraštis“</w:t>
      </w:r>
      <w:r w:rsidRPr="006A5EBB">
        <w:rPr>
          <w:sz w:val="24"/>
          <w:szCs w:val="24"/>
        </w:rPr>
        <w:fldChar w:fldCharType="end"/>
      </w:r>
      <w:r w:rsidRPr="006A5EBB">
        <w:rPr>
          <w:sz w:val="24"/>
          <w:szCs w:val="24"/>
        </w:rPr>
        <w:t xml:space="preserve"> ir "Projektas"</w:t>
      </w:r>
    </w:p>
    <w:p w14:paraId="2F52B5DB" w14:textId="77777777" w:rsidR="000E79AC" w:rsidRPr="006A5EBB" w:rsidRDefault="000E79AC" w:rsidP="000E79AC">
      <w:pPr>
        <w:jc w:val="center"/>
        <w:rPr>
          <w:rFonts w:cstheme="minorHAnsi"/>
          <w:b/>
          <w:bCs/>
          <w:sz w:val="24"/>
          <w:szCs w:val="24"/>
        </w:rPr>
      </w:pPr>
    </w:p>
    <w:p w14:paraId="51543F3D" w14:textId="77777777" w:rsidR="006A5EBB" w:rsidRPr="006A5EBB" w:rsidRDefault="006A5EBB" w:rsidP="006A5EBB">
      <w:pPr>
        <w:pStyle w:val="Turinys2"/>
        <w:ind w:left="0"/>
        <w:jc w:val="left"/>
        <w:rPr>
          <w:sz w:val="24"/>
          <w:szCs w:val="24"/>
        </w:rPr>
      </w:pPr>
      <w:hyperlink w:anchor="_Toc162954667" w:history="1">
        <w:r w:rsidRPr="006A5EBB">
          <w:rPr>
            <w:rStyle w:val="Hipersaitas"/>
            <w:rFonts w:eastAsia="Calibri"/>
            <w:sz w:val="24"/>
            <w:szCs w:val="24"/>
          </w:rPr>
          <w:t>Pirkimo sąlygų 2 priedas „Darbų kiekių žiniaraštis“</w:t>
        </w:r>
      </w:hyperlink>
      <w:r w:rsidRPr="006A5EBB">
        <w:rPr>
          <w:sz w:val="24"/>
          <w:szCs w:val="24"/>
        </w:rPr>
        <w:t xml:space="preserve"> ir "Projektas"</w:t>
      </w:r>
    </w:p>
    <w:p w14:paraId="13175AB8" w14:textId="39F04357" w:rsidR="000E79AC" w:rsidRPr="006A5EBB" w:rsidRDefault="000E79AC" w:rsidP="000E79AC">
      <w:pPr>
        <w:spacing w:after="0" w:line="240" w:lineRule="auto"/>
        <w:rPr>
          <w:rFonts w:ascii="Times New Roman" w:eastAsia="Calibri" w:hAnsi="Times New Roman" w:cs="Times New Roman"/>
          <w:sz w:val="24"/>
          <w:szCs w:val="24"/>
          <w:lang w:eastAsia="en-US"/>
        </w:rPr>
      </w:pPr>
      <w:r w:rsidRPr="006A5EBB">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6"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4"/>
      <w:bookmarkEnd w:id="45"/>
      <w:bookmarkEnd w:id="46"/>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4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7"/>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49"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0"/>
      <w:bookmarkEnd w:id="51"/>
      <w:bookmarkEnd w:id="52"/>
      <w:bookmarkEnd w:id="53"/>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65FD7445"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už ne mažiau k</w:t>
            </w:r>
            <w:r w:rsidRPr="006A5EBB">
              <w:rPr>
                <w:rFonts w:ascii="Times New Roman" w:eastAsia="Calibri" w:hAnsi="Times New Roman" w:cs="Times New Roman"/>
                <w:sz w:val="24"/>
                <w:szCs w:val="24"/>
                <w:lang w:eastAsia="en-US"/>
              </w:rPr>
              <w:t xml:space="preserve">aip </w:t>
            </w:r>
            <w:r w:rsidR="006A5EBB" w:rsidRPr="006A5EBB">
              <w:rPr>
                <w:rFonts w:ascii="Times New Roman" w:hAnsi="Times New Roman" w:cs="Times New Roman"/>
                <w:bCs/>
                <w:sz w:val="24"/>
                <w:szCs w:val="24"/>
              </w:rPr>
              <w:t>18</w:t>
            </w:r>
            <w:r w:rsidR="006A5EBB">
              <w:rPr>
                <w:rFonts w:ascii="Times New Roman" w:hAnsi="Times New Roman" w:cs="Times New Roman"/>
                <w:bCs/>
                <w:sz w:val="24"/>
                <w:szCs w:val="24"/>
              </w:rPr>
              <w:t xml:space="preserve">4 000,00 </w:t>
            </w:r>
            <w:r w:rsidRPr="006A5EBB">
              <w:rPr>
                <w:rFonts w:ascii="Times New Roman" w:eastAsia="Calibri" w:hAnsi="Times New Roman" w:cs="Times New Roman"/>
                <w:sz w:val="24"/>
                <w:szCs w:val="24"/>
                <w:lang w:eastAsia="en-US"/>
              </w:rPr>
              <w:t>Eur be PVM.</w:t>
            </w: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per  paskutinius 5 metus, tačiau pabaigti vykdyti per paskutinius 5 metus, tokiu atveju </w:t>
            </w:r>
            <w:r w:rsidRPr="001A3B67">
              <w:rPr>
                <w:rFonts w:ascii="Times New Roman" w:eastAsia="Times New Roman" w:hAnsi="Times New Roman" w:cs="Times New Roman"/>
                <w:i/>
                <w:iCs/>
                <w:sz w:val="24"/>
                <w:szCs w:val="24"/>
              </w:rPr>
              <w:lastRenderedPageBreak/>
              <w:t xml:space="preserve">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4"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2A2EBC08" w14:textId="77777777" w:rsidR="00960759" w:rsidRDefault="0096075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86F8A38" w14:textId="77777777" w:rsidR="00960759" w:rsidRPr="001A3B67" w:rsidRDefault="0096075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4" w:name="_Ref38291379"/>
      <w:bookmarkStart w:id="55" w:name="_Ref38291394"/>
      <w:bookmarkStart w:id="56"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7"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4"/>
      <w:bookmarkEnd w:id="55"/>
      <w:bookmarkEnd w:id="56"/>
      <w:bookmarkEnd w:id="57"/>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58" w:name="_Hlk189214743"/>
      <w:r w:rsidRPr="00DE4E50">
        <w:rPr>
          <w:rFonts w:ascii="Times New Roman" w:hAnsi="Times New Roman" w:cs="Times New Roman"/>
          <w:smallCaps/>
          <w:sz w:val="24"/>
          <w:szCs w:val="24"/>
        </w:rPr>
        <w:t>__________</w:t>
      </w:r>
    </w:p>
    <w:bookmarkEnd w:id="58"/>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62954671"/>
      <w:bookmarkStart w:id="63"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4" w:name="_Ref39586171"/>
      <w:bookmarkStart w:id="65" w:name="_Ref39673580"/>
      <w:bookmarkStart w:id="66" w:name="_Ref39674283"/>
      <w:bookmarkStart w:id="67" w:name="_Toc162954672"/>
      <w:bookmarkEnd w:id="63"/>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4"/>
      <w:bookmarkEnd w:id="65"/>
      <w:bookmarkEnd w:id="66"/>
      <w:bookmarkEnd w:id="67"/>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8"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8"/>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530D" w14:textId="77777777" w:rsidR="008655B3" w:rsidRDefault="008655B3" w:rsidP="00D05666">
      <w:r>
        <w:separator/>
      </w:r>
    </w:p>
  </w:endnote>
  <w:endnote w:type="continuationSeparator" w:id="0">
    <w:p w14:paraId="3C6F70EC" w14:textId="77777777" w:rsidR="008655B3" w:rsidRDefault="008655B3" w:rsidP="00D05666">
      <w:r>
        <w:continuationSeparator/>
      </w:r>
    </w:p>
  </w:endnote>
  <w:endnote w:type="continuationNotice" w:id="1">
    <w:p w14:paraId="6B285948" w14:textId="77777777" w:rsidR="008655B3" w:rsidRDefault="00865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FF20" w14:textId="77777777" w:rsidR="008655B3" w:rsidRDefault="008655B3" w:rsidP="00D05666">
      <w:r>
        <w:separator/>
      </w:r>
    </w:p>
  </w:footnote>
  <w:footnote w:type="continuationSeparator" w:id="0">
    <w:p w14:paraId="6C88081B" w14:textId="77777777" w:rsidR="008655B3" w:rsidRDefault="008655B3" w:rsidP="00D05666">
      <w:r>
        <w:continuationSeparator/>
      </w:r>
    </w:p>
  </w:footnote>
  <w:footnote w:type="continuationNotice" w:id="1">
    <w:p w14:paraId="10BAB716" w14:textId="77777777" w:rsidR="008655B3" w:rsidRDefault="008655B3">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01F"/>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EBB"/>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5B3"/>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50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759"/>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69B"/>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1F34"/>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42"/>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AE"/>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A5EBB"/>
    <w:pPr>
      <w:tabs>
        <w:tab w:val="right" w:leader="dot" w:pos="9962"/>
      </w:tabs>
      <w:spacing w:after="0"/>
      <w:ind w:left="142"/>
      <w:jc w:val="right"/>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96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30</Pages>
  <Words>36221</Words>
  <Characters>20646</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863</cp:revision>
  <dcterms:created xsi:type="dcterms:W3CDTF">2023-04-07T07:17:00Z</dcterms:created>
  <dcterms:modified xsi:type="dcterms:W3CDTF">2025-11-05T12:23:00Z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