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6315E48" w14:textId="0CF87E87" w:rsidR="00C32E53" w:rsidRPr="00A342A9" w:rsidRDefault="002B228F" w:rsidP="004E4612">
          <w:pPr>
            <w:spacing w:after="120" w:line="20" w:lineRule="atLeast"/>
            <w:contextualSpacing/>
            <w:jc w:val="center"/>
            <w:rPr>
              <w:rFonts w:asciiTheme="majorBidi" w:hAnsiTheme="majorBidi" w:cstheme="majorBidi"/>
              <w:color w:val="00B050"/>
              <w:sz w:val="24"/>
              <w:szCs w:val="24"/>
            </w:rPr>
          </w:pPr>
          <w:r w:rsidRPr="00A342A9">
            <w:rPr>
              <w:rFonts w:asciiTheme="majorBidi" w:hAnsiTheme="majorBidi" w:cstheme="majorBidi"/>
              <w:noProof/>
            </w:rPr>
            <w:drawing>
              <wp:inline distT="0" distB="0" distL="0" distR="0" wp14:anchorId="341AAA8E" wp14:editId="7E0DD52F">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4B92F888" w14:textId="62A247AF" w:rsidR="00C32E53" w:rsidRPr="00A342A9" w:rsidRDefault="00EB164F" w:rsidP="00DE7037">
          <w:pPr>
            <w:tabs>
              <w:tab w:val="left" w:pos="870"/>
            </w:tabs>
            <w:spacing w:after="120" w:line="20" w:lineRule="atLeast"/>
            <w:contextualSpacing/>
            <w:rPr>
              <w:rFonts w:asciiTheme="majorBidi" w:hAnsiTheme="majorBidi" w:cstheme="majorBidi"/>
              <w:color w:val="00B050"/>
              <w:sz w:val="24"/>
              <w:szCs w:val="24"/>
            </w:rPr>
          </w:pPr>
          <w:r w:rsidRPr="00A342A9">
            <w:rPr>
              <w:rFonts w:asciiTheme="majorBidi" w:hAnsiTheme="majorBidi" w:cstheme="majorBidi"/>
              <w:color w:val="00B050"/>
              <w:sz w:val="24"/>
              <w:szCs w:val="24"/>
            </w:rPr>
            <w:tab/>
          </w:r>
        </w:p>
        <w:p w14:paraId="47B8E29B" w14:textId="1ADA2B87" w:rsidR="00D526C8" w:rsidRPr="00A342A9" w:rsidRDefault="00D526C8" w:rsidP="004E4612">
          <w:pPr>
            <w:spacing w:after="120" w:line="20" w:lineRule="atLeast"/>
            <w:contextualSpacing/>
            <w:jc w:val="center"/>
            <w:rPr>
              <w:rFonts w:asciiTheme="majorBidi" w:hAnsiTheme="majorBidi" w:cstheme="majorBidi"/>
              <w:sz w:val="24"/>
              <w:szCs w:val="24"/>
            </w:rPr>
          </w:pPr>
        </w:p>
        <w:p w14:paraId="47EF0C37" w14:textId="19126F9D" w:rsidR="00D526C8" w:rsidRPr="00A342A9" w:rsidRDefault="00D526C8" w:rsidP="004E4612">
          <w:pPr>
            <w:spacing w:after="120" w:line="20" w:lineRule="atLeast"/>
            <w:contextualSpacing/>
            <w:jc w:val="center"/>
            <w:rPr>
              <w:rFonts w:asciiTheme="majorBidi" w:hAnsiTheme="majorBidi" w:cstheme="majorBidi"/>
              <w:sz w:val="24"/>
              <w:szCs w:val="24"/>
            </w:rPr>
          </w:pPr>
        </w:p>
        <w:p w14:paraId="675F6293" w14:textId="77777777" w:rsidR="004B0EB7" w:rsidRPr="00A342A9" w:rsidRDefault="004B0EB7" w:rsidP="004B0EB7">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51558F9F"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Akcinė bendrovė Sausio 13-osios g. 10, 04347 Vilnius,</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tel.: +370 5 204 03 00, el. p.</w:t>
          </w:r>
          <w:r w:rsidRPr="00A342A9">
            <w:rPr>
              <w:rStyle w:val="normaltextrun"/>
              <w:rFonts w:asciiTheme="majorBidi" w:hAnsiTheme="majorBidi" w:cstheme="majorBidi"/>
              <w:lang w:val="lt-LT"/>
            </w:rPr>
            <w:t xml:space="preserve"> </w:t>
          </w:r>
          <w:r w:rsidRPr="00A342A9">
            <w:rPr>
              <w:rStyle w:val="normaltextrun"/>
              <w:rFonts w:asciiTheme="majorBidi" w:hAnsiTheme="majorBidi" w:cstheme="majorBidi"/>
              <w:color w:val="000000"/>
              <w:sz w:val="22"/>
              <w:szCs w:val="22"/>
              <w:lang w:val="lt-LT"/>
            </w:rPr>
            <w:t>info@telecentras.lt</w:t>
          </w:r>
          <w:r w:rsidRPr="00A342A9">
            <w:rPr>
              <w:rStyle w:val="eop"/>
              <w:rFonts w:asciiTheme="majorBidi" w:hAnsiTheme="majorBidi" w:cstheme="majorBidi"/>
              <w:color w:val="000000"/>
              <w:sz w:val="22"/>
              <w:szCs w:val="22"/>
              <w:lang w:val="lt-LT"/>
            </w:rPr>
            <w:t> </w:t>
          </w:r>
        </w:p>
        <w:p w14:paraId="5A73A804"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220198D1" w14:textId="77777777" w:rsidR="004B0EB7" w:rsidRPr="00A342A9" w:rsidRDefault="004B0EB7" w:rsidP="004B0EB7">
          <w:pPr>
            <w:pStyle w:val="paragraph"/>
            <w:spacing w:before="0" w:beforeAutospacing="0" w:after="0" w:afterAutospacing="0"/>
            <w:ind w:firstLine="870"/>
            <w:textAlignment w:val="baseline"/>
            <w:rPr>
              <w:rFonts w:asciiTheme="majorBidi" w:hAnsiTheme="majorBidi" w:cstheme="majorBidi"/>
              <w:sz w:val="18"/>
              <w:szCs w:val="18"/>
              <w:lang w:val="lt-LT"/>
            </w:rPr>
          </w:pPr>
          <w:r w:rsidRPr="00A342A9">
            <w:rPr>
              <w:rStyle w:val="eop"/>
              <w:rFonts w:asciiTheme="majorBidi" w:hAnsiTheme="majorBidi" w:cstheme="majorBidi"/>
              <w:color w:val="00B050"/>
              <w:sz w:val="22"/>
              <w:szCs w:val="22"/>
              <w:lang w:val="lt-LT"/>
            </w:rPr>
            <w:t> </w:t>
          </w:r>
        </w:p>
        <w:p w14:paraId="32504AF7"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r w:rsidRPr="00A342A9">
            <w:rPr>
              <w:rStyle w:val="eop"/>
              <w:rFonts w:asciiTheme="majorBidi" w:hAnsiTheme="majorBidi" w:cstheme="majorBidi"/>
              <w:sz w:val="22"/>
              <w:szCs w:val="22"/>
              <w:lang w:val="lt-LT"/>
            </w:rPr>
            <w:t> </w:t>
          </w:r>
        </w:p>
        <w:p w14:paraId="4D58B2AE"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5ECBABF4"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46909B50"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34A32694"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 </w:t>
          </w:r>
          <w:r w:rsidRPr="00A342A9">
            <w:rPr>
              <w:rStyle w:val="eop"/>
              <w:rFonts w:asciiTheme="majorBidi" w:hAnsiTheme="majorBidi" w:cstheme="majorBidi"/>
              <w:sz w:val="22"/>
              <w:szCs w:val="22"/>
              <w:lang w:val="lt-LT"/>
            </w:rPr>
            <w:t> </w:t>
          </w:r>
        </w:p>
        <w:p w14:paraId="720BBF6C" w14:textId="0B7B1444" w:rsidR="004B0EB7" w:rsidRPr="00A342A9" w:rsidRDefault="004B0EB7" w:rsidP="004B0EB7">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Viešojo pirkimo komisijos 2025 m. </w:t>
          </w:r>
          <w:r w:rsidRPr="00813431">
            <w:rPr>
              <w:rStyle w:val="normaltextrun"/>
              <w:rFonts w:asciiTheme="majorBidi" w:hAnsiTheme="majorBidi" w:cstheme="majorBidi"/>
              <w:sz w:val="22"/>
              <w:szCs w:val="22"/>
              <w:lang w:val="lt-LT"/>
            </w:rPr>
            <w:t xml:space="preserve">lapkričio </w:t>
          </w:r>
          <w:r w:rsidR="004F7B3F">
            <w:rPr>
              <w:rStyle w:val="normaltextrun"/>
              <w:rFonts w:asciiTheme="majorBidi" w:hAnsiTheme="majorBidi" w:cstheme="majorBidi"/>
              <w:sz w:val="22"/>
              <w:szCs w:val="22"/>
              <w:lang w:val="lt-LT"/>
            </w:rPr>
            <w:t>5</w:t>
          </w:r>
          <w:r w:rsidRPr="00813431">
            <w:rPr>
              <w:rStyle w:val="normaltextrun"/>
              <w:rFonts w:asciiTheme="majorBidi" w:hAnsiTheme="majorBidi" w:cstheme="majorBidi"/>
              <w:sz w:val="22"/>
              <w:szCs w:val="22"/>
              <w:lang w:val="lt-LT"/>
            </w:rPr>
            <w:t xml:space="preserve"> d.</w:t>
          </w:r>
          <w:r w:rsidRPr="00A342A9">
            <w:rPr>
              <w:rStyle w:val="normaltextrun"/>
              <w:rFonts w:asciiTheme="majorBidi" w:hAnsiTheme="majorBidi" w:cstheme="majorBidi"/>
              <w:sz w:val="22"/>
              <w:szCs w:val="22"/>
              <w:lang w:val="lt-LT"/>
            </w:rPr>
            <w:t xml:space="preserve"> </w:t>
          </w:r>
        </w:p>
        <w:p w14:paraId="47BB9343"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1D883BE9"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583FAE70"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B5AD9B8"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350A7E2" w14:textId="6088CF4D" w:rsidR="00D526C8" w:rsidRDefault="00763CA8" w:rsidP="004E4612">
          <w:pPr>
            <w:spacing w:after="120" w:line="20" w:lineRule="atLeast"/>
            <w:contextualSpacing/>
            <w:jc w:val="center"/>
            <w:rPr>
              <w:rFonts w:asciiTheme="majorBidi" w:hAnsiTheme="majorBidi" w:cstheme="majorBidi"/>
              <w:b/>
              <w:bCs/>
              <w:sz w:val="24"/>
              <w:szCs w:val="24"/>
            </w:rPr>
          </w:pPr>
          <w:r w:rsidRPr="00763CA8">
            <w:rPr>
              <w:rFonts w:asciiTheme="majorBidi" w:hAnsiTheme="majorBidi" w:cstheme="majorBidi"/>
              <w:b/>
              <w:bCs/>
              <w:sz w:val="24"/>
              <w:szCs w:val="24"/>
            </w:rPr>
            <w:t xml:space="preserve">VIEŠOJO PIRKIMO </w:t>
          </w:r>
        </w:p>
        <w:p w14:paraId="5DFAB07C" w14:textId="7502ABA7" w:rsidR="009B4819" w:rsidRPr="00A342A9" w:rsidRDefault="00763CA8" w:rsidP="009B4819">
          <w:pPr>
            <w:spacing w:after="120" w:line="20" w:lineRule="atLeast"/>
            <w:contextualSpacing/>
            <w:jc w:val="center"/>
            <w:rPr>
              <w:rFonts w:asciiTheme="majorBidi" w:hAnsiTheme="majorBidi" w:cstheme="majorBidi"/>
              <w:b/>
              <w:bCs/>
              <w:sz w:val="24"/>
              <w:szCs w:val="24"/>
            </w:rPr>
          </w:pPr>
          <w:r>
            <w:rPr>
              <w:rFonts w:asciiTheme="majorBidi" w:hAnsiTheme="majorBidi" w:cstheme="majorBidi"/>
              <w:b/>
              <w:bCs/>
              <w:sz w:val="24"/>
              <w:szCs w:val="24"/>
            </w:rPr>
            <w:t>„</w:t>
          </w:r>
          <w:r w:rsidR="00B651C4" w:rsidRPr="00A342A9">
            <w:rPr>
              <w:rFonts w:asciiTheme="majorBidi" w:hAnsiTheme="majorBidi" w:cstheme="majorBidi"/>
              <w:b/>
              <w:bCs/>
              <w:sz w:val="24"/>
              <w:szCs w:val="24"/>
            </w:rPr>
            <w:t>LICENCIJ</w:t>
          </w:r>
          <w:r>
            <w:rPr>
              <w:rFonts w:asciiTheme="majorBidi" w:hAnsiTheme="majorBidi" w:cstheme="majorBidi"/>
              <w:b/>
              <w:bCs/>
              <w:sz w:val="24"/>
              <w:szCs w:val="24"/>
            </w:rPr>
            <w:t xml:space="preserve">OS </w:t>
          </w:r>
          <w:r w:rsidR="00B651C4" w:rsidRPr="00A342A9">
            <w:rPr>
              <w:rFonts w:asciiTheme="majorBidi" w:hAnsiTheme="majorBidi" w:cstheme="majorBidi"/>
              <w:b/>
              <w:bCs/>
              <w:sz w:val="24"/>
              <w:szCs w:val="24"/>
            </w:rPr>
            <w:t xml:space="preserve"> SU SAUGUMO PRIEDAIS</w:t>
          </w:r>
          <w:r w:rsidR="00F14D37" w:rsidRPr="00A342A9">
            <w:rPr>
              <w:rFonts w:asciiTheme="majorBidi" w:hAnsiTheme="majorBidi" w:cstheme="majorBidi"/>
              <w:b/>
              <w:bCs/>
              <w:sz w:val="24"/>
              <w:szCs w:val="24"/>
            </w:rPr>
            <w:t xml:space="preserve"> </w:t>
          </w:r>
        </w:p>
        <w:p w14:paraId="6B22802E" w14:textId="77777777" w:rsidR="00763CA8" w:rsidRDefault="00B651C4" w:rsidP="009B4819">
          <w:pPr>
            <w:spacing w:after="120" w:line="20" w:lineRule="atLeast"/>
            <w:contextualSpacing/>
            <w:jc w:val="center"/>
            <w:rPr>
              <w:rFonts w:asciiTheme="majorBidi" w:hAnsiTheme="majorBidi" w:cstheme="majorBidi"/>
              <w:b/>
              <w:bCs/>
              <w:sz w:val="24"/>
              <w:szCs w:val="24"/>
            </w:rPr>
          </w:pPr>
          <w:r w:rsidRPr="00A342A9">
            <w:rPr>
              <w:rFonts w:asciiTheme="majorBidi" w:hAnsiTheme="majorBidi" w:cstheme="majorBidi"/>
              <w:b/>
              <w:bCs/>
              <w:sz w:val="24"/>
              <w:szCs w:val="24"/>
            </w:rPr>
            <w:t>IR JŲ TECHNIN</w:t>
          </w:r>
          <w:r w:rsidR="00F14D37" w:rsidRPr="00A342A9">
            <w:rPr>
              <w:rFonts w:asciiTheme="majorBidi" w:hAnsiTheme="majorBidi" w:cstheme="majorBidi"/>
              <w:b/>
              <w:bCs/>
              <w:sz w:val="24"/>
              <w:szCs w:val="24"/>
            </w:rPr>
            <w:t>E</w:t>
          </w:r>
          <w:r w:rsidRPr="00A342A9">
            <w:rPr>
              <w:rFonts w:asciiTheme="majorBidi" w:hAnsiTheme="majorBidi" w:cstheme="majorBidi"/>
              <w:b/>
              <w:bCs/>
              <w:sz w:val="24"/>
              <w:szCs w:val="24"/>
            </w:rPr>
            <w:t xml:space="preserve"> PRIEŽIŪRA</w:t>
          </w:r>
          <w:r w:rsidR="00763CA8">
            <w:rPr>
              <w:rFonts w:asciiTheme="majorBidi" w:hAnsiTheme="majorBidi" w:cstheme="majorBidi"/>
              <w:b/>
              <w:bCs/>
              <w:sz w:val="24"/>
              <w:szCs w:val="24"/>
            </w:rPr>
            <w:t>“</w:t>
          </w:r>
        </w:p>
        <w:p w14:paraId="0FC90D8B" w14:textId="259C4D9D" w:rsidR="00D526C8" w:rsidRDefault="006C22C0" w:rsidP="00763CA8">
          <w:pPr>
            <w:spacing w:after="120" w:line="20" w:lineRule="atLeast"/>
            <w:contextualSpacing/>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 </w:t>
          </w:r>
        </w:p>
        <w:p w14:paraId="7F1F4640" w14:textId="77777777" w:rsidR="00763CA8" w:rsidRDefault="00763CA8" w:rsidP="00763CA8">
          <w:pPr>
            <w:spacing w:after="120" w:line="20" w:lineRule="atLeast"/>
            <w:contextualSpacing/>
            <w:jc w:val="center"/>
            <w:rPr>
              <w:rFonts w:asciiTheme="majorBidi" w:hAnsiTheme="majorBidi" w:cstheme="majorBidi"/>
              <w:b/>
              <w:bCs/>
              <w:sz w:val="24"/>
              <w:szCs w:val="24"/>
            </w:rPr>
          </w:pPr>
        </w:p>
        <w:p w14:paraId="09AA7223" w14:textId="3D2CB51E" w:rsidR="003328D8" w:rsidRPr="00A342A9" w:rsidRDefault="003328D8" w:rsidP="003328D8">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SUPAPRASTINTO </w:t>
          </w:r>
          <w:r w:rsidR="005D756F" w:rsidRPr="00A342A9">
            <w:rPr>
              <w:rFonts w:asciiTheme="majorBidi" w:hAnsiTheme="majorBidi" w:cstheme="majorBidi"/>
              <w:b/>
              <w:bCs/>
              <w:sz w:val="24"/>
              <w:szCs w:val="24"/>
            </w:rPr>
            <w:t>ATVIRO</w:t>
          </w:r>
          <w:r w:rsidR="005D756F" w:rsidRPr="00A342A9">
            <w:rPr>
              <w:rFonts w:asciiTheme="majorBidi" w:hAnsiTheme="majorBidi" w:cstheme="majorBidi"/>
              <w:b/>
              <w:bCs/>
              <w:sz w:val="24"/>
              <w:szCs w:val="24"/>
            </w:rPr>
            <w:t xml:space="preserve"> </w:t>
          </w:r>
          <w:r w:rsidRPr="00A342A9">
            <w:rPr>
              <w:rFonts w:asciiTheme="majorBidi" w:hAnsiTheme="majorBidi" w:cstheme="majorBidi"/>
              <w:b/>
              <w:bCs/>
              <w:sz w:val="24"/>
              <w:szCs w:val="24"/>
            </w:rPr>
            <w:t>KONKURSO</w:t>
          </w:r>
        </w:p>
        <w:p w14:paraId="67C448BD" w14:textId="77777777" w:rsidR="0011317E" w:rsidRPr="00A342A9" w:rsidRDefault="0011317E" w:rsidP="0011317E">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SPECIALIOSIOS SĄLYGOS</w:t>
          </w:r>
        </w:p>
        <w:p w14:paraId="517C01D9" w14:textId="70276F05" w:rsidR="001C24BC" w:rsidRPr="00A342A9" w:rsidRDefault="001C24BC" w:rsidP="004E4612">
          <w:pPr>
            <w:spacing w:after="120" w:line="20" w:lineRule="atLeast"/>
            <w:contextualSpacing/>
            <w:rPr>
              <w:rFonts w:asciiTheme="majorBidi" w:hAnsiTheme="majorBidi" w:cstheme="majorBidi"/>
            </w:rPr>
          </w:pPr>
        </w:p>
        <w:p w14:paraId="73C97D0B" w14:textId="77777777" w:rsidR="0011317E" w:rsidRPr="00A342A9" w:rsidRDefault="0011317E" w:rsidP="004E4612">
          <w:pPr>
            <w:spacing w:after="120" w:line="20" w:lineRule="atLeast"/>
            <w:contextualSpacing/>
            <w:rPr>
              <w:rFonts w:asciiTheme="majorBidi" w:hAnsiTheme="majorBidi" w:cstheme="majorBidi"/>
            </w:rPr>
          </w:pPr>
        </w:p>
        <w:p w14:paraId="0986E947" w14:textId="77777777" w:rsidR="0011317E" w:rsidRPr="00A342A9" w:rsidRDefault="0011317E" w:rsidP="004E4612">
          <w:pPr>
            <w:spacing w:after="120" w:line="20" w:lineRule="atLeast"/>
            <w:contextualSpacing/>
            <w:rPr>
              <w:rFonts w:asciiTheme="majorBidi" w:hAnsiTheme="majorBidi" w:cstheme="majorBidi"/>
            </w:rPr>
          </w:pPr>
        </w:p>
        <w:p w14:paraId="5667C97C" w14:textId="77777777" w:rsidR="0011317E" w:rsidRPr="00A342A9" w:rsidRDefault="0011317E" w:rsidP="004E4612">
          <w:pPr>
            <w:spacing w:after="120" w:line="20" w:lineRule="atLeast"/>
            <w:contextualSpacing/>
            <w:rPr>
              <w:rFonts w:asciiTheme="majorBidi" w:hAnsiTheme="majorBidi" w:cstheme="majorBidi"/>
            </w:rPr>
          </w:pPr>
        </w:p>
        <w:p w14:paraId="11815297" w14:textId="77777777" w:rsidR="0011317E" w:rsidRPr="00A342A9" w:rsidRDefault="0011317E" w:rsidP="004E4612">
          <w:pPr>
            <w:spacing w:after="120" w:line="20" w:lineRule="atLeast"/>
            <w:contextualSpacing/>
            <w:rPr>
              <w:rFonts w:asciiTheme="majorBidi" w:hAnsiTheme="majorBidi" w:cstheme="majorBidi"/>
            </w:rPr>
          </w:pPr>
        </w:p>
        <w:p w14:paraId="1F31E9BF" w14:textId="77777777" w:rsidR="0011317E" w:rsidRPr="00A342A9" w:rsidRDefault="0011317E" w:rsidP="004E4612">
          <w:pPr>
            <w:spacing w:after="120" w:line="20" w:lineRule="atLeast"/>
            <w:contextualSpacing/>
            <w:rPr>
              <w:rFonts w:asciiTheme="majorBidi" w:hAnsiTheme="majorBidi" w:cstheme="majorBidi"/>
            </w:rPr>
          </w:pPr>
        </w:p>
        <w:p w14:paraId="4C0CEE60" w14:textId="77777777" w:rsidR="0011317E" w:rsidRPr="00A342A9" w:rsidRDefault="0011317E" w:rsidP="004E4612">
          <w:pPr>
            <w:spacing w:after="120" w:line="20" w:lineRule="atLeast"/>
            <w:contextualSpacing/>
            <w:rPr>
              <w:rFonts w:asciiTheme="majorBidi" w:hAnsiTheme="majorBidi" w:cstheme="majorBidi"/>
            </w:rPr>
          </w:pPr>
        </w:p>
        <w:p w14:paraId="19185F26" w14:textId="77777777" w:rsidR="0011317E" w:rsidRPr="00A342A9" w:rsidRDefault="0011317E" w:rsidP="004E4612">
          <w:pPr>
            <w:spacing w:after="120" w:line="20" w:lineRule="atLeast"/>
            <w:contextualSpacing/>
            <w:rPr>
              <w:rFonts w:asciiTheme="majorBidi" w:hAnsiTheme="majorBidi" w:cstheme="majorBidi"/>
            </w:rPr>
          </w:pPr>
        </w:p>
        <w:p w14:paraId="66FC9DA8" w14:textId="77777777" w:rsidR="004B45D8" w:rsidRPr="00A342A9" w:rsidRDefault="004B45D8" w:rsidP="004E4612">
          <w:pPr>
            <w:spacing w:after="120" w:line="20" w:lineRule="atLeast"/>
            <w:contextualSpacing/>
            <w:rPr>
              <w:rFonts w:asciiTheme="majorBidi" w:hAnsiTheme="majorBidi" w:cstheme="majorBidi"/>
            </w:rPr>
          </w:pPr>
        </w:p>
        <w:p w14:paraId="217AF220" w14:textId="77777777" w:rsidR="004B45D8" w:rsidRPr="00A342A9" w:rsidRDefault="004B45D8" w:rsidP="004E4612">
          <w:pPr>
            <w:spacing w:after="120" w:line="20" w:lineRule="atLeast"/>
            <w:contextualSpacing/>
            <w:rPr>
              <w:rFonts w:asciiTheme="majorBidi" w:hAnsiTheme="majorBidi" w:cstheme="majorBidi"/>
            </w:rPr>
          </w:pPr>
        </w:p>
        <w:p w14:paraId="2A62E379" w14:textId="77777777" w:rsidR="004B45D8" w:rsidRPr="00A342A9" w:rsidRDefault="004B45D8" w:rsidP="004E4612">
          <w:pPr>
            <w:spacing w:after="120" w:line="20" w:lineRule="atLeast"/>
            <w:contextualSpacing/>
            <w:rPr>
              <w:rFonts w:asciiTheme="majorBidi" w:hAnsiTheme="majorBidi" w:cstheme="majorBidi"/>
            </w:rPr>
          </w:pPr>
        </w:p>
        <w:p w14:paraId="348DD1EC" w14:textId="77777777" w:rsidR="004B45D8" w:rsidRPr="00A342A9" w:rsidRDefault="004B45D8" w:rsidP="004E4612">
          <w:pPr>
            <w:spacing w:after="120" w:line="20" w:lineRule="atLeast"/>
            <w:contextualSpacing/>
            <w:rPr>
              <w:rFonts w:asciiTheme="majorBidi" w:hAnsiTheme="majorBidi" w:cstheme="majorBidi"/>
            </w:rPr>
          </w:pPr>
        </w:p>
        <w:p w14:paraId="0629D31A" w14:textId="77777777" w:rsidR="004B45D8" w:rsidRPr="00A342A9" w:rsidRDefault="004B45D8" w:rsidP="004E4612">
          <w:pPr>
            <w:spacing w:after="120" w:line="20" w:lineRule="atLeast"/>
            <w:contextualSpacing/>
            <w:rPr>
              <w:rFonts w:asciiTheme="majorBidi" w:hAnsiTheme="majorBidi" w:cstheme="majorBidi"/>
            </w:rPr>
          </w:pPr>
        </w:p>
        <w:p w14:paraId="41C46467" w14:textId="77777777" w:rsidR="0011317E" w:rsidRPr="00A342A9" w:rsidRDefault="0011317E" w:rsidP="004E4612">
          <w:pPr>
            <w:spacing w:after="120" w:line="20" w:lineRule="atLeast"/>
            <w:contextualSpacing/>
            <w:rPr>
              <w:rFonts w:asciiTheme="majorBidi" w:hAnsiTheme="majorBidi" w:cstheme="majorBidi"/>
            </w:rPr>
          </w:pPr>
        </w:p>
        <w:p w14:paraId="63902647" w14:textId="77777777" w:rsidR="0011317E" w:rsidRPr="00A342A9" w:rsidRDefault="0011317E" w:rsidP="004E4612">
          <w:pPr>
            <w:spacing w:after="120" w:line="20" w:lineRule="atLeast"/>
            <w:contextualSpacing/>
            <w:rPr>
              <w:rFonts w:asciiTheme="majorBidi" w:hAnsiTheme="majorBidi" w:cstheme="majorBidi"/>
            </w:rPr>
          </w:pPr>
        </w:p>
        <w:p w14:paraId="635761ED" w14:textId="77777777" w:rsidR="0011317E" w:rsidRPr="00A342A9" w:rsidRDefault="0011317E" w:rsidP="004E4612">
          <w:pPr>
            <w:spacing w:after="120" w:line="20" w:lineRule="atLeast"/>
            <w:contextualSpacing/>
            <w:rPr>
              <w:rFonts w:asciiTheme="majorBidi" w:hAnsiTheme="majorBidi" w:cstheme="majorBidi"/>
            </w:rPr>
          </w:pPr>
        </w:p>
        <w:p w14:paraId="0B1097A1" w14:textId="77777777" w:rsidR="0011317E" w:rsidRPr="00A342A9" w:rsidRDefault="0011317E" w:rsidP="004E4612">
          <w:pPr>
            <w:spacing w:after="120" w:line="20" w:lineRule="atLeast"/>
            <w:contextualSpacing/>
            <w:rPr>
              <w:rFonts w:asciiTheme="majorBidi" w:hAnsiTheme="majorBidi" w:cstheme="majorBidi"/>
            </w:rPr>
          </w:pPr>
        </w:p>
        <w:p w14:paraId="0923975C" w14:textId="77777777" w:rsidR="0011317E" w:rsidRPr="00A342A9" w:rsidRDefault="0011317E" w:rsidP="004E4612">
          <w:pPr>
            <w:spacing w:after="120" w:line="20" w:lineRule="atLeast"/>
            <w:contextualSpacing/>
            <w:rPr>
              <w:rFonts w:asciiTheme="majorBidi" w:hAnsiTheme="majorBidi" w:cstheme="majorBidi"/>
            </w:rPr>
          </w:pPr>
        </w:p>
        <w:p w14:paraId="35F8750C" w14:textId="77777777" w:rsidR="0066031A" w:rsidRDefault="0066031A" w:rsidP="004E4612">
          <w:pPr>
            <w:spacing w:after="120" w:line="20" w:lineRule="atLeast"/>
            <w:contextualSpacing/>
            <w:rPr>
              <w:rFonts w:asciiTheme="majorBidi" w:hAnsiTheme="majorBidi" w:cstheme="majorBidi"/>
            </w:rPr>
          </w:pPr>
        </w:p>
        <w:p w14:paraId="35828112" w14:textId="77777777" w:rsidR="0066031A" w:rsidRDefault="0066031A" w:rsidP="004E4612">
          <w:pPr>
            <w:spacing w:after="120" w:line="20" w:lineRule="atLeast"/>
            <w:contextualSpacing/>
            <w:rPr>
              <w:rFonts w:asciiTheme="majorBidi" w:hAnsiTheme="majorBidi" w:cstheme="majorBidi"/>
            </w:rPr>
          </w:pPr>
        </w:p>
        <w:p w14:paraId="73CCB438" w14:textId="60E50A59" w:rsidR="005F13F0" w:rsidRPr="00A342A9" w:rsidRDefault="001C24BC" w:rsidP="00D36ED4">
          <w:pPr>
            <w:spacing w:after="120" w:line="20" w:lineRule="atLeast"/>
            <w:contextualSpacing/>
            <w:rPr>
              <w:rFonts w:asciiTheme="majorBidi" w:hAnsiTheme="majorBidi" w:cstheme="majorBidi"/>
            </w:rPr>
          </w:pPr>
          <w:r w:rsidRPr="00A342A9">
            <w:rPr>
              <w:rFonts w:asciiTheme="majorBidi" w:hAnsiTheme="majorBidi" w:cstheme="majorBidi"/>
            </w:rPr>
            <w:lastRenderedPageBreak/>
            <w:br w:type="page"/>
          </w:r>
        </w:p>
      </w:sdtContent>
    </w:sdt>
    <w:p w14:paraId="44B4F7AE" w14:textId="77777777" w:rsidR="002A42E1" w:rsidRDefault="002A42E1" w:rsidP="002A42E1">
      <w:pPr>
        <w:pStyle w:val="Heading1"/>
        <w:spacing w:before="0" w:after="0" w:line="247" w:lineRule="auto"/>
        <w:contextualSpacing/>
        <w:rPr>
          <w:rFonts w:asciiTheme="majorBidi" w:hAnsiTheme="majorBidi"/>
        </w:rPr>
      </w:pPr>
      <w:bookmarkStart w:id="1" w:name="_Toc335201954"/>
      <w:bookmarkStart w:id="2" w:name="_Toc147739116"/>
    </w:p>
    <w:p w14:paraId="33321F2A" w14:textId="77777777" w:rsidR="002A42E1" w:rsidRPr="002A42E1" w:rsidRDefault="002A42E1" w:rsidP="002A42E1">
      <w:pPr>
        <w:keepNext/>
        <w:keepLines/>
        <w:pBdr>
          <w:bottom w:val="single" w:sz="4" w:space="2" w:color="ED7D31" w:themeColor="accent2"/>
        </w:pBdr>
        <w:spacing w:after="120" w:line="20" w:lineRule="atLeast"/>
        <w:ind w:left="432" w:hanging="432"/>
        <w:contextualSpacing/>
        <w:rPr>
          <w:rFonts w:asciiTheme="majorBidi" w:eastAsiaTheme="majorEastAsia" w:hAnsiTheme="majorBidi" w:cstheme="majorBidi"/>
          <w:color w:val="262626" w:themeColor="text1" w:themeTint="D9"/>
          <w:sz w:val="40"/>
          <w:szCs w:val="40"/>
        </w:rPr>
      </w:pPr>
      <w:r w:rsidRPr="002A42E1">
        <w:rPr>
          <w:rFonts w:asciiTheme="majorBidi" w:eastAsiaTheme="majorEastAsia" w:hAnsiTheme="majorBidi" w:cstheme="majorBidi"/>
          <w:color w:val="262626" w:themeColor="text1" w:themeTint="D9"/>
          <w:sz w:val="40"/>
          <w:szCs w:val="40"/>
        </w:rPr>
        <w:t>TURINYS</w:t>
      </w:r>
    </w:p>
    <w:p w14:paraId="24E2554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cstheme="majorBidi"/>
          <w:color w:val="2B579A"/>
          <w:shd w:val="clear" w:color="auto" w:fill="E6E6E6"/>
        </w:rPr>
        <w:fldChar w:fldCharType="begin"/>
      </w:r>
      <w:r w:rsidRPr="002A42E1">
        <w:rPr>
          <w:rFonts w:asciiTheme="majorBidi" w:hAnsiTheme="majorBidi" w:cstheme="majorBidi"/>
        </w:rPr>
        <w:instrText xml:space="preserve"> TOC \o "1-3" \h \z \u </w:instrText>
      </w:r>
      <w:r w:rsidRPr="002A42E1">
        <w:rPr>
          <w:rFonts w:asciiTheme="majorBidi" w:hAnsiTheme="majorBidi" w:cstheme="majorBidi"/>
          <w:color w:val="2B579A"/>
          <w:shd w:val="clear" w:color="auto" w:fill="E6E6E6"/>
        </w:rPr>
        <w:fldChar w:fldCharType="separate"/>
      </w:r>
      <w:hyperlink r:id="rId12" w:anchor="_Toc126333928" w:history="1">
        <w:r w:rsidRPr="002A42E1">
          <w:rPr>
            <w:rFonts w:asciiTheme="majorBidi" w:hAnsiTheme="majorBidi"/>
            <w:noProof/>
          </w:rPr>
          <w:t>1.</w:t>
        </w:r>
        <w:r w:rsidRPr="002A42E1">
          <w:rPr>
            <w:rFonts w:asciiTheme="majorBidi" w:hAnsiTheme="majorBidi"/>
            <w:noProof/>
            <w:sz w:val="22"/>
            <w:szCs w:val="22"/>
            <w:lang w:val="en-US" w:eastAsia="en-US"/>
          </w:rPr>
          <w:tab/>
        </w:r>
        <w:r w:rsidRPr="002A42E1">
          <w:rPr>
            <w:rFonts w:asciiTheme="majorBidi" w:hAnsiTheme="majorBidi"/>
            <w:noProof/>
          </w:rPr>
          <w:t>Bendra informacija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w:t>
        </w:r>
        <w:r w:rsidRPr="002A42E1">
          <w:rPr>
            <w:rFonts w:asciiTheme="majorBidi" w:hAnsiTheme="majorBidi"/>
            <w:noProof/>
            <w:webHidden/>
          </w:rPr>
          <w:fldChar w:fldCharType="end"/>
        </w:r>
      </w:hyperlink>
    </w:p>
    <w:p w14:paraId="19EED938"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3" w:anchor="_Toc126333929" w:history="1">
        <w:r w:rsidRPr="002A42E1">
          <w:rPr>
            <w:rFonts w:asciiTheme="majorBidi" w:hAnsiTheme="majorBidi"/>
            <w:noProof/>
          </w:rPr>
          <w:t>2.  Pirkimo objektas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7B0FEAF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4" w:anchor="_Toc126333930" w:history="1">
        <w:r w:rsidRPr="002A42E1">
          <w:rPr>
            <w:rFonts w:asciiTheme="majorBidi" w:hAnsiTheme="majorBidi"/>
            <w:noProof/>
          </w:rPr>
          <w:t>3.  Susitikimai su tiekėjais ir objekto apžiūra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2CB52932"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5" w:anchor="_Toc126333931" w:history="1">
        <w:r w:rsidRPr="002A42E1">
          <w:rPr>
            <w:rFonts w:asciiTheme="majorBidi" w:hAnsiTheme="majorBidi"/>
            <w:noProof/>
          </w:rPr>
          <w:t>4.  Tiekėjų pašalinimo pagrindai ir kvalifikacijos reikalavimai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3CFA309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6" w:anchor="_Toc126333932" w:history="1">
        <w:r w:rsidRPr="002A42E1">
          <w:rPr>
            <w:rFonts w:asciiTheme="majorBidi" w:hAnsiTheme="majorBidi"/>
            <w:noProof/>
          </w:rPr>
          <w:t>5.  Reikalavimai, susiję su nacionaliniu saugumu</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_Toc126333932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6525F680"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7" w:anchor="_Toc126333933" w:history="1">
        <w:r w:rsidRPr="002A42E1">
          <w:rPr>
            <w:rFonts w:asciiTheme="majorBidi" w:hAnsiTheme="majorBidi"/>
            <w:noProof/>
          </w:rPr>
          <w:t>6.  Specialieji reikalavimai pasiūlymų rengimui ir pateikimui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_Toc126333933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7</w:t>
        </w:r>
        <w:r w:rsidRPr="002A42E1">
          <w:rPr>
            <w:rFonts w:asciiTheme="majorBidi" w:hAnsiTheme="majorBidi"/>
            <w:noProof/>
            <w:webHidden/>
          </w:rPr>
          <w:fldChar w:fldCharType="end"/>
        </w:r>
      </w:hyperlink>
    </w:p>
    <w:p w14:paraId="7C6E85CE"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8" w:anchor="_Toc126333934" w:history="1">
        <w:r w:rsidRPr="002A42E1">
          <w:rPr>
            <w:rFonts w:asciiTheme="majorBidi" w:eastAsia="Calibri" w:hAnsiTheme="majorBidi"/>
            <w:noProof/>
          </w:rPr>
          <w:t>7.</w:t>
        </w:r>
        <w:r w:rsidRPr="002A42E1">
          <w:rPr>
            <w:rFonts w:asciiTheme="majorBidi" w:hAnsiTheme="majorBidi"/>
            <w:noProof/>
            <w:sz w:val="22"/>
            <w:szCs w:val="22"/>
            <w:lang w:val="en-US" w:eastAsia="en-US"/>
          </w:rPr>
          <w:tab/>
        </w:r>
        <w:r w:rsidRPr="002A42E1">
          <w:rPr>
            <w:rFonts w:asciiTheme="majorBidi" w:hAnsiTheme="majorBidi"/>
            <w:noProof/>
          </w:rPr>
          <w:t>Pasiūlymo galiojimo užtikrinimas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9</w:t>
        </w:r>
        <w:r w:rsidRPr="002A42E1">
          <w:rPr>
            <w:rFonts w:asciiTheme="majorBidi" w:hAnsiTheme="majorBidi"/>
            <w:noProof/>
            <w:webHidden/>
          </w:rPr>
          <w:fldChar w:fldCharType="end"/>
        </w:r>
      </w:hyperlink>
    </w:p>
    <w:p w14:paraId="371032F6"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9" w:anchor="_Toc126333935" w:history="1">
        <w:r w:rsidRPr="002A42E1">
          <w:rPr>
            <w:rFonts w:asciiTheme="majorBidi" w:eastAsia="Calibri" w:hAnsiTheme="majorBidi"/>
            <w:noProof/>
          </w:rPr>
          <w:t>8.</w:t>
        </w:r>
        <w:r w:rsidRPr="002A42E1">
          <w:rPr>
            <w:rFonts w:asciiTheme="majorBidi" w:hAnsiTheme="majorBidi"/>
            <w:noProof/>
            <w:sz w:val="22"/>
            <w:szCs w:val="22"/>
            <w:lang w:val="en-US" w:eastAsia="en-US"/>
          </w:rPr>
          <w:tab/>
        </w:r>
        <w:r w:rsidRPr="002A42E1">
          <w:rPr>
            <w:rFonts w:asciiTheme="majorBidi" w:hAnsiTheme="majorBidi"/>
            <w:noProof/>
          </w:rPr>
          <w:t>Elektroninis aukcionas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10</w:t>
        </w:r>
        <w:r w:rsidRPr="002A42E1">
          <w:rPr>
            <w:rFonts w:asciiTheme="majorBidi" w:hAnsiTheme="majorBidi"/>
            <w:noProof/>
            <w:webHidden/>
          </w:rPr>
          <w:fldChar w:fldCharType="end"/>
        </w:r>
      </w:hyperlink>
    </w:p>
    <w:p w14:paraId="037FDC6A"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0" w:anchor="_Toc126333936" w:history="1">
        <w:r w:rsidRPr="002A42E1">
          <w:rPr>
            <w:rFonts w:asciiTheme="majorBidi" w:eastAsia="Calibri" w:hAnsiTheme="majorBidi"/>
            <w:noProof/>
          </w:rPr>
          <w:t>9.</w:t>
        </w:r>
        <w:r w:rsidRPr="002A42E1">
          <w:rPr>
            <w:rFonts w:asciiTheme="majorBidi" w:hAnsiTheme="majorBidi"/>
            <w:noProof/>
            <w:sz w:val="22"/>
            <w:szCs w:val="22"/>
            <w:lang w:val="en-US" w:eastAsia="en-US"/>
          </w:rPr>
          <w:tab/>
        </w:r>
        <w:r w:rsidRPr="002A42E1">
          <w:rPr>
            <w:rFonts w:asciiTheme="majorBidi" w:hAnsiTheme="majorBidi"/>
            <w:noProof/>
          </w:rPr>
          <w:t>Pasiūlymų vertinimas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_Toc126333936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11</w:t>
        </w:r>
        <w:r w:rsidRPr="002A42E1">
          <w:rPr>
            <w:rFonts w:asciiTheme="majorBidi" w:hAnsiTheme="majorBidi"/>
            <w:noProof/>
            <w:webHidden/>
          </w:rPr>
          <w:fldChar w:fldCharType="end"/>
        </w:r>
      </w:hyperlink>
    </w:p>
    <w:p w14:paraId="5B378834"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1" w:anchor="_Toc126333937" w:history="1">
        <w:r w:rsidRPr="002A42E1">
          <w:rPr>
            <w:rFonts w:asciiTheme="majorBidi" w:eastAsia="Calibri" w:hAnsiTheme="majorBidi"/>
            <w:noProof/>
          </w:rPr>
          <w:t>10.</w:t>
        </w:r>
        <w:r w:rsidRPr="002A42E1">
          <w:rPr>
            <w:rFonts w:asciiTheme="majorBidi" w:hAnsiTheme="majorBidi"/>
            <w:noProof/>
            <w:sz w:val="22"/>
            <w:szCs w:val="22"/>
            <w:lang w:val="en-US" w:eastAsia="en-US"/>
          </w:rPr>
          <w:tab/>
        </w:r>
        <w:r w:rsidRPr="002A42E1">
          <w:rPr>
            <w:rFonts w:asciiTheme="majorBidi" w:hAnsiTheme="majorBidi"/>
            <w:noProof/>
          </w:rPr>
          <w:t>Sutarties sudarymas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_Toc126333937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12</w:t>
        </w:r>
        <w:r w:rsidRPr="002A42E1">
          <w:rPr>
            <w:rFonts w:asciiTheme="majorBidi" w:hAnsiTheme="majorBidi"/>
            <w:noProof/>
            <w:webHidden/>
          </w:rPr>
          <w:fldChar w:fldCharType="end"/>
        </w:r>
      </w:hyperlink>
    </w:p>
    <w:p w14:paraId="7C71077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2" w:anchor="_Toc126333938" w:history="1">
        <w:r w:rsidRPr="002A42E1">
          <w:rPr>
            <w:rFonts w:asciiTheme="majorBidi" w:hAnsiTheme="majorBidi"/>
            <w:noProof/>
          </w:rPr>
          <w:t>11.</w:t>
        </w:r>
        <w:r w:rsidRPr="002A42E1">
          <w:rPr>
            <w:rFonts w:asciiTheme="majorBidi" w:hAnsiTheme="majorBidi"/>
            <w:noProof/>
            <w:sz w:val="22"/>
            <w:szCs w:val="22"/>
            <w:lang w:val="en-US" w:eastAsia="en-US"/>
          </w:rPr>
          <w:tab/>
          <w:t xml:space="preserve"> </w:t>
        </w:r>
        <w:r w:rsidRPr="002A42E1">
          <w:rPr>
            <w:rFonts w:asciiTheme="majorBidi" w:hAnsiTheme="majorBidi"/>
            <w:noProof/>
          </w:rPr>
          <w:t>Kitos sąlygos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1738FCA9"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noProof/>
        </w:rPr>
        <w:t xml:space="preserve">  </w:t>
      </w:r>
      <w:hyperlink r:id="rId23" w:anchor="_Toc126333939" w:history="1">
        <w:r w:rsidRPr="002A42E1">
          <w:rPr>
            <w:rFonts w:asciiTheme="majorBidi" w:hAnsiTheme="majorBidi"/>
            <w:noProof/>
          </w:rPr>
          <w:t>Pirkimo sąlygų 1 priedas „Terminai“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0041A65B"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4" w:anchor="_Toc126333940" w:history="1">
        <w:r w:rsidRPr="002A42E1">
          <w:rPr>
            <w:rFonts w:asciiTheme="majorBidi" w:eastAsia="Calibri" w:hAnsiTheme="majorBidi"/>
            <w:noProof/>
          </w:rPr>
          <w:t>Pirkimo sąlygų 2 priedas „Techninė specifikacija“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18</w:t>
        </w:r>
        <w:r w:rsidRPr="002A42E1">
          <w:rPr>
            <w:rFonts w:asciiTheme="majorBidi" w:hAnsiTheme="majorBidi"/>
            <w:noProof/>
            <w:webHidden/>
          </w:rPr>
          <w:fldChar w:fldCharType="end"/>
        </w:r>
      </w:hyperlink>
    </w:p>
    <w:p w14:paraId="7197A50E"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5" w:anchor="_Toc126333941" w:history="1">
        <w:r w:rsidRPr="002A42E1">
          <w:rPr>
            <w:rFonts w:asciiTheme="majorBidi" w:eastAsia="Calibri" w:hAnsiTheme="majorBidi"/>
            <w:noProof/>
          </w:rPr>
          <w:t>Pirkimo sąlygų 3 priedas „Tiekėjų pašalinimo pagrindai“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19</w:t>
        </w:r>
        <w:r w:rsidRPr="002A42E1">
          <w:rPr>
            <w:rFonts w:asciiTheme="majorBidi" w:hAnsiTheme="majorBidi"/>
            <w:noProof/>
            <w:webHidden/>
          </w:rPr>
          <w:fldChar w:fldCharType="end"/>
        </w:r>
      </w:hyperlink>
    </w:p>
    <w:p w14:paraId="61A40C89"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6" w:anchor="_Toc126333942" w:history="1">
        <w:r w:rsidRPr="002A42E1">
          <w:rPr>
            <w:rFonts w:asciiTheme="majorBidi" w:eastAsia="Calibri" w:hAnsiTheme="majorBidi"/>
            <w:noProof/>
          </w:rPr>
          <w:t>Pirkimo sąlygų 4 priedas „Tiekėjų kvalifikacijos reikalavimai“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_Toc126333942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20</w:t>
        </w:r>
        <w:r w:rsidRPr="002A42E1">
          <w:rPr>
            <w:rFonts w:asciiTheme="majorBidi" w:hAnsiTheme="majorBidi"/>
            <w:noProof/>
            <w:webHidden/>
          </w:rPr>
          <w:fldChar w:fldCharType="end"/>
        </w:r>
      </w:hyperlink>
    </w:p>
    <w:p w14:paraId="6D81D522"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7" w:anchor="_Toc126333943" w:history="1">
        <w:r w:rsidRPr="002A42E1">
          <w:rPr>
            <w:rFonts w:asciiTheme="majorBidi" w:eastAsia="Calibri" w:hAnsiTheme="majorBidi"/>
            <w:noProof/>
          </w:rPr>
          <w:t xml:space="preserve">Pirkimo sąlygų 5 priedas „EBVPD“ </w:t>
        </w:r>
        <w:r w:rsidRPr="002A42E1">
          <w:rPr>
            <w:rFonts w:asciiTheme="majorBidi" w:hAnsiTheme="majorBidi"/>
            <w:noProof/>
          </w:rPr>
          <w:t>(XML formatu)</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_Toc126333943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24</w:t>
        </w:r>
        <w:r w:rsidRPr="002A42E1">
          <w:rPr>
            <w:rFonts w:asciiTheme="majorBidi" w:hAnsiTheme="majorBidi"/>
            <w:noProof/>
            <w:webHidden/>
          </w:rPr>
          <w:fldChar w:fldCharType="end"/>
        </w:r>
      </w:hyperlink>
    </w:p>
    <w:p w14:paraId="28DA72BD"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8" w:anchor="_Toc126333944" w:history="1">
        <w:r w:rsidRPr="002A42E1">
          <w:rPr>
            <w:rFonts w:asciiTheme="majorBidi" w:eastAsia="Calibri" w:hAnsiTheme="majorBidi"/>
            <w:noProof/>
          </w:rPr>
          <w:t>Pirkimo sąlygų 6 priedas „Pasiūlymo forma“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25</w:t>
        </w:r>
        <w:r w:rsidRPr="002A42E1">
          <w:rPr>
            <w:rFonts w:asciiTheme="majorBidi" w:hAnsiTheme="majorBidi"/>
            <w:noProof/>
            <w:webHidden/>
          </w:rPr>
          <w:fldChar w:fldCharType="end"/>
        </w:r>
      </w:hyperlink>
    </w:p>
    <w:p w14:paraId="5F707A06"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9" w:anchor="_Toc126333945" w:history="1">
        <w:r w:rsidRPr="002A42E1">
          <w:rPr>
            <w:rFonts w:asciiTheme="majorBidi" w:eastAsia="Calibri" w:hAnsiTheme="majorBidi"/>
            <w:noProof/>
          </w:rPr>
          <w:t>Pirkimo sąlygų 7 priedas „</w:t>
        </w:r>
        <w:r w:rsidRPr="002A42E1">
          <w:rPr>
            <w:rFonts w:ascii="Times New Roman" w:eastAsia="Times New Roman" w:hAnsi="Times New Roman" w:cs="Times New Roman"/>
          </w:rPr>
          <w:t>Tiekėjo deklaracija</w:t>
        </w:r>
        <w:r w:rsidRPr="002A42E1">
          <w:rPr>
            <w:rFonts w:asciiTheme="majorBidi" w:eastAsia="Calibri" w:hAnsiTheme="majorBidi"/>
            <w:noProof/>
          </w:rPr>
          <w:t>“</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26</w:t>
        </w:r>
        <w:r w:rsidRPr="002A42E1">
          <w:rPr>
            <w:rFonts w:asciiTheme="majorBidi" w:hAnsiTheme="majorBidi"/>
            <w:noProof/>
            <w:webHidden/>
          </w:rPr>
          <w:fldChar w:fldCharType="end"/>
        </w:r>
      </w:hyperlink>
    </w:p>
    <w:p w14:paraId="79062F50"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30" w:anchor="_Toc126333948" w:history="1">
        <w:r w:rsidRPr="002A42E1">
          <w:rPr>
            <w:rFonts w:asciiTheme="majorBidi" w:hAnsiTheme="majorBidi"/>
            <w:noProof/>
          </w:rPr>
          <w:t>Pirkimo sąlygų 8 priedas „Sutarties projektas“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30</w:t>
        </w:r>
        <w:r w:rsidRPr="002A42E1">
          <w:rPr>
            <w:rFonts w:asciiTheme="majorBidi" w:hAnsiTheme="majorBidi"/>
            <w:noProof/>
            <w:webHidden/>
          </w:rPr>
          <w:fldChar w:fldCharType="end"/>
        </w:r>
      </w:hyperlink>
    </w:p>
    <w:p w14:paraId="7D5208EB"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31" w:anchor="_Toc126333949" w:history="1">
        <w:r w:rsidRPr="002A42E1">
          <w:rPr>
            <w:rFonts w:asciiTheme="majorBidi" w:eastAsia="Calibri" w:hAnsiTheme="majorBidi"/>
            <w:noProof/>
          </w:rPr>
          <w:t xml:space="preserve">Pirkimo sąlygų 9 priedas „Siūlomų specialistų sąrašas“ </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31</w:t>
        </w:r>
        <w:r w:rsidRPr="002A42E1">
          <w:rPr>
            <w:rFonts w:asciiTheme="majorBidi" w:hAnsiTheme="majorBidi"/>
            <w:noProof/>
            <w:webHidden/>
          </w:rPr>
          <w:fldChar w:fldCharType="end"/>
        </w:r>
      </w:hyperlink>
    </w:p>
    <w:p w14:paraId="5525D3F7" w14:textId="74F2EFCA" w:rsidR="002A42E1" w:rsidRPr="00305AD9" w:rsidRDefault="002A42E1" w:rsidP="000B5E05">
      <w:pPr>
        <w:pStyle w:val="Heading1"/>
        <w:shd w:val="clear" w:color="auto" w:fill="FFFFFF" w:themeFill="background1"/>
        <w:spacing w:before="0" w:after="0" w:line="247" w:lineRule="auto"/>
        <w:contextualSpacing/>
        <w:rPr>
          <w:rFonts w:asciiTheme="majorBidi" w:hAnsiTheme="majorBidi"/>
          <w:color w:val="auto"/>
        </w:rPr>
      </w:pPr>
      <w:r w:rsidRPr="002A42E1">
        <w:rPr>
          <w:rFonts w:asciiTheme="majorBidi" w:eastAsiaTheme="minorEastAsia" w:hAnsiTheme="majorBidi"/>
          <w:b/>
          <w:bCs/>
          <w:color w:val="2B579A"/>
          <w:sz w:val="21"/>
          <w:szCs w:val="21"/>
          <w:shd w:val="clear" w:color="auto" w:fill="E6E6E6"/>
        </w:rPr>
        <w:fldChar w:fldCharType="end"/>
      </w:r>
      <w:r w:rsidR="00305AD9" w:rsidRPr="00305AD9">
        <w:rPr>
          <w:rFonts w:asciiTheme="minorHAnsi" w:eastAsiaTheme="minorEastAsia" w:hAnsiTheme="minorHAnsi" w:cstheme="minorBidi"/>
          <w:color w:val="auto"/>
          <w:sz w:val="21"/>
          <w:szCs w:val="21"/>
        </w:rPr>
        <w:t xml:space="preserve"> </w:t>
      </w:r>
      <w:r w:rsidR="00305AD9">
        <w:rPr>
          <w:rFonts w:asciiTheme="minorHAnsi" w:eastAsiaTheme="minorEastAsia" w:hAnsiTheme="minorHAnsi" w:cstheme="minorBidi"/>
          <w:color w:val="auto"/>
          <w:sz w:val="21"/>
          <w:szCs w:val="21"/>
        </w:rPr>
        <w:t xml:space="preserve"> </w:t>
      </w:r>
    </w:p>
    <w:p w14:paraId="1A05CA01" w14:textId="77777777" w:rsidR="002A42E1" w:rsidRDefault="002A42E1" w:rsidP="002A42E1"/>
    <w:p w14:paraId="428A6F77" w14:textId="77777777" w:rsidR="002A42E1" w:rsidRDefault="002A42E1" w:rsidP="002A42E1"/>
    <w:p w14:paraId="484EAD24" w14:textId="77777777" w:rsidR="002A42E1" w:rsidRDefault="002A42E1" w:rsidP="002A42E1"/>
    <w:p w14:paraId="1369B0B8" w14:textId="77777777" w:rsidR="002A42E1" w:rsidRDefault="002A42E1" w:rsidP="002A42E1"/>
    <w:p w14:paraId="0B009753" w14:textId="77777777" w:rsidR="002A42E1" w:rsidRDefault="002A42E1" w:rsidP="002A42E1"/>
    <w:p w14:paraId="684810BB" w14:textId="77777777" w:rsidR="002A42E1" w:rsidRDefault="002A42E1" w:rsidP="002A42E1"/>
    <w:p w14:paraId="10CC7639" w14:textId="77777777" w:rsidR="002A42E1" w:rsidRDefault="002A42E1" w:rsidP="002A42E1"/>
    <w:p w14:paraId="471343D5" w14:textId="77777777" w:rsidR="002A42E1" w:rsidRDefault="002A42E1" w:rsidP="002A42E1"/>
    <w:p w14:paraId="22A3683A" w14:textId="77777777" w:rsidR="002A42E1" w:rsidRDefault="002A42E1" w:rsidP="002A42E1"/>
    <w:p w14:paraId="0DA87EF7" w14:textId="77777777" w:rsidR="002A42E1" w:rsidRDefault="002A42E1" w:rsidP="002A42E1"/>
    <w:p w14:paraId="7DD8A956" w14:textId="500E4EF6" w:rsidR="002A42E1" w:rsidRPr="002A42E1" w:rsidRDefault="002A42E1" w:rsidP="002A42E1"/>
    <w:p w14:paraId="7DBFF88B" w14:textId="788FEC32" w:rsidR="002415C7" w:rsidRPr="00271195" w:rsidRDefault="00263B34" w:rsidP="002A42E1">
      <w:pPr>
        <w:pStyle w:val="Heading1"/>
        <w:numPr>
          <w:ilvl w:val="0"/>
          <w:numId w:val="1"/>
        </w:numPr>
        <w:spacing w:before="0" w:after="0" w:line="247" w:lineRule="auto"/>
        <w:contextualSpacing/>
        <w:rPr>
          <w:rFonts w:asciiTheme="majorBidi" w:hAnsiTheme="majorBidi"/>
        </w:rPr>
      </w:pPr>
      <w:r w:rsidRPr="00271195">
        <w:rPr>
          <w:rFonts w:asciiTheme="majorBidi" w:hAnsiTheme="majorBidi"/>
        </w:rPr>
        <w:t>Bendra informacija</w:t>
      </w:r>
    </w:p>
    <w:p w14:paraId="66A9D7B1"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hAnsiTheme="majorBidi" w:cstheme="majorBidi"/>
          <w:sz w:val="24"/>
          <w:szCs w:val="24"/>
        </w:rPr>
        <w:t xml:space="preserve">Perkančioji organizacija – </w:t>
      </w:r>
      <w:r w:rsidRPr="00271195">
        <w:rPr>
          <w:rFonts w:asciiTheme="majorBidi" w:eastAsia="Calibri" w:hAnsiTheme="majorBidi" w:cstheme="majorBidi"/>
          <w:sz w:val="24"/>
          <w:szCs w:val="24"/>
        </w:rPr>
        <w:t>AB Lietuvos radijo ir televizijos centras</w:t>
      </w:r>
      <w:r w:rsidRPr="00271195">
        <w:rPr>
          <w:rFonts w:asciiTheme="majorBidi" w:hAnsiTheme="majorBidi" w:cstheme="majorBidi"/>
          <w:sz w:val="24"/>
          <w:szCs w:val="24"/>
        </w:rPr>
        <w:t xml:space="preserve">, juridinio asmens kodas </w:t>
      </w:r>
      <w:r w:rsidRPr="00271195">
        <w:rPr>
          <w:rFonts w:asciiTheme="majorBidi" w:eastAsia="Calibri" w:hAnsiTheme="majorBidi" w:cstheme="majorBidi"/>
          <w:sz w:val="24"/>
          <w:szCs w:val="24"/>
        </w:rPr>
        <w:t>120505210</w:t>
      </w:r>
      <w:r w:rsidRPr="00271195">
        <w:rPr>
          <w:rFonts w:asciiTheme="majorBidi" w:hAnsiTheme="majorBidi" w:cstheme="majorBidi"/>
          <w:sz w:val="24"/>
          <w:szCs w:val="24"/>
        </w:rPr>
        <w:t xml:space="preserve">, adresas </w:t>
      </w:r>
      <w:r w:rsidRPr="00271195">
        <w:rPr>
          <w:rFonts w:asciiTheme="majorBidi" w:eastAsia="Calibri" w:hAnsiTheme="majorBidi" w:cstheme="majorBidi"/>
          <w:sz w:val="24"/>
          <w:szCs w:val="24"/>
        </w:rPr>
        <w:t>Sausio 13-osios g. 10, LT-04347</w:t>
      </w:r>
      <w:r w:rsidRPr="00271195">
        <w:rPr>
          <w:rFonts w:asciiTheme="majorBidi" w:hAnsiTheme="majorBidi" w:cstheme="majorBidi"/>
          <w:sz w:val="24"/>
          <w:szCs w:val="24"/>
        </w:rPr>
        <w:t>, Vilnius</w:t>
      </w:r>
      <w:r w:rsidRPr="00271195">
        <w:rPr>
          <w:rFonts w:asciiTheme="majorBidi" w:eastAsia="Calibri" w:hAnsiTheme="majorBidi" w:cstheme="majorBidi"/>
          <w:sz w:val="24"/>
          <w:szCs w:val="24"/>
        </w:rPr>
        <w:t xml:space="preserve">. </w:t>
      </w:r>
      <w:r w:rsidRPr="00271195">
        <w:rPr>
          <w:rFonts w:asciiTheme="majorBidi" w:eastAsiaTheme="minorHAnsi" w:hAnsiTheme="majorBidi" w:cstheme="majorBidi"/>
          <w:sz w:val="24"/>
          <w:szCs w:val="24"/>
          <w:lang w:eastAsia="en-US"/>
        </w:rPr>
        <w:t>Perkančioji organizacija yra PVM mokėtoja</w:t>
      </w:r>
      <w:r w:rsidRPr="00271195">
        <w:rPr>
          <w:rFonts w:asciiTheme="majorBidi" w:eastAsia="Calibri" w:hAnsiTheme="majorBidi" w:cstheme="majorBidi"/>
          <w:sz w:val="24"/>
          <w:szCs w:val="24"/>
        </w:rPr>
        <w:t>.</w:t>
      </w:r>
    </w:p>
    <w:p w14:paraId="1CC4815C" w14:textId="0C6A5B68"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eastAsia="Calibri" w:hAnsiTheme="majorBidi" w:cstheme="majorBidi"/>
          <w:sz w:val="24"/>
          <w:szCs w:val="24"/>
        </w:rPr>
        <w:lastRenderedPageBreak/>
        <w:t>Pirkimas neatliekamas naudojantis centralizuotų pirkimų katalogu, nes centralizuotų pirkimų kataloge tokio pobūdžio p</w:t>
      </w:r>
      <w:r w:rsidR="00D806D7" w:rsidRPr="00271195">
        <w:rPr>
          <w:rFonts w:asciiTheme="majorBidi" w:eastAsia="Calibri" w:hAnsiTheme="majorBidi" w:cstheme="majorBidi"/>
          <w:sz w:val="24"/>
          <w:szCs w:val="24"/>
        </w:rPr>
        <w:t xml:space="preserve">rekių </w:t>
      </w:r>
      <w:r w:rsidRPr="00271195">
        <w:rPr>
          <w:rFonts w:asciiTheme="majorBidi" w:eastAsia="Calibri" w:hAnsiTheme="majorBidi" w:cstheme="majorBidi"/>
          <w:sz w:val="24"/>
          <w:szCs w:val="24"/>
        </w:rPr>
        <w:t xml:space="preserve">nėra. </w:t>
      </w:r>
    </w:p>
    <w:p w14:paraId="39A37B04"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Stebėtojai dalyvauti Komisijos posėdžiuose nėra kviečiami.</w:t>
      </w:r>
    </w:p>
    <w:p w14:paraId="4FB32510" w14:textId="2ADE33B0"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1.4.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271195">
        <w:rPr>
          <w:rStyle w:val="Hyperlink"/>
          <w:rFonts w:asciiTheme="majorBidi" w:hAnsiTheme="majorBidi" w:cstheme="majorBidi"/>
          <w:sz w:val="24"/>
          <w:szCs w:val="24"/>
        </w:rPr>
        <w:t>Dėl Aplinkos apsaugos kriterijų taikymo, vykdant žaliuosius pirkimus, tvarkos aprašo patvirtinimo</w:t>
      </w:r>
      <w:r>
        <w:fldChar w:fldCharType="end"/>
      </w:r>
      <w:r w:rsidRPr="00271195">
        <w:rPr>
          <w:rFonts w:asciiTheme="majorBidi" w:hAnsiTheme="majorBidi" w:cstheme="majorBidi"/>
          <w:sz w:val="24"/>
          <w:szCs w:val="24"/>
        </w:rPr>
        <w:t xml:space="preserve">“ </w:t>
      </w:r>
      <w:r w:rsidR="00DC6D8B" w:rsidRPr="00271195">
        <w:rPr>
          <w:rFonts w:asciiTheme="majorBidi" w:hAnsiTheme="majorBidi" w:cstheme="majorBidi"/>
          <w:color w:val="000000"/>
          <w:kern w:val="2"/>
          <w:sz w:val="24"/>
          <w:szCs w:val="24"/>
          <w:shd w:val="clear" w:color="auto" w:fill="FFFFFF"/>
        </w:rPr>
        <w:t>4.4.3 papunkčiu.</w:t>
      </w:r>
    </w:p>
    <w:p w14:paraId="26A1C422"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lang w:eastAsia="en-US"/>
        </w:rPr>
        <w:t xml:space="preserve">1.5.  Pirkime </w:t>
      </w:r>
      <w:r w:rsidRPr="00271195">
        <w:rPr>
          <w:rFonts w:asciiTheme="majorBidi" w:hAnsiTheme="majorBidi" w:cstheme="majorBidi"/>
          <w:sz w:val="24"/>
          <w:szCs w:val="24"/>
        </w:rPr>
        <w:t xml:space="preserve"> perkančioji organizacija</w:t>
      </w:r>
      <w:r w:rsidRPr="00271195">
        <w:rPr>
          <w:rFonts w:asciiTheme="majorBidi" w:hAnsiTheme="majorBidi" w:cstheme="majorBidi"/>
          <w:sz w:val="24"/>
          <w:szCs w:val="24"/>
          <w:lang w:eastAsia="en-US"/>
        </w:rPr>
        <w:t xml:space="preserve"> nenumato skelbti pranešimo dėl savanoriško </w:t>
      </w:r>
      <w:r w:rsidRPr="00271195">
        <w:rPr>
          <w:rFonts w:asciiTheme="majorBidi" w:hAnsiTheme="majorBidi" w:cstheme="majorBidi"/>
          <w:i/>
          <w:iCs/>
          <w:sz w:val="24"/>
          <w:szCs w:val="24"/>
          <w:lang w:eastAsia="en-US"/>
        </w:rPr>
        <w:t>ex ante</w:t>
      </w:r>
      <w:r w:rsidRPr="00271195">
        <w:rPr>
          <w:rFonts w:asciiTheme="majorBidi" w:hAnsiTheme="majorBidi" w:cstheme="majorBidi"/>
          <w:sz w:val="24"/>
          <w:szCs w:val="24"/>
          <w:lang w:eastAsia="en-US"/>
        </w:rPr>
        <w:t xml:space="preserve"> skaidrumo.</w:t>
      </w:r>
    </w:p>
    <w:p w14:paraId="26EE26B8"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1.6.  Išankstinis skelbimas apie pirkimą nebuvo paskelbtas.</w:t>
      </w:r>
    </w:p>
    <w:p w14:paraId="19501692" w14:textId="77777777" w:rsidR="0074547C" w:rsidRPr="00271195" w:rsidRDefault="0074547C" w:rsidP="00D41680">
      <w:pPr>
        <w:pStyle w:val="ListParagraph"/>
        <w:tabs>
          <w:tab w:val="left" w:pos="567"/>
          <w:tab w:val="left" w:pos="851"/>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1.7.   Pirkime neleidžiama pateikti alternatyvių pasiūlymų. </w:t>
      </w:r>
    </w:p>
    <w:p w14:paraId="307E9B95" w14:textId="77777777" w:rsidR="0074547C" w:rsidRPr="00271195" w:rsidRDefault="0074547C" w:rsidP="00D41680">
      <w:pPr>
        <w:pStyle w:val="ListParagraph"/>
        <w:tabs>
          <w:tab w:val="left" w:pos="567"/>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1.8.  Bendrosios pirkimo sąlygos yra neatskiriama šių pirkimo sąlygų dalis.</w:t>
      </w:r>
    </w:p>
    <w:p w14:paraId="042373FB" w14:textId="77777777" w:rsidR="0074547C" w:rsidRPr="00271195" w:rsidRDefault="0074547C" w:rsidP="00D41680">
      <w:pPr>
        <w:spacing w:after="0" w:line="247" w:lineRule="auto"/>
        <w:rPr>
          <w:rFonts w:asciiTheme="majorBidi" w:hAnsiTheme="majorBidi" w:cstheme="majorBidi"/>
          <w:sz w:val="24"/>
          <w:szCs w:val="24"/>
        </w:rPr>
      </w:pPr>
      <w:r w:rsidRPr="00271195">
        <w:rPr>
          <w:rFonts w:asciiTheme="majorBidi" w:hAnsiTheme="majorBidi" w:cstheme="majorBidi"/>
          <w:sz w:val="24"/>
          <w:szCs w:val="24"/>
        </w:rPr>
        <w:t>1.9.  Bendravimas vyks tik CVP IS susirašinėjimo priemonėmis.</w:t>
      </w:r>
    </w:p>
    <w:p w14:paraId="2C987642" w14:textId="77777777" w:rsidR="00D41680" w:rsidRPr="00271195" w:rsidRDefault="00D41680" w:rsidP="00D41680">
      <w:pPr>
        <w:spacing w:after="0" w:line="247" w:lineRule="auto"/>
        <w:rPr>
          <w:rFonts w:asciiTheme="majorBidi" w:hAnsiTheme="majorBidi" w:cstheme="majorBidi"/>
          <w:sz w:val="24"/>
          <w:szCs w:val="24"/>
        </w:rPr>
      </w:pPr>
    </w:p>
    <w:p w14:paraId="5DEDEBC7" w14:textId="1ED44FB6" w:rsidR="00B41C66" w:rsidRPr="00271195" w:rsidRDefault="00507DC9" w:rsidP="00D41680">
      <w:pPr>
        <w:pStyle w:val="Heading1"/>
        <w:spacing w:before="0" w:after="0" w:line="247" w:lineRule="auto"/>
        <w:contextualSpacing/>
        <w:rPr>
          <w:rFonts w:asciiTheme="majorBidi" w:hAnsiTheme="majorBidi"/>
        </w:rPr>
      </w:pPr>
      <w:bookmarkStart w:id="3" w:name="_Ref39426332"/>
      <w:bookmarkStart w:id="4" w:name="_Ref39426338"/>
      <w:bookmarkEnd w:id="1"/>
      <w:r w:rsidRPr="00271195">
        <w:rPr>
          <w:rFonts w:asciiTheme="majorBidi" w:hAnsiTheme="majorBidi"/>
        </w:rPr>
        <w:t xml:space="preserve">2. </w:t>
      </w:r>
      <w:r w:rsidR="00B41C66" w:rsidRPr="00271195">
        <w:rPr>
          <w:rFonts w:asciiTheme="majorBidi" w:hAnsiTheme="majorBidi"/>
        </w:rPr>
        <w:t>Pirkimo objektas</w:t>
      </w:r>
      <w:bookmarkEnd w:id="3"/>
      <w:bookmarkEnd w:id="4"/>
    </w:p>
    <w:p w14:paraId="0A3AA109" w14:textId="3BBB70BF" w:rsidR="0067122F" w:rsidRPr="00271195" w:rsidRDefault="00B43A2D" w:rsidP="00D41680">
      <w:pPr>
        <w:pStyle w:val="NoSpacing"/>
        <w:tabs>
          <w:tab w:val="left" w:pos="567"/>
        </w:tabs>
        <w:spacing w:line="247" w:lineRule="auto"/>
        <w:jc w:val="both"/>
        <w:rPr>
          <w:rFonts w:asciiTheme="majorBidi" w:hAnsiTheme="majorBidi" w:cstheme="majorBidi"/>
          <w:i/>
          <w:iCs/>
          <w:color w:val="FF0000"/>
          <w:sz w:val="24"/>
          <w:szCs w:val="24"/>
        </w:rPr>
      </w:pPr>
      <w:r w:rsidRPr="00271195">
        <w:rPr>
          <w:rFonts w:asciiTheme="majorBidi" w:eastAsia="Calibri" w:hAnsiTheme="majorBidi" w:cstheme="majorBidi"/>
          <w:color w:val="000000" w:themeColor="text1"/>
          <w:sz w:val="24"/>
          <w:szCs w:val="24"/>
        </w:rPr>
        <w:t xml:space="preserve">2.1. </w:t>
      </w:r>
      <w:r w:rsidR="008562CF" w:rsidRPr="00271195">
        <w:rPr>
          <w:rFonts w:asciiTheme="majorBidi" w:eastAsia="Calibri" w:hAnsiTheme="majorBidi" w:cstheme="majorBidi"/>
          <w:color w:val="000000" w:themeColor="text1"/>
          <w:sz w:val="24"/>
          <w:szCs w:val="24"/>
        </w:rPr>
        <w:t xml:space="preserve">Perkančioji organizacija numato įsigyti </w:t>
      </w:r>
      <w:r w:rsidR="00410A27">
        <w:rPr>
          <w:rFonts w:asciiTheme="majorBidi" w:eastAsia="Calibri" w:hAnsiTheme="majorBidi" w:cstheme="majorBidi"/>
          <w:color w:val="000000" w:themeColor="text1"/>
          <w:sz w:val="24"/>
          <w:szCs w:val="24"/>
        </w:rPr>
        <w:t xml:space="preserve">licencijas </w:t>
      </w:r>
      <w:r w:rsidR="00A26A60" w:rsidRPr="00271195">
        <w:rPr>
          <w:rFonts w:asciiTheme="majorBidi" w:hAnsiTheme="majorBidi" w:cstheme="majorBidi"/>
          <w:sz w:val="24"/>
          <w:szCs w:val="24"/>
        </w:rPr>
        <w:t>su saugumo priedais ir su 12 (dvylikos) mėn. jų technine priežiūra</w:t>
      </w:r>
      <w:r w:rsidR="0078310B" w:rsidRPr="00271195">
        <w:rPr>
          <w:rFonts w:asciiTheme="majorBidi" w:hAnsiTheme="majorBidi" w:cstheme="majorBidi"/>
          <w:sz w:val="24"/>
          <w:szCs w:val="24"/>
        </w:rPr>
        <w:t xml:space="preserve"> </w:t>
      </w:r>
      <w:r w:rsidR="008562CF" w:rsidRPr="00271195">
        <w:rPr>
          <w:rFonts w:asciiTheme="majorBidi" w:eastAsia="Times New Roman" w:hAnsiTheme="majorBidi" w:cstheme="majorBidi"/>
          <w:sz w:val="24"/>
          <w:szCs w:val="24"/>
        </w:rPr>
        <w:t>(toliau – P</w:t>
      </w:r>
      <w:r w:rsidR="002B6522" w:rsidRPr="00271195">
        <w:rPr>
          <w:rFonts w:asciiTheme="majorBidi" w:eastAsia="Times New Roman" w:hAnsiTheme="majorBidi" w:cstheme="majorBidi"/>
          <w:sz w:val="24"/>
          <w:szCs w:val="24"/>
        </w:rPr>
        <w:t>rekės</w:t>
      </w:r>
      <w:r w:rsidR="00F72BEC">
        <w:rPr>
          <w:rFonts w:asciiTheme="majorBidi" w:eastAsia="Times New Roman" w:hAnsiTheme="majorBidi" w:cstheme="majorBidi"/>
          <w:sz w:val="24"/>
          <w:szCs w:val="24"/>
        </w:rPr>
        <w:t>/ Licencijos</w:t>
      </w:r>
      <w:r w:rsidR="008562CF" w:rsidRPr="00271195">
        <w:rPr>
          <w:rFonts w:asciiTheme="majorBidi" w:eastAsia="Times New Roman" w:hAnsiTheme="majorBidi" w:cstheme="majorBidi"/>
          <w:sz w:val="24"/>
          <w:szCs w:val="24"/>
        </w:rPr>
        <w:t>)</w:t>
      </w:r>
      <w:r w:rsidR="008562CF" w:rsidRPr="00271195">
        <w:rPr>
          <w:rFonts w:asciiTheme="majorBidi" w:hAnsiTheme="majorBidi" w:cstheme="majorBidi"/>
          <w:sz w:val="24"/>
          <w:szCs w:val="24"/>
          <w:lang w:eastAsia="zh-CN"/>
        </w:rPr>
        <w:t xml:space="preserve">. </w:t>
      </w:r>
      <w:r w:rsidR="008562CF" w:rsidRPr="00271195">
        <w:rPr>
          <w:rFonts w:asciiTheme="majorBidi" w:hAnsiTheme="majorBidi" w:cstheme="majorBidi"/>
          <w:sz w:val="24"/>
          <w:szCs w:val="24"/>
        </w:rPr>
        <w:t>Reikalavimai pirkimo objektui nustatyti specialiųjų pirkimo sąlygų 2</w:t>
      </w:r>
      <w:r w:rsidR="008562CF" w:rsidRPr="00271195">
        <w:rPr>
          <w:rFonts w:asciiTheme="majorBidi" w:hAnsiTheme="majorBidi" w:cstheme="majorBidi"/>
          <w:color w:val="00B050"/>
          <w:sz w:val="24"/>
          <w:szCs w:val="24"/>
        </w:rPr>
        <w:t xml:space="preserve"> </w:t>
      </w:r>
      <w:r w:rsidR="008562CF" w:rsidRPr="00271195">
        <w:rPr>
          <w:rFonts w:asciiTheme="majorBidi" w:hAnsiTheme="majorBidi" w:cstheme="majorBidi"/>
          <w:sz w:val="24"/>
          <w:szCs w:val="24"/>
        </w:rPr>
        <w:t xml:space="preserve">priede „Techninė specifikacija“. </w:t>
      </w:r>
    </w:p>
    <w:p w14:paraId="24CDADC2" w14:textId="7996FFF9" w:rsidR="00323338" w:rsidRPr="00271195" w:rsidRDefault="0067122F" w:rsidP="00D41680">
      <w:pPr>
        <w:pStyle w:val="NoSpacing"/>
        <w:tabs>
          <w:tab w:val="left" w:pos="567"/>
        </w:tabs>
        <w:spacing w:line="247" w:lineRule="auto"/>
        <w:jc w:val="both"/>
        <w:rPr>
          <w:rFonts w:asciiTheme="majorBidi" w:eastAsia="Calibri" w:hAnsiTheme="majorBidi" w:cstheme="majorBidi"/>
          <w:sz w:val="24"/>
          <w:szCs w:val="24"/>
        </w:rPr>
      </w:pPr>
      <w:r w:rsidRPr="00271195">
        <w:rPr>
          <w:rFonts w:asciiTheme="majorBidi" w:hAnsiTheme="majorBidi" w:cstheme="majorBidi"/>
          <w:sz w:val="24"/>
          <w:szCs w:val="24"/>
        </w:rPr>
        <w:t>2.2. Pirkimo objektas į dalis neskaidomas. Pirkimo apimtys, reikalavimai ir techninė specifikacija apibrėžti specialiųjų pirkimo sąlygų 2</w:t>
      </w:r>
      <w:r w:rsidRPr="00271195">
        <w:rPr>
          <w:rFonts w:asciiTheme="majorBidi" w:hAnsiTheme="majorBidi" w:cstheme="majorBidi"/>
          <w:color w:val="00B050"/>
          <w:sz w:val="24"/>
          <w:szCs w:val="24"/>
        </w:rPr>
        <w:t xml:space="preserve"> </w:t>
      </w:r>
      <w:r w:rsidRPr="00271195">
        <w:rPr>
          <w:rFonts w:asciiTheme="majorBidi" w:hAnsiTheme="majorBidi" w:cstheme="majorBidi"/>
          <w:sz w:val="24"/>
          <w:szCs w:val="24"/>
        </w:rPr>
        <w:t>priede „Techninė specifikacija“.</w:t>
      </w:r>
      <w:r w:rsidRPr="00271195">
        <w:rPr>
          <w:rFonts w:asciiTheme="majorBidi" w:hAnsiTheme="majorBidi" w:cstheme="majorBidi"/>
          <w:color w:val="00B050"/>
          <w:sz w:val="24"/>
          <w:szCs w:val="24"/>
        </w:rPr>
        <w:t xml:space="preserve"> </w:t>
      </w:r>
    </w:p>
    <w:p w14:paraId="6CBCDF77" w14:textId="77777777" w:rsidR="004A12F6" w:rsidRPr="00271195" w:rsidRDefault="00815D5F"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2.</w:t>
      </w:r>
      <w:r w:rsidR="003B0F1F" w:rsidRPr="00271195">
        <w:rPr>
          <w:rFonts w:asciiTheme="majorBidi" w:hAnsiTheme="majorBidi" w:cstheme="majorBidi"/>
          <w:sz w:val="24"/>
          <w:szCs w:val="24"/>
        </w:rPr>
        <w:t xml:space="preserve">3. </w:t>
      </w:r>
      <w:r w:rsidR="004A12F6" w:rsidRPr="0027119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5C447" w14:textId="4A5C238B" w:rsidR="004A12F6" w:rsidRPr="00271195" w:rsidRDefault="004A12F6"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2.4. Jeigu apibūdinant pirkimo objektą techninėje specifikacijoje nurodytas standartas, </w:t>
      </w:r>
      <w:r w:rsidRPr="0027119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195">
        <w:rPr>
          <w:rFonts w:asciiTheme="majorBidi" w:hAnsiTheme="majorBidi" w:cstheme="majorBidi"/>
          <w:sz w:val="24"/>
          <w:szCs w:val="24"/>
        </w:rPr>
        <w:t xml:space="preserve">turi būti laikoma, kad kiekviena tokia nuoroda yra pateikta su žodžiais „arba lygiavertis“. </w:t>
      </w:r>
    </w:p>
    <w:p w14:paraId="5734BACD" w14:textId="77777777" w:rsidR="0083071D" w:rsidRPr="00271195" w:rsidRDefault="0083071D" w:rsidP="00D41680">
      <w:pPr>
        <w:pStyle w:val="ListParagraph"/>
        <w:spacing w:after="0" w:line="247" w:lineRule="auto"/>
        <w:ind w:left="0" w:firstLine="567"/>
        <w:jc w:val="both"/>
        <w:rPr>
          <w:rFonts w:asciiTheme="majorBidi" w:hAnsiTheme="majorBidi" w:cstheme="majorBidi"/>
        </w:rPr>
      </w:pPr>
    </w:p>
    <w:p w14:paraId="7B478B03" w14:textId="61CA0F5A" w:rsidR="00D22226" w:rsidRPr="00271195" w:rsidRDefault="00202323" w:rsidP="00D41680">
      <w:pPr>
        <w:pStyle w:val="Heading1"/>
        <w:spacing w:before="0" w:after="0" w:line="247" w:lineRule="auto"/>
        <w:contextualSpacing/>
        <w:rPr>
          <w:rFonts w:asciiTheme="majorBidi" w:hAnsiTheme="majorBidi"/>
        </w:rPr>
      </w:pPr>
      <w:r w:rsidRPr="00271195">
        <w:rPr>
          <w:rFonts w:asciiTheme="majorBidi" w:hAnsiTheme="majorBidi"/>
        </w:rPr>
        <w:t>3.</w:t>
      </w:r>
      <w:r w:rsidR="00D24970" w:rsidRPr="00271195">
        <w:rPr>
          <w:rFonts w:asciiTheme="majorBidi" w:hAnsiTheme="majorBidi"/>
        </w:rPr>
        <w:t xml:space="preserve"> </w:t>
      </w:r>
      <w:bookmarkStart w:id="5" w:name="_Ref39427921"/>
      <w:bookmarkStart w:id="6" w:name="_Ref39427927"/>
      <w:bookmarkStart w:id="7" w:name="_Ref39740354"/>
      <w:r w:rsidR="00D22226" w:rsidRPr="00271195">
        <w:rPr>
          <w:rFonts w:asciiTheme="majorBidi" w:hAnsiTheme="majorBidi"/>
        </w:rPr>
        <w:t>Susitikimai su tiekėjais</w:t>
      </w:r>
      <w:bookmarkEnd w:id="5"/>
      <w:bookmarkEnd w:id="6"/>
      <w:r w:rsidR="003B6924" w:rsidRPr="00271195">
        <w:rPr>
          <w:rFonts w:asciiTheme="majorBidi" w:hAnsiTheme="majorBidi"/>
        </w:rPr>
        <w:t xml:space="preserve"> ir objekto apžiūra</w:t>
      </w:r>
      <w:bookmarkEnd w:id="7"/>
    </w:p>
    <w:p w14:paraId="12C38208" w14:textId="09992B05" w:rsidR="00D93D18" w:rsidRPr="00271195" w:rsidRDefault="00D93D18" w:rsidP="00D41680">
      <w:pPr>
        <w:pStyle w:val="ListParagraph"/>
        <w:numPr>
          <w:ilvl w:val="1"/>
          <w:numId w:val="11"/>
        </w:numPr>
        <w:tabs>
          <w:tab w:val="left" w:pos="567"/>
        </w:tabs>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 Perkančioji organizacija nerengs susitikimo su tiekėjais dėl pirkimo sąlygų paaiškinimo.</w:t>
      </w:r>
    </w:p>
    <w:p w14:paraId="716039A1" w14:textId="2096E4C7" w:rsidR="00D93D18" w:rsidRDefault="00D93D18" w:rsidP="00D41680">
      <w:pPr>
        <w:pStyle w:val="Body2"/>
        <w:numPr>
          <w:ilvl w:val="1"/>
          <w:numId w:val="11"/>
        </w:numPr>
        <w:tabs>
          <w:tab w:val="left" w:pos="567"/>
        </w:tabs>
        <w:spacing w:after="0" w:line="247" w:lineRule="auto"/>
        <w:rPr>
          <w:rFonts w:asciiTheme="majorBidi" w:hAnsiTheme="majorBidi" w:cstheme="majorBidi"/>
          <w:sz w:val="24"/>
          <w:szCs w:val="24"/>
          <w:lang w:val="lt-LT"/>
        </w:rPr>
      </w:pPr>
      <w:r w:rsidRPr="00271195">
        <w:rPr>
          <w:rFonts w:asciiTheme="majorBidi" w:hAnsiTheme="majorBidi" w:cstheme="majorBidi"/>
          <w:sz w:val="24"/>
          <w:szCs w:val="24"/>
          <w:lang w:val="lt-LT"/>
        </w:rPr>
        <w:t xml:space="preserve"> Perkančioji organizacija nerengs objekto apžiūros.</w:t>
      </w:r>
    </w:p>
    <w:p w14:paraId="39CB31A0" w14:textId="77777777" w:rsidR="00194616" w:rsidRPr="00271195" w:rsidRDefault="00194616" w:rsidP="00194616">
      <w:pPr>
        <w:pStyle w:val="Body2"/>
        <w:tabs>
          <w:tab w:val="left" w:pos="567"/>
        </w:tabs>
        <w:spacing w:after="0" w:line="247" w:lineRule="auto"/>
        <w:ind w:left="360"/>
        <w:rPr>
          <w:rFonts w:asciiTheme="majorBidi" w:hAnsiTheme="majorBidi" w:cstheme="majorBidi"/>
          <w:sz w:val="24"/>
          <w:szCs w:val="24"/>
          <w:lang w:val="lt-LT"/>
        </w:rPr>
      </w:pPr>
    </w:p>
    <w:p w14:paraId="6443D2FF" w14:textId="040A41C9" w:rsidR="00C94B9F" w:rsidRPr="00271195" w:rsidRDefault="00AD57B1" w:rsidP="00D41680">
      <w:pPr>
        <w:pStyle w:val="Heading1"/>
        <w:spacing w:before="0" w:after="0" w:line="247" w:lineRule="auto"/>
        <w:contextualSpacing/>
        <w:rPr>
          <w:rFonts w:asciiTheme="majorBidi" w:hAnsiTheme="majorBidi"/>
        </w:rPr>
      </w:pPr>
      <w:r w:rsidRPr="00271195">
        <w:rPr>
          <w:rFonts w:asciiTheme="majorBidi" w:hAnsiTheme="majorBidi"/>
        </w:rPr>
        <w:t xml:space="preserve">4. </w:t>
      </w:r>
      <w:bookmarkStart w:id="8" w:name="_Ref39473754"/>
      <w:bookmarkStart w:id="9" w:name="_Ref39473761"/>
      <w:bookmarkStart w:id="10" w:name="_Ref39474188"/>
      <w:r w:rsidR="00173ACB" w:rsidRPr="00271195">
        <w:rPr>
          <w:rFonts w:asciiTheme="majorBidi" w:hAnsiTheme="majorBidi"/>
        </w:rPr>
        <w:t>Tiekėjų pašalinimo pagrindai</w:t>
      </w:r>
      <w:bookmarkEnd w:id="8"/>
      <w:bookmarkEnd w:id="9"/>
      <w:bookmarkEnd w:id="10"/>
      <w:r w:rsidR="00975F1F" w:rsidRPr="00271195">
        <w:rPr>
          <w:rFonts w:asciiTheme="majorBidi" w:hAnsiTheme="majorBidi"/>
        </w:rPr>
        <w:t xml:space="preserve"> ir kvalifikacijos reikalavimai</w:t>
      </w:r>
    </w:p>
    <w:p w14:paraId="63917AAE"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Reikalavimai dėl tiekėjo ir</w:t>
      </w:r>
      <w:bookmarkStart w:id="11" w:name="_Hlk41039660"/>
      <w:r w:rsidRPr="00271195">
        <w:rPr>
          <w:rFonts w:asciiTheme="majorBidi" w:hAnsiTheme="majorBidi" w:cstheme="majorBidi"/>
          <w:sz w:val="24"/>
          <w:szCs w:val="24"/>
        </w:rPr>
        <w:t xml:space="preserve"> subtiekėjų (jei taikoma), ūkio subjektų, kurių pajėgumais tiekėjas remiasi, </w:t>
      </w:r>
      <w:bookmarkEnd w:id="11"/>
      <w:r w:rsidRPr="00271195">
        <w:rPr>
          <w:rFonts w:asciiTheme="majorBidi" w:hAnsiTheme="majorBidi" w:cstheme="majorBidi"/>
          <w:sz w:val="24"/>
          <w:szCs w:val="24"/>
        </w:rPr>
        <w:t xml:space="preserve">pašalinimo pagrindų nebuvimo bei jų nebuvimą patvirtinantys dokumentai nurodyti specialiųjų </w:t>
      </w:r>
      <w:r w:rsidRPr="00271195">
        <w:rPr>
          <w:rFonts w:asciiTheme="majorBidi" w:eastAsia="Calibri" w:hAnsiTheme="majorBidi" w:cstheme="majorBidi"/>
          <w:sz w:val="24"/>
          <w:szCs w:val="24"/>
        </w:rPr>
        <w:t>pirkimo sąlygų 3</w:t>
      </w:r>
      <w:r w:rsidRPr="00271195">
        <w:rPr>
          <w:rFonts w:asciiTheme="majorBidi" w:hAnsiTheme="majorBidi" w:cstheme="majorBidi"/>
          <w:sz w:val="24"/>
          <w:szCs w:val="24"/>
        </w:rPr>
        <w:t xml:space="preserve">  </w:t>
      </w:r>
      <w:r w:rsidRPr="00271195">
        <w:rPr>
          <w:rFonts w:asciiTheme="majorBidi" w:eastAsia="Calibri" w:hAnsiTheme="majorBidi" w:cstheme="majorBidi"/>
          <w:sz w:val="24"/>
          <w:szCs w:val="24"/>
        </w:rPr>
        <w:t>priede „Tiekėjų pašalinimo pagrindai“</w:t>
      </w:r>
      <w:r w:rsidRPr="00271195">
        <w:rPr>
          <w:rFonts w:asciiTheme="majorBidi" w:hAnsiTheme="majorBidi" w:cstheme="majorBidi"/>
          <w:sz w:val="24"/>
          <w:szCs w:val="24"/>
        </w:rPr>
        <w:t xml:space="preserve">. </w:t>
      </w:r>
    </w:p>
    <w:p w14:paraId="5F1C5707"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Tiekėjams nustatomi kvalifikacijos reikalavimai </w:t>
      </w:r>
      <w:r w:rsidRPr="00271195">
        <w:rPr>
          <w:rStyle w:val="normaltextrun"/>
          <w:rFonts w:asciiTheme="majorBidi" w:hAnsiTheme="majorBidi" w:cstheme="majorBidi"/>
          <w:sz w:val="24"/>
          <w:szCs w:val="24"/>
          <w:bdr w:val="none" w:sz="0" w:space="0" w:color="auto" w:frame="1"/>
        </w:rPr>
        <w:t>ir jų atitiktį patvirtinantys dokumentai</w:t>
      </w:r>
      <w:r w:rsidRPr="00271195">
        <w:rPr>
          <w:rStyle w:val="normaltextrun"/>
          <w:rFonts w:asciiTheme="majorBidi" w:hAnsiTheme="majorBidi" w:cstheme="majorBidi"/>
          <w:sz w:val="22"/>
          <w:szCs w:val="22"/>
          <w:bdr w:val="none" w:sz="0" w:space="0" w:color="auto" w:frame="1"/>
        </w:rPr>
        <w:t xml:space="preserve"> </w:t>
      </w:r>
      <w:r w:rsidRPr="00271195">
        <w:rPr>
          <w:rFonts w:asciiTheme="majorBidi" w:hAnsiTheme="majorBidi" w:cstheme="majorBidi"/>
          <w:sz w:val="24"/>
          <w:szCs w:val="24"/>
        </w:rPr>
        <w:t xml:space="preserve">nurodyti 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w:t>
      </w:r>
    </w:p>
    <w:p w14:paraId="5D437E02"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Reikalavimai dėl kokybės vadybos sistemos ir (arba) aplinkos apsaugos vadybos sistemos standartų laikymosi nenustatomi. </w:t>
      </w:r>
    </w:p>
    <w:p w14:paraId="0F87443D" w14:textId="77777777" w:rsidR="00D41680" w:rsidRPr="00271195" w:rsidRDefault="00D41680" w:rsidP="00D41680">
      <w:pPr>
        <w:pStyle w:val="ListParagraph"/>
        <w:tabs>
          <w:tab w:val="left" w:pos="567"/>
        </w:tabs>
        <w:spacing w:after="0" w:line="247" w:lineRule="auto"/>
        <w:ind w:left="0"/>
        <w:contextualSpacing w:val="0"/>
        <w:jc w:val="both"/>
        <w:rPr>
          <w:rFonts w:asciiTheme="majorBidi" w:hAnsiTheme="majorBidi" w:cstheme="majorBidi"/>
          <w:sz w:val="24"/>
          <w:szCs w:val="24"/>
        </w:rPr>
      </w:pPr>
    </w:p>
    <w:p w14:paraId="5FF4CBE6" w14:textId="7901300F" w:rsidR="00726E9F" w:rsidRPr="00271195" w:rsidRDefault="00D24970" w:rsidP="00D41680">
      <w:pPr>
        <w:pStyle w:val="Heading1"/>
        <w:tabs>
          <w:tab w:val="left" w:pos="567"/>
        </w:tabs>
        <w:spacing w:before="0" w:after="0" w:line="247" w:lineRule="auto"/>
        <w:contextualSpacing/>
        <w:jc w:val="both"/>
        <w:rPr>
          <w:rFonts w:asciiTheme="majorBidi" w:hAnsiTheme="majorBidi"/>
        </w:rPr>
      </w:pPr>
      <w:r w:rsidRPr="00271195">
        <w:rPr>
          <w:rFonts w:asciiTheme="majorBidi" w:hAnsiTheme="majorBidi"/>
        </w:rPr>
        <w:lastRenderedPageBreak/>
        <w:t>5</w:t>
      </w:r>
      <w:r w:rsidR="001E3D5A" w:rsidRPr="00271195">
        <w:rPr>
          <w:rFonts w:asciiTheme="majorBidi" w:hAnsiTheme="majorBidi"/>
        </w:rPr>
        <w:t>.</w:t>
      </w:r>
      <w:r w:rsidR="00AC4933" w:rsidRPr="00271195">
        <w:rPr>
          <w:rFonts w:asciiTheme="majorBidi" w:hAnsiTheme="majorBidi"/>
        </w:rPr>
        <w:t xml:space="preserve"> </w:t>
      </w:r>
      <w:r w:rsidR="009743D3" w:rsidRPr="00271195">
        <w:rPr>
          <w:rFonts w:asciiTheme="majorBidi" w:hAnsiTheme="majorBidi"/>
        </w:rPr>
        <w:t xml:space="preserve">Reikalavimai, susiję su nacionaliniu saugumu </w:t>
      </w:r>
    </w:p>
    <w:p w14:paraId="71D4FEA6" w14:textId="1732DB1F" w:rsidR="0058377F" w:rsidRPr="00271195" w:rsidRDefault="00E92E05" w:rsidP="00D41680">
      <w:pPr>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5.1. </w:t>
      </w:r>
      <w:r w:rsidR="00D40BD6" w:rsidRPr="00271195">
        <w:rPr>
          <w:rFonts w:asciiTheme="majorBidi" w:hAnsiTheme="majorBidi" w:cstheme="majorBidi"/>
          <w:sz w:val="24"/>
          <w:szCs w:val="24"/>
        </w:rPr>
        <w:t>Perkančioji organizacija</w:t>
      </w:r>
      <w:r w:rsidR="001F7BB6" w:rsidRPr="00271195">
        <w:rPr>
          <w:rFonts w:asciiTheme="majorBidi" w:hAnsiTheme="majorBidi" w:cstheme="majorBidi"/>
          <w:sz w:val="24"/>
          <w:szCs w:val="24"/>
        </w:rPr>
        <w:t xml:space="preserve"> </w:t>
      </w:r>
      <w:r w:rsidR="003A6638" w:rsidRPr="00271195">
        <w:rPr>
          <w:rFonts w:asciiTheme="majorBidi" w:hAnsiTheme="majorBidi" w:cstheme="majorBidi"/>
          <w:sz w:val="24"/>
          <w:szCs w:val="24"/>
        </w:rPr>
        <w:t xml:space="preserve">laiko, kad </w:t>
      </w:r>
      <w:r w:rsidR="00E7043E" w:rsidRPr="00271195">
        <w:rPr>
          <w:rFonts w:asciiTheme="majorBidi" w:hAnsiTheme="majorBidi" w:cstheme="majorBidi"/>
          <w:color w:val="000000"/>
          <w:sz w:val="24"/>
          <w:szCs w:val="24"/>
          <w:shd w:val="clear" w:color="auto" w:fill="FFFFFF"/>
        </w:rPr>
        <w:t>pirkimo objektas kelia</w:t>
      </w:r>
      <w:r w:rsidR="003A6638" w:rsidRPr="00271195">
        <w:rPr>
          <w:rFonts w:asciiTheme="majorBidi" w:hAnsiTheme="majorBidi" w:cstheme="majorBidi"/>
          <w:color w:val="000000"/>
          <w:sz w:val="24"/>
          <w:szCs w:val="24"/>
          <w:shd w:val="clear" w:color="auto" w:fill="FFFFFF"/>
        </w:rPr>
        <w:t xml:space="preserve"> grėsmę nacionaliniam saugumui</w:t>
      </w:r>
      <w:r w:rsidR="001F7BB6" w:rsidRPr="00271195">
        <w:rPr>
          <w:rFonts w:asciiTheme="majorBidi" w:hAnsiTheme="majorBidi" w:cstheme="majorBidi"/>
          <w:sz w:val="24"/>
          <w:szCs w:val="24"/>
        </w:rPr>
        <w:t xml:space="preserve">, jei </w:t>
      </w:r>
      <w:r w:rsidR="00E7043E" w:rsidRPr="00271195">
        <w:rPr>
          <w:rFonts w:asciiTheme="majorBidi" w:hAnsiTheme="majorBidi" w:cstheme="majorBidi"/>
          <w:sz w:val="24"/>
          <w:szCs w:val="24"/>
        </w:rPr>
        <w:t>jis</w:t>
      </w:r>
      <w:r w:rsidR="00416CD6" w:rsidRPr="00271195">
        <w:rPr>
          <w:rFonts w:asciiTheme="majorBidi" w:hAnsiTheme="majorBidi" w:cstheme="majorBidi"/>
          <w:sz w:val="24"/>
          <w:szCs w:val="24"/>
        </w:rPr>
        <w:t xml:space="preserve"> </w:t>
      </w:r>
      <w:r w:rsidR="002B6FF7" w:rsidRPr="00271195">
        <w:rPr>
          <w:rFonts w:asciiTheme="majorBidi" w:hAnsiTheme="majorBidi" w:cstheme="majorBidi"/>
          <w:sz w:val="24"/>
          <w:szCs w:val="24"/>
        </w:rPr>
        <w:t>atitinka</w:t>
      </w:r>
      <w:r w:rsidR="00416CD6" w:rsidRPr="00271195">
        <w:rPr>
          <w:rFonts w:asciiTheme="majorBidi" w:hAnsiTheme="majorBidi" w:cstheme="majorBidi"/>
          <w:sz w:val="24"/>
          <w:szCs w:val="24"/>
        </w:rPr>
        <w:t xml:space="preserve"> VPĮ 37 straipsnio 9 dal</w:t>
      </w:r>
      <w:r w:rsidR="00FA0E33" w:rsidRPr="00271195">
        <w:rPr>
          <w:rFonts w:asciiTheme="majorBidi" w:hAnsiTheme="majorBidi" w:cstheme="majorBidi"/>
          <w:sz w:val="24"/>
          <w:szCs w:val="24"/>
        </w:rPr>
        <w:t>ies 1 ir (ar) 2 punkte numatytas sąlygas.</w:t>
      </w:r>
      <w:r w:rsidR="00676607" w:rsidRPr="00271195">
        <w:rPr>
          <w:rFonts w:asciiTheme="majorBidi" w:hAnsiTheme="majorBidi" w:cstheme="majorBidi"/>
          <w:sz w:val="24"/>
          <w:szCs w:val="24"/>
        </w:rPr>
        <w:t xml:space="preserve"> </w:t>
      </w:r>
      <w:r w:rsidR="00D304B1" w:rsidRPr="00271195">
        <w:rPr>
          <w:rFonts w:asciiTheme="majorBidi" w:eastAsia="Times New Roman" w:hAnsiTheme="majorBidi" w:cstheme="majorBidi"/>
          <w:color w:val="000000" w:themeColor="text1"/>
          <w:sz w:val="24"/>
          <w:szCs w:val="24"/>
          <w:lang w:eastAsia="en-US"/>
        </w:rPr>
        <w:t>Tiekėjai kartu su pasiūlymu turi pateikti</w:t>
      </w:r>
      <w:r w:rsidR="001D4B79">
        <w:rPr>
          <w:rFonts w:asciiTheme="majorBidi" w:eastAsia="Times New Roman" w:hAnsiTheme="majorBidi" w:cstheme="majorBidi"/>
          <w:color w:val="000000" w:themeColor="text1"/>
          <w:sz w:val="24"/>
          <w:szCs w:val="24"/>
          <w:lang w:eastAsia="en-US"/>
        </w:rPr>
        <w:t xml:space="preserve"> </w:t>
      </w:r>
      <w:r w:rsidR="005E6E12">
        <w:rPr>
          <w:rFonts w:asciiTheme="majorBidi" w:eastAsia="Times New Roman" w:hAnsiTheme="majorBidi" w:cstheme="majorBidi"/>
          <w:color w:val="000000" w:themeColor="text1"/>
          <w:sz w:val="24"/>
          <w:szCs w:val="24"/>
          <w:lang w:eastAsia="en-US"/>
        </w:rPr>
        <w:t xml:space="preserve">užpildytą </w:t>
      </w:r>
      <w:r w:rsidR="001D4B79" w:rsidRPr="00271195">
        <w:rPr>
          <w:rFonts w:asciiTheme="majorBidi" w:hAnsiTheme="majorBidi" w:cstheme="majorBidi"/>
          <w:sz w:val="24"/>
          <w:szCs w:val="24"/>
        </w:rPr>
        <w:t xml:space="preserve">specialiųjų pirkimo sąlygų </w:t>
      </w:r>
      <w:r w:rsidR="001D4B79">
        <w:rPr>
          <w:rFonts w:asciiTheme="majorBidi" w:hAnsiTheme="majorBidi" w:cstheme="majorBidi"/>
          <w:sz w:val="24"/>
          <w:szCs w:val="24"/>
        </w:rPr>
        <w:t>7</w:t>
      </w:r>
      <w:r w:rsidR="001D4B79" w:rsidRPr="00271195">
        <w:rPr>
          <w:rFonts w:asciiTheme="majorBidi" w:hAnsiTheme="majorBidi" w:cstheme="majorBidi"/>
          <w:sz w:val="24"/>
          <w:szCs w:val="24"/>
        </w:rPr>
        <w:t xml:space="preserve"> pried</w:t>
      </w:r>
      <w:r w:rsidR="005E6E12">
        <w:rPr>
          <w:rFonts w:asciiTheme="majorBidi" w:hAnsiTheme="majorBidi" w:cstheme="majorBidi"/>
          <w:sz w:val="24"/>
          <w:szCs w:val="24"/>
        </w:rPr>
        <w:t xml:space="preserve">o „Tiekėjo deklaracija“. </w:t>
      </w:r>
      <w:r w:rsidR="002B6251" w:rsidRPr="00271195">
        <w:rPr>
          <w:rFonts w:asciiTheme="majorBidi" w:eastAsia="Times New Roman" w:hAnsiTheme="majorBidi" w:cstheme="majorBidi"/>
          <w:color w:val="000000" w:themeColor="text1"/>
          <w:sz w:val="24"/>
          <w:szCs w:val="24"/>
          <w:lang w:eastAsia="en-US"/>
        </w:rPr>
        <w:t>Perkančioji organizacija</w:t>
      </w:r>
      <w:r w:rsidR="00D00392" w:rsidRPr="00271195">
        <w:rPr>
          <w:rFonts w:asciiTheme="majorBidi" w:eastAsia="Times New Roman" w:hAnsiTheme="majorBidi" w:cstheme="majorBidi"/>
          <w:color w:val="000000" w:themeColor="text1"/>
          <w:sz w:val="24"/>
          <w:szCs w:val="24"/>
          <w:lang w:eastAsia="en-US"/>
        </w:rPr>
        <w:t xml:space="preserve"> iš</w:t>
      </w:r>
      <w:r w:rsidR="002B6251" w:rsidRPr="00271195">
        <w:rPr>
          <w:rFonts w:asciiTheme="majorBidi" w:eastAsia="Times New Roman" w:hAnsiTheme="majorBidi" w:cstheme="majorBidi"/>
          <w:color w:val="000000" w:themeColor="text1"/>
          <w:sz w:val="24"/>
          <w:szCs w:val="24"/>
          <w:lang w:eastAsia="en-US"/>
        </w:rPr>
        <w:t xml:space="preserve"> ekonomiškai naudingiausią pasiūlymą pateikusio tiekėjo reikalaus pateikti </w:t>
      </w:r>
      <w:r w:rsidR="004905CE" w:rsidRPr="00271195">
        <w:rPr>
          <w:rFonts w:asciiTheme="majorBidi" w:eastAsia="Times New Roman" w:hAnsiTheme="majorBidi" w:cstheme="majorBidi"/>
          <w:color w:val="000000" w:themeColor="text1"/>
          <w:sz w:val="24"/>
          <w:szCs w:val="24"/>
          <w:lang w:eastAsia="en-US"/>
        </w:rPr>
        <w:t xml:space="preserve">vieną (esant poreikiui – kelis) </w:t>
      </w:r>
      <w:r w:rsidR="008E4CB4" w:rsidRPr="00271195">
        <w:rPr>
          <w:rFonts w:asciiTheme="majorBidi" w:eastAsia="Times New Roman" w:hAnsiTheme="majorBidi" w:cstheme="majorBidi"/>
          <w:color w:val="000000" w:themeColor="text1"/>
          <w:sz w:val="24"/>
          <w:szCs w:val="24"/>
          <w:lang w:eastAsia="en-US"/>
        </w:rPr>
        <w:t xml:space="preserve">VPĮ </w:t>
      </w:r>
      <w:r w:rsidR="004A7223" w:rsidRPr="00271195">
        <w:rPr>
          <w:rFonts w:asciiTheme="majorBidi" w:eastAsia="Times New Roman" w:hAnsiTheme="majorBidi" w:cstheme="majorBidi"/>
          <w:color w:val="000000" w:themeColor="text1"/>
          <w:sz w:val="24"/>
          <w:szCs w:val="24"/>
          <w:lang w:eastAsia="en-US"/>
        </w:rPr>
        <w:t xml:space="preserve">39 straipsnio </w:t>
      </w:r>
      <w:r w:rsidR="00B54910" w:rsidRPr="00271195">
        <w:rPr>
          <w:rFonts w:asciiTheme="majorBidi" w:eastAsia="Times New Roman" w:hAnsiTheme="majorBidi" w:cstheme="majorBidi"/>
          <w:color w:val="000000" w:themeColor="text1"/>
          <w:sz w:val="24"/>
          <w:szCs w:val="24"/>
          <w:lang w:eastAsia="en-US"/>
        </w:rPr>
        <w:t>3 dalyje numatytą dokumentą.</w:t>
      </w:r>
      <w:r w:rsidR="00F35C40" w:rsidRPr="00271195">
        <w:rPr>
          <w:rFonts w:asciiTheme="majorBidi" w:eastAsia="Times New Roman" w:hAnsiTheme="majorBidi" w:cstheme="majorBidi"/>
          <w:color w:val="000000" w:themeColor="text1"/>
          <w:sz w:val="24"/>
          <w:szCs w:val="24"/>
          <w:lang w:eastAsia="en-US"/>
        </w:rPr>
        <w:t xml:space="preserve"> </w:t>
      </w:r>
      <w:r w:rsidR="005F5849" w:rsidRPr="00271195">
        <w:rPr>
          <w:rFonts w:asciiTheme="majorBidi" w:eastAsia="Times New Roman" w:hAnsiTheme="majorBidi" w:cstheme="majorBidi"/>
          <w:color w:val="000000" w:themeColor="text1"/>
          <w:sz w:val="24"/>
          <w:szCs w:val="24"/>
          <w:lang w:eastAsia="en-US"/>
        </w:rPr>
        <w:t xml:space="preserve">Perkančioji organizacija bet kuriuo pirkimo procedūros metu turi teisę </w:t>
      </w:r>
      <w:r w:rsidR="003A683D" w:rsidRPr="00271195">
        <w:rPr>
          <w:rFonts w:asciiTheme="majorBidi" w:eastAsia="Times New Roman" w:hAnsiTheme="majorBidi" w:cstheme="majorBidi"/>
          <w:color w:val="000000" w:themeColor="text1"/>
          <w:sz w:val="24"/>
          <w:szCs w:val="24"/>
          <w:lang w:eastAsia="en-US"/>
        </w:rPr>
        <w:t xml:space="preserve">pareikalauti dalyvių pateikti </w:t>
      </w:r>
      <w:r w:rsidR="00CB1979" w:rsidRPr="00271195">
        <w:rPr>
          <w:rFonts w:asciiTheme="majorBidi" w:eastAsia="Times New Roman" w:hAnsiTheme="majorBidi" w:cstheme="majorBidi"/>
          <w:color w:val="000000" w:themeColor="text1"/>
          <w:sz w:val="24"/>
          <w:szCs w:val="24"/>
          <w:lang w:eastAsia="en-US"/>
        </w:rPr>
        <w:t>visus ar dalį dokumentų</w:t>
      </w:r>
      <w:r w:rsidR="0042578B" w:rsidRPr="00271195">
        <w:rPr>
          <w:rFonts w:asciiTheme="majorBidi" w:eastAsia="Times New Roman" w:hAnsiTheme="majorBidi" w:cstheme="majorBidi"/>
          <w:color w:val="000000" w:themeColor="text1"/>
          <w:sz w:val="24"/>
          <w:szCs w:val="24"/>
          <w:lang w:eastAsia="en-US"/>
        </w:rPr>
        <w:t xml:space="preserve">, nurodytų VPĮ 39 straipsnio </w:t>
      </w:r>
      <w:r w:rsidR="00BF129F" w:rsidRPr="00271195">
        <w:rPr>
          <w:rFonts w:asciiTheme="majorBidi" w:eastAsia="Times New Roman" w:hAnsiTheme="majorBidi" w:cstheme="majorBidi"/>
          <w:color w:val="000000" w:themeColor="text1"/>
          <w:sz w:val="24"/>
          <w:szCs w:val="24"/>
          <w:lang w:eastAsia="en-US"/>
        </w:rPr>
        <w:t>3</w:t>
      </w:r>
      <w:r w:rsidR="0042578B" w:rsidRPr="00271195">
        <w:rPr>
          <w:rFonts w:asciiTheme="majorBidi" w:eastAsia="Times New Roman" w:hAnsiTheme="majorBidi" w:cstheme="majorBidi"/>
          <w:color w:val="000000" w:themeColor="text1"/>
          <w:sz w:val="24"/>
          <w:szCs w:val="24"/>
          <w:lang w:eastAsia="en-US"/>
        </w:rPr>
        <w:t xml:space="preserve"> dalyje.</w:t>
      </w:r>
    </w:p>
    <w:p w14:paraId="294CDBE2" w14:textId="0CB764DF" w:rsidR="00400269" w:rsidRPr="00271195" w:rsidRDefault="0058377F" w:rsidP="00D41680">
      <w:pPr>
        <w:spacing w:after="0" w:line="247" w:lineRule="auto"/>
        <w:jc w:val="both"/>
        <w:rPr>
          <w:rFonts w:asciiTheme="majorBidi" w:hAnsiTheme="majorBidi" w:cstheme="majorBidi"/>
          <w:i/>
          <w:iCs/>
          <w:color w:val="7030A0"/>
          <w:sz w:val="24"/>
          <w:szCs w:val="24"/>
        </w:rPr>
      </w:pPr>
      <w:r w:rsidRPr="00271195">
        <w:rPr>
          <w:rFonts w:asciiTheme="majorBidi" w:hAnsiTheme="majorBidi" w:cstheme="majorBidi"/>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rPr>
        <w:t>nurodytas reikalavimas nėra taikomas</w:t>
      </w:r>
      <w:r w:rsidR="004E06BB" w:rsidRPr="00271195">
        <w:rPr>
          <w:rFonts w:asciiTheme="majorBidi" w:hAnsiTheme="majorBidi" w:cstheme="majorBidi"/>
          <w:i/>
          <w:iCs/>
          <w:color w:val="7030A0"/>
          <w:sz w:val="24"/>
          <w:szCs w:val="24"/>
        </w:rPr>
        <w:t>.</w:t>
      </w:r>
    </w:p>
    <w:p w14:paraId="19541B0E" w14:textId="59CC7C74" w:rsidR="006B5A2F" w:rsidRPr="00271195" w:rsidRDefault="00E92E05" w:rsidP="00D41680">
      <w:pPr>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5.2. </w:t>
      </w:r>
      <w:r w:rsidR="00701577" w:rsidRPr="00271195">
        <w:rPr>
          <w:rFonts w:asciiTheme="majorBidi" w:hAnsiTheme="majorBidi" w:cstheme="majorBidi"/>
          <w:sz w:val="24"/>
          <w:szCs w:val="24"/>
        </w:rPr>
        <w:t xml:space="preserve">Perkančioji organizacija </w:t>
      </w:r>
      <w:r w:rsidR="00E262E0" w:rsidRPr="00271195">
        <w:rPr>
          <w:rFonts w:asciiTheme="majorBidi" w:hAnsiTheme="majorBidi" w:cstheme="majorBidi"/>
          <w:color w:val="000000"/>
          <w:sz w:val="24"/>
          <w:szCs w:val="24"/>
          <w:shd w:val="clear" w:color="auto" w:fill="FFFFFF"/>
        </w:rPr>
        <w:t>laiko, kad tiekėjas turi interesų, galinčių kelti grėsmę nacionaliniam saugumui</w:t>
      </w:r>
      <w:r w:rsidR="00701577" w:rsidRPr="00271195">
        <w:rPr>
          <w:rFonts w:asciiTheme="majorBidi" w:hAnsiTheme="majorBidi" w:cstheme="majorBidi"/>
          <w:sz w:val="24"/>
          <w:szCs w:val="24"/>
        </w:rPr>
        <w:t xml:space="preserve">, jei </w:t>
      </w:r>
      <w:r w:rsidR="00484906" w:rsidRPr="00271195">
        <w:rPr>
          <w:rFonts w:asciiTheme="majorBidi" w:hAnsiTheme="majorBidi" w:cstheme="majorBidi"/>
          <w:sz w:val="24"/>
          <w:szCs w:val="24"/>
        </w:rPr>
        <w:t>jis</w:t>
      </w:r>
      <w:r w:rsidR="005D5B36" w:rsidRPr="00271195">
        <w:rPr>
          <w:rFonts w:asciiTheme="majorBidi" w:hAnsiTheme="majorBidi" w:cstheme="majorBidi"/>
          <w:sz w:val="24"/>
          <w:szCs w:val="24"/>
        </w:rPr>
        <w:t xml:space="preserve">, </w:t>
      </w:r>
      <w:r w:rsidR="00875E60" w:rsidRPr="00271195">
        <w:rPr>
          <w:rFonts w:asciiTheme="majorBidi" w:hAnsiTheme="majorBidi" w:cstheme="majorBidi"/>
          <w:color w:val="000000"/>
          <w:sz w:val="24"/>
          <w:szCs w:val="24"/>
          <w:shd w:val="clear" w:color="auto" w:fill="FFFFFF"/>
        </w:rPr>
        <w:t>j</w:t>
      </w:r>
      <w:r w:rsidR="00A0494F" w:rsidRPr="00271195">
        <w:rPr>
          <w:rFonts w:asciiTheme="majorBidi" w:hAnsiTheme="majorBidi" w:cstheme="majorBidi"/>
          <w:color w:val="000000"/>
          <w:sz w:val="24"/>
          <w:szCs w:val="24"/>
          <w:shd w:val="clear" w:color="auto" w:fill="FFFFFF"/>
        </w:rPr>
        <w:t>o</w:t>
      </w:r>
      <w:r w:rsidR="00875E60" w:rsidRPr="00271195">
        <w:rPr>
          <w:rFonts w:asciiTheme="majorBidi" w:hAnsiTheme="majorBidi" w:cstheme="majorBidi"/>
          <w:color w:val="000000"/>
          <w:sz w:val="24"/>
          <w:szCs w:val="24"/>
          <w:shd w:val="clear" w:color="auto" w:fill="FFFFFF"/>
        </w:rPr>
        <w:t xml:space="preserve"> subtiekėja</w:t>
      </w:r>
      <w:r w:rsidR="00942030" w:rsidRPr="00271195">
        <w:rPr>
          <w:rFonts w:asciiTheme="majorBidi" w:hAnsiTheme="majorBidi" w:cstheme="majorBidi"/>
          <w:color w:val="000000"/>
          <w:sz w:val="24"/>
          <w:szCs w:val="24"/>
          <w:shd w:val="clear" w:color="auto" w:fill="FFFFFF"/>
        </w:rPr>
        <w:t>s (-ai)</w:t>
      </w:r>
      <w:r w:rsidR="00875E60" w:rsidRPr="00271195">
        <w:rPr>
          <w:rFonts w:asciiTheme="majorBidi" w:hAnsiTheme="majorBidi" w:cstheme="majorBidi"/>
          <w:color w:val="000000"/>
          <w:sz w:val="24"/>
          <w:szCs w:val="24"/>
          <w:shd w:val="clear" w:color="auto" w:fill="FFFFFF"/>
        </w:rPr>
        <w:t xml:space="preserve"> ar ūkio subjektas</w:t>
      </w:r>
      <w:r w:rsidR="00942030" w:rsidRPr="00271195">
        <w:rPr>
          <w:rFonts w:asciiTheme="majorBidi" w:hAnsiTheme="majorBidi" w:cstheme="majorBidi"/>
          <w:color w:val="000000"/>
          <w:sz w:val="24"/>
          <w:szCs w:val="24"/>
          <w:shd w:val="clear" w:color="auto" w:fill="FFFFFF"/>
        </w:rPr>
        <w:t xml:space="preserve"> (-ai)</w:t>
      </w:r>
      <w:r w:rsidR="00875E60" w:rsidRPr="00271195">
        <w:rPr>
          <w:rFonts w:asciiTheme="majorBidi" w:hAnsiTheme="majorBidi" w:cstheme="majorBidi"/>
          <w:color w:val="000000"/>
          <w:sz w:val="24"/>
          <w:szCs w:val="24"/>
          <w:shd w:val="clear" w:color="auto" w:fill="FFFFFF"/>
        </w:rPr>
        <w:t>, kurių pajėgumais remiamasi, kurie patys ar juos kontroliuojantys asmenys</w:t>
      </w:r>
      <w:r w:rsidR="004038D3" w:rsidRPr="00271195">
        <w:rPr>
          <w:rFonts w:asciiTheme="majorBidi" w:hAnsiTheme="majorBidi" w:cstheme="majorBidi"/>
          <w:color w:val="000000"/>
          <w:sz w:val="24"/>
          <w:szCs w:val="24"/>
          <w:shd w:val="clear" w:color="auto" w:fill="FFFFFF"/>
        </w:rPr>
        <w:t xml:space="preserve"> atitinka VPĮ 47 straipsnio 9 dalyje nustatytas sąlygas. </w:t>
      </w:r>
      <w:r w:rsidR="006B5A2F" w:rsidRPr="00271195">
        <w:rPr>
          <w:rFonts w:asciiTheme="majorBidi" w:hAnsiTheme="majorBidi" w:cstheme="majorBidi"/>
          <w:color w:val="000000"/>
          <w:sz w:val="24"/>
          <w:szCs w:val="24"/>
          <w:shd w:val="clear" w:color="auto" w:fill="FFFFFF"/>
        </w:rPr>
        <w:t>Tiekėjas su pasiūlymu turi pateikti</w:t>
      </w:r>
      <w:r w:rsidR="0084477D" w:rsidRPr="0084477D">
        <w:rPr>
          <w:rFonts w:asciiTheme="majorBidi" w:eastAsia="Times New Roman" w:hAnsiTheme="majorBidi" w:cstheme="majorBidi"/>
          <w:color w:val="000000" w:themeColor="text1"/>
          <w:sz w:val="24"/>
          <w:szCs w:val="24"/>
          <w:lang w:eastAsia="en-US"/>
        </w:rPr>
        <w:t xml:space="preserve"> </w:t>
      </w:r>
      <w:r w:rsidR="0084477D">
        <w:rPr>
          <w:rFonts w:asciiTheme="majorBidi" w:eastAsia="Times New Roman" w:hAnsiTheme="majorBidi" w:cstheme="majorBidi"/>
          <w:color w:val="000000" w:themeColor="text1"/>
          <w:sz w:val="24"/>
          <w:szCs w:val="24"/>
          <w:lang w:eastAsia="en-US"/>
        </w:rPr>
        <w:t xml:space="preserve">užpildytą </w:t>
      </w:r>
      <w:r w:rsidR="0084477D" w:rsidRPr="00271195">
        <w:rPr>
          <w:rFonts w:asciiTheme="majorBidi" w:hAnsiTheme="majorBidi" w:cstheme="majorBidi"/>
          <w:sz w:val="24"/>
          <w:szCs w:val="24"/>
        </w:rPr>
        <w:t xml:space="preserve">specialiųjų pirkimo sąlygų </w:t>
      </w:r>
      <w:r w:rsidR="0084477D">
        <w:rPr>
          <w:rFonts w:asciiTheme="majorBidi" w:hAnsiTheme="majorBidi" w:cstheme="majorBidi"/>
          <w:sz w:val="24"/>
          <w:szCs w:val="24"/>
        </w:rPr>
        <w:t>7</w:t>
      </w:r>
      <w:r w:rsidR="0084477D" w:rsidRPr="00271195">
        <w:rPr>
          <w:rFonts w:asciiTheme="majorBidi" w:hAnsiTheme="majorBidi" w:cstheme="majorBidi"/>
          <w:sz w:val="24"/>
          <w:szCs w:val="24"/>
        </w:rPr>
        <w:t xml:space="preserve"> pried</w:t>
      </w:r>
      <w:r w:rsidR="0084477D">
        <w:rPr>
          <w:rFonts w:asciiTheme="majorBidi" w:hAnsiTheme="majorBidi" w:cstheme="majorBidi"/>
          <w:sz w:val="24"/>
          <w:szCs w:val="24"/>
        </w:rPr>
        <w:t xml:space="preserve">o „Tiekėjo deklaracija“. </w:t>
      </w:r>
      <w:r w:rsidR="006B5A2F" w:rsidRPr="00271195">
        <w:rPr>
          <w:rFonts w:asciiTheme="majorBidi" w:eastAsia="Times New Roman" w:hAnsiTheme="majorBidi" w:cstheme="majorBidi"/>
          <w:color w:val="000000" w:themeColor="text1"/>
          <w:sz w:val="24"/>
          <w:szCs w:val="24"/>
          <w:lang w:eastAsia="en-US"/>
        </w:rPr>
        <w:t xml:space="preserve">Perkančioji organizacija iš ekonomiškai naudingiausią pasiūlymą pateikusio tiekėjo reikalaus pateikti vieną (esant poreikiui – kelis) VPĮ </w:t>
      </w:r>
      <w:r w:rsidR="008936BE" w:rsidRPr="00271195">
        <w:rPr>
          <w:rFonts w:asciiTheme="majorBidi" w:eastAsia="Times New Roman" w:hAnsiTheme="majorBidi" w:cstheme="majorBidi"/>
          <w:color w:val="000000" w:themeColor="text1"/>
          <w:sz w:val="24"/>
          <w:szCs w:val="24"/>
          <w:lang w:eastAsia="en-US"/>
        </w:rPr>
        <w:t>51</w:t>
      </w:r>
      <w:r w:rsidR="006B5A2F" w:rsidRPr="00271195">
        <w:rPr>
          <w:rFonts w:asciiTheme="majorBidi" w:eastAsia="Times New Roman" w:hAnsiTheme="majorBidi" w:cstheme="majorBidi"/>
          <w:color w:val="000000" w:themeColor="text1"/>
          <w:sz w:val="24"/>
          <w:szCs w:val="24"/>
          <w:lang w:eastAsia="en-US"/>
        </w:rPr>
        <w:t xml:space="preserve"> straipsnio </w:t>
      </w:r>
      <w:r w:rsidR="008936BE" w:rsidRPr="00271195">
        <w:rPr>
          <w:rFonts w:asciiTheme="majorBidi" w:eastAsia="Times New Roman" w:hAnsiTheme="majorBidi" w:cstheme="majorBidi"/>
          <w:color w:val="000000" w:themeColor="text1"/>
          <w:sz w:val="24"/>
          <w:szCs w:val="24"/>
          <w:lang w:eastAsia="en-US"/>
        </w:rPr>
        <w:t>12</w:t>
      </w:r>
      <w:r w:rsidR="006B5A2F" w:rsidRPr="00271195">
        <w:rPr>
          <w:rFonts w:asciiTheme="majorBidi" w:eastAsia="Times New Roman" w:hAnsiTheme="majorBidi" w:cstheme="majorBidi"/>
          <w:color w:val="000000" w:themeColor="text1"/>
          <w:sz w:val="24"/>
          <w:szCs w:val="24"/>
          <w:lang w:eastAsia="en-US"/>
        </w:rPr>
        <w:t xml:space="preserve"> dalyje numatytą dokumentą. </w:t>
      </w:r>
    </w:p>
    <w:p w14:paraId="4D4F16E3" w14:textId="79579B62" w:rsidR="00701577" w:rsidRPr="00271195" w:rsidRDefault="00BD65B2" w:rsidP="00D41680">
      <w:pPr>
        <w:spacing w:after="0" w:line="247" w:lineRule="auto"/>
        <w:jc w:val="both"/>
        <w:rPr>
          <w:rFonts w:asciiTheme="majorBidi" w:hAnsiTheme="majorBidi" w:cstheme="majorBidi"/>
          <w:i/>
          <w:iCs/>
          <w:sz w:val="24"/>
          <w:szCs w:val="24"/>
          <w:shd w:val="clear" w:color="auto" w:fill="FFFFFF"/>
        </w:rPr>
      </w:pPr>
      <w:r w:rsidRPr="00271195">
        <w:rPr>
          <w:rFonts w:asciiTheme="majorBidi" w:hAnsiTheme="majorBidi" w:cstheme="majorBidi"/>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shd w:val="clear" w:color="auto" w:fill="FFFFFF"/>
        </w:rPr>
        <w:t>nurodytas reikalavimas nėra taikomas</w:t>
      </w:r>
      <w:r w:rsidRPr="00271195">
        <w:rPr>
          <w:rFonts w:asciiTheme="majorBidi" w:hAnsiTheme="majorBidi" w:cstheme="majorBidi"/>
          <w:i/>
          <w:iCs/>
          <w:sz w:val="24"/>
          <w:szCs w:val="24"/>
          <w:shd w:val="clear" w:color="auto" w:fill="FFFFFF"/>
        </w:rPr>
        <w:t>.</w:t>
      </w:r>
    </w:p>
    <w:p w14:paraId="434BFD89" w14:textId="77777777" w:rsidR="00D41680" w:rsidRPr="00271195" w:rsidRDefault="00D41680" w:rsidP="00D41680">
      <w:pPr>
        <w:spacing w:after="0" w:line="247" w:lineRule="auto"/>
        <w:jc w:val="both"/>
        <w:rPr>
          <w:rFonts w:asciiTheme="majorBidi" w:hAnsiTheme="majorBidi" w:cstheme="majorBidi"/>
          <w:i/>
          <w:iCs/>
          <w:sz w:val="24"/>
          <w:szCs w:val="24"/>
          <w:shd w:val="clear" w:color="auto" w:fill="FFFFFF"/>
        </w:rPr>
      </w:pPr>
    </w:p>
    <w:p w14:paraId="4BEDE7AF" w14:textId="457E0FAE" w:rsidR="00AF62E6" w:rsidRPr="00271195" w:rsidRDefault="00245E8F" w:rsidP="00D41680">
      <w:pPr>
        <w:pStyle w:val="Heading1"/>
        <w:spacing w:before="0" w:after="0" w:line="247" w:lineRule="auto"/>
        <w:contextualSpacing/>
        <w:rPr>
          <w:rFonts w:asciiTheme="majorBidi" w:hAnsiTheme="majorBidi"/>
        </w:rPr>
      </w:pPr>
      <w:bookmarkStart w:id="12" w:name="_Ref39666794"/>
      <w:bookmarkStart w:id="13" w:name="_Ref39666796"/>
      <w:r w:rsidRPr="00271195">
        <w:rPr>
          <w:rFonts w:asciiTheme="majorBidi" w:hAnsiTheme="majorBidi"/>
        </w:rPr>
        <w:t>6</w:t>
      </w:r>
      <w:r w:rsidR="0005396D" w:rsidRPr="00271195">
        <w:rPr>
          <w:rFonts w:asciiTheme="majorBidi" w:hAnsiTheme="majorBidi"/>
        </w:rPr>
        <w:t xml:space="preserve">. </w:t>
      </w:r>
      <w:r w:rsidR="00220588" w:rsidRPr="00271195">
        <w:rPr>
          <w:rFonts w:asciiTheme="majorBidi" w:hAnsiTheme="majorBidi"/>
        </w:rPr>
        <w:t>Specialieji r</w:t>
      </w:r>
      <w:r w:rsidR="00DF58E2" w:rsidRPr="00271195">
        <w:rPr>
          <w:rFonts w:asciiTheme="majorBidi" w:hAnsiTheme="majorBidi"/>
        </w:rPr>
        <w:t>eikalavimai pasiūlymų rengimui ir pateikimui</w:t>
      </w:r>
      <w:bookmarkEnd w:id="12"/>
      <w:bookmarkEnd w:id="13"/>
    </w:p>
    <w:p w14:paraId="06B26F5E" w14:textId="1BB8FD15"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i/>
          <w:iCs/>
          <w:color w:val="7030A0"/>
          <w:sz w:val="24"/>
          <w:szCs w:val="24"/>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271195">
        <w:rPr>
          <w:rFonts w:asciiTheme="majorBidi" w:hAnsiTheme="majorBidi" w:cstheme="majorBidi"/>
          <w:sz w:val="24"/>
          <w:szCs w:val="24"/>
        </w:rPr>
        <w:t>Tiekėjo pasiūlymą sudaro CVP IS pateikiamų ir žemiau nurodytų dokumentų visuma:</w:t>
      </w:r>
    </w:p>
    <w:p w14:paraId="06670E9E"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tiekėjo pasirašytas pasiūlymas, parengtas pagal specialiųjų pirkimo sąlygų </w:t>
      </w:r>
      <w:r w:rsidRPr="00271195">
        <w:rPr>
          <w:rFonts w:asciiTheme="majorBidi" w:hAnsiTheme="majorBidi" w:cstheme="majorBidi"/>
          <w:sz w:val="24"/>
          <w:szCs w:val="24"/>
          <w:shd w:val="clear" w:color="auto" w:fill="FFFFFF"/>
        </w:rPr>
        <w:t xml:space="preserve">6 </w:t>
      </w:r>
      <w:r w:rsidRPr="00271195">
        <w:rPr>
          <w:rFonts w:asciiTheme="majorBidi" w:hAnsiTheme="majorBidi" w:cstheme="majorBidi"/>
          <w:sz w:val="24"/>
          <w:szCs w:val="24"/>
        </w:rPr>
        <w:t>priedo „Pasiūlymo forma“ pasiūlymo formą.</w:t>
      </w:r>
    </w:p>
    <w:p w14:paraId="3AA86FFB" w14:textId="77777777" w:rsidR="00381A1C" w:rsidRPr="00EC461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užpildytas EBVPD (specialiųjų pirkimo sąlygų 5 priedas). Pasirašydamas pasiūlymą, tiekėjas patvirtina ir EBVPD tikrumą;</w:t>
      </w:r>
    </w:p>
    <w:p w14:paraId="6ADCCCF1" w14:textId="5C141CAE"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Style w:val="normaltextrun"/>
          <w:rFonts w:asciiTheme="majorBidi" w:hAnsiTheme="majorBidi" w:cstheme="majorBidi"/>
          <w:color w:val="000000"/>
          <w:sz w:val="24"/>
          <w:szCs w:val="24"/>
          <w:shd w:val="clear" w:color="auto" w:fill="FFFFFF"/>
        </w:rPr>
        <w:t>Tiekėjo deklaracija parengta pagal</w:t>
      </w:r>
      <w:r w:rsidRPr="00271195">
        <w:rPr>
          <w:rFonts w:asciiTheme="majorBidi" w:hAnsiTheme="majorBidi" w:cstheme="majorBidi"/>
          <w:sz w:val="24"/>
          <w:szCs w:val="24"/>
        </w:rPr>
        <w:t xml:space="preserve"> specialiųjų pirkimo sąlygų </w:t>
      </w:r>
      <w:r w:rsidRPr="00FB34DD">
        <w:rPr>
          <w:rFonts w:asciiTheme="majorBidi" w:hAnsiTheme="majorBidi" w:cstheme="majorBidi"/>
          <w:sz w:val="24"/>
          <w:szCs w:val="24"/>
        </w:rPr>
        <w:t>7 priedą „Tiekėjo deklaracija“</w:t>
      </w:r>
      <w:r w:rsidRPr="00FB34DD">
        <w:rPr>
          <w:rFonts w:asciiTheme="majorBidi" w:eastAsia="Times New Roman" w:hAnsiTheme="majorBidi" w:cstheme="majorBidi"/>
          <w:sz w:val="24"/>
          <w:szCs w:val="24"/>
        </w:rPr>
        <w:t>.</w:t>
      </w:r>
    </w:p>
    <w:p w14:paraId="33AF34CF" w14:textId="10E53E70"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užpildytas specialiųjų pirkimo sąlygų </w:t>
      </w:r>
      <w:r w:rsidR="001B56FD">
        <w:rPr>
          <w:rFonts w:asciiTheme="majorBidi" w:hAnsiTheme="majorBidi" w:cstheme="majorBidi"/>
          <w:sz w:val="24"/>
          <w:szCs w:val="24"/>
        </w:rPr>
        <w:t>9</w:t>
      </w:r>
      <w:r w:rsidRPr="00784947">
        <w:rPr>
          <w:rFonts w:asciiTheme="majorBidi" w:hAnsiTheme="majorBidi" w:cstheme="majorBidi"/>
          <w:sz w:val="24"/>
          <w:szCs w:val="24"/>
        </w:rPr>
        <w:t xml:space="preserve"> priedas „S</w:t>
      </w:r>
      <w:r w:rsidR="00784947" w:rsidRPr="00784947">
        <w:rPr>
          <w:rFonts w:asciiTheme="majorBidi" w:hAnsiTheme="majorBidi" w:cstheme="majorBidi"/>
          <w:sz w:val="24"/>
          <w:szCs w:val="24"/>
        </w:rPr>
        <w:t>iūlomų specialistų sąrašas“</w:t>
      </w:r>
      <w:r w:rsidRPr="00784947">
        <w:rPr>
          <w:rFonts w:asciiTheme="majorBidi" w:hAnsiTheme="majorBidi" w:cstheme="majorBidi"/>
          <w:sz w:val="24"/>
          <w:szCs w:val="24"/>
        </w:rPr>
        <w:t>;</w:t>
      </w:r>
    </w:p>
    <w:p w14:paraId="6389BB65"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jungtinės veiklos sutarties kopija (jeigu pirkime dalyvauja ūkio subjektų grupė jungtinės veiklos sutarties pagrindu);</w:t>
      </w:r>
    </w:p>
    <w:p w14:paraId="35E6F57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dokumentas, patvirtinantis, kad asmuo, kuris pasirašė pasiūlymą (jei jis ne tiekėjo vadovas), turėjo teisę jį pasirašyti;</w:t>
      </w:r>
    </w:p>
    <w:p w14:paraId="7864E0E0"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113E61D"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 jei tiekėjas pasitelkia subtiekėjus, subtiekėjo deklaracija ar kitas dokumentas, patvirtinantis jo sutikimą būti subtiekėju pirkime;</w:t>
      </w:r>
    </w:p>
    <w:p w14:paraId="036FC061"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33F48B"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specialiųjų pirkimo sąlygų 4 priede </w:t>
      </w:r>
      <w:r w:rsidRPr="00271195">
        <w:rPr>
          <w:rFonts w:asciiTheme="majorBidi" w:eastAsia="Times New Roman" w:hAnsiTheme="majorBidi" w:cstheme="majorBidi"/>
          <w:sz w:val="24"/>
          <w:szCs w:val="24"/>
        </w:rPr>
        <w:t>“Tiekėjų kvalifikacijos reikalavimai“</w:t>
      </w:r>
      <w:r w:rsidRPr="00271195">
        <w:rPr>
          <w:rFonts w:asciiTheme="majorBidi" w:hAnsiTheme="majorBidi" w:cstheme="majorBidi"/>
          <w:sz w:val="24"/>
          <w:szCs w:val="24"/>
        </w:rPr>
        <w:t xml:space="preserve"> nurodyti su pasiūlymu teikti dokumentai;</w:t>
      </w:r>
    </w:p>
    <w:p w14:paraId="7139783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lastRenderedPageBreak/>
        <w:t>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4C6FD8D" w14:textId="77777777"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71195">
        <w:rPr>
          <w:rFonts w:asciiTheme="majorBidi" w:hAnsiTheme="majorBidi" w:cstheme="majorBidi"/>
          <w:sz w:val="24"/>
          <w:szCs w:val="24"/>
        </w:rPr>
        <w:t>Perkančiajai organizacijai kilus abejonių dėl dokumentų tikrumo, ji turi teisę reikalauti pateikti dokumentų originalus.</w:t>
      </w:r>
      <w:r w:rsidRPr="00271195">
        <w:rPr>
          <w:rFonts w:asciiTheme="majorBidi" w:eastAsia="Calibri" w:hAnsiTheme="majorBidi" w:cstheme="majorBidi"/>
          <w:sz w:val="24"/>
          <w:szCs w:val="24"/>
        </w:rPr>
        <w:t xml:space="preserve"> Gali būti:</w:t>
      </w:r>
    </w:p>
    <w:p w14:paraId="20F9DD05"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6.2.1. </w:t>
      </w:r>
      <w:r w:rsidRPr="00271195">
        <w:rPr>
          <w:rFonts w:asciiTheme="majorBidi" w:eastAsia="Calibri" w:hAnsiTheme="majorBidi" w:cstheme="majorBidi"/>
          <w:bCs/>
          <w:iCs/>
          <w:sz w:val="24"/>
          <w:szCs w:val="24"/>
        </w:rPr>
        <w:t>pateikiami kvalifikuotu elektroniniu parašu pasirašyti elektroninėmis priemonėmis suformuoti dokumentai;</w:t>
      </w:r>
    </w:p>
    <w:p w14:paraId="2CA0D7A4" w14:textId="77777777" w:rsidR="00381A1C" w:rsidRPr="00271195" w:rsidRDefault="00381A1C" w:rsidP="00D41680">
      <w:pPr>
        <w:pStyle w:val="ListParagraph"/>
        <w:numPr>
          <w:ilvl w:val="2"/>
          <w:numId w:val="13"/>
        </w:numPr>
        <w:tabs>
          <w:tab w:val="left" w:pos="567"/>
          <w:tab w:val="left" w:pos="709"/>
        </w:tabs>
        <w:spacing w:after="0" w:line="247" w:lineRule="auto"/>
        <w:ind w:left="0" w:firstLine="0"/>
        <w:contextualSpacing w:val="0"/>
        <w:jc w:val="both"/>
        <w:rPr>
          <w:rFonts w:asciiTheme="majorBidi" w:hAnsiTheme="majorBidi" w:cstheme="majorBidi"/>
          <w:bCs/>
          <w:iCs/>
          <w:sz w:val="24"/>
          <w:szCs w:val="24"/>
        </w:rPr>
      </w:pPr>
      <w:r w:rsidRPr="00271195">
        <w:rPr>
          <w:rFonts w:asciiTheme="majorBidi" w:eastAsia="Calibri" w:hAnsiTheme="majorBidi" w:cstheme="majorBidi"/>
          <w:bCs/>
          <w:iCs/>
          <w:sz w:val="24"/>
          <w:szCs w:val="24"/>
        </w:rPr>
        <w:t>skaitmeninės dokumentų kopijos (</w:t>
      </w:r>
      <w:r w:rsidRPr="00271195">
        <w:rPr>
          <w:rFonts w:asciiTheme="majorBidi" w:eastAsia="Calibri" w:hAnsiTheme="majorBidi" w:cstheme="majorBidi"/>
          <w:iCs/>
          <w:sz w:val="24"/>
          <w:szCs w:val="24"/>
        </w:rPr>
        <w:t>fiziniu parašu tvirtinami dokumentai turi būti pateikiami pasirašyti ir nuskenuoti)</w:t>
      </w:r>
      <w:r w:rsidRPr="00271195">
        <w:rPr>
          <w:rFonts w:asciiTheme="majorBidi" w:eastAsia="Calibri" w:hAnsiTheme="majorBidi" w:cstheme="majorBidi"/>
          <w:bCs/>
          <w:iCs/>
          <w:sz w:val="24"/>
          <w:szCs w:val="24"/>
        </w:rPr>
        <w:t>.</w:t>
      </w:r>
    </w:p>
    <w:p w14:paraId="317D8BB7" w14:textId="38D7E148"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6.3. Pasiūlymas turi būti parengtas lietuvių kalba. </w:t>
      </w:r>
      <w:r w:rsidRPr="00271195">
        <w:rPr>
          <w:rFonts w:asciiTheme="majorBidi" w:eastAsia="Arial" w:hAnsiTheme="majorBidi" w:cstheme="majorBidi"/>
          <w:sz w:val="24"/>
          <w:szCs w:val="24"/>
        </w:rPr>
        <w:t xml:space="preserve">Jei kurie nors su pasiūlymu teikiami dokumentai parengti ne </w:t>
      </w:r>
      <w:r w:rsidR="00F863D9">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kalba, </w:t>
      </w:r>
      <w:r w:rsidR="00F863D9">
        <w:rPr>
          <w:rFonts w:asciiTheme="majorBidi" w:eastAsia="Arial" w:hAnsiTheme="majorBidi" w:cstheme="majorBidi"/>
          <w:sz w:val="24"/>
          <w:szCs w:val="24"/>
        </w:rPr>
        <w:t>t</w:t>
      </w:r>
      <w:r w:rsidRPr="00271195">
        <w:rPr>
          <w:rFonts w:asciiTheme="majorBidi" w:eastAsia="Arial" w:hAnsiTheme="majorBidi" w:cstheme="majorBidi"/>
          <w:sz w:val="24"/>
          <w:szCs w:val="24"/>
        </w:rPr>
        <w:t xml:space="preserve">uri būti pateiktas tikslus vertimas į </w:t>
      </w:r>
      <w:r w:rsidR="001C0C55">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kalbą. </w:t>
      </w:r>
      <w:r w:rsidRPr="00271195">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 </w:t>
      </w:r>
    </w:p>
    <w:p w14:paraId="3865BCDA"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320ADB13"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 xml:space="preserve">6.5. Tiekėjų pasiūlymuose nurodytos kainos bus vertinamos eurais </w:t>
      </w:r>
      <w:r w:rsidRPr="00271195">
        <w:rPr>
          <w:rFonts w:asciiTheme="majorBidi" w:hAnsiTheme="majorBidi" w:cstheme="majorBidi"/>
          <w:sz w:val="24"/>
          <w:szCs w:val="24"/>
        </w:rPr>
        <w:t>ir lyginamos su visais mokesčiais, įskaitant PVM. Tiekėjai į pasiūlymo kainą turi įskaičiuoti visus mokesčius ir visas sąnaudas, kurie bus reikalingi vykdant pirkimo sutartį.</w:t>
      </w:r>
    </w:p>
    <w:p w14:paraId="3D284D1F" w14:textId="77777777" w:rsidR="00D41680" w:rsidRPr="00271195" w:rsidRDefault="00D41680"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p>
    <w:p w14:paraId="7A15AE0A" w14:textId="38CA4730" w:rsidR="00EE1C85" w:rsidRPr="00271195" w:rsidRDefault="00FF27E2" w:rsidP="00D41680">
      <w:pPr>
        <w:pStyle w:val="Heading1"/>
        <w:numPr>
          <w:ilvl w:val="0"/>
          <w:numId w:val="13"/>
        </w:numPr>
        <w:tabs>
          <w:tab w:val="left" w:pos="709"/>
        </w:tabs>
        <w:spacing w:before="0" w:after="0" w:line="247" w:lineRule="auto"/>
        <w:rPr>
          <w:rFonts w:asciiTheme="majorBidi" w:hAnsiTheme="majorBidi"/>
        </w:rPr>
      </w:pPr>
      <w:r w:rsidRPr="00271195">
        <w:rPr>
          <w:rFonts w:asciiTheme="majorBidi" w:hAnsiTheme="majorBidi"/>
        </w:rPr>
        <w:t>Pa</w:t>
      </w:r>
      <w:r w:rsidR="00EE1C85" w:rsidRPr="00271195">
        <w:rPr>
          <w:rFonts w:asciiTheme="majorBidi" w:hAnsiTheme="majorBidi"/>
        </w:rPr>
        <w:t>siūlymo galiojimo užtikrinimas</w:t>
      </w:r>
      <w:bookmarkEnd w:id="19"/>
      <w:bookmarkEnd w:id="20"/>
    </w:p>
    <w:p w14:paraId="3A0B492D" w14:textId="77777777" w:rsidR="002A4FE2" w:rsidRPr="00271195" w:rsidRDefault="002A4FE2" w:rsidP="00D41680">
      <w:pPr>
        <w:tabs>
          <w:tab w:val="left" w:pos="709"/>
        </w:tabs>
        <w:spacing w:after="0" w:line="247" w:lineRule="auto"/>
        <w:jc w:val="both"/>
        <w:rPr>
          <w:rFonts w:asciiTheme="majorBidi" w:hAnsiTheme="majorBidi" w:cstheme="majorBidi"/>
          <w:b/>
          <w:bCs/>
          <w:sz w:val="24"/>
          <w:szCs w:val="24"/>
        </w:rPr>
      </w:pPr>
      <w:r w:rsidRPr="00271195">
        <w:rPr>
          <w:rFonts w:asciiTheme="majorBidi" w:eastAsia="Calibri" w:hAnsiTheme="majorBidi" w:cstheme="majorBidi"/>
          <w:sz w:val="24"/>
          <w:szCs w:val="24"/>
        </w:rPr>
        <w:t xml:space="preserve">7.1. Perkančioji organizacija nereikalauja užtikrinti pasiūlymo galiojimą, tačiau pasilieka teisę, </w:t>
      </w:r>
      <w:r w:rsidRPr="00271195">
        <w:rPr>
          <w:rFonts w:asciiTheme="majorBidi" w:hAnsiTheme="majorBidi" w:cstheme="majorBidi"/>
          <w:iCs/>
          <w:sz w:val="24"/>
          <w:szCs w:val="24"/>
        </w:rPr>
        <w:t>jei tiekėjas, kuris bus kviečiamas sudaryti Sutartį, vengs ir/ ar atsisakys sudaryti Sutartį, jis,</w:t>
      </w:r>
      <w:r w:rsidRPr="00271195">
        <w:rPr>
          <w:rStyle w:val="Laukeliai"/>
          <w:rFonts w:asciiTheme="majorBidi" w:hAnsiTheme="majorBidi" w:cstheme="majorBidi"/>
          <w:sz w:val="24"/>
          <w:szCs w:val="24"/>
        </w:rPr>
        <w:t xml:space="preserve"> Perkančiajai organizacijai </w:t>
      </w:r>
      <w:r w:rsidRPr="00271195">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Pr="00271195">
        <w:rPr>
          <w:rFonts w:asciiTheme="majorBidi" w:hAnsiTheme="majorBidi" w:cstheme="majorBidi"/>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5E030595" w14:textId="77777777" w:rsidR="002A4FE2" w:rsidRPr="00271195" w:rsidRDefault="002A4FE2" w:rsidP="00D41680">
      <w:pPr>
        <w:tabs>
          <w:tab w:val="left" w:pos="709"/>
        </w:tabs>
        <w:spacing w:after="0" w:line="247" w:lineRule="auto"/>
        <w:jc w:val="both"/>
        <w:rPr>
          <w:rStyle w:val="eop"/>
          <w:rFonts w:asciiTheme="majorBidi" w:hAnsiTheme="majorBidi" w:cstheme="majorBidi"/>
          <w:sz w:val="24"/>
          <w:szCs w:val="24"/>
          <w:shd w:val="clear" w:color="auto" w:fill="FFFFFF"/>
        </w:rPr>
      </w:pPr>
      <w:r w:rsidRPr="00271195">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271195">
        <w:rPr>
          <w:rStyle w:val="eop"/>
          <w:rFonts w:asciiTheme="majorBidi" w:hAnsiTheme="majorBidi" w:cstheme="majorBidi"/>
          <w:sz w:val="24"/>
          <w:szCs w:val="24"/>
          <w:shd w:val="clear" w:color="auto" w:fill="FFFFFF"/>
        </w:rPr>
        <w:t> </w:t>
      </w:r>
    </w:p>
    <w:p w14:paraId="54B595CA" w14:textId="77777777" w:rsidR="00D41680" w:rsidRPr="00271195" w:rsidRDefault="00D41680" w:rsidP="00D41680">
      <w:pPr>
        <w:tabs>
          <w:tab w:val="left" w:pos="709"/>
        </w:tabs>
        <w:spacing w:after="0" w:line="247" w:lineRule="auto"/>
        <w:jc w:val="both"/>
        <w:rPr>
          <w:rStyle w:val="eop"/>
          <w:rFonts w:asciiTheme="majorBidi" w:hAnsiTheme="majorBidi" w:cstheme="majorBidi"/>
          <w:sz w:val="24"/>
          <w:szCs w:val="24"/>
          <w:shd w:val="clear" w:color="auto" w:fill="FFFFFF"/>
        </w:rPr>
      </w:pPr>
    </w:p>
    <w:p w14:paraId="7136C94B" w14:textId="6E03C3FE" w:rsidR="00040C0F" w:rsidRPr="00271195" w:rsidRDefault="00040C0F" w:rsidP="00D41680">
      <w:pPr>
        <w:pStyle w:val="Heading1"/>
        <w:numPr>
          <w:ilvl w:val="0"/>
          <w:numId w:val="13"/>
        </w:numPr>
        <w:tabs>
          <w:tab w:val="left" w:pos="709"/>
        </w:tabs>
        <w:spacing w:before="0" w:after="0" w:line="247" w:lineRule="auto"/>
        <w:contextualSpacing/>
        <w:rPr>
          <w:rFonts w:asciiTheme="majorBidi" w:hAnsiTheme="majorBidi"/>
        </w:rPr>
      </w:pPr>
      <w:bookmarkStart w:id="21" w:name="_Ref39658218"/>
      <w:bookmarkStart w:id="22" w:name="_Ref39658226"/>
      <w:bookmarkStart w:id="23" w:name="_Ref39658248"/>
      <w:bookmarkStart w:id="24" w:name="_Ref39658251"/>
      <w:bookmarkStart w:id="25" w:name="_Ref39485250"/>
      <w:bookmarkStart w:id="26" w:name="_Ref39485258"/>
      <w:r w:rsidRPr="00271195">
        <w:rPr>
          <w:rFonts w:asciiTheme="majorBidi" w:hAnsiTheme="majorBidi"/>
        </w:rPr>
        <w:t>Elektroninis aukcionas</w:t>
      </w:r>
      <w:bookmarkEnd w:id="21"/>
      <w:bookmarkEnd w:id="22"/>
      <w:bookmarkEnd w:id="23"/>
      <w:bookmarkEnd w:id="24"/>
    </w:p>
    <w:p w14:paraId="038FEF6B" w14:textId="4BFD92EA" w:rsidR="0022209E" w:rsidRPr="00271195" w:rsidRDefault="0022209E" w:rsidP="00D41680">
      <w:pPr>
        <w:pStyle w:val="ListParagraph"/>
        <w:numPr>
          <w:ilvl w:val="1"/>
          <w:numId w:val="13"/>
        </w:numPr>
        <w:tabs>
          <w:tab w:val="left" w:pos="851"/>
        </w:tabs>
        <w:spacing w:after="0" w:line="247" w:lineRule="auto"/>
        <w:rPr>
          <w:rFonts w:asciiTheme="majorBidi" w:hAnsiTheme="majorBidi" w:cstheme="majorBidi"/>
          <w:sz w:val="24"/>
          <w:szCs w:val="24"/>
        </w:rPr>
      </w:pPr>
      <w:r w:rsidRPr="00271195">
        <w:rPr>
          <w:rFonts w:asciiTheme="majorBidi" w:hAnsiTheme="majorBidi" w:cstheme="majorBidi"/>
          <w:sz w:val="24"/>
          <w:szCs w:val="24"/>
        </w:rPr>
        <w:t>Perkančioji organizacija pirkime netaikys elektroninio aukciono.</w:t>
      </w:r>
    </w:p>
    <w:p w14:paraId="1EC9C6EA" w14:textId="77777777" w:rsidR="00D41680" w:rsidRPr="00271195" w:rsidRDefault="00D41680" w:rsidP="00D41680">
      <w:pPr>
        <w:pStyle w:val="ListParagraph"/>
        <w:tabs>
          <w:tab w:val="left" w:pos="851"/>
        </w:tabs>
        <w:spacing w:after="0" w:line="247" w:lineRule="auto"/>
        <w:ind w:left="504"/>
        <w:rPr>
          <w:rFonts w:asciiTheme="majorBidi" w:hAnsiTheme="majorBidi" w:cstheme="majorBidi"/>
          <w:sz w:val="24"/>
          <w:szCs w:val="24"/>
        </w:rPr>
      </w:pPr>
    </w:p>
    <w:p w14:paraId="14CBD3AD" w14:textId="23B8A7AF" w:rsidR="009D0DC5" w:rsidRPr="00271195" w:rsidRDefault="00EA001C" w:rsidP="00D41680">
      <w:pPr>
        <w:pStyle w:val="Heading1"/>
        <w:numPr>
          <w:ilvl w:val="0"/>
          <w:numId w:val="13"/>
        </w:numPr>
        <w:tabs>
          <w:tab w:val="left" w:pos="709"/>
        </w:tabs>
        <w:spacing w:before="0" w:after="0" w:line="247" w:lineRule="auto"/>
        <w:contextualSpacing/>
        <w:rPr>
          <w:rFonts w:asciiTheme="majorBidi" w:hAnsiTheme="majorBidi"/>
        </w:rPr>
      </w:pPr>
      <w:bookmarkStart w:id="27" w:name="_Ref39667303"/>
      <w:bookmarkStart w:id="28" w:name="_Ref39667308"/>
      <w:r w:rsidRPr="00271195">
        <w:rPr>
          <w:rFonts w:asciiTheme="majorBidi" w:hAnsiTheme="majorBidi"/>
        </w:rPr>
        <w:t>P</w:t>
      </w:r>
      <w:r w:rsidR="00014A61" w:rsidRPr="00271195">
        <w:rPr>
          <w:rFonts w:asciiTheme="majorBidi" w:hAnsiTheme="majorBidi"/>
        </w:rPr>
        <w:t>asiūlymų vertinimas</w:t>
      </w:r>
      <w:bookmarkEnd w:id="25"/>
      <w:bookmarkEnd w:id="26"/>
      <w:bookmarkEnd w:id="27"/>
      <w:bookmarkEnd w:id="28"/>
    </w:p>
    <w:p w14:paraId="27D5B35D" w14:textId="503879F4" w:rsidR="000A43E1" w:rsidRPr="00271195" w:rsidRDefault="000A43E1" w:rsidP="00D41680">
      <w:pPr>
        <w:pStyle w:val="ListParagraph"/>
        <w:numPr>
          <w:ilvl w:val="1"/>
          <w:numId w:val="13"/>
        </w:numPr>
        <w:tabs>
          <w:tab w:val="left" w:pos="851"/>
        </w:tabs>
        <w:spacing w:after="0" w:line="247" w:lineRule="auto"/>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Perkančioji organizacija ekonomiškai naudingiausią pasiūlymą išrenka pagal kainą.</w:t>
      </w:r>
    </w:p>
    <w:p w14:paraId="4C4EC981" w14:textId="77777777" w:rsidR="000A43E1" w:rsidRPr="00271195" w:rsidRDefault="000A43E1" w:rsidP="00D41680">
      <w:pPr>
        <w:pStyle w:val="ListParagraph"/>
        <w:numPr>
          <w:ilvl w:val="1"/>
          <w:numId w:val="13"/>
        </w:numPr>
        <w:tabs>
          <w:tab w:val="left" w:pos="851"/>
        </w:tabs>
        <w:spacing w:after="0" w:line="247" w:lineRule="auto"/>
        <w:contextualSpacing w:val="0"/>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Laimėjusiu bus pripažintas mažiausią kainą pasiūlęs tiekėjas.</w:t>
      </w:r>
    </w:p>
    <w:p w14:paraId="05954816" w14:textId="77777777" w:rsidR="000A43E1" w:rsidRPr="00271195" w:rsidRDefault="000A43E1" w:rsidP="00D41680">
      <w:pPr>
        <w:pStyle w:val="NoSpacing"/>
        <w:tabs>
          <w:tab w:val="left" w:pos="851"/>
        </w:tabs>
        <w:spacing w:line="247" w:lineRule="auto"/>
        <w:jc w:val="both"/>
        <w:rPr>
          <w:rFonts w:asciiTheme="majorBidi" w:hAnsiTheme="majorBidi" w:cstheme="majorBidi"/>
          <w:sz w:val="24"/>
          <w:szCs w:val="24"/>
        </w:rPr>
      </w:pPr>
      <w:r w:rsidRPr="00271195">
        <w:rPr>
          <w:rStyle w:val="cf01"/>
          <w:rFonts w:asciiTheme="majorBidi" w:hAnsiTheme="majorBidi" w:cstheme="majorBidi"/>
          <w:sz w:val="24"/>
          <w:szCs w:val="24"/>
        </w:rPr>
        <w:t>9.3.</w:t>
      </w:r>
      <w:r w:rsidRPr="00271195">
        <w:rPr>
          <w:rStyle w:val="cf01"/>
          <w:rFonts w:asciiTheme="majorBidi" w:hAnsiTheme="majorBidi" w:cstheme="majorBidi"/>
          <w:b/>
          <w:bCs/>
          <w:sz w:val="24"/>
          <w:szCs w:val="24"/>
        </w:rPr>
        <w:t xml:space="preserve"> Perkančioji organizacija atmes tiekėjo pasiūlymą </w:t>
      </w:r>
      <w:r w:rsidRPr="00271195">
        <w:rPr>
          <w:rStyle w:val="cf01"/>
          <w:rFonts w:asciiTheme="majorBidi" w:hAnsiTheme="majorBidi" w:cstheme="majorBidi"/>
          <w:sz w:val="24"/>
          <w:szCs w:val="24"/>
        </w:rPr>
        <w:t xml:space="preserve">viešojo pirkimo atviro konkurso bendrųjų sąlygų 18 skyriuje nustatytais pagrindais ir, jeigu kartu su pasiūlymu nebus pateikti šie pirkimo sąlygose reikalaujami pateikti dokumentai: </w:t>
      </w:r>
      <w:r w:rsidRPr="00271195">
        <w:rPr>
          <w:rFonts w:asciiTheme="majorBidi" w:hAnsiTheme="majorBidi" w:cstheme="majorBidi"/>
          <w:sz w:val="24"/>
          <w:szCs w:val="24"/>
        </w:rPr>
        <w:t xml:space="preserve">užpildyta pasiūlymo forma, parengta pagal specialiųjų pirkimo sąlygų </w:t>
      </w:r>
      <w:r w:rsidRPr="00271195">
        <w:rPr>
          <w:rFonts w:asciiTheme="majorBidi" w:hAnsiTheme="majorBidi" w:cstheme="majorBidi"/>
          <w:sz w:val="24"/>
          <w:szCs w:val="24"/>
        </w:rPr>
        <w:lastRenderedPageBreak/>
        <w:t>6 priedą „Pasiūlymo forma“ ir siūlomos paslaugos neatitiks Pirkimo sąlygų priede Nr. 2 „Techninė specifikacija“ nustatytų reikalavimų.</w:t>
      </w:r>
    </w:p>
    <w:p w14:paraId="341E17CD" w14:textId="77777777" w:rsidR="00D41680" w:rsidRPr="00271195" w:rsidRDefault="00D41680" w:rsidP="00D41680">
      <w:pPr>
        <w:pStyle w:val="NoSpacing"/>
        <w:tabs>
          <w:tab w:val="left" w:pos="851"/>
        </w:tabs>
        <w:spacing w:line="247" w:lineRule="auto"/>
        <w:jc w:val="both"/>
        <w:rPr>
          <w:rFonts w:asciiTheme="majorBidi" w:eastAsiaTheme="minorHAnsi" w:hAnsiTheme="majorBidi" w:cstheme="majorBidi"/>
          <w:bCs/>
          <w:sz w:val="24"/>
          <w:szCs w:val="24"/>
        </w:rPr>
      </w:pPr>
    </w:p>
    <w:p w14:paraId="678C44CA" w14:textId="6EB53055" w:rsidR="00FE7908" w:rsidRPr="00271195" w:rsidRDefault="00FE7908" w:rsidP="00D41680">
      <w:pPr>
        <w:pStyle w:val="Heading1"/>
        <w:numPr>
          <w:ilvl w:val="0"/>
          <w:numId w:val="13"/>
        </w:numPr>
        <w:tabs>
          <w:tab w:val="left" w:pos="567"/>
        </w:tabs>
        <w:spacing w:before="0" w:after="0" w:line="247" w:lineRule="auto"/>
        <w:contextualSpacing/>
        <w:rPr>
          <w:rFonts w:asciiTheme="majorBidi" w:hAnsiTheme="majorBidi"/>
        </w:rPr>
      </w:pPr>
      <w:bookmarkStart w:id="29" w:name="_Ref39425999"/>
      <w:bookmarkStart w:id="30" w:name="_Ref39426005"/>
      <w:r w:rsidRPr="00271195">
        <w:rPr>
          <w:rFonts w:asciiTheme="majorBidi" w:hAnsiTheme="majorBidi"/>
        </w:rPr>
        <w:t>S</w:t>
      </w:r>
      <w:r w:rsidR="00281735" w:rsidRPr="00271195">
        <w:rPr>
          <w:rFonts w:asciiTheme="majorBidi" w:hAnsiTheme="majorBidi"/>
        </w:rPr>
        <w:t>utarties sudarymas</w:t>
      </w:r>
      <w:bookmarkEnd w:id="29"/>
      <w:bookmarkEnd w:id="30"/>
    </w:p>
    <w:bookmarkEnd w:id="2"/>
    <w:p w14:paraId="6004E9B5" w14:textId="5C9F3100" w:rsidR="00D41680" w:rsidRPr="00271195" w:rsidRDefault="00271195" w:rsidP="00271195">
      <w:pPr>
        <w:tabs>
          <w:tab w:val="left" w:pos="851"/>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10.1. </w:t>
      </w:r>
      <w:r w:rsidR="00D41680" w:rsidRPr="00271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bookmarkStart w:id="31" w:name="_Hlk211512274"/>
      <w:r w:rsidR="00D41680" w:rsidRPr="00271195">
        <w:rPr>
          <w:rFonts w:asciiTheme="majorBidi" w:hAnsiTheme="majorBidi" w:cstheme="majorBidi"/>
          <w:sz w:val="24"/>
          <w:szCs w:val="24"/>
        </w:rPr>
        <w:t>specialiųjų pirkimo sąlygų priede Nr.</w:t>
      </w:r>
      <w:r w:rsidR="007373B0">
        <w:rPr>
          <w:rFonts w:asciiTheme="majorBidi" w:hAnsiTheme="majorBidi" w:cstheme="majorBidi"/>
          <w:sz w:val="24"/>
          <w:szCs w:val="24"/>
        </w:rPr>
        <w:t xml:space="preserve"> </w:t>
      </w:r>
      <w:r w:rsidR="001B56FD">
        <w:rPr>
          <w:rFonts w:asciiTheme="majorBidi" w:hAnsiTheme="majorBidi" w:cstheme="majorBidi"/>
          <w:sz w:val="24"/>
          <w:szCs w:val="24"/>
        </w:rPr>
        <w:t>8</w:t>
      </w:r>
      <w:r w:rsidR="00D41680" w:rsidRPr="00271195">
        <w:rPr>
          <w:rFonts w:asciiTheme="majorBidi" w:hAnsiTheme="majorBidi" w:cstheme="majorBidi"/>
          <w:sz w:val="24"/>
          <w:szCs w:val="24"/>
        </w:rPr>
        <w:t xml:space="preserve"> „Sutarties projektas“</w:t>
      </w:r>
      <w:bookmarkEnd w:id="31"/>
      <w:r w:rsidR="00D41680" w:rsidRPr="00271195">
        <w:rPr>
          <w:rFonts w:asciiTheme="majorBidi" w:hAnsiTheme="majorBidi" w:cstheme="majorBidi"/>
          <w:sz w:val="24"/>
          <w:szCs w:val="24"/>
        </w:rPr>
        <w:t xml:space="preserve">. </w:t>
      </w:r>
    </w:p>
    <w:p w14:paraId="7881FCAE" w14:textId="051192D0" w:rsidR="00C87AB8" w:rsidRPr="00271195" w:rsidRDefault="00D41680" w:rsidP="00D41680">
      <w:pPr>
        <w:pStyle w:val="ListParagraph"/>
        <w:tabs>
          <w:tab w:val="left" w:pos="851"/>
        </w:tabs>
        <w:spacing w:after="0" w:line="247" w:lineRule="auto"/>
        <w:ind w:left="504"/>
        <w:jc w:val="both"/>
        <w:rPr>
          <w:rFonts w:asciiTheme="majorBidi" w:eastAsia="Calibri" w:hAnsiTheme="majorBidi" w:cstheme="majorBidi"/>
        </w:rPr>
        <w:sectPr w:rsidR="00C87AB8" w:rsidRPr="00271195" w:rsidSect="00D36ED4">
          <w:headerReference w:type="even" r:id="rId32"/>
          <w:headerReference w:type="default" r:id="rId33"/>
          <w:footerReference w:type="even" r:id="rId34"/>
          <w:footerReference w:type="default" r:id="rId35"/>
          <w:headerReference w:type="first" r:id="rId36"/>
          <w:footerReference w:type="first" r:id="rId37"/>
          <w:pgSz w:w="12240" w:h="15840"/>
          <w:pgMar w:top="1134" w:right="567" w:bottom="1134" w:left="1701" w:header="0" w:footer="0" w:gutter="0"/>
          <w:pgNumType w:start="0" w:chapStyle="1"/>
          <w:cols w:space="720"/>
          <w:docGrid w:linePitch="360"/>
        </w:sectPr>
      </w:pPr>
      <w:r w:rsidRPr="00271195">
        <w:rPr>
          <w:rFonts w:asciiTheme="majorBidi" w:eastAsia="Calibri" w:hAnsiTheme="majorBidi" w:cstheme="majorBidi"/>
        </w:rPr>
        <w:t xml:space="preserve">                                                             </w:t>
      </w:r>
      <w:r w:rsidR="008D704D" w:rsidRPr="00271195">
        <w:rPr>
          <w:rFonts w:asciiTheme="majorBidi" w:eastAsia="Calibri" w:hAnsiTheme="majorBidi" w:cstheme="majorBidi"/>
        </w:rPr>
        <w:t>__________</w:t>
      </w:r>
    </w:p>
    <w:p w14:paraId="0AEA53DF" w14:textId="77777777" w:rsidR="007D5ECE" w:rsidRPr="00271195" w:rsidRDefault="000631F1"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lastRenderedPageBreak/>
        <w:t>P</w:t>
      </w:r>
      <w:r w:rsidR="008F59C5" w:rsidRPr="00271195">
        <w:rPr>
          <w:rFonts w:asciiTheme="majorBidi" w:hAnsiTheme="majorBidi"/>
          <w:color w:val="auto"/>
          <w:sz w:val="21"/>
          <w:szCs w:val="21"/>
        </w:rPr>
        <w:t>irkimo sąlygų 1 priedas</w:t>
      </w:r>
    </w:p>
    <w:p w14:paraId="1DF37652" w14:textId="63ECB50B" w:rsidR="00774AA5" w:rsidRPr="00271195" w:rsidRDefault="008F59C5"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 xml:space="preserve"> „Terminai“</w:t>
      </w:r>
    </w:p>
    <w:p w14:paraId="5369DEF7" w14:textId="77777777" w:rsidR="00A53BAE" w:rsidRPr="00271195"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240"/>
        <w:gridCol w:w="3982"/>
        <w:gridCol w:w="1816"/>
      </w:tblGrid>
      <w:tr w:rsidR="00774AA5" w:rsidRPr="00271195" w14:paraId="730836B8" w14:textId="77777777" w:rsidTr="00271195">
        <w:trPr>
          <w:trHeight w:val="20"/>
        </w:trPr>
        <w:tc>
          <w:tcPr>
            <w:tcW w:w="823" w:type="dxa"/>
            <w:shd w:val="clear" w:color="auto" w:fill="F2F2F2" w:themeFill="background1" w:themeFillShade="F2"/>
            <w:tcMar>
              <w:top w:w="0" w:type="dxa"/>
              <w:left w:w="108" w:type="dxa"/>
              <w:bottom w:w="0" w:type="dxa"/>
              <w:right w:w="108" w:type="dxa"/>
            </w:tcMar>
          </w:tcPr>
          <w:p w14:paraId="200EEC47" w14:textId="771BED63" w:rsidR="00774AA5" w:rsidRPr="00271195" w:rsidRDefault="009F4FBE" w:rsidP="004B3551">
            <w:pPr>
              <w:jc w:val="center"/>
              <w:rPr>
                <w:rFonts w:asciiTheme="majorBidi" w:hAnsiTheme="majorBidi" w:cstheme="majorBidi"/>
                <w:b/>
                <w:bCs/>
              </w:rPr>
            </w:pPr>
            <w:r w:rsidRPr="00271195">
              <w:rPr>
                <w:rFonts w:asciiTheme="majorBidi" w:hAnsiTheme="majorBidi" w:cstheme="majorBidi"/>
                <w:b/>
                <w:bCs/>
              </w:rPr>
              <w:t>Eil.Nr.</w:t>
            </w:r>
          </w:p>
        </w:tc>
        <w:tc>
          <w:tcPr>
            <w:tcW w:w="4914" w:type="dxa"/>
            <w:shd w:val="clear" w:color="auto" w:fill="F2F2F2" w:themeFill="background1" w:themeFillShade="F2"/>
            <w:tcMar>
              <w:top w:w="0" w:type="dxa"/>
              <w:left w:w="108" w:type="dxa"/>
              <w:bottom w:w="0" w:type="dxa"/>
              <w:right w:w="108" w:type="dxa"/>
            </w:tcMar>
          </w:tcPr>
          <w:p w14:paraId="778B1404" w14:textId="724F53B8" w:rsidR="00774AA5" w:rsidRPr="00271195" w:rsidRDefault="002938C8" w:rsidP="004B3551">
            <w:pPr>
              <w:jc w:val="center"/>
              <w:rPr>
                <w:rFonts w:asciiTheme="majorBidi" w:hAnsiTheme="majorBidi" w:cstheme="majorBidi"/>
                <w:b/>
                <w:bCs/>
              </w:rPr>
            </w:pPr>
            <w:r>
              <w:rPr>
                <w:rFonts w:asciiTheme="majorBidi" w:hAnsiTheme="majorBidi" w:cstheme="majorBidi"/>
                <w:b/>
                <w:bCs/>
              </w:rPr>
              <w:t>V</w:t>
            </w:r>
            <w:r w:rsidRPr="00271195">
              <w:rPr>
                <w:rFonts w:asciiTheme="majorBidi" w:hAnsiTheme="majorBidi" w:cstheme="majorBidi"/>
                <w:b/>
                <w:bCs/>
              </w:rPr>
              <w:t>eiksmas</w:t>
            </w:r>
          </w:p>
        </w:tc>
        <w:tc>
          <w:tcPr>
            <w:tcW w:w="6390" w:type="dxa"/>
            <w:shd w:val="clear" w:color="auto" w:fill="F2F2F2" w:themeFill="background1" w:themeFillShade="F2"/>
            <w:tcMar>
              <w:top w:w="0" w:type="dxa"/>
              <w:left w:w="108" w:type="dxa"/>
              <w:bottom w:w="0" w:type="dxa"/>
              <w:right w:w="108" w:type="dxa"/>
            </w:tcMar>
          </w:tcPr>
          <w:p w14:paraId="2D8BCE72" w14:textId="3CD6C88D" w:rsidR="00774AA5" w:rsidRPr="00271195" w:rsidRDefault="002938C8" w:rsidP="004B3551">
            <w:pPr>
              <w:spacing w:after="0"/>
              <w:jc w:val="center"/>
              <w:rPr>
                <w:rFonts w:asciiTheme="majorBidi" w:hAnsiTheme="majorBidi" w:cstheme="majorBidi"/>
                <w:b/>
              </w:rPr>
            </w:pPr>
            <w:r>
              <w:rPr>
                <w:rFonts w:asciiTheme="majorBidi" w:hAnsiTheme="majorBidi" w:cstheme="majorBidi"/>
                <w:b/>
              </w:rPr>
              <w:t>D</w:t>
            </w:r>
            <w:r w:rsidRPr="00271195">
              <w:rPr>
                <w:rFonts w:asciiTheme="majorBidi" w:hAnsiTheme="majorBidi" w:cstheme="majorBidi"/>
                <w:b/>
              </w:rPr>
              <w:t>ata/dienų skaičius/ laikas</w:t>
            </w:r>
          </w:p>
          <w:p w14:paraId="677BC1F4" w14:textId="7A067FE7" w:rsidR="00774AA5" w:rsidRPr="00271195" w:rsidRDefault="002938C8" w:rsidP="004B3551">
            <w:pPr>
              <w:spacing w:after="0"/>
              <w:jc w:val="center"/>
              <w:rPr>
                <w:rFonts w:asciiTheme="majorBidi" w:hAnsiTheme="majorBidi" w:cstheme="majorBidi"/>
              </w:rPr>
            </w:pPr>
            <w:r w:rsidRPr="00271195">
              <w:rPr>
                <w:rFonts w:asciiTheme="majorBidi" w:hAnsiTheme="majorBidi" w:cstheme="majorBidi"/>
              </w:rPr>
              <w:t>(lietuvos laiku)</w:t>
            </w:r>
          </w:p>
        </w:tc>
        <w:tc>
          <w:tcPr>
            <w:tcW w:w="2412" w:type="dxa"/>
            <w:shd w:val="clear" w:color="auto" w:fill="F2F2F2" w:themeFill="background1" w:themeFillShade="F2"/>
            <w:tcMar>
              <w:top w:w="0" w:type="dxa"/>
              <w:left w:w="108" w:type="dxa"/>
              <w:bottom w:w="0" w:type="dxa"/>
              <w:right w:w="108" w:type="dxa"/>
            </w:tcMar>
          </w:tcPr>
          <w:p w14:paraId="11CCA5FB" w14:textId="10088D95" w:rsidR="00774AA5" w:rsidRPr="00271195" w:rsidRDefault="002938C8" w:rsidP="004B3551">
            <w:pPr>
              <w:jc w:val="center"/>
              <w:rPr>
                <w:rFonts w:asciiTheme="majorBidi" w:hAnsiTheme="majorBidi" w:cstheme="majorBidi"/>
                <w:b/>
              </w:rPr>
            </w:pPr>
            <w:r>
              <w:rPr>
                <w:rFonts w:asciiTheme="majorBidi" w:hAnsiTheme="majorBidi" w:cstheme="majorBidi"/>
                <w:b/>
              </w:rPr>
              <w:t>P</w:t>
            </w:r>
            <w:r w:rsidRPr="00271195">
              <w:rPr>
                <w:rFonts w:asciiTheme="majorBidi" w:hAnsiTheme="majorBidi" w:cstheme="majorBidi"/>
                <w:b/>
              </w:rPr>
              <w:t>astabos</w:t>
            </w:r>
          </w:p>
        </w:tc>
      </w:tr>
      <w:tr w:rsidR="00774AA5" w:rsidRPr="00271195" w14:paraId="33F22B33" w14:textId="77777777" w:rsidTr="0042689E">
        <w:trPr>
          <w:trHeight w:val="20"/>
        </w:trPr>
        <w:tc>
          <w:tcPr>
            <w:tcW w:w="823" w:type="dxa"/>
            <w:tcMar>
              <w:top w:w="0" w:type="dxa"/>
              <w:left w:w="108" w:type="dxa"/>
              <w:bottom w:w="0" w:type="dxa"/>
              <w:right w:w="108" w:type="dxa"/>
            </w:tcMar>
          </w:tcPr>
          <w:p w14:paraId="1D2814F3" w14:textId="2D8BEDEE"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1.</w:t>
            </w:r>
          </w:p>
        </w:tc>
        <w:tc>
          <w:tcPr>
            <w:tcW w:w="4914" w:type="dxa"/>
            <w:tcMar>
              <w:top w:w="0" w:type="dxa"/>
              <w:left w:w="108" w:type="dxa"/>
              <w:bottom w:w="0" w:type="dxa"/>
              <w:right w:w="108" w:type="dxa"/>
            </w:tcMar>
          </w:tcPr>
          <w:p w14:paraId="25B87B88"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hAnsiTheme="majorBidi" w:cstheme="majorBidi"/>
                <w:bCs/>
              </w:rPr>
              <w:t>Pasiūlymų pateikimo terminas</w:t>
            </w:r>
          </w:p>
        </w:tc>
        <w:tc>
          <w:tcPr>
            <w:tcW w:w="6390" w:type="dxa"/>
            <w:tcMar>
              <w:top w:w="0" w:type="dxa"/>
              <w:left w:w="108" w:type="dxa"/>
              <w:bottom w:w="0" w:type="dxa"/>
              <w:right w:w="108" w:type="dxa"/>
            </w:tcMar>
          </w:tcPr>
          <w:p w14:paraId="3167CE4C" w14:textId="719F506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nurodytas </w:t>
            </w:r>
            <w:r w:rsidR="00C47599" w:rsidRPr="00271195">
              <w:rPr>
                <w:rFonts w:asciiTheme="majorBidi" w:hAnsiTheme="majorBidi" w:cstheme="majorBidi"/>
              </w:rPr>
              <w:t>s</w:t>
            </w:r>
            <w:r w:rsidRPr="00271195">
              <w:rPr>
                <w:rFonts w:asciiTheme="majorBidi" w:hAnsiTheme="majorBidi" w:cstheme="majorBidi"/>
              </w:rPr>
              <w:t xml:space="preserve">kelbime </w:t>
            </w:r>
          </w:p>
        </w:tc>
        <w:tc>
          <w:tcPr>
            <w:tcW w:w="2412" w:type="dxa"/>
            <w:tcMar>
              <w:top w:w="0" w:type="dxa"/>
              <w:left w:w="108" w:type="dxa"/>
              <w:bottom w:w="0" w:type="dxa"/>
              <w:right w:w="108" w:type="dxa"/>
            </w:tcMar>
          </w:tcPr>
          <w:p w14:paraId="2BC4B21F" w14:textId="0CE68D8A" w:rsidR="00774AA5" w:rsidRPr="00271195" w:rsidRDefault="00774AA5" w:rsidP="00593F3E">
            <w:pPr>
              <w:spacing w:after="0" w:line="240" w:lineRule="auto"/>
              <w:rPr>
                <w:rFonts w:asciiTheme="majorBidi" w:hAnsiTheme="majorBidi" w:cstheme="majorBidi"/>
                <w:iCs/>
              </w:rPr>
            </w:pPr>
            <w:r w:rsidRPr="00271195">
              <w:rPr>
                <w:rFonts w:asciiTheme="majorBidi" w:hAnsiTheme="majorBidi" w:cstheme="majorBidi"/>
              </w:rPr>
              <w:t>Perkančioji organizacija turi teisę pratęsti pasiūlymų pateikimo terminą.</w:t>
            </w:r>
          </w:p>
        </w:tc>
      </w:tr>
      <w:tr w:rsidR="00774AA5" w:rsidRPr="00271195" w14:paraId="2DDCD559" w14:textId="77777777" w:rsidTr="0042689E">
        <w:trPr>
          <w:trHeight w:val="20"/>
        </w:trPr>
        <w:tc>
          <w:tcPr>
            <w:tcW w:w="823" w:type="dxa"/>
            <w:tcMar>
              <w:top w:w="0" w:type="dxa"/>
              <w:left w:w="108" w:type="dxa"/>
              <w:bottom w:w="0" w:type="dxa"/>
              <w:right w:w="108" w:type="dxa"/>
            </w:tcMar>
          </w:tcPr>
          <w:p w14:paraId="6C70187E" w14:textId="7D03D63A"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2.</w:t>
            </w:r>
          </w:p>
        </w:tc>
        <w:tc>
          <w:tcPr>
            <w:tcW w:w="4914" w:type="dxa"/>
            <w:tcMar>
              <w:top w:w="0" w:type="dxa"/>
              <w:left w:w="108" w:type="dxa"/>
              <w:bottom w:w="0" w:type="dxa"/>
              <w:right w:w="108" w:type="dxa"/>
            </w:tcMar>
          </w:tcPr>
          <w:p w14:paraId="2368993B"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eastAsia="Times New Roman" w:hAnsiTheme="majorBidi" w:cstheme="majorBidi"/>
              </w:rPr>
              <w:t>Pradinis susipažinimas su CVP IS priemonėmis gautais pasiūlymais</w:t>
            </w:r>
          </w:p>
        </w:tc>
        <w:tc>
          <w:tcPr>
            <w:tcW w:w="6390" w:type="dxa"/>
            <w:tcMar>
              <w:top w:w="0" w:type="dxa"/>
              <w:left w:w="108" w:type="dxa"/>
              <w:bottom w:w="0" w:type="dxa"/>
              <w:right w:w="108" w:type="dxa"/>
            </w:tcMar>
          </w:tcPr>
          <w:p w14:paraId="7ECB1EDB" w14:textId="19A68D8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Pradedamas ne anksčiau nei </w:t>
            </w:r>
            <w:r w:rsidRPr="00271195">
              <w:rPr>
                <w:rFonts w:asciiTheme="majorBidi" w:hAnsiTheme="majorBidi" w:cstheme="majorBidi"/>
                <w:color w:val="000000" w:themeColor="text1"/>
              </w:rPr>
              <w:t xml:space="preserve">po </w:t>
            </w:r>
            <w:r w:rsidR="006B0247" w:rsidRPr="00271195">
              <w:rPr>
                <w:rFonts w:asciiTheme="majorBidi" w:hAnsiTheme="majorBidi" w:cstheme="majorBidi"/>
                <w:color w:val="000000" w:themeColor="text1"/>
              </w:rPr>
              <w:t>30</w:t>
            </w:r>
            <w:r w:rsidRPr="00271195">
              <w:rPr>
                <w:rFonts w:asciiTheme="majorBidi" w:hAnsiTheme="majorBidi" w:cstheme="majorBidi"/>
                <w:color w:val="000000" w:themeColor="text1"/>
              </w:rPr>
              <w:t xml:space="preserve"> minučių</w:t>
            </w:r>
            <w:r w:rsidRPr="00271195">
              <w:rPr>
                <w:rFonts w:asciiTheme="majorBidi" w:hAnsiTheme="majorBidi" w:cstheme="majorBidi"/>
              </w:rPr>
              <w:t xml:space="preserve"> po pasiūlymų pateikimo termino pabaigos</w:t>
            </w:r>
          </w:p>
        </w:tc>
        <w:tc>
          <w:tcPr>
            <w:tcW w:w="2412" w:type="dxa"/>
            <w:tcMar>
              <w:top w:w="0" w:type="dxa"/>
              <w:left w:w="108" w:type="dxa"/>
              <w:bottom w:w="0" w:type="dxa"/>
              <w:right w:w="108" w:type="dxa"/>
            </w:tcMar>
          </w:tcPr>
          <w:p w14:paraId="516BC120" w14:textId="3556D373" w:rsidR="00774AA5" w:rsidRPr="00271195" w:rsidRDefault="00774AA5" w:rsidP="0003169B">
            <w:pPr>
              <w:spacing w:after="0" w:line="240" w:lineRule="auto"/>
              <w:rPr>
                <w:rFonts w:asciiTheme="majorBidi" w:hAnsiTheme="majorBidi" w:cstheme="majorBidi"/>
                <w:iCs/>
              </w:rPr>
            </w:pPr>
          </w:p>
        </w:tc>
      </w:tr>
      <w:tr w:rsidR="00774AA5" w:rsidRPr="00271195" w14:paraId="0E1517C9" w14:textId="77777777" w:rsidTr="0042689E">
        <w:trPr>
          <w:trHeight w:val="20"/>
        </w:trPr>
        <w:tc>
          <w:tcPr>
            <w:tcW w:w="823" w:type="dxa"/>
            <w:tcMar>
              <w:top w:w="0" w:type="dxa"/>
              <w:left w:w="108" w:type="dxa"/>
              <w:bottom w:w="0" w:type="dxa"/>
              <w:right w:w="108" w:type="dxa"/>
            </w:tcMar>
          </w:tcPr>
          <w:p w14:paraId="0BF18051" w14:textId="03A0C935"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3.</w:t>
            </w:r>
          </w:p>
        </w:tc>
        <w:tc>
          <w:tcPr>
            <w:tcW w:w="4914" w:type="dxa"/>
            <w:tcMar>
              <w:top w:w="0" w:type="dxa"/>
              <w:left w:w="108" w:type="dxa"/>
              <w:bottom w:w="0" w:type="dxa"/>
              <w:right w:w="108" w:type="dxa"/>
            </w:tcMar>
          </w:tcPr>
          <w:p w14:paraId="4AD453C1" w14:textId="70320C71" w:rsidR="00774AA5" w:rsidRPr="00271195" w:rsidRDefault="00774AA5" w:rsidP="0003169B">
            <w:pPr>
              <w:keepNext/>
              <w:spacing w:after="0" w:line="240" w:lineRule="auto"/>
              <w:rPr>
                <w:rFonts w:asciiTheme="majorBidi" w:hAnsiTheme="majorBidi" w:cstheme="majorBidi"/>
                <w:bCs/>
              </w:rPr>
            </w:pPr>
            <w:r w:rsidRPr="00271195">
              <w:rPr>
                <w:rFonts w:asciiTheme="majorBidi" w:hAnsiTheme="majorBidi" w:cstheme="majorBidi"/>
              </w:rPr>
              <w:t xml:space="preserve">Prašymą paaiškinti, patikslinti pirkimo </w:t>
            </w:r>
            <w:r w:rsidR="00EF5E21" w:rsidRPr="00271195">
              <w:rPr>
                <w:rFonts w:asciiTheme="majorBidi" w:hAnsiTheme="majorBidi" w:cstheme="majorBidi"/>
              </w:rPr>
              <w:t>sąlygas</w:t>
            </w:r>
            <w:r w:rsidRPr="00271195">
              <w:rPr>
                <w:rFonts w:asciiTheme="majorBidi" w:hAnsiTheme="majorBidi" w:cstheme="majorBidi"/>
              </w:rPr>
              <w:t xml:space="preserve"> tiekėjas turi pateikti ne vėliau kaip:</w:t>
            </w:r>
          </w:p>
        </w:tc>
        <w:tc>
          <w:tcPr>
            <w:tcW w:w="6390" w:type="dxa"/>
            <w:tcMar>
              <w:top w:w="0" w:type="dxa"/>
              <w:left w:w="108" w:type="dxa"/>
              <w:bottom w:w="0" w:type="dxa"/>
              <w:right w:w="108" w:type="dxa"/>
            </w:tcMar>
          </w:tcPr>
          <w:p w14:paraId="56FC8010" w14:textId="27BE1FED" w:rsidR="00774AA5" w:rsidRPr="00271195" w:rsidRDefault="00D41680" w:rsidP="0003169B">
            <w:pPr>
              <w:spacing w:after="0" w:line="240" w:lineRule="auto"/>
              <w:rPr>
                <w:rFonts w:asciiTheme="majorBidi" w:hAnsiTheme="majorBidi" w:cstheme="majorBidi"/>
              </w:rPr>
            </w:pPr>
            <w:r w:rsidRPr="00271195">
              <w:rPr>
                <w:rFonts w:asciiTheme="majorBidi" w:hAnsiTheme="majorBidi" w:cstheme="majorBidi"/>
              </w:rPr>
              <w:t xml:space="preserve">likus 6 (šešioms) </w:t>
            </w:r>
            <w:r w:rsidR="005F17E7" w:rsidRPr="00271195">
              <w:rPr>
                <w:rFonts w:asciiTheme="majorBidi" w:hAnsiTheme="majorBidi" w:cstheme="majorBidi"/>
              </w:rPr>
              <w:t>dien</w:t>
            </w:r>
            <w:r w:rsidRPr="00271195">
              <w:rPr>
                <w:rFonts w:asciiTheme="majorBidi" w:hAnsiTheme="majorBidi" w:cstheme="majorBidi"/>
              </w:rPr>
              <w:t>oms</w:t>
            </w:r>
            <w:r w:rsidR="005F17E7" w:rsidRPr="00271195">
              <w:rPr>
                <w:rFonts w:asciiTheme="majorBidi" w:hAnsiTheme="majorBidi" w:cstheme="majorBidi"/>
              </w:rPr>
              <w:t xml:space="preserve"> iki pasiūlymų pateikimo termino dienos</w:t>
            </w:r>
          </w:p>
        </w:tc>
        <w:tc>
          <w:tcPr>
            <w:tcW w:w="2412" w:type="dxa"/>
            <w:tcMar>
              <w:top w:w="0" w:type="dxa"/>
              <w:left w:w="108" w:type="dxa"/>
              <w:bottom w:w="0" w:type="dxa"/>
              <w:right w:w="108" w:type="dxa"/>
            </w:tcMar>
          </w:tcPr>
          <w:p w14:paraId="6B3FEA86" w14:textId="5F0E6AA8" w:rsidR="00774AA5" w:rsidRPr="00271195" w:rsidRDefault="00774AA5" w:rsidP="00424668">
            <w:pPr>
              <w:spacing w:after="0" w:line="240" w:lineRule="auto"/>
              <w:rPr>
                <w:rFonts w:asciiTheme="majorBidi" w:hAnsiTheme="majorBidi" w:cstheme="majorBidi"/>
                <w:iCs/>
                <w:color w:val="7030A0"/>
              </w:rPr>
            </w:pPr>
          </w:p>
        </w:tc>
      </w:tr>
      <w:tr w:rsidR="00774AA5" w:rsidRPr="00271195" w14:paraId="6E37868A" w14:textId="77777777" w:rsidTr="0042689E">
        <w:trPr>
          <w:trHeight w:val="20"/>
        </w:trPr>
        <w:tc>
          <w:tcPr>
            <w:tcW w:w="823" w:type="dxa"/>
            <w:tcMar>
              <w:top w:w="0" w:type="dxa"/>
              <w:left w:w="108" w:type="dxa"/>
              <w:bottom w:w="0" w:type="dxa"/>
              <w:right w:w="108" w:type="dxa"/>
            </w:tcMar>
          </w:tcPr>
          <w:p w14:paraId="5A3E2C4C" w14:textId="033C7E4A"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E3634E1" w14:textId="6A14583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sz w:val="22"/>
                <w:szCs w:val="22"/>
              </w:rPr>
              <w:t xml:space="preserve">Perkančioji organizacija </w:t>
            </w:r>
            <w:r w:rsidR="009B3AF8" w:rsidRPr="00271195">
              <w:rPr>
                <w:rFonts w:asciiTheme="majorBidi" w:hAnsiTheme="majorBidi" w:cstheme="majorBidi"/>
                <w:sz w:val="22"/>
                <w:szCs w:val="22"/>
              </w:rPr>
              <w:t>p</w:t>
            </w:r>
            <w:r w:rsidRPr="00271195">
              <w:rPr>
                <w:rFonts w:asciiTheme="majorBidi" w:hAnsiTheme="majorBidi" w:cstheme="majorBidi"/>
                <w:sz w:val="22"/>
                <w:szCs w:val="22"/>
              </w:rPr>
              <w:t xml:space="preserve">irkimo </w:t>
            </w:r>
            <w:r w:rsidR="00EF5E21" w:rsidRPr="00271195">
              <w:rPr>
                <w:rFonts w:asciiTheme="majorBidi" w:hAnsiTheme="majorBidi" w:cstheme="majorBidi"/>
                <w:sz w:val="22"/>
                <w:szCs w:val="22"/>
              </w:rPr>
              <w:t>sąlygų</w:t>
            </w:r>
            <w:r w:rsidRPr="00271195">
              <w:rPr>
                <w:rFonts w:asciiTheme="majorBidi" w:hAnsiTheme="majorBidi" w:cstheme="majorBidi"/>
                <w:sz w:val="22"/>
                <w:szCs w:val="22"/>
              </w:rPr>
              <w:t xml:space="preserve"> paaiškinimą, patikslinimą pateikia visiems tiekėjams ne vėliau kaip:</w:t>
            </w:r>
          </w:p>
        </w:tc>
        <w:tc>
          <w:tcPr>
            <w:tcW w:w="6390" w:type="dxa"/>
            <w:tcMar>
              <w:top w:w="0" w:type="dxa"/>
              <w:left w:w="108" w:type="dxa"/>
              <w:bottom w:w="0" w:type="dxa"/>
              <w:right w:w="108" w:type="dxa"/>
            </w:tcMar>
          </w:tcPr>
          <w:p w14:paraId="4D170373" w14:textId="3CBB2906" w:rsidR="00774AA5" w:rsidRPr="00271195" w:rsidRDefault="00D77B5A" w:rsidP="0003169B">
            <w:pPr>
              <w:spacing w:after="0" w:line="240" w:lineRule="auto"/>
              <w:rPr>
                <w:rFonts w:asciiTheme="majorBidi" w:hAnsiTheme="majorBidi" w:cstheme="majorBidi"/>
              </w:rPr>
            </w:pPr>
            <w:r w:rsidRPr="00271195">
              <w:rPr>
                <w:rFonts w:asciiTheme="majorBidi" w:hAnsiTheme="majorBidi" w:cstheme="majorBidi"/>
              </w:rPr>
              <w:t xml:space="preserve">likus 4 (keturioms) </w:t>
            </w:r>
            <w:r w:rsidR="00CE1F13" w:rsidRPr="00271195">
              <w:rPr>
                <w:rFonts w:asciiTheme="majorBidi" w:hAnsiTheme="majorBidi" w:cstheme="majorBidi"/>
              </w:rPr>
              <w:t>dien</w:t>
            </w:r>
            <w:r w:rsidRPr="00271195">
              <w:rPr>
                <w:rFonts w:asciiTheme="majorBidi" w:hAnsiTheme="majorBidi" w:cstheme="majorBidi"/>
              </w:rPr>
              <w:t xml:space="preserve">oms </w:t>
            </w:r>
            <w:r w:rsidR="00CE1F13" w:rsidRPr="00271195">
              <w:rPr>
                <w:rFonts w:asciiTheme="majorBidi" w:hAnsiTheme="majorBidi" w:cstheme="majorBidi"/>
              </w:rPr>
              <w:t>iki pasiūlymų pateikimo termino dienos</w:t>
            </w:r>
          </w:p>
        </w:tc>
        <w:tc>
          <w:tcPr>
            <w:tcW w:w="2412" w:type="dxa"/>
            <w:tcMar>
              <w:top w:w="0" w:type="dxa"/>
              <w:left w:w="108" w:type="dxa"/>
              <w:bottom w:w="0" w:type="dxa"/>
              <w:right w:w="108" w:type="dxa"/>
            </w:tcMar>
          </w:tcPr>
          <w:p w14:paraId="2E898EC9" w14:textId="4EC780E4" w:rsidR="00774AA5" w:rsidRPr="00271195" w:rsidRDefault="00774AA5" w:rsidP="00CE1F13">
            <w:pPr>
              <w:spacing w:after="0" w:line="240" w:lineRule="auto"/>
              <w:rPr>
                <w:rFonts w:asciiTheme="majorBidi" w:hAnsiTheme="majorBidi" w:cstheme="majorBidi"/>
              </w:rPr>
            </w:pPr>
          </w:p>
        </w:tc>
      </w:tr>
      <w:tr w:rsidR="00774AA5" w:rsidRPr="00271195" w14:paraId="7621DE63" w14:textId="77777777" w:rsidTr="0042689E">
        <w:trPr>
          <w:trHeight w:val="20"/>
        </w:trPr>
        <w:tc>
          <w:tcPr>
            <w:tcW w:w="823" w:type="dxa"/>
            <w:tcMar>
              <w:top w:w="0" w:type="dxa"/>
              <w:left w:w="108" w:type="dxa"/>
              <w:bottom w:w="0" w:type="dxa"/>
              <w:right w:w="108" w:type="dxa"/>
            </w:tcMar>
          </w:tcPr>
          <w:p w14:paraId="63314DF2" w14:textId="5548A91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58839D1" w14:textId="4F4D0EEB" w:rsidR="00774AA5" w:rsidRPr="00271195" w:rsidRDefault="00455131" w:rsidP="0003169B">
            <w:pPr>
              <w:spacing w:after="0" w:line="240" w:lineRule="auto"/>
              <w:rPr>
                <w:rFonts w:asciiTheme="majorBidi" w:hAnsiTheme="majorBidi" w:cstheme="majorBidi"/>
                <w:sz w:val="22"/>
                <w:szCs w:val="22"/>
              </w:rPr>
            </w:pPr>
            <w:r w:rsidRPr="00271195">
              <w:rPr>
                <w:rFonts w:asciiTheme="majorBidi" w:hAnsiTheme="majorBidi" w:cstheme="majorBidi"/>
                <w:sz w:val="22"/>
                <w:szCs w:val="22"/>
              </w:rPr>
              <w:t>O</w:t>
            </w:r>
            <w:r w:rsidR="00774AA5" w:rsidRPr="00271195">
              <w:rPr>
                <w:rFonts w:asciiTheme="majorBidi" w:hAnsiTheme="majorBidi" w:cstheme="majorBidi"/>
                <w:sz w:val="22"/>
                <w:szCs w:val="22"/>
              </w:rPr>
              <w:t>bjekto apžiūra bus vykdoma:</w:t>
            </w:r>
          </w:p>
        </w:tc>
        <w:tc>
          <w:tcPr>
            <w:tcW w:w="6390" w:type="dxa"/>
            <w:tcMar>
              <w:top w:w="0" w:type="dxa"/>
              <w:left w:w="108" w:type="dxa"/>
              <w:bottom w:w="0" w:type="dxa"/>
              <w:right w:w="108" w:type="dxa"/>
            </w:tcMar>
          </w:tcPr>
          <w:p w14:paraId="16ACE08C" w14:textId="77777777" w:rsidR="00774AA5" w:rsidRPr="00271195" w:rsidRDefault="00774AA5" w:rsidP="0003169B">
            <w:pPr>
              <w:spacing w:after="0" w:line="240" w:lineRule="auto"/>
              <w:rPr>
                <w:rFonts w:asciiTheme="majorBidi" w:hAnsiTheme="majorBidi" w:cstheme="majorBidi"/>
                <w:iCs/>
                <w:color w:val="FF0000"/>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0CB425FC" w14:textId="52B29332" w:rsidR="00774AA5" w:rsidRPr="00271195" w:rsidRDefault="00774AA5" w:rsidP="0003169B">
            <w:pPr>
              <w:spacing w:after="0" w:line="240" w:lineRule="auto"/>
              <w:rPr>
                <w:rFonts w:asciiTheme="majorBidi" w:hAnsiTheme="majorBidi" w:cstheme="majorBidi"/>
              </w:rPr>
            </w:pPr>
          </w:p>
        </w:tc>
      </w:tr>
      <w:tr w:rsidR="00774AA5" w:rsidRPr="00271195" w14:paraId="3AA572DF" w14:textId="77777777" w:rsidTr="0042689E">
        <w:trPr>
          <w:trHeight w:val="20"/>
        </w:trPr>
        <w:tc>
          <w:tcPr>
            <w:tcW w:w="823" w:type="dxa"/>
            <w:tcMar>
              <w:top w:w="0" w:type="dxa"/>
              <w:left w:w="108" w:type="dxa"/>
              <w:bottom w:w="0" w:type="dxa"/>
              <w:right w:w="108" w:type="dxa"/>
            </w:tcMar>
          </w:tcPr>
          <w:p w14:paraId="0C5D727C" w14:textId="097AAFC5"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7FDC819" w14:textId="2D3D8B4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Perkančioji organizacija rengs susitikimus su tiekėjais dėl pirkimo </w:t>
            </w:r>
            <w:r w:rsidR="006932C2" w:rsidRPr="00271195">
              <w:rPr>
                <w:rFonts w:asciiTheme="majorBidi" w:hAnsiTheme="majorBidi" w:cstheme="majorBidi"/>
              </w:rPr>
              <w:t>sąlygų</w:t>
            </w:r>
            <w:r w:rsidRPr="00271195">
              <w:rPr>
                <w:rFonts w:asciiTheme="majorBidi" w:hAnsiTheme="majorBidi" w:cstheme="majorBidi"/>
              </w:rPr>
              <w:t xml:space="preserve"> paaiškinimo</w:t>
            </w:r>
          </w:p>
        </w:tc>
        <w:tc>
          <w:tcPr>
            <w:tcW w:w="6390" w:type="dxa"/>
            <w:tcMar>
              <w:top w:w="0" w:type="dxa"/>
              <w:left w:w="108" w:type="dxa"/>
              <w:bottom w:w="0" w:type="dxa"/>
              <w:right w:w="108" w:type="dxa"/>
            </w:tcMar>
          </w:tcPr>
          <w:p w14:paraId="37463C11"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1C7B20C9" w14:textId="5323CC68" w:rsidR="00774AA5" w:rsidRPr="00271195" w:rsidRDefault="00774AA5" w:rsidP="0003169B">
            <w:pPr>
              <w:spacing w:after="0" w:line="240" w:lineRule="auto"/>
              <w:rPr>
                <w:rFonts w:asciiTheme="majorBidi" w:hAnsiTheme="majorBidi" w:cstheme="majorBidi"/>
              </w:rPr>
            </w:pPr>
          </w:p>
        </w:tc>
      </w:tr>
      <w:tr w:rsidR="00774AA5" w:rsidRPr="00271195" w14:paraId="595801DB" w14:textId="77777777" w:rsidTr="0042689E">
        <w:trPr>
          <w:trHeight w:val="20"/>
        </w:trPr>
        <w:tc>
          <w:tcPr>
            <w:tcW w:w="823" w:type="dxa"/>
            <w:tcMar>
              <w:top w:w="0" w:type="dxa"/>
              <w:left w:w="108" w:type="dxa"/>
              <w:bottom w:w="0" w:type="dxa"/>
              <w:right w:w="108" w:type="dxa"/>
            </w:tcMar>
          </w:tcPr>
          <w:p w14:paraId="7834A329" w14:textId="7DD7B5EE"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664470B" w14:textId="04429B8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Tiekėjai turi pateikti prekių pavyzdžius</w:t>
            </w:r>
          </w:p>
        </w:tc>
        <w:tc>
          <w:tcPr>
            <w:tcW w:w="6390" w:type="dxa"/>
            <w:tcMar>
              <w:top w:w="0" w:type="dxa"/>
              <w:left w:w="108" w:type="dxa"/>
              <w:bottom w:w="0" w:type="dxa"/>
              <w:right w:w="108" w:type="dxa"/>
            </w:tcMar>
          </w:tcPr>
          <w:p w14:paraId="2B01D5F8" w14:textId="77777777" w:rsidR="00774AA5" w:rsidRPr="00271195" w:rsidRDefault="00774AA5" w:rsidP="0003169B">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2276FCB7" w14:textId="07172385" w:rsidR="00774AA5" w:rsidRPr="00271195" w:rsidRDefault="00955067" w:rsidP="0003169B">
            <w:pPr>
              <w:spacing w:after="0" w:line="240" w:lineRule="auto"/>
              <w:rPr>
                <w:rFonts w:asciiTheme="majorBidi" w:hAnsiTheme="majorBidi" w:cstheme="majorBidi"/>
                <w:iCs/>
                <w:color w:val="00B050"/>
              </w:rPr>
            </w:pPr>
            <w:r w:rsidRPr="00271195">
              <w:rPr>
                <w:rFonts w:asciiTheme="majorBidi" w:hAnsiTheme="majorBidi" w:cstheme="majorBidi"/>
                <w:i/>
                <w:iCs/>
                <w:color w:val="7030A0"/>
              </w:rPr>
              <w:t xml:space="preserve"> </w:t>
            </w:r>
          </w:p>
        </w:tc>
        <w:tc>
          <w:tcPr>
            <w:tcW w:w="2412" w:type="dxa"/>
            <w:tcMar>
              <w:top w:w="0" w:type="dxa"/>
              <w:left w:w="108" w:type="dxa"/>
              <w:bottom w:w="0" w:type="dxa"/>
              <w:right w:w="108" w:type="dxa"/>
            </w:tcMar>
          </w:tcPr>
          <w:p w14:paraId="49C9AF54" w14:textId="060712A8" w:rsidR="00774AA5" w:rsidRPr="00271195" w:rsidRDefault="00774AA5" w:rsidP="0003169B">
            <w:pPr>
              <w:spacing w:after="0" w:line="240" w:lineRule="auto"/>
              <w:rPr>
                <w:rFonts w:asciiTheme="majorBidi" w:hAnsiTheme="majorBidi" w:cstheme="majorBidi"/>
              </w:rPr>
            </w:pPr>
          </w:p>
        </w:tc>
      </w:tr>
      <w:tr w:rsidR="00774AA5" w:rsidRPr="00271195" w14:paraId="712AAA1F" w14:textId="77777777" w:rsidTr="0042689E">
        <w:trPr>
          <w:trHeight w:val="20"/>
        </w:trPr>
        <w:tc>
          <w:tcPr>
            <w:tcW w:w="823" w:type="dxa"/>
            <w:tcMar>
              <w:top w:w="0" w:type="dxa"/>
              <w:left w:w="108" w:type="dxa"/>
              <w:bottom w:w="0" w:type="dxa"/>
              <w:right w:w="108" w:type="dxa"/>
            </w:tcMar>
          </w:tcPr>
          <w:p w14:paraId="204C0E52" w14:textId="1B708D3D"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0CE188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Pasiūlymo galiojimo ir pasiūlymo galiojimo užtikrinimo (jei taikoma) terminas ne trumpesnis kaip</w:t>
            </w:r>
          </w:p>
        </w:tc>
        <w:tc>
          <w:tcPr>
            <w:tcW w:w="6390" w:type="dxa"/>
            <w:tcMar>
              <w:top w:w="0" w:type="dxa"/>
              <w:left w:w="108" w:type="dxa"/>
              <w:bottom w:w="0" w:type="dxa"/>
              <w:right w:w="108" w:type="dxa"/>
            </w:tcMar>
          </w:tcPr>
          <w:p w14:paraId="1D8F2053"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90 (devyniasdešimt) dienų nuo pasiūlymų pateikimo galutinio termino pabaigos</w:t>
            </w:r>
          </w:p>
        </w:tc>
        <w:tc>
          <w:tcPr>
            <w:tcW w:w="2412" w:type="dxa"/>
            <w:tcMar>
              <w:top w:w="0" w:type="dxa"/>
              <w:left w:w="108" w:type="dxa"/>
              <w:bottom w:w="0" w:type="dxa"/>
              <w:right w:w="108" w:type="dxa"/>
            </w:tcMar>
          </w:tcPr>
          <w:p w14:paraId="16D7D59D" w14:textId="7639E1B8" w:rsidR="00774AA5" w:rsidRPr="00271195" w:rsidRDefault="00774AA5" w:rsidP="0003169B">
            <w:pPr>
              <w:spacing w:after="0" w:line="240" w:lineRule="auto"/>
              <w:rPr>
                <w:rFonts w:asciiTheme="majorBidi" w:hAnsiTheme="majorBidi" w:cstheme="majorBidi"/>
              </w:rPr>
            </w:pPr>
          </w:p>
        </w:tc>
      </w:tr>
      <w:tr w:rsidR="00774AA5" w:rsidRPr="00271195" w14:paraId="046FE48C" w14:textId="77777777" w:rsidTr="0042689E">
        <w:trPr>
          <w:trHeight w:val="20"/>
        </w:trPr>
        <w:tc>
          <w:tcPr>
            <w:tcW w:w="823" w:type="dxa"/>
            <w:tcMar>
              <w:top w:w="0" w:type="dxa"/>
              <w:left w:w="108" w:type="dxa"/>
              <w:bottom w:w="0" w:type="dxa"/>
              <w:right w:w="108" w:type="dxa"/>
            </w:tcMar>
          </w:tcPr>
          <w:p w14:paraId="0CCD490C" w14:textId="1C5F854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78067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6390" w:type="dxa"/>
            <w:tcMar>
              <w:top w:w="0" w:type="dxa"/>
              <w:left w:w="108" w:type="dxa"/>
              <w:bottom w:w="0" w:type="dxa"/>
              <w:right w:w="108" w:type="dxa"/>
            </w:tcMar>
          </w:tcPr>
          <w:p w14:paraId="6E358B3C"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4DD4DD87" w14:textId="36DF3448" w:rsidR="00774AA5" w:rsidRPr="00271195" w:rsidRDefault="00774AA5" w:rsidP="0003169B">
            <w:pPr>
              <w:spacing w:after="0" w:line="240" w:lineRule="auto"/>
              <w:rPr>
                <w:rFonts w:asciiTheme="majorBidi" w:hAnsiTheme="majorBidi" w:cstheme="majorBidi"/>
                <w:iCs/>
              </w:rPr>
            </w:pPr>
          </w:p>
        </w:tc>
        <w:tc>
          <w:tcPr>
            <w:tcW w:w="2412" w:type="dxa"/>
            <w:tcMar>
              <w:top w:w="0" w:type="dxa"/>
              <w:left w:w="108" w:type="dxa"/>
              <w:bottom w:w="0" w:type="dxa"/>
              <w:right w:w="108" w:type="dxa"/>
            </w:tcMar>
          </w:tcPr>
          <w:p w14:paraId="7A43570F" w14:textId="1DBA5FC3" w:rsidR="00774AA5" w:rsidRPr="00271195" w:rsidRDefault="00774AA5" w:rsidP="127DD6E8">
            <w:pPr>
              <w:spacing w:after="0" w:line="240" w:lineRule="auto"/>
              <w:rPr>
                <w:rFonts w:asciiTheme="majorBidi" w:hAnsiTheme="majorBidi" w:cstheme="majorBidi"/>
              </w:rPr>
            </w:pPr>
          </w:p>
        </w:tc>
      </w:tr>
      <w:tr w:rsidR="00774AA5" w:rsidRPr="00271195" w14:paraId="1F2EA374" w14:textId="77777777" w:rsidTr="0042689E">
        <w:trPr>
          <w:trHeight w:val="20"/>
        </w:trPr>
        <w:tc>
          <w:tcPr>
            <w:tcW w:w="823" w:type="dxa"/>
            <w:tcMar>
              <w:top w:w="0" w:type="dxa"/>
              <w:left w:w="108" w:type="dxa"/>
              <w:bottom w:w="0" w:type="dxa"/>
              <w:right w:w="108" w:type="dxa"/>
            </w:tcMar>
          </w:tcPr>
          <w:p w14:paraId="539F7958" w14:textId="226D3FF6"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7FEFE6F"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themeColor="text1"/>
              </w:rPr>
              <w:t>Pasiūlymo galiojimo užtikrinimas pirkimo dalyviui grąžinamas (arba atsisakoma teisių į jį) per</w:t>
            </w:r>
          </w:p>
        </w:tc>
        <w:tc>
          <w:tcPr>
            <w:tcW w:w="6390" w:type="dxa"/>
            <w:tcMar>
              <w:top w:w="0" w:type="dxa"/>
              <w:left w:w="108" w:type="dxa"/>
              <w:bottom w:w="0" w:type="dxa"/>
              <w:right w:w="108" w:type="dxa"/>
            </w:tcMar>
          </w:tcPr>
          <w:p w14:paraId="0A281CD2"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684369EC" w14:textId="06D354C1" w:rsidR="00774AA5" w:rsidRPr="00271195" w:rsidRDefault="00774AA5" w:rsidP="0003169B">
            <w:pPr>
              <w:spacing w:after="0" w:line="240" w:lineRule="auto"/>
              <w:jc w:val="both"/>
              <w:rPr>
                <w:rFonts w:asciiTheme="majorBidi" w:hAnsiTheme="majorBidi" w:cstheme="majorBidi"/>
                <w:color w:val="000000" w:themeColor="text1"/>
              </w:rPr>
            </w:pPr>
          </w:p>
        </w:tc>
        <w:tc>
          <w:tcPr>
            <w:tcW w:w="2412" w:type="dxa"/>
            <w:tcMar>
              <w:top w:w="0" w:type="dxa"/>
              <w:left w:w="108" w:type="dxa"/>
              <w:bottom w:w="0" w:type="dxa"/>
              <w:right w:w="108" w:type="dxa"/>
            </w:tcMar>
          </w:tcPr>
          <w:p w14:paraId="7D43700D" w14:textId="78D1ED0E" w:rsidR="00774AA5" w:rsidRPr="00271195" w:rsidRDefault="00774AA5" w:rsidP="0003169B">
            <w:pPr>
              <w:spacing w:after="0" w:line="240" w:lineRule="auto"/>
              <w:rPr>
                <w:rFonts w:asciiTheme="majorBidi" w:hAnsiTheme="majorBidi" w:cstheme="majorBidi"/>
              </w:rPr>
            </w:pPr>
          </w:p>
        </w:tc>
      </w:tr>
      <w:tr w:rsidR="00774AA5" w:rsidRPr="00271195" w14:paraId="6D55395E" w14:textId="77777777" w:rsidTr="0042689E">
        <w:trPr>
          <w:trHeight w:val="20"/>
        </w:trPr>
        <w:tc>
          <w:tcPr>
            <w:tcW w:w="823" w:type="dxa"/>
            <w:tcMar>
              <w:top w:w="0" w:type="dxa"/>
              <w:left w:w="108" w:type="dxa"/>
              <w:bottom w:w="0" w:type="dxa"/>
              <w:right w:w="108" w:type="dxa"/>
            </w:tcMar>
          </w:tcPr>
          <w:p w14:paraId="5B414F03" w14:textId="2549B1D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38116E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informuoja pirkimo dalyvius apie EBVPD vertinimo rezultatus ne vėliau kaip per</w:t>
            </w:r>
          </w:p>
        </w:tc>
        <w:tc>
          <w:tcPr>
            <w:tcW w:w="6390" w:type="dxa"/>
            <w:tcMar>
              <w:top w:w="0" w:type="dxa"/>
              <w:left w:w="108" w:type="dxa"/>
              <w:bottom w:w="0" w:type="dxa"/>
              <w:right w:w="108" w:type="dxa"/>
            </w:tcMar>
          </w:tcPr>
          <w:p w14:paraId="3A59976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3 (tris) darbo dienas nuo sprendimo priėmimo dienos</w:t>
            </w:r>
          </w:p>
        </w:tc>
        <w:tc>
          <w:tcPr>
            <w:tcW w:w="2412" w:type="dxa"/>
            <w:tcMar>
              <w:top w:w="0" w:type="dxa"/>
              <w:left w:w="108" w:type="dxa"/>
              <w:bottom w:w="0" w:type="dxa"/>
              <w:right w:w="108" w:type="dxa"/>
            </w:tcMar>
          </w:tcPr>
          <w:p w14:paraId="1A133141" w14:textId="16262ED2" w:rsidR="00774AA5" w:rsidRPr="00271195" w:rsidRDefault="00774AA5" w:rsidP="0003169B">
            <w:pPr>
              <w:spacing w:after="0" w:line="240" w:lineRule="auto"/>
              <w:rPr>
                <w:rFonts w:asciiTheme="majorBidi" w:hAnsiTheme="majorBidi" w:cstheme="majorBidi"/>
                <w:bCs/>
              </w:rPr>
            </w:pPr>
          </w:p>
        </w:tc>
      </w:tr>
      <w:tr w:rsidR="00774AA5" w:rsidRPr="00271195" w14:paraId="59E99749" w14:textId="77777777" w:rsidTr="0042689E">
        <w:trPr>
          <w:trHeight w:val="20"/>
        </w:trPr>
        <w:tc>
          <w:tcPr>
            <w:tcW w:w="823" w:type="dxa"/>
            <w:tcMar>
              <w:top w:w="0" w:type="dxa"/>
              <w:left w:w="108" w:type="dxa"/>
              <w:bottom w:w="0" w:type="dxa"/>
              <w:right w:w="108" w:type="dxa"/>
            </w:tcMar>
          </w:tcPr>
          <w:p w14:paraId="7986B22C" w14:textId="28A1D23B"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F6E38E5"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 xml:space="preserve">Perkančioji organizacija pirkimo dalyviams praneša apie priimtą sprendimą nustatyti laimėjusį pasiūlymą, </w:t>
            </w:r>
            <w:r w:rsidRPr="00271195">
              <w:rPr>
                <w:rFonts w:asciiTheme="majorBidi" w:hAnsiTheme="majorBidi" w:cstheme="majorBidi"/>
              </w:rPr>
              <w:t>dėl kurio bus sudaroma</w:t>
            </w:r>
            <w:r w:rsidRPr="00271195">
              <w:rPr>
                <w:rFonts w:asciiTheme="majorBidi" w:hAnsiTheme="majorBidi" w:cstheme="majorBidi"/>
                <w:bCs/>
              </w:rPr>
              <w:t xml:space="preserve"> sutartis ne vėliau kaip per</w:t>
            </w:r>
          </w:p>
        </w:tc>
        <w:tc>
          <w:tcPr>
            <w:tcW w:w="6390" w:type="dxa"/>
            <w:tcMar>
              <w:top w:w="0" w:type="dxa"/>
              <w:left w:w="108" w:type="dxa"/>
              <w:bottom w:w="0" w:type="dxa"/>
              <w:right w:w="108" w:type="dxa"/>
            </w:tcMar>
          </w:tcPr>
          <w:p w14:paraId="02898D3A" w14:textId="1A56EDAC" w:rsidR="00774AA5" w:rsidRPr="00271195" w:rsidRDefault="00CC70B1" w:rsidP="0003169B">
            <w:pPr>
              <w:spacing w:after="0" w:line="240" w:lineRule="auto"/>
              <w:rPr>
                <w:rFonts w:asciiTheme="majorBidi" w:hAnsiTheme="majorBidi" w:cstheme="majorBidi"/>
                <w:bCs/>
              </w:rPr>
            </w:pPr>
            <w:r w:rsidRPr="00271195">
              <w:rPr>
                <w:rFonts w:asciiTheme="majorBidi" w:hAnsiTheme="majorBidi" w:cstheme="majorBidi"/>
                <w:bCs/>
              </w:rPr>
              <w:t>3</w:t>
            </w:r>
            <w:r w:rsidR="00774AA5" w:rsidRPr="00271195">
              <w:rPr>
                <w:rFonts w:asciiTheme="majorBidi" w:hAnsiTheme="majorBidi" w:cstheme="majorBidi"/>
                <w:bCs/>
              </w:rPr>
              <w:t xml:space="preserve"> (</w:t>
            </w:r>
            <w:r w:rsidR="00D707AB" w:rsidRPr="00271195">
              <w:rPr>
                <w:rFonts w:asciiTheme="majorBidi" w:hAnsiTheme="majorBidi" w:cstheme="majorBidi"/>
                <w:bCs/>
              </w:rPr>
              <w:t>tris</w:t>
            </w:r>
            <w:r w:rsidR="00774AA5" w:rsidRPr="00271195">
              <w:rPr>
                <w:rFonts w:asciiTheme="majorBidi" w:hAnsiTheme="majorBidi" w:cstheme="majorBidi"/>
                <w:bCs/>
              </w:rPr>
              <w:t>) darbo dienas nuo sprendimo priėmimo dienos</w:t>
            </w:r>
          </w:p>
        </w:tc>
        <w:tc>
          <w:tcPr>
            <w:tcW w:w="2412" w:type="dxa"/>
            <w:tcMar>
              <w:top w:w="0" w:type="dxa"/>
              <w:left w:w="108" w:type="dxa"/>
              <w:bottom w:w="0" w:type="dxa"/>
              <w:right w:w="108" w:type="dxa"/>
            </w:tcMar>
          </w:tcPr>
          <w:p w14:paraId="71FB89FD" w14:textId="2A118ABE" w:rsidR="00774AA5" w:rsidRPr="00271195" w:rsidRDefault="00774AA5" w:rsidP="0003169B">
            <w:pPr>
              <w:spacing w:after="0" w:line="240" w:lineRule="auto"/>
              <w:rPr>
                <w:rFonts w:asciiTheme="majorBidi" w:hAnsiTheme="majorBidi" w:cstheme="majorBidi"/>
              </w:rPr>
            </w:pPr>
          </w:p>
        </w:tc>
      </w:tr>
      <w:tr w:rsidR="00774AA5" w:rsidRPr="00271195" w14:paraId="5D779D75" w14:textId="77777777" w:rsidTr="0042689E">
        <w:trPr>
          <w:trHeight w:val="20"/>
        </w:trPr>
        <w:tc>
          <w:tcPr>
            <w:tcW w:w="823" w:type="dxa"/>
            <w:tcMar>
              <w:top w:w="0" w:type="dxa"/>
              <w:left w:w="108" w:type="dxa"/>
              <w:bottom w:w="0" w:type="dxa"/>
              <w:right w:w="108" w:type="dxa"/>
            </w:tcMar>
          </w:tcPr>
          <w:p w14:paraId="715DBD55" w14:textId="53D9A072"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43562B6"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pirkimo dalyviui raštu paprašius, jam pateikia VPĮ 58 straipsnio 2 dalyje nustatytą informaciją ne vėliau kaip per</w:t>
            </w:r>
          </w:p>
        </w:tc>
        <w:tc>
          <w:tcPr>
            <w:tcW w:w="6390" w:type="dxa"/>
            <w:tcMar>
              <w:top w:w="0" w:type="dxa"/>
              <w:left w:w="108" w:type="dxa"/>
              <w:bottom w:w="0" w:type="dxa"/>
              <w:right w:w="108" w:type="dxa"/>
            </w:tcMar>
          </w:tcPr>
          <w:p w14:paraId="7F18AB44"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15 (penkiolika) dienų nuo pirkimo dalyvio raštu pateikto prašymo gavimo dienos</w:t>
            </w:r>
          </w:p>
        </w:tc>
        <w:tc>
          <w:tcPr>
            <w:tcW w:w="2412" w:type="dxa"/>
            <w:tcMar>
              <w:top w:w="0" w:type="dxa"/>
              <w:left w:w="108" w:type="dxa"/>
              <w:bottom w:w="0" w:type="dxa"/>
              <w:right w:w="108" w:type="dxa"/>
            </w:tcMar>
          </w:tcPr>
          <w:p w14:paraId="7A6A5CD0" w14:textId="36C4D3EC" w:rsidR="00774AA5" w:rsidRPr="00271195"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271195" w14:paraId="3739CF2C" w14:textId="77777777" w:rsidTr="0042689E">
        <w:trPr>
          <w:trHeight w:val="20"/>
        </w:trPr>
        <w:tc>
          <w:tcPr>
            <w:tcW w:w="823" w:type="dxa"/>
            <w:tcMar>
              <w:top w:w="0" w:type="dxa"/>
              <w:left w:w="108" w:type="dxa"/>
              <w:bottom w:w="0" w:type="dxa"/>
              <w:right w:w="108" w:type="dxa"/>
            </w:tcMar>
          </w:tcPr>
          <w:p w14:paraId="50E0821F" w14:textId="51531F71"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4FECB95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shd w:val="clear" w:color="auto" w:fill="FFFFFF"/>
              </w:rPr>
              <w:t xml:space="preserve">Tiekėjas turi teisę pateikti pretenziją perkančiajai organizacijai, pateikti prašymą ar </w:t>
            </w:r>
            <w:r w:rsidRPr="00271195">
              <w:rPr>
                <w:rFonts w:asciiTheme="majorBidi" w:hAnsiTheme="majorBidi" w:cstheme="majorBidi"/>
                <w:color w:val="000000"/>
                <w:shd w:val="clear" w:color="auto" w:fill="FFFFFF"/>
              </w:rPr>
              <w:lastRenderedPageBreak/>
              <w:t xml:space="preserve">pareikšti ieškinį teismui </w:t>
            </w:r>
            <w:r w:rsidRPr="00271195">
              <w:rPr>
                <w:rFonts w:asciiTheme="majorBidi" w:hAnsiTheme="majorBidi" w:cstheme="majorBidi"/>
                <w:bCs/>
              </w:rPr>
              <w:t>ne vėliau kaip per</w:t>
            </w:r>
          </w:p>
        </w:tc>
        <w:tc>
          <w:tcPr>
            <w:tcW w:w="6390" w:type="dxa"/>
            <w:tcMar>
              <w:top w:w="0" w:type="dxa"/>
              <w:left w:w="108" w:type="dxa"/>
              <w:bottom w:w="0" w:type="dxa"/>
              <w:right w:w="108" w:type="dxa"/>
            </w:tcMar>
          </w:tcPr>
          <w:p w14:paraId="38F150E0" w14:textId="32E048CE" w:rsidR="006C7941" w:rsidRPr="00271195" w:rsidRDefault="00774AA5" w:rsidP="00431282">
            <w:pPr>
              <w:spacing w:after="0" w:line="240" w:lineRule="auto"/>
              <w:rPr>
                <w:rFonts w:asciiTheme="majorBidi" w:hAnsiTheme="majorBidi" w:cstheme="majorBidi"/>
              </w:rPr>
            </w:pPr>
            <w:r w:rsidRPr="00271195">
              <w:rPr>
                <w:rFonts w:asciiTheme="majorBidi" w:hAnsiTheme="majorBidi" w:cstheme="majorBidi"/>
              </w:rPr>
              <w:lastRenderedPageBreak/>
              <w:t xml:space="preserve">5 (penkias) </w:t>
            </w:r>
            <w:r w:rsidR="007A5905" w:rsidRPr="00271195">
              <w:rPr>
                <w:rFonts w:asciiTheme="majorBidi" w:hAnsiTheme="majorBidi" w:cstheme="majorBidi"/>
              </w:rPr>
              <w:t xml:space="preserve">darbo </w:t>
            </w:r>
            <w:r w:rsidRPr="00271195">
              <w:rPr>
                <w:rFonts w:asciiTheme="majorBidi" w:hAnsiTheme="majorBidi" w:cstheme="majorBidi"/>
              </w:rPr>
              <w:t>dienas</w:t>
            </w:r>
            <w:r w:rsidR="00431282" w:rsidRPr="00271195">
              <w:rPr>
                <w:rFonts w:asciiTheme="majorBidi" w:hAnsiTheme="majorBidi" w:cstheme="majorBidi"/>
              </w:rPr>
              <w:t xml:space="preserve"> </w:t>
            </w:r>
            <w:r w:rsidR="00D65C16" w:rsidRPr="00271195">
              <w:rPr>
                <w:rFonts w:asciiTheme="majorBidi" w:hAnsiTheme="majorBidi" w:cstheme="majorBidi"/>
              </w:rPr>
              <w:t xml:space="preserve">nuo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pranešimo raštu apie jos priimtą sprendimą išsiuntimo tiekėjams dienos arba nuo paskelbimo apie </w:t>
            </w:r>
            <w:r w:rsidR="006C7941" w:rsidRPr="00271195">
              <w:rPr>
                <w:rFonts w:asciiTheme="majorBidi" w:eastAsia="Arial" w:hAnsiTheme="majorBidi" w:cstheme="majorBidi"/>
              </w:rPr>
              <w:lastRenderedPageBreak/>
              <w:t>perkančiosios organizacijos</w:t>
            </w:r>
            <w:r w:rsidR="00D65C16" w:rsidRPr="00271195">
              <w:rPr>
                <w:rFonts w:asciiTheme="majorBidi" w:hAnsiTheme="majorBidi" w:cstheme="majorBidi"/>
              </w:rPr>
              <w:t xml:space="preserve"> priimtus sprendimus dienos, jei VPĮ nenumato reikalavimo raštu informuoti tiekėjus apie </w:t>
            </w:r>
            <w:r w:rsidR="00D65C16" w:rsidRPr="00271195">
              <w:rPr>
                <w:rFonts w:asciiTheme="majorBidi" w:eastAsia="Arial" w:hAnsiTheme="majorBidi" w:cstheme="majorBidi"/>
              </w:rPr>
              <w:t xml:space="preserv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w:t>
            </w:r>
          </w:p>
          <w:p w14:paraId="24167C40" w14:textId="4434CEE0" w:rsidR="00774AA5" w:rsidRPr="00271195" w:rsidRDefault="00D65C16" w:rsidP="006C7941">
            <w:pPr>
              <w:spacing w:after="0" w:line="240" w:lineRule="auto"/>
              <w:jc w:val="both"/>
              <w:rPr>
                <w:rFonts w:asciiTheme="majorBidi" w:hAnsiTheme="majorBidi" w:cstheme="majorBidi"/>
              </w:rPr>
            </w:pPr>
            <w:r w:rsidRPr="00271195">
              <w:rPr>
                <w:rFonts w:asciiTheme="majorBidi" w:hAnsiTheme="majorBidi" w:cstheme="majorBidi"/>
              </w:rPr>
              <w:t>15 (penkiolika) dienų nuo pranešimo išsiuntimo tiekėjams dienos, jeigu šis pranešimas nebuvo siunčiamas elektroninėmis priemonėmis.</w:t>
            </w:r>
          </w:p>
        </w:tc>
        <w:tc>
          <w:tcPr>
            <w:tcW w:w="2412" w:type="dxa"/>
            <w:tcMar>
              <w:top w:w="0" w:type="dxa"/>
              <w:left w:w="108" w:type="dxa"/>
              <w:bottom w:w="0" w:type="dxa"/>
              <w:right w:w="108" w:type="dxa"/>
            </w:tcMar>
          </w:tcPr>
          <w:p w14:paraId="0DA96950" w14:textId="70776E48" w:rsidR="00774AA5" w:rsidRPr="00271195" w:rsidRDefault="00774AA5" w:rsidP="0003169B">
            <w:pPr>
              <w:spacing w:after="0" w:line="240" w:lineRule="auto"/>
              <w:rPr>
                <w:rFonts w:asciiTheme="majorBidi" w:hAnsiTheme="majorBidi" w:cstheme="majorBidi"/>
                <w:bCs/>
              </w:rPr>
            </w:pPr>
          </w:p>
        </w:tc>
      </w:tr>
      <w:tr w:rsidR="00774AA5" w:rsidRPr="00271195" w14:paraId="1A8FC6DE" w14:textId="77777777" w:rsidTr="0042689E">
        <w:trPr>
          <w:trHeight w:val="20"/>
        </w:trPr>
        <w:tc>
          <w:tcPr>
            <w:tcW w:w="823" w:type="dxa"/>
            <w:tcMar>
              <w:top w:w="0" w:type="dxa"/>
              <w:left w:w="108" w:type="dxa"/>
              <w:bottom w:w="0" w:type="dxa"/>
              <w:right w:w="108" w:type="dxa"/>
            </w:tcMar>
          </w:tcPr>
          <w:p w14:paraId="3FCD8BCC" w14:textId="19D85D5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4B78EF85"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390" w:type="dxa"/>
            <w:tcMar>
              <w:top w:w="0" w:type="dxa"/>
              <w:left w:w="108" w:type="dxa"/>
              <w:bottom w:w="0" w:type="dxa"/>
              <w:right w:w="108" w:type="dxa"/>
            </w:tcMar>
          </w:tcPr>
          <w:p w14:paraId="7989960F"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6 (šešias) darbo dienas nuo pretenzijos gavimo dienos</w:t>
            </w:r>
          </w:p>
        </w:tc>
        <w:tc>
          <w:tcPr>
            <w:tcW w:w="2412" w:type="dxa"/>
            <w:tcMar>
              <w:top w:w="0" w:type="dxa"/>
              <w:left w:w="108" w:type="dxa"/>
              <w:bottom w:w="0" w:type="dxa"/>
              <w:right w:w="108" w:type="dxa"/>
            </w:tcMar>
          </w:tcPr>
          <w:p w14:paraId="2E4EA800" w14:textId="424A9933" w:rsidR="00774AA5" w:rsidRPr="00271195" w:rsidRDefault="00774AA5" w:rsidP="0003169B">
            <w:pPr>
              <w:spacing w:after="0" w:line="240" w:lineRule="auto"/>
              <w:rPr>
                <w:rFonts w:asciiTheme="majorBidi" w:hAnsiTheme="majorBidi" w:cstheme="majorBidi"/>
              </w:rPr>
            </w:pPr>
          </w:p>
        </w:tc>
      </w:tr>
      <w:tr w:rsidR="00774AA5" w:rsidRPr="00271195" w14:paraId="65BDD6BA" w14:textId="77777777" w:rsidTr="0042689E">
        <w:trPr>
          <w:trHeight w:val="20"/>
        </w:trPr>
        <w:tc>
          <w:tcPr>
            <w:tcW w:w="823" w:type="dxa"/>
            <w:tcMar>
              <w:top w:w="0" w:type="dxa"/>
              <w:left w:w="108" w:type="dxa"/>
              <w:bottom w:w="0" w:type="dxa"/>
              <w:right w:w="108" w:type="dxa"/>
            </w:tcMar>
          </w:tcPr>
          <w:p w14:paraId="18CCF556" w14:textId="1FABF3A4"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09ECB10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Jeigu perkančioji organizacija per nustatytą terminą neišnagrinėja jai pateiktos pretenzijos, tiekėjas turi teisę pateikti prašymą ar pareikšti ieškinį teismui per</w:t>
            </w:r>
            <w:r w:rsidRPr="00271195">
              <w:rPr>
                <w:rFonts w:asciiTheme="majorBidi" w:hAnsiTheme="majorBidi" w:cstheme="majorBidi"/>
                <w:bCs/>
              </w:rPr>
              <w:t xml:space="preserve"> (išskyrus ieškinį dėl sutarties pripažinimo negaliojančia) </w:t>
            </w:r>
          </w:p>
        </w:tc>
        <w:tc>
          <w:tcPr>
            <w:tcW w:w="6390" w:type="dxa"/>
            <w:tcMar>
              <w:top w:w="0" w:type="dxa"/>
              <w:left w:w="108" w:type="dxa"/>
              <w:bottom w:w="0" w:type="dxa"/>
              <w:right w:w="108" w:type="dxa"/>
            </w:tcMar>
          </w:tcPr>
          <w:p w14:paraId="5850D3CD"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 15 (penkiolika) dienų nuo dienos, kurią perkančioji organizacija turėjo raštu pranešti apie priimtą sprendimą pretenziją pateikusiam tiekėjui,   suinteresuotiems pirkimo dalyviams.</w:t>
            </w:r>
          </w:p>
        </w:tc>
        <w:tc>
          <w:tcPr>
            <w:tcW w:w="2412" w:type="dxa"/>
            <w:tcMar>
              <w:top w:w="0" w:type="dxa"/>
              <w:left w:w="108" w:type="dxa"/>
              <w:bottom w:w="0" w:type="dxa"/>
              <w:right w:w="108" w:type="dxa"/>
            </w:tcMar>
          </w:tcPr>
          <w:p w14:paraId="2FDA5363" w14:textId="6C91B860" w:rsidR="00774AA5" w:rsidRPr="00271195" w:rsidRDefault="00774AA5" w:rsidP="0003169B">
            <w:pPr>
              <w:spacing w:after="0" w:line="240" w:lineRule="auto"/>
              <w:rPr>
                <w:rFonts w:asciiTheme="majorBidi" w:hAnsiTheme="majorBidi" w:cstheme="majorBidi"/>
              </w:rPr>
            </w:pPr>
          </w:p>
        </w:tc>
      </w:tr>
      <w:tr w:rsidR="00774AA5" w:rsidRPr="00271195" w14:paraId="1EEDC62F" w14:textId="77777777" w:rsidTr="0042689E">
        <w:trPr>
          <w:trHeight w:val="20"/>
        </w:trPr>
        <w:tc>
          <w:tcPr>
            <w:tcW w:w="823" w:type="dxa"/>
            <w:tcMar>
              <w:top w:w="0" w:type="dxa"/>
              <w:left w:w="108" w:type="dxa"/>
              <w:bottom w:w="0" w:type="dxa"/>
              <w:right w:w="108" w:type="dxa"/>
            </w:tcMar>
          </w:tcPr>
          <w:p w14:paraId="3EE38EA3" w14:textId="7B1FEB4A"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E3E0BA"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negali sudaryti sutarties anksčiau kaip po</w:t>
            </w:r>
          </w:p>
        </w:tc>
        <w:tc>
          <w:tcPr>
            <w:tcW w:w="6390" w:type="dxa"/>
            <w:tcMar>
              <w:top w:w="0" w:type="dxa"/>
              <w:left w:w="108" w:type="dxa"/>
              <w:bottom w:w="0" w:type="dxa"/>
              <w:right w:w="108" w:type="dxa"/>
            </w:tcMar>
          </w:tcPr>
          <w:p w14:paraId="1FD5A236" w14:textId="3D17D479" w:rsidR="00774AA5" w:rsidRPr="00271195" w:rsidRDefault="00774AA5" w:rsidP="00433991">
            <w:pPr>
              <w:spacing w:after="0" w:line="240" w:lineRule="auto"/>
              <w:jc w:val="both"/>
              <w:rPr>
                <w:rFonts w:asciiTheme="majorBidi" w:hAnsiTheme="majorBidi" w:cstheme="majorBidi"/>
              </w:rPr>
            </w:pPr>
            <w:r w:rsidRPr="00271195">
              <w:rPr>
                <w:rFonts w:asciiTheme="majorBidi" w:hAnsiTheme="majorBidi" w:cstheme="majorBidi"/>
                <w:bCs/>
              </w:rPr>
              <w:t xml:space="preserve">5 (penkių) </w:t>
            </w:r>
            <w:r w:rsidR="00024DB9" w:rsidRPr="00271195">
              <w:rPr>
                <w:rFonts w:asciiTheme="majorBidi" w:hAnsiTheme="majorBidi" w:cstheme="majorBidi"/>
                <w:bCs/>
              </w:rPr>
              <w:t xml:space="preserve">darbo </w:t>
            </w:r>
            <w:r w:rsidRPr="00271195">
              <w:rPr>
                <w:rFonts w:asciiTheme="majorBidi" w:hAnsiTheme="majorBidi" w:cstheme="majorBidi"/>
                <w:bCs/>
              </w:rPr>
              <w:t>dienų,</w:t>
            </w:r>
            <w:r w:rsidRPr="00271195">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2" w:type="dxa"/>
            <w:tcMar>
              <w:top w:w="0" w:type="dxa"/>
              <w:left w:w="108" w:type="dxa"/>
              <w:bottom w:w="0" w:type="dxa"/>
              <w:right w:w="108" w:type="dxa"/>
            </w:tcMar>
          </w:tcPr>
          <w:p w14:paraId="61BCB161" w14:textId="39873F9D" w:rsidR="00774AA5" w:rsidRPr="00271195" w:rsidRDefault="00774AA5" w:rsidP="0003169B">
            <w:pPr>
              <w:spacing w:after="0" w:line="240" w:lineRule="auto"/>
              <w:rPr>
                <w:rFonts w:asciiTheme="majorBidi" w:hAnsiTheme="majorBidi" w:cstheme="majorBidi"/>
              </w:rPr>
            </w:pPr>
          </w:p>
        </w:tc>
      </w:tr>
      <w:tr w:rsidR="00451AF7" w:rsidRPr="00271195" w14:paraId="74B4ACF3" w14:textId="77777777" w:rsidTr="0042689E">
        <w:trPr>
          <w:trHeight w:val="20"/>
        </w:trPr>
        <w:tc>
          <w:tcPr>
            <w:tcW w:w="823" w:type="dxa"/>
            <w:tcMar>
              <w:top w:w="0" w:type="dxa"/>
              <w:left w:w="108" w:type="dxa"/>
              <w:bottom w:w="0" w:type="dxa"/>
              <w:right w:w="108" w:type="dxa"/>
            </w:tcMar>
          </w:tcPr>
          <w:p w14:paraId="5A1CA8A8" w14:textId="77777777" w:rsidR="00F50C57" w:rsidRPr="00271195" w:rsidRDefault="00F50C57"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187F2A99" w14:textId="787AA8A5" w:rsidR="00F50C57" w:rsidRPr="00271195" w:rsidRDefault="00F50C57" w:rsidP="0003169B">
            <w:pPr>
              <w:spacing w:after="0" w:line="240" w:lineRule="auto"/>
              <w:rPr>
                <w:rFonts w:asciiTheme="majorBidi" w:hAnsiTheme="majorBidi" w:cstheme="majorBidi"/>
              </w:rPr>
            </w:pPr>
            <w:r w:rsidRPr="00271195">
              <w:rPr>
                <w:rFonts w:asciiTheme="majorBidi" w:hAnsiTheme="majorBidi" w:cstheme="majorBidi"/>
              </w:rPr>
              <w:t xml:space="preserve">Jeigu </w:t>
            </w:r>
            <w:r w:rsidR="00F46E88" w:rsidRPr="00271195">
              <w:rPr>
                <w:rFonts w:asciiTheme="majorBidi" w:hAnsiTheme="majorBidi" w:cstheme="majorBidi"/>
                <w:iCs/>
              </w:rPr>
              <w:t>suinteresuotas dalyvis paprašys perkančiosios organizacijos pateikti laimėjusį pasiūlymą</w:t>
            </w:r>
          </w:p>
        </w:tc>
        <w:tc>
          <w:tcPr>
            <w:tcW w:w="6390" w:type="dxa"/>
            <w:tcMar>
              <w:top w:w="0" w:type="dxa"/>
              <w:left w:w="108" w:type="dxa"/>
              <w:bottom w:w="0" w:type="dxa"/>
              <w:right w:w="108" w:type="dxa"/>
            </w:tcMar>
          </w:tcPr>
          <w:p w14:paraId="6E2FD726" w14:textId="2CFED9C8" w:rsidR="001B1895" w:rsidRPr="00271195" w:rsidRDefault="000B4E01" w:rsidP="00451AF7">
            <w:pPr>
              <w:spacing w:after="0" w:line="240" w:lineRule="auto"/>
              <w:jc w:val="both"/>
              <w:rPr>
                <w:rFonts w:asciiTheme="majorBidi" w:hAnsiTheme="majorBidi" w:cstheme="majorBidi"/>
              </w:rPr>
            </w:pPr>
            <w:r w:rsidRPr="00271195">
              <w:rPr>
                <w:rFonts w:asciiTheme="majorBidi" w:hAnsiTheme="majorBidi" w:cstheme="majorBid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1195" w:rsidRDefault="00ED5B78" w:rsidP="00451AF7">
            <w:pPr>
              <w:spacing w:after="0" w:line="240" w:lineRule="auto"/>
              <w:jc w:val="both"/>
              <w:rPr>
                <w:rFonts w:asciiTheme="majorBidi" w:hAnsiTheme="majorBidi" w:cstheme="majorBidi"/>
                <w:i/>
                <w:iCs/>
                <w:color w:val="FF0000"/>
              </w:rPr>
            </w:pPr>
          </w:p>
        </w:tc>
        <w:tc>
          <w:tcPr>
            <w:tcW w:w="2412" w:type="dxa"/>
            <w:tcMar>
              <w:top w:w="0" w:type="dxa"/>
              <w:left w:w="108" w:type="dxa"/>
              <w:bottom w:w="0" w:type="dxa"/>
              <w:right w:w="108" w:type="dxa"/>
            </w:tcMar>
          </w:tcPr>
          <w:p w14:paraId="34B7E883" w14:textId="77777777" w:rsidR="00F50C57" w:rsidRPr="00271195" w:rsidRDefault="00F50C57" w:rsidP="0003169B">
            <w:pPr>
              <w:spacing w:after="0" w:line="240" w:lineRule="auto"/>
              <w:rPr>
                <w:rFonts w:asciiTheme="majorBidi" w:hAnsiTheme="majorBidi" w:cstheme="majorBidi"/>
              </w:rPr>
            </w:pPr>
          </w:p>
        </w:tc>
      </w:tr>
    </w:tbl>
    <w:p w14:paraId="7300D3EE" w14:textId="187855F2" w:rsidR="008F59C5" w:rsidRPr="00271195" w:rsidRDefault="008F59C5" w:rsidP="008D704D">
      <w:pPr>
        <w:tabs>
          <w:tab w:val="left" w:pos="2977"/>
        </w:tabs>
        <w:spacing w:after="120" w:line="20" w:lineRule="atLeast"/>
        <w:jc w:val="center"/>
        <w:rPr>
          <w:rFonts w:asciiTheme="majorBidi" w:eastAsia="Calibri" w:hAnsiTheme="majorBidi" w:cstheme="majorBidi"/>
        </w:rPr>
      </w:pPr>
    </w:p>
    <w:p w14:paraId="18185373" w14:textId="77777777" w:rsidR="00C811CA" w:rsidRPr="00271195" w:rsidRDefault="008F59C5"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br w:type="page"/>
      </w:r>
      <w:bookmarkStart w:id="32" w:name="_Ref38539939"/>
      <w:bookmarkStart w:id="33" w:name="_Ref38541068"/>
      <w:bookmarkStart w:id="34" w:name="_Ref38885053"/>
      <w:bookmarkStart w:id="35" w:name="_Ref38899023"/>
      <w:r w:rsidR="008D704D" w:rsidRPr="00271195">
        <w:rPr>
          <w:rFonts w:asciiTheme="majorBidi" w:eastAsia="Calibri" w:hAnsiTheme="majorBidi" w:cstheme="majorBidi"/>
        </w:rPr>
        <w:lastRenderedPageBreak/>
        <w:t xml:space="preserve">Pirkimo sąlygų </w:t>
      </w:r>
      <w:r w:rsidR="005F0B78" w:rsidRPr="00271195">
        <w:rPr>
          <w:rFonts w:asciiTheme="majorBidi" w:eastAsia="Calibri" w:hAnsiTheme="majorBidi" w:cstheme="majorBidi"/>
        </w:rPr>
        <w:t>2</w:t>
      </w:r>
      <w:r w:rsidR="008D704D" w:rsidRPr="00271195">
        <w:rPr>
          <w:rFonts w:asciiTheme="majorBidi" w:eastAsia="Calibri" w:hAnsiTheme="majorBidi" w:cstheme="majorBidi"/>
        </w:rPr>
        <w:t xml:space="preserve"> priedas </w:t>
      </w:r>
    </w:p>
    <w:p w14:paraId="01D56E47" w14:textId="4C6D4C63" w:rsidR="008D704D" w:rsidRPr="00271195" w:rsidRDefault="008D704D"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t>„Techninė specifikacija“</w:t>
      </w:r>
      <w:bookmarkEnd w:id="32"/>
      <w:bookmarkEnd w:id="33"/>
      <w:bookmarkEnd w:id="34"/>
      <w:bookmarkEnd w:id="35"/>
    </w:p>
    <w:p w14:paraId="251A9256" w14:textId="77777777" w:rsidR="00281735" w:rsidRPr="00271195" w:rsidRDefault="00281735" w:rsidP="00C811CA">
      <w:pPr>
        <w:spacing w:after="0" w:line="247" w:lineRule="auto"/>
        <w:jc w:val="center"/>
        <w:rPr>
          <w:rFonts w:asciiTheme="majorBidi" w:hAnsiTheme="majorBidi" w:cstheme="majorBidi"/>
          <w:b/>
          <w:bCs/>
        </w:rPr>
      </w:pPr>
    </w:p>
    <w:p w14:paraId="5213DBA9" w14:textId="046EAE1F" w:rsidR="008D704D" w:rsidRPr="00271195" w:rsidRDefault="00281735" w:rsidP="00C811CA">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TECHNINĖ SPECIFIKACIJA</w:t>
      </w:r>
    </w:p>
    <w:p w14:paraId="2B497520" w14:textId="77777777" w:rsidR="00C811CA" w:rsidRPr="00C811CA" w:rsidRDefault="00C811CA" w:rsidP="00C811CA">
      <w:pPr>
        <w:spacing w:after="0" w:line="240" w:lineRule="auto"/>
        <w:jc w:val="center"/>
        <w:rPr>
          <w:rFonts w:asciiTheme="majorBidi" w:eastAsia="Times New Roman" w:hAnsiTheme="majorBidi" w:cstheme="majorBidi"/>
          <w:b/>
          <w:bCs/>
          <w:sz w:val="24"/>
          <w:szCs w:val="24"/>
          <w:lang w:eastAsia="en-US"/>
        </w:rPr>
      </w:pPr>
    </w:p>
    <w:p w14:paraId="3C1F0426" w14:textId="1F44A0AF" w:rsidR="00C811CA" w:rsidRPr="00C811CA" w:rsidRDefault="00C65B54" w:rsidP="00C811CA">
      <w:pPr>
        <w:spacing w:after="0" w:line="240" w:lineRule="auto"/>
        <w:jc w:val="center"/>
        <w:rPr>
          <w:rFonts w:asciiTheme="majorBidi" w:eastAsia="Times New Roman" w:hAnsiTheme="majorBidi" w:cstheme="majorBidi"/>
          <w:noProof/>
          <w:sz w:val="22"/>
          <w:szCs w:val="22"/>
          <w:lang w:eastAsia="en-US"/>
        </w:rPr>
      </w:pP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noProof/>
          <w:sz w:val="22"/>
          <w:szCs w:val="22"/>
          <w:lang w:eastAsia="en-US"/>
        </w:rPr>
        <w:t>1. BENDROSIOS PASTABOS</w:t>
      </w:r>
    </w:p>
    <w:p w14:paraId="457F2962" w14:textId="77777777" w:rsidR="00C811CA" w:rsidRPr="00C811CA" w:rsidRDefault="00C811CA" w:rsidP="00C811CA">
      <w:pPr>
        <w:spacing w:after="0" w:line="240" w:lineRule="auto"/>
        <w:ind w:firstLine="567"/>
        <w:contextualSpacing/>
        <w:rPr>
          <w:rFonts w:asciiTheme="majorBidi" w:eastAsiaTheme="minorHAnsi" w:hAnsiTheme="majorBidi" w:cstheme="majorBidi"/>
          <w:i/>
          <w:iCs/>
          <w:color w:val="FF0000"/>
          <w:sz w:val="24"/>
          <w:szCs w:val="24"/>
          <w:highlight w:val="yellow"/>
          <w:lang w:eastAsia="en-US"/>
        </w:rPr>
      </w:pPr>
    </w:p>
    <w:p w14:paraId="3B604206" w14:textId="34F28D7F" w:rsidR="00C811CA" w:rsidRPr="00C811CA" w:rsidRDefault="00C811CA" w:rsidP="007D5ECE">
      <w:pPr>
        <w:spacing w:after="0" w:line="247" w:lineRule="auto"/>
        <w:ind w:left="-720"/>
        <w:jc w:val="both"/>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r w:rsidR="00842FC1" w:rsidRPr="00C811CA">
        <w:rPr>
          <w:rFonts w:asciiTheme="majorBidi" w:eastAsia="Times New Roman" w:hAnsiTheme="majorBidi" w:cstheme="majorBidi"/>
          <w:b/>
          <w:bCs/>
          <w:sz w:val="24"/>
          <w:szCs w:val="24"/>
          <w:lang w:eastAsia="en-US"/>
        </w:rPr>
        <w:t>Pirkimo objektas</w:t>
      </w:r>
      <w:r w:rsidR="00842FC1" w:rsidRPr="00C811CA">
        <w:rPr>
          <w:rFonts w:asciiTheme="majorBidi" w:eastAsia="Times New Roman" w:hAnsiTheme="majorBidi" w:cstheme="majorBidi"/>
          <w:sz w:val="24"/>
          <w:szCs w:val="24"/>
          <w:lang w:eastAsia="en-US"/>
        </w:rPr>
        <w:t xml:space="preserve"> – </w:t>
      </w:r>
      <w:r w:rsidR="00842FC1" w:rsidRPr="00C811CA">
        <w:rPr>
          <w:rFonts w:asciiTheme="majorBidi" w:eastAsia="Times New Roman" w:hAnsiTheme="majorBidi" w:cstheme="majorBidi"/>
          <w:b/>
          <w:bCs/>
          <w:color w:val="000000"/>
          <w:sz w:val="24"/>
          <w:szCs w:val="24"/>
          <w:lang w:eastAsia="en-US"/>
        </w:rPr>
        <w:t>Nutanix Unified Storage (NUS</w:t>
      </w:r>
      <w:r w:rsidR="00842FC1" w:rsidRPr="00C811CA">
        <w:rPr>
          <w:rFonts w:asciiTheme="majorBidi" w:eastAsiaTheme="majorEastAsia" w:hAnsiTheme="majorBidi" w:cstheme="majorBidi"/>
          <w:noProof/>
          <w:sz w:val="24"/>
          <w:szCs w:val="24"/>
          <w:lang w:eastAsia="en-US"/>
        </w:rPr>
        <w:t>) (arba lygiavertės) programinės įrangos licencijos ir jų techninė priežiūra</w:t>
      </w:r>
      <w:r w:rsidR="00FC74AD" w:rsidRPr="00271195">
        <w:rPr>
          <w:rFonts w:asciiTheme="majorBidi" w:eastAsiaTheme="majorEastAsia" w:hAnsiTheme="majorBidi" w:cstheme="majorBidi"/>
          <w:noProof/>
          <w:sz w:val="24"/>
          <w:szCs w:val="24"/>
          <w:lang w:eastAsia="en-US"/>
        </w:rPr>
        <w:t xml:space="preserve"> (toliau – prekės/ licencijos)</w:t>
      </w:r>
      <w:r w:rsidR="00842FC1" w:rsidRPr="00C811CA">
        <w:rPr>
          <w:rFonts w:asciiTheme="majorBidi" w:eastAsiaTheme="majorEastAsia" w:hAnsiTheme="majorBidi" w:cstheme="majorBidi"/>
          <w:noProof/>
          <w:sz w:val="24"/>
          <w:szCs w:val="24"/>
          <w:lang w:eastAsia="en-US"/>
        </w:rPr>
        <w:t>.</w:t>
      </w:r>
      <w:r w:rsidRPr="00C811CA">
        <w:rPr>
          <w:rFonts w:asciiTheme="majorBidi" w:eastAsia="Times New Roman" w:hAnsiTheme="majorBidi" w:cstheme="majorBidi"/>
          <w:b/>
          <w:bCs/>
          <w:sz w:val="24"/>
          <w:szCs w:val="24"/>
          <w:lang w:eastAsia="en-US"/>
        </w:rPr>
        <w:t xml:space="preserve"> Pirkimo objektui taikomi Lietuvos Respublikos viešųjų pirkimų įstatymo 37 str. 9 dalies reikalavimai susiję su nacionaliniu saugumu</w:t>
      </w:r>
      <w:r w:rsidR="000A7538" w:rsidRPr="00271195">
        <w:rPr>
          <w:rFonts w:asciiTheme="majorBidi" w:eastAsia="Times New Roman" w:hAnsiTheme="majorBidi" w:cstheme="majorBidi"/>
          <w:b/>
          <w:bCs/>
          <w:sz w:val="24"/>
          <w:szCs w:val="24"/>
          <w:lang w:eastAsia="en-US"/>
        </w:rPr>
        <w:t xml:space="preserve"> </w:t>
      </w:r>
      <w:r w:rsidR="000A7538" w:rsidRPr="00271195">
        <w:rPr>
          <w:rFonts w:asciiTheme="majorBidi" w:eastAsia="Times New Roman" w:hAnsiTheme="majorBidi" w:cstheme="majorBidi"/>
          <w:sz w:val="24"/>
          <w:szCs w:val="24"/>
          <w:lang w:eastAsia="en-US"/>
        </w:rPr>
        <w:t>(</w:t>
      </w:r>
      <w:r w:rsidR="0087599B" w:rsidRPr="00271195">
        <w:rPr>
          <w:rFonts w:asciiTheme="majorBidi" w:eastAsia="Times New Roman" w:hAnsiTheme="majorBidi" w:cstheme="majorBidi"/>
          <w:sz w:val="24"/>
          <w:szCs w:val="24"/>
          <w:lang w:eastAsia="en-US"/>
        </w:rPr>
        <w:t xml:space="preserve">kaip </w:t>
      </w:r>
      <w:r w:rsidR="00126079" w:rsidRPr="00271195">
        <w:rPr>
          <w:rFonts w:asciiTheme="majorBidi" w:eastAsia="Times New Roman" w:hAnsiTheme="majorBidi" w:cstheme="majorBidi"/>
          <w:sz w:val="24"/>
          <w:szCs w:val="24"/>
          <w:lang w:eastAsia="en-US"/>
        </w:rPr>
        <w:t xml:space="preserve">nurodyta pirkimo dokumentų </w:t>
      </w:r>
      <w:r w:rsidR="007B7C5B" w:rsidRPr="00271195">
        <w:rPr>
          <w:rFonts w:asciiTheme="majorBidi" w:eastAsia="Times New Roman" w:hAnsiTheme="majorBidi" w:cstheme="majorBidi"/>
          <w:sz w:val="24"/>
          <w:szCs w:val="24"/>
          <w:lang w:eastAsia="en-US"/>
        </w:rPr>
        <w:t xml:space="preserve">specialiųjų sąlygų </w:t>
      </w:r>
      <w:r w:rsidR="00126079" w:rsidRPr="00271195">
        <w:rPr>
          <w:rFonts w:asciiTheme="majorBidi" w:hAnsiTheme="majorBidi" w:cstheme="majorBidi"/>
          <w:sz w:val="24"/>
          <w:szCs w:val="24"/>
        </w:rPr>
        <w:t>5.1</w:t>
      </w:r>
      <w:r w:rsidR="007B7C5B" w:rsidRPr="00271195">
        <w:rPr>
          <w:rFonts w:asciiTheme="majorBidi" w:hAnsiTheme="majorBidi" w:cstheme="majorBidi"/>
          <w:sz w:val="24"/>
          <w:szCs w:val="24"/>
        </w:rPr>
        <w:t xml:space="preserve"> p</w:t>
      </w:r>
      <w:r w:rsidR="00126079" w:rsidRPr="00271195">
        <w:rPr>
          <w:rFonts w:asciiTheme="majorBidi" w:hAnsiTheme="majorBidi" w:cstheme="majorBidi"/>
          <w:sz w:val="24"/>
          <w:szCs w:val="24"/>
        </w:rPr>
        <w:t>.</w:t>
      </w:r>
      <w:r w:rsidR="000A7538" w:rsidRPr="00271195">
        <w:rPr>
          <w:rFonts w:asciiTheme="majorBidi" w:hAnsiTheme="majorBidi" w:cstheme="majorBidi"/>
          <w:sz w:val="24"/>
          <w:szCs w:val="24"/>
        </w:rPr>
        <w:t>)</w:t>
      </w:r>
    </w:p>
    <w:p w14:paraId="38423E02" w14:textId="4074A955" w:rsidR="00C811CA" w:rsidRPr="00C811CA" w:rsidRDefault="00C811CA" w:rsidP="007D5ECE">
      <w:pPr>
        <w:spacing w:after="0" w:line="247" w:lineRule="auto"/>
        <w:ind w:left="-720"/>
        <w:jc w:val="mediumKashida"/>
        <w:outlineLvl w:val="0"/>
        <w:rPr>
          <w:rFonts w:asciiTheme="majorBidi" w:eastAsia="Times New Roman" w:hAnsiTheme="majorBidi" w:cstheme="majorBidi"/>
          <w:sz w:val="24"/>
          <w:szCs w:val="24"/>
          <w:lang w:eastAsia="en-US"/>
        </w:rPr>
      </w:pPr>
      <w:r w:rsidRPr="00C811CA">
        <w:rPr>
          <w:rFonts w:asciiTheme="majorBidi" w:eastAsia="Times New Roman" w:hAnsiTheme="majorBidi" w:cstheme="majorBidi"/>
          <w:b/>
          <w:bCs/>
          <w:sz w:val="24"/>
          <w:szCs w:val="24"/>
          <w:lang w:eastAsia="en-US"/>
        </w:rPr>
        <w:t xml:space="preserve">        </w:t>
      </w:r>
    </w:p>
    <w:p w14:paraId="1991EE75" w14:textId="77777777" w:rsidR="007D5ECE" w:rsidRPr="00271195" w:rsidRDefault="00C811CA" w:rsidP="007D5ECE">
      <w:pPr>
        <w:spacing w:after="0" w:line="247" w:lineRule="auto"/>
        <w:ind w:left="-720"/>
        <w:contextualSpacing/>
        <w:jc w:val="mediumKashida"/>
        <w:outlineLvl w:val="0"/>
        <w:rPr>
          <w:rFonts w:asciiTheme="majorBidi" w:eastAsiaTheme="minorHAnsi" w:hAnsiTheme="majorBidi" w:cstheme="majorBidi"/>
          <w:sz w:val="24"/>
          <w:szCs w:val="24"/>
          <w:lang w:eastAsia="en-US"/>
        </w:rPr>
      </w:pPr>
      <w:r w:rsidRPr="00C811CA">
        <w:rPr>
          <w:rFonts w:asciiTheme="majorBidi" w:eastAsiaTheme="minorHAnsi" w:hAnsiTheme="majorBidi" w:cstheme="majorBidi"/>
          <w:sz w:val="24"/>
          <w:szCs w:val="24"/>
          <w:lang w:eastAsia="en-US"/>
        </w:rPr>
        <w:t xml:space="preserve">     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w:t>
      </w:r>
    </w:p>
    <w:p w14:paraId="5977E0D3" w14:textId="77777777" w:rsidR="007D5ECE" w:rsidRPr="00271195" w:rsidRDefault="007D5ECE" w:rsidP="007D5ECE">
      <w:pPr>
        <w:spacing w:after="0" w:line="247" w:lineRule="auto"/>
        <w:ind w:left="864" w:right="-432"/>
        <w:contextualSpacing/>
        <w:jc w:val="mediumKashida"/>
        <w:outlineLvl w:val="0"/>
        <w:rPr>
          <w:rFonts w:asciiTheme="majorBidi" w:eastAsiaTheme="minorHAnsi" w:hAnsiTheme="majorBidi" w:cstheme="majorBidi"/>
          <w:sz w:val="24"/>
          <w:szCs w:val="24"/>
          <w:lang w:eastAsia="en-US"/>
        </w:rPr>
      </w:pPr>
    </w:p>
    <w:p w14:paraId="39449D9D" w14:textId="355F06BA" w:rsidR="00C811CA" w:rsidRPr="00C811CA" w:rsidRDefault="00C65B54" w:rsidP="007D5ECE">
      <w:pPr>
        <w:spacing w:after="0" w:line="247" w:lineRule="auto"/>
        <w:ind w:left="864" w:right="-432"/>
        <w:contextualSpacing/>
        <w:jc w:val="mediumKashida"/>
        <w:outlineLvl w:val="0"/>
        <w:rPr>
          <w:rFonts w:asciiTheme="majorBidi" w:eastAsiaTheme="majorEastAsia" w:hAnsiTheme="majorBidi" w:cstheme="majorBidi"/>
          <w:bCs/>
          <w:noProof/>
          <w:spacing w:val="-10"/>
          <w:kern w:val="28"/>
          <w:sz w:val="22"/>
          <w:szCs w:val="22"/>
          <w:lang w:eastAsia="en-US"/>
        </w:rPr>
      </w:pPr>
      <w:r w:rsidRPr="00271195">
        <w:rPr>
          <w:rFonts w:asciiTheme="majorBidi" w:eastAsiaTheme="majorEastAsia" w:hAnsiTheme="majorBidi" w:cstheme="majorBidi"/>
          <w:noProof/>
          <w:spacing w:val="-10"/>
          <w:kern w:val="28"/>
          <w:sz w:val="22"/>
          <w:szCs w:val="22"/>
          <w:lang w:eastAsia="en-US"/>
        </w:rPr>
        <w:t xml:space="preserve">2. TECHNINIAI REIKALAVIMAI, </w:t>
      </w:r>
      <w:r w:rsidRPr="00271195">
        <w:rPr>
          <w:rFonts w:asciiTheme="majorBidi" w:eastAsiaTheme="majorEastAsia" w:hAnsiTheme="majorBidi" w:cstheme="majorBidi"/>
          <w:bCs/>
          <w:spacing w:val="-10"/>
          <w:kern w:val="28"/>
          <w:sz w:val="22"/>
          <w:szCs w:val="22"/>
          <w:lang w:eastAsia="en-US"/>
        </w:rPr>
        <w:t>KURIUOS TURI ATITIKTI PIRKIMO OBJEKTAS</w:t>
      </w:r>
    </w:p>
    <w:p w14:paraId="185F6CA6" w14:textId="77777777" w:rsidR="00C811CA" w:rsidRPr="00C811CA" w:rsidRDefault="00C811CA" w:rsidP="00C811CA">
      <w:pPr>
        <w:spacing w:after="0" w:line="240" w:lineRule="auto"/>
        <w:jc w:val="both"/>
        <w:rPr>
          <w:rFonts w:asciiTheme="majorBidi" w:eastAsia="Times New Roman" w:hAnsiTheme="majorBidi" w:cstheme="majorBidi"/>
          <w:sz w:val="22"/>
          <w:szCs w:val="22"/>
          <w:lang w:eastAsia="en-US"/>
        </w:rPr>
      </w:pPr>
    </w:p>
    <w:tbl>
      <w:tblPr>
        <w:tblStyle w:val="TableGrid4"/>
        <w:tblW w:w="10710" w:type="dxa"/>
        <w:tblInd w:w="-725" w:type="dxa"/>
        <w:tblLayout w:type="fixed"/>
        <w:tblLook w:val="04A0" w:firstRow="1" w:lastRow="0" w:firstColumn="1" w:lastColumn="0" w:noHBand="0" w:noVBand="1"/>
      </w:tblPr>
      <w:tblGrid>
        <w:gridCol w:w="630"/>
        <w:gridCol w:w="2094"/>
        <w:gridCol w:w="7986"/>
      </w:tblGrid>
      <w:tr w:rsidR="007D5ECE" w:rsidRPr="00271195" w14:paraId="5E8A24D5" w14:textId="77777777" w:rsidTr="007D5ECE">
        <w:trPr>
          <w:trHeight w:val="399"/>
        </w:trPr>
        <w:tc>
          <w:tcPr>
            <w:tcW w:w="630" w:type="dxa"/>
            <w:shd w:val="clear" w:color="auto" w:fill="F2F2F2" w:themeFill="background1" w:themeFillShade="F2"/>
          </w:tcPr>
          <w:p w14:paraId="38365BB4" w14:textId="77777777"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Eil. nr.</w:t>
            </w:r>
          </w:p>
        </w:tc>
        <w:tc>
          <w:tcPr>
            <w:tcW w:w="2094" w:type="dxa"/>
            <w:shd w:val="clear" w:color="auto" w:fill="F2F2F2" w:themeFill="background1" w:themeFillShade="F2"/>
          </w:tcPr>
          <w:p w14:paraId="1868E47B" w14:textId="1667EAF2"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Pavadinimas</w:t>
            </w:r>
          </w:p>
        </w:tc>
        <w:tc>
          <w:tcPr>
            <w:tcW w:w="7986" w:type="dxa"/>
            <w:shd w:val="clear" w:color="auto" w:fill="F2F2F2" w:themeFill="background1" w:themeFillShade="F2"/>
          </w:tcPr>
          <w:p w14:paraId="0B11FF3B" w14:textId="3CAE75EB" w:rsidR="007D5ECE" w:rsidRPr="00C811CA" w:rsidRDefault="007D5ECE" w:rsidP="007D5ECE">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Reikalavimai</w:t>
            </w:r>
          </w:p>
        </w:tc>
      </w:tr>
      <w:tr w:rsidR="007D5ECE" w:rsidRPr="00271195" w14:paraId="72473E65" w14:textId="77777777" w:rsidTr="007D5ECE">
        <w:trPr>
          <w:trHeight w:val="525"/>
        </w:trPr>
        <w:tc>
          <w:tcPr>
            <w:tcW w:w="630" w:type="dxa"/>
          </w:tcPr>
          <w:p w14:paraId="74B3FAEF" w14:textId="77777777"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1.1</w:t>
            </w:r>
          </w:p>
        </w:tc>
        <w:tc>
          <w:tcPr>
            <w:tcW w:w="2094" w:type="dxa"/>
          </w:tcPr>
          <w:p w14:paraId="37AE90D2" w14:textId="61382F3C"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w:t>
            </w:r>
          </w:p>
        </w:tc>
        <w:tc>
          <w:tcPr>
            <w:tcW w:w="7986" w:type="dxa"/>
          </w:tcPr>
          <w:p w14:paraId="3EF694A4" w14:textId="77777777" w:rsidR="007D5ECE" w:rsidRPr="00C811CA" w:rsidRDefault="007D5ECE" w:rsidP="00C811CA">
            <w:pPr>
              <w:numPr>
                <w:ilvl w:val="0"/>
                <w:numId w:val="19"/>
              </w:numPr>
              <w:tabs>
                <w:tab w:val="left" w:pos="275"/>
              </w:tabs>
              <w:ind w:left="5" w:firstLine="0"/>
              <w:contextualSpacing/>
              <w:jc w:val="both"/>
              <w:rPr>
                <w:rFonts w:asciiTheme="majorBidi" w:hAnsiTheme="majorBidi" w:cstheme="majorBidi"/>
                <w:noProof/>
              </w:rPr>
            </w:pPr>
            <w:r w:rsidRPr="00C811CA">
              <w:rPr>
                <w:rFonts w:asciiTheme="majorBidi" w:hAnsiTheme="majorBidi" w:cstheme="majorBidi"/>
                <w:noProof/>
              </w:rPr>
              <w:t xml:space="preserve">„Nutanix Unified Storage (NUS) Starter Software License &amp; Production Software Support Service for </w:t>
            </w:r>
            <w:r w:rsidRPr="00C811CA">
              <w:rPr>
                <w:rFonts w:asciiTheme="majorBidi" w:hAnsiTheme="majorBidi" w:cstheme="majorBidi"/>
                <w:b/>
                <w:bCs/>
                <w:noProof/>
              </w:rPr>
              <w:t>500 TiB</w:t>
            </w:r>
            <w:r w:rsidRPr="00C811CA">
              <w:rPr>
                <w:rFonts w:asciiTheme="majorBidi" w:hAnsiTheme="majorBidi" w:cstheme="majorBidi"/>
                <w:noProof/>
              </w:rPr>
              <w:t xml:space="preserve"> of data stored“ arba lygiavertė.</w:t>
            </w:r>
          </w:p>
          <w:p w14:paraId="14B134F1" w14:textId="77777777" w:rsidR="007D5ECE" w:rsidRPr="00C811CA" w:rsidRDefault="007D5ECE" w:rsidP="00C811CA">
            <w:pPr>
              <w:numPr>
                <w:ilvl w:val="0"/>
                <w:numId w:val="19"/>
              </w:numPr>
              <w:tabs>
                <w:tab w:val="left" w:pos="252"/>
              </w:tabs>
              <w:ind w:left="0" w:firstLine="0"/>
              <w:contextualSpacing/>
              <w:jc w:val="both"/>
              <w:rPr>
                <w:rFonts w:asciiTheme="majorBidi" w:hAnsiTheme="majorBidi" w:cstheme="majorBidi"/>
                <w:noProof/>
              </w:rPr>
            </w:pPr>
            <w:r w:rsidRPr="00C811CA">
              <w:rPr>
                <w:rFonts w:asciiTheme="majorBidi" w:hAnsiTheme="majorBidi" w:cstheme="majorBidi"/>
                <w:noProof/>
              </w:rPr>
              <w:t>„Nutanix Unified Storage (NUS) Security add-on“ arba lygiavertė.</w:t>
            </w:r>
          </w:p>
          <w:p w14:paraId="6D48C176" w14:textId="77777777" w:rsidR="007D5ECE" w:rsidRPr="00C811CA" w:rsidRDefault="007D5ECE" w:rsidP="00C811CA">
            <w:pPr>
              <w:numPr>
                <w:ilvl w:val="0"/>
                <w:numId w:val="20"/>
              </w:numPr>
              <w:tabs>
                <w:tab w:val="left" w:pos="275"/>
              </w:tabs>
              <w:ind w:left="0" w:firstLine="0"/>
              <w:contextualSpacing/>
              <w:jc w:val="both"/>
              <w:rPr>
                <w:rFonts w:asciiTheme="majorBidi" w:hAnsiTheme="majorBidi" w:cstheme="majorBidi"/>
                <w:noProof/>
              </w:rPr>
            </w:pPr>
            <w:r w:rsidRPr="00C811CA">
              <w:rPr>
                <w:rFonts w:asciiTheme="majorBidi" w:hAnsiTheme="majorBidi" w:cstheme="majorBidi"/>
                <w:noProof/>
              </w:rPr>
              <w:t>Abi licencijos turi padengti visą klasterio talpą 500TiB, taip pat turi turėti galimybę naudoti klasterio duomenų šifravimo (</w:t>
            </w:r>
            <w:r w:rsidRPr="00C811CA">
              <w:rPr>
                <w:rFonts w:asciiTheme="majorBidi" w:hAnsiTheme="majorBidi" w:cstheme="majorBidi"/>
                <w:b/>
                <w:bCs/>
                <w:noProof/>
              </w:rPr>
              <w:t>Data-at-Rest Encryption</w:t>
            </w:r>
            <w:r w:rsidRPr="00C811CA">
              <w:rPr>
                <w:rFonts w:asciiTheme="majorBidi" w:hAnsiTheme="majorBidi" w:cstheme="majorBidi"/>
                <w:noProof/>
              </w:rPr>
              <w:t>) funkcija.</w:t>
            </w:r>
          </w:p>
        </w:tc>
      </w:tr>
      <w:tr w:rsidR="007D5ECE" w:rsidRPr="00271195" w14:paraId="197AD879" w14:textId="77777777" w:rsidTr="007D5ECE">
        <w:trPr>
          <w:trHeight w:val="428"/>
        </w:trPr>
        <w:tc>
          <w:tcPr>
            <w:tcW w:w="630" w:type="dxa"/>
          </w:tcPr>
          <w:p w14:paraId="323191AB" w14:textId="77777777"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1.2</w:t>
            </w:r>
          </w:p>
        </w:tc>
        <w:tc>
          <w:tcPr>
            <w:tcW w:w="2094" w:type="dxa"/>
          </w:tcPr>
          <w:p w14:paraId="32AE1308" w14:textId="6E5564C3"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Garantija</w:t>
            </w:r>
          </w:p>
        </w:tc>
        <w:tc>
          <w:tcPr>
            <w:tcW w:w="7986" w:type="dxa"/>
          </w:tcPr>
          <w:p w14:paraId="5B1CDF70"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b/>
                <w:bCs/>
                <w:noProof/>
              </w:rPr>
              <w:t>Production support 1 metų</w:t>
            </w:r>
            <w:r w:rsidRPr="00C811CA">
              <w:rPr>
                <w:rFonts w:asciiTheme="majorBidi" w:eastAsia="Times New Roman" w:hAnsiTheme="majorBidi" w:cstheme="majorBidi"/>
                <w:noProof/>
              </w:rPr>
              <w:t xml:space="preserve"> palaikymas tiesiogiai iš gamintojo, ar per OEM partnerį.</w:t>
            </w:r>
          </w:p>
        </w:tc>
      </w:tr>
      <w:tr w:rsidR="007D5ECE" w:rsidRPr="00271195" w14:paraId="4DC57A25" w14:textId="77777777" w:rsidTr="007D5ECE">
        <w:trPr>
          <w:trHeight w:val="759"/>
        </w:trPr>
        <w:tc>
          <w:tcPr>
            <w:tcW w:w="630" w:type="dxa"/>
          </w:tcPr>
          <w:p w14:paraId="18CF4F89" w14:textId="77777777"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1.3</w:t>
            </w:r>
          </w:p>
        </w:tc>
        <w:tc>
          <w:tcPr>
            <w:tcW w:w="2094" w:type="dxa"/>
          </w:tcPr>
          <w:p w14:paraId="642AE960" w14:textId="047D5B0F"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Galiojimas</w:t>
            </w:r>
          </w:p>
        </w:tc>
        <w:tc>
          <w:tcPr>
            <w:tcW w:w="7986" w:type="dxa"/>
          </w:tcPr>
          <w:p w14:paraId="5D47E0F7"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Prenumerata turi galioti ne trumpiau kaip </w:t>
            </w:r>
            <w:r w:rsidRPr="00C811CA">
              <w:rPr>
                <w:rFonts w:asciiTheme="majorBidi" w:eastAsia="Times New Roman" w:hAnsiTheme="majorBidi" w:cstheme="majorBidi"/>
                <w:b/>
                <w:bCs/>
                <w:noProof/>
              </w:rPr>
              <w:t>12 mėnesių.</w:t>
            </w:r>
          </w:p>
          <w:p w14:paraId="298E3C72"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neturi rištis prie įrangos ir gedimo metu gali būti perkeltos ant kitos įrangos.</w:t>
            </w:r>
          </w:p>
        </w:tc>
      </w:tr>
      <w:tr w:rsidR="007D5ECE" w:rsidRPr="00271195" w14:paraId="01FBD4CC" w14:textId="77777777" w:rsidTr="007D5ECE">
        <w:trPr>
          <w:trHeight w:val="558"/>
        </w:trPr>
        <w:tc>
          <w:tcPr>
            <w:tcW w:w="630" w:type="dxa"/>
          </w:tcPr>
          <w:p w14:paraId="2BEBCC69" w14:textId="77777777" w:rsidR="007D5ECE" w:rsidRPr="00C811CA" w:rsidRDefault="007D5ECE" w:rsidP="007D5ECE">
            <w:pPr>
              <w:jc w:val="center"/>
              <w:rPr>
                <w:rFonts w:asciiTheme="majorBidi" w:eastAsia="Times New Roman" w:hAnsiTheme="majorBidi" w:cstheme="majorBidi"/>
                <w:noProof/>
              </w:rPr>
            </w:pPr>
            <w:r w:rsidRPr="00C811CA">
              <w:rPr>
                <w:rFonts w:asciiTheme="majorBidi" w:eastAsia="Times New Roman" w:hAnsiTheme="majorBidi" w:cstheme="majorBidi"/>
                <w:noProof/>
              </w:rPr>
              <w:t>1.4</w:t>
            </w:r>
          </w:p>
        </w:tc>
        <w:tc>
          <w:tcPr>
            <w:tcW w:w="2094" w:type="dxa"/>
          </w:tcPr>
          <w:p w14:paraId="100DB25D" w14:textId="4C8FBBD9"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Priskyrimas</w:t>
            </w:r>
          </w:p>
        </w:tc>
        <w:tc>
          <w:tcPr>
            <w:tcW w:w="7986" w:type="dxa"/>
          </w:tcPr>
          <w:p w14:paraId="78804192"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turi būti priskirtos prie esamos nutanix.com paskyros:</w:t>
            </w:r>
          </w:p>
          <w:p w14:paraId="6B60692F" w14:textId="77777777" w:rsidR="007D5ECE" w:rsidRPr="00C811CA" w:rsidRDefault="007D5ECE" w:rsidP="00C811CA">
            <w:pPr>
              <w:jc w:val="both"/>
              <w:rPr>
                <w:rFonts w:asciiTheme="majorBidi" w:eastAsia="Times New Roman" w:hAnsiTheme="majorBidi" w:cstheme="majorBidi"/>
                <w:b/>
                <w:bCs/>
                <w:noProof/>
              </w:rPr>
            </w:pPr>
            <w:r w:rsidRPr="00C811CA">
              <w:rPr>
                <w:rFonts w:asciiTheme="majorBidi" w:eastAsia="Times New Roman" w:hAnsiTheme="majorBidi" w:cstheme="majorBidi"/>
                <w:b/>
                <w:bCs/>
                <w:noProof/>
              </w:rPr>
              <w:t>JSC Lithuanian Radio and Television Centre</w:t>
            </w:r>
          </w:p>
          <w:p w14:paraId="6CB026AF" w14:textId="77777777" w:rsidR="007D5ECE" w:rsidRPr="00C811CA" w:rsidRDefault="007D5ECE" w:rsidP="00C811CA">
            <w:pPr>
              <w:jc w:val="both"/>
              <w:rPr>
                <w:rFonts w:asciiTheme="majorBidi" w:eastAsia="Times New Roman" w:hAnsiTheme="majorBidi" w:cstheme="majorBidi"/>
                <w:noProof/>
                <w:lang w:val="fr-FR"/>
              </w:rPr>
            </w:pPr>
            <w:r w:rsidRPr="00C811CA">
              <w:rPr>
                <w:rFonts w:asciiTheme="majorBidi" w:eastAsia="Times New Roman" w:hAnsiTheme="majorBidi" w:cstheme="majorBidi"/>
                <w:noProof/>
                <w:lang w:val="fr-FR"/>
              </w:rPr>
              <w:t>Bei licencijas turi matyti nutanix paskyros vartotojas:</w:t>
            </w:r>
          </w:p>
          <w:p w14:paraId="3CC8F618"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itts@telecentras.lt</w:t>
            </w:r>
          </w:p>
        </w:tc>
      </w:tr>
      <w:tr w:rsidR="007D5ECE" w:rsidRPr="00271195" w14:paraId="29668C78" w14:textId="77777777" w:rsidTr="007D5ECE">
        <w:trPr>
          <w:trHeight w:val="403"/>
        </w:trPr>
        <w:tc>
          <w:tcPr>
            <w:tcW w:w="630" w:type="dxa"/>
          </w:tcPr>
          <w:p w14:paraId="351F5487"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1.5</w:t>
            </w:r>
          </w:p>
        </w:tc>
        <w:tc>
          <w:tcPr>
            <w:tcW w:w="2094" w:type="dxa"/>
          </w:tcPr>
          <w:p w14:paraId="0DFA7E4A" w14:textId="1B7E783D"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Pristatymas</w:t>
            </w:r>
          </w:p>
        </w:tc>
        <w:tc>
          <w:tcPr>
            <w:tcW w:w="7986" w:type="dxa"/>
          </w:tcPr>
          <w:p w14:paraId="5DCB8CB0"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turi būti priskirtos prie užsakovo paskyros per 5 d. d. po sutarties įsigaliojimo</w:t>
            </w:r>
          </w:p>
        </w:tc>
      </w:tr>
      <w:tr w:rsidR="007D5ECE" w:rsidRPr="00271195" w14:paraId="57123244" w14:textId="77777777" w:rsidTr="007D5ECE">
        <w:trPr>
          <w:trHeight w:val="540"/>
        </w:trPr>
        <w:tc>
          <w:tcPr>
            <w:tcW w:w="630" w:type="dxa"/>
          </w:tcPr>
          <w:p w14:paraId="5E279376"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1.6</w:t>
            </w:r>
          </w:p>
        </w:tc>
        <w:tc>
          <w:tcPr>
            <w:tcW w:w="2094" w:type="dxa"/>
          </w:tcPr>
          <w:p w14:paraId="2F50F4BA" w14:textId="17E29884"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sz w:val="22"/>
                <w:szCs w:val="22"/>
              </w:rPr>
              <w:t>Atitikties</w:t>
            </w:r>
          </w:p>
          <w:p w14:paraId="4FC95BC3"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14:paraId="7AD219A9"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 pateikti</w:t>
            </w:r>
            <w:r w:rsidRPr="00C811CA">
              <w:rPr>
                <w:rFonts w:asciiTheme="majorBidi" w:eastAsia="Times New Roman" w:hAnsiTheme="majorBidi" w:cstheme="majorBidi"/>
                <w:b/>
                <w:bCs/>
                <w:noProof/>
                <w:sz w:val="22"/>
                <w:szCs w:val="22"/>
              </w:rPr>
              <w:t xml:space="preserve"> </w:t>
            </w:r>
            <w:r w:rsidRPr="00C811CA">
              <w:rPr>
                <w:rFonts w:asciiTheme="majorBidi" w:eastAsia="Times New Roman" w:hAnsiTheme="majorBidi" w:cstheme="majorBidi"/>
                <w:b/>
                <w:bCs/>
                <w:noProof/>
              </w:rPr>
              <w:t>gamintojo oficialų įgaliojimą (Letter of Authorization / Partner Certificate)</w:t>
            </w:r>
            <w:r w:rsidRPr="00C811CA">
              <w:rPr>
                <w:rFonts w:asciiTheme="majorBidi" w:eastAsia="Times New Roman" w:hAnsiTheme="majorBidi" w:cstheme="majorBidi"/>
                <w:noProof/>
              </w:rPr>
              <w:t>, patvirtinantį, kad tiekėjas yra įgaliotas platinti siūlomus produktus ir teikti gamintojo palaikymą (tiesiogiai arba per OEM partnerį).</w:t>
            </w:r>
          </w:p>
        </w:tc>
      </w:tr>
      <w:tr w:rsidR="007D5ECE" w:rsidRPr="00271195" w14:paraId="7DEE30BB" w14:textId="77777777" w:rsidTr="007D5ECE">
        <w:trPr>
          <w:trHeight w:val="540"/>
        </w:trPr>
        <w:tc>
          <w:tcPr>
            <w:tcW w:w="630" w:type="dxa"/>
          </w:tcPr>
          <w:p w14:paraId="701F2E2C"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lastRenderedPageBreak/>
              <w:t>1.7</w:t>
            </w:r>
          </w:p>
        </w:tc>
        <w:tc>
          <w:tcPr>
            <w:tcW w:w="2094" w:type="dxa"/>
          </w:tcPr>
          <w:p w14:paraId="773B3528" w14:textId="754486F5"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sz w:val="22"/>
                <w:szCs w:val="22"/>
              </w:rPr>
              <w:t>Atitikties</w:t>
            </w:r>
          </w:p>
          <w:p w14:paraId="35734461"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14:paraId="22131907"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w:t>
            </w:r>
            <w:r w:rsidRPr="00C811CA">
              <w:rPr>
                <w:rFonts w:asciiTheme="majorBidi" w:eastAsia="Times New Roman" w:hAnsiTheme="majorBidi" w:cstheme="majorBidi"/>
                <w:noProof/>
                <w:sz w:val="22"/>
                <w:szCs w:val="22"/>
              </w:rPr>
              <w:t xml:space="preserve"> </w:t>
            </w:r>
            <w:r w:rsidRPr="00C811CA">
              <w:rPr>
                <w:rFonts w:asciiTheme="majorBidi" w:eastAsia="Times New Roman" w:hAnsiTheme="majorBidi" w:cstheme="majorBidi"/>
                <w:b/>
                <w:bCs/>
                <w:noProof/>
              </w:rPr>
              <w:t>gamintojo produkto techninį aprašą (datasheet / product brief)</w:t>
            </w:r>
            <w:r w:rsidRPr="00C811CA">
              <w:rPr>
                <w:rFonts w:asciiTheme="majorBidi" w:eastAsia="Times New Roman" w:hAnsiTheme="majorBidi" w:cstheme="majorBidi"/>
                <w:noProof/>
              </w:rPr>
              <w:t xml:space="preserve"> arba </w:t>
            </w:r>
            <w:r w:rsidRPr="00C811CA">
              <w:rPr>
                <w:rFonts w:asciiTheme="majorBidi" w:eastAsia="Times New Roman" w:hAnsiTheme="majorBidi" w:cstheme="majorBidi"/>
                <w:b/>
                <w:bCs/>
                <w:noProof/>
              </w:rPr>
              <w:t>viešai prieinamos produktų dokumentacijos nuorodas (URL)</w:t>
            </w:r>
            <w:r w:rsidRPr="00C811CA">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r>
      <w:tr w:rsidR="007D5ECE" w:rsidRPr="00271195" w14:paraId="6DD06E73" w14:textId="77777777" w:rsidTr="007D5ECE">
        <w:trPr>
          <w:trHeight w:val="540"/>
        </w:trPr>
        <w:tc>
          <w:tcPr>
            <w:tcW w:w="630" w:type="dxa"/>
          </w:tcPr>
          <w:p w14:paraId="35D07443"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1.8</w:t>
            </w:r>
          </w:p>
        </w:tc>
        <w:tc>
          <w:tcPr>
            <w:tcW w:w="2094" w:type="dxa"/>
          </w:tcPr>
          <w:p w14:paraId="190911C6" w14:textId="273EF74F"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986" w:type="dxa"/>
          </w:tcPr>
          <w:p w14:paraId="0BFB8DD5" w14:textId="77777777" w:rsidR="007D5ECE" w:rsidRPr="00C811CA" w:rsidRDefault="007D5ECE" w:rsidP="00C811CA">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w:t>
            </w:r>
            <w:r w:rsidRPr="00C811CA">
              <w:rPr>
                <w:rFonts w:asciiTheme="majorBidi" w:eastAsia="Times New Roman" w:hAnsiTheme="majorBidi" w:cstheme="majorBidi"/>
                <w:noProof/>
                <w:sz w:val="22"/>
                <w:szCs w:val="22"/>
              </w:rPr>
              <w:t xml:space="preserve"> </w:t>
            </w:r>
            <w:r w:rsidRPr="00C811CA">
              <w:rPr>
                <w:rFonts w:asciiTheme="majorBidi" w:eastAsia="Times New Roman" w:hAnsiTheme="majorBidi" w:cstheme="majorBidi"/>
                <w:b/>
                <w:bCs/>
                <w:noProof/>
              </w:rPr>
              <w:t>gamintojo arba oficialaus OEM partnerio patvirtinimą</w:t>
            </w:r>
            <w:r w:rsidRPr="00C811CA">
              <w:rPr>
                <w:rFonts w:asciiTheme="majorBidi" w:eastAsia="Times New Roman" w:hAnsiTheme="majorBidi" w:cstheme="majorBidi"/>
                <w:noProof/>
              </w:rPr>
              <w:t xml:space="preserve">, kad 12 mėn. „Production Support“ paslauga bus suteikiama siūlomoms licencijoms </w:t>
            </w:r>
          </w:p>
        </w:tc>
      </w:tr>
    </w:tbl>
    <w:p w14:paraId="702A2D7B" w14:textId="77777777" w:rsidR="00C811CA" w:rsidRPr="00C811CA" w:rsidRDefault="00C811CA" w:rsidP="00C811CA">
      <w:pPr>
        <w:spacing w:after="0" w:line="240" w:lineRule="auto"/>
        <w:jc w:val="both"/>
        <w:rPr>
          <w:rFonts w:asciiTheme="majorBidi" w:eastAsia="Times New Roman" w:hAnsiTheme="majorBidi" w:cstheme="majorBidi"/>
          <w:noProof/>
          <w:sz w:val="24"/>
          <w:szCs w:val="24"/>
          <w:lang w:eastAsia="en-US"/>
        </w:rPr>
      </w:pPr>
    </w:p>
    <w:p w14:paraId="7F3F9922" w14:textId="77777777" w:rsidR="003765F2" w:rsidRPr="00271195" w:rsidRDefault="003765F2" w:rsidP="00C811CA">
      <w:pPr>
        <w:tabs>
          <w:tab w:val="left" w:pos="810"/>
          <w:tab w:val="left" w:pos="990"/>
        </w:tabs>
        <w:spacing w:after="0" w:line="240" w:lineRule="auto"/>
        <w:jc w:val="both"/>
        <w:rPr>
          <w:rFonts w:asciiTheme="majorBidi" w:eastAsia="Calibri" w:hAnsiTheme="majorBidi" w:cstheme="majorBidi"/>
          <w:i/>
          <w:iCs/>
          <w:color w:val="7030A0"/>
        </w:rPr>
      </w:pPr>
    </w:p>
    <w:p w14:paraId="617CCAEF" w14:textId="77777777" w:rsidR="00717724" w:rsidRPr="00271195" w:rsidRDefault="00717724" w:rsidP="00C811CA">
      <w:pPr>
        <w:pBdr>
          <w:bottom w:val="single" w:sz="12" w:space="1" w:color="auto"/>
        </w:pBdr>
        <w:tabs>
          <w:tab w:val="left" w:pos="810"/>
          <w:tab w:val="left" w:pos="990"/>
        </w:tabs>
        <w:spacing w:after="0" w:line="240" w:lineRule="auto"/>
        <w:jc w:val="both"/>
        <w:rPr>
          <w:rFonts w:asciiTheme="majorBidi" w:eastAsia="Calibri" w:hAnsiTheme="majorBidi" w:cstheme="majorBidi"/>
          <w:i/>
          <w:iCs/>
          <w:color w:val="7030A0"/>
        </w:rPr>
      </w:pPr>
    </w:p>
    <w:p w14:paraId="11D35D3F" w14:textId="2236196A" w:rsidR="000E6657" w:rsidRPr="00271195" w:rsidRDefault="00A4599F" w:rsidP="00271195">
      <w:pPr>
        <w:spacing w:after="0"/>
        <w:jc w:val="both"/>
        <w:rPr>
          <w:rFonts w:asciiTheme="majorBidi" w:hAnsiTheme="majorBidi" w:cstheme="majorBidi"/>
          <w:b/>
          <w:bCs/>
          <w:smallCaps/>
          <w:sz w:val="22"/>
          <w:szCs w:val="22"/>
        </w:rPr>
      </w:pPr>
      <w:r w:rsidRPr="00271195">
        <w:rPr>
          <w:rFonts w:asciiTheme="majorBidi" w:hAnsiTheme="majorBidi" w:cstheme="majorBidi"/>
          <w:b/>
          <w:bCs/>
          <w:smallCaps/>
          <w:sz w:val="22"/>
          <w:szCs w:val="22"/>
        </w:rPr>
        <w:br w:type="page"/>
      </w:r>
    </w:p>
    <w:p w14:paraId="7FA643F9" w14:textId="77777777" w:rsidR="00271195" w:rsidRPr="00271195" w:rsidRDefault="00271195" w:rsidP="00C65B54">
      <w:pPr>
        <w:pStyle w:val="Subtitle"/>
        <w:spacing w:after="0" w:line="247" w:lineRule="auto"/>
        <w:jc w:val="center"/>
        <w:rPr>
          <w:rFonts w:asciiTheme="majorBidi" w:hAnsiTheme="majorBidi" w:cstheme="majorBidi"/>
          <w:b/>
          <w:bCs/>
          <w:color w:val="auto"/>
          <w:sz w:val="24"/>
          <w:szCs w:val="24"/>
        </w:rPr>
        <w:sectPr w:rsidR="00271195" w:rsidRPr="00271195" w:rsidSect="007D5ECE">
          <w:footerReference w:type="first" r:id="rId38"/>
          <w:pgSz w:w="12240" w:h="15840"/>
          <w:pgMar w:top="1138" w:right="562" w:bottom="1138" w:left="1699" w:header="720" w:footer="720" w:gutter="0"/>
          <w:pgNumType w:start="13"/>
          <w:cols w:space="720"/>
          <w:titlePg/>
          <w:docGrid w:linePitch="360"/>
        </w:sectPr>
      </w:pPr>
    </w:p>
    <w:p w14:paraId="1F73D923" w14:textId="77777777"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lastRenderedPageBreak/>
        <w:t xml:space="preserve">Pirkimo sąlygų 3 priedas </w:t>
      </w:r>
    </w:p>
    <w:p w14:paraId="3A5DD966" w14:textId="77777777"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t>„Tiekėjų pašalinimo pagrindai“</w:t>
      </w:r>
    </w:p>
    <w:p w14:paraId="3D69F50C" w14:textId="77777777" w:rsidR="00271195" w:rsidRPr="00271195" w:rsidRDefault="00271195" w:rsidP="00271195">
      <w:pPr>
        <w:spacing w:after="0" w:line="247" w:lineRule="auto"/>
        <w:jc w:val="center"/>
        <w:rPr>
          <w:rFonts w:asciiTheme="majorBidi" w:hAnsiTheme="majorBidi" w:cstheme="majorBidi"/>
          <w:b/>
          <w:bCs/>
          <w:smallCaps/>
          <w:sz w:val="22"/>
          <w:szCs w:val="22"/>
        </w:rPr>
      </w:pPr>
    </w:p>
    <w:p w14:paraId="2C8C5A60" w14:textId="77777777" w:rsidR="00271195" w:rsidRPr="00271195" w:rsidRDefault="00271195" w:rsidP="00C65B54">
      <w:pPr>
        <w:pStyle w:val="Subtitle"/>
        <w:spacing w:after="0" w:line="247" w:lineRule="auto"/>
        <w:jc w:val="center"/>
        <w:rPr>
          <w:rFonts w:asciiTheme="majorBidi" w:hAnsiTheme="majorBidi" w:cstheme="majorBidi"/>
          <w:b/>
          <w:bCs/>
          <w:color w:val="auto"/>
          <w:sz w:val="24"/>
          <w:szCs w:val="24"/>
        </w:rPr>
      </w:pPr>
    </w:p>
    <w:p w14:paraId="626BA16A" w14:textId="1E11D104" w:rsidR="000E6657" w:rsidRPr="00271195" w:rsidRDefault="000E6657" w:rsidP="00C65B54">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TIEKĖJŲ PAŠALINIMO PAGRINDAI</w:t>
      </w:r>
    </w:p>
    <w:p w14:paraId="4CAA4250" w14:textId="5251A83E" w:rsidR="00271195" w:rsidRPr="00271195" w:rsidRDefault="00271195" w:rsidP="00271195">
      <w:pPr>
        <w:rPr>
          <w:rFonts w:asciiTheme="majorBidi" w:hAnsiTheme="majorBidi" w:cstheme="majorBidi"/>
        </w:rPr>
      </w:pPr>
    </w:p>
    <w:p w14:paraId="25628C7E" w14:textId="770FFDC2"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48F38"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9E74231"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6B3B">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7E32C63"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2AC2F4"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6B3B">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F76B3B">
        <w:rPr>
          <w:rFonts w:asciiTheme="majorBidi" w:eastAsia="Calibri" w:hAnsiTheme="majorBidi" w:cstheme="majorBidi"/>
          <w:sz w:val="24"/>
          <w:szCs w:val="24"/>
        </w:rPr>
        <w:t>https://ec.europa.eu/tools/ecertis/</w:t>
      </w:r>
      <w:r>
        <w:fldChar w:fldCharType="end"/>
      </w:r>
      <w:r w:rsidRPr="00F76B3B">
        <w:rPr>
          <w:rFonts w:asciiTheme="majorBidi" w:hAnsiTheme="majorBidi" w:cstheme="majorBidi"/>
          <w:sz w:val="24"/>
          <w:szCs w:val="24"/>
        </w:rPr>
        <w:t xml:space="preserve">. </w:t>
      </w:r>
    </w:p>
    <w:p w14:paraId="4086078C"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Perkančioji organizacija nereikalauja iš tiekėjo pateikti dokumentų, patvirtinančių jo pašalinimo pagrindų nebuvimą, jeigu ji:</w:t>
      </w:r>
    </w:p>
    <w:p w14:paraId="70DC57D4"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turi galimybę susipažinti su šiais dokumentais ar informacija </w:t>
      </w:r>
      <w:r w:rsidRPr="00F76B3B">
        <w:rPr>
          <w:rFonts w:asciiTheme="majorBidi" w:hAnsiTheme="majorBidi" w:cstheme="majorBidi"/>
          <w:b/>
          <w:bCs/>
          <w:sz w:val="24"/>
          <w:szCs w:val="24"/>
        </w:rPr>
        <w:t>tiesiogiai ir neatlygintinai</w:t>
      </w:r>
      <w:r w:rsidRPr="00F76B3B">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50225547"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E68F9" w14:textId="77777777" w:rsidR="00F76B3B" w:rsidRPr="00F76B3B" w:rsidRDefault="00F76B3B" w:rsidP="00420209">
      <w:pPr>
        <w:numPr>
          <w:ilvl w:val="0"/>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7DECAE"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priesaikos deklaracija;</w:t>
      </w:r>
    </w:p>
    <w:p w14:paraId="3CED88FB"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CE0BE" w14:textId="77777777" w:rsidR="00F76B3B" w:rsidRPr="00F76B3B" w:rsidRDefault="00F76B3B" w:rsidP="00420209">
      <w:pPr>
        <w:spacing w:after="0" w:line="240" w:lineRule="auto"/>
        <w:ind w:right="-288"/>
        <w:rPr>
          <w:rFonts w:asciiTheme="majorBidi" w:hAnsiTheme="majorBidi" w:cstheme="majorBidi"/>
          <w:sz w:val="24"/>
          <w:szCs w:val="24"/>
        </w:rPr>
      </w:pPr>
    </w:p>
    <w:tbl>
      <w:tblPr>
        <w:tblW w:w="13765" w:type="dxa"/>
        <w:tblLayout w:type="fixed"/>
        <w:tblCellMar>
          <w:left w:w="10" w:type="dxa"/>
          <w:right w:w="10" w:type="dxa"/>
        </w:tblCellMar>
        <w:tblLook w:val="04A0" w:firstRow="1" w:lastRow="0" w:firstColumn="1" w:lastColumn="0" w:noHBand="0" w:noVBand="1"/>
      </w:tblPr>
      <w:tblGrid>
        <w:gridCol w:w="900"/>
        <w:gridCol w:w="5049"/>
        <w:gridCol w:w="2410"/>
        <w:gridCol w:w="5406"/>
      </w:tblGrid>
      <w:tr w:rsidR="00F76B3B" w:rsidRPr="00F76B3B" w14:paraId="24BF289D" w14:textId="77777777" w:rsidTr="007D5E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636D7E1" w14:textId="77777777" w:rsidR="00F76B3B" w:rsidRPr="00F76B3B" w:rsidRDefault="00F76B3B" w:rsidP="00F76B3B">
            <w:pPr>
              <w:spacing w:after="0" w:line="240" w:lineRule="auto"/>
              <w:ind w:left="32"/>
              <w:jc w:val="center"/>
              <w:rPr>
                <w:rFonts w:asciiTheme="majorBidi" w:hAnsiTheme="majorBidi" w:cstheme="majorBidi"/>
                <w:b/>
                <w:bCs/>
                <w:sz w:val="22"/>
                <w:szCs w:val="22"/>
              </w:rPr>
            </w:pPr>
            <w:r w:rsidRPr="00F76B3B">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49A26" w14:textId="77777777" w:rsidR="00F76B3B" w:rsidRPr="00F76B3B" w:rsidRDefault="00F76B3B" w:rsidP="00F76B3B">
            <w:pPr>
              <w:spacing w:after="0" w:line="240" w:lineRule="auto"/>
              <w:jc w:val="center"/>
              <w:rPr>
                <w:rFonts w:asciiTheme="majorBidi" w:hAnsiTheme="majorBidi" w:cstheme="majorBidi"/>
                <w:bCs/>
                <w:sz w:val="22"/>
                <w:szCs w:val="22"/>
                <w:lang w:eastAsia="en-US"/>
              </w:rPr>
            </w:pPr>
            <w:r w:rsidRPr="00F76B3B">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9A5B40" w14:textId="77777777" w:rsidR="00F76B3B" w:rsidRPr="00F76B3B" w:rsidRDefault="00F76B3B" w:rsidP="00F76B3B">
            <w:pPr>
              <w:spacing w:after="0" w:line="240" w:lineRule="auto"/>
              <w:jc w:val="center"/>
              <w:rPr>
                <w:rFonts w:asciiTheme="majorBidi" w:eastAsia="Yu Mincho" w:hAnsiTheme="majorBidi" w:cstheme="majorBidi"/>
                <w:b/>
                <w:bCs/>
              </w:rPr>
            </w:pPr>
            <w:r w:rsidRPr="00F76B3B">
              <w:rPr>
                <w:rFonts w:asciiTheme="majorBidi" w:eastAsia="Yu Mincho" w:hAnsiTheme="majorBidi" w:cstheme="majorBidi"/>
                <w:b/>
                <w:bCs/>
              </w:rPr>
              <w:t xml:space="preserve">VPĮ straipsnis,  dalis, punktas bei EBVPD formos dalis pildymui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4AB8FF9" w14:textId="77777777" w:rsidR="00F76B3B" w:rsidRPr="00F76B3B" w:rsidRDefault="00F76B3B" w:rsidP="00F76B3B">
            <w:pPr>
              <w:spacing w:after="0" w:line="240" w:lineRule="auto"/>
              <w:jc w:val="center"/>
              <w:rPr>
                <w:rFonts w:asciiTheme="majorBidi" w:hAnsiTheme="majorBidi" w:cstheme="majorBidi"/>
                <w:bCs/>
                <w:iCs/>
                <w:sz w:val="22"/>
                <w:szCs w:val="22"/>
                <w:lang w:eastAsia="en-US"/>
              </w:rPr>
            </w:pPr>
            <w:r w:rsidRPr="00F76B3B">
              <w:rPr>
                <w:rFonts w:asciiTheme="majorBidi" w:hAnsiTheme="majorBidi" w:cstheme="majorBidi"/>
                <w:b/>
                <w:sz w:val="22"/>
                <w:szCs w:val="22"/>
              </w:rPr>
              <w:t>Pašalinimo pagrindų nebuvimą įrodantys dokumentai</w:t>
            </w:r>
          </w:p>
        </w:tc>
      </w:tr>
      <w:tr w:rsidR="00F76B3B" w:rsidRPr="00F76B3B" w14:paraId="6A27C286"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5CAC1"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F0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Tiekėjas arba jo atsakingas asmuo, nurodytas VPĮ 46 straipsnio 2 dalies 2 punkte, nuteistas už šią nusikalstamą veiką:</w:t>
            </w:r>
          </w:p>
          <w:p w14:paraId="04737CB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dalyvavimą nusikalstamame susivienijime, jo organizavimą ar vadovavimą jam;</w:t>
            </w:r>
          </w:p>
          <w:p w14:paraId="5D83D67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kyšininkavimą, prekybą poveikiu, papirkimą;</w:t>
            </w:r>
          </w:p>
          <w:p w14:paraId="25C75B3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3FBF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4) nusikalstamą bankrotą;</w:t>
            </w:r>
          </w:p>
          <w:p w14:paraId="6FE70807"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5) teroristinį ir su teroristine veikla susijusį nusikaltimą;</w:t>
            </w:r>
          </w:p>
          <w:p w14:paraId="0D2BDCC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6) nusikalstamu būdu gauto turto legalizavimą;</w:t>
            </w:r>
          </w:p>
          <w:p w14:paraId="66C13E8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lastRenderedPageBreak/>
              <w:t>7) prekybą žmonėmis, vaiko pirkimą arba pardavimą;</w:t>
            </w:r>
          </w:p>
          <w:p w14:paraId="1E883CB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B8D645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2A4F11C2"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arba jo atsakingas asmuo nuteistas už aukščiau nurodytą nusikalstamą veiką, kai dėl:</w:t>
            </w:r>
          </w:p>
          <w:p w14:paraId="36690323"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5AA306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 xml:space="preserve">2) tiekėjo, kuris yra juridinis asmuo, kita organizacija ar jos </w:t>
            </w:r>
            <w:r w:rsidRPr="00F76B3B">
              <w:rPr>
                <w:rFonts w:asciiTheme="majorBidi" w:hAnsiTheme="majorBidi" w:cstheme="majorBidi"/>
                <w:b/>
                <w:bCs/>
                <w:sz w:val="22"/>
                <w:szCs w:val="22"/>
                <w:lang w:eastAsia="en-US"/>
              </w:rPr>
              <w:t>struktūrinis</w:t>
            </w:r>
            <w:r w:rsidRPr="00F76B3B">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ECAD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3)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463D"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lastRenderedPageBreak/>
              <w:t>VPĮ 46 straipsnio 1 dalis</w:t>
            </w:r>
          </w:p>
          <w:p w14:paraId="15FB6B7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6956EE93"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A1-A6 punktai</w:t>
            </w:r>
          </w:p>
          <w:p w14:paraId="470B73A4"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1D60262F"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D1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5971E"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47A31CA9"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išrašo iš teismo sprendimo arba</w:t>
            </w:r>
          </w:p>
          <w:p w14:paraId="578F532A"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Informatikos ir ryšių departamento prie Vidaus reikalų ministerijos pažymos, arba</w:t>
            </w:r>
          </w:p>
          <w:p w14:paraId="30764EF2"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5BF67D7" w14:textId="77777777" w:rsidR="00F76B3B" w:rsidRPr="00F76B3B" w:rsidRDefault="00F76B3B" w:rsidP="00F76B3B">
            <w:pPr>
              <w:spacing w:after="0" w:line="240" w:lineRule="auto"/>
              <w:jc w:val="both"/>
              <w:rPr>
                <w:rFonts w:asciiTheme="majorBidi" w:hAnsiTheme="majorBidi" w:cstheme="majorBidi"/>
                <w:sz w:val="22"/>
                <w:szCs w:val="22"/>
                <w:lang w:eastAsia="en-US"/>
              </w:rPr>
            </w:pPr>
          </w:p>
          <w:p w14:paraId="5AFF795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15DF27CC"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2"/>
            </w:r>
            <w:r w:rsidRPr="00F76B3B">
              <w:rPr>
                <w:rFonts w:asciiTheme="majorBidi" w:hAnsiTheme="majorBidi" w:cstheme="majorBidi"/>
                <w:sz w:val="22"/>
                <w:szCs w:val="22"/>
              </w:rPr>
              <w:t>.</w:t>
            </w:r>
          </w:p>
          <w:p w14:paraId="2D067622" w14:textId="77777777" w:rsidR="00F76B3B" w:rsidRPr="00F76B3B" w:rsidRDefault="00F76B3B" w:rsidP="00F76B3B">
            <w:pPr>
              <w:spacing w:after="0" w:line="240" w:lineRule="auto"/>
              <w:jc w:val="both"/>
              <w:rPr>
                <w:rFonts w:asciiTheme="majorBidi" w:hAnsiTheme="majorBidi" w:cstheme="majorBidi"/>
                <w:sz w:val="22"/>
                <w:szCs w:val="22"/>
              </w:rPr>
            </w:pPr>
          </w:p>
          <w:p w14:paraId="6BEEB297"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Nurodyti dokumentai turi būti išduoti ne anksčiau kaip 180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464C8F" w14:textId="77777777" w:rsidR="00F76B3B" w:rsidRPr="00F76B3B" w:rsidRDefault="00F76B3B" w:rsidP="00F76B3B">
            <w:pPr>
              <w:spacing w:after="0" w:line="240" w:lineRule="auto"/>
              <w:jc w:val="both"/>
              <w:rPr>
                <w:rFonts w:asciiTheme="majorBidi" w:hAnsiTheme="majorBidi" w:cstheme="majorBidi"/>
                <w:b/>
                <w:bCs/>
                <w:sz w:val="22"/>
                <w:szCs w:val="22"/>
              </w:rPr>
            </w:pPr>
          </w:p>
          <w:p w14:paraId="06F3CD9D"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23B456" w14:textId="77777777" w:rsidR="00F76B3B" w:rsidRPr="00F76B3B" w:rsidRDefault="00F76B3B" w:rsidP="00F76B3B">
            <w:pPr>
              <w:spacing w:after="0" w:line="240" w:lineRule="auto"/>
              <w:jc w:val="both"/>
              <w:rPr>
                <w:rFonts w:asciiTheme="majorBidi" w:hAnsiTheme="majorBidi" w:cstheme="majorBidi"/>
                <w:bCs/>
                <w:sz w:val="22"/>
                <w:szCs w:val="22"/>
              </w:rPr>
            </w:pPr>
          </w:p>
          <w:p w14:paraId="3ECA18D7"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191B141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E876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D2B5"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3942"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2¹ dalis</w:t>
            </w:r>
          </w:p>
          <w:p w14:paraId="241D41BD"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p>
          <w:p w14:paraId="116FC2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sz w:val="22"/>
                <w:szCs w:val="22"/>
                <w:lang w:eastAsia="en-US"/>
              </w:rPr>
              <w:t>EBVPD III dalies D2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89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DE8052C" w14:textId="77777777" w:rsidR="00F76B3B" w:rsidRPr="00F76B3B" w:rsidRDefault="00F76B3B" w:rsidP="00F76B3B">
            <w:pPr>
              <w:spacing w:after="0" w:line="240" w:lineRule="auto"/>
              <w:jc w:val="both"/>
              <w:rPr>
                <w:rFonts w:asciiTheme="majorBidi" w:hAnsiTheme="majorBidi" w:cstheme="majorBidi"/>
                <w:sz w:val="22"/>
                <w:szCs w:val="22"/>
              </w:rPr>
            </w:pPr>
          </w:p>
        </w:tc>
      </w:tr>
      <w:tr w:rsidR="00F76B3B" w:rsidRPr="00F76B3B" w14:paraId="64F5070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BB06"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bookmarkStart w:id="3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CAFC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F76B3B">
              <w:rPr>
                <w:rFonts w:asciiTheme="majorBidi" w:hAnsiTheme="majorBidi" w:cstheme="majorBidi"/>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0DCFE33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7B4BCBB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nuteistas už aukščiau nurodytą nusikalstamą veiką, kai dėl:</w:t>
            </w:r>
          </w:p>
          <w:p w14:paraId="25D2B0BA"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1ED29E9F"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2)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1C0571"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Tačiau ši nuostata netaikoma, jeigu:</w:t>
            </w:r>
          </w:p>
          <w:p w14:paraId="7B09850E"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742757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įsiskolinimo suma neviršija 50 Eur (penkiasdešimt eurų);</w:t>
            </w:r>
          </w:p>
          <w:p w14:paraId="0BA0B74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F76B3B">
              <w:rPr>
                <w:rFonts w:asciiTheme="majorBidi" w:hAnsiTheme="majorBidi" w:cstheme="majorBidi"/>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444AF"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3 dalis</w:t>
            </w:r>
          </w:p>
          <w:p w14:paraId="4BEBCD42" w14:textId="77777777" w:rsidR="00F76B3B" w:rsidRPr="00F76B3B" w:rsidRDefault="00F76B3B" w:rsidP="00F76B3B">
            <w:pPr>
              <w:spacing w:after="0" w:line="240" w:lineRule="auto"/>
              <w:jc w:val="both"/>
              <w:rPr>
                <w:rFonts w:asciiTheme="majorBidi" w:eastAsia="Arial" w:hAnsiTheme="majorBidi" w:cstheme="majorBidi"/>
                <w:sz w:val="22"/>
                <w:szCs w:val="22"/>
              </w:rPr>
            </w:pPr>
          </w:p>
          <w:p w14:paraId="302E3518"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Arial" w:hAnsiTheme="majorBidi" w:cstheme="majorBidi"/>
                <w:sz w:val="22"/>
                <w:szCs w:val="22"/>
              </w:rPr>
              <w:lastRenderedPageBreak/>
              <w:t>EBVPD III dalies B1 ir B2 punktai</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7A492"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lastRenderedPageBreak/>
              <w:t>Iš Lietuvoje įsteigtų subjektų reikalaujama:</w:t>
            </w:r>
          </w:p>
          <w:p w14:paraId="5B31607C"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1) Dėl įsipareigojimų, susijusių su mokesčių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sz w:val="22"/>
                <w:szCs w:val="22"/>
              </w:rPr>
              <w:t>prašoma:</w:t>
            </w:r>
          </w:p>
          <w:p w14:paraId="104F612C" w14:textId="77777777" w:rsidR="00F76B3B" w:rsidRPr="00F76B3B" w:rsidRDefault="00F76B3B" w:rsidP="00F76B3B">
            <w:pPr>
              <w:spacing w:after="0" w:line="240" w:lineRule="auto"/>
              <w:jc w:val="both"/>
              <w:rPr>
                <w:rFonts w:asciiTheme="majorBidi" w:hAnsiTheme="majorBidi" w:cstheme="majorBidi"/>
                <w:b/>
                <w:bCs/>
                <w:sz w:val="22"/>
                <w:szCs w:val="22"/>
              </w:rPr>
            </w:pPr>
          </w:p>
          <w:p w14:paraId="504F8C95"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lastRenderedPageBreak/>
              <w:t xml:space="preserve">išrašo iš teismo sprendimo (jei toks yra) </w:t>
            </w:r>
          </w:p>
          <w:p w14:paraId="16D1016E"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Valstybinės mokesčių inspekcijos prie Lietuvos Respublikos finansų ministerijos išduoto dokumento,</w:t>
            </w:r>
          </w:p>
          <w:p w14:paraId="6B308F82" w14:textId="77777777" w:rsidR="00F76B3B" w:rsidRPr="00F76B3B" w:rsidRDefault="00F76B3B" w:rsidP="00F76B3B">
            <w:pPr>
              <w:numPr>
                <w:ilvl w:val="0"/>
                <w:numId w:val="21"/>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40FE510F" w14:textId="77777777" w:rsidR="00F76B3B" w:rsidRPr="00F76B3B" w:rsidRDefault="00F76B3B" w:rsidP="00F76B3B">
            <w:pPr>
              <w:spacing w:after="0" w:line="240" w:lineRule="auto"/>
              <w:jc w:val="both"/>
              <w:rPr>
                <w:rFonts w:asciiTheme="majorBidi" w:hAnsiTheme="majorBidi" w:cstheme="majorBidi"/>
                <w:sz w:val="22"/>
                <w:szCs w:val="22"/>
              </w:rPr>
            </w:pPr>
          </w:p>
          <w:p w14:paraId="77787666"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36331F8"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3"/>
            </w:r>
            <w:r w:rsidRPr="00F76B3B">
              <w:rPr>
                <w:rFonts w:asciiTheme="majorBidi" w:hAnsiTheme="majorBidi" w:cstheme="majorBidi"/>
                <w:sz w:val="22"/>
                <w:szCs w:val="22"/>
              </w:rPr>
              <w:t>.</w:t>
            </w:r>
          </w:p>
          <w:p w14:paraId="6F80EE4D"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4042FFCD"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F76B3B">
              <w:rPr>
                <w:rFonts w:asciiTheme="majorBidi" w:eastAsia="Times New Roman" w:hAnsiTheme="majorBidi" w:cstheme="majorBidi"/>
                <w:sz w:val="22"/>
                <w:szCs w:val="22"/>
              </w:rPr>
              <w:t>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55C30D0" w14:textId="77777777" w:rsidR="00F76B3B" w:rsidRPr="00F76B3B" w:rsidRDefault="00F76B3B" w:rsidP="00F76B3B">
            <w:pPr>
              <w:spacing w:after="0" w:line="240" w:lineRule="auto"/>
              <w:jc w:val="both"/>
              <w:rPr>
                <w:rFonts w:asciiTheme="majorBidi" w:hAnsiTheme="majorBidi" w:cstheme="majorBidi"/>
                <w:i/>
                <w:iCs/>
                <w:sz w:val="22"/>
                <w:szCs w:val="22"/>
              </w:rPr>
            </w:pPr>
          </w:p>
          <w:p w14:paraId="1CC9977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5A73E" w14:textId="77777777" w:rsidR="00F76B3B" w:rsidRPr="00F76B3B" w:rsidRDefault="00F76B3B" w:rsidP="00F76B3B">
            <w:pPr>
              <w:spacing w:after="0" w:line="240" w:lineRule="auto"/>
              <w:jc w:val="both"/>
              <w:rPr>
                <w:rFonts w:asciiTheme="majorBidi" w:hAnsiTheme="majorBidi" w:cstheme="majorBidi"/>
                <w:b/>
                <w:bCs/>
                <w:sz w:val="22"/>
                <w:szCs w:val="22"/>
              </w:rPr>
            </w:pPr>
          </w:p>
          <w:p w14:paraId="45ADF9F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lastRenderedPageBreak/>
              <w:t>2) Dėl įsipareigojimų, susijusių su socialinio draudimo įmokų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bCs/>
                <w:sz w:val="22"/>
                <w:szCs w:val="22"/>
              </w:rPr>
              <w:t>prašoma:</w:t>
            </w:r>
          </w:p>
          <w:p w14:paraId="3E5C8ADF"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F76B3B">
              <w:rPr>
                <w:rFonts w:asciiTheme="majorBidi" w:hAnsiTheme="majorBidi" w:cstheme="majorBidi"/>
                <w:bCs/>
                <w:sz w:val="22"/>
                <w:szCs w:val="22"/>
                <w:u w:val="single"/>
              </w:rPr>
              <w:t>http://draudejai.sodra.lt/draudeju_viesi_duomenys/</w:t>
            </w:r>
            <w:r>
              <w:fldChar w:fldCharType="end"/>
            </w:r>
            <w:r w:rsidRPr="00F76B3B">
              <w:rPr>
                <w:rFonts w:asciiTheme="majorBidi" w:hAnsiTheme="majorBidi" w:cstheme="majorBidi"/>
                <w:bCs/>
                <w:sz w:val="22"/>
                <w:szCs w:val="22"/>
              </w:rPr>
              <w:t>.</w:t>
            </w:r>
          </w:p>
          <w:p w14:paraId="7F4861AD" w14:textId="77777777" w:rsidR="00F76B3B" w:rsidRPr="00F76B3B" w:rsidRDefault="00F76B3B" w:rsidP="00F76B3B">
            <w:pPr>
              <w:spacing w:after="0" w:line="240" w:lineRule="auto"/>
              <w:jc w:val="both"/>
              <w:rPr>
                <w:rFonts w:asciiTheme="majorBidi" w:hAnsiTheme="majorBidi" w:cstheme="majorBidi"/>
                <w:b/>
                <w:bCs/>
                <w:sz w:val="22"/>
                <w:szCs w:val="22"/>
              </w:rPr>
            </w:pPr>
          </w:p>
          <w:p w14:paraId="16D833CB"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47B5A7" w14:textId="77777777" w:rsidR="00F76B3B" w:rsidRPr="00F76B3B" w:rsidRDefault="00F76B3B" w:rsidP="00F76B3B">
            <w:pPr>
              <w:spacing w:after="0" w:line="240" w:lineRule="auto"/>
              <w:jc w:val="both"/>
              <w:rPr>
                <w:rFonts w:asciiTheme="majorBidi" w:hAnsiTheme="majorBidi" w:cstheme="majorBidi"/>
                <w:b/>
                <w:bCs/>
                <w:sz w:val="22"/>
                <w:szCs w:val="22"/>
              </w:rPr>
            </w:pPr>
          </w:p>
          <w:p w14:paraId="7D10CFBC"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FE5A1C" w14:textId="77777777" w:rsidR="00F76B3B" w:rsidRPr="00F76B3B" w:rsidRDefault="00F76B3B" w:rsidP="00F76B3B">
            <w:pPr>
              <w:spacing w:after="0" w:line="240" w:lineRule="auto"/>
              <w:jc w:val="both"/>
              <w:rPr>
                <w:rFonts w:asciiTheme="majorBidi" w:hAnsiTheme="majorBidi" w:cstheme="majorBidi"/>
                <w:b/>
                <w:bCs/>
                <w:sz w:val="22"/>
                <w:szCs w:val="22"/>
              </w:rPr>
            </w:pPr>
          </w:p>
          <w:p w14:paraId="20D38C8F"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EC4201D"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lastRenderedPageBreak/>
              <w:t>atitinkamos užsienio šalies kompetentingos institucijos dokumento</w:t>
            </w:r>
            <w:r w:rsidRPr="00F76B3B">
              <w:rPr>
                <w:rFonts w:asciiTheme="majorBidi" w:hAnsiTheme="majorBidi" w:cstheme="majorBidi"/>
                <w:sz w:val="22"/>
                <w:szCs w:val="22"/>
                <w:vertAlign w:val="superscript"/>
              </w:rPr>
              <w:footnoteReference w:id="4"/>
            </w:r>
            <w:r w:rsidRPr="00F76B3B">
              <w:rPr>
                <w:rFonts w:asciiTheme="majorBidi" w:hAnsiTheme="majorBidi" w:cstheme="majorBidi"/>
                <w:sz w:val="22"/>
                <w:szCs w:val="22"/>
              </w:rPr>
              <w:t>.</w:t>
            </w:r>
          </w:p>
          <w:p w14:paraId="7510F464" w14:textId="77777777" w:rsidR="00F76B3B" w:rsidRPr="00F76B3B" w:rsidRDefault="00F76B3B" w:rsidP="00F76B3B">
            <w:pPr>
              <w:spacing w:after="0" w:line="240" w:lineRule="auto"/>
              <w:jc w:val="both"/>
              <w:rPr>
                <w:rFonts w:asciiTheme="majorBidi" w:hAnsiTheme="majorBidi" w:cstheme="majorBidi"/>
                <w:b/>
                <w:bCs/>
                <w:sz w:val="22"/>
                <w:szCs w:val="22"/>
              </w:rPr>
            </w:pPr>
          </w:p>
          <w:p w14:paraId="267C83E9"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1DD448F" w14:textId="77777777" w:rsidR="00F76B3B" w:rsidRPr="00F76B3B" w:rsidRDefault="00F76B3B" w:rsidP="00F76B3B">
            <w:pPr>
              <w:spacing w:after="0" w:line="240" w:lineRule="auto"/>
              <w:jc w:val="both"/>
              <w:rPr>
                <w:rFonts w:asciiTheme="majorBidi" w:hAnsiTheme="majorBidi" w:cstheme="majorBidi"/>
                <w:b/>
                <w:bCs/>
                <w:sz w:val="22"/>
                <w:szCs w:val="22"/>
              </w:rPr>
            </w:pPr>
          </w:p>
          <w:p w14:paraId="709BDD4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855AB1" w14:textId="77777777" w:rsidR="00F76B3B" w:rsidRPr="00F76B3B" w:rsidRDefault="00F76B3B" w:rsidP="00F76B3B">
            <w:pPr>
              <w:spacing w:after="0" w:line="240" w:lineRule="auto"/>
              <w:jc w:val="both"/>
              <w:rPr>
                <w:rFonts w:asciiTheme="majorBidi" w:hAnsiTheme="majorBidi" w:cstheme="majorBidi"/>
                <w:sz w:val="22"/>
                <w:szCs w:val="22"/>
              </w:rPr>
            </w:pPr>
          </w:p>
        </w:tc>
      </w:tr>
      <w:bookmarkEnd w:id="36"/>
      <w:tr w:rsidR="00F76B3B" w:rsidRPr="00F76B3B" w14:paraId="07B30FD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C53E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275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584C"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1 punktas</w:t>
            </w:r>
          </w:p>
          <w:p w14:paraId="0838177B"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6AE9822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C10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4026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54D0A00"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858102"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A51A0DF"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40E23"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F3CC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30DBF6C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Laikoma, kad atitinkamos padėties dėl interesų konflikto negalima ištaisyti, jeigu į interesų konfliktą </w:t>
            </w:r>
            <w:r w:rsidRPr="00F76B3B">
              <w:rPr>
                <w:rFonts w:asciiTheme="majorBidi" w:hAnsiTheme="majorBidi" w:cstheme="majorBidi"/>
                <w:sz w:val="22"/>
                <w:szCs w:val="22"/>
              </w:rPr>
              <w:lastRenderedPageBreak/>
              <w:t>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66778"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2 punktas</w:t>
            </w:r>
          </w:p>
          <w:p w14:paraId="020C04CB"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2209AF1"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E18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2ADF98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49EE8E"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2C8971F8"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548F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D80F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CEB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3 punktas</w:t>
            </w:r>
          </w:p>
          <w:p w14:paraId="04ABF86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5466656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C13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D31A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6775C813"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5916301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6149B"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14C2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3902B"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EA234"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76B3B">
              <w:rPr>
                <w:rFonts w:asciiTheme="majorBidi" w:hAnsiTheme="majorBidi" w:cstheme="majorBid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83E7"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4 punktas</w:t>
            </w:r>
          </w:p>
          <w:p w14:paraId="36CDF4A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1630A72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C15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96B3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E40ED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2D19A4AC"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4BCF232A"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84E370" w14:textId="77777777" w:rsidR="00F76B3B" w:rsidRPr="00F76B3B" w:rsidRDefault="00F76B3B" w:rsidP="00F76B3B">
            <w:pPr>
              <w:spacing w:after="0" w:line="240" w:lineRule="auto"/>
              <w:jc w:val="both"/>
              <w:rPr>
                <w:rFonts w:asciiTheme="majorBidi" w:hAnsiTheme="majorBidi" w:cstheme="majorBidi"/>
                <w:sz w:val="22"/>
                <w:szCs w:val="22"/>
              </w:rPr>
            </w:pPr>
            <w:hyperlink r:id="rId39" w:history="1">
              <w:r w:rsidRPr="00F76B3B">
                <w:rPr>
                  <w:rFonts w:asciiTheme="majorBidi" w:hAnsiTheme="majorBidi" w:cstheme="majorBidi"/>
                  <w:sz w:val="22"/>
                  <w:szCs w:val="22"/>
                </w:rPr>
                <w:t>https://vpt.lrv.lt/lt/nuorodos/kiti-duomenys/powerbi/melaginga-informacija-pateikusiu-tiekeju-sarasas-3/</w:t>
              </w:r>
            </w:hyperlink>
          </w:p>
        </w:tc>
      </w:tr>
      <w:tr w:rsidR="00F76B3B" w:rsidRPr="00F76B3B" w14:paraId="1C8B4F37"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F5AC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C3F5"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C804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5 punktas</w:t>
            </w:r>
          </w:p>
          <w:p w14:paraId="2721B10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529245B2"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C15 punktas</w:t>
            </w:r>
          </w:p>
          <w:p w14:paraId="50888ED0"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21DB908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C2D7"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BF3A1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DCF39E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A249"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091ED"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B0EE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F76B3B">
              <w:rPr>
                <w:rFonts w:asciiTheme="majorBidi" w:hAnsiTheme="majorBidi" w:cstheme="majorBidi"/>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7C402"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lastRenderedPageBreak/>
              <w:t>VPĮ 46 straipsnio 4 dalies 6 punktas</w:t>
            </w:r>
          </w:p>
          <w:p w14:paraId="37773F85"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74CCA409"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C14 punktas</w:t>
            </w:r>
          </w:p>
          <w:p w14:paraId="69BDDB7D"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339A2BB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EFFD"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5DFA032"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F114520"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495C7DA" w14:textId="77777777" w:rsidR="00F76B3B" w:rsidRPr="00F76B3B" w:rsidRDefault="00F76B3B" w:rsidP="00F76B3B">
            <w:pPr>
              <w:spacing w:after="0" w:line="240" w:lineRule="auto"/>
              <w:jc w:val="both"/>
              <w:rPr>
                <w:rFonts w:asciiTheme="majorBidi" w:hAnsiTheme="majorBidi" w:cstheme="majorBidi"/>
                <w:sz w:val="22"/>
                <w:szCs w:val="22"/>
              </w:rPr>
            </w:pPr>
          </w:p>
          <w:p w14:paraId="0120A6FA" w14:textId="77777777" w:rsidR="00F76B3B" w:rsidRPr="00F76B3B" w:rsidRDefault="00F76B3B" w:rsidP="00F76B3B">
            <w:pPr>
              <w:spacing w:after="0" w:line="240" w:lineRule="auto"/>
              <w:jc w:val="both"/>
              <w:rPr>
                <w:rFonts w:asciiTheme="majorBidi" w:hAnsiTheme="majorBidi" w:cstheme="majorBidi"/>
                <w:sz w:val="22"/>
                <w:szCs w:val="22"/>
              </w:rPr>
            </w:pPr>
            <w:hyperlink r:id="rId40" w:history="1">
              <w:r w:rsidRPr="00F76B3B">
                <w:rPr>
                  <w:rFonts w:asciiTheme="majorBidi" w:hAnsiTheme="majorBidi" w:cstheme="majorBidi"/>
                  <w:sz w:val="22"/>
                  <w:szCs w:val="22"/>
                </w:rPr>
                <w:t>https://vpt.lrv.lt/lt/nuorodos/kiti-duomenys/powerbi/nepatikimi-tiekejai-1/</w:t>
              </w:r>
            </w:hyperlink>
          </w:p>
          <w:p w14:paraId="5CB281CF" w14:textId="77777777" w:rsidR="00F76B3B" w:rsidRPr="00F76B3B" w:rsidRDefault="00F76B3B" w:rsidP="00F76B3B">
            <w:pPr>
              <w:spacing w:after="0" w:line="240" w:lineRule="auto"/>
              <w:jc w:val="both"/>
              <w:rPr>
                <w:rFonts w:asciiTheme="majorBidi" w:hAnsiTheme="majorBidi" w:cstheme="majorBidi"/>
                <w:sz w:val="22"/>
                <w:szCs w:val="22"/>
              </w:rPr>
            </w:pPr>
          </w:p>
          <w:p w14:paraId="472ADCDC" w14:textId="77777777" w:rsidR="00F76B3B" w:rsidRPr="00F76B3B" w:rsidRDefault="00F76B3B" w:rsidP="00F76B3B">
            <w:pPr>
              <w:spacing w:after="0" w:line="240" w:lineRule="auto"/>
              <w:jc w:val="both"/>
              <w:rPr>
                <w:rFonts w:asciiTheme="majorBidi" w:hAnsiTheme="majorBidi" w:cstheme="majorBidi"/>
                <w:sz w:val="22"/>
                <w:szCs w:val="22"/>
              </w:rPr>
            </w:pPr>
            <w:hyperlink r:id="rId41" w:history="1">
              <w:r w:rsidRPr="00F76B3B">
                <w:rPr>
                  <w:rFonts w:asciiTheme="majorBidi" w:hAnsiTheme="majorBidi" w:cstheme="majorBidi"/>
                  <w:sz w:val="22"/>
                  <w:szCs w:val="22"/>
                </w:rPr>
                <w:t>https://vpt.lrv.lt/lt/pasalinimo-pagrindai-1/nepatikimu-koncesininku-sarasas-1/nepatikimu-koncesininku-sarasas/</w:t>
              </w:r>
            </w:hyperlink>
          </w:p>
          <w:p w14:paraId="5267B020" w14:textId="77777777" w:rsidR="00F76B3B" w:rsidRPr="00F76B3B" w:rsidRDefault="00F76B3B" w:rsidP="00F76B3B">
            <w:pPr>
              <w:spacing w:after="0" w:line="240" w:lineRule="auto"/>
              <w:jc w:val="both"/>
              <w:rPr>
                <w:rFonts w:asciiTheme="majorBidi" w:hAnsiTheme="majorBidi" w:cstheme="majorBidi"/>
                <w:bCs/>
                <w:sz w:val="22"/>
                <w:szCs w:val="22"/>
              </w:rPr>
            </w:pPr>
          </w:p>
          <w:p w14:paraId="6EDC8B0C"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7ED2CE3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439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p w14:paraId="4FE9729C" w14:textId="77777777" w:rsidR="00F76B3B" w:rsidRPr="00F76B3B" w:rsidRDefault="00F76B3B" w:rsidP="00F76B3B">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EAF73"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 kai jis</w:t>
            </w:r>
            <w:bookmarkStart w:id="37" w:name="part_030e6c6c64ba4f96a23474e439d1b80c"/>
            <w:bookmarkEnd w:id="37"/>
            <w:r w:rsidRPr="00F76B3B">
              <w:rPr>
                <w:rFonts w:asciiTheme="majorBidi" w:hAnsiTheme="majorBidi" w:cstheme="majorBidi"/>
                <w:sz w:val="22"/>
                <w:szCs w:val="22"/>
              </w:rPr>
              <w:t xml:space="preserve"> yra padaręs finansinės atskaitomybės ir audito teisės aktų pažeidimą ir nuo jo padarymo dienos praėjo mažiau kaip vieni metai.</w:t>
            </w:r>
          </w:p>
          <w:p w14:paraId="7EFDB460" w14:textId="77777777" w:rsidR="00F76B3B" w:rsidRPr="00F76B3B" w:rsidRDefault="00F76B3B" w:rsidP="00F76B3B">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D2C4"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a papunktis</w:t>
            </w:r>
          </w:p>
          <w:p w14:paraId="558B87D6"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64E70664"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088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 xml:space="preserve">Iš Lietuvoje įsteigtų subjektų įrodančių dokumentų nereikalaujama. Užtenka pateikto EBVPD. </w:t>
            </w: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r>
              <w:fldChar w:fldCharType="begin"/>
            </w:r>
            <w:r>
              <w:instrText>HYPERLINK "https://www.registrucentras.lt/jar/p/index.php"</w:instrText>
            </w:r>
            <w:r>
              <w:fldChar w:fldCharType="separate"/>
            </w:r>
            <w:r w:rsidRPr="00F76B3B">
              <w:rPr>
                <w:rFonts w:asciiTheme="majorBidi" w:hAnsiTheme="majorBidi" w:cstheme="majorBidi"/>
                <w:sz w:val="22"/>
                <w:szCs w:val="22"/>
                <w:u w:val="single"/>
              </w:rPr>
              <w:t>https://www.registrucentras.lt/jar/p/index.php</w:t>
            </w:r>
            <w:r>
              <w:fldChar w:fldCharType="end"/>
            </w:r>
          </w:p>
          <w:p w14:paraId="596C6FC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paskelbtą informaciją, taip pat į šiame informaciniame pranešime pateiktą informaciją:</w:t>
            </w:r>
          </w:p>
          <w:p w14:paraId="30098F4C" w14:textId="77777777" w:rsidR="00F76B3B" w:rsidRPr="00F76B3B" w:rsidRDefault="00F76B3B" w:rsidP="00F76B3B">
            <w:pPr>
              <w:spacing w:after="0" w:line="240" w:lineRule="auto"/>
              <w:jc w:val="both"/>
              <w:rPr>
                <w:rFonts w:asciiTheme="majorBidi" w:hAnsiTheme="majorBidi" w:cstheme="majorBidi"/>
                <w:sz w:val="22"/>
                <w:szCs w:val="22"/>
              </w:rPr>
            </w:pPr>
            <w:hyperlink r:id="rId42" w:history="1">
              <w:r w:rsidRPr="00F76B3B">
                <w:rPr>
                  <w:rFonts w:asciiTheme="majorBidi" w:hAnsiTheme="majorBidi" w:cstheme="majorBidi"/>
                  <w:sz w:val="22"/>
                  <w:szCs w:val="22"/>
                </w:rPr>
                <w:t>https://vpt.lrv.lt/lt/naujienos-3/finansiniu-ataskaitu-nepateikimas-gali-tapti-kliutimi-dalyvauti-viesuosiuose-pirkimuose/</w:t>
              </w:r>
            </w:hyperlink>
          </w:p>
          <w:p w14:paraId="79CB1432" w14:textId="77777777" w:rsidR="00F76B3B" w:rsidRPr="00F76B3B" w:rsidRDefault="00F76B3B" w:rsidP="00F76B3B">
            <w:pPr>
              <w:spacing w:after="0" w:line="240" w:lineRule="auto"/>
              <w:jc w:val="both"/>
              <w:rPr>
                <w:rFonts w:asciiTheme="majorBidi" w:hAnsiTheme="majorBidi" w:cstheme="majorBidi"/>
                <w:b/>
                <w:bCs/>
                <w:iCs/>
                <w:sz w:val="22"/>
                <w:szCs w:val="22"/>
              </w:rPr>
            </w:pPr>
          </w:p>
        </w:tc>
      </w:tr>
      <w:tr w:rsidR="00F76B3B" w:rsidRPr="00F76B3B" w14:paraId="1588D579"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D8D7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C959"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yra padaręs rimtą profesinį pažeidimą, dėl kurio perkančioji organizacija abejoja tiekėjo sąžiningumu, </w:t>
            </w:r>
            <w:r w:rsidRPr="00F76B3B">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F76B3B">
              <w:rPr>
                <w:rFonts w:asciiTheme="majorBidi" w:eastAsia="Times New Roman" w:hAnsiTheme="majorBidi" w:cstheme="majorBidi"/>
                <w:sz w:val="22"/>
                <w:szCs w:val="22"/>
                <w:vertAlign w:val="superscript"/>
              </w:rPr>
              <w:t>1</w:t>
            </w:r>
            <w:r w:rsidRPr="00F76B3B">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141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b papunktis</w:t>
            </w:r>
          </w:p>
          <w:p w14:paraId="4A3355C8"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E6EAA95"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D032"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4A05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p w14:paraId="17C5ACF4"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r>
              <w:fldChar w:fldCharType="begin"/>
            </w:r>
            <w:r>
              <w:instrText>HYPERLINK "https://www.vmi.lt/evmi/mokesciu-moketoju-informacija" \h</w:instrText>
            </w:r>
            <w:r>
              <w:fldChar w:fldCharType="separate"/>
            </w:r>
            <w:r w:rsidRPr="00F76B3B">
              <w:rPr>
                <w:rFonts w:asciiTheme="majorBidi" w:hAnsiTheme="majorBidi" w:cstheme="majorBidi"/>
                <w:sz w:val="22"/>
                <w:szCs w:val="22"/>
                <w:u w:val="single"/>
              </w:rPr>
              <w:t>https://www.vmi.lt/evmi/mokesciu-moketoju-informacija</w:t>
            </w:r>
            <w:r>
              <w:fldChar w:fldCharType="end"/>
            </w:r>
            <w:r w:rsidRPr="00F76B3B">
              <w:rPr>
                <w:rFonts w:asciiTheme="majorBidi" w:hAnsiTheme="majorBidi" w:cstheme="majorBidi"/>
                <w:sz w:val="22"/>
                <w:szCs w:val="22"/>
              </w:rPr>
              <w:t xml:space="preserve"> skelbiamą informaciją.</w:t>
            </w:r>
          </w:p>
        </w:tc>
      </w:tr>
      <w:tr w:rsidR="00F76B3B" w:rsidRPr="00F76B3B" w14:paraId="2EB17F43"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4BB6"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6D4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w:t>
            </w:r>
            <w:r w:rsidRPr="00F76B3B">
              <w:rPr>
                <w:rFonts w:asciiTheme="majorBidi" w:eastAsia="Times New Roman" w:hAnsiTheme="majorBidi" w:cstheme="majorBidi"/>
                <w:sz w:val="22"/>
                <w:szCs w:val="22"/>
              </w:rPr>
              <w:t xml:space="preserve"> kai jis </w:t>
            </w:r>
            <w:r w:rsidRPr="00F76B3B">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FB5FA"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c papunktis</w:t>
            </w:r>
          </w:p>
          <w:p w14:paraId="7E14FD5A"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0648551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1746"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EE794D3"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55452590" w14:textId="77777777" w:rsidR="00F76B3B" w:rsidRPr="00F76B3B" w:rsidRDefault="00F76B3B" w:rsidP="00F76B3B">
            <w:pPr>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58BEE705" w14:textId="77777777" w:rsidR="00F76B3B" w:rsidRPr="00F76B3B" w:rsidRDefault="00F76B3B" w:rsidP="00F76B3B">
            <w:pPr>
              <w:rPr>
                <w:rFonts w:asciiTheme="majorBidi" w:hAnsiTheme="majorBidi" w:cstheme="majorBidi"/>
                <w:bCs/>
                <w:iCs/>
                <w:sz w:val="22"/>
                <w:szCs w:val="22"/>
                <w:lang w:eastAsia="en-US"/>
              </w:rPr>
            </w:pPr>
            <w:hyperlink r:id="rId43" w:history="1">
              <w:r w:rsidRPr="00F76B3B">
                <w:rPr>
                  <w:rFonts w:asciiTheme="majorBidi" w:hAnsiTheme="majorBidi" w:cstheme="majorBidi"/>
                  <w:sz w:val="22"/>
                  <w:szCs w:val="22"/>
                  <w:u w:val="single"/>
                </w:rPr>
                <w:t>https://kt.gov.lt/lt/atviri-duomenys/diskvalifikavimas-is-viesuju-pirkimu</w:t>
              </w:r>
            </w:hyperlink>
            <w:r w:rsidRPr="00F76B3B">
              <w:rPr>
                <w:rFonts w:asciiTheme="majorBidi" w:hAnsiTheme="majorBidi" w:cstheme="majorBidi"/>
                <w:sz w:val="22"/>
                <w:szCs w:val="22"/>
              </w:rPr>
              <w:t xml:space="preserve"> skelbiamą informaciją. </w:t>
            </w:r>
          </w:p>
        </w:tc>
      </w:tr>
    </w:tbl>
    <w:p w14:paraId="50AB0512" w14:textId="77777777" w:rsidR="00271195" w:rsidRPr="00271195" w:rsidRDefault="00271195" w:rsidP="00F76B3B">
      <w:pPr>
        <w:spacing w:after="0" w:line="240" w:lineRule="auto"/>
        <w:rPr>
          <w:rFonts w:asciiTheme="majorBidi" w:hAnsiTheme="majorBidi" w:cstheme="majorBidi"/>
          <w:sz w:val="24"/>
          <w:szCs w:val="24"/>
        </w:rPr>
        <w:sectPr w:rsidR="00271195" w:rsidRPr="00271195" w:rsidSect="00271195">
          <w:pgSz w:w="15840" w:h="12240" w:orient="landscape"/>
          <w:pgMar w:top="1699" w:right="1138" w:bottom="562" w:left="1138" w:header="720" w:footer="720" w:gutter="0"/>
          <w:pgNumType w:start="13"/>
          <w:cols w:space="720"/>
          <w:titlePg/>
          <w:docGrid w:linePitch="360"/>
        </w:sectPr>
      </w:pPr>
    </w:p>
    <w:p w14:paraId="5CC57C0B" w14:textId="77777777" w:rsidR="00AE2D1E" w:rsidRPr="008E6C75" w:rsidRDefault="008D704D" w:rsidP="00AE2D1E">
      <w:pPr>
        <w:pStyle w:val="Heading2"/>
        <w:spacing w:before="0"/>
        <w:ind w:left="5103"/>
        <w:jc w:val="right"/>
        <w:rPr>
          <w:rFonts w:asciiTheme="majorBidi" w:eastAsia="Calibri" w:hAnsiTheme="majorBidi"/>
          <w:color w:val="auto"/>
          <w:sz w:val="21"/>
          <w:szCs w:val="21"/>
        </w:rPr>
      </w:pPr>
      <w:bookmarkStart w:id="38" w:name="_Ref38291223"/>
      <w:bookmarkStart w:id="39" w:name="_Ref38291334"/>
      <w:bookmarkStart w:id="40" w:name="_Ref38533412"/>
      <w:r w:rsidRPr="008E6C75">
        <w:rPr>
          <w:rFonts w:asciiTheme="majorBidi" w:eastAsia="Calibri" w:hAnsiTheme="majorBidi"/>
          <w:color w:val="auto"/>
          <w:sz w:val="21"/>
          <w:szCs w:val="21"/>
        </w:rPr>
        <w:lastRenderedPageBreak/>
        <w:t xml:space="preserve">Pirkimo sąlygų </w:t>
      </w:r>
      <w:r w:rsidR="00F1334C" w:rsidRPr="008E6C75">
        <w:rPr>
          <w:rFonts w:asciiTheme="majorBidi" w:eastAsia="Calibri" w:hAnsiTheme="majorBidi"/>
          <w:color w:val="auto"/>
          <w:sz w:val="21"/>
          <w:szCs w:val="21"/>
        </w:rPr>
        <w:t>4</w:t>
      </w:r>
      <w:r w:rsidRPr="008E6C75">
        <w:rPr>
          <w:rFonts w:asciiTheme="majorBidi" w:eastAsia="Calibri" w:hAnsiTheme="majorBidi"/>
          <w:color w:val="auto"/>
          <w:sz w:val="21"/>
          <w:szCs w:val="21"/>
        </w:rPr>
        <w:t xml:space="preserve"> priedas </w:t>
      </w:r>
    </w:p>
    <w:p w14:paraId="7BFABC1F" w14:textId="460F8747" w:rsidR="008D704D" w:rsidRPr="008E6C75" w:rsidRDefault="008D704D" w:rsidP="00AE2D1E">
      <w:pPr>
        <w:pStyle w:val="Heading2"/>
        <w:spacing w:before="0"/>
        <w:ind w:left="5103"/>
        <w:jc w:val="right"/>
        <w:rPr>
          <w:rFonts w:asciiTheme="majorBidi" w:eastAsia="Calibri" w:hAnsiTheme="majorBidi"/>
          <w:color w:val="auto"/>
          <w:sz w:val="21"/>
          <w:szCs w:val="21"/>
        </w:rPr>
      </w:pPr>
      <w:r w:rsidRPr="008E6C75">
        <w:rPr>
          <w:rFonts w:asciiTheme="majorBidi" w:eastAsia="Calibri" w:hAnsiTheme="majorBidi"/>
          <w:color w:val="auto"/>
          <w:sz w:val="21"/>
          <w:szCs w:val="21"/>
        </w:rPr>
        <w:t>„Tiekėjų kvalifikacijos reikalavimai“</w:t>
      </w:r>
      <w:bookmarkEnd w:id="38"/>
      <w:bookmarkEnd w:id="39"/>
      <w:bookmarkEnd w:id="40"/>
    </w:p>
    <w:p w14:paraId="74D60ED0" w14:textId="77777777" w:rsidR="007D5ECE" w:rsidRPr="00271195" w:rsidRDefault="007D5ECE" w:rsidP="007D5ECE">
      <w:pPr>
        <w:rPr>
          <w:rFonts w:asciiTheme="majorBidi" w:hAnsiTheme="majorBidi" w:cstheme="majorBidi"/>
        </w:rPr>
      </w:pPr>
    </w:p>
    <w:p w14:paraId="70EF5423" w14:textId="77777777" w:rsidR="002F396F" w:rsidRPr="00271195" w:rsidRDefault="002F396F" w:rsidP="00AE2D1E">
      <w:pPr>
        <w:spacing w:after="0" w:line="240" w:lineRule="auto"/>
        <w:rPr>
          <w:rFonts w:asciiTheme="majorBidi" w:hAnsiTheme="majorBidi" w:cstheme="majorBidi"/>
          <w:b/>
          <w:bCs/>
          <w:smallCaps/>
          <w:sz w:val="22"/>
          <w:szCs w:val="22"/>
        </w:rPr>
      </w:pPr>
    </w:p>
    <w:p w14:paraId="2E4A6A51" w14:textId="3A10CE9B" w:rsidR="002F396F" w:rsidRPr="008E6C75" w:rsidRDefault="002F396F" w:rsidP="007C0612">
      <w:pPr>
        <w:pStyle w:val="Subtitle"/>
        <w:spacing w:line="240" w:lineRule="auto"/>
        <w:jc w:val="center"/>
        <w:rPr>
          <w:rFonts w:asciiTheme="majorBidi" w:hAnsiTheme="majorBidi" w:cstheme="majorBidi"/>
          <w:b/>
          <w:bCs/>
          <w:smallCaps/>
          <w:color w:val="auto"/>
          <w:sz w:val="24"/>
          <w:szCs w:val="24"/>
        </w:rPr>
      </w:pPr>
      <w:r w:rsidRPr="008E6C75">
        <w:rPr>
          <w:rFonts w:asciiTheme="majorBidi" w:hAnsiTheme="majorBidi" w:cstheme="majorBidi"/>
          <w:b/>
          <w:bCs/>
          <w:smallCaps/>
          <w:color w:val="auto"/>
          <w:sz w:val="24"/>
          <w:szCs w:val="24"/>
        </w:rPr>
        <w:t>TIEKĖJŲ KVALIFIKACIJOS REIKALAVIMAI</w:t>
      </w:r>
      <w:r w:rsidR="00955F2F" w:rsidRPr="008E6C75">
        <w:rPr>
          <w:rFonts w:asciiTheme="majorBidi" w:hAnsiTheme="majorBidi" w:cstheme="majorBidi"/>
          <w:b/>
          <w:bCs/>
          <w:smallCaps/>
          <w:color w:val="auto"/>
          <w:sz w:val="24"/>
          <w:szCs w:val="24"/>
        </w:rPr>
        <w:t xml:space="preserve"> </w:t>
      </w:r>
    </w:p>
    <w:p w14:paraId="013E2E8E" w14:textId="77777777" w:rsidR="003C677E" w:rsidRPr="00271195" w:rsidRDefault="003C677E" w:rsidP="003C677E">
      <w:pPr>
        <w:rPr>
          <w:rFonts w:asciiTheme="majorBidi" w:hAnsiTheme="majorBidi" w:cstheme="majorBidi"/>
        </w:rPr>
      </w:pPr>
    </w:p>
    <w:p w14:paraId="19821D5E" w14:textId="77777777" w:rsidR="005F072B" w:rsidRDefault="006015A1" w:rsidP="00E51333">
      <w:pPr>
        <w:spacing w:after="0" w:line="247" w:lineRule="auto"/>
        <w:ind w:right="432" w:firstLine="567"/>
        <w:jc w:val="both"/>
        <w:rPr>
          <w:rFonts w:asciiTheme="majorBidi" w:hAnsiTheme="majorBidi" w:cstheme="majorBidi"/>
          <w:iCs/>
          <w:sz w:val="24"/>
          <w:szCs w:val="24"/>
        </w:rPr>
      </w:pPr>
      <w:r w:rsidRPr="00C84E2E">
        <w:rPr>
          <w:rFonts w:asciiTheme="majorBidi" w:hAnsiTheme="majorBidi" w:cstheme="majorBidi"/>
          <w:iCs/>
          <w:sz w:val="24"/>
          <w:szCs w:val="24"/>
          <w:lang w:eastAsia="en-US"/>
        </w:rPr>
        <w:t>Tiekėjo kvalifikacijos reikalavimai nust</w:t>
      </w:r>
      <w:r w:rsidR="005F072B">
        <w:rPr>
          <w:rFonts w:asciiTheme="majorBidi" w:hAnsiTheme="majorBidi" w:cstheme="majorBidi"/>
          <w:iCs/>
          <w:sz w:val="24"/>
          <w:szCs w:val="24"/>
          <w:lang w:eastAsia="en-US"/>
        </w:rPr>
        <w:t xml:space="preserve">atyti </w:t>
      </w:r>
      <w:r w:rsidRPr="00C84E2E">
        <w:rPr>
          <w:rFonts w:asciiTheme="majorBidi" w:hAnsiTheme="majorBidi" w:cstheme="majorBidi"/>
          <w:iCs/>
          <w:sz w:val="24"/>
          <w:szCs w:val="24"/>
          <w:lang w:eastAsia="en-US"/>
        </w:rPr>
        <w:t>vadovaujantis</w:t>
      </w:r>
      <w:r w:rsidR="00C85D49" w:rsidRPr="00C84E2E">
        <w:rPr>
          <w:rFonts w:asciiTheme="majorBidi" w:hAnsiTheme="majorBidi" w:cstheme="majorBidi"/>
          <w:iCs/>
          <w:sz w:val="24"/>
          <w:szCs w:val="24"/>
          <w:lang w:eastAsia="en-US"/>
        </w:rPr>
        <w:t xml:space="preserve"> </w:t>
      </w:r>
      <w:hyperlink r:id="rId44" w:history="1">
        <w:r w:rsidR="00DE2046" w:rsidRPr="00C84E2E">
          <w:rPr>
            <w:rStyle w:val="Hyperlink"/>
            <w:rFonts w:asciiTheme="majorBidi" w:hAnsiTheme="majorBidi" w:cstheme="majorBidi"/>
            <w:iCs/>
            <w:sz w:val="24"/>
            <w:szCs w:val="24"/>
          </w:rPr>
          <w:t>Tiekėjo kvalifikacijos reikalavimų nustatymo metodika</w:t>
        </w:r>
      </w:hyperlink>
      <w:r w:rsidRPr="00C84E2E">
        <w:rPr>
          <w:rFonts w:asciiTheme="majorBidi" w:hAnsiTheme="majorBidi" w:cstheme="majorBidi"/>
          <w:iCs/>
          <w:sz w:val="24"/>
          <w:szCs w:val="24"/>
        </w:rPr>
        <w:t>, patvirtinta Viešųjų pirkimų tarnybos direktoriaus 2017 m. birželio 29 d. įsakymu Nr. 1S-105.</w:t>
      </w:r>
      <w:r w:rsidR="00AA495F" w:rsidRPr="00C84E2E">
        <w:rPr>
          <w:rFonts w:asciiTheme="majorBidi" w:hAnsiTheme="majorBidi" w:cstheme="majorBidi"/>
          <w:iCs/>
          <w:sz w:val="24"/>
          <w:szCs w:val="24"/>
        </w:rPr>
        <w:t xml:space="preserve"> </w:t>
      </w:r>
    </w:p>
    <w:p w14:paraId="1E31B78E" w14:textId="34FADA66" w:rsidR="00C84E2E" w:rsidRDefault="002F396F" w:rsidP="005F072B">
      <w:pPr>
        <w:spacing w:after="0" w:line="247" w:lineRule="auto"/>
        <w:ind w:right="432" w:firstLine="567"/>
        <w:jc w:val="both"/>
        <w:rPr>
          <w:rFonts w:asciiTheme="majorBidi" w:hAnsiTheme="majorBidi" w:cstheme="majorBidi"/>
          <w:color w:val="000000"/>
          <w:sz w:val="24"/>
          <w:szCs w:val="24"/>
        </w:rPr>
      </w:pPr>
      <w:r w:rsidRPr="00C84E2E">
        <w:rPr>
          <w:rFonts w:asciiTheme="majorBidi" w:eastAsiaTheme="minorHAnsi" w:hAnsiTheme="majorBidi" w:cstheme="majorBidi"/>
          <w:iCs/>
          <w:sz w:val="24"/>
          <w:szCs w:val="24"/>
          <w:lang w:eastAsia="en-US"/>
        </w:rPr>
        <w:t>Tiekėjo kvalifikacija turi atitikti ši</w:t>
      </w:r>
      <w:r w:rsidR="005B19E4" w:rsidRPr="00C84E2E">
        <w:rPr>
          <w:rFonts w:asciiTheme="majorBidi" w:eastAsiaTheme="minorHAnsi" w:hAnsiTheme="majorBidi" w:cstheme="majorBidi"/>
          <w:iCs/>
          <w:sz w:val="24"/>
          <w:szCs w:val="24"/>
          <w:lang w:eastAsia="en-US"/>
        </w:rPr>
        <w:t xml:space="preserve">ame priede nustatytus </w:t>
      </w:r>
      <w:r w:rsidRPr="00C84E2E">
        <w:rPr>
          <w:rFonts w:asciiTheme="majorBidi" w:eastAsiaTheme="minorHAnsi" w:hAnsiTheme="majorBidi" w:cstheme="majorBidi"/>
          <w:iCs/>
          <w:sz w:val="24"/>
          <w:szCs w:val="24"/>
          <w:lang w:eastAsia="en-US"/>
        </w:rPr>
        <w:t>reikalavimus kvalifikacijai</w:t>
      </w:r>
      <w:r w:rsidR="005B19E4" w:rsidRPr="00C84E2E">
        <w:rPr>
          <w:rFonts w:asciiTheme="majorBidi" w:eastAsiaTheme="minorHAnsi" w:hAnsiTheme="majorBidi" w:cstheme="majorBidi"/>
          <w:iCs/>
          <w:sz w:val="24"/>
          <w:szCs w:val="24"/>
          <w:lang w:eastAsia="en-US"/>
        </w:rPr>
        <w:t>.</w:t>
      </w:r>
      <w:r w:rsidR="008F38C8" w:rsidRPr="00C84E2E">
        <w:rPr>
          <w:rFonts w:asciiTheme="majorBidi" w:eastAsiaTheme="minorHAnsi" w:hAnsiTheme="majorBidi" w:cstheme="majorBidi"/>
          <w:iCs/>
          <w:sz w:val="24"/>
          <w:szCs w:val="24"/>
        </w:rPr>
        <w:t xml:space="preserve"> </w:t>
      </w:r>
      <w:r w:rsidR="00C84E2E">
        <w:rPr>
          <w:rFonts w:asciiTheme="majorBidi" w:hAnsiTheme="majorBidi" w:cstheme="majorBidi"/>
          <w:color w:val="000000"/>
          <w:sz w:val="24"/>
          <w:szCs w:val="24"/>
        </w:rPr>
        <w:t>R</w:t>
      </w:r>
      <w:r w:rsidR="00295934" w:rsidRPr="00C84E2E">
        <w:rPr>
          <w:rFonts w:asciiTheme="majorBidi" w:hAnsiTheme="majorBidi" w:cstheme="majorBidi"/>
          <w:color w:val="000000"/>
          <w:sz w:val="24"/>
          <w:szCs w:val="24"/>
        </w:rPr>
        <w:t>eikalaujamą kvalifikaciją tiekėjai (ar jų personalas) privalo būti įgiję iki pasiūlymų pateikimo termino pabaigos.</w:t>
      </w:r>
      <w:r w:rsidR="00C84E2E">
        <w:rPr>
          <w:rFonts w:asciiTheme="majorBidi" w:hAnsiTheme="majorBidi" w:cstheme="majorBidi"/>
          <w:color w:val="000000"/>
          <w:sz w:val="24"/>
          <w:szCs w:val="24"/>
        </w:rPr>
        <w:t xml:space="preserve"> </w:t>
      </w:r>
    </w:p>
    <w:p w14:paraId="6169CBFD" w14:textId="3ABF6EA0" w:rsidR="00420209" w:rsidRPr="00C84E2E" w:rsidRDefault="00C84E2E" w:rsidP="00E51333">
      <w:pPr>
        <w:pStyle w:val="ListParagraph"/>
        <w:spacing w:after="0" w:line="247" w:lineRule="auto"/>
        <w:ind w:left="0" w:right="432" w:firstLine="567"/>
        <w:jc w:val="both"/>
        <w:rPr>
          <w:rFonts w:asciiTheme="majorBidi" w:hAnsiTheme="majorBidi" w:cstheme="majorBidi"/>
          <w:i/>
          <w:iCs/>
          <w:color w:val="000000"/>
          <w:sz w:val="24"/>
          <w:szCs w:val="24"/>
        </w:rPr>
      </w:pPr>
      <w:r>
        <w:rPr>
          <w:rFonts w:asciiTheme="majorBidi" w:hAnsiTheme="majorBidi" w:cstheme="majorBidi"/>
          <w:color w:val="000000"/>
          <w:sz w:val="24"/>
          <w:szCs w:val="24"/>
        </w:rPr>
        <w:t>I</w:t>
      </w:r>
      <w:r w:rsidR="00295934" w:rsidRPr="00C84E2E">
        <w:rPr>
          <w:rFonts w:asciiTheme="majorBidi" w:hAnsiTheme="majorBidi" w:cstheme="majorBidi"/>
          <w:color w:val="000000"/>
          <w:sz w:val="24"/>
          <w:szCs w:val="24"/>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w:t>
      </w:r>
      <w:r w:rsidR="00D06679">
        <w:rPr>
          <w:rFonts w:asciiTheme="majorBidi" w:hAnsiTheme="majorBidi" w:cstheme="majorBidi"/>
          <w:color w:val="000000"/>
          <w:sz w:val="24"/>
          <w:szCs w:val="24"/>
        </w:rPr>
        <w:t xml:space="preserve">, </w:t>
      </w:r>
      <w:r w:rsidR="0062207C">
        <w:rPr>
          <w:rFonts w:asciiTheme="majorBidi" w:hAnsiTheme="majorBidi" w:cstheme="majorBidi"/>
          <w:color w:val="000000"/>
          <w:sz w:val="24"/>
          <w:szCs w:val="24"/>
        </w:rPr>
        <w:t xml:space="preserve">tačiau </w:t>
      </w:r>
      <w:r w:rsidR="00295934" w:rsidRPr="00C84E2E">
        <w:rPr>
          <w:rFonts w:asciiTheme="majorBidi" w:hAnsiTheme="majorBidi" w:cstheme="majorBidi"/>
          <w:color w:val="000000"/>
          <w:sz w:val="24"/>
          <w:szCs w:val="24"/>
        </w:rPr>
        <w:t xml:space="preserve">turės būti </w:t>
      </w:r>
      <w:r w:rsidR="00295934" w:rsidRPr="00393E17">
        <w:rPr>
          <w:rFonts w:asciiTheme="majorBidi" w:hAnsiTheme="majorBidi" w:cstheme="majorBidi"/>
          <w:color w:val="000000"/>
          <w:sz w:val="24"/>
          <w:szCs w:val="24"/>
        </w:rPr>
        <w:t>pateikti iki pirkimo sutarties pasirašymo</w:t>
      </w:r>
      <w:r w:rsidR="00393E17" w:rsidRPr="00393E17">
        <w:rPr>
          <w:rFonts w:asciiTheme="majorBidi" w:hAnsiTheme="majorBidi" w:cstheme="majorBidi"/>
          <w:color w:val="000000"/>
          <w:sz w:val="24"/>
          <w:szCs w:val="24"/>
        </w:rPr>
        <w:t>.</w:t>
      </w:r>
      <w:r w:rsidR="00393E17">
        <w:rPr>
          <w:rFonts w:asciiTheme="majorBidi" w:hAnsiTheme="majorBidi" w:cstheme="majorBidi"/>
          <w:i/>
          <w:iCs/>
          <w:color w:val="000000"/>
          <w:sz w:val="24"/>
          <w:szCs w:val="24"/>
        </w:rPr>
        <w:t xml:space="preserve"> </w:t>
      </w:r>
    </w:p>
    <w:p w14:paraId="034C3BA1" w14:textId="75A4131C" w:rsidR="002F396F" w:rsidRPr="00C84E2E" w:rsidRDefault="002F396F" w:rsidP="00E51333">
      <w:pPr>
        <w:tabs>
          <w:tab w:val="left" w:pos="709"/>
        </w:tabs>
        <w:spacing w:after="0" w:line="247" w:lineRule="auto"/>
        <w:ind w:right="432"/>
        <w:jc w:val="both"/>
        <w:rPr>
          <w:rFonts w:asciiTheme="majorBidi" w:eastAsiaTheme="minorHAnsi" w:hAnsiTheme="majorBidi" w:cstheme="majorBidi"/>
          <w:b/>
          <w:i/>
          <w:iCs/>
          <w:color w:val="7030A0"/>
          <w:sz w:val="24"/>
          <w:szCs w:val="24"/>
          <w:lang w:eastAsia="en-US"/>
        </w:rPr>
      </w:pPr>
    </w:p>
    <w:p w14:paraId="57A390ED" w14:textId="4EFBB081" w:rsidR="00024CD3" w:rsidRPr="00024CD3" w:rsidRDefault="00F07C6D" w:rsidP="00E51333">
      <w:pPr>
        <w:spacing w:after="0" w:line="247" w:lineRule="auto"/>
        <w:ind w:right="432"/>
        <w:jc w:val="both"/>
        <w:rPr>
          <w:rFonts w:asciiTheme="majorBidi" w:eastAsia="Times New Roman" w:hAnsiTheme="majorBidi" w:cstheme="majorBidi"/>
          <w:color w:val="000000"/>
          <w:sz w:val="24"/>
          <w:szCs w:val="24"/>
          <w:lang w:eastAsia="en-US"/>
        </w:rPr>
      </w:pPr>
      <w:r>
        <w:rPr>
          <w:rFonts w:asciiTheme="majorBidi" w:eastAsia="Times New Roman" w:hAnsiTheme="majorBidi" w:cstheme="majorBidi"/>
          <w:b/>
          <w:bCs/>
          <w:sz w:val="24"/>
          <w:szCs w:val="24"/>
          <w:lang w:eastAsia="en-US"/>
        </w:rPr>
        <w:t xml:space="preserve">            </w:t>
      </w:r>
      <w:r w:rsidRPr="00C811CA">
        <w:rPr>
          <w:rFonts w:asciiTheme="majorBidi" w:eastAsia="Times New Roman" w:hAnsiTheme="majorBidi" w:cstheme="majorBidi"/>
          <w:b/>
          <w:bCs/>
          <w:sz w:val="24"/>
          <w:szCs w:val="24"/>
          <w:lang w:eastAsia="en-US"/>
        </w:rPr>
        <w:t>Pirkim</w:t>
      </w:r>
      <w:r w:rsidR="00E51333">
        <w:rPr>
          <w:rFonts w:asciiTheme="majorBidi" w:eastAsia="Times New Roman" w:hAnsiTheme="majorBidi" w:cstheme="majorBidi"/>
          <w:b/>
          <w:bCs/>
          <w:sz w:val="24"/>
          <w:szCs w:val="24"/>
          <w:lang w:eastAsia="en-US"/>
        </w:rPr>
        <w:t xml:space="preserve">ui </w:t>
      </w:r>
      <w:r w:rsidRPr="00C811CA">
        <w:rPr>
          <w:rFonts w:asciiTheme="majorBidi" w:eastAsia="Times New Roman" w:hAnsiTheme="majorBidi" w:cstheme="majorBidi"/>
          <w:b/>
          <w:bCs/>
          <w:sz w:val="24"/>
          <w:szCs w:val="24"/>
          <w:lang w:eastAsia="en-US"/>
        </w:rPr>
        <w:t xml:space="preserve">taikomi Lietuvos Respublikos viešųjų pirkimų įstatymo </w:t>
      </w:r>
      <w:r w:rsidR="00E51333">
        <w:rPr>
          <w:rFonts w:asciiTheme="majorBidi" w:eastAsia="Times New Roman" w:hAnsiTheme="majorBidi" w:cstheme="majorBidi"/>
          <w:b/>
          <w:bCs/>
          <w:sz w:val="24"/>
          <w:szCs w:val="24"/>
          <w:lang w:eastAsia="en-US"/>
        </w:rPr>
        <w:t>4</w:t>
      </w:r>
      <w:r w:rsidRPr="00C811CA">
        <w:rPr>
          <w:rFonts w:asciiTheme="majorBidi" w:eastAsia="Times New Roman" w:hAnsiTheme="majorBidi" w:cstheme="majorBidi"/>
          <w:b/>
          <w:bCs/>
          <w:sz w:val="24"/>
          <w:szCs w:val="24"/>
          <w:lang w:eastAsia="en-US"/>
        </w:rPr>
        <w:t>7 str. 9 dalies reikalavimai susiję su nacionaliniu saugumu</w:t>
      </w: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sz w:val="24"/>
          <w:szCs w:val="24"/>
          <w:lang w:eastAsia="en-US"/>
        </w:rPr>
        <w:t xml:space="preserve">(kaip nurodyta pirkimo dokumentų specialiųjų sąlygų </w:t>
      </w:r>
      <w:r w:rsidRPr="00271195">
        <w:rPr>
          <w:rFonts w:asciiTheme="majorBidi" w:hAnsiTheme="majorBidi" w:cstheme="majorBidi"/>
          <w:sz w:val="24"/>
          <w:szCs w:val="24"/>
        </w:rPr>
        <w:t>5.</w:t>
      </w:r>
      <w:r w:rsidR="00E51333">
        <w:rPr>
          <w:rFonts w:asciiTheme="majorBidi" w:hAnsiTheme="majorBidi" w:cstheme="majorBidi"/>
          <w:sz w:val="24"/>
          <w:szCs w:val="24"/>
        </w:rPr>
        <w:t>2</w:t>
      </w:r>
      <w:r w:rsidRPr="00271195">
        <w:rPr>
          <w:rFonts w:asciiTheme="majorBidi" w:hAnsiTheme="majorBidi" w:cstheme="majorBidi"/>
          <w:sz w:val="24"/>
          <w:szCs w:val="24"/>
        </w:rPr>
        <w:t xml:space="preserve"> p.)</w:t>
      </w:r>
      <w:r w:rsidR="00E51333">
        <w:rPr>
          <w:rFonts w:asciiTheme="majorBidi" w:hAnsiTheme="majorBidi" w:cstheme="majorBidi"/>
          <w:sz w:val="24"/>
          <w:szCs w:val="24"/>
        </w:rPr>
        <w:t xml:space="preserve">. </w:t>
      </w:r>
      <w:r w:rsidR="00D05689">
        <w:rPr>
          <w:rFonts w:asciiTheme="majorBidi" w:eastAsia="Times New Roman" w:hAnsiTheme="majorBidi" w:cstheme="majorBidi"/>
          <w:color w:val="000000"/>
          <w:sz w:val="24"/>
          <w:szCs w:val="24"/>
          <w:lang w:eastAsia="en-US"/>
        </w:rPr>
        <w:t>T</w:t>
      </w:r>
      <w:r w:rsidR="00024CD3" w:rsidRPr="00024CD3">
        <w:rPr>
          <w:rFonts w:asciiTheme="majorBidi" w:eastAsia="Times New Roman" w:hAnsiTheme="majorBidi" w:cstheme="majorBidi"/>
          <w:color w:val="000000"/>
          <w:sz w:val="24"/>
          <w:szCs w:val="24"/>
          <w:lang w:eastAsia="en-US"/>
        </w:rPr>
        <w:t xml:space="preserve">ikrinant atitiktį Viešųjų pirkimų įstatymo 47 straipsnio 9 dalies reikalavimams, tiekėjas </w:t>
      </w:r>
      <w:r w:rsidR="00D05689">
        <w:rPr>
          <w:rFonts w:asciiTheme="majorBidi" w:eastAsia="Times New Roman" w:hAnsiTheme="majorBidi" w:cstheme="majorBidi"/>
          <w:color w:val="000000"/>
          <w:sz w:val="24"/>
          <w:szCs w:val="24"/>
          <w:lang w:eastAsia="en-US"/>
        </w:rPr>
        <w:t xml:space="preserve">turės </w:t>
      </w:r>
      <w:r w:rsidR="00024CD3" w:rsidRPr="00024CD3">
        <w:rPr>
          <w:rFonts w:asciiTheme="majorBidi" w:eastAsia="Times New Roman" w:hAnsiTheme="majorBidi" w:cstheme="majorBidi"/>
          <w:color w:val="000000"/>
          <w:sz w:val="24"/>
          <w:szCs w:val="24"/>
          <w:lang w:eastAsia="en-US"/>
        </w:rPr>
        <w:t>pateikt</w:t>
      </w:r>
      <w:r w:rsidR="00D05689">
        <w:rPr>
          <w:rFonts w:asciiTheme="majorBidi" w:eastAsia="Times New Roman" w:hAnsiTheme="majorBidi" w:cstheme="majorBidi"/>
          <w:color w:val="000000"/>
          <w:sz w:val="24"/>
          <w:szCs w:val="24"/>
          <w:lang w:eastAsia="en-US"/>
        </w:rPr>
        <w:t>i</w:t>
      </w:r>
      <w:r w:rsidR="00024CD3" w:rsidRPr="00024CD3">
        <w:rPr>
          <w:rFonts w:asciiTheme="majorBidi" w:eastAsia="Times New Roman" w:hAnsiTheme="majorBidi" w:cstheme="majorBidi"/>
          <w:color w:val="000000"/>
          <w:sz w:val="24"/>
          <w:szCs w:val="24"/>
          <w:lang w:eastAsia="en-US"/>
        </w:rPr>
        <w:t xml:space="preserve"> šiuos dokumentus:</w:t>
      </w:r>
    </w:p>
    <w:p w14:paraId="38FBB25C" w14:textId="210BBC82" w:rsidR="00024CD3" w:rsidRPr="00024CD3" w:rsidRDefault="00024CD3" w:rsidP="00E51333">
      <w:pPr>
        <w:spacing w:after="0" w:line="247" w:lineRule="auto"/>
        <w:ind w:right="432" w:firstLine="567"/>
        <w:jc w:val="both"/>
        <w:rPr>
          <w:rFonts w:asciiTheme="majorBidi" w:eastAsia="Times New Roman" w:hAnsiTheme="majorBidi" w:cstheme="majorBidi"/>
          <w:color w:val="000000"/>
          <w:sz w:val="24"/>
          <w:szCs w:val="24"/>
          <w:lang w:eastAsia="en-US"/>
        </w:rPr>
      </w:pPr>
      <w:bookmarkStart w:id="41" w:name="part_2e85bf0214254407adb4985bba7a43f8"/>
      <w:bookmarkEnd w:id="41"/>
      <w:r w:rsidRPr="00024CD3">
        <w:rPr>
          <w:rFonts w:asciiTheme="majorBidi" w:eastAsia="Times New Roman" w:hAnsiTheme="majorBidi" w:cstheme="majorBidi"/>
          <w:color w:val="000000"/>
          <w:sz w:val="24"/>
          <w:szCs w:val="24"/>
          <w:lang w:eastAsia="en-US"/>
        </w:rPr>
        <w:t>1. jeigu tiekėjas, jo subtiekėjas, ūkio subjektas, kurio pajėgumais remiamasi, tiekėjo siūlomų prekių (įskaitant jų sudedamųjų dalių) gamintojas ar juos kontroliuojantis asmuo yra juridinis asmuo, pateikti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AF63A3B" w14:textId="607D5494" w:rsidR="00024CD3" w:rsidRPr="00024CD3" w:rsidRDefault="00024CD3" w:rsidP="00E51333">
      <w:pPr>
        <w:spacing w:after="0" w:line="247" w:lineRule="auto"/>
        <w:ind w:right="432" w:firstLine="567"/>
        <w:jc w:val="both"/>
        <w:rPr>
          <w:rFonts w:asciiTheme="majorBidi" w:eastAsia="Times New Roman" w:hAnsiTheme="majorBidi" w:cstheme="majorBidi"/>
          <w:color w:val="000000"/>
          <w:sz w:val="24"/>
          <w:szCs w:val="24"/>
          <w:lang w:eastAsia="en-US"/>
        </w:rPr>
      </w:pPr>
      <w:bookmarkStart w:id="42" w:name="part_309c802d07784a34aefc851aa79d386b"/>
      <w:bookmarkEnd w:id="42"/>
      <w:r w:rsidRPr="00024CD3">
        <w:rPr>
          <w:rFonts w:asciiTheme="majorBidi" w:eastAsia="Times New Roman" w:hAnsiTheme="majorBidi" w:cstheme="majorBidi"/>
          <w:color w:val="000000"/>
          <w:sz w:val="24"/>
          <w:szCs w:val="24"/>
          <w:lang w:eastAsia="en-US"/>
        </w:rPr>
        <w:t>2. 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0DB8D79C" w14:textId="50ABAB8A" w:rsidR="0020417D" w:rsidRPr="00271195" w:rsidRDefault="0020417D" w:rsidP="002D71B6">
      <w:pPr>
        <w:spacing w:before="60" w:after="60" w:line="256" w:lineRule="auto"/>
        <w:rPr>
          <w:rFonts w:asciiTheme="majorBidi" w:eastAsiaTheme="minorHAnsi" w:hAnsiTheme="majorBidi" w:cstheme="majorBidi"/>
          <w:b/>
          <w:bCs/>
        </w:rPr>
        <w:sectPr w:rsidR="0020417D" w:rsidRPr="00271195" w:rsidSect="003C677E">
          <w:pgSz w:w="12240" w:h="15840"/>
          <w:pgMar w:top="1138" w:right="562" w:bottom="1138" w:left="1699" w:header="720" w:footer="720" w:gutter="0"/>
          <w:pgNumType w:start="13"/>
          <w:cols w:space="720"/>
          <w:titlePg/>
          <w:docGrid w:linePitch="360"/>
        </w:sectPr>
      </w:pPr>
    </w:p>
    <w:p w14:paraId="7FC530BB" w14:textId="77777777" w:rsidR="003C677E" w:rsidRPr="00271195" w:rsidRDefault="003C677E" w:rsidP="003C677E">
      <w:pPr>
        <w:pStyle w:val="Heading"/>
        <w:jc w:val="center"/>
        <w:rPr>
          <w:rFonts w:asciiTheme="majorBidi" w:hAnsiTheme="majorBidi" w:cstheme="majorBidi"/>
          <w:lang w:val="lt-LT"/>
        </w:rPr>
      </w:pPr>
      <w:r w:rsidRPr="00271195">
        <w:rPr>
          <w:rFonts w:asciiTheme="majorBidi" w:hAnsiTheme="majorBidi" w:cstheme="majorBidi"/>
          <w:lang w:val="lt-LT"/>
        </w:rPr>
        <w:lastRenderedPageBreak/>
        <w:t>KVALIFIKACIJOS REIKALAVIMAI TIEKĖJUI</w:t>
      </w:r>
    </w:p>
    <w:p w14:paraId="4AEB64FA" w14:textId="77777777" w:rsidR="003C677E" w:rsidRPr="00271195" w:rsidRDefault="003C677E" w:rsidP="003C677E">
      <w:pPr>
        <w:pStyle w:val="Body2"/>
        <w:rPr>
          <w:rFonts w:asciiTheme="majorBidi" w:hAnsiTheme="majorBidi" w:cstheme="majorBidi"/>
          <w:lang w:val="lt-LT"/>
        </w:rPr>
      </w:pPr>
    </w:p>
    <w:tbl>
      <w:tblPr>
        <w:tblStyle w:val="TableGrid"/>
        <w:tblW w:w="14220" w:type="dxa"/>
        <w:tblInd w:w="-185" w:type="dxa"/>
        <w:tblLayout w:type="fixed"/>
        <w:tblLook w:val="04A0" w:firstRow="1" w:lastRow="0" w:firstColumn="1" w:lastColumn="0" w:noHBand="0" w:noVBand="1"/>
      </w:tblPr>
      <w:tblGrid>
        <w:gridCol w:w="540"/>
        <w:gridCol w:w="3780"/>
        <w:gridCol w:w="6030"/>
        <w:gridCol w:w="3870"/>
      </w:tblGrid>
      <w:tr w:rsidR="003C677E" w:rsidRPr="00271195" w14:paraId="1CABDC93" w14:textId="77777777" w:rsidTr="00E15B1F">
        <w:tc>
          <w:tcPr>
            <w:tcW w:w="540" w:type="dxa"/>
            <w:shd w:val="clear" w:color="auto" w:fill="F2F2F2" w:themeFill="background1" w:themeFillShade="F2"/>
          </w:tcPr>
          <w:p w14:paraId="438DAC27" w14:textId="77777777" w:rsidR="003C677E" w:rsidRPr="00271195" w:rsidRDefault="003C677E" w:rsidP="004F478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Bidi" w:eastAsia="Times New Roman" w:hAnsiTheme="majorBidi" w:cstheme="majorBidi"/>
                <w:b/>
                <w:bCs/>
                <w:color w:val="404040" w:themeColor="text1" w:themeTint="BF"/>
                <w:sz w:val="22"/>
                <w:szCs w:val="22"/>
                <w:lang w:val="lt-LT"/>
              </w:rPr>
            </w:pPr>
            <w:r w:rsidRPr="00271195">
              <w:rPr>
                <w:rFonts w:asciiTheme="majorBidi" w:eastAsia="Times New Roman" w:hAnsiTheme="majorBidi" w:cstheme="majorBidi"/>
                <w:b/>
                <w:bCs/>
                <w:color w:val="404040" w:themeColor="text1" w:themeTint="BF"/>
                <w:sz w:val="22"/>
                <w:szCs w:val="22"/>
                <w:lang w:val="lt-LT"/>
              </w:rPr>
              <w:t>Eil. Nr.</w:t>
            </w:r>
          </w:p>
        </w:tc>
        <w:tc>
          <w:tcPr>
            <w:tcW w:w="3780" w:type="dxa"/>
            <w:shd w:val="clear" w:color="auto" w:fill="F2F2F2" w:themeFill="background1" w:themeFillShade="F2"/>
            <w:vAlign w:val="center"/>
          </w:tcPr>
          <w:p w14:paraId="2D122C23"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Reikalavimas</w:t>
            </w:r>
          </w:p>
        </w:tc>
        <w:tc>
          <w:tcPr>
            <w:tcW w:w="6030" w:type="dxa"/>
            <w:shd w:val="clear" w:color="auto" w:fill="F2F2F2" w:themeFill="background1" w:themeFillShade="F2"/>
            <w:vAlign w:val="center"/>
          </w:tcPr>
          <w:p w14:paraId="2D33F7A2"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Atitikį pagrindžiantys dokumentai</w:t>
            </w:r>
          </w:p>
        </w:tc>
        <w:tc>
          <w:tcPr>
            <w:tcW w:w="3870" w:type="dxa"/>
            <w:tcBorders>
              <w:right w:val="single" w:sz="4" w:space="0" w:color="auto"/>
            </w:tcBorders>
            <w:shd w:val="clear" w:color="auto" w:fill="F2F2F2" w:themeFill="background1" w:themeFillShade="F2"/>
            <w:vAlign w:val="center"/>
          </w:tcPr>
          <w:p w14:paraId="3DAFCF2E" w14:textId="77777777" w:rsidR="003C677E" w:rsidRPr="00271195" w:rsidRDefault="003C677E" w:rsidP="004F4780">
            <w:pPr>
              <w:jc w:val="center"/>
              <w:rPr>
                <w:rFonts w:asciiTheme="majorBidi" w:hAnsiTheme="majorBidi" w:cstheme="majorBidi"/>
                <w:b/>
                <w:bCs/>
                <w:color w:val="404040" w:themeColor="text1" w:themeTint="BF"/>
              </w:rPr>
            </w:pPr>
            <w:r w:rsidRPr="00271195">
              <w:rPr>
                <w:rFonts w:asciiTheme="majorBidi" w:hAnsiTheme="majorBidi" w:cstheme="majorBidi"/>
                <w:b/>
                <w:bCs/>
                <w:color w:val="404040" w:themeColor="text1" w:themeTint="BF"/>
              </w:rPr>
              <w:t>Subjektas, kuris turi atitikti reikalavimą</w:t>
            </w:r>
          </w:p>
        </w:tc>
      </w:tr>
      <w:tr w:rsidR="003C677E" w:rsidRPr="00271195" w14:paraId="2718AE7F" w14:textId="77777777" w:rsidTr="00E15B1F">
        <w:trPr>
          <w:trHeight w:val="406"/>
        </w:trPr>
        <w:tc>
          <w:tcPr>
            <w:tcW w:w="14220" w:type="dxa"/>
            <w:gridSpan w:val="4"/>
            <w:tcBorders>
              <w:right w:val="single" w:sz="4" w:space="0" w:color="auto"/>
            </w:tcBorders>
          </w:tcPr>
          <w:p w14:paraId="51FE6294" w14:textId="75D8CC36" w:rsidR="003C677E" w:rsidRPr="00271195" w:rsidRDefault="003C677E" w:rsidP="003B71AA">
            <w:pPr>
              <w:rPr>
                <w:rFonts w:asciiTheme="majorBidi" w:hAnsiTheme="majorBidi" w:cstheme="majorBidi"/>
                <w:b/>
                <w:bCs/>
                <w:sz w:val="22"/>
                <w:szCs w:val="22"/>
              </w:rPr>
            </w:pPr>
            <w:r w:rsidRPr="007D063D">
              <w:rPr>
                <w:rFonts w:asciiTheme="majorBidi" w:hAnsiTheme="majorBidi" w:cstheme="majorBidi"/>
                <w:b/>
                <w:bCs/>
                <w:sz w:val="22"/>
                <w:szCs w:val="22"/>
              </w:rPr>
              <w:t xml:space="preserve">(Tiekėjo kvalifikacijos reikalavimų nustatymo metodikos </w:t>
            </w:r>
            <w:r w:rsidR="00E25CFE" w:rsidRPr="007D063D">
              <w:rPr>
                <w:rFonts w:asciiTheme="majorBidi" w:hAnsiTheme="majorBidi" w:cstheme="majorBidi"/>
                <w:b/>
                <w:bCs/>
                <w:sz w:val="22"/>
                <w:szCs w:val="22"/>
              </w:rPr>
              <w:t>21</w:t>
            </w:r>
            <w:r w:rsidRPr="007D063D">
              <w:rPr>
                <w:rFonts w:asciiTheme="majorBidi" w:hAnsiTheme="majorBidi" w:cstheme="majorBidi"/>
                <w:b/>
                <w:bCs/>
                <w:sz w:val="22"/>
                <w:szCs w:val="22"/>
              </w:rPr>
              <w:t xml:space="preserve"> punktas)</w:t>
            </w:r>
          </w:p>
        </w:tc>
      </w:tr>
      <w:tr w:rsidR="003C677E" w:rsidRPr="00271195" w14:paraId="3524EA4D" w14:textId="77777777" w:rsidTr="00E15B1F">
        <w:tc>
          <w:tcPr>
            <w:tcW w:w="540" w:type="dxa"/>
          </w:tcPr>
          <w:p w14:paraId="78EAF2BC" w14:textId="77777777" w:rsidR="003C677E" w:rsidRPr="00271195" w:rsidRDefault="003C677E" w:rsidP="004F4780">
            <w:pPr>
              <w:rPr>
                <w:rFonts w:asciiTheme="majorBidi" w:hAnsiTheme="majorBidi" w:cstheme="majorBidi"/>
                <w:sz w:val="22"/>
                <w:szCs w:val="22"/>
              </w:rPr>
            </w:pPr>
            <w:bookmarkStart w:id="43" w:name="_Hlk213088300"/>
            <w:r w:rsidRPr="00271195">
              <w:rPr>
                <w:rFonts w:asciiTheme="majorBidi" w:hAnsiTheme="majorBidi" w:cstheme="majorBidi"/>
                <w:sz w:val="22"/>
                <w:szCs w:val="22"/>
              </w:rPr>
              <w:t>1.</w:t>
            </w:r>
          </w:p>
        </w:tc>
        <w:tc>
          <w:tcPr>
            <w:tcW w:w="3780" w:type="dxa"/>
          </w:tcPr>
          <w:p w14:paraId="716E0692"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Pirkimo sutarties vykdymui tiekėjas (tiekėjų grupės partneriai kartu) turi pasiūlyti bent vieną specialistą, tenkinantį šiuos nurodytus reikalavimus:</w:t>
            </w:r>
          </w:p>
          <w:p w14:paraId="24FF0C19"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 Specialistas turi turėti </w:t>
            </w:r>
            <w:r w:rsidRPr="00EB6F65">
              <w:rPr>
                <w:rFonts w:asciiTheme="majorBidi" w:eastAsia="Times New Roman" w:hAnsiTheme="majorBidi" w:cstheme="majorBidi"/>
                <w:b/>
                <w:bCs/>
                <w:sz w:val="22"/>
                <w:szCs w:val="22"/>
              </w:rPr>
              <w:t>tiekėjo pasiūlytos  programinės įrangos gamintojo specialisto „Master“ (aukščiausio lygmens sertifikacija) lygio kvalifikaciją</w:t>
            </w:r>
            <w:r w:rsidRPr="00EB6F65">
              <w:rPr>
                <w:rFonts w:asciiTheme="majorBidi" w:eastAsia="Times New Roman" w:hAnsiTheme="majorBidi" w:cstheme="majorBidi"/>
                <w:sz w:val="22"/>
                <w:szCs w:val="22"/>
              </w:rPr>
              <w:t>, galintis įdiegti siūlomą Prekę.</w:t>
            </w:r>
          </w:p>
          <w:p w14:paraId="677FD4B3" w14:textId="77777777" w:rsidR="00EB6F65" w:rsidRPr="00EB6F65" w:rsidRDefault="00EB6F65" w:rsidP="00EB6F65">
            <w:pPr>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w:t>
            </w:r>
          </w:p>
          <w:p w14:paraId="2E0FCB05"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Pastabos:</w:t>
            </w:r>
          </w:p>
          <w:p w14:paraId="2EEC3930" w14:textId="77777777" w:rsidR="00EB6F65" w:rsidRPr="00EB6F65" w:rsidRDefault="00EB6F65" w:rsidP="00EB6F65">
            <w:pPr>
              <w:ind w:left="109"/>
              <w:rPr>
                <w:rFonts w:asciiTheme="majorBidi" w:eastAsia="Times New Roman" w:hAnsiTheme="majorBidi" w:cstheme="majorBidi"/>
                <w:sz w:val="22"/>
                <w:szCs w:val="22"/>
              </w:rPr>
            </w:pPr>
            <w:r w:rsidRPr="00EB6F65">
              <w:rPr>
                <w:rFonts w:asciiTheme="majorBidi" w:eastAsia="Times New Roman" w:hAnsiTheme="majorBidi" w:cstheme="majorBidi"/>
                <w:i/>
                <w:iCs/>
                <w:sz w:val="22"/>
                <w:szCs w:val="22"/>
              </w:rPr>
              <w:t>Tiekėjas gali siūlyti daugiau nei  vieną specialistą nurodytai pozicijai, tačiau kiekvienas iš jų turi atitikti jiems keliamus nurodytus kvalifikacijos reikalavimus ir pateikti reikalaujamus jų kvalifikaciją įrodančius dokumentus.</w:t>
            </w:r>
          </w:p>
          <w:p w14:paraId="05F05E95" w14:textId="375AAD05" w:rsidR="003C677E" w:rsidRPr="003B71AA" w:rsidRDefault="00EB6F65" w:rsidP="00EB6F65">
            <w:pPr>
              <w:pStyle w:val="paragraph"/>
              <w:textAlignment w:val="baseline"/>
              <w:rPr>
                <w:rFonts w:asciiTheme="majorBidi" w:hAnsiTheme="majorBidi" w:cstheme="majorBidi"/>
                <w:sz w:val="22"/>
                <w:szCs w:val="22"/>
                <w:lang w:val="lt-LT"/>
              </w:rPr>
            </w:pPr>
            <w:r w:rsidRPr="00EB6F65">
              <w:rPr>
                <w:rFonts w:asciiTheme="majorBidi" w:hAnsiTheme="majorBidi" w:cstheme="majorBidi"/>
                <w:i/>
                <w:iCs/>
                <w:sz w:val="22"/>
                <w:szCs w:val="22"/>
                <w:lang w:val="lt-LT"/>
              </w:rPr>
              <w:t> </w:t>
            </w:r>
          </w:p>
        </w:tc>
        <w:tc>
          <w:tcPr>
            <w:tcW w:w="6030" w:type="dxa"/>
          </w:tcPr>
          <w:p w14:paraId="523DEEB4" w14:textId="77777777" w:rsidR="00EB6F65" w:rsidRPr="00EB6F65" w:rsidRDefault="00EB6F65" w:rsidP="00EB6F65">
            <w:pPr>
              <w:ind w:left="212"/>
              <w:textAlignment w:val="baseline"/>
              <w:rPr>
                <w:rFonts w:asciiTheme="majorBidi" w:hAnsiTheme="majorBidi" w:cstheme="majorBidi"/>
                <w:sz w:val="22"/>
                <w:szCs w:val="22"/>
              </w:rPr>
            </w:pPr>
            <w:r w:rsidRPr="00EB6F65">
              <w:rPr>
                <w:rFonts w:asciiTheme="majorBidi" w:hAnsiTheme="majorBidi" w:cstheme="majorBidi"/>
                <w:b/>
                <w:bCs/>
                <w:sz w:val="22"/>
                <w:szCs w:val="22"/>
              </w:rPr>
              <w:t>Pateikiama su pasiūlymu</w:t>
            </w:r>
            <w:r w:rsidRPr="00EB6F65">
              <w:rPr>
                <w:rFonts w:asciiTheme="majorBidi" w:hAnsiTheme="majorBidi" w:cstheme="majorBidi"/>
                <w:sz w:val="22"/>
                <w:szCs w:val="22"/>
              </w:rPr>
              <w:t xml:space="preserve">: </w:t>
            </w:r>
          </w:p>
          <w:p w14:paraId="001C388E" w14:textId="15FF6286" w:rsidR="008F5AC3" w:rsidRPr="003B71AA" w:rsidRDefault="00EB6F65" w:rsidP="00EB6F65">
            <w:pPr>
              <w:ind w:left="71"/>
              <w:textAlignment w:val="baseline"/>
              <w:rPr>
                <w:rFonts w:asciiTheme="majorBidi" w:eastAsia="Times New Roman" w:hAnsiTheme="majorBidi" w:cstheme="majorBidi"/>
                <w:sz w:val="22"/>
                <w:szCs w:val="22"/>
              </w:rPr>
            </w:pPr>
            <w:r w:rsidRPr="00EB6F65">
              <w:rPr>
                <w:rFonts w:asciiTheme="majorBidi" w:hAnsiTheme="majorBidi" w:cstheme="majorBidi"/>
                <w:sz w:val="22"/>
                <w:szCs w:val="22"/>
              </w:rPr>
              <w:t xml:space="preserve">informacija </w:t>
            </w:r>
            <w:r w:rsidR="008F5AC3" w:rsidRPr="003B71AA">
              <w:rPr>
                <w:rFonts w:asciiTheme="majorBidi" w:hAnsiTheme="majorBidi" w:cstheme="majorBidi"/>
                <w:sz w:val="22"/>
                <w:szCs w:val="22"/>
              </w:rPr>
              <w:t xml:space="preserve">prašoma </w:t>
            </w:r>
            <w:r w:rsidRPr="00EB6F65">
              <w:rPr>
                <w:rFonts w:asciiTheme="majorBidi" w:hAnsiTheme="majorBidi" w:cstheme="majorBidi"/>
                <w:sz w:val="22"/>
                <w:szCs w:val="22"/>
              </w:rPr>
              <w:t xml:space="preserve">specialiųjų pirkimo sąlygų </w:t>
            </w:r>
            <w:r w:rsidR="001D4B79">
              <w:rPr>
                <w:rFonts w:asciiTheme="majorBidi" w:hAnsiTheme="majorBidi" w:cstheme="majorBidi"/>
                <w:sz w:val="22"/>
                <w:szCs w:val="22"/>
              </w:rPr>
              <w:t>9</w:t>
            </w:r>
            <w:r w:rsidRPr="00EB6F65">
              <w:rPr>
                <w:rFonts w:asciiTheme="majorBidi" w:hAnsiTheme="majorBidi" w:cstheme="majorBidi"/>
                <w:sz w:val="22"/>
                <w:szCs w:val="22"/>
              </w:rPr>
              <w:t xml:space="preserve"> pried</w:t>
            </w:r>
            <w:r w:rsidR="008F5AC3" w:rsidRPr="003B71AA">
              <w:rPr>
                <w:rFonts w:asciiTheme="majorBidi" w:hAnsiTheme="majorBidi" w:cstheme="majorBidi"/>
                <w:sz w:val="22"/>
                <w:szCs w:val="22"/>
              </w:rPr>
              <w:t>e</w:t>
            </w:r>
            <w:r w:rsidRPr="00EB6F65">
              <w:rPr>
                <w:rFonts w:asciiTheme="majorBidi" w:hAnsiTheme="majorBidi" w:cstheme="majorBidi"/>
                <w:sz w:val="22"/>
                <w:szCs w:val="22"/>
              </w:rPr>
              <w:t xml:space="preserve"> „Siūlomų specialistų sąrašas“, nurodant </w:t>
            </w:r>
            <w:r w:rsidRPr="00EB6F65">
              <w:rPr>
                <w:rFonts w:asciiTheme="majorBidi" w:eastAsia="Times New Roman" w:hAnsiTheme="majorBidi" w:cstheme="majorBidi"/>
                <w:sz w:val="22"/>
                <w:szCs w:val="22"/>
              </w:rPr>
              <w:t xml:space="preserve">kokiu pagrindu siūlomas specialistas dirbs kartu su tiekėju (tiekėjų grupe): </w:t>
            </w:r>
          </w:p>
          <w:p w14:paraId="35BBF7E4" w14:textId="77777777" w:rsidR="008F5AC3" w:rsidRPr="003B71AA" w:rsidRDefault="00EB6F65" w:rsidP="00EB6F65">
            <w:pPr>
              <w:ind w:left="71"/>
              <w:textAlignment w:val="baseline"/>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siūlomas (-i) specialistas (-ai) yra tiekėjo darbuotojas (-ai), </w:t>
            </w:r>
          </w:p>
          <w:p w14:paraId="34193C6D" w14:textId="77777777" w:rsidR="008F5AC3" w:rsidRPr="003B71AA" w:rsidRDefault="00EB6F65" w:rsidP="00EB6F65">
            <w:pPr>
              <w:ind w:left="71"/>
              <w:textAlignment w:val="baseline"/>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būsimas (-i) darbuotojas (-ai), t. y. asmuo (-ys), kurį (-iuos) laimėjimo atveju ketinama įdarbinti (kvazisubtiekėjas), </w:t>
            </w:r>
          </w:p>
          <w:p w14:paraId="2CFB4842" w14:textId="0721BB40" w:rsidR="00EB6F65" w:rsidRPr="00EB6F65" w:rsidRDefault="00EB6F65" w:rsidP="00EB6F65">
            <w:pPr>
              <w:ind w:left="71"/>
              <w:textAlignment w:val="baseline"/>
              <w:rPr>
                <w:rFonts w:asciiTheme="majorBidi" w:hAnsiTheme="majorBidi" w:cstheme="majorBidi"/>
                <w:sz w:val="22"/>
                <w:szCs w:val="22"/>
              </w:rPr>
            </w:pPr>
            <w:r w:rsidRPr="00EB6F65">
              <w:rPr>
                <w:rFonts w:asciiTheme="majorBidi" w:eastAsia="Times New Roman" w:hAnsiTheme="majorBidi" w:cstheme="majorBidi"/>
                <w:sz w:val="22"/>
                <w:szCs w:val="22"/>
              </w:rPr>
              <w:t>ar subtiekėjas (-ai), kuris (-ie) vykdys sutartį tiekėjo (tiekėjų grupės) pirkimo laimėjimo atveju, ar pasitelkiamas ūkio subjektas, kurio pajėgumais tiekėjas remsis. </w:t>
            </w:r>
          </w:p>
          <w:p w14:paraId="42048ED5" w14:textId="77777777" w:rsidR="008F5AC3" w:rsidRPr="003B71AA" w:rsidRDefault="008F5AC3" w:rsidP="00EB6F65">
            <w:pPr>
              <w:ind w:left="71"/>
              <w:rPr>
                <w:rFonts w:asciiTheme="majorBidi" w:hAnsiTheme="majorBidi" w:cstheme="majorBidi"/>
                <w:b/>
                <w:bCs/>
                <w:sz w:val="22"/>
                <w:szCs w:val="22"/>
              </w:rPr>
            </w:pPr>
          </w:p>
          <w:p w14:paraId="5CA33A9E" w14:textId="52CDF388" w:rsidR="00EB6F65" w:rsidRPr="00EB6F65" w:rsidRDefault="00EB6F65" w:rsidP="00EB6F65">
            <w:pPr>
              <w:ind w:left="71"/>
              <w:rPr>
                <w:rFonts w:asciiTheme="majorBidi" w:hAnsiTheme="majorBidi" w:cstheme="majorBidi"/>
                <w:b/>
                <w:bCs/>
                <w:sz w:val="22"/>
                <w:szCs w:val="22"/>
              </w:rPr>
            </w:pPr>
            <w:r w:rsidRPr="00EB6F65">
              <w:rPr>
                <w:rFonts w:asciiTheme="majorBidi" w:hAnsiTheme="majorBidi" w:cstheme="majorBidi"/>
                <w:b/>
                <w:bCs/>
                <w:sz w:val="22"/>
                <w:szCs w:val="22"/>
              </w:rPr>
              <w:t>Galimo laimėtojo bus prašomi dokumentai:</w:t>
            </w:r>
          </w:p>
          <w:p w14:paraId="6AFF03DD"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Specialisto  </w:t>
            </w:r>
            <w:r w:rsidRPr="00EB6F65">
              <w:rPr>
                <w:rFonts w:asciiTheme="majorBidi" w:eastAsia="Times New Roman" w:hAnsiTheme="majorBidi" w:cstheme="majorBidi"/>
                <w:sz w:val="22"/>
                <w:szCs w:val="22"/>
                <w:u w:val="single"/>
              </w:rPr>
              <w:t xml:space="preserve">turimos kvalifikacijos, nurodytos šios lentelės 1 stulpelyje, galiojančio  pažymėjimo kopija </w:t>
            </w:r>
            <w:r w:rsidRPr="00EB6F65">
              <w:rPr>
                <w:rFonts w:asciiTheme="majorBidi" w:eastAsia="Times New Roman" w:hAnsiTheme="majorBidi" w:cstheme="majorBidi"/>
                <w:sz w:val="22"/>
                <w:szCs w:val="22"/>
              </w:rPr>
              <w:t>bei pagrindim</w:t>
            </w:r>
            <w:r w:rsidR="00172441" w:rsidRPr="003B71AA">
              <w:rPr>
                <w:rFonts w:asciiTheme="majorBidi" w:eastAsia="Times New Roman" w:hAnsiTheme="majorBidi" w:cstheme="majorBidi"/>
                <w:sz w:val="22"/>
                <w:szCs w:val="22"/>
              </w:rPr>
              <w:t>as</w:t>
            </w:r>
            <w:r w:rsidRPr="00EB6F65">
              <w:rPr>
                <w:rFonts w:asciiTheme="majorBidi" w:eastAsia="Times New Roman" w:hAnsiTheme="majorBidi" w:cstheme="majorBidi"/>
                <w:sz w:val="22"/>
                <w:szCs w:val="22"/>
              </w:rPr>
              <w:t xml:space="preserve"> kokiu pagrindu jis dirbs kartu su tiekėju (tiekėjų grupe): </w:t>
            </w:r>
          </w:p>
          <w:p w14:paraId="56E77830"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siūlomas (-i) specialistas (-ai) yra tiekėjo darbuotojas (-ai), </w:t>
            </w:r>
          </w:p>
          <w:p w14:paraId="15EBA336" w14:textId="77777777" w:rsidR="00172441" w:rsidRPr="003B71AA"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 xml:space="preserve">ar būsimas (-i) darbuotojas (-ai), t. y. asmuo (-ys), kurį (-iuos) laimėjimo atveju ketinama įdarbinti (kvazisubtiekėjas), </w:t>
            </w:r>
          </w:p>
          <w:p w14:paraId="7D0CAF1D" w14:textId="08FABB2F" w:rsidR="00EB6F65" w:rsidRPr="00EB6F65" w:rsidRDefault="00EB6F65" w:rsidP="00EB6F65">
            <w:pPr>
              <w:ind w:left="71"/>
              <w:rPr>
                <w:rFonts w:asciiTheme="majorBidi" w:eastAsia="Times New Roman" w:hAnsiTheme="majorBidi" w:cstheme="majorBidi"/>
                <w:sz w:val="22"/>
                <w:szCs w:val="22"/>
              </w:rPr>
            </w:pPr>
            <w:r w:rsidRPr="00EB6F65">
              <w:rPr>
                <w:rFonts w:asciiTheme="majorBidi" w:eastAsia="Times New Roman" w:hAnsiTheme="majorBidi" w:cstheme="majorBidi"/>
                <w:sz w:val="22"/>
                <w:szCs w:val="22"/>
              </w:rPr>
              <w:t>ar subtiekėjas (-ai), kuris (-ie) vykdys sutartį tiekėjo (tiekėjų grupės) pirkimo laimėjimo atveju, ar pasitelkiamas ūkio subjektas, kurio pajėgumais tiekėjas remsis. </w:t>
            </w:r>
          </w:p>
          <w:p w14:paraId="1FC0E957" w14:textId="304F0B83" w:rsidR="003C677E" w:rsidRPr="003B71AA" w:rsidRDefault="003C677E" w:rsidP="004F4780">
            <w:pPr>
              <w:tabs>
                <w:tab w:val="left" w:pos="567"/>
              </w:tabs>
              <w:jc w:val="both"/>
              <w:rPr>
                <w:rFonts w:asciiTheme="majorBidi" w:hAnsiTheme="majorBidi" w:cstheme="majorBidi"/>
                <w:sz w:val="22"/>
                <w:szCs w:val="22"/>
              </w:rPr>
            </w:pPr>
          </w:p>
        </w:tc>
        <w:tc>
          <w:tcPr>
            <w:tcW w:w="3870" w:type="dxa"/>
            <w:tcBorders>
              <w:right w:val="single" w:sz="4" w:space="0" w:color="auto"/>
            </w:tcBorders>
          </w:tcPr>
          <w:p w14:paraId="7BDD2DF1"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Jeigu pasiūlymą teikia tiekėjų grupė, reikalavimą turi atitikti tiekėjų grupės nario (-ių) specialistai, atsižvelgiant į jų prisiimamus įsipareigojimus pirkimo sutarčiai vykdyti.</w:t>
            </w:r>
          </w:p>
          <w:p w14:paraId="6F38763A"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641C7CB0"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Tiekėjas gali remtis kitų ūkio subjektų pajėgumais tik tuo atveju, jeigu tie subjektai (jų darbuotojai) patys vykdys tą pirkimo sutarties dalį, kuriai reikia jų turimų pajėgumų.</w:t>
            </w:r>
          </w:p>
          <w:p w14:paraId="33E86240"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 xml:space="preserve"> </w:t>
            </w:r>
          </w:p>
          <w:p w14:paraId="750E03D1" w14:textId="77777777" w:rsidR="00EB6F65"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Subtiekėjai – jei tiekėjas (jo pasitelkiami specialistai) pats atitinka keliamą reikalavimą, tačiau ketina pasitelkti subtiekėjus (jo specialistus), subtiekėjai (subtiekėjų specialistai) privalo atitikti keliamus reikalavimus, jeigu subtiekėjai (jų darbuotojai) patys vykdys tą pirkimo sutarties dalį, kuriai reikia nustatytos kvalifikacijos.</w:t>
            </w:r>
          </w:p>
          <w:p w14:paraId="77C7556B" w14:textId="35B56F93" w:rsidR="003C677E" w:rsidRPr="003B71AA" w:rsidRDefault="00EB6F65" w:rsidP="00EB6F65">
            <w:pPr>
              <w:pBdr>
                <w:top w:val="nil"/>
                <w:left w:val="nil"/>
                <w:bottom w:val="nil"/>
                <w:right w:val="nil"/>
                <w:between w:val="nil"/>
                <w:bar w:val="nil"/>
              </w:pBdr>
              <w:jc w:val="both"/>
              <w:rPr>
                <w:rFonts w:asciiTheme="majorBidi" w:hAnsiTheme="majorBidi" w:cstheme="majorBidi"/>
                <w:sz w:val="22"/>
                <w:szCs w:val="22"/>
              </w:rPr>
            </w:pPr>
            <w:r w:rsidRPr="003B71AA">
              <w:rPr>
                <w:rFonts w:asciiTheme="majorBidi" w:hAnsiTheme="majorBidi" w:cstheme="majorBidi"/>
                <w:sz w:val="22"/>
                <w:szCs w:val="22"/>
              </w:rPr>
              <w:t>Sutartį galės vykdyti tik nustatytus kvalifikacijos reikalavimus atitinkantys specialistai</w:t>
            </w:r>
          </w:p>
        </w:tc>
      </w:tr>
    </w:tbl>
    <w:p w14:paraId="7B92AFC8" w14:textId="77777777" w:rsidR="003C677E" w:rsidRPr="00271195" w:rsidRDefault="003C677E" w:rsidP="00DF2F02">
      <w:pPr>
        <w:pStyle w:val="Heading2"/>
        <w:spacing w:before="0"/>
        <w:ind w:left="5098"/>
        <w:jc w:val="right"/>
        <w:rPr>
          <w:rFonts w:asciiTheme="majorBidi" w:eastAsia="Calibri" w:hAnsiTheme="majorBidi"/>
          <w:color w:val="0070C0"/>
          <w:sz w:val="21"/>
          <w:szCs w:val="21"/>
        </w:rPr>
      </w:pPr>
      <w:bookmarkStart w:id="44" w:name="_Ref38291379"/>
      <w:bookmarkStart w:id="45" w:name="_Ref38291394"/>
      <w:bookmarkStart w:id="46" w:name="_Ref38898251"/>
      <w:bookmarkEnd w:id="43"/>
    </w:p>
    <w:p w14:paraId="5F9F10BD" w14:textId="77777777" w:rsidR="003C677E" w:rsidRPr="00271195" w:rsidRDefault="003C677E" w:rsidP="00DF2F02">
      <w:pPr>
        <w:pStyle w:val="Heading2"/>
        <w:spacing w:before="0"/>
        <w:ind w:left="5098"/>
        <w:jc w:val="right"/>
        <w:rPr>
          <w:rFonts w:asciiTheme="majorBidi" w:eastAsia="Calibri" w:hAnsiTheme="majorBidi"/>
          <w:color w:val="0070C0"/>
          <w:sz w:val="21"/>
          <w:szCs w:val="21"/>
        </w:rPr>
      </w:pPr>
    </w:p>
    <w:p w14:paraId="04D8B229" w14:textId="77777777" w:rsidR="00EB6F65" w:rsidRPr="00271195" w:rsidRDefault="00EB6F65" w:rsidP="00EB6F65">
      <w:pPr>
        <w:rPr>
          <w:rFonts w:asciiTheme="majorBidi" w:hAnsiTheme="majorBidi" w:cstheme="majorBidi"/>
        </w:rPr>
        <w:sectPr w:rsidR="00EB6F65" w:rsidRPr="00271195" w:rsidSect="003C677E">
          <w:pgSz w:w="15840" w:h="12240" w:orient="landscape"/>
          <w:pgMar w:top="1699" w:right="1138" w:bottom="562" w:left="1138" w:header="720" w:footer="720" w:gutter="0"/>
          <w:pgNumType w:start="22"/>
          <w:cols w:space="720"/>
          <w:titlePg/>
          <w:docGrid w:linePitch="360"/>
        </w:sectPr>
      </w:pPr>
    </w:p>
    <w:p w14:paraId="26E4B441" w14:textId="0B75BF02" w:rsidR="00DF2F02" w:rsidRPr="008E6C75" w:rsidRDefault="008D704D" w:rsidP="003C677E">
      <w:pPr>
        <w:pStyle w:val="Heading2"/>
        <w:spacing w:before="0" w:line="247" w:lineRule="auto"/>
        <w:ind w:left="5098"/>
        <w:jc w:val="right"/>
        <w:rPr>
          <w:rFonts w:asciiTheme="majorBidi" w:eastAsia="Calibri" w:hAnsiTheme="majorBidi"/>
          <w:color w:val="auto"/>
          <w:sz w:val="21"/>
          <w:szCs w:val="21"/>
        </w:rPr>
      </w:pPr>
      <w:r w:rsidRPr="008E6C75">
        <w:rPr>
          <w:rFonts w:asciiTheme="majorBidi" w:eastAsia="Calibri" w:hAnsiTheme="majorBidi"/>
          <w:color w:val="auto"/>
          <w:sz w:val="21"/>
          <w:szCs w:val="21"/>
        </w:rPr>
        <w:lastRenderedPageBreak/>
        <w:t xml:space="preserve">Pirkimo sąlygų </w:t>
      </w:r>
      <w:r w:rsidR="00F1334C" w:rsidRPr="008E6C75">
        <w:rPr>
          <w:rFonts w:asciiTheme="majorBidi" w:eastAsia="Calibri" w:hAnsiTheme="majorBidi"/>
          <w:color w:val="auto"/>
          <w:sz w:val="21"/>
          <w:szCs w:val="21"/>
        </w:rPr>
        <w:t>5</w:t>
      </w:r>
      <w:r w:rsidRPr="008E6C75">
        <w:rPr>
          <w:rFonts w:asciiTheme="majorBidi" w:eastAsia="Calibri" w:hAnsiTheme="majorBidi"/>
          <w:color w:val="auto"/>
          <w:sz w:val="21"/>
          <w:szCs w:val="21"/>
        </w:rPr>
        <w:t xml:space="preserve"> priedas </w:t>
      </w:r>
    </w:p>
    <w:p w14:paraId="5D0FDE6E" w14:textId="791D073E" w:rsidR="008D704D" w:rsidRPr="008E6C75" w:rsidRDefault="008D704D" w:rsidP="003C677E">
      <w:pPr>
        <w:pStyle w:val="Heading2"/>
        <w:spacing w:before="0" w:line="247" w:lineRule="auto"/>
        <w:ind w:left="5098"/>
        <w:jc w:val="right"/>
        <w:rPr>
          <w:rFonts w:asciiTheme="majorBidi" w:hAnsiTheme="majorBidi"/>
          <w:color w:val="auto"/>
          <w:sz w:val="21"/>
          <w:szCs w:val="21"/>
        </w:rPr>
      </w:pPr>
      <w:r w:rsidRPr="008E6C75">
        <w:rPr>
          <w:rFonts w:asciiTheme="majorBidi" w:eastAsia="Calibri" w:hAnsiTheme="majorBidi"/>
          <w:color w:val="auto"/>
          <w:sz w:val="21"/>
          <w:szCs w:val="21"/>
        </w:rPr>
        <w:t xml:space="preserve">„EBVPD“ </w:t>
      </w:r>
      <w:bookmarkEnd w:id="44"/>
      <w:bookmarkEnd w:id="45"/>
      <w:bookmarkEnd w:id="46"/>
    </w:p>
    <w:p w14:paraId="1E33CF75" w14:textId="0E2F80D8" w:rsidR="002F396F" w:rsidRPr="00271195" w:rsidRDefault="002F396F" w:rsidP="003C677E">
      <w:pPr>
        <w:spacing w:after="0" w:line="247" w:lineRule="auto"/>
        <w:jc w:val="right"/>
        <w:rPr>
          <w:rFonts w:asciiTheme="majorBidi" w:hAnsiTheme="majorBidi" w:cstheme="majorBidi"/>
          <w:b/>
          <w:bCs/>
          <w:smallCaps/>
          <w:sz w:val="22"/>
          <w:szCs w:val="22"/>
        </w:rPr>
      </w:pPr>
    </w:p>
    <w:p w14:paraId="4F6E9F95" w14:textId="40122A3B" w:rsidR="00B970B0" w:rsidRPr="008E6C75" w:rsidRDefault="00B970B0" w:rsidP="003C677E">
      <w:pPr>
        <w:pStyle w:val="Subtitle"/>
        <w:spacing w:after="0" w:line="247" w:lineRule="auto"/>
        <w:jc w:val="center"/>
        <w:rPr>
          <w:rFonts w:asciiTheme="majorBidi" w:hAnsiTheme="majorBidi" w:cstheme="majorBidi"/>
          <w:b/>
          <w:bCs/>
          <w:color w:val="auto"/>
          <w:sz w:val="24"/>
          <w:szCs w:val="24"/>
        </w:rPr>
      </w:pPr>
      <w:r w:rsidRPr="008E6C75">
        <w:rPr>
          <w:rFonts w:asciiTheme="majorBidi" w:hAnsiTheme="majorBidi" w:cstheme="majorBidi"/>
          <w:b/>
          <w:bCs/>
          <w:color w:val="auto"/>
          <w:sz w:val="24"/>
          <w:szCs w:val="24"/>
        </w:rPr>
        <w:t>EUROPOS BENDRASIS VIEŠŲJŲ PIRKIMŲ DOKUMENTAS</w:t>
      </w:r>
    </w:p>
    <w:p w14:paraId="6EF7A42A" w14:textId="77777777" w:rsidR="00DF2F02" w:rsidRPr="00271195" w:rsidRDefault="00DF2F02" w:rsidP="003C677E">
      <w:pPr>
        <w:spacing w:after="0" w:line="247" w:lineRule="auto"/>
        <w:rPr>
          <w:rFonts w:asciiTheme="majorBidi" w:hAnsiTheme="majorBidi" w:cstheme="majorBidi"/>
        </w:rPr>
      </w:pPr>
    </w:p>
    <w:p w14:paraId="3584D74E" w14:textId="77777777" w:rsidR="002F396F" w:rsidRPr="00654254" w:rsidRDefault="002F396F" w:rsidP="00654254">
      <w:pPr>
        <w:jc w:val="center"/>
        <w:rPr>
          <w:rFonts w:asciiTheme="majorBidi" w:hAnsiTheme="majorBidi" w:cstheme="majorBidi"/>
          <w:i/>
          <w:iCs/>
          <w:sz w:val="22"/>
          <w:szCs w:val="22"/>
        </w:rPr>
      </w:pPr>
      <w:r w:rsidRPr="00654254">
        <w:rPr>
          <w:rFonts w:asciiTheme="majorBidi" w:hAnsiTheme="majorBidi" w:cstheme="majorBidi"/>
          <w:i/>
          <w:iCs/>
          <w:sz w:val="22"/>
          <w:szCs w:val="22"/>
        </w:rPr>
        <w:t>„Europos bendrasis viešųjų pirkimų dokumentas (EBVPD)“ pateikiamas .xml formatu.</w:t>
      </w:r>
    </w:p>
    <w:p w14:paraId="5D197AB2" w14:textId="0EAE7A12" w:rsidR="002F396F" w:rsidRPr="00271195" w:rsidRDefault="00B970B0" w:rsidP="00B970B0">
      <w:pPr>
        <w:jc w:val="center"/>
        <w:rPr>
          <w:rFonts w:asciiTheme="majorBidi" w:hAnsiTheme="majorBidi" w:cstheme="majorBidi"/>
          <w:smallCaps/>
          <w:sz w:val="22"/>
          <w:szCs w:val="22"/>
        </w:rPr>
      </w:pPr>
      <w:r w:rsidRPr="00271195">
        <w:rPr>
          <w:rFonts w:asciiTheme="majorBidi" w:hAnsiTheme="majorBidi" w:cstheme="majorBidi"/>
          <w:smallCaps/>
          <w:sz w:val="22"/>
          <w:szCs w:val="22"/>
        </w:rPr>
        <w:t>__________</w:t>
      </w:r>
    </w:p>
    <w:p w14:paraId="403C297A" w14:textId="44AA8768" w:rsidR="00A4599F" w:rsidRPr="00271195" w:rsidRDefault="00A4599F" w:rsidP="00DE290C">
      <w:pPr>
        <w:rPr>
          <w:rFonts w:asciiTheme="majorBidi" w:hAnsiTheme="majorBidi" w:cstheme="majorBidi"/>
          <w:b/>
          <w:bCs/>
          <w:smallCaps/>
          <w:sz w:val="22"/>
          <w:szCs w:val="22"/>
        </w:rPr>
      </w:pPr>
      <w:r w:rsidRPr="00271195">
        <w:rPr>
          <w:rFonts w:asciiTheme="majorBidi" w:hAnsiTheme="majorBidi" w:cstheme="majorBidi"/>
          <w:b/>
          <w:bCs/>
          <w:smallCaps/>
          <w:sz w:val="22"/>
          <w:szCs w:val="22"/>
        </w:rPr>
        <w:br w:type="page"/>
      </w:r>
    </w:p>
    <w:p w14:paraId="33C86084" w14:textId="77777777" w:rsidR="00907D90" w:rsidRPr="00D07C04" w:rsidRDefault="008D704D" w:rsidP="00907D90">
      <w:pPr>
        <w:pStyle w:val="Heading2"/>
        <w:spacing w:before="0"/>
        <w:ind w:left="5103"/>
        <w:jc w:val="right"/>
        <w:rPr>
          <w:rFonts w:asciiTheme="majorBidi" w:eastAsia="Calibri" w:hAnsiTheme="majorBidi"/>
          <w:color w:val="auto"/>
          <w:sz w:val="21"/>
          <w:szCs w:val="21"/>
        </w:rPr>
      </w:pPr>
      <w:bookmarkStart w:id="47" w:name="_Ref38540913"/>
      <w:bookmarkStart w:id="48" w:name="_Ref38898051"/>
      <w:bookmarkStart w:id="49" w:name="_Ref38901392"/>
      <w:r w:rsidRPr="00D07C04">
        <w:rPr>
          <w:rFonts w:asciiTheme="majorBidi" w:eastAsia="Calibri" w:hAnsiTheme="majorBidi"/>
          <w:color w:val="auto"/>
          <w:sz w:val="21"/>
          <w:szCs w:val="21"/>
        </w:rPr>
        <w:lastRenderedPageBreak/>
        <w:t xml:space="preserve">Pirkimo sąlygų </w:t>
      </w:r>
      <w:r w:rsidR="00F1334C" w:rsidRPr="00D07C04">
        <w:rPr>
          <w:rFonts w:asciiTheme="majorBidi" w:eastAsia="Calibri" w:hAnsiTheme="majorBidi"/>
          <w:color w:val="auto"/>
          <w:sz w:val="21"/>
          <w:szCs w:val="21"/>
        </w:rPr>
        <w:t>6</w:t>
      </w:r>
      <w:r w:rsidRPr="00D07C04">
        <w:rPr>
          <w:rFonts w:asciiTheme="majorBidi" w:eastAsia="Calibri" w:hAnsiTheme="majorBidi"/>
          <w:color w:val="auto"/>
          <w:sz w:val="21"/>
          <w:szCs w:val="21"/>
        </w:rPr>
        <w:t xml:space="preserve"> priedas </w:t>
      </w:r>
    </w:p>
    <w:p w14:paraId="44D514D3" w14:textId="4B5FC2FE" w:rsidR="008D704D" w:rsidRPr="00271195" w:rsidRDefault="008D704D" w:rsidP="00907D90">
      <w:pPr>
        <w:pStyle w:val="Heading2"/>
        <w:spacing w:before="0"/>
        <w:ind w:left="5103"/>
        <w:jc w:val="right"/>
        <w:rPr>
          <w:rFonts w:asciiTheme="majorBidi" w:eastAsia="Calibri" w:hAnsiTheme="majorBidi"/>
          <w:color w:val="0070C0"/>
          <w:sz w:val="21"/>
          <w:szCs w:val="21"/>
        </w:rPr>
      </w:pPr>
      <w:r w:rsidRPr="00D07C04">
        <w:rPr>
          <w:rFonts w:asciiTheme="majorBidi" w:eastAsia="Calibri" w:hAnsiTheme="majorBidi"/>
          <w:color w:val="auto"/>
          <w:sz w:val="21"/>
          <w:szCs w:val="21"/>
        </w:rPr>
        <w:t>„Pasiūlymo forma</w:t>
      </w:r>
      <w:r w:rsidRPr="00271195">
        <w:rPr>
          <w:rFonts w:asciiTheme="majorBidi" w:eastAsia="Calibri" w:hAnsiTheme="majorBidi"/>
          <w:color w:val="0070C0"/>
          <w:sz w:val="21"/>
          <w:szCs w:val="21"/>
        </w:rPr>
        <w:t>“</w:t>
      </w:r>
      <w:bookmarkEnd w:id="47"/>
      <w:bookmarkEnd w:id="48"/>
      <w:bookmarkEnd w:id="49"/>
    </w:p>
    <w:p w14:paraId="2EDF208A" w14:textId="77777777" w:rsidR="00693D4F" w:rsidRDefault="00693D4F" w:rsidP="00D07C04">
      <w:pPr>
        <w:spacing w:after="0" w:line="240" w:lineRule="auto"/>
        <w:jc w:val="center"/>
        <w:rPr>
          <w:rFonts w:asciiTheme="majorBidi" w:hAnsiTheme="majorBidi" w:cstheme="majorBidi"/>
          <w:color w:val="7030A0"/>
        </w:rPr>
      </w:pPr>
    </w:p>
    <w:p w14:paraId="53C685E0" w14:textId="77777777" w:rsidR="00016BAE" w:rsidRDefault="00016BAE" w:rsidP="00016BAE">
      <w:pPr>
        <w:shd w:val="clear" w:color="auto" w:fill="FFFFFF"/>
        <w:spacing w:after="0" w:line="240" w:lineRule="auto"/>
        <w:jc w:val="center"/>
        <w:rPr>
          <w:rFonts w:ascii="Times New Roman" w:hAnsi="Times New Roman" w:cs="Times New Roman"/>
          <w:b/>
        </w:rPr>
      </w:pPr>
      <w:r w:rsidRPr="00016BAE">
        <w:rPr>
          <w:rFonts w:ascii="Times New Roman" w:hAnsi="Times New Roman" w:cs="Times New Roman"/>
          <w:b/>
        </w:rPr>
        <w:t xml:space="preserve">PASIŪLYMAS </w:t>
      </w:r>
    </w:p>
    <w:p w14:paraId="736A1E8D" w14:textId="2FD0FF5E" w:rsidR="00016BAE" w:rsidRDefault="00016BAE" w:rsidP="00697C0A">
      <w:pPr>
        <w:pStyle w:val="HTMLPreformatted"/>
        <w:ind w:firstLine="15"/>
        <w:jc w:val="center"/>
        <w:rPr>
          <w:rFonts w:asciiTheme="majorBidi" w:hAnsiTheme="majorBidi" w:cstheme="majorBidi"/>
          <w:bCs/>
          <w:color w:val="000000"/>
          <w:sz w:val="24"/>
          <w:szCs w:val="24"/>
        </w:rPr>
      </w:pPr>
      <w:r w:rsidRPr="00016BAE">
        <w:rPr>
          <w:rFonts w:asciiTheme="majorBidi" w:hAnsiTheme="majorBidi" w:cstheme="majorBidi"/>
          <w:bCs/>
          <w:sz w:val="24"/>
          <w:szCs w:val="24"/>
        </w:rPr>
        <w:t>Dėl</w:t>
      </w:r>
      <w:r w:rsidRPr="00016BAE">
        <w:rPr>
          <w:rFonts w:asciiTheme="majorBidi" w:hAnsiTheme="majorBidi" w:cstheme="majorBidi"/>
          <w:bCs/>
          <w:color w:val="000000"/>
          <w:sz w:val="24"/>
          <w:szCs w:val="24"/>
        </w:rPr>
        <w:t xml:space="preserve"> licencijų </w:t>
      </w:r>
      <w:r w:rsidR="00697C0A">
        <w:rPr>
          <w:rFonts w:asciiTheme="majorBidi" w:hAnsiTheme="majorBidi" w:cstheme="majorBidi"/>
          <w:bCs/>
          <w:color w:val="000000"/>
          <w:sz w:val="24"/>
          <w:szCs w:val="24"/>
        </w:rPr>
        <w:t xml:space="preserve"> </w:t>
      </w:r>
      <w:r w:rsidRPr="00016BAE">
        <w:rPr>
          <w:rFonts w:asciiTheme="majorBidi" w:hAnsiTheme="majorBidi" w:cstheme="majorBidi"/>
          <w:bCs/>
          <w:color w:val="000000"/>
          <w:sz w:val="24"/>
          <w:szCs w:val="24"/>
        </w:rPr>
        <w:t>su saugumo priedais ir jų technin</w:t>
      </w:r>
      <w:r w:rsidR="008767F2">
        <w:rPr>
          <w:rFonts w:asciiTheme="majorBidi" w:hAnsiTheme="majorBidi" w:cstheme="majorBidi"/>
          <w:bCs/>
          <w:color w:val="000000"/>
          <w:sz w:val="24"/>
          <w:szCs w:val="24"/>
        </w:rPr>
        <w:t>e</w:t>
      </w:r>
      <w:r w:rsidRPr="00016BAE">
        <w:rPr>
          <w:rFonts w:asciiTheme="majorBidi" w:hAnsiTheme="majorBidi" w:cstheme="majorBidi"/>
          <w:bCs/>
          <w:color w:val="000000"/>
          <w:sz w:val="24"/>
          <w:szCs w:val="24"/>
        </w:rPr>
        <w:t xml:space="preserve"> priežiūr</w:t>
      </w:r>
      <w:r w:rsidR="008767F2">
        <w:rPr>
          <w:rFonts w:asciiTheme="majorBidi" w:hAnsiTheme="majorBidi" w:cstheme="majorBidi"/>
          <w:bCs/>
          <w:color w:val="000000"/>
          <w:sz w:val="24"/>
          <w:szCs w:val="24"/>
        </w:rPr>
        <w:t>a</w:t>
      </w:r>
      <w:r w:rsidRPr="00016BAE">
        <w:rPr>
          <w:rFonts w:asciiTheme="majorBidi" w:hAnsiTheme="majorBidi" w:cstheme="majorBidi"/>
          <w:bCs/>
          <w:color w:val="000000"/>
          <w:sz w:val="24"/>
          <w:szCs w:val="24"/>
        </w:rPr>
        <w:t xml:space="preserve"> </w:t>
      </w:r>
    </w:p>
    <w:p w14:paraId="30D1A3D8" w14:textId="77777777" w:rsidR="00697C0A" w:rsidRPr="00697C0A" w:rsidRDefault="00697C0A" w:rsidP="00697C0A">
      <w:pPr>
        <w:pStyle w:val="HTMLPreformatted"/>
        <w:ind w:firstLine="15"/>
        <w:jc w:val="center"/>
        <w:rPr>
          <w:rFonts w:asciiTheme="majorBidi" w:hAnsiTheme="majorBidi" w:cstheme="majorBidi"/>
          <w:bCs/>
          <w:sz w:val="16"/>
          <w:szCs w:val="16"/>
        </w:rPr>
      </w:pPr>
    </w:p>
    <w:p w14:paraId="49230075" w14:textId="77777777" w:rsidR="00016BAE" w:rsidRPr="00016BAE" w:rsidRDefault="00016BAE" w:rsidP="00016BAE">
      <w:pPr>
        <w:shd w:val="clear" w:color="auto" w:fill="FFFFFF"/>
        <w:spacing w:after="0" w:line="240" w:lineRule="auto"/>
        <w:jc w:val="center"/>
        <w:rPr>
          <w:rFonts w:ascii="Times New Roman" w:hAnsi="Times New Roman" w:cs="Times New Roman"/>
          <w:bCs/>
        </w:rPr>
      </w:pPr>
      <w:r w:rsidRPr="00016BAE">
        <w:rPr>
          <w:rFonts w:ascii="Times New Roman" w:hAnsi="Times New Roman" w:cs="Times New Roman"/>
          <w:bCs/>
        </w:rPr>
        <w:t>(Data)</w:t>
      </w:r>
    </w:p>
    <w:p w14:paraId="5ED57560" w14:textId="77777777" w:rsidR="00016BAE" w:rsidRPr="00CF1333" w:rsidRDefault="00016BAE" w:rsidP="00016BAE">
      <w:pPr>
        <w:shd w:val="clear" w:color="auto" w:fill="FFFFFF"/>
        <w:spacing w:after="0" w:line="240" w:lineRule="auto"/>
        <w:jc w:val="center"/>
        <w:rPr>
          <w:rFonts w:ascii="Times New Roman" w:hAnsi="Times New Roman" w:cs="Times New Roman"/>
          <w:bCs/>
        </w:rPr>
      </w:pPr>
      <w:r w:rsidRPr="00CF1333">
        <w:rPr>
          <w:rFonts w:ascii="Times New Roman" w:hAnsi="Times New Roman" w:cs="Times New Roman"/>
          <w:bCs/>
        </w:rPr>
        <w:t>___________</w:t>
      </w:r>
    </w:p>
    <w:p w14:paraId="3E04BACB" w14:textId="77777777" w:rsidR="00016BAE" w:rsidRDefault="00016BAE" w:rsidP="00016BAE">
      <w:pPr>
        <w:shd w:val="clear" w:color="auto" w:fill="FFFFFF"/>
        <w:spacing w:after="0" w:line="240" w:lineRule="auto"/>
        <w:ind w:firstLine="142"/>
        <w:jc w:val="center"/>
        <w:rPr>
          <w:rFonts w:ascii="Times New Roman" w:hAnsi="Times New Roman" w:cs="Times New Roman"/>
          <w:bCs/>
        </w:rPr>
      </w:pPr>
      <w:r w:rsidRPr="00CF1333">
        <w:rPr>
          <w:rFonts w:ascii="Times New Roman" w:hAnsi="Times New Roman" w:cs="Times New Roman"/>
          <w:bCs/>
        </w:rPr>
        <w:t>(Sudarymo vieta)</w:t>
      </w:r>
    </w:p>
    <w:p w14:paraId="6AE74089" w14:textId="77777777" w:rsidR="00697C0A" w:rsidRPr="00CF1333" w:rsidRDefault="00697C0A" w:rsidP="00016BAE">
      <w:pPr>
        <w:shd w:val="clear" w:color="auto" w:fill="FFFFFF"/>
        <w:spacing w:after="0" w:line="240" w:lineRule="auto"/>
        <w:ind w:firstLine="142"/>
        <w:jc w:val="center"/>
        <w:rPr>
          <w:rFonts w:ascii="Times New Roman" w:hAnsi="Times New Roman" w:cs="Times New Roman"/>
          <w:bCs/>
        </w:rPr>
      </w:pPr>
    </w:p>
    <w:p w14:paraId="567ECC32" w14:textId="77777777" w:rsidR="00016BAE" w:rsidRPr="00CF1333" w:rsidRDefault="00016BAE" w:rsidP="00016BAE">
      <w:pPr>
        <w:shd w:val="clear" w:color="auto" w:fill="FFFFFF"/>
        <w:spacing w:after="0" w:line="240" w:lineRule="auto"/>
        <w:ind w:firstLine="142"/>
        <w:jc w:val="center"/>
        <w:rPr>
          <w:rFonts w:ascii="Times New Roman" w:hAnsi="Times New Roman" w:cs="Times New Roman"/>
          <w:bCs/>
        </w:rPr>
      </w:pPr>
    </w:p>
    <w:tbl>
      <w:tblPr>
        <w:tblW w:w="994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4804"/>
      </w:tblGrid>
      <w:tr w:rsidR="00016BAE" w:rsidRPr="00CF1333" w14:paraId="626702B5" w14:textId="77777777" w:rsidTr="00697C0A">
        <w:trPr>
          <w:trHeight w:val="357"/>
        </w:trPr>
        <w:tc>
          <w:tcPr>
            <w:tcW w:w="5145" w:type="dxa"/>
          </w:tcPr>
          <w:p w14:paraId="596C7AD2" w14:textId="77777777" w:rsidR="00016BAE" w:rsidRPr="00CF1333" w:rsidRDefault="00016BAE" w:rsidP="004F478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pavadinimas</w:t>
            </w:r>
            <w:r w:rsidRPr="00CF1333">
              <w:rPr>
                <w:rFonts w:ascii="Times New Roman" w:eastAsia="Calibri" w:hAnsi="Times New Roman" w:cs="Times New Roman"/>
              </w:rPr>
              <w:t xml:space="preserve"> </w:t>
            </w:r>
            <w:r w:rsidRPr="00CF1333">
              <w:rPr>
                <w:rFonts w:ascii="Times New Roman" w:eastAsia="Calibri" w:hAnsi="Times New Roman" w:cs="Times New Roman"/>
                <w:i/>
              </w:rPr>
              <w:t>/Jeigu dalyvauja ūkio subjektų grupė, surašomi visi dalyvių pavadinimai/</w:t>
            </w:r>
          </w:p>
        </w:tc>
        <w:tc>
          <w:tcPr>
            <w:tcW w:w="4804" w:type="dxa"/>
          </w:tcPr>
          <w:p w14:paraId="5955778C" w14:textId="77777777" w:rsidR="00016BAE" w:rsidRDefault="00016BAE" w:rsidP="004F4780">
            <w:pPr>
              <w:spacing w:after="0" w:line="240" w:lineRule="auto"/>
              <w:jc w:val="both"/>
              <w:rPr>
                <w:rFonts w:ascii="Times New Roman" w:eastAsia="Calibri" w:hAnsi="Times New Roman" w:cs="Times New Roman"/>
              </w:rPr>
            </w:pPr>
          </w:p>
          <w:p w14:paraId="31B0B045" w14:textId="77777777" w:rsidR="00697C0A" w:rsidRPr="00CF1333" w:rsidRDefault="00697C0A" w:rsidP="004F4780">
            <w:pPr>
              <w:spacing w:after="0" w:line="240" w:lineRule="auto"/>
              <w:jc w:val="both"/>
              <w:rPr>
                <w:rFonts w:ascii="Times New Roman" w:eastAsia="Calibri" w:hAnsi="Times New Roman" w:cs="Times New Roman"/>
              </w:rPr>
            </w:pPr>
          </w:p>
        </w:tc>
      </w:tr>
      <w:tr w:rsidR="00016BAE" w:rsidRPr="00CF1333" w14:paraId="21FBDE6B" w14:textId="77777777" w:rsidTr="00697C0A">
        <w:trPr>
          <w:trHeight w:val="1194"/>
        </w:trPr>
        <w:tc>
          <w:tcPr>
            <w:tcW w:w="5145" w:type="dxa"/>
          </w:tcPr>
          <w:p w14:paraId="24DFCA13" w14:textId="42513A89" w:rsidR="00697C0A" w:rsidRPr="002A1D81" w:rsidRDefault="00016BAE" w:rsidP="002A1D81">
            <w:pPr>
              <w:spacing w:after="0" w:line="240" w:lineRule="auto"/>
              <w:jc w:val="both"/>
              <w:rPr>
                <w:rFonts w:ascii="Times New Roman" w:hAnsi="Times New Roman" w:cs="Times New Roman"/>
                <w:i/>
              </w:rPr>
            </w:pPr>
            <w:r w:rsidRPr="00CF1333">
              <w:rPr>
                <w:rFonts w:ascii="Times New Roman" w:hAnsi="Times New Roman" w:cs="Times New Roman"/>
                <w:b/>
                <w:bCs/>
              </w:rPr>
              <w:t>Tiekėjo juridinio asmens kodas</w:t>
            </w:r>
            <w:r w:rsidRPr="00CF1333">
              <w:rPr>
                <w:rFonts w:ascii="Times New Roman" w:hAnsi="Times New Roman" w:cs="Times New Roman"/>
              </w:rPr>
              <w:t xml:space="preserve"> </w:t>
            </w:r>
            <w:r w:rsidRPr="00CF1333">
              <w:rPr>
                <w:rFonts w:ascii="Times New Roman" w:eastAsia="Calibri" w:hAnsi="Times New Roman" w:cs="Times New Roman"/>
                <w:i/>
              </w:rPr>
              <w:t>/Jeigu dalyvauja ūkio subjektų grupė, surašomi visų dalyvių juridinio asmens kodai /J</w:t>
            </w:r>
            <w:r w:rsidRPr="00CF1333">
              <w:rPr>
                <w:rFonts w:ascii="Times New Roman" w:hAnsi="Times New Roman" w:cs="Times New Roman"/>
                <w:i/>
              </w:rPr>
              <w:t>ei pasiūlymą teikia fizinis asmuo, įregistravęs individualią veiklą, nurodomas individualios veiklos pažymos numeris (asmens kodas nenurodomas)/</w:t>
            </w:r>
          </w:p>
        </w:tc>
        <w:tc>
          <w:tcPr>
            <w:tcW w:w="4804" w:type="dxa"/>
          </w:tcPr>
          <w:p w14:paraId="3857F918"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97F40A8" w14:textId="77777777" w:rsidTr="00697C0A">
        <w:trPr>
          <w:trHeight w:val="401"/>
        </w:trPr>
        <w:tc>
          <w:tcPr>
            <w:tcW w:w="5145" w:type="dxa"/>
          </w:tcPr>
          <w:p w14:paraId="56907A66" w14:textId="694BD5ED" w:rsidR="00697C0A" w:rsidRPr="002A1D81" w:rsidRDefault="00016BAE" w:rsidP="002A1D81">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adresas</w:t>
            </w:r>
            <w:r w:rsidRPr="00CF1333">
              <w:rPr>
                <w:rFonts w:ascii="Times New Roman" w:eastAsia="Calibri" w:hAnsi="Times New Roman" w:cs="Times New Roman"/>
                <w:i/>
              </w:rPr>
              <w:t xml:space="preserve"> /Jeigu dalyvauja ūkio subjektų grupė, surašomi visi dalyvių adresai/</w:t>
            </w:r>
          </w:p>
        </w:tc>
        <w:tc>
          <w:tcPr>
            <w:tcW w:w="4804" w:type="dxa"/>
          </w:tcPr>
          <w:p w14:paraId="7FB4787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1F851626" w14:textId="77777777" w:rsidTr="00697C0A">
        <w:trPr>
          <w:trHeight w:val="188"/>
        </w:trPr>
        <w:tc>
          <w:tcPr>
            <w:tcW w:w="5145" w:type="dxa"/>
          </w:tcPr>
          <w:p w14:paraId="31E04094" w14:textId="5A907669"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Už pasiūlymą atsakingo asmens vardas, pavardė</w:t>
            </w:r>
          </w:p>
        </w:tc>
        <w:tc>
          <w:tcPr>
            <w:tcW w:w="4804" w:type="dxa"/>
          </w:tcPr>
          <w:p w14:paraId="031A358D"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4A7FD99C" w14:textId="77777777" w:rsidTr="00697C0A">
        <w:trPr>
          <w:trHeight w:val="200"/>
        </w:trPr>
        <w:tc>
          <w:tcPr>
            <w:tcW w:w="5145" w:type="dxa"/>
          </w:tcPr>
          <w:p w14:paraId="4FAF84ED" w14:textId="44D9D03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Telefono numeris</w:t>
            </w:r>
          </w:p>
        </w:tc>
        <w:tc>
          <w:tcPr>
            <w:tcW w:w="4804" w:type="dxa"/>
          </w:tcPr>
          <w:p w14:paraId="1B8B4FC4" w14:textId="77777777" w:rsidR="00016BAE" w:rsidRPr="00CF1333" w:rsidRDefault="00016BAE" w:rsidP="004F4780">
            <w:pPr>
              <w:spacing w:after="0" w:line="240" w:lineRule="auto"/>
              <w:jc w:val="both"/>
              <w:rPr>
                <w:rFonts w:ascii="Times New Roman" w:eastAsia="Calibri" w:hAnsi="Times New Roman" w:cs="Times New Roman"/>
              </w:rPr>
            </w:pPr>
          </w:p>
        </w:tc>
      </w:tr>
      <w:tr w:rsidR="00016BAE" w:rsidRPr="00CF1333" w14:paraId="20D15DF0" w14:textId="77777777" w:rsidTr="00697C0A">
        <w:trPr>
          <w:trHeight w:val="188"/>
        </w:trPr>
        <w:tc>
          <w:tcPr>
            <w:tcW w:w="5145" w:type="dxa"/>
          </w:tcPr>
          <w:p w14:paraId="25CC137C" w14:textId="130BFF9A" w:rsidR="00697C0A" w:rsidRPr="00CF1333" w:rsidRDefault="00016BAE" w:rsidP="002A1D81">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El. pašto adresas</w:t>
            </w:r>
          </w:p>
        </w:tc>
        <w:tc>
          <w:tcPr>
            <w:tcW w:w="4804" w:type="dxa"/>
          </w:tcPr>
          <w:p w14:paraId="21143F69" w14:textId="77777777" w:rsidR="00016BAE" w:rsidRPr="00CF1333" w:rsidRDefault="00016BAE" w:rsidP="004F4780">
            <w:pPr>
              <w:spacing w:after="0" w:line="240" w:lineRule="auto"/>
              <w:jc w:val="both"/>
              <w:rPr>
                <w:rFonts w:ascii="Times New Roman" w:eastAsia="Calibri" w:hAnsi="Times New Roman" w:cs="Times New Roman"/>
              </w:rPr>
            </w:pPr>
          </w:p>
        </w:tc>
      </w:tr>
    </w:tbl>
    <w:p w14:paraId="1B0D7BE8" w14:textId="77777777" w:rsidR="00016BAE" w:rsidRPr="00CF1333" w:rsidRDefault="00016BAE" w:rsidP="00016BAE">
      <w:pPr>
        <w:spacing w:after="0" w:line="240" w:lineRule="auto"/>
        <w:jc w:val="both"/>
        <w:rPr>
          <w:rFonts w:ascii="Times New Roman" w:eastAsia="Calibri" w:hAnsi="Times New Roman" w:cs="Times New Roman"/>
          <w:i/>
        </w:rPr>
      </w:pPr>
    </w:p>
    <w:p w14:paraId="6F574434" w14:textId="77777777" w:rsidR="00016BAE" w:rsidRPr="00CF1333" w:rsidRDefault="00016BAE" w:rsidP="00016BAE">
      <w:pPr>
        <w:spacing w:after="0" w:line="240" w:lineRule="auto"/>
        <w:ind w:left="142"/>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 xml:space="preserve">     Vykdant sutartį pasitelksime šiuos subtiekėjus ir dalį sutartyje numatytų užduočių perduosime vykdyti jiems </w:t>
      </w:r>
      <w:r w:rsidRPr="00CF1333">
        <w:rPr>
          <w:rFonts w:asciiTheme="majorBidi" w:eastAsia="Times New Roman" w:hAnsiTheme="majorBidi" w:cstheme="majorBidi"/>
          <w:i/>
          <w:iCs/>
        </w:rPr>
        <w:t>(pildyti tuomet, jei sutarties vykdymui tokie bus pasitelkti):</w:t>
      </w:r>
      <w:r w:rsidRPr="00CF1333">
        <w:rPr>
          <w:rFonts w:asciiTheme="majorBidi" w:eastAsia="Times New Roman" w:hAnsiTheme="majorBidi" w:cstheme="majorBidi"/>
        </w:rPr>
        <w:t> </w:t>
      </w:r>
    </w:p>
    <w:tbl>
      <w:tblPr>
        <w:tblW w:w="999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4775"/>
      </w:tblGrid>
      <w:tr w:rsidR="00016BAE" w:rsidRPr="00CF1333" w14:paraId="33388CF3"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01E05F54"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arba subteikėjo (-ų) pavadinimas (-ai), įmonės kodai </w:t>
            </w:r>
          </w:p>
        </w:tc>
        <w:tc>
          <w:tcPr>
            <w:tcW w:w="4775" w:type="dxa"/>
            <w:tcBorders>
              <w:top w:val="single" w:sz="6" w:space="0" w:color="auto"/>
              <w:left w:val="single" w:sz="6" w:space="0" w:color="auto"/>
              <w:bottom w:val="single" w:sz="6" w:space="0" w:color="auto"/>
              <w:right w:val="single" w:sz="6" w:space="0" w:color="auto"/>
            </w:tcBorders>
            <w:hideMark/>
          </w:tcPr>
          <w:p w14:paraId="17B5C44D"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4D8A41B2"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1B8421FE"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(-ų) adresas (-ai) </w:t>
            </w:r>
          </w:p>
        </w:tc>
        <w:tc>
          <w:tcPr>
            <w:tcW w:w="4775" w:type="dxa"/>
            <w:tcBorders>
              <w:top w:val="single" w:sz="6" w:space="0" w:color="auto"/>
              <w:left w:val="single" w:sz="6" w:space="0" w:color="auto"/>
              <w:bottom w:val="single" w:sz="6" w:space="0" w:color="auto"/>
              <w:right w:val="single" w:sz="6" w:space="0" w:color="auto"/>
            </w:tcBorders>
            <w:hideMark/>
          </w:tcPr>
          <w:p w14:paraId="3718CD57"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2A44170"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4C072141"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Įsipareigojimų dalis (procentais), kuriai ketinama pasitelkti subrangovą (-us), subtiekėją (-us) ar subteikėją (-us) </w:t>
            </w:r>
          </w:p>
        </w:tc>
        <w:tc>
          <w:tcPr>
            <w:tcW w:w="4775" w:type="dxa"/>
            <w:tcBorders>
              <w:top w:val="single" w:sz="6" w:space="0" w:color="auto"/>
              <w:left w:val="single" w:sz="6" w:space="0" w:color="auto"/>
              <w:bottom w:val="single" w:sz="6" w:space="0" w:color="auto"/>
              <w:right w:val="single" w:sz="6" w:space="0" w:color="auto"/>
            </w:tcBorders>
            <w:hideMark/>
          </w:tcPr>
          <w:p w14:paraId="4893A16A"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016BAE" w:rsidRPr="00CF1333" w14:paraId="64BCB83C" w14:textId="77777777" w:rsidTr="00697C0A">
        <w:trPr>
          <w:trHeight w:val="300"/>
        </w:trPr>
        <w:tc>
          <w:tcPr>
            <w:tcW w:w="5215" w:type="dxa"/>
            <w:tcBorders>
              <w:top w:val="single" w:sz="6" w:space="0" w:color="auto"/>
              <w:left w:val="single" w:sz="6" w:space="0" w:color="auto"/>
              <w:bottom w:val="single" w:sz="6" w:space="0" w:color="auto"/>
              <w:right w:val="single" w:sz="6" w:space="0" w:color="auto"/>
            </w:tcBorders>
            <w:hideMark/>
          </w:tcPr>
          <w:p w14:paraId="526F4F09"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 ų) tenkančių įsipareigojimų dalies aprašymas </w:t>
            </w:r>
          </w:p>
        </w:tc>
        <w:tc>
          <w:tcPr>
            <w:tcW w:w="4775" w:type="dxa"/>
            <w:tcBorders>
              <w:top w:val="single" w:sz="6" w:space="0" w:color="auto"/>
              <w:left w:val="single" w:sz="6" w:space="0" w:color="auto"/>
              <w:bottom w:val="single" w:sz="6" w:space="0" w:color="auto"/>
              <w:right w:val="single" w:sz="6" w:space="0" w:color="auto"/>
            </w:tcBorders>
            <w:hideMark/>
          </w:tcPr>
          <w:p w14:paraId="1337F4F3" w14:textId="77777777" w:rsidR="00016BAE" w:rsidRPr="00CF1333" w:rsidRDefault="00016BAE" w:rsidP="004F478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4A8F478C" w14:textId="77777777" w:rsidR="00697C0A" w:rsidRDefault="00016BAE" w:rsidP="00697C0A">
      <w:pPr>
        <w:spacing w:after="0" w:line="247" w:lineRule="auto"/>
        <w:jc w:val="both"/>
        <w:textAlignment w:val="baseline"/>
        <w:rPr>
          <w:rFonts w:eastAsia="Times New Roman" w:cstheme="minorHAnsi"/>
        </w:rPr>
      </w:pPr>
      <w:r w:rsidRPr="00CF1333">
        <w:rPr>
          <w:rFonts w:eastAsia="Times New Roman" w:cstheme="minorHAnsi"/>
        </w:rPr>
        <w:t xml:space="preserve">      </w:t>
      </w:r>
    </w:p>
    <w:p w14:paraId="36F4CB36" w14:textId="0D1EFA12" w:rsidR="00016BAE" w:rsidRPr="002A1D81" w:rsidRDefault="00697C0A" w:rsidP="00697C0A">
      <w:pPr>
        <w:spacing w:after="0" w:line="247" w:lineRule="auto"/>
        <w:jc w:val="both"/>
        <w:textAlignment w:val="baseline"/>
        <w:rPr>
          <w:rFonts w:asciiTheme="majorBidi" w:eastAsia="Calibri" w:hAnsiTheme="majorBidi" w:cstheme="majorBidi"/>
          <w:sz w:val="24"/>
          <w:szCs w:val="24"/>
        </w:rPr>
      </w:pPr>
      <w:r w:rsidRPr="002A1D81">
        <w:rPr>
          <w:rFonts w:eastAsia="Times New Roman" w:cstheme="minorHAnsi"/>
          <w:sz w:val="24"/>
          <w:szCs w:val="24"/>
        </w:rPr>
        <w:t xml:space="preserve">            </w:t>
      </w:r>
      <w:r w:rsidR="00016BAE" w:rsidRPr="002A1D81">
        <w:rPr>
          <w:rFonts w:asciiTheme="majorBidi" w:eastAsia="Calibri" w:hAnsiTheme="majorBidi" w:cstheme="majorBidi"/>
          <w:sz w:val="24"/>
          <w:szCs w:val="24"/>
        </w:rPr>
        <w:t>Šiuo pasiūlymu pažymime, kad sutinkame su visomis pirkimo sąlygomis, nustatytomis:</w:t>
      </w:r>
    </w:p>
    <w:p w14:paraId="6824A24B" w14:textId="1726E924" w:rsidR="00016BAE" w:rsidRPr="002A1D81" w:rsidRDefault="00016BAE" w:rsidP="00697C0A">
      <w:pPr>
        <w:pStyle w:val="ListParagraph"/>
        <w:numPr>
          <w:ilvl w:val="0"/>
          <w:numId w:val="29"/>
        </w:numPr>
        <w:tabs>
          <w:tab w:val="clear" w:pos="1077"/>
          <w:tab w:val="left" w:pos="284"/>
          <w:tab w:val="num" w:pos="567"/>
        </w:tabs>
        <w:spacing w:after="0" w:line="247" w:lineRule="auto"/>
        <w:ind w:left="142" w:firstLine="0"/>
        <w:jc w:val="both"/>
        <w:rPr>
          <w:rFonts w:asciiTheme="majorBidi" w:hAnsiTheme="majorBidi" w:cstheme="majorBidi"/>
          <w:sz w:val="24"/>
          <w:szCs w:val="24"/>
        </w:rPr>
      </w:pPr>
      <w:bookmarkStart w:id="50" w:name="_Hlk71122531"/>
      <w:r w:rsidRPr="002A1D81">
        <w:rPr>
          <w:rFonts w:asciiTheme="majorBidi" w:eastAsia="Times New Roman" w:hAnsiTheme="majorBidi" w:cstheme="majorBidi"/>
          <w:sz w:val="24"/>
          <w:szCs w:val="24"/>
        </w:rPr>
        <w:t xml:space="preserve">Teikdamas pasiūlymą patvirtinu, kad esu susipažinęs su AB Lietuvos radijo ir televizijos centro Veiklos partnerių elgesio kodeksu </w:t>
      </w:r>
      <w:r w:rsidRPr="002A1D81">
        <w:rPr>
          <w:rFonts w:asciiTheme="majorBidi" w:hAnsiTheme="majorBidi" w:cstheme="majorBidi"/>
          <w:sz w:val="24"/>
          <w:szCs w:val="24"/>
        </w:rPr>
        <w:t xml:space="preserve">(patalpintas Bendrovės internetinėje svetainėje </w:t>
      </w:r>
      <w:bookmarkStart w:id="51" w:name="_Hlk71122323"/>
      <w:r w:rsidRPr="002A1D81">
        <w:rPr>
          <w:rFonts w:asciiTheme="majorBidi" w:hAnsiTheme="majorBidi" w:cstheme="majorBidi"/>
          <w:sz w:val="24"/>
          <w:szCs w:val="24"/>
        </w:rPr>
        <w:fldChar w:fldCharType="begin"/>
      </w:r>
      <w:r w:rsidRPr="002A1D81">
        <w:rPr>
          <w:rFonts w:asciiTheme="majorBidi" w:hAnsiTheme="majorBidi" w:cstheme="majorBidi"/>
          <w:sz w:val="24"/>
          <w:szCs w:val="24"/>
        </w:rPr>
        <w:instrText xml:space="preserve"> HYPERLINK "https://www.telecentras.lt/wp-content/uploads/2020/12/Partneri%C5%B3_etikos_kodeksas.pdf" </w:instrText>
      </w:r>
      <w:r w:rsidRPr="002A1D81">
        <w:rPr>
          <w:rFonts w:asciiTheme="majorBidi" w:hAnsiTheme="majorBidi" w:cstheme="majorBidi"/>
          <w:sz w:val="24"/>
          <w:szCs w:val="24"/>
        </w:rPr>
      </w:r>
      <w:r w:rsidRPr="002A1D81">
        <w:rPr>
          <w:rFonts w:asciiTheme="majorBidi" w:hAnsiTheme="majorBidi" w:cstheme="majorBidi"/>
          <w:sz w:val="24"/>
          <w:szCs w:val="24"/>
        </w:rPr>
        <w:fldChar w:fldCharType="separate"/>
      </w:r>
      <w:r w:rsidRPr="002A1D81">
        <w:rPr>
          <w:rStyle w:val="Hyperlink"/>
          <w:rFonts w:asciiTheme="majorBidi" w:hAnsiTheme="majorBidi" w:cstheme="majorBidi"/>
          <w:sz w:val="24"/>
          <w:szCs w:val="24"/>
        </w:rPr>
        <w:t>Partnerių etikos kodeksas</w:t>
      </w:r>
      <w:r w:rsidRPr="002A1D81">
        <w:rPr>
          <w:rFonts w:asciiTheme="majorBidi" w:hAnsiTheme="majorBidi" w:cstheme="majorBidi"/>
          <w:sz w:val="24"/>
          <w:szCs w:val="24"/>
        </w:rPr>
        <w:fldChar w:fldCharType="end"/>
      </w:r>
      <w:bookmarkEnd w:id="51"/>
      <w:r w:rsidRPr="002A1D81">
        <w:rPr>
          <w:rFonts w:asciiTheme="majorBidi" w:hAnsiTheme="majorBidi" w:cstheme="majorBidi"/>
          <w:sz w:val="24"/>
          <w:szCs w:val="24"/>
        </w:rPr>
        <w:t xml:space="preserve">) bei Korupcijos prevencijos politikos reikalavimais (patalpinta Bendrovės internetinėje svetainėje </w:t>
      </w:r>
      <w:r>
        <w:fldChar w:fldCharType="begin"/>
      </w:r>
      <w:r>
        <w:instrText>HYPERLINK "https://www.telecentras.lt/apie-mus/korupcijos-prevencija-2/"</w:instrText>
      </w:r>
      <w:r>
        <w:fldChar w:fldCharType="separate"/>
      </w:r>
      <w:r w:rsidRPr="002A1D81">
        <w:rPr>
          <w:rStyle w:val="Hyperlink"/>
          <w:rFonts w:asciiTheme="majorBidi" w:hAnsiTheme="majorBidi" w:cstheme="majorBidi"/>
          <w:sz w:val="24"/>
          <w:szCs w:val="24"/>
        </w:rPr>
        <w:t>Korupcijos prevencija - Telecentras</w:t>
      </w:r>
      <w:r>
        <w:fldChar w:fldCharType="end"/>
      </w:r>
      <w:r w:rsidRPr="002A1D81">
        <w:rPr>
          <w:rFonts w:asciiTheme="majorBidi" w:hAnsiTheme="majorBidi" w:cstheme="majorBidi"/>
          <w:sz w:val="24"/>
          <w:szCs w:val="24"/>
        </w:rPr>
        <w:t xml:space="preserve">, </w:t>
      </w:r>
      <w:hyperlink r:id="rId45" w:history="1">
        <w:r w:rsidRPr="002A1D81">
          <w:rPr>
            <w:rStyle w:val="Hyperlink"/>
            <w:rFonts w:asciiTheme="majorBidi" w:hAnsiTheme="majorBidi" w:cstheme="majorBidi"/>
            <w:sz w:val="24"/>
            <w:szCs w:val="24"/>
          </w:rPr>
          <w:t>Atsparumo-korupcijai-politika-2025.pdf</w:t>
        </w:r>
      </w:hyperlink>
      <w:r w:rsidRPr="002A1D81">
        <w:rPr>
          <w:rFonts w:asciiTheme="majorBidi" w:hAnsiTheme="majorBidi" w:cstheme="majorBidi"/>
          <w:sz w:val="24"/>
          <w:szCs w:val="24"/>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sidRPr="002A1D81">
        <w:rPr>
          <w:rFonts w:asciiTheme="majorBidi" w:hAnsiTheme="majorBidi" w:cstheme="majorBidi"/>
          <w:sz w:val="24"/>
          <w:szCs w:val="24"/>
          <w:u w:val="single"/>
        </w:rPr>
        <w:t>Darnaus-verslo-politika</w:t>
      </w:r>
      <w:r>
        <w:fldChar w:fldCharType="end"/>
      </w:r>
      <w:r w:rsidR="002A1D81">
        <w:rPr>
          <w:rFonts w:asciiTheme="majorBidi" w:hAnsiTheme="majorBidi" w:cstheme="majorBidi"/>
          <w:sz w:val="24"/>
          <w:szCs w:val="24"/>
        </w:rPr>
        <w:t>.</w:t>
      </w:r>
    </w:p>
    <w:bookmarkEnd w:id="50"/>
    <w:p w14:paraId="6073029E" w14:textId="77777777" w:rsidR="00016BAE" w:rsidRPr="002A1D81"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4"/>
          <w:szCs w:val="24"/>
        </w:rPr>
      </w:pPr>
      <w:r w:rsidRPr="002A1D81">
        <w:rPr>
          <w:rFonts w:asciiTheme="majorBidi" w:eastAsia="Calibri" w:hAnsiTheme="majorBidi" w:cstheme="majorBidi"/>
          <w:sz w:val="24"/>
          <w:szCs w:val="24"/>
        </w:rPr>
        <w:t>Taip pat patvirtinu, kad visa pasiūlyme pateikta informacija yra teisinga ir kad nenuslėpiau jokios informacijos, kurią buvo prašoma pateikti pirkimo dokumentuose.</w:t>
      </w:r>
    </w:p>
    <w:p w14:paraId="37384C67" w14:textId="77777777" w:rsidR="00016BAE" w:rsidRPr="00697C0A" w:rsidRDefault="00016BAE" w:rsidP="00697C0A">
      <w:pPr>
        <w:numPr>
          <w:ilvl w:val="0"/>
          <w:numId w:val="29"/>
        </w:numPr>
        <w:tabs>
          <w:tab w:val="clear" w:pos="1077"/>
          <w:tab w:val="num" w:pos="567"/>
        </w:tabs>
        <w:spacing w:after="0" w:line="247" w:lineRule="auto"/>
        <w:ind w:left="142" w:firstLine="0"/>
        <w:jc w:val="both"/>
        <w:rPr>
          <w:rFonts w:asciiTheme="majorBidi" w:eastAsia="Calibri" w:hAnsiTheme="majorBidi" w:cstheme="majorBidi"/>
          <w:sz w:val="22"/>
          <w:szCs w:val="22"/>
        </w:rPr>
      </w:pPr>
      <w:r w:rsidRPr="00697C0A">
        <w:rPr>
          <w:rFonts w:asciiTheme="majorBidi" w:eastAsia="Calibri" w:hAnsiTheme="majorBidi" w:cstheme="majorBidi"/>
          <w:sz w:val="22"/>
          <w:szCs w:val="22"/>
        </w:rPr>
        <w:t>Suprantu, kad išaiškėjus aukščiau nurodytoms aplinkybėms būsime pašalinti iš šio pirkimo ir mūsų pateiktas pasiūlymas bus atmestas.</w:t>
      </w:r>
    </w:p>
    <w:p w14:paraId="6283D44E" w14:textId="77777777" w:rsidR="00697C0A" w:rsidRDefault="00697C0A" w:rsidP="00697C0A">
      <w:pPr>
        <w:spacing w:after="0" w:line="240" w:lineRule="auto"/>
        <w:ind w:left="142"/>
        <w:jc w:val="both"/>
        <w:rPr>
          <w:rFonts w:ascii="Times New Roman" w:eastAsia="Calibri" w:hAnsi="Times New Roman" w:cs="Times New Roman"/>
        </w:rPr>
      </w:pPr>
    </w:p>
    <w:p w14:paraId="7156BC51" w14:textId="77777777" w:rsidR="00697C0A" w:rsidRDefault="00697C0A" w:rsidP="00697C0A">
      <w:pPr>
        <w:spacing w:after="0" w:line="240" w:lineRule="auto"/>
        <w:ind w:left="142"/>
        <w:jc w:val="both"/>
        <w:rPr>
          <w:rFonts w:ascii="Times New Roman" w:eastAsia="Calibri" w:hAnsi="Times New Roman" w:cs="Times New Roman"/>
        </w:rPr>
      </w:pPr>
    </w:p>
    <w:p w14:paraId="5580E4D7" w14:textId="77777777" w:rsidR="00697C0A" w:rsidRPr="00CF1333" w:rsidRDefault="00697C0A" w:rsidP="00697C0A">
      <w:pPr>
        <w:spacing w:after="0" w:line="240" w:lineRule="auto"/>
        <w:ind w:left="142"/>
        <w:jc w:val="both"/>
        <w:rPr>
          <w:rFonts w:ascii="Times New Roman" w:eastAsia="Calibri" w:hAnsi="Times New Roman" w:cs="Times New Roman"/>
        </w:rPr>
      </w:pPr>
    </w:p>
    <w:p w14:paraId="260AC012" w14:textId="77777777" w:rsidR="00697C0A" w:rsidRDefault="00697C0A" w:rsidP="00016BAE">
      <w:pPr>
        <w:spacing w:after="0" w:line="240" w:lineRule="auto"/>
        <w:jc w:val="both"/>
        <w:rPr>
          <w:rFonts w:ascii="Times New Roman" w:eastAsia="Arial" w:hAnsi="Times New Roman" w:cs="Times New Roman"/>
        </w:rPr>
        <w:sectPr w:rsidR="00697C0A" w:rsidSect="00153FC8">
          <w:pgSz w:w="12240" w:h="15840"/>
          <w:pgMar w:top="1134" w:right="567" w:bottom="1134" w:left="1701" w:header="720" w:footer="720" w:gutter="0"/>
          <w:pgNumType w:start="22"/>
          <w:cols w:space="720"/>
          <w:titlePg/>
          <w:docGrid w:linePitch="360"/>
        </w:sectPr>
      </w:pPr>
    </w:p>
    <w:p w14:paraId="05D7DF91" w14:textId="75D2EEBE" w:rsidR="00016BAE" w:rsidRPr="002A1D81" w:rsidRDefault="0050528F" w:rsidP="00016BAE">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lastRenderedPageBreak/>
        <w:t xml:space="preserve">     </w:t>
      </w:r>
      <w:r w:rsidR="00016BAE" w:rsidRPr="002A1D81">
        <w:rPr>
          <w:rFonts w:ascii="Times New Roman" w:eastAsia="Arial" w:hAnsi="Times New Roman" w:cs="Times New Roman"/>
          <w:b/>
          <w:bCs/>
          <w:sz w:val="24"/>
          <w:szCs w:val="24"/>
        </w:rPr>
        <w:t>Mes siūlome šias prekes:</w:t>
      </w: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8168"/>
        <w:gridCol w:w="1260"/>
        <w:gridCol w:w="1260"/>
        <w:gridCol w:w="2520"/>
      </w:tblGrid>
      <w:tr w:rsidR="00016BAE" w:rsidRPr="00CF1333" w14:paraId="3A9F6A4C" w14:textId="77777777" w:rsidTr="00FE0436">
        <w:trPr>
          <w:trHeight w:val="55"/>
        </w:trPr>
        <w:tc>
          <w:tcPr>
            <w:tcW w:w="557" w:type="dxa"/>
            <w:shd w:val="clear" w:color="auto" w:fill="F2F2F2" w:themeFill="background1" w:themeFillShade="F2"/>
            <w:vAlign w:val="center"/>
            <w:hideMark/>
          </w:tcPr>
          <w:p w14:paraId="45A8707A"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Eil. Nr.</w:t>
            </w:r>
          </w:p>
        </w:tc>
        <w:tc>
          <w:tcPr>
            <w:tcW w:w="8168" w:type="dxa"/>
            <w:shd w:val="clear" w:color="auto" w:fill="F2F2F2" w:themeFill="background1" w:themeFillShade="F2"/>
            <w:vAlign w:val="center"/>
            <w:hideMark/>
          </w:tcPr>
          <w:p w14:paraId="69EFD800" w14:textId="77777777" w:rsidR="00016BAE" w:rsidRPr="00CF1333" w:rsidRDefault="00016BAE" w:rsidP="004F4780">
            <w:pPr>
              <w:spacing w:after="0" w:line="240" w:lineRule="auto"/>
              <w:jc w:val="center"/>
              <w:rPr>
                <w:rFonts w:ascii="Times New Roman" w:eastAsia="Times New Roman" w:hAnsi="Times New Roman" w:cs="Times New Roman"/>
                <w:b/>
                <w:bCs/>
                <w:sz w:val="20"/>
                <w:szCs w:val="20"/>
              </w:rPr>
            </w:pPr>
            <w:r w:rsidRPr="00CF1333">
              <w:rPr>
                <w:rFonts w:ascii="Times New Roman" w:eastAsia="Times New Roman" w:hAnsi="Times New Roman" w:cs="Times New Roman"/>
                <w:b/>
                <w:bCs/>
                <w:sz w:val="20"/>
                <w:szCs w:val="20"/>
              </w:rPr>
              <w:t>Pirkimo objektas</w:t>
            </w:r>
          </w:p>
        </w:tc>
        <w:tc>
          <w:tcPr>
            <w:tcW w:w="1260" w:type="dxa"/>
            <w:shd w:val="clear" w:color="auto" w:fill="F2F2F2" w:themeFill="background1" w:themeFillShade="F2"/>
            <w:vAlign w:val="center"/>
            <w:hideMark/>
          </w:tcPr>
          <w:p w14:paraId="313E767B"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Mato vienetas</w:t>
            </w:r>
          </w:p>
        </w:tc>
        <w:tc>
          <w:tcPr>
            <w:tcW w:w="1260" w:type="dxa"/>
            <w:shd w:val="clear" w:color="auto" w:fill="F2F2F2" w:themeFill="background1" w:themeFillShade="F2"/>
            <w:vAlign w:val="center"/>
            <w:hideMark/>
          </w:tcPr>
          <w:p w14:paraId="44541789" w14:textId="77777777" w:rsidR="00016BAE" w:rsidRPr="00CF1333" w:rsidRDefault="00016BAE" w:rsidP="004F4780">
            <w:pPr>
              <w:spacing w:after="0" w:line="240" w:lineRule="auto"/>
              <w:jc w:val="center"/>
              <w:rPr>
                <w:rFonts w:ascii="Times New Roman" w:eastAsia="Times New Roman" w:hAnsi="Times New Roman" w:cs="Times New Roman"/>
                <w:b/>
                <w:bCs/>
                <w:color w:val="00B050"/>
                <w:sz w:val="20"/>
                <w:szCs w:val="20"/>
              </w:rPr>
            </w:pPr>
            <w:r w:rsidRPr="00CF1333">
              <w:rPr>
                <w:rFonts w:ascii="Times New Roman" w:eastAsia="Times New Roman" w:hAnsi="Times New Roman" w:cs="Times New Roman"/>
                <w:b/>
                <w:bCs/>
                <w:color w:val="000000" w:themeColor="text1"/>
                <w:sz w:val="20"/>
                <w:szCs w:val="20"/>
              </w:rPr>
              <w:t>Kiekis</w:t>
            </w:r>
          </w:p>
        </w:tc>
        <w:tc>
          <w:tcPr>
            <w:tcW w:w="2520" w:type="dxa"/>
            <w:shd w:val="clear" w:color="auto" w:fill="F2F2F2" w:themeFill="background1" w:themeFillShade="F2"/>
            <w:vAlign w:val="center"/>
            <w:hideMark/>
          </w:tcPr>
          <w:p w14:paraId="6917CE37"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heme="majorBidi" w:eastAsia="Arial" w:hAnsiTheme="majorBidi" w:cstheme="majorBidi"/>
                <w:i/>
                <w:iCs/>
              </w:rPr>
              <w:t>*</w:t>
            </w:r>
            <w:r>
              <w:rPr>
                <w:rFonts w:ascii="Times New Roman" w:eastAsia="Times New Roman" w:hAnsi="Times New Roman" w:cs="Times New Roman"/>
                <w:b/>
                <w:bCs/>
                <w:color w:val="000000"/>
                <w:sz w:val="20"/>
                <w:szCs w:val="20"/>
              </w:rPr>
              <w:t>K</w:t>
            </w:r>
            <w:r w:rsidRPr="00CF1333">
              <w:rPr>
                <w:rFonts w:ascii="Times New Roman" w:eastAsia="Times New Roman" w:hAnsi="Times New Roman" w:cs="Times New Roman"/>
                <w:b/>
                <w:bCs/>
                <w:color w:val="000000"/>
                <w:sz w:val="20"/>
                <w:szCs w:val="20"/>
              </w:rPr>
              <w:t xml:space="preserve">aina, </w:t>
            </w:r>
          </w:p>
          <w:p w14:paraId="514EFFF4"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r w:rsidRPr="00CF1333">
              <w:rPr>
                <w:rFonts w:ascii="Times New Roman" w:eastAsia="Times New Roman" w:hAnsi="Times New Roman" w:cs="Times New Roman"/>
                <w:b/>
                <w:bCs/>
                <w:color w:val="000000"/>
                <w:sz w:val="20"/>
                <w:szCs w:val="20"/>
              </w:rPr>
              <w:t>EUR be PVM</w:t>
            </w:r>
          </w:p>
          <w:p w14:paraId="5EBE03AA" w14:textId="77777777" w:rsidR="00016BAE" w:rsidRPr="00CF1333" w:rsidRDefault="00016BAE" w:rsidP="004F4780">
            <w:pPr>
              <w:spacing w:after="0" w:line="240" w:lineRule="auto"/>
              <w:jc w:val="center"/>
              <w:rPr>
                <w:rFonts w:ascii="Times New Roman" w:eastAsia="Times New Roman" w:hAnsi="Times New Roman" w:cs="Times New Roman"/>
                <w:b/>
                <w:bCs/>
                <w:color w:val="000000"/>
                <w:sz w:val="20"/>
                <w:szCs w:val="20"/>
              </w:rPr>
            </w:pPr>
          </w:p>
        </w:tc>
      </w:tr>
      <w:tr w:rsidR="00016BAE" w:rsidRPr="00CF1333" w14:paraId="4D2ACC1C" w14:textId="77777777" w:rsidTr="00FE0436">
        <w:trPr>
          <w:trHeight w:val="55"/>
        </w:trPr>
        <w:tc>
          <w:tcPr>
            <w:tcW w:w="557" w:type="dxa"/>
            <w:shd w:val="clear" w:color="auto" w:fill="F2F2F2" w:themeFill="background1" w:themeFillShade="F2"/>
            <w:vAlign w:val="center"/>
            <w:hideMark/>
          </w:tcPr>
          <w:p w14:paraId="10BDC1C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1</w:t>
            </w:r>
          </w:p>
        </w:tc>
        <w:tc>
          <w:tcPr>
            <w:tcW w:w="8168" w:type="dxa"/>
            <w:shd w:val="clear" w:color="auto" w:fill="F2F2F2" w:themeFill="background1" w:themeFillShade="F2"/>
            <w:vAlign w:val="center"/>
            <w:hideMark/>
          </w:tcPr>
          <w:p w14:paraId="5ABF8C70"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2</w:t>
            </w:r>
          </w:p>
        </w:tc>
        <w:tc>
          <w:tcPr>
            <w:tcW w:w="1260" w:type="dxa"/>
            <w:shd w:val="clear" w:color="auto" w:fill="F2F2F2" w:themeFill="background1" w:themeFillShade="F2"/>
            <w:vAlign w:val="center"/>
            <w:hideMark/>
          </w:tcPr>
          <w:p w14:paraId="017B97C8"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3</w:t>
            </w:r>
          </w:p>
        </w:tc>
        <w:tc>
          <w:tcPr>
            <w:tcW w:w="1260" w:type="dxa"/>
            <w:shd w:val="clear" w:color="auto" w:fill="F2F2F2" w:themeFill="background1" w:themeFillShade="F2"/>
            <w:vAlign w:val="center"/>
            <w:hideMark/>
          </w:tcPr>
          <w:p w14:paraId="7D7A8721"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sidRPr="00CF1333">
              <w:rPr>
                <w:rFonts w:ascii="Times New Roman" w:eastAsia="Times New Roman" w:hAnsi="Times New Roman" w:cs="Times New Roman"/>
                <w:i/>
                <w:iCs/>
                <w:color w:val="000000"/>
                <w:sz w:val="16"/>
                <w:szCs w:val="16"/>
              </w:rPr>
              <w:t>4</w:t>
            </w:r>
          </w:p>
        </w:tc>
        <w:tc>
          <w:tcPr>
            <w:tcW w:w="2520" w:type="dxa"/>
            <w:shd w:val="clear" w:color="auto" w:fill="F2F2F2" w:themeFill="background1" w:themeFillShade="F2"/>
            <w:vAlign w:val="center"/>
            <w:hideMark/>
          </w:tcPr>
          <w:p w14:paraId="609EF506" w14:textId="77777777" w:rsidR="00016BAE" w:rsidRPr="00CF1333" w:rsidRDefault="00016BAE" w:rsidP="004F4780">
            <w:pPr>
              <w:spacing w:after="0" w:line="240" w:lineRule="auto"/>
              <w:jc w:val="center"/>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5</w:t>
            </w:r>
          </w:p>
        </w:tc>
      </w:tr>
      <w:tr w:rsidR="00016BAE" w:rsidRPr="00CF1333" w14:paraId="60B858CB" w14:textId="77777777" w:rsidTr="00E03C39">
        <w:trPr>
          <w:trHeight w:val="769"/>
        </w:trPr>
        <w:tc>
          <w:tcPr>
            <w:tcW w:w="557" w:type="dxa"/>
            <w:vAlign w:val="center"/>
            <w:hideMark/>
          </w:tcPr>
          <w:p w14:paraId="7DE51B58" w14:textId="77777777" w:rsidR="00016BAE" w:rsidRPr="00CF1333" w:rsidRDefault="00016BAE" w:rsidP="004F4780">
            <w:pPr>
              <w:spacing w:after="0" w:line="240" w:lineRule="auto"/>
              <w:jc w:val="center"/>
              <w:rPr>
                <w:rFonts w:ascii="Times New Roman" w:eastAsia="Times New Roman" w:hAnsi="Times New Roman" w:cs="Times New Roman"/>
                <w:color w:val="000000"/>
              </w:rPr>
            </w:pPr>
            <w:r w:rsidRPr="00CF1333">
              <w:rPr>
                <w:rFonts w:ascii="Times New Roman" w:eastAsia="Times New Roman" w:hAnsi="Times New Roman" w:cs="Times New Roman"/>
                <w:color w:val="000000"/>
              </w:rPr>
              <w:t>1.</w:t>
            </w:r>
          </w:p>
        </w:tc>
        <w:tc>
          <w:tcPr>
            <w:tcW w:w="8168" w:type="dxa"/>
            <w:vAlign w:val="center"/>
          </w:tcPr>
          <w:p w14:paraId="11B1FE9D" w14:textId="77777777" w:rsidR="00016BAE" w:rsidRPr="00E03C39" w:rsidRDefault="00AE7277" w:rsidP="004F4780">
            <w:pPr>
              <w:pStyle w:val="HTMLPreformatted"/>
              <w:ind w:firstLine="15"/>
              <w:rPr>
                <w:rFonts w:asciiTheme="majorBidi" w:hAnsiTheme="majorBidi" w:cstheme="majorBidi"/>
                <w:b/>
                <w:bCs/>
                <w:color w:val="000000"/>
                <w:sz w:val="24"/>
                <w:szCs w:val="24"/>
              </w:rPr>
            </w:pPr>
            <w:r w:rsidRPr="00E03C39">
              <w:rPr>
                <w:rFonts w:asciiTheme="majorBidi" w:hAnsiTheme="majorBidi" w:cstheme="majorBidi"/>
                <w:noProof/>
                <w:sz w:val="24"/>
                <w:szCs w:val="24"/>
              </w:rPr>
              <w:t>L</w:t>
            </w:r>
            <w:r w:rsidR="00016BAE" w:rsidRPr="00E03C39">
              <w:rPr>
                <w:rFonts w:asciiTheme="majorBidi" w:hAnsiTheme="majorBidi" w:cstheme="majorBidi"/>
                <w:noProof/>
                <w:sz w:val="24"/>
                <w:szCs w:val="24"/>
              </w:rPr>
              <w:t xml:space="preserve">icencijos </w:t>
            </w:r>
            <w:r w:rsidR="00016BAE" w:rsidRPr="00E03C39">
              <w:rPr>
                <w:rFonts w:asciiTheme="majorBidi" w:hAnsiTheme="majorBidi" w:cstheme="majorBidi"/>
                <w:color w:val="000000"/>
                <w:sz w:val="24"/>
                <w:szCs w:val="24"/>
              </w:rPr>
              <w:t>su saugumo priedais ir jų technin</w:t>
            </w:r>
            <w:r w:rsidR="00FE0436" w:rsidRPr="00E03C39">
              <w:rPr>
                <w:rFonts w:asciiTheme="majorBidi" w:hAnsiTheme="majorBidi" w:cstheme="majorBidi"/>
                <w:color w:val="000000"/>
                <w:sz w:val="24"/>
                <w:szCs w:val="24"/>
              </w:rPr>
              <w:t>e</w:t>
            </w:r>
            <w:r w:rsidR="00016BAE" w:rsidRPr="00E03C39">
              <w:rPr>
                <w:rFonts w:asciiTheme="majorBidi" w:hAnsiTheme="majorBidi" w:cstheme="majorBidi"/>
                <w:color w:val="000000"/>
                <w:sz w:val="24"/>
                <w:szCs w:val="24"/>
              </w:rPr>
              <w:t xml:space="preserve"> priežiūra</w:t>
            </w:r>
            <w:r w:rsidR="00016BAE" w:rsidRPr="00E03C39">
              <w:rPr>
                <w:rFonts w:asciiTheme="majorBidi" w:hAnsiTheme="majorBidi" w:cstheme="majorBidi"/>
                <w:b/>
                <w:bCs/>
                <w:color w:val="000000"/>
                <w:sz w:val="24"/>
                <w:szCs w:val="24"/>
              </w:rPr>
              <w:t xml:space="preserve"> </w:t>
            </w:r>
          </w:p>
          <w:p w14:paraId="5957029E" w14:textId="0E18B874" w:rsidR="00E03C39" w:rsidRPr="00E85775" w:rsidRDefault="00E03C39" w:rsidP="004F4780">
            <w:pPr>
              <w:pStyle w:val="HTMLPreformatted"/>
              <w:ind w:firstLine="15"/>
              <w:rPr>
                <w:rFonts w:asciiTheme="majorBidi" w:hAnsiTheme="majorBidi" w:cstheme="majorBidi"/>
                <w:bCs/>
              </w:rPr>
            </w:pPr>
            <w:r w:rsidRPr="00321408">
              <w:rPr>
                <w:rFonts w:asciiTheme="majorBidi" w:eastAsia="Times New Roman" w:hAnsiTheme="majorBidi" w:cstheme="majorBidi"/>
                <w:i/>
                <w:iCs/>
                <w:noProof/>
                <w:color w:val="EE0000"/>
              </w:rPr>
              <w:t>/nurodyti siūlomą licencijų pavadinimą</w:t>
            </w:r>
            <w:r w:rsidR="00EC12EC">
              <w:rPr>
                <w:rFonts w:asciiTheme="majorBidi" w:eastAsia="Times New Roman" w:hAnsiTheme="majorBidi" w:cstheme="majorBidi"/>
                <w:i/>
                <w:iCs/>
                <w:noProof/>
                <w:color w:val="EE0000"/>
              </w:rPr>
              <w:t>/</w:t>
            </w:r>
          </w:p>
        </w:tc>
        <w:tc>
          <w:tcPr>
            <w:tcW w:w="1260" w:type="dxa"/>
            <w:vAlign w:val="center"/>
          </w:tcPr>
          <w:p w14:paraId="7A0C46C7" w14:textId="77777777" w:rsidR="00016BAE" w:rsidRPr="00CF1333" w:rsidRDefault="00016BAE" w:rsidP="004F4780">
            <w:pPr>
              <w:spacing w:after="0" w:line="240" w:lineRule="auto"/>
              <w:jc w:val="center"/>
              <w:rPr>
                <w:rFonts w:ascii="Times New Roman" w:eastAsia="Times New Roman" w:hAnsi="Times New Roman" w:cs="Times New Roman"/>
                <w:color w:val="000000"/>
              </w:rPr>
            </w:pPr>
            <w:r w:rsidRPr="00CF1333">
              <w:rPr>
                <w:rFonts w:ascii="Times New Roman" w:eastAsia="Times New Roman" w:hAnsi="Times New Roman" w:cs="Times New Roman"/>
                <w:color w:val="000000"/>
              </w:rPr>
              <w:t>kompl.</w:t>
            </w:r>
          </w:p>
        </w:tc>
        <w:tc>
          <w:tcPr>
            <w:tcW w:w="1260" w:type="dxa"/>
            <w:vAlign w:val="center"/>
          </w:tcPr>
          <w:p w14:paraId="44044943" w14:textId="77777777" w:rsidR="00016BAE" w:rsidRPr="00CF1333" w:rsidRDefault="00016BAE" w:rsidP="004F4780">
            <w:pPr>
              <w:spacing w:after="0" w:line="240" w:lineRule="auto"/>
              <w:jc w:val="center"/>
              <w:rPr>
                <w:rFonts w:ascii="Times New Roman" w:eastAsia="Times New Roman" w:hAnsi="Times New Roman" w:cs="Times New Roman"/>
                <w:color w:val="000000"/>
              </w:rPr>
            </w:pPr>
            <w:r w:rsidRPr="00CF1333">
              <w:rPr>
                <w:rFonts w:ascii="Times New Roman" w:eastAsia="Times New Roman" w:hAnsi="Times New Roman" w:cs="Times New Roman"/>
                <w:color w:val="000000"/>
              </w:rPr>
              <w:t>1</w:t>
            </w:r>
          </w:p>
        </w:tc>
        <w:tc>
          <w:tcPr>
            <w:tcW w:w="2520" w:type="dxa"/>
            <w:vAlign w:val="center"/>
            <w:hideMark/>
          </w:tcPr>
          <w:p w14:paraId="737B6AAD" w14:textId="77777777" w:rsidR="00016BAE" w:rsidRPr="00CF1333" w:rsidRDefault="00016BAE" w:rsidP="004F4780">
            <w:pPr>
              <w:spacing w:after="0" w:line="240" w:lineRule="auto"/>
              <w:jc w:val="center"/>
              <w:rPr>
                <w:rFonts w:ascii="Times New Roman" w:eastAsia="Times New Roman" w:hAnsi="Times New Roman" w:cs="Times New Roman"/>
                <w:i/>
                <w:iCs/>
                <w:color w:val="000000"/>
              </w:rPr>
            </w:pPr>
            <w:r w:rsidRPr="00CF1333">
              <w:rPr>
                <w:rFonts w:ascii="Times New Roman" w:eastAsia="Times New Roman" w:hAnsi="Times New Roman" w:cs="Times New Roman"/>
                <w:i/>
                <w:iCs/>
                <w:color w:val="FF0000"/>
                <w:sz w:val="18"/>
                <w:szCs w:val="18"/>
              </w:rPr>
              <w:t>(pildo tiekėjas)</w:t>
            </w:r>
          </w:p>
        </w:tc>
      </w:tr>
      <w:tr w:rsidR="00016BAE" w:rsidRPr="00CF1333" w14:paraId="7D445669" w14:textId="77777777" w:rsidTr="002A1D81">
        <w:trPr>
          <w:trHeight w:val="55"/>
        </w:trPr>
        <w:tc>
          <w:tcPr>
            <w:tcW w:w="11245" w:type="dxa"/>
            <w:gridSpan w:val="4"/>
            <w:vAlign w:val="center"/>
            <w:hideMark/>
          </w:tcPr>
          <w:p w14:paraId="1B335DF5" w14:textId="77777777" w:rsidR="00016BAE" w:rsidRPr="00CF1333" w:rsidRDefault="00016BAE" w:rsidP="004F4780">
            <w:pPr>
              <w:spacing w:after="0" w:line="240" w:lineRule="auto"/>
              <w:jc w:val="right"/>
              <w:rPr>
                <w:rFonts w:ascii="Times New Roman" w:eastAsia="Times New Roman" w:hAnsi="Times New Roman" w:cs="Times New Roman"/>
                <w:b/>
                <w:bCs/>
                <w:color w:val="000000"/>
              </w:rPr>
            </w:pPr>
            <w:r w:rsidRPr="00CF1333">
              <w:rPr>
                <w:rFonts w:ascii="Times New Roman" w:eastAsia="Times New Roman" w:hAnsi="Times New Roman" w:cs="Times New Roman"/>
                <w:b/>
                <w:bCs/>
                <w:color w:val="000000"/>
              </w:rPr>
              <w:t>*</w:t>
            </w:r>
            <w:r w:rsidRPr="00CF1333">
              <w:rPr>
                <w:rFonts w:asciiTheme="majorBidi" w:eastAsia="Arial" w:hAnsiTheme="majorBidi" w:cstheme="majorBidi"/>
                <w:i/>
                <w:iCs/>
              </w:rPr>
              <w:t>*</w:t>
            </w:r>
            <w:r>
              <w:rPr>
                <w:rFonts w:asciiTheme="majorBidi" w:eastAsia="Arial" w:hAnsiTheme="majorBidi" w:cstheme="majorBidi"/>
                <w:i/>
                <w:iCs/>
              </w:rPr>
              <w:t xml:space="preserve"> </w:t>
            </w:r>
            <w:r w:rsidRPr="00CF1333">
              <w:rPr>
                <w:rFonts w:ascii="Times New Roman" w:eastAsia="Times New Roman" w:hAnsi="Times New Roman" w:cs="Times New Roman"/>
                <w:b/>
                <w:bCs/>
                <w:color w:val="000000"/>
              </w:rPr>
              <w:t>PVM</w:t>
            </w:r>
            <w:r>
              <w:rPr>
                <w:rFonts w:ascii="Times New Roman" w:eastAsia="Times New Roman" w:hAnsi="Times New Roman" w:cs="Times New Roman"/>
                <w:b/>
                <w:bCs/>
                <w:color w:val="000000"/>
              </w:rPr>
              <w:t>,</w:t>
            </w:r>
            <w:r w:rsidRPr="00CF1333">
              <w:rPr>
                <w:rFonts w:ascii="Times New Roman" w:eastAsia="Times New Roman" w:hAnsi="Times New Roman" w:cs="Times New Roman"/>
                <w:b/>
                <w:bCs/>
                <w:color w:val="000000"/>
              </w:rPr>
              <w:t xml:space="preserve"> EUR </w:t>
            </w:r>
            <w:r w:rsidRPr="00553CCB">
              <w:rPr>
                <w:rFonts w:ascii="Times New Roman" w:eastAsia="Times New Roman" w:hAnsi="Times New Roman" w:cs="Times New Roman"/>
                <w:i/>
                <w:iCs/>
                <w:color w:val="EE0000"/>
                <w:sz w:val="18"/>
                <w:szCs w:val="18"/>
              </w:rPr>
              <w:t>(tiekėjas įrašo PVM dydį)</w:t>
            </w:r>
            <w:r w:rsidRPr="00553CCB">
              <w:rPr>
                <w:rFonts w:ascii="Times New Roman" w:eastAsia="Times New Roman" w:hAnsi="Times New Roman" w:cs="Times New Roman"/>
                <w:b/>
                <w:bCs/>
                <w:color w:val="EE0000"/>
              </w:rPr>
              <w:t xml:space="preserve"> </w:t>
            </w:r>
            <w:r w:rsidRPr="00CF1333">
              <w:rPr>
                <w:rFonts w:ascii="Times New Roman" w:eastAsia="Times New Roman" w:hAnsi="Times New Roman" w:cs="Times New Roman"/>
                <w:b/>
                <w:bCs/>
              </w:rPr>
              <w:t>_____</w:t>
            </w:r>
            <w:r w:rsidRPr="00AC4F97">
              <w:rPr>
                <w:rFonts w:ascii="Times New Roman" w:eastAsia="Times New Roman" w:hAnsi="Times New Roman" w:cs="Times New Roman"/>
                <w:b/>
                <w:bCs/>
              </w:rPr>
              <w:t>%</w:t>
            </w:r>
          </w:p>
        </w:tc>
        <w:tc>
          <w:tcPr>
            <w:tcW w:w="2520" w:type="dxa"/>
            <w:vAlign w:val="center"/>
            <w:hideMark/>
          </w:tcPr>
          <w:p w14:paraId="1CA83D4C" w14:textId="77777777" w:rsidR="00016BAE" w:rsidRPr="00CF1333" w:rsidRDefault="00016BAE" w:rsidP="004F4780">
            <w:pPr>
              <w:spacing w:after="0" w:line="240" w:lineRule="auto"/>
              <w:jc w:val="center"/>
              <w:rPr>
                <w:rFonts w:ascii="Times New Roman" w:eastAsia="Times New Roman" w:hAnsi="Times New Roman" w:cs="Times New Roman"/>
                <w:b/>
                <w:bCs/>
                <w:color w:val="000000"/>
              </w:rPr>
            </w:pPr>
            <w:r w:rsidRPr="00CF1333">
              <w:rPr>
                <w:rFonts w:ascii="Times New Roman" w:eastAsia="Times New Roman" w:hAnsi="Times New Roman" w:cs="Times New Roman"/>
                <w:i/>
                <w:iCs/>
                <w:color w:val="FF0000"/>
                <w:sz w:val="18"/>
                <w:szCs w:val="18"/>
              </w:rPr>
              <w:t>(pildo tiekėjas)</w:t>
            </w:r>
          </w:p>
        </w:tc>
      </w:tr>
      <w:tr w:rsidR="00016BAE" w:rsidRPr="00CF1333" w14:paraId="4B8B0874" w14:textId="77777777" w:rsidTr="002A1D81">
        <w:trPr>
          <w:trHeight w:val="55"/>
        </w:trPr>
        <w:tc>
          <w:tcPr>
            <w:tcW w:w="11245" w:type="dxa"/>
            <w:gridSpan w:val="4"/>
            <w:noWrap/>
            <w:vAlign w:val="center"/>
            <w:hideMark/>
          </w:tcPr>
          <w:p w14:paraId="41B3F720" w14:textId="77777777" w:rsidR="00016BAE" w:rsidRPr="00CF1333" w:rsidRDefault="00016BAE" w:rsidP="004F4780">
            <w:pPr>
              <w:spacing w:after="0" w:line="240" w:lineRule="auto"/>
              <w:jc w:val="right"/>
              <w:rPr>
                <w:rFonts w:ascii="Times New Roman" w:eastAsia="Times New Roman" w:hAnsi="Times New Roman" w:cs="Times New Roman"/>
                <w:b/>
                <w:bCs/>
                <w:color w:val="000000"/>
              </w:rPr>
            </w:pPr>
            <w:r w:rsidRPr="00CF1333">
              <w:rPr>
                <w:rFonts w:ascii="Times New Roman" w:eastAsia="Times New Roman" w:hAnsi="Times New Roman" w:cs="Times New Roman"/>
                <w:b/>
                <w:bCs/>
              </w:rPr>
              <w:t>Bendra</w:t>
            </w:r>
            <w:r w:rsidRPr="00CF1333">
              <w:rPr>
                <w:rFonts w:ascii="Times New Roman" w:eastAsia="Times New Roman" w:hAnsi="Times New Roman" w:cs="Times New Roman"/>
                <w:b/>
                <w:bCs/>
                <w:color w:val="00B050"/>
              </w:rPr>
              <w:t xml:space="preserve"> </w:t>
            </w:r>
            <w:r w:rsidRPr="00CF1333">
              <w:rPr>
                <w:rFonts w:ascii="Times New Roman" w:eastAsia="Times New Roman" w:hAnsi="Times New Roman" w:cs="Times New Roman"/>
                <w:b/>
                <w:bCs/>
              </w:rPr>
              <w:t>pasiūlymo kaina, E</w:t>
            </w:r>
            <w:r w:rsidRPr="00CF1333">
              <w:rPr>
                <w:rFonts w:ascii="Times New Roman" w:eastAsia="Times New Roman" w:hAnsi="Times New Roman" w:cs="Times New Roman"/>
                <w:b/>
                <w:bCs/>
                <w:color w:val="000000"/>
              </w:rPr>
              <w:t>UR su PVM</w:t>
            </w:r>
          </w:p>
        </w:tc>
        <w:tc>
          <w:tcPr>
            <w:tcW w:w="2520" w:type="dxa"/>
            <w:noWrap/>
            <w:vAlign w:val="center"/>
            <w:hideMark/>
          </w:tcPr>
          <w:p w14:paraId="301C5F91" w14:textId="77777777" w:rsidR="00016BAE" w:rsidRPr="00CF1333" w:rsidRDefault="00016BAE" w:rsidP="004F4780">
            <w:pPr>
              <w:spacing w:after="0" w:line="240" w:lineRule="auto"/>
              <w:jc w:val="center"/>
              <w:rPr>
                <w:rFonts w:ascii="Times New Roman" w:eastAsia="Times New Roman" w:hAnsi="Times New Roman" w:cs="Times New Roman"/>
                <w:b/>
                <w:bCs/>
                <w:color w:val="000000"/>
              </w:rPr>
            </w:pPr>
            <w:r w:rsidRPr="00CF1333">
              <w:rPr>
                <w:rFonts w:ascii="Times New Roman" w:eastAsia="Times New Roman" w:hAnsi="Times New Roman" w:cs="Times New Roman"/>
                <w:i/>
                <w:iCs/>
                <w:color w:val="FF0000"/>
                <w:sz w:val="18"/>
                <w:szCs w:val="18"/>
              </w:rPr>
              <w:t>(pildo tiekėjas)</w:t>
            </w:r>
          </w:p>
        </w:tc>
      </w:tr>
    </w:tbl>
    <w:p w14:paraId="2FD02E9F" w14:textId="77777777" w:rsidR="00016BAE" w:rsidRPr="00CF1333" w:rsidRDefault="00016BAE" w:rsidP="00016BAE">
      <w:pPr>
        <w:spacing w:after="0" w:line="240" w:lineRule="auto"/>
        <w:jc w:val="both"/>
        <w:rPr>
          <w:rFonts w:asciiTheme="majorBidi" w:eastAsia="Times New Roman" w:hAnsiTheme="majorBidi" w:cstheme="majorBidi"/>
          <w:bCs/>
          <w:i/>
          <w:iCs/>
          <w:lang w:eastAsia="en-US"/>
        </w:rPr>
      </w:pPr>
      <w:r w:rsidRPr="00CF1333">
        <w:rPr>
          <w:rFonts w:asciiTheme="majorBidi" w:eastAsia="Arial" w:hAnsiTheme="majorBidi" w:cstheme="majorBidi"/>
          <w:i/>
          <w:iCs/>
        </w:rPr>
        <w:t xml:space="preserve">* </w:t>
      </w:r>
      <w:r w:rsidRPr="00CF1333">
        <w:rPr>
          <w:rFonts w:asciiTheme="majorBidi" w:hAnsiTheme="majorBidi" w:cstheme="majorBidi"/>
          <w:i/>
          <w:iCs/>
        </w:rPr>
        <w:t>į kainą įskaityt</w:t>
      </w:r>
      <w:r>
        <w:rPr>
          <w:rFonts w:asciiTheme="majorBidi" w:hAnsiTheme="majorBidi" w:cstheme="majorBidi"/>
          <w:i/>
          <w:iCs/>
        </w:rPr>
        <w:t xml:space="preserve">os </w:t>
      </w:r>
      <w:r w:rsidRPr="00CF1333">
        <w:rPr>
          <w:rFonts w:asciiTheme="majorBidi" w:hAnsiTheme="majorBidi" w:cstheme="majorBidi"/>
          <w:i/>
          <w:iCs/>
        </w:rPr>
        <w:t xml:space="preserve"> visos Tiekėjo</w:t>
      </w:r>
      <w:r>
        <w:rPr>
          <w:rFonts w:asciiTheme="majorBidi" w:hAnsiTheme="majorBidi" w:cstheme="majorBidi"/>
          <w:i/>
          <w:iCs/>
        </w:rPr>
        <w:t xml:space="preserve"> </w:t>
      </w:r>
      <w:r w:rsidRPr="00CF1333">
        <w:rPr>
          <w:rFonts w:asciiTheme="majorBidi" w:hAnsiTheme="majorBidi" w:cstheme="majorBidi"/>
          <w:i/>
          <w:iCs/>
        </w:rPr>
        <w:t>išlaidos, susijusios su prekių pristatymu/</w:t>
      </w:r>
      <w:r>
        <w:rPr>
          <w:rFonts w:asciiTheme="majorBidi" w:hAnsiTheme="majorBidi" w:cstheme="majorBidi"/>
          <w:i/>
          <w:iCs/>
        </w:rPr>
        <w:t xml:space="preserve"> </w:t>
      </w:r>
      <w:r w:rsidRPr="00CF1333">
        <w:rPr>
          <w:rFonts w:asciiTheme="majorBidi" w:hAnsiTheme="majorBidi" w:cstheme="majorBidi"/>
          <w:i/>
          <w:iCs/>
        </w:rPr>
        <w:t xml:space="preserve">perdavimu </w:t>
      </w:r>
      <w:r>
        <w:rPr>
          <w:rFonts w:asciiTheme="majorBidi" w:hAnsiTheme="majorBidi" w:cstheme="majorBidi"/>
          <w:i/>
          <w:iCs/>
        </w:rPr>
        <w:t>ir pan., Pirkėjui.</w:t>
      </w:r>
      <w:r w:rsidRPr="00CF1333">
        <w:rPr>
          <w:rFonts w:asciiTheme="majorBidi" w:hAnsiTheme="majorBidi" w:cstheme="majorBidi"/>
          <w:i/>
          <w:iCs/>
        </w:rPr>
        <w:t xml:space="preserve"> </w:t>
      </w:r>
    </w:p>
    <w:p w14:paraId="6099537D" w14:textId="77777777" w:rsidR="00016BAE" w:rsidRDefault="00016BAE" w:rsidP="00016BAE">
      <w:pPr>
        <w:spacing w:after="0" w:line="240" w:lineRule="auto"/>
        <w:jc w:val="both"/>
        <w:textAlignment w:val="baseline"/>
        <w:rPr>
          <w:rFonts w:asciiTheme="majorBidi" w:eastAsia="Times New Roman" w:hAnsiTheme="majorBidi" w:cstheme="majorBidi"/>
          <w:i/>
          <w:iCs/>
        </w:rPr>
      </w:pP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 </w:t>
      </w:r>
      <w:r w:rsidRPr="00CF1333">
        <w:rPr>
          <w:rFonts w:asciiTheme="majorBidi" w:eastAsia="Arial" w:hAnsiTheme="majorBidi" w:cstheme="majorBidi"/>
          <w:i/>
          <w:iCs/>
        </w:rPr>
        <w:t>*</w:t>
      </w:r>
      <w:r w:rsidRPr="00CF1333">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04BDAE8E" w14:textId="77777777" w:rsidR="00553CCB" w:rsidRPr="00CF1333" w:rsidRDefault="00553CCB" w:rsidP="00016BAE">
      <w:pPr>
        <w:spacing w:after="0" w:line="240" w:lineRule="auto"/>
        <w:jc w:val="both"/>
        <w:textAlignment w:val="baseline"/>
        <w:rPr>
          <w:rFonts w:asciiTheme="majorBidi" w:eastAsia="Times New Roman" w:hAnsiTheme="majorBidi" w:cstheme="majorBidi"/>
          <w:i/>
          <w:iCs/>
        </w:rPr>
      </w:pPr>
    </w:p>
    <w:p w14:paraId="218F844C" w14:textId="77777777" w:rsidR="00016BAE" w:rsidRDefault="00016BAE" w:rsidP="00016BAE">
      <w:pPr>
        <w:spacing w:after="0" w:line="240" w:lineRule="auto"/>
        <w:jc w:val="both"/>
        <w:textAlignment w:val="baseline"/>
        <w:rPr>
          <w:rFonts w:asciiTheme="majorBidi" w:eastAsia="Times New Roman" w:hAnsiTheme="majorBidi" w:cstheme="majorBidi"/>
          <w:bCs/>
          <w:iCs/>
          <w:lang w:eastAsia="en-US"/>
        </w:rPr>
      </w:pPr>
      <w:r w:rsidRPr="00CF1333">
        <w:rPr>
          <w:rFonts w:asciiTheme="majorBidi" w:eastAsia="Times New Roman" w:hAnsiTheme="majorBidi" w:cstheme="majorBidi"/>
          <w:bCs/>
          <w:iCs/>
          <w:lang w:eastAsia="en-US"/>
        </w:rPr>
        <w:t>Kaina pasiūlyme nurodoma paliekant 2 (du) skaitmenis po kablelio.</w:t>
      </w:r>
    </w:p>
    <w:p w14:paraId="3C316B5E" w14:textId="77777777" w:rsidR="00553CCB" w:rsidRPr="00CF1333" w:rsidRDefault="00553CCB" w:rsidP="00016BAE">
      <w:pPr>
        <w:spacing w:after="0" w:line="240" w:lineRule="auto"/>
        <w:jc w:val="both"/>
        <w:textAlignment w:val="baseline"/>
        <w:rPr>
          <w:rFonts w:asciiTheme="majorBidi" w:eastAsia="Times New Roman" w:hAnsiTheme="majorBidi" w:cstheme="majorBidi"/>
          <w:i/>
          <w:iCs/>
        </w:rPr>
      </w:pPr>
    </w:p>
    <w:p w14:paraId="19D3222A"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xml:space="preserve">Pasiūlymas galioja iki termino, nustatyto pirkimo dokumentuose. </w:t>
      </w:r>
    </w:p>
    <w:p w14:paraId="53D274D5" w14:textId="77777777" w:rsidR="00016BAE" w:rsidRPr="00CF1333" w:rsidRDefault="00016BAE" w:rsidP="00016BAE">
      <w:pPr>
        <w:spacing w:after="0" w:line="240" w:lineRule="auto"/>
        <w:jc w:val="both"/>
        <w:textAlignment w:val="baseline"/>
        <w:rPr>
          <w:rFonts w:asciiTheme="majorBidi" w:eastAsia="Times New Roman" w:hAnsiTheme="majorBidi" w:cstheme="majorBidi"/>
          <w:strike/>
          <w:sz w:val="18"/>
          <w:szCs w:val="18"/>
        </w:rPr>
      </w:pPr>
    </w:p>
    <w:p w14:paraId="4BD8E579" w14:textId="77777777" w:rsidR="00016BAE"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p w14:paraId="1657C120" w14:textId="79364351" w:rsidR="00553CCB" w:rsidRPr="00903CC8" w:rsidRDefault="0050528F" w:rsidP="00553CCB">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r w:rsidR="00553CCB">
        <w:rPr>
          <w:rFonts w:ascii="Times New Roman" w:eastAsia="Arial" w:hAnsi="Times New Roman" w:cs="Times New Roman"/>
          <w:b/>
          <w:bCs/>
          <w:sz w:val="24"/>
          <w:szCs w:val="24"/>
        </w:rPr>
        <w:t xml:space="preserve">Siūlomos prekės </w:t>
      </w:r>
      <w:r w:rsidR="00553CCB" w:rsidRPr="00903CC8">
        <w:rPr>
          <w:rFonts w:ascii="Times New Roman" w:eastAsia="Arial" w:hAnsi="Times New Roman" w:cs="Times New Roman"/>
          <w:b/>
          <w:bCs/>
          <w:sz w:val="24"/>
          <w:szCs w:val="24"/>
        </w:rPr>
        <w:t xml:space="preserve">atitinka </w:t>
      </w:r>
      <w:r w:rsidRPr="00903CC8">
        <w:rPr>
          <w:rFonts w:ascii="Times New Roman" w:eastAsia="Arial" w:hAnsi="Times New Roman" w:cs="Times New Roman"/>
          <w:b/>
          <w:bCs/>
          <w:sz w:val="24"/>
          <w:szCs w:val="24"/>
        </w:rPr>
        <w:t xml:space="preserve">šiuos </w:t>
      </w:r>
      <w:r w:rsidR="00903CC8" w:rsidRPr="00903CC8">
        <w:rPr>
          <w:rFonts w:asciiTheme="majorBidi" w:eastAsiaTheme="majorEastAsia" w:hAnsiTheme="majorBidi" w:cstheme="majorBidi"/>
          <w:b/>
          <w:bCs/>
          <w:noProof/>
          <w:sz w:val="24"/>
          <w:szCs w:val="24"/>
        </w:rPr>
        <w:t>pirkimo dokumentų specialiųjų sąlygų 2 pried</w:t>
      </w:r>
      <w:r w:rsidR="00903CC8">
        <w:rPr>
          <w:rFonts w:asciiTheme="majorBidi" w:eastAsiaTheme="majorEastAsia" w:hAnsiTheme="majorBidi" w:cstheme="majorBidi"/>
          <w:b/>
          <w:bCs/>
          <w:noProof/>
          <w:sz w:val="24"/>
          <w:szCs w:val="24"/>
        </w:rPr>
        <w:t>o</w:t>
      </w:r>
      <w:r w:rsidR="00903CC8" w:rsidRPr="00903CC8">
        <w:rPr>
          <w:rFonts w:asciiTheme="majorBidi" w:eastAsiaTheme="majorEastAsia" w:hAnsiTheme="majorBidi" w:cstheme="majorBidi"/>
          <w:b/>
          <w:bCs/>
          <w:noProof/>
          <w:sz w:val="24"/>
          <w:szCs w:val="24"/>
        </w:rPr>
        <w:t xml:space="preserve"> “Techninė specifikacija” </w:t>
      </w:r>
      <w:r w:rsidRPr="00903CC8">
        <w:rPr>
          <w:rFonts w:ascii="Times New Roman" w:eastAsia="Arial" w:hAnsi="Times New Roman" w:cs="Times New Roman"/>
          <w:b/>
          <w:bCs/>
          <w:sz w:val="24"/>
          <w:szCs w:val="24"/>
        </w:rPr>
        <w:t>reikalavimus</w:t>
      </w:r>
      <w:r w:rsidR="00553CCB" w:rsidRPr="00903CC8">
        <w:rPr>
          <w:rFonts w:ascii="Times New Roman" w:eastAsia="Arial" w:hAnsi="Times New Roman" w:cs="Times New Roman"/>
          <w:b/>
          <w:bCs/>
          <w:sz w:val="24"/>
          <w:szCs w:val="24"/>
        </w:rPr>
        <w:t>:</w:t>
      </w:r>
    </w:p>
    <w:tbl>
      <w:tblPr>
        <w:tblStyle w:val="TableGrid4"/>
        <w:tblW w:w="13771" w:type="dxa"/>
        <w:tblLayout w:type="fixed"/>
        <w:tblLook w:val="04A0" w:firstRow="1" w:lastRow="0" w:firstColumn="1" w:lastColumn="0" w:noHBand="0" w:noVBand="1"/>
      </w:tblPr>
      <w:tblGrid>
        <w:gridCol w:w="663"/>
        <w:gridCol w:w="1586"/>
        <w:gridCol w:w="7466"/>
        <w:gridCol w:w="4056"/>
      </w:tblGrid>
      <w:tr w:rsidR="00016BAE" w:rsidRPr="00C811CA" w14:paraId="118CA6DE" w14:textId="77777777" w:rsidTr="00321408">
        <w:trPr>
          <w:trHeight w:val="408"/>
        </w:trPr>
        <w:tc>
          <w:tcPr>
            <w:tcW w:w="663" w:type="dxa"/>
            <w:shd w:val="clear" w:color="auto" w:fill="F2F2F2" w:themeFill="background1" w:themeFillShade="F2"/>
          </w:tcPr>
          <w:p w14:paraId="7119D9C5" w14:textId="77777777" w:rsidR="0050528F" w:rsidRPr="00903CC8" w:rsidRDefault="0050528F" w:rsidP="004F4780">
            <w:pPr>
              <w:keepNext/>
              <w:keepLines/>
              <w:jc w:val="both"/>
              <w:outlineLvl w:val="2"/>
              <w:rPr>
                <w:rFonts w:asciiTheme="majorBidi" w:eastAsiaTheme="majorEastAsia" w:hAnsiTheme="majorBidi" w:cstheme="majorBidi"/>
                <w:b/>
                <w:bCs/>
                <w:noProof/>
                <w:lang w:val="lt-LT"/>
              </w:rPr>
            </w:pPr>
          </w:p>
          <w:p w14:paraId="16595350" w14:textId="24B28EB7" w:rsidR="00016BAE" w:rsidRPr="00C811CA" w:rsidRDefault="00016BAE" w:rsidP="004F4780">
            <w:pPr>
              <w:keepNext/>
              <w:keepLines/>
              <w:jc w:val="both"/>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Eil. nr.</w:t>
            </w:r>
          </w:p>
        </w:tc>
        <w:tc>
          <w:tcPr>
            <w:tcW w:w="1586" w:type="dxa"/>
            <w:shd w:val="clear" w:color="auto" w:fill="F2F2F2" w:themeFill="background1" w:themeFillShade="F2"/>
          </w:tcPr>
          <w:p w14:paraId="2EE51064" w14:textId="77777777" w:rsidR="0050528F" w:rsidRDefault="0050528F" w:rsidP="0050528F">
            <w:pPr>
              <w:keepNext/>
              <w:keepLines/>
              <w:jc w:val="center"/>
              <w:outlineLvl w:val="2"/>
              <w:rPr>
                <w:rFonts w:asciiTheme="majorBidi" w:eastAsiaTheme="majorEastAsia" w:hAnsiTheme="majorBidi" w:cstheme="majorBidi"/>
                <w:b/>
                <w:bCs/>
                <w:noProof/>
              </w:rPr>
            </w:pPr>
          </w:p>
          <w:p w14:paraId="7BDDDF8D" w14:textId="4884EF81" w:rsidR="00016BAE" w:rsidRPr="00C811CA" w:rsidRDefault="00016BAE" w:rsidP="0050528F">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Pavadinimas</w:t>
            </w:r>
          </w:p>
        </w:tc>
        <w:tc>
          <w:tcPr>
            <w:tcW w:w="7466" w:type="dxa"/>
            <w:shd w:val="clear" w:color="auto" w:fill="F2F2F2" w:themeFill="background1" w:themeFillShade="F2"/>
          </w:tcPr>
          <w:p w14:paraId="75AEA88C" w14:textId="77777777" w:rsidR="0050528F" w:rsidRDefault="0050528F" w:rsidP="0050528F">
            <w:pPr>
              <w:keepNext/>
              <w:keepLines/>
              <w:jc w:val="center"/>
              <w:outlineLvl w:val="2"/>
              <w:rPr>
                <w:rFonts w:asciiTheme="majorBidi" w:eastAsiaTheme="majorEastAsia" w:hAnsiTheme="majorBidi" w:cstheme="majorBidi"/>
                <w:b/>
                <w:bCs/>
                <w:noProof/>
              </w:rPr>
            </w:pPr>
          </w:p>
          <w:p w14:paraId="3F41F24F" w14:textId="77777777" w:rsidR="00016BAE" w:rsidRDefault="00016BAE" w:rsidP="0050528F">
            <w:pPr>
              <w:keepNext/>
              <w:keepLines/>
              <w:jc w:val="center"/>
              <w:outlineLvl w:val="2"/>
              <w:rPr>
                <w:rFonts w:asciiTheme="majorBidi" w:eastAsiaTheme="majorEastAsia" w:hAnsiTheme="majorBidi" w:cstheme="majorBidi"/>
                <w:b/>
                <w:bCs/>
                <w:noProof/>
              </w:rPr>
            </w:pPr>
            <w:r w:rsidRPr="00C811CA">
              <w:rPr>
                <w:rFonts w:asciiTheme="majorBidi" w:eastAsiaTheme="majorEastAsia" w:hAnsiTheme="majorBidi" w:cstheme="majorBidi"/>
                <w:b/>
                <w:bCs/>
                <w:noProof/>
              </w:rPr>
              <w:t>Reikalavimai</w:t>
            </w:r>
            <w:r w:rsidR="0050528F">
              <w:rPr>
                <w:rFonts w:asciiTheme="majorBidi" w:eastAsiaTheme="majorEastAsia" w:hAnsiTheme="majorBidi" w:cstheme="majorBidi"/>
                <w:b/>
                <w:bCs/>
                <w:noProof/>
              </w:rPr>
              <w:t xml:space="preserve"> </w:t>
            </w:r>
          </w:p>
          <w:p w14:paraId="09D62CF8" w14:textId="6857CC8B" w:rsidR="0050528F" w:rsidRPr="00903CC8" w:rsidRDefault="0050528F" w:rsidP="0050528F">
            <w:pPr>
              <w:keepNext/>
              <w:keepLines/>
              <w:jc w:val="center"/>
              <w:outlineLvl w:val="2"/>
              <w:rPr>
                <w:rFonts w:asciiTheme="majorBidi" w:eastAsiaTheme="majorEastAsia" w:hAnsiTheme="majorBidi" w:cstheme="majorBidi"/>
                <w:noProof/>
                <w:sz w:val="20"/>
                <w:szCs w:val="20"/>
              </w:rPr>
            </w:pPr>
          </w:p>
        </w:tc>
        <w:tc>
          <w:tcPr>
            <w:tcW w:w="4056" w:type="dxa"/>
            <w:shd w:val="clear" w:color="auto" w:fill="F2F2F2" w:themeFill="background1" w:themeFillShade="F2"/>
          </w:tcPr>
          <w:p w14:paraId="7887EC99" w14:textId="77777777" w:rsidR="00016BAE" w:rsidRPr="004314A6" w:rsidRDefault="00016BAE" w:rsidP="004F4780">
            <w:pPr>
              <w:keepNext/>
              <w:keepLines/>
              <w:jc w:val="both"/>
              <w:outlineLvl w:val="2"/>
              <w:rPr>
                <w:rFonts w:asciiTheme="majorBidi" w:eastAsiaTheme="majorEastAsia" w:hAnsiTheme="majorBidi" w:cstheme="majorBidi"/>
                <w:b/>
                <w:bCs/>
                <w:noProof/>
                <w:sz w:val="20"/>
                <w:szCs w:val="20"/>
              </w:rPr>
            </w:pPr>
            <w:proofErr w:type="spellStart"/>
            <w:r w:rsidRPr="004314A6">
              <w:rPr>
                <w:rFonts w:ascii="Times New Roman" w:eastAsiaTheme="majorEastAsia" w:hAnsi="Times New Roman" w:cs="Times New Roman"/>
                <w:b/>
                <w:sz w:val="20"/>
                <w:szCs w:val="20"/>
              </w:rPr>
              <w:t>Atitikimas</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reikalavimams</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Tiekėjas</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turi</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įrašyti</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kur</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reikia</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konkrečią</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reikšmę</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arba</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trumpą</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aprašymą</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patvirtinantį</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atitikimą</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techniniam</w:t>
            </w:r>
            <w:proofErr w:type="spellEnd"/>
            <w:r w:rsidRPr="004314A6">
              <w:rPr>
                <w:rFonts w:ascii="Times New Roman" w:eastAsiaTheme="majorEastAsia" w:hAnsi="Times New Roman" w:cs="Times New Roman"/>
                <w:b/>
                <w:sz w:val="20"/>
                <w:szCs w:val="20"/>
              </w:rPr>
              <w:t xml:space="preserve"> </w:t>
            </w:r>
            <w:proofErr w:type="spellStart"/>
            <w:r w:rsidRPr="004314A6">
              <w:rPr>
                <w:rFonts w:ascii="Times New Roman" w:eastAsiaTheme="majorEastAsia" w:hAnsi="Times New Roman" w:cs="Times New Roman"/>
                <w:b/>
                <w:sz w:val="20"/>
                <w:szCs w:val="20"/>
              </w:rPr>
              <w:t>reikalavimui</w:t>
            </w:r>
            <w:proofErr w:type="spellEnd"/>
            <w:r w:rsidRPr="004314A6">
              <w:rPr>
                <w:rFonts w:ascii="Times New Roman" w:eastAsiaTheme="majorEastAsia" w:hAnsi="Times New Roman" w:cs="Times New Roman"/>
                <w:b/>
                <w:sz w:val="20"/>
                <w:szCs w:val="20"/>
              </w:rPr>
              <w:t xml:space="preserve"> </w:t>
            </w:r>
            <w:r w:rsidRPr="004314A6">
              <w:rPr>
                <w:rFonts w:ascii="Times New Roman" w:eastAsiaTheme="majorEastAsia" w:hAnsi="Times New Roman" w:cs="Times New Roman"/>
                <w:bCs/>
                <w:i/>
                <w:iCs/>
                <w:color w:val="EE0000"/>
                <w:sz w:val="20"/>
                <w:szCs w:val="20"/>
              </w:rPr>
              <w:t>(</w:t>
            </w:r>
            <w:proofErr w:type="spellStart"/>
            <w:r w:rsidRPr="004314A6">
              <w:rPr>
                <w:rFonts w:ascii="Times New Roman" w:eastAsiaTheme="majorEastAsia" w:hAnsi="Times New Roman" w:cs="Times New Roman"/>
                <w:bCs/>
                <w:i/>
                <w:iCs/>
                <w:color w:val="EE0000"/>
                <w:sz w:val="20"/>
                <w:szCs w:val="20"/>
              </w:rPr>
              <w:t>įrašai</w:t>
            </w:r>
            <w:proofErr w:type="spellEnd"/>
            <w:r w:rsidRPr="004314A6">
              <w:rPr>
                <w:rFonts w:ascii="Times New Roman" w:eastAsiaTheme="majorEastAsia" w:hAnsi="Times New Roman" w:cs="Times New Roman"/>
                <w:bCs/>
                <w:i/>
                <w:iCs/>
                <w:color w:val="EE0000"/>
                <w:sz w:val="20"/>
                <w:szCs w:val="20"/>
              </w:rPr>
              <w:t xml:space="preserve"> „</w:t>
            </w:r>
            <w:proofErr w:type="gramStart"/>
            <w:r w:rsidRPr="004314A6">
              <w:rPr>
                <w:rFonts w:ascii="Times New Roman" w:eastAsiaTheme="majorEastAsia" w:hAnsi="Times New Roman" w:cs="Times New Roman"/>
                <w:bCs/>
                <w:i/>
                <w:iCs/>
                <w:color w:val="EE0000"/>
                <w:sz w:val="20"/>
                <w:szCs w:val="20"/>
              </w:rPr>
              <w:t>Taip“</w:t>
            </w:r>
            <w:proofErr w:type="gramEnd"/>
            <w:r w:rsidRPr="004314A6">
              <w:rPr>
                <w:rFonts w:ascii="Times New Roman" w:eastAsiaTheme="majorEastAsia" w:hAnsi="Times New Roman" w:cs="Times New Roman"/>
                <w:bCs/>
                <w:i/>
                <w:iCs/>
                <w:color w:val="EE0000"/>
                <w:sz w:val="20"/>
                <w:szCs w:val="20"/>
              </w:rPr>
              <w:t>, „</w:t>
            </w:r>
            <w:proofErr w:type="spellStart"/>
            <w:proofErr w:type="gramStart"/>
            <w:r w:rsidRPr="004314A6">
              <w:rPr>
                <w:rFonts w:ascii="Times New Roman" w:eastAsiaTheme="majorEastAsia" w:hAnsi="Times New Roman" w:cs="Times New Roman"/>
                <w:bCs/>
                <w:i/>
                <w:iCs/>
                <w:color w:val="EE0000"/>
                <w:sz w:val="20"/>
                <w:szCs w:val="20"/>
              </w:rPr>
              <w:t>Atitinka</w:t>
            </w:r>
            <w:proofErr w:type="spellEnd"/>
            <w:r w:rsidRPr="004314A6">
              <w:rPr>
                <w:rFonts w:ascii="Times New Roman" w:eastAsiaTheme="majorEastAsia" w:hAnsi="Times New Roman" w:cs="Times New Roman"/>
                <w:bCs/>
                <w:i/>
                <w:iCs/>
                <w:color w:val="EE0000"/>
                <w:sz w:val="20"/>
                <w:szCs w:val="20"/>
              </w:rPr>
              <w:t>“</w:t>
            </w:r>
            <w:proofErr w:type="gramEnd"/>
            <w:r w:rsidRPr="004314A6">
              <w:rPr>
                <w:rFonts w:ascii="Times New Roman" w:eastAsiaTheme="majorEastAsia" w:hAnsi="Times New Roman" w:cs="Times New Roman"/>
                <w:bCs/>
                <w:i/>
                <w:iCs/>
                <w:color w:val="EE0000"/>
                <w:sz w:val="20"/>
                <w:szCs w:val="20"/>
              </w:rPr>
              <w:t>,„</w:t>
            </w:r>
            <w:proofErr w:type="spellStart"/>
            <w:proofErr w:type="gramStart"/>
            <w:r w:rsidRPr="004314A6">
              <w:rPr>
                <w:rFonts w:ascii="Times New Roman" w:eastAsiaTheme="majorEastAsia" w:hAnsi="Times New Roman" w:cs="Times New Roman"/>
                <w:bCs/>
                <w:i/>
                <w:iCs/>
                <w:color w:val="EE0000"/>
                <w:sz w:val="20"/>
                <w:szCs w:val="20"/>
              </w:rPr>
              <w:t>Tenkina</w:t>
            </w:r>
            <w:proofErr w:type="spellEnd"/>
            <w:r w:rsidRPr="004314A6">
              <w:rPr>
                <w:rFonts w:ascii="Times New Roman" w:eastAsiaTheme="majorEastAsia" w:hAnsi="Times New Roman" w:cs="Times New Roman"/>
                <w:bCs/>
                <w:i/>
                <w:iCs/>
                <w:color w:val="EE0000"/>
                <w:sz w:val="20"/>
                <w:szCs w:val="20"/>
              </w:rPr>
              <w:t>“</w:t>
            </w:r>
            <w:proofErr w:type="gramEnd"/>
            <w:r w:rsidRPr="004314A6">
              <w:rPr>
                <w:rFonts w:ascii="Times New Roman" w:eastAsiaTheme="majorEastAsia" w:hAnsi="Times New Roman" w:cs="Times New Roman"/>
                <w:bCs/>
                <w:i/>
                <w:iCs/>
                <w:color w:val="EE0000"/>
                <w:sz w:val="20"/>
                <w:szCs w:val="20"/>
              </w:rPr>
              <w:t>, „</w:t>
            </w:r>
            <w:proofErr w:type="gramStart"/>
            <w:r w:rsidRPr="004314A6">
              <w:rPr>
                <w:rFonts w:ascii="Times New Roman" w:eastAsiaTheme="majorEastAsia" w:hAnsi="Times New Roman" w:cs="Times New Roman"/>
                <w:bCs/>
                <w:i/>
                <w:iCs/>
                <w:color w:val="EE0000"/>
                <w:sz w:val="20"/>
                <w:szCs w:val="20"/>
              </w:rPr>
              <w:t xml:space="preserve">+“ </w:t>
            </w:r>
            <w:proofErr w:type="spellStart"/>
            <w:r w:rsidRPr="004314A6">
              <w:rPr>
                <w:rFonts w:ascii="Times New Roman" w:eastAsiaTheme="majorEastAsia" w:hAnsi="Times New Roman" w:cs="Times New Roman"/>
                <w:bCs/>
                <w:i/>
                <w:iCs/>
                <w:color w:val="EE0000"/>
                <w:sz w:val="20"/>
                <w:szCs w:val="20"/>
              </w:rPr>
              <w:t>ar</w:t>
            </w:r>
            <w:proofErr w:type="spellEnd"/>
            <w:proofErr w:type="gramEnd"/>
            <w:r w:rsidRPr="004314A6">
              <w:rPr>
                <w:rFonts w:ascii="Times New Roman" w:eastAsiaTheme="majorEastAsia" w:hAnsi="Times New Roman" w:cs="Times New Roman"/>
                <w:bCs/>
                <w:i/>
                <w:iCs/>
                <w:color w:val="EE0000"/>
                <w:sz w:val="20"/>
                <w:szCs w:val="20"/>
              </w:rPr>
              <w:t xml:space="preserve"> pan., </w:t>
            </w:r>
            <w:proofErr w:type="spellStart"/>
            <w:r w:rsidRPr="004314A6">
              <w:rPr>
                <w:rFonts w:ascii="Times New Roman" w:eastAsiaTheme="majorEastAsia" w:hAnsi="Times New Roman" w:cs="Times New Roman"/>
                <w:bCs/>
                <w:i/>
                <w:iCs/>
                <w:color w:val="EE0000"/>
                <w:sz w:val="20"/>
                <w:szCs w:val="20"/>
              </w:rPr>
              <w:t>negalimi</w:t>
            </w:r>
            <w:proofErr w:type="spellEnd"/>
            <w:r w:rsidRPr="004314A6">
              <w:rPr>
                <w:rFonts w:ascii="Times New Roman" w:eastAsiaTheme="majorEastAsia" w:hAnsi="Times New Roman" w:cs="Times New Roman"/>
                <w:bCs/>
                <w:i/>
                <w:iCs/>
                <w:color w:val="EE0000"/>
                <w:sz w:val="20"/>
                <w:szCs w:val="20"/>
              </w:rPr>
              <w:t>)</w:t>
            </w:r>
          </w:p>
        </w:tc>
      </w:tr>
      <w:tr w:rsidR="00016BAE" w:rsidRPr="00C811CA" w14:paraId="3CC38B9C" w14:textId="77777777" w:rsidTr="00E15B1F">
        <w:trPr>
          <w:trHeight w:val="536"/>
        </w:trPr>
        <w:tc>
          <w:tcPr>
            <w:tcW w:w="663" w:type="dxa"/>
          </w:tcPr>
          <w:p w14:paraId="5BEA3ABC"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1.1</w:t>
            </w:r>
          </w:p>
        </w:tc>
        <w:tc>
          <w:tcPr>
            <w:tcW w:w="1586" w:type="dxa"/>
          </w:tcPr>
          <w:p w14:paraId="43DC1EF4"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w:t>
            </w:r>
          </w:p>
        </w:tc>
        <w:tc>
          <w:tcPr>
            <w:tcW w:w="7466" w:type="dxa"/>
          </w:tcPr>
          <w:p w14:paraId="6E9C5C9E" w14:textId="77777777" w:rsidR="00016BAE" w:rsidRPr="00C811CA" w:rsidRDefault="00016BAE" w:rsidP="00016BAE">
            <w:pPr>
              <w:numPr>
                <w:ilvl w:val="0"/>
                <w:numId w:val="19"/>
              </w:numPr>
              <w:tabs>
                <w:tab w:val="left" w:pos="275"/>
              </w:tabs>
              <w:ind w:left="5" w:firstLine="0"/>
              <w:contextualSpacing/>
              <w:jc w:val="both"/>
              <w:rPr>
                <w:rFonts w:asciiTheme="majorBidi" w:hAnsiTheme="majorBidi" w:cstheme="majorBidi"/>
                <w:noProof/>
              </w:rPr>
            </w:pPr>
            <w:r w:rsidRPr="00C811CA">
              <w:rPr>
                <w:rFonts w:asciiTheme="majorBidi" w:hAnsiTheme="majorBidi" w:cstheme="majorBidi"/>
                <w:noProof/>
              </w:rPr>
              <w:t xml:space="preserve">„Nutanix Unified Storage (NUS) Starter Software License &amp; Production Software Support Service for </w:t>
            </w:r>
            <w:r w:rsidRPr="00C811CA">
              <w:rPr>
                <w:rFonts w:asciiTheme="majorBidi" w:hAnsiTheme="majorBidi" w:cstheme="majorBidi"/>
                <w:b/>
                <w:bCs/>
                <w:noProof/>
              </w:rPr>
              <w:t>500 TiB</w:t>
            </w:r>
            <w:r w:rsidRPr="00C811CA">
              <w:rPr>
                <w:rFonts w:asciiTheme="majorBidi" w:hAnsiTheme="majorBidi" w:cstheme="majorBidi"/>
                <w:noProof/>
              </w:rPr>
              <w:t xml:space="preserve"> of data stored“ arba lygiavertė.</w:t>
            </w:r>
          </w:p>
          <w:p w14:paraId="7F99FB67" w14:textId="77777777" w:rsidR="00016BAE" w:rsidRPr="00C811CA" w:rsidRDefault="00016BAE" w:rsidP="00016BAE">
            <w:pPr>
              <w:numPr>
                <w:ilvl w:val="0"/>
                <w:numId w:val="19"/>
              </w:numPr>
              <w:tabs>
                <w:tab w:val="left" w:pos="252"/>
              </w:tabs>
              <w:ind w:left="0" w:firstLine="0"/>
              <w:contextualSpacing/>
              <w:jc w:val="both"/>
              <w:rPr>
                <w:rFonts w:asciiTheme="majorBidi" w:hAnsiTheme="majorBidi" w:cstheme="majorBidi"/>
                <w:noProof/>
              </w:rPr>
            </w:pPr>
            <w:r w:rsidRPr="00C811CA">
              <w:rPr>
                <w:rFonts w:asciiTheme="majorBidi" w:hAnsiTheme="majorBidi" w:cstheme="majorBidi"/>
                <w:noProof/>
              </w:rPr>
              <w:t>„Nutanix Unified Storage (NUS) Security add-on“ arba lygiavertė.</w:t>
            </w:r>
          </w:p>
          <w:p w14:paraId="514E8EBC" w14:textId="77777777" w:rsidR="00016BAE" w:rsidRPr="00C811CA" w:rsidRDefault="00016BAE" w:rsidP="00016BAE">
            <w:pPr>
              <w:numPr>
                <w:ilvl w:val="0"/>
                <w:numId w:val="20"/>
              </w:numPr>
              <w:tabs>
                <w:tab w:val="left" w:pos="275"/>
              </w:tabs>
              <w:ind w:left="0" w:firstLine="0"/>
              <w:contextualSpacing/>
              <w:jc w:val="both"/>
              <w:rPr>
                <w:rFonts w:asciiTheme="majorBidi" w:hAnsiTheme="majorBidi" w:cstheme="majorBidi"/>
                <w:noProof/>
              </w:rPr>
            </w:pPr>
            <w:r w:rsidRPr="00C811CA">
              <w:rPr>
                <w:rFonts w:asciiTheme="majorBidi" w:hAnsiTheme="majorBidi" w:cstheme="majorBidi"/>
                <w:noProof/>
              </w:rPr>
              <w:t>Abi licencijos turi padengti visą klasterio talpą 500TiB, taip pat turi turėti galimybę naudoti klasterio duomenų šifravimo (</w:t>
            </w:r>
            <w:r w:rsidRPr="00C811CA">
              <w:rPr>
                <w:rFonts w:asciiTheme="majorBidi" w:hAnsiTheme="majorBidi" w:cstheme="majorBidi"/>
                <w:b/>
                <w:bCs/>
                <w:noProof/>
              </w:rPr>
              <w:t>Data-at-Rest Encryption</w:t>
            </w:r>
            <w:r w:rsidRPr="00C811CA">
              <w:rPr>
                <w:rFonts w:asciiTheme="majorBidi" w:hAnsiTheme="majorBidi" w:cstheme="majorBidi"/>
                <w:noProof/>
              </w:rPr>
              <w:t>) funkcija.</w:t>
            </w:r>
          </w:p>
        </w:tc>
        <w:tc>
          <w:tcPr>
            <w:tcW w:w="4056" w:type="dxa"/>
          </w:tcPr>
          <w:p w14:paraId="4DC6A6ED" w14:textId="77777777" w:rsidR="00016BAE" w:rsidRPr="00321408" w:rsidRDefault="00016BAE" w:rsidP="004F4780">
            <w:pPr>
              <w:jc w:val="both"/>
              <w:rPr>
                <w:rFonts w:asciiTheme="majorBidi" w:eastAsia="Times New Roman" w:hAnsiTheme="majorBidi" w:cstheme="majorBidi"/>
                <w:i/>
                <w:iCs/>
                <w:noProof/>
                <w:color w:val="EE0000"/>
                <w:sz w:val="20"/>
                <w:szCs w:val="20"/>
              </w:rPr>
            </w:pPr>
          </w:p>
          <w:p w14:paraId="58FEA9C3"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siūlomą licencijų pavadinimą/</w:t>
            </w:r>
          </w:p>
        </w:tc>
      </w:tr>
      <w:tr w:rsidR="00016BAE" w:rsidRPr="00C811CA" w14:paraId="6ABB0E47" w14:textId="77777777" w:rsidTr="00E15B1F">
        <w:trPr>
          <w:trHeight w:val="437"/>
        </w:trPr>
        <w:tc>
          <w:tcPr>
            <w:tcW w:w="663" w:type="dxa"/>
          </w:tcPr>
          <w:p w14:paraId="34CFBD7C"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1.2</w:t>
            </w:r>
          </w:p>
        </w:tc>
        <w:tc>
          <w:tcPr>
            <w:tcW w:w="1586" w:type="dxa"/>
          </w:tcPr>
          <w:p w14:paraId="20A50169"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Garantija</w:t>
            </w:r>
          </w:p>
        </w:tc>
        <w:tc>
          <w:tcPr>
            <w:tcW w:w="7466" w:type="dxa"/>
          </w:tcPr>
          <w:p w14:paraId="7533D7EE"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b/>
                <w:bCs/>
                <w:noProof/>
              </w:rPr>
              <w:t>Production support 1 metų</w:t>
            </w:r>
            <w:r w:rsidRPr="00C811CA">
              <w:rPr>
                <w:rFonts w:asciiTheme="majorBidi" w:eastAsia="Times New Roman" w:hAnsiTheme="majorBidi" w:cstheme="majorBidi"/>
                <w:noProof/>
              </w:rPr>
              <w:t xml:space="preserve"> palaikymas tiesiogiai iš gamintojo, ar per OEM partnerį.</w:t>
            </w:r>
          </w:p>
        </w:tc>
        <w:tc>
          <w:tcPr>
            <w:tcW w:w="4056" w:type="dxa"/>
          </w:tcPr>
          <w:p w14:paraId="60EFCDE7"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siūlomą garantijos laikotarpį, sąlygas bei šaltinį (programinės įrangos gamintojas, aparatinės įrangos gamintojas(oem))/</w:t>
            </w:r>
          </w:p>
        </w:tc>
      </w:tr>
      <w:tr w:rsidR="00016BAE" w:rsidRPr="00C811CA" w14:paraId="166BE80D" w14:textId="77777777" w:rsidTr="00E15B1F">
        <w:trPr>
          <w:trHeight w:val="775"/>
        </w:trPr>
        <w:tc>
          <w:tcPr>
            <w:tcW w:w="663" w:type="dxa"/>
          </w:tcPr>
          <w:p w14:paraId="251FA132"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1.3</w:t>
            </w:r>
          </w:p>
        </w:tc>
        <w:tc>
          <w:tcPr>
            <w:tcW w:w="1586" w:type="dxa"/>
          </w:tcPr>
          <w:p w14:paraId="4977C81D"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Galiojimas</w:t>
            </w:r>
          </w:p>
        </w:tc>
        <w:tc>
          <w:tcPr>
            <w:tcW w:w="7466" w:type="dxa"/>
          </w:tcPr>
          <w:p w14:paraId="1344EF48"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Prenumerata turi galioti ne trumpiau kaip </w:t>
            </w:r>
            <w:r w:rsidRPr="00C811CA">
              <w:rPr>
                <w:rFonts w:asciiTheme="majorBidi" w:eastAsia="Times New Roman" w:hAnsiTheme="majorBidi" w:cstheme="majorBidi"/>
                <w:b/>
                <w:bCs/>
                <w:noProof/>
              </w:rPr>
              <w:t>12 mėnesių.</w:t>
            </w:r>
          </w:p>
          <w:p w14:paraId="569C6277"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neturi rištis prie įrangos ir gedimo metu gali būti perkeltos ant kitos įrangos.</w:t>
            </w:r>
          </w:p>
        </w:tc>
        <w:tc>
          <w:tcPr>
            <w:tcW w:w="4056" w:type="dxa"/>
          </w:tcPr>
          <w:p w14:paraId="487A49BE"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sąlygas/</w:t>
            </w:r>
          </w:p>
        </w:tc>
      </w:tr>
      <w:tr w:rsidR="00016BAE" w:rsidRPr="00C811CA" w14:paraId="6336E2BE" w14:textId="77777777" w:rsidTr="00E15B1F">
        <w:trPr>
          <w:trHeight w:val="570"/>
        </w:trPr>
        <w:tc>
          <w:tcPr>
            <w:tcW w:w="663" w:type="dxa"/>
          </w:tcPr>
          <w:p w14:paraId="44B1EF06"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lastRenderedPageBreak/>
              <w:t>1.4</w:t>
            </w:r>
          </w:p>
        </w:tc>
        <w:tc>
          <w:tcPr>
            <w:tcW w:w="1586" w:type="dxa"/>
          </w:tcPr>
          <w:p w14:paraId="792B8AC6"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Priskyrimas</w:t>
            </w:r>
          </w:p>
        </w:tc>
        <w:tc>
          <w:tcPr>
            <w:tcW w:w="7466" w:type="dxa"/>
          </w:tcPr>
          <w:p w14:paraId="1677C6B8"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Licencijos turi būti priskirtos prie esamos nutanix.com paskyros:</w:t>
            </w:r>
          </w:p>
          <w:p w14:paraId="0C0F2CD5" w14:textId="77777777" w:rsidR="00016BAE" w:rsidRPr="00C811CA" w:rsidRDefault="00016BAE" w:rsidP="004F4780">
            <w:pPr>
              <w:jc w:val="both"/>
              <w:rPr>
                <w:rFonts w:asciiTheme="majorBidi" w:eastAsia="Times New Roman" w:hAnsiTheme="majorBidi" w:cstheme="majorBidi"/>
                <w:b/>
                <w:bCs/>
                <w:noProof/>
              </w:rPr>
            </w:pPr>
            <w:r w:rsidRPr="00C811CA">
              <w:rPr>
                <w:rFonts w:asciiTheme="majorBidi" w:eastAsia="Times New Roman" w:hAnsiTheme="majorBidi" w:cstheme="majorBidi"/>
                <w:b/>
                <w:bCs/>
                <w:noProof/>
              </w:rPr>
              <w:t>JSC Lithuanian Radio and Television Centre</w:t>
            </w:r>
          </w:p>
          <w:p w14:paraId="3D378C65" w14:textId="77777777" w:rsidR="00016BAE" w:rsidRPr="00C811CA" w:rsidRDefault="00016BAE" w:rsidP="004F4780">
            <w:pPr>
              <w:jc w:val="both"/>
              <w:rPr>
                <w:rFonts w:asciiTheme="majorBidi" w:eastAsia="Times New Roman" w:hAnsiTheme="majorBidi" w:cstheme="majorBidi"/>
                <w:noProof/>
                <w:lang w:val="fr-FR"/>
              </w:rPr>
            </w:pPr>
            <w:r w:rsidRPr="00C811CA">
              <w:rPr>
                <w:rFonts w:asciiTheme="majorBidi" w:eastAsia="Times New Roman" w:hAnsiTheme="majorBidi" w:cstheme="majorBidi"/>
                <w:noProof/>
                <w:lang w:val="fr-FR"/>
              </w:rPr>
              <w:t>Bei licencijas turi matyti nutanix paskyros vartotojas:</w:t>
            </w:r>
          </w:p>
          <w:p w14:paraId="1711CE31"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itts@telecentras.lt</w:t>
            </w:r>
          </w:p>
        </w:tc>
        <w:tc>
          <w:tcPr>
            <w:tcW w:w="4056" w:type="dxa"/>
          </w:tcPr>
          <w:p w14:paraId="211FFCED"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patvirtinti/</w:t>
            </w:r>
          </w:p>
        </w:tc>
      </w:tr>
      <w:tr w:rsidR="00016BAE" w:rsidRPr="00C811CA" w14:paraId="55C5B12D" w14:textId="77777777" w:rsidTr="00E15B1F">
        <w:trPr>
          <w:trHeight w:val="412"/>
        </w:trPr>
        <w:tc>
          <w:tcPr>
            <w:tcW w:w="663" w:type="dxa"/>
          </w:tcPr>
          <w:p w14:paraId="4BA57A46"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1.5</w:t>
            </w:r>
          </w:p>
        </w:tc>
        <w:tc>
          <w:tcPr>
            <w:tcW w:w="1586" w:type="dxa"/>
          </w:tcPr>
          <w:p w14:paraId="2650B4CF"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Pristatymas</w:t>
            </w:r>
          </w:p>
        </w:tc>
        <w:tc>
          <w:tcPr>
            <w:tcW w:w="7466" w:type="dxa"/>
          </w:tcPr>
          <w:p w14:paraId="013539D4"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Licencijos turi būti priskirtos prie </w:t>
            </w:r>
            <w:r w:rsidRPr="00C811CA">
              <w:rPr>
                <w:rFonts w:ascii="Times New Roman" w:eastAsia="Times New Roman" w:hAnsi="Times New Roman" w:cs="Times New Roman"/>
                <w:noProof/>
              </w:rPr>
              <w:t>užsakovo</w:t>
            </w:r>
            <w:r w:rsidRPr="00C811CA">
              <w:rPr>
                <w:rFonts w:asciiTheme="majorBidi" w:eastAsia="Times New Roman" w:hAnsiTheme="majorBidi" w:cstheme="majorBidi"/>
                <w:noProof/>
              </w:rPr>
              <w:t xml:space="preserve"> paskyros per 5 d. d. po sutarties įsigaliojimo</w:t>
            </w:r>
          </w:p>
        </w:tc>
        <w:tc>
          <w:tcPr>
            <w:tcW w:w="4056" w:type="dxa"/>
          </w:tcPr>
          <w:p w14:paraId="71F81836"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patvirtinti/</w:t>
            </w:r>
          </w:p>
        </w:tc>
      </w:tr>
      <w:tr w:rsidR="00016BAE" w:rsidRPr="00C811CA" w14:paraId="7E76342B" w14:textId="77777777" w:rsidTr="00E15B1F">
        <w:trPr>
          <w:trHeight w:val="551"/>
        </w:trPr>
        <w:tc>
          <w:tcPr>
            <w:tcW w:w="663" w:type="dxa"/>
          </w:tcPr>
          <w:p w14:paraId="1C2ADD66"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1.6</w:t>
            </w:r>
          </w:p>
        </w:tc>
        <w:tc>
          <w:tcPr>
            <w:tcW w:w="1586" w:type="dxa"/>
          </w:tcPr>
          <w:p w14:paraId="337C418F"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Atitikties</w:t>
            </w:r>
          </w:p>
          <w:p w14:paraId="40EBEAEF"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466" w:type="dxa"/>
          </w:tcPr>
          <w:p w14:paraId="35A0A073"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Su pasiūlymu pateikti</w:t>
            </w:r>
            <w:r w:rsidRPr="00C811CA">
              <w:rPr>
                <w:rFonts w:asciiTheme="majorBidi" w:eastAsia="Times New Roman" w:hAnsiTheme="majorBidi" w:cstheme="majorBidi"/>
                <w:b/>
                <w:bCs/>
                <w:noProof/>
              </w:rPr>
              <w:t xml:space="preserve"> gamintojo oficialų įgaliojimą (Letter of Authorization / Partner Certificate)</w:t>
            </w:r>
            <w:r w:rsidRPr="00C811CA">
              <w:rPr>
                <w:rFonts w:asciiTheme="majorBidi" w:eastAsia="Times New Roman" w:hAnsiTheme="majorBidi" w:cstheme="majorBidi"/>
                <w:noProof/>
              </w:rPr>
              <w:t>, patvirtinantį, kad tiekėjas yra įgaliotas platinti siūlomus produktus ir teikti gamintojo palaikymą (tiesiogiai arba per OEM partnerį).</w:t>
            </w:r>
          </w:p>
        </w:tc>
        <w:tc>
          <w:tcPr>
            <w:tcW w:w="4056" w:type="dxa"/>
          </w:tcPr>
          <w:p w14:paraId="6E383C82"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016BAE" w:rsidRPr="00C811CA" w14:paraId="6B27D779" w14:textId="77777777" w:rsidTr="00E15B1F">
        <w:trPr>
          <w:trHeight w:val="551"/>
        </w:trPr>
        <w:tc>
          <w:tcPr>
            <w:tcW w:w="663" w:type="dxa"/>
          </w:tcPr>
          <w:p w14:paraId="17BC5A06"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1.7</w:t>
            </w:r>
          </w:p>
        </w:tc>
        <w:tc>
          <w:tcPr>
            <w:tcW w:w="1586" w:type="dxa"/>
          </w:tcPr>
          <w:p w14:paraId="2FD64A28"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Atitikties</w:t>
            </w:r>
          </w:p>
          <w:p w14:paraId="4AE7C04A"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466" w:type="dxa"/>
          </w:tcPr>
          <w:p w14:paraId="37C8B5F8"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Su pasiūlymu </w:t>
            </w:r>
            <w:r w:rsidRPr="00C811CA">
              <w:rPr>
                <w:rFonts w:asciiTheme="majorBidi" w:eastAsia="Times New Roman" w:hAnsiTheme="majorBidi" w:cstheme="majorBidi"/>
                <w:b/>
                <w:bCs/>
                <w:noProof/>
              </w:rPr>
              <w:t>gamintojo produkto techninį aprašą (datasheet / product brief)</w:t>
            </w:r>
            <w:r w:rsidRPr="00C811CA">
              <w:rPr>
                <w:rFonts w:asciiTheme="majorBidi" w:eastAsia="Times New Roman" w:hAnsiTheme="majorBidi" w:cstheme="majorBidi"/>
                <w:noProof/>
              </w:rPr>
              <w:t xml:space="preserve"> arba </w:t>
            </w:r>
            <w:r w:rsidRPr="00C811CA">
              <w:rPr>
                <w:rFonts w:asciiTheme="majorBidi" w:eastAsia="Times New Roman" w:hAnsiTheme="majorBidi" w:cstheme="majorBidi"/>
                <w:b/>
                <w:bCs/>
                <w:noProof/>
              </w:rPr>
              <w:t>viešai prieinamos produktų dokumentacijos nuorodas (URL)</w:t>
            </w:r>
            <w:r w:rsidRPr="00C811CA">
              <w:rPr>
                <w:rFonts w:asciiTheme="majorBidi" w:eastAsia="Times New Roman" w:hAnsiTheme="majorBidi" w:cstheme="majorBidi"/>
                <w:noProof/>
              </w:rPr>
              <w:t>, jei nurodyta informacija nėra konfidenciali, kuriame aiškiai nurodoma, kad siūlomos licencijos atitinka reikalavimus, bei gali būti taikomos nurodytam CPU Core kiekiui.</w:t>
            </w:r>
          </w:p>
        </w:tc>
        <w:tc>
          <w:tcPr>
            <w:tcW w:w="4056" w:type="dxa"/>
          </w:tcPr>
          <w:p w14:paraId="29F9B1D4"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r w:rsidR="00016BAE" w:rsidRPr="00C811CA" w14:paraId="5498167E" w14:textId="77777777" w:rsidTr="00E15B1F">
        <w:trPr>
          <w:trHeight w:val="551"/>
        </w:trPr>
        <w:tc>
          <w:tcPr>
            <w:tcW w:w="663" w:type="dxa"/>
          </w:tcPr>
          <w:p w14:paraId="72822568"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1.8</w:t>
            </w:r>
          </w:p>
        </w:tc>
        <w:tc>
          <w:tcPr>
            <w:tcW w:w="1586" w:type="dxa"/>
          </w:tcPr>
          <w:p w14:paraId="05E1E8B7"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Pagrindimas</w:t>
            </w:r>
          </w:p>
        </w:tc>
        <w:tc>
          <w:tcPr>
            <w:tcW w:w="7466" w:type="dxa"/>
          </w:tcPr>
          <w:p w14:paraId="46A9778B" w14:textId="77777777" w:rsidR="00016BAE" w:rsidRPr="00C811CA" w:rsidRDefault="00016BAE" w:rsidP="004F4780">
            <w:pPr>
              <w:jc w:val="both"/>
              <w:rPr>
                <w:rFonts w:asciiTheme="majorBidi" w:eastAsia="Times New Roman" w:hAnsiTheme="majorBidi" w:cstheme="majorBidi"/>
                <w:noProof/>
              </w:rPr>
            </w:pPr>
            <w:r w:rsidRPr="00C811CA">
              <w:rPr>
                <w:rFonts w:asciiTheme="majorBidi" w:eastAsia="Times New Roman" w:hAnsiTheme="majorBidi" w:cstheme="majorBidi"/>
                <w:noProof/>
              </w:rPr>
              <w:t xml:space="preserve">Su pasiūlymu </w:t>
            </w:r>
            <w:r w:rsidRPr="00C811CA">
              <w:rPr>
                <w:rFonts w:asciiTheme="majorBidi" w:eastAsia="Times New Roman" w:hAnsiTheme="majorBidi" w:cstheme="majorBidi"/>
                <w:b/>
                <w:bCs/>
                <w:noProof/>
              </w:rPr>
              <w:t>gamintojo arba oficialaus OEM partnerio patvirtinimą</w:t>
            </w:r>
            <w:r w:rsidRPr="00C811CA">
              <w:rPr>
                <w:rFonts w:asciiTheme="majorBidi" w:eastAsia="Times New Roman" w:hAnsiTheme="majorBidi" w:cstheme="majorBidi"/>
                <w:noProof/>
              </w:rPr>
              <w:t xml:space="preserve">, kad 12 mėn. „Production Support“ paslauga bus suteikiama siūlomoms licencijoms </w:t>
            </w:r>
          </w:p>
        </w:tc>
        <w:tc>
          <w:tcPr>
            <w:tcW w:w="4056" w:type="dxa"/>
          </w:tcPr>
          <w:p w14:paraId="6E5BD8C6" w14:textId="77777777" w:rsidR="00016BAE" w:rsidRPr="00321408" w:rsidRDefault="00016BAE" w:rsidP="004F4780">
            <w:pPr>
              <w:jc w:val="both"/>
              <w:rPr>
                <w:rFonts w:asciiTheme="majorBidi" w:eastAsia="Times New Roman" w:hAnsiTheme="majorBidi" w:cstheme="majorBidi"/>
                <w:i/>
                <w:iCs/>
                <w:noProof/>
                <w:color w:val="EE0000"/>
                <w:sz w:val="20"/>
                <w:szCs w:val="20"/>
              </w:rPr>
            </w:pPr>
            <w:r w:rsidRPr="00321408">
              <w:rPr>
                <w:rFonts w:asciiTheme="majorBidi" w:eastAsia="Times New Roman" w:hAnsiTheme="majorBidi" w:cstheme="majorBidi"/>
                <w:i/>
                <w:iCs/>
                <w:noProof/>
                <w:color w:val="EE0000"/>
                <w:sz w:val="20"/>
                <w:szCs w:val="20"/>
              </w:rPr>
              <w:t>/nurodyti ir įrašyti pasiūlymo dokumentą, patvirtinantį atitiktį reikalavimui/</w:t>
            </w:r>
          </w:p>
        </w:tc>
      </w:tr>
    </w:tbl>
    <w:p w14:paraId="69A3D5A2"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4D479D57"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4F6BE540"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05772904" w14:textId="77777777" w:rsidR="00697C0A" w:rsidRDefault="00697C0A" w:rsidP="00016BAE">
      <w:pPr>
        <w:spacing w:after="0" w:line="240" w:lineRule="auto"/>
        <w:jc w:val="both"/>
        <w:textAlignment w:val="baseline"/>
        <w:rPr>
          <w:rFonts w:asciiTheme="majorBidi" w:eastAsia="Times New Roman" w:hAnsiTheme="majorBidi" w:cstheme="majorBidi"/>
        </w:rPr>
        <w:sectPr w:rsidR="00697C0A" w:rsidSect="00697C0A">
          <w:pgSz w:w="15840" w:h="12240" w:orient="landscape"/>
          <w:pgMar w:top="1699" w:right="1138" w:bottom="562" w:left="1138" w:header="720" w:footer="720" w:gutter="0"/>
          <w:pgNumType w:start="22"/>
          <w:cols w:space="720"/>
          <w:titlePg/>
          <w:docGrid w:linePitch="360"/>
        </w:sectPr>
      </w:pPr>
    </w:p>
    <w:p w14:paraId="7946AF7F" w14:textId="77777777" w:rsidR="00016BAE" w:rsidRDefault="00016BAE" w:rsidP="00016BAE">
      <w:pPr>
        <w:spacing w:after="0" w:line="240" w:lineRule="auto"/>
        <w:jc w:val="both"/>
        <w:textAlignment w:val="baseline"/>
        <w:rPr>
          <w:rFonts w:asciiTheme="majorBidi" w:eastAsia="Times New Roman" w:hAnsiTheme="majorBidi" w:cstheme="majorBidi"/>
        </w:rPr>
      </w:pPr>
    </w:p>
    <w:p w14:paraId="27C7A6E1"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r w:rsidRPr="00CF1333">
        <w:rPr>
          <w:rFonts w:asciiTheme="majorBidi" w:eastAsia="Times New Roman" w:hAnsiTheme="majorBidi" w:cstheme="majorBidi"/>
        </w:rPr>
        <w:t>Kartu su pasiūlymu pateikiami šie dokumentai: </w:t>
      </w:r>
    </w:p>
    <w:tbl>
      <w:tblPr>
        <w:tblW w:w="97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4224"/>
        <w:gridCol w:w="2906"/>
        <w:gridCol w:w="2072"/>
      </w:tblGrid>
      <w:tr w:rsidR="00016BAE" w:rsidRPr="00CF1333" w14:paraId="179CBE70"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159D670"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Eil. Nr. </w:t>
            </w:r>
          </w:p>
        </w:tc>
        <w:tc>
          <w:tcPr>
            <w:tcW w:w="4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E845237"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 xml:space="preserve">Dokumento pavadinimas </w:t>
            </w:r>
          </w:p>
        </w:tc>
        <w:tc>
          <w:tcPr>
            <w:tcW w:w="29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552E56B"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z w:val="20"/>
                <w:szCs w:val="20"/>
              </w:rPr>
            </w:pPr>
            <w:r w:rsidRPr="00AC4F97">
              <w:rPr>
                <w:rFonts w:asciiTheme="majorBidi" w:eastAsia="Times New Roman" w:hAnsiTheme="majorBidi" w:cstheme="majorBidi"/>
                <w:b/>
                <w:bCs/>
                <w:sz w:val="20"/>
                <w:szCs w:val="20"/>
              </w:rPr>
              <w:t>Ar dokumentas (jame</w:t>
            </w:r>
            <w:r w:rsidRPr="00AC4F97">
              <w:rPr>
                <w:rFonts w:asciiTheme="majorBidi" w:eastAsia="Times New Roman" w:hAnsiTheme="majorBidi" w:cstheme="majorBidi"/>
                <w:b/>
                <w:bCs/>
                <w:strike/>
                <w:sz w:val="20"/>
                <w:szCs w:val="20"/>
              </w:rPr>
              <w:t xml:space="preserve"> </w:t>
            </w:r>
            <w:r w:rsidRPr="00AC4F97">
              <w:rPr>
                <w:rFonts w:asciiTheme="majorBidi" w:eastAsia="Times New Roman" w:hAnsiTheme="majorBidi" w:cstheme="majorBidi"/>
                <w:b/>
                <w:bCs/>
                <w:sz w:val="20"/>
                <w:szCs w:val="20"/>
              </w:rPr>
              <w:t xml:space="preserve">pateikta dalis informacijos) yra konfidencialūs ? </w:t>
            </w:r>
          </w:p>
          <w:p w14:paraId="283800C1" w14:textId="77777777" w:rsidR="00016BAE" w:rsidRPr="00AC4F97" w:rsidRDefault="00016BAE" w:rsidP="004F4780">
            <w:pPr>
              <w:spacing w:after="0" w:line="240" w:lineRule="auto"/>
              <w:jc w:val="center"/>
              <w:textAlignment w:val="baseline"/>
              <w:rPr>
                <w:rFonts w:asciiTheme="majorBidi" w:eastAsia="Times New Roman" w:hAnsiTheme="majorBidi" w:cstheme="majorBidi"/>
                <w:b/>
                <w:bCs/>
                <w:strike/>
                <w:sz w:val="20"/>
                <w:szCs w:val="20"/>
              </w:rPr>
            </w:pPr>
            <w:r w:rsidRPr="00AC4F97">
              <w:rPr>
                <w:rFonts w:asciiTheme="majorBidi" w:eastAsia="Times New Roman" w:hAnsiTheme="majorBidi" w:cstheme="majorBidi"/>
                <w:b/>
                <w:bCs/>
                <w:sz w:val="20"/>
                <w:szCs w:val="20"/>
              </w:rPr>
              <w:t>(Taip/ Ne)</w:t>
            </w:r>
            <w:r w:rsidRPr="00AC4F97">
              <w:rPr>
                <w:rFonts w:asciiTheme="majorBidi" w:eastAsia="Times New Roman" w:hAnsiTheme="majorBidi" w:cstheme="majorBidi"/>
                <w:b/>
                <w:bCs/>
                <w:strike/>
                <w:sz w:val="20"/>
                <w:szCs w:val="20"/>
              </w:rPr>
              <w:t xml:space="preserve">  </w:t>
            </w:r>
          </w:p>
        </w:tc>
        <w:tc>
          <w:tcPr>
            <w:tcW w:w="207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81BF83" w14:textId="77777777" w:rsidR="00016BAE" w:rsidRPr="00CF1333" w:rsidRDefault="00016BAE" w:rsidP="004F478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Puslapių skaičius </w:t>
            </w:r>
          </w:p>
        </w:tc>
      </w:tr>
      <w:tr w:rsidR="00016BAE" w:rsidRPr="00CF1333" w14:paraId="23ADE393"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73428ADA"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1. </w:t>
            </w:r>
          </w:p>
        </w:tc>
        <w:tc>
          <w:tcPr>
            <w:tcW w:w="4224" w:type="dxa"/>
            <w:tcBorders>
              <w:top w:val="single" w:sz="6" w:space="0" w:color="auto"/>
              <w:left w:val="single" w:sz="6" w:space="0" w:color="auto"/>
              <w:bottom w:val="single" w:sz="6" w:space="0" w:color="auto"/>
              <w:right w:val="single" w:sz="6" w:space="0" w:color="auto"/>
            </w:tcBorders>
          </w:tcPr>
          <w:p w14:paraId="5AD5C7ED"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5663BD51"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4B62ADAF"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59E6D42D"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hideMark/>
          </w:tcPr>
          <w:p w14:paraId="61003F7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2. </w:t>
            </w:r>
          </w:p>
        </w:tc>
        <w:tc>
          <w:tcPr>
            <w:tcW w:w="4224" w:type="dxa"/>
            <w:tcBorders>
              <w:top w:val="single" w:sz="6" w:space="0" w:color="auto"/>
              <w:left w:val="single" w:sz="6" w:space="0" w:color="auto"/>
              <w:bottom w:val="single" w:sz="6" w:space="0" w:color="auto"/>
              <w:right w:val="single" w:sz="6" w:space="0" w:color="auto"/>
            </w:tcBorders>
          </w:tcPr>
          <w:p w14:paraId="618E9F00" w14:textId="77777777" w:rsidR="00016BAE" w:rsidRPr="00AC4F97"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3776B1BF" w14:textId="77777777" w:rsidR="00016BAE" w:rsidRPr="00AC4F97" w:rsidRDefault="00016BAE" w:rsidP="004F478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072" w:type="dxa"/>
            <w:tcBorders>
              <w:top w:val="single" w:sz="6" w:space="0" w:color="auto"/>
              <w:left w:val="single" w:sz="6" w:space="0" w:color="auto"/>
              <w:bottom w:val="single" w:sz="6" w:space="0" w:color="auto"/>
              <w:right w:val="single" w:sz="6" w:space="0" w:color="auto"/>
            </w:tcBorders>
            <w:hideMark/>
          </w:tcPr>
          <w:p w14:paraId="5F8DB1B2" w14:textId="77777777" w:rsidR="00016BAE" w:rsidRPr="00AC4F97" w:rsidRDefault="00016BAE" w:rsidP="004F478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016BAE" w:rsidRPr="00CF1333" w14:paraId="29A6D997" w14:textId="77777777" w:rsidTr="008767F2">
        <w:trPr>
          <w:trHeight w:val="259"/>
        </w:trPr>
        <w:tc>
          <w:tcPr>
            <w:tcW w:w="546" w:type="dxa"/>
            <w:tcBorders>
              <w:top w:val="single" w:sz="6" w:space="0" w:color="auto"/>
              <w:left w:val="single" w:sz="6" w:space="0" w:color="auto"/>
              <w:bottom w:val="single" w:sz="6" w:space="0" w:color="auto"/>
              <w:right w:val="single" w:sz="6" w:space="0" w:color="auto"/>
            </w:tcBorders>
          </w:tcPr>
          <w:p w14:paraId="0766AC60"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w:t>
            </w:r>
          </w:p>
        </w:tc>
        <w:tc>
          <w:tcPr>
            <w:tcW w:w="4224" w:type="dxa"/>
            <w:tcBorders>
              <w:top w:val="single" w:sz="6" w:space="0" w:color="auto"/>
              <w:left w:val="single" w:sz="6" w:space="0" w:color="auto"/>
              <w:bottom w:val="single" w:sz="6" w:space="0" w:color="auto"/>
              <w:right w:val="single" w:sz="6" w:space="0" w:color="auto"/>
            </w:tcBorders>
          </w:tcPr>
          <w:p w14:paraId="08EF932E" w14:textId="77777777" w:rsidR="00016BAE" w:rsidRPr="00CF1333" w:rsidRDefault="00016BAE" w:rsidP="004F478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tcPr>
          <w:p w14:paraId="69EDF6F1" w14:textId="77777777" w:rsidR="00016BAE" w:rsidRPr="00CF1333" w:rsidRDefault="00016BAE" w:rsidP="004F4780">
            <w:pPr>
              <w:spacing w:after="0" w:line="240" w:lineRule="auto"/>
              <w:jc w:val="center"/>
              <w:textAlignment w:val="baseline"/>
              <w:rPr>
                <w:rFonts w:asciiTheme="majorBidi" w:eastAsia="Times New Roman" w:hAnsiTheme="majorBidi" w:cstheme="majorBidi"/>
              </w:rPr>
            </w:pPr>
          </w:p>
        </w:tc>
        <w:tc>
          <w:tcPr>
            <w:tcW w:w="2072" w:type="dxa"/>
            <w:tcBorders>
              <w:top w:val="single" w:sz="6" w:space="0" w:color="auto"/>
              <w:left w:val="single" w:sz="6" w:space="0" w:color="auto"/>
              <w:bottom w:val="single" w:sz="6" w:space="0" w:color="auto"/>
              <w:right w:val="single" w:sz="6" w:space="0" w:color="auto"/>
            </w:tcBorders>
            <w:hideMark/>
          </w:tcPr>
          <w:p w14:paraId="69277455" w14:textId="77777777" w:rsidR="00016BAE" w:rsidRPr="00CF1333" w:rsidRDefault="00016BAE" w:rsidP="004F4780">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00F6413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p>
    <w:p w14:paraId="02316A4D" w14:textId="77777777" w:rsidR="00016BAE" w:rsidRPr="00CF1333" w:rsidRDefault="00016BAE" w:rsidP="00016BAE">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CC7B4BC" w14:textId="77777777" w:rsidR="00016BAE" w:rsidRPr="00CF1333" w:rsidRDefault="00016BAE" w:rsidP="00016BAE">
      <w:pPr>
        <w:spacing w:after="0" w:line="240" w:lineRule="auto"/>
        <w:jc w:val="both"/>
        <w:textAlignment w:val="baseline"/>
        <w:rPr>
          <w:rFonts w:asciiTheme="majorBidi" w:eastAsia="Times New Roman" w:hAnsiTheme="majorBidi" w:cstheme="majorBidi"/>
          <w:sz w:val="18"/>
          <w:szCs w:val="18"/>
        </w:rPr>
      </w:pPr>
    </w:p>
    <w:p w14:paraId="546D6E71" w14:textId="77777777" w:rsidR="00016BAE" w:rsidRPr="00CF1333" w:rsidRDefault="00016BAE" w:rsidP="00016BAE">
      <w:pPr>
        <w:spacing w:after="0" w:line="240" w:lineRule="auto"/>
        <w:textAlignment w:val="baseline"/>
        <w:rPr>
          <w:rFonts w:eastAsia="Times New Roman" w:cstheme="minorHAnsi"/>
        </w:rPr>
      </w:pPr>
      <w:r w:rsidRPr="00CF1333">
        <w:rPr>
          <w:rFonts w:eastAsia="Times New Roman" w:cstheme="minorHAnsi"/>
        </w:rPr>
        <w:t>  </w:t>
      </w:r>
    </w:p>
    <w:p w14:paraId="0532C3FD" w14:textId="77777777" w:rsidR="00016BAE" w:rsidRPr="00CF1333" w:rsidRDefault="00016BAE" w:rsidP="00016BAE">
      <w:pPr>
        <w:spacing w:after="0" w:line="240" w:lineRule="auto"/>
        <w:ind w:firstLine="720"/>
        <w:jc w:val="both"/>
        <w:rPr>
          <w:rFonts w:ascii="Times New Roman" w:eastAsia="Arial" w:hAnsi="Times New Roman" w:cs="Times New Roman"/>
          <w:color w:val="002465"/>
        </w:rPr>
      </w:pPr>
    </w:p>
    <w:p w14:paraId="079579B6"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0C6AE275" w14:textId="77777777" w:rsidR="00016BAE" w:rsidRPr="00CF1333" w:rsidRDefault="00016BAE" w:rsidP="00016BAE">
      <w:pPr>
        <w:shd w:val="clear" w:color="auto" w:fill="FFFFFF"/>
        <w:spacing w:after="0" w:line="240" w:lineRule="auto"/>
        <w:jc w:val="center"/>
        <w:textAlignment w:val="baseline"/>
        <w:rPr>
          <w:rFonts w:eastAsia="Times New Roman" w:cstheme="minorHAnsi"/>
          <w:color w:val="000000"/>
        </w:rPr>
      </w:pPr>
    </w:p>
    <w:p w14:paraId="7B7E63D7" w14:textId="47ADC51C" w:rsidR="00016BAE" w:rsidRDefault="00016BAE" w:rsidP="00016BAE">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Tiekėjo vadovo </w:t>
      </w:r>
      <w:r w:rsidRPr="00CF1333">
        <w:rPr>
          <w:rFonts w:asciiTheme="majorBidi" w:eastAsia="Times New Roman" w:hAnsiTheme="majorBidi" w:cstheme="majorBidi"/>
          <w:i/>
          <w:iCs/>
        </w:rPr>
        <w:t>/įgalioto asmens/</w:t>
      </w:r>
      <w:r w:rsidRPr="00CF1333">
        <w:rPr>
          <w:rFonts w:asciiTheme="majorBidi" w:eastAsia="Times New Roman" w:hAnsiTheme="majorBidi" w:cstheme="majorBidi"/>
        </w:rPr>
        <w:t xml:space="preserve"> pareigos                                                                                  Vardas, Pavardė</w:t>
      </w:r>
    </w:p>
    <w:p w14:paraId="3AC917EE" w14:textId="77777777" w:rsidR="00016BAE" w:rsidRDefault="00016BAE" w:rsidP="00016BAE">
      <w:pPr>
        <w:spacing w:after="0" w:line="240" w:lineRule="auto"/>
        <w:textAlignment w:val="baseline"/>
        <w:rPr>
          <w:rFonts w:asciiTheme="majorBidi" w:eastAsia="Times New Roman" w:hAnsiTheme="majorBidi" w:cstheme="majorBidi"/>
        </w:rPr>
      </w:pPr>
    </w:p>
    <w:p w14:paraId="76DAD6E2" w14:textId="77777777" w:rsidR="00016BAE" w:rsidRPr="00CF1333" w:rsidRDefault="00016BAE" w:rsidP="00016BAE">
      <w:pPr>
        <w:spacing w:after="0" w:line="240" w:lineRule="auto"/>
        <w:textAlignment w:val="baseline"/>
        <w:rPr>
          <w:rFonts w:asciiTheme="majorBidi" w:eastAsia="Times New Roman" w:hAnsiTheme="majorBidi" w:cstheme="majorBidi"/>
        </w:rPr>
      </w:pPr>
    </w:p>
    <w:p w14:paraId="44728AC5" w14:textId="77777777" w:rsidR="00016BAE" w:rsidRPr="00CF1333" w:rsidRDefault="00016BAE" w:rsidP="00016BAE">
      <w:pPr>
        <w:spacing w:after="0" w:line="240" w:lineRule="auto"/>
        <w:textAlignment w:val="baseline"/>
        <w:rPr>
          <w:rFonts w:asciiTheme="majorBidi" w:hAnsiTheme="majorBidi" w:cstheme="majorBidi"/>
        </w:rPr>
      </w:pPr>
      <w:r w:rsidRPr="00CF1333">
        <w:rPr>
          <w:rFonts w:asciiTheme="majorBidi" w:eastAsia="Times New Roman" w:hAnsiTheme="majorBidi" w:cstheme="majorBidi"/>
        </w:rPr>
        <w:t xml:space="preserve">                                                                                                                       parašas </w:t>
      </w:r>
    </w:p>
    <w:p w14:paraId="79428C57"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090EF193" w14:textId="77777777" w:rsidR="00016BAE" w:rsidRPr="00CF1333" w:rsidRDefault="00016BAE" w:rsidP="00016BAE">
      <w:pPr>
        <w:tabs>
          <w:tab w:val="left" w:pos="2977"/>
        </w:tabs>
        <w:spacing w:after="120" w:line="20" w:lineRule="atLeast"/>
        <w:rPr>
          <w:rFonts w:asciiTheme="majorBidi" w:eastAsia="Calibri" w:hAnsiTheme="majorBidi" w:cstheme="majorBidi"/>
        </w:rPr>
      </w:pPr>
    </w:p>
    <w:p w14:paraId="5A12B57E" w14:textId="2718FA33" w:rsidR="00693D4F" w:rsidRPr="00271195" w:rsidRDefault="00693D4F" w:rsidP="00982EE8">
      <w:pPr>
        <w:jc w:val="center"/>
        <w:rPr>
          <w:rFonts w:asciiTheme="majorBidi" w:hAnsiTheme="majorBidi" w:cstheme="majorBidi"/>
          <w:color w:val="7030A0"/>
        </w:rPr>
      </w:pPr>
      <w:r w:rsidRPr="00271195">
        <w:rPr>
          <w:rFonts w:asciiTheme="majorBidi" w:hAnsiTheme="majorBidi" w:cstheme="majorBidi"/>
        </w:rPr>
        <w:t>________</w:t>
      </w:r>
    </w:p>
    <w:p w14:paraId="544CFFE9" w14:textId="77777777" w:rsidR="00693D4F" w:rsidRPr="00271195" w:rsidRDefault="00693D4F">
      <w:pPr>
        <w:rPr>
          <w:rFonts w:asciiTheme="majorBidi" w:hAnsiTheme="majorBidi" w:cstheme="majorBidi"/>
          <w:color w:val="7030A0"/>
        </w:rPr>
      </w:pPr>
      <w:r w:rsidRPr="00271195">
        <w:rPr>
          <w:rFonts w:asciiTheme="majorBidi" w:hAnsiTheme="majorBidi" w:cstheme="majorBidi"/>
          <w:color w:val="7030A0"/>
        </w:rPr>
        <w:br w:type="page"/>
      </w:r>
    </w:p>
    <w:p w14:paraId="63B0288C" w14:textId="77777777" w:rsidR="008767F2" w:rsidRDefault="008767F2" w:rsidP="00E15B1F">
      <w:pPr>
        <w:pStyle w:val="Heading2"/>
        <w:ind w:left="5103"/>
        <w:jc w:val="right"/>
        <w:rPr>
          <w:rFonts w:asciiTheme="majorBidi" w:eastAsia="Calibri" w:hAnsiTheme="majorBidi"/>
          <w:color w:val="0070C0"/>
          <w:sz w:val="21"/>
          <w:szCs w:val="21"/>
        </w:rPr>
        <w:sectPr w:rsidR="008767F2" w:rsidSect="008767F2">
          <w:pgSz w:w="12240" w:h="15840"/>
          <w:pgMar w:top="1138" w:right="562" w:bottom="1138" w:left="1699" w:header="720" w:footer="720" w:gutter="0"/>
          <w:pgNumType w:start="22"/>
          <w:cols w:space="720"/>
          <w:titlePg/>
          <w:docGrid w:linePitch="360"/>
        </w:sectPr>
      </w:pPr>
      <w:bookmarkStart w:id="52" w:name="_Ref39484039"/>
      <w:bookmarkStart w:id="53" w:name="_Ref40278562"/>
    </w:p>
    <w:p w14:paraId="5D3ED609" w14:textId="3D33EE21" w:rsidR="00203725" w:rsidRPr="00E01C3D" w:rsidRDefault="008D704D" w:rsidP="00E01C3D">
      <w:pPr>
        <w:pStyle w:val="Heading2"/>
        <w:ind w:left="5103"/>
        <w:jc w:val="right"/>
        <w:rPr>
          <w:rFonts w:asciiTheme="majorBidi" w:eastAsia="Calibri" w:hAnsiTheme="majorBidi"/>
          <w:color w:val="auto"/>
          <w:sz w:val="24"/>
          <w:szCs w:val="24"/>
        </w:rPr>
      </w:pPr>
      <w:r w:rsidRPr="00E01C3D">
        <w:rPr>
          <w:rFonts w:asciiTheme="majorBidi" w:eastAsia="Calibri" w:hAnsiTheme="majorBidi"/>
          <w:color w:val="auto"/>
          <w:sz w:val="24"/>
          <w:szCs w:val="24"/>
        </w:rPr>
        <w:lastRenderedPageBreak/>
        <w:t xml:space="preserve">Pirkimo sąlygų </w:t>
      </w:r>
      <w:r w:rsidR="00910C39" w:rsidRPr="00E01C3D">
        <w:rPr>
          <w:rFonts w:asciiTheme="majorBidi" w:eastAsia="Calibri" w:hAnsiTheme="majorBidi"/>
          <w:color w:val="auto"/>
          <w:sz w:val="24"/>
          <w:szCs w:val="24"/>
        </w:rPr>
        <w:t>7</w:t>
      </w:r>
      <w:r w:rsidRPr="00E01C3D">
        <w:rPr>
          <w:rFonts w:asciiTheme="majorBidi" w:eastAsia="Calibri" w:hAnsiTheme="majorBidi"/>
          <w:color w:val="auto"/>
          <w:sz w:val="24"/>
          <w:szCs w:val="24"/>
        </w:rPr>
        <w:t xml:space="preserve"> priedas </w:t>
      </w:r>
      <w:bookmarkEnd w:id="52"/>
      <w:bookmarkEnd w:id="53"/>
    </w:p>
    <w:p w14:paraId="5A3D8493" w14:textId="3DA50C4E" w:rsidR="001B56FD" w:rsidRPr="00E01C3D" w:rsidRDefault="00E01C3D" w:rsidP="00E01C3D">
      <w:pPr>
        <w:spacing w:line="240" w:lineRule="auto"/>
        <w:jc w:val="right"/>
        <w:rPr>
          <w:rFonts w:asciiTheme="majorBidi" w:hAnsiTheme="majorBidi" w:cstheme="majorBidi"/>
          <w:sz w:val="24"/>
          <w:szCs w:val="24"/>
        </w:rPr>
      </w:pPr>
      <w:r w:rsidRPr="00E01C3D">
        <w:rPr>
          <w:rFonts w:asciiTheme="majorBidi" w:hAnsiTheme="majorBidi" w:cstheme="majorBidi"/>
          <w:sz w:val="24"/>
          <w:szCs w:val="24"/>
        </w:rPr>
        <w:t>„Tiekėjo deklaracija“</w:t>
      </w:r>
    </w:p>
    <w:p w14:paraId="3A024621" w14:textId="7B0C78BC" w:rsidR="00210870" w:rsidRPr="00E01C3D" w:rsidRDefault="00210870" w:rsidP="00E01C3D">
      <w:pPr>
        <w:pStyle w:val="paragrafesrasas2lygis"/>
        <w:spacing w:line="240" w:lineRule="auto"/>
        <w:ind w:firstLine="397"/>
        <w:jc w:val="left"/>
        <w:rPr>
          <w:rFonts w:asciiTheme="majorBidi" w:hAnsiTheme="majorBidi" w:cstheme="majorBidi"/>
          <w:color w:val="7030A0"/>
          <w:sz w:val="24"/>
          <w:szCs w:val="24"/>
        </w:rPr>
      </w:pPr>
    </w:p>
    <w:p w14:paraId="3C08BF10" w14:textId="77777777" w:rsidR="00E01C3D" w:rsidRDefault="00E01C3D" w:rsidP="00E01C3D">
      <w:pPr>
        <w:spacing w:line="240" w:lineRule="auto"/>
        <w:jc w:val="center"/>
        <w:rPr>
          <w:rFonts w:asciiTheme="majorBidi" w:hAnsiTheme="majorBidi" w:cstheme="majorBidi"/>
          <w:color w:val="EE0000"/>
          <w:sz w:val="24"/>
          <w:szCs w:val="24"/>
        </w:rPr>
      </w:pPr>
      <w:r w:rsidRPr="00E01C3D">
        <w:rPr>
          <w:rFonts w:asciiTheme="majorBidi" w:hAnsiTheme="majorBidi" w:cstheme="majorBidi"/>
          <w:color w:val="EE0000"/>
          <w:sz w:val="24"/>
          <w:szCs w:val="24"/>
        </w:rPr>
        <w:t>/pateikiama atskiru failu/</w:t>
      </w:r>
    </w:p>
    <w:p w14:paraId="7172D3C5" w14:textId="77777777" w:rsidR="00E01C3D" w:rsidRDefault="00E01C3D" w:rsidP="00E01C3D">
      <w:pPr>
        <w:spacing w:line="240" w:lineRule="auto"/>
        <w:jc w:val="center"/>
        <w:rPr>
          <w:rFonts w:asciiTheme="majorBidi" w:hAnsiTheme="majorBidi" w:cstheme="majorBidi"/>
          <w:color w:val="EE0000"/>
          <w:sz w:val="24"/>
          <w:szCs w:val="24"/>
        </w:rPr>
      </w:pPr>
    </w:p>
    <w:p w14:paraId="0FEA4C13" w14:textId="77777777" w:rsidR="00E01C3D" w:rsidRDefault="00E01C3D" w:rsidP="00E01C3D">
      <w:pPr>
        <w:spacing w:line="240" w:lineRule="auto"/>
        <w:jc w:val="center"/>
        <w:rPr>
          <w:rFonts w:asciiTheme="majorBidi" w:hAnsiTheme="majorBidi" w:cstheme="majorBidi"/>
          <w:color w:val="EE0000"/>
          <w:sz w:val="24"/>
          <w:szCs w:val="24"/>
        </w:rPr>
      </w:pPr>
    </w:p>
    <w:p w14:paraId="6C7DF8B1" w14:textId="77777777" w:rsidR="00E01C3D" w:rsidRPr="00E01C3D" w:rsidRDefault="00E01C3D" w:rsidP="00E01C3D">
      <w:pPr>
        <w:spacing w:line="240" w:lineRule="auto"/>
        <w:jc w:val="center"/>
        <w:rPr>
          <w:rFonts w:asciiTheme="majorBidi" w:hAnsiTheme="majorBidi" w:cstheme="majorBidi"/>
          <w:color w:val="EE0000"/>
          <w:sz w:val="24"/>
          <w:szCs w:val="24"/>
        </w:rPr>
      </w:pPr>
    </w:p>
    <w:p w14:paraId="17E35044" w14:textId="77777777" w:rsidR="00E01C3D" w:rsidRPr="00E01C3D" w:rsidRDefault="00E01C3D" w:rsidP="00E01C3D">
      <w:pPr>
        <w:spacing w:line="240" w:lineRule="auto"/>
        <w:jc w:val="center"/>
        <w:rPr>
          <w:rFonts w:asciiTheme="majorBidi" w:hAnsiTheme="majorBidi" w:cstheme="majorBidi"/>
          <w:color w:val="EE0000"/>
          <w:sz w:val="24"/>
          <w:szCs w:val="24"/>
        </w:rPr>
      </w:pPr>
    </w:p>
    <w:p w14:paraId="58CCDB7A" w14:textId="59A76034" w:rsidR="0050141E" w:rsidRPr="00E01C3D" w:rsidRDefault="00FE3D1F" w:rsidP="00E01C3D">
      <w:pPr>
        <w:spacing w:after="0" w:line="240" w:lineRule="auto"/>
        <w:jc w:val="right"/>
        <w:rPr>
          <w:rFonts w:asciiTheme="majorBidi" w:hAnsiTheme="majorBidi"/>
          <w:sz w:val="24"/>
          <w:szCs w:val="24"/>
        </w:rPr>
      </w:pPr>
      <w:bookmarkStart w:id="54" w:name="_Ref39586171"/>
      <w:bookmarkStart w:id="55" w:name="_Ref39673580"/>
      <w:bookmarkStart w:id="56" w:name="_Ref39674283"/>
      <w:r w:rsidRPr="00E01C3D">
        <w:rPr>
          <w:rFonts w:asciiTheme="majorBidi" w:hAnsiTheme="majorBidi"/>
          <w:sz w:val="24"/>
          <w:szCs w:val="24"/>
        </w:rPr>
        <w:t xml:space="preserve">Pirkimo sąlygų </w:t>
      </w:r>
      <w:r w:rsidR="00E01C3D" w:rsidRPr="00E01C3D">
        <w:rPr>
          <w:rFonts w:asciiTheme="majorBidi" w:hAnsiTheme="majorBidi"/>
          <w:sz w:val="24"/>
          <w:szCs w:val="24"/>
        </w:rPr>
        <w:t>8</w:t>
      </w:r>
      <w:r w:rsidRPr="00E01C3D">
        <w:rPr>
          <w:rFonts w:asciiTheme="majorBidi" w:hAnsiTheme="majorBidi"/>
          <w:sz w:val="24"/>
          <w:szCs w:val="24"/>
        </w:rPr>
        <w:t xml:space="preserve"> priedas</w:t>
      </w:r>
    </w:p>
    <w:p w14:paraId="5DC5C150" w14:textId="2796A1E0" w:rsidR="008D704D" w:rsidRDefault="00FE3D1F" w:rsidP="00E01C3D">
      <w:pPr>
        <w:pStyle w:val="Heading2"/>
        <w:spacing w:before="0"/>
        <w:ind w:left="5098"/>
        <w:jc w:val="right"/>
        <w:rPr>
          <w:rFonts w:asciiTheme="majorBidi" w:hAnsiTheme="majorBidi"/>
          <w:color w:val="auto"/>
          <w:sz w:val="24"/>
          <w:szCs w:val="24"/>
        </w:rPr>
      </w:pPr>
      <w:r w:rsidRPr="00E01C3D">
        <w:rPr>
          <w:rFonts w:asciiTheme="majorBidi" w:hAnsiTheme="majorBidi"/>
          <w:color w:val="auto"/>
          <w:sz w:val="24"/>
          <w:szCs w:val="24"/>
        </w:rPr>
        <w:t xml:space="preserve"> </w:t>
      </w:r>
      <w:r w:rsidR="008D704D" w:rsidRPr="00E01C3D">
        <w:rPr>
          <w:rFonts w:asciiTheme="majorBidi" w:hAnsiTheme="majorBidi"/>
          <w:color w:val="auto"/>
          <w:sz w:val="24"/>
          <w:szCs w:val="24"/>
        </w:rPr>
        <w:t>„Sutarties projektas“</w:t>
      </w:r>
      <w:bookmarkEnd w:id="54"/>
      <w:bookmarkEnd w:id="55"/>
      <w:bookmarkEnd w:id="56"/>
    </w:p>
    <w:p w14:paraId="0A828D84" w14:textId="77777777" w:rsidR="00E01C3D" w:rsidRPr="00E01C3D" w:rsidRDefault="00E01C3D" w:rsidP="00E01C3D"/>
    <w:p w14:paraId="040FB65E" w14:textId="77777777" w:rsidR="00AE422D" w:rsidRPr="0050141E" w:rsidRDefault="00AE422D" w:rsidP="0050141E">
      <w:pPr>
        <w:spacing w:line="240" w:lineRule="auto"/>
        <w:jc w:val="right"/>
        <w:rPr>
          <w:rFonts w:asciiTheme="majorBidi" w:hAnsiTheme="majorBidi" w:cstheme="majorBidi"/>
        </w:rPr>
      </w:pPr>
    </w:p>
    <w:p w14:paraId="09CFE738" w14:textId="77777777" w:rsidR="007373B0" w:rsidRPr="00654254" w:rsidRDefault="007373B0" w:rsidP="007373B0">
      <w:pPr>
        <w:jc w:val="center"/>
        <w:rPr>
          <w:rFonts w:asciiTheme="majorBidi" w:hAnsiTheme="majorBidi" w:cstheme="majorBidi"/>
          <w:color w:val="EE0000"/>
          <w:sz w:val="22"/>
          <w:szCs w:val="22"/>
        </w:rPr>
      </w:pPr>
      <w:r w:rsidRPr="00654254">
        <w:rPr>
          <w:rFonts w:asciiTheme="majorBidi" w:hAnsiTheme="majorBidi" w:cstheme="majorBidi"/>
          <w:color w:val="EE0000"/>
          <w:sz w:val="22"/>
          <w:szCs w:val="22"/>
        </w:rPr>
        <w:t>/pateikiama atskiru failu/</w:t>
      </w:r>
    </w:p>
    <w:p w14:paraId="1B8874C9" w14:textId="77777777" w:rsidR="00C20FF4" w:rsidRDefault="00C20FF4" w:rsidP="00C20FF4">
      <w:pPr>
        <w:jc w:val="center"/>
        <w:rPr>
          <w:rFonts w:asciiTheme="majorBidi" w:hAnsiTheme="majorBidi" w:cstheme="majorBidi"/>
          <w:b/>
          <w:bCs/>
          <w:smallCaps/>
          <w:sz w:val="22"/>
          <w:szCs w:val="22"/>
        </w:rPr>
      </w:pPr>
    </w:p>
    <w:p w14:paraId="3E72E2DC" w14:textId="11479377" w:rsidR="00C20FF4" w:rsidRPr="00905998" w:rsidRDefault="00C20FF4" w:rsidP="00C20FF4">
      <w:pPr>
        <w:jc w:val="center"/>
        <w:rPr>
          <w:rFonts w:asciiTheme="majorBidi" w:hAnsiTheme="majorBidi" w:cstheme="majorBidi"/>
          <w:smallCaps/>
          <w:sz w:val="22"/>
          <w:szCs w:val="22"/>
        </w:rPr>
      </w:pPr>
    </w:p>
    <w:p w14:paraId="3EA3AA12" w14:textId="2E75CFC8" w:rsidR="00545710" w:rsidRDefault="00A4599F" w:rsidP="00C20FF4">
      <w:pPr>
        <w:rPr>
          <w:rFonts w:asciiTheme="majorBidi" w:eastAsia="Calibri" w:hAnsiTheme="majorBidi"/>
        </w:rPr>
        <w:sectPr w:rsidR="00545710" w:rsidSect="00153FC8">
          <w:pgSz w:w="12240" w:h="15840"/>
          <w:pgMar w:top="1134" w:right="567" w:bottom="1134" w:left="1701" w:header="720" w:footer="720" w:gutter="0"/>
          <w:pgNumType w:start="22"/>
          <w:cols w:space="720"/>
          <w:titlePg/>
          <w:docGrid w:linePitch="360"/>
        </w:sectPr>
      </w:pPr>
      <w:r w:rsidRPr="00271195">
        <w:rPr>
          <w:rFonts w:asciiTheme="majorBidi" w:hAnsiTheme="majorBidi" w:cstheme="majorBidi"/>
          <w:b/>
          <w:bCs/>
          <w:smallCaps/>
          <w:sz w:val="22"/>
          <w:szCs w:val="22"/>
        </w:rPr>
        <w:br w:type="page"/>
      </w:r>
      <w:bookmarkStart w:id="57" w:name="_Ref39673589"/>
    </w:p>
    <w:p w14:paraId="103B2918" w14:textId="0068F38F" w:rsidR="008E6C75" w:rsidRPr="008E6C75" w:rsidRDefault="008D704D" w:rsidP="008E6C75">
      <w:pPr>
        <w:pStyle w:val="Heading2"/>
        <w:spacing w:before="0"/>
        <w:ind w:left="5098"/>
        <w:jc w:val="right"/>
        <w:rPr>
          <w:rFonts w:asciiTheme="majorBidi" w:eastAsia="Calibri" w:hAnsiTheme="majorBidi"/>
          <w:color w:val="auto"/>
          <w:sz w:val="21"/>
          <w:szCs w:val="21"/>
        </w:rPr>
      </w:pPr>
      <w:bookmarkStart w:id="58" w:name="_Hlk213249940"/>
      <w:r w:rsidRPr="008E6C75">
        <w:rPr>
          <w:rFonts w:asciiTheme="majorBidi" w:eastAsia="Calibri" w:hAnsiTheme="majorBidi"/>
          <w:color w:val="auto"/>
          <w:sz w:val="21"/>
          <w:szCs w:val="21"/>
        </w:rPr>
        <w:lastRenderedPageBreak/>
        <w:t xml:space="preserve">Pirkimo sąlygų </w:t>
      </w:r>
      <w:r w:rsidR="00E01C3D">
        <w:rPr>
          <w:rFonts w:asciiTheme="majorBidi" w:eastAsia="Calibri" w:hAnsiTheme="majorBidi"/>
          <w:color w:val="auto"/>
          <w:sz w:val="21"/>
          <w:szCs w:val="21"/>
        </w:rPr>
        <w:t>9</w:t>
      </w:r>
      <w:r w:rsidRPr="008E6C75">
        <w:rPr>
          <w:rFonts w:asciiTheme="majorBidi" w:eastAsia="Calibri" w:hAnsiTheme="majorBidi"/>
          <w:color w:val="auto"/>
          <w:sz w:val="21"/>
          <w:szCs w:val="21"/>
        </w:rPr>
        <w:t xml:space="preserve"> priedas </w:t>
      </w:r>
    </w:p>
    <w:p w14:paraId="0695F255" w14:textId="1C2345D8" w:rsidR="008D704D" w:rsidRDefault="008D704D" w:rsidP="008E6C75">
      <w:pPr>
        <w:pStyle w:val="Heading2"/>
        <w:spacing w:before="0"/>
        <w:ind w:left="5098"/>
        <w:jc w:val="right"/>
        <w:rPr>
          <w:rFonts w:asciiTheme="majorBidi" w:eastAsia="Calibri" w:hAnsiTheme="majorBidi"/>
          <w:color w:val="auto"/>
          <w:sz w:val="21"/>
          <w:szCs w:val="21"/>
        </w:rPr>
      </w:pPr>
      <w:r w:rsidRPr="008E6C75">
        <w:rPr>
          <w:rFonts w:asciiTheme="majorBidi" w:eastAsia="Calibri" w:hAnsiTheme="majorBidi"/>
          <w:color w:val="auto"/>
          <w:sz w:val="21"/>
          <w:szCs w:val="21"/>
        </w:rPr>
        <w:t>„</w:t>
      </w:r>
      <w:r w:rsidR="008E6C75" w:rsidRPr="008E6C75">
        <w:rPr>
          <w:rFonts w:asciiTheme="majorBidi" w:eastAsia="Calibri" w:hAnsiTheme="majorBidi"/>
          <w:color w:val="auto"/>
          <w:sz w:val="21"/>
          <w:szCs w:val="21"/>
        </w:rPr>
        <w:t xml:space="preserve">Siūlomų specialistų sąrašas“ </w:t>
      </w:r>
      <w:bookmarkEnd w:id="57"/>
    </w:p>
    <w:bookmarkEnd w:id="58"/>
    <w:p w14:paraId="43D837D7" w14:textId="77777777" w:rsidR="00545710" w:rsidRDefault="00545710" w:rsidP="00545710"/>
    <w:p w14:paraId="769DD30A" w14:textId="77777777" w:rsidR="00545710" w:rsidRPr="00545710" w:rsidRDefault="00545710" w:rsidP="00545710">
      <w:pPr>
        <w:spacing w:after="120"/>
        <w:jc w:val="center"/>
        <w:rPr>
          <w:rFonts w:asciiTheme="majorBidi" w:hAnsiTheme="majorBidi" w:cstheme="majorBidi"/>
          <w:b/>
          <w:szCs w:val="24"/>
        </w:rPr>
      </w:pPr>
      <w:r w:rsidRPr="00545710">
        <w:rPr>
          <w:rFonts w:asciiTheme="majorBidi" w:hAnsiTheme="majorBidi" w:cstheme="majorBidi"/>
          <w:b/>
          <w:szCs w:val="24"/>
        </w:rPr>
        <w:t>SIŪLOMŲ SPECIALISTŲ SĄRAŠAS</w:t>
      </w:r>
    </w:p>
    <w:p w14:paraId="1FB62AF5" w14:textId="77777777" w:rsidR="00545710" w:rsidRPr="00545710" w:rsidRDefault="00545710" w:rsidP="00545710">
      <w:pPr>
        <w:jc w:val="center"/>
        <w:rPr>
          <w:rFonts w:asciiTheme="majorBidi" w:hAnsiTheme="majorBidi" w:cstheme="majorBidi"/>
          <w:szCs w:val="24"/>
        </w:rPr>
      </w:pPr>
    </w:p>
    <w:tbl>
      <w:tblPr>
        <w:tblpPr w:leftFromText="180" w:rightFromText="180" w:bottomFromText="200" w:vertAnchor="text" w:tblpX="-68" w:tblpY="1"/>
        <w:tblOverlap w:val="never"/>
        <w:tblW w:w="1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2165"/>
        <w:gridCol w:w="2806"/>
        <w:gridCol w:w="2419"/>
        <w:gridCol w:w="2920"/>
        <w:gridCol w:w="3087"/>
      </w:tblGrid>
      <w:tr w:rsidR="00545710" w:rsidRPr="00545710" w14:paraId="704F5CA8" w14:textId="77777777" w:rsidTr="00F86986">
        <w:trPr>
          <w:trHeight w:val="1070"/>
          <w:tblHeader/>
        </w:trPr>
        <w:tc>
          <w:tcPr>
            <w:tcW w:w="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ACA74" w14:textId="77777777" w:rsidR="00545710" w:rsidRPr="00545710" w:rsidRDefault="00545710">
            <w:pPr>
              <w:tabs>
                <w:tab w:val="left" w:pos="851"/>
              </w:tabs>
              <w:ind w:left="-113" w:right="-108"/>
              <w:jc w:val="center"/>
              <w:rPr>
                <w:rFonts w:asciiTheme="majorBidi" w:hAnsiTheme="majorBidi" w:cstheme="majorBidi"/>
                <w:b/>
                <w:sz w:val="18"/>
                <w:szCs w:val="18"/>
              </w:rPr>
            </w:pPr>
            <w:r w:rsidRPr="00545710">
              <w:rPr>
                <w:rFonts w:asciiTheme="majorBidi" w:hAnsiTheme="majorBidi" w:cstheme="majorBidi"/>
                <w:b/>
                <w:sz w:val="18"/>
                <w:szCs w:val="18"/>
              </w:rPr>
              <w:t xml:space="preserve">Eil. </w:t>
            </w:r>
          </w:p>
          <w:p w14:paraId="0F5588A1" w14:textId="77777777" w:rsidR="00545710" w:rsidRPr="00545710" w:rsidRDefault="00545710">
            <w:pPr>
              <w:tabs>
                <w:tab w:val="left" w:pos="851"/>
              </w:tabs>
              <w:ind w:left="-113" w:right="-108"/>
              <w:jc w:val="center"/>
              <w:rPr>
                <w:rFonts w:asciiTheme="majorBidi" w:hAnsiTheme="majorBidi" w:cstheme="majorBidi"/>
                <w:b/>
                <w:sz w:val="18"/>
                <w:szCs w:val="18"/>
              </w:rPr>
            </w:pPr>
            <w:r w:rsidRPr="00545710">
              <w:rPr>
                <w:rFonts w:asciiTheme="majorBidi" w:hAnsiTheme="majorBidi" w:cstheme="majorBidi"/>
                <w:b/>
                <w:sz w:val="18"/>
                <w:szCs w:val="18"/>
              </w:rPr>
              <w:t>Nr.</w:t>
            </w:r>
          </w:p>
        </w:tc>
        <w:tc>
          <w:tcPr>
            <w:tcW w:w="2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673CB6" w14:textId="77777777" w:rsidR="00545710" w:rsidRPr="00545710" w:rsidRDefault="00545710">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Specialisto vardas, pavardė</w:t>
            </w:r>
          </w:p>
        </w:tc>
        <w:tc>
          <w:tcPr>
            <w:tcW w:w="2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11FB7" w14:textId="0B9E0C0B" w:rsidR="00545710" w:rsidRPr="00213B96" w:rsidRDefault="0072559A" w:rsidP="00213B96">
            <w:pPr>
              <w:tabs>
                <w:tab w:val="left" w:pos="851"/>
              </w:tabs>
              <w:jc w:val="center"/>
              <w:rPr>
                <w:rFonts w:asciiTheme="majorBidi" w:hAnsiTheme="majorBidi" w:cstheme="majorBidi"/>
                <w:b/>
                <w:sz w:val="16"/>
                <w:szCs w:val="16"/>
              </w:rPr>
            </w:pPr>
            <w:r>
              <w:rPr>
                <w:rFonts w:asciiTheme="majorBidi" w:hAnsiTheme="majorBidi" w:cstheme="majorBidi"/>
                <w:b/>
                <w:sz w:val="18"/>
                <w:szCs w:val="18"/>
              </w:rPr>
              <w:t xml:space="preserve">Siūlomo specialisto </w:t>
            </w:r>
            <w:r w:rsidR="00F86986">
              <w:rPr>
                <w:rFonts w:asciiTheme="majorBidi" w:hAnsiTheme="majorBidi" w:cstheme="majorBidi"/>
                <w:b/>
                <w:sz w:val="18"/>
                <w:szCs w:val="18"/>
              </w:rPr>
              <w:t xml:space="preserve">kvalifikacija </w:t>
            </w:r>
            <w:r w:rsidR="00545710" w:rsidRPr="00545710">
              <w:rPr>
                <w:rFonts w:asciiTheme="majorBidi" w:hAnsiTheme="majorBidi" w:cstheme="majorBidi"/>
                <w:b/>
                <w:sz w:val="18"/>
                <w:szCs w:val="18"/>
              </w:rPr>
              <w:t xml:space="preserve"> </w:t>
            </w:r>
            <w:r w:rsidR="00545710" w:rsidRPr="00545710">
              <w:rPr>
                <w:rFonts w:asciiTheme="majorBidi" w:hAnsiTheme="majorBidi" w:cstheme="majorBidi"/>
                <w:b/>
                <w:sz w:val="16"/>
                <w:szCs w:val="16"/>
              </w:rPr>
              <w:t>(</w:t>
            </w:r>
            <w:r w:rsidR="00F86986">
              <w:rPr>
                <w:rFonts w:asciiTheme="majorBidi" w:hAnsiTheme="majorBidi" w:cstheme="majorBidi"/>
                <w:b/>
                <w:sz w:val="16"/>
                <w:szCs w:val="16"/>
              </w:rPr>
              <w:t xml:space="preserve">pagal </w:t>
            </w:r>
            <w:r w:rsidR="00545710" w:rsidRPr="00545710">
              <w:rPr>
                <w:rFonts w:asciiTheme="majorBidi" w:hAnsiTheme="majorBidi" w:cstheme="majorBidi"/>
                <w:b/>
                <w:sz w:val="16"/>
                <w:szCs w:val="16"/>
              </w:rPr>
              <w:t>Specialiųjų pirkimo sąlygų 4 priedą</w:t>
            </w:r>
            <w:r w:rsidR="00F86986">
              <w:rPr>
                <w:rFonts w:asciiTheme="majorBidi" w:hAnsiTheme="majorBidi" w:cstheme="majorBidi"/>
                <w:b/>
                <w:sz w:val="16"/>
                <w:szCs w:val="16"/>
              </w:rPr>
              <w:t xml:space="preserve"> </w:t>
            </w:r>
            <w:r w:rsidR="00545710" w:rsidRPr="00545710">
              <w:rPr>
                <w:rFonts w:asciiTheme="majorBidi" w:hAnsiTheme="majorBidi" w:cstheme="majorBidi"/>
                <w:b/>
                <w:sz w:val="16"/>
                <w:szCs w:val="16"/>
              </w:rPr>
              <w:t xml:space="preserve">) </w:t>
            </w:r>
          </w:p>
        </w:tc>
        <w:tc>
          <w:tcPr>
            <w:tcW w:w="2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A8173" w14:textId="7368F4B9" w:rsidR="00545710" w:rsidRPr="00545710" w:rsidRDefault="00545710">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 xml:space="preserve">Specialisto dabartinė darbovietė, kita informacija  </w:t>
            </w:r>
          </w:p>
        </w:tc>
        <w:tc>
          <w:tcPr>
            <w:tcW w:w="2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50E0A" w14:textId="77777777" w:rsidR="00545710" w:rsidRPr="00545710" w:rsidRDefault="00545710">
            <w:pPr>
              <w:tabs>
                <w:tab w:val="left" w:pos="851"/>
              </w:tabs>
              <w:jc w:val="center"/>
              <w:rPr>
                <w:rFonts w:asciiTheme="majorBidi" w:hAnsiTheme="majorBidi" w:cstheme="majorBidi"/>
                <w:b/>
                <w:sz w:val="18"/>
                <w:szCs w:val="18"/>
                <w:highlight w:val="yellow"/>
              </w:rPr>
            </w:pPr>
            <w:r w:rsidRPr="00545710">
              <w:rPr>
                <w:rFonts w:asciiTheme="majorBidi" w:hAnsiTheme="majorBidi" w:cstheme="majorBidi"/>
                <w:b/>
                <w:sz w:val="18"/>
                <w:szCs w:val="18"/>
              </w:rPr>
              <w:t xml:space="preserve">Specialisto pasitelkimo pagrindas (darbuotojas, subtiekėjas, subtiekėjo darbuotojas, kvazisubtiekėjas) </w:t>
            </w:r>
          </w:p>
        </w:tc>
        <w:tc>
          <w:tcPr>
            <w:tcW w:w="3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D879D0" w14:textId="58DA7AF1" w:rsidR="00545710" w:rsidRPr="00545710" w:rsidRDefault="00545710">
            <w:pPr>
              <w:tabs>
                <w:tab w:val="left" w:pos="851"/>
              </w:tabs>
              <w:jc w:val="center"/>
              <w:rPr>
                <w:rFonts w:asciiTheme="majorBidi" w:hAnsiTheme="majorBidi" w:cstheme="majorBidi"/>
                <w:b/>
                <w:sz w:val="18"/>
                <w:szCs w:val="18"/>
              </w:rPr>
            </w:pPr>
            <w:r w:rsidRPr="00545710">
              <w:rPr>
                <w:rFonts w:asciiTheme="majorBidi" w:hAnsiTheme="majorBidi" w:cstheme="majorBidi"/>
                <w:b/>
                <w:sz w:val="18"/>
                <w:szCs w:val="18"/>
              </w:rPr>
              <w:t xml:space="preserve">Kvalifikacijos atitikties įrodymo dokumentas </w:t>
            </w:r>
          </w:p>
          <w:p w14:paraId="27C5F4DC" w14:textId="57B5BEA1" w:rsidR="00545710" w:rsidRPr="00545710" w:rsidRDefault="00545710">
            <w:pPr>
              <w:tabs>
                <w:tab w:val="left" w:pos="851"/>
              </w:tabs>
              <w:jc w:val="center"/>
              <w:rPr>
                <w:rFonts w:asciiTheme="majorBidi" w:hAnsiTheme="majorBidi" w:cstheme="majorBidi"/>
                <w:b/>
                <w:sz w:val="18"/>
                <w:szCs w:val="18"/>
                <w:highlight w:val="yellow"/>
              </w:rPr>
            </w:pPr>
            <w:r w:rsidRPr="00545710">
              <w:rPr>
                <w:rFonts w:asciiTheme="majorBidi" w:hAnsiTheme="majorBidi" w:cstheme="majorBidi"/>
                <w:b/>
                <w:sz w:val="18"/>
                <w:szCs w:val="18"/>
              </w:rPr>
              <w:t xml:space="preserve">(pvz. </w:t>
            </w:r>
            <w:r w:rsidR="001D47B3">
              <w:rPr>
                <w:rFonts w:asciiTheme="majorBidi" w:hAnsiTheme="majorBidi" w:cstheme="majorBidi"/>
                <w:b/>
                <w:sz w:val="18"/>
                <w:szCs w:val="18"/>
              </w:rPr>
              <w:t xml:space="preserve">pažymėjimas </w:t>
            </w:r>
            <w:r w:rsidRPr="00545710">
              <w:rPr>
                <w:rFonts w:asciiTheme="majorBidi" w:hAnsiTheme="majorBidi" w:cstheme="majorBidi"/>
                <w:b/>
                <w:sz w:val="18"/>
                <w:szCs w:val="18"/>
              </w:rPr>
              <w:t>ir pan.)</w:t>
            </w:r>
          </w:p>
        </w:tc>
      </w:tr>
      <w:tr w:rsidR="00545710" w:rsidRPr="00545710" w14:paraId="2F7846D5" w14:textId="77777777" w:rsidTr="00F86986">
        <w:trPr>
          <w:trHeight w:val="479"/>
        </w:trPr>
        <w:tc>
          <w:tcPr>
            <w:tcW w:w="530" w:type="dxa"/>
            <w:tcBorders>
              <w:top w:val="single" w:sz="4" w:space="0" w:color="auto"/>
              <w:left w:val="single" w:sz="4" w:space="0" w:color="auto"/>
              <w:bottom w:val="single" w:sz="4" w:space="0" w:color="auto"/>
              <w:right w:val="single" w:sz="4" w:space="0" w:color="auto"/>
            </w:tcBorders>
          </w:tcPr>
          <w:p w14:paraId="2FA296D6" w14:textId="77777777" w:rsidR="00545710" w:rsidRPr="00545710" w:rsidRDefault="00545710">
            <w:pPr>
              <w:tabs>
                <w:tab w:val="left" w:pos="851"/>
              </w:tabs>
              <w:jc w:val="center"/>
              <w:rPr>
                <w:rFonts w:asciiTheme="majorBidi" w:hAnsiTheme="majorBidi" w:cstheme="majorBidi"/>
                <w:sz w:val="24"/>
                <w:szCs w:val="20"/>
              </w:rPr>
            </w:pPr>
          </w:p>
        </w:tc>
        <w:tc>
          <w:tcPr>
            <w:tcW w:w="2165" w:type="dxa"/>
            <w:tcBorders>
              <w:top w:val="single" w:sz="4" w:space="0" w:color="auto"/>
              <w:left w:val="single" w:sz="4" w:space="0" w:color="auto"/>
              <w:bottom w:val="single" w:sz="4" w:space="0" w:color="auto"/>
              <w:right w:val="single" w:sz="4" w:space="0" w:color="auto"/>
            </w:tcBorders>
          </w:tcPr>
          <w:p w14:paraId="0B8168B0" w14:textId="77777777" w:rsidR="00545710" w:rsidRPr="00545710" w:rsidRDefault="00545710">
            <w:pPr>
              <w:tabs>
                <w:tab w:val="left" w:pos="851"/>
              </w:tabs>
              <w:rPr>
                <w:rFonts w:asciiTheme="majorBidi" w:hAnsiTheme="majorBidi" w:cstheme="majorBidi"/>
              </w:rPr>
            </w:pPr>
          </w:p>
        </w:tc>
        <w:tc>
          <w:tcPr>
            <w:tcW w:w="2806" w:type="dxa"/>
            <w:tcBorders>
              <w:top w:val="single" w:sz="4" w:space="0" w:color="auto"/>
              <w:left w:val="single" w:sz="4" w:space="0" w:color="auto"/>
              <w:bottom w:val="single" w:sz="4" w:space="0" w:color="auto"/>
              <w:right w:val="single" w:sz="4" w:space="0" w:color="auto"/>
            </w:tcBorders>
          </w:tcPr>
          <w:p w14:paraId="7E99CC59" w14:textId="77777777" w:rsidR="00545710" w:rsidRPr="00545710" w:rsidRDefault="00545710">
            <w:pPr>
              <w:tabs>
                <w:tab w:val="left" w:pos="851"/>
              </w:tabs>
              <w:rPr>
                <w:rFonts w:asciiTheme="majorBidi" w:hAnsiTheme="majorBidi" w:cstheme="majorBidi"/>
              </w:rPr>
            </w:pPr>
          </w:p>
        </w:tc>
        <w:tc>
          <w:tcPr>
            <w:tcW w:w="2419" w:type="dxa"/>
            <w:tcBorders>
              <w:top w:val="single" w:sz="4" w:space="0" w:color="auto"/>
              <w:left w:val="single" w:sz="4" w:space="0" w:color="auto"/>
              <w:bottom w:val="single" w:sz="4" w:space="0" w:color="auto"/>
              <w:right w:val="single" w:sz="4" w:space="0" w:color="auto"/>
            </w:tcBorders>
          </w:tcPr>
          <w:p w14:paraId="6D417D2C" w14:textId="77777777" w:rsidR="00545710" w:rsidRPr="00545710" w:rsidRDefault="00545710">
            <w:pPr>
              <w:tabs>
                <w:tab w:val="left" w:pos="851"/>
              </w:tabs>
              <w:rPr>
                <w:rFonts w:asciiTheme="majorBidi" w:hAnsiTheme="majorBidi" w:cstheme="majorBidi"/>
              </w:rPr>
            </w:pPr>
          </w:p>
        </w:tc>
        <w:tc>
          <w:tcPr>
            <w:tcW w:w="2920" w:type="dxa"/>
            <w:tcBorders>
              <w:top w:val="single" w:sz="4" w:space="0" w:color="auto"/>
              <w:left w:val="single" w:sz="4" w:space="0" w:color="auto"/>
              <w:bottom w:val="single" w:sz="4" w:space="0" w:color="auto"/>
              <w:right w:val="single" w:sz="4" w:space="0" w:color="auto"/>
            </w:tcBorders>
          </w:tcPr>
          <w:p w14:paraId="046BF128" w14:textId="77777777" w:rsidR="00545710" w:rsidRPr="00545710" w:rsidRDefault="00545710">
            <w:pPr>
              <w:tabs>
                <w:tab w:val="left" w:pos="851"/>
              </w:tabs>
              <w:rPr>
                <w:rFonts w:asciiTheme="majorBidi" w:hAnsiTheme="majorBidi" w:cstheme="majorBidi"/>
              </w:rPr>
            </w:pPr>
          </w:p>
        </w:tc>
        <w:tc>
          <w:tcPr>
            <w:tcW w:w="3087" w:type="dxa"/>
            <w:tcBorders>
              <w:top w:val="single" w:sz="4" w:space="0" w:color="auto"/>
              <w:left w:val="single" w:sz="4" w:space="0" w:color="auto"/>
              <w:bottom w:val="single" w:sz="4" w:space="0" w:color="auto"/>
              <w:right w:val="single" w:sz="4" w:space="0" w:color="auto"/>
            </w:tcBorders>
          </w:tcPr>
          <w:p w14:paraId="3C0F3BDC" w14:textId="77777777" w:rsidR="00545710" w:rsidRPr="00545710" w:rsidRDefault="00545710">
            <w:pPr>
              <w:tabs>
                <w:tab w:val="left" w:pos="851"/>
              </w:tabs>
              <w:rPr>
                <w:rFonts w:asciiTheme="majorBidi" w:hAnsiTheme="majorBidi" w:cstheme="majorBidi"/>
              </w:rPr>
            </w:pPr>
          </w:p>
        </w:tc>
      </w:tr>
      <w:tr w:rsidR="00545710" w:rsidRPr="00545710" w14:paraId="373F612D" w14:textId="77777777" w:rsidTr="00F86986">
        <w:trPr>
          <w:trHeight w:val="442"/>
        </w:trPr>
        <w:tc>
          <w:tcPr>
            <w:tcW w:w="530" w:type="dxa"/>
            <w:tcBorders>
              <w:top w:val="single" w:sz="4" w:space="0" w:color="auto"/>
              <w:left w:val="single" w:sz="4" w:space="0" w:color="auto"/>
              <w:bottom w:val="single" w:sz="4" w:space="0" w:color="auto"/>
              <w:right w:val="single" w:sz="4" w:space="0" w:color="auto"/>
            </w:tcBorders>
          </w:tcPr>
          <w:p w14:paraId="3442200A" w14:textId="77777777" w:rsidR="00545710" w:rsidRPr="00545710" w:rsidRDefault="00545710">
            <w:pPr>
              <w:tabs>
                <w:tab w:val="left" w:pos="851"/>
              </w:tabs>
              <w:jc w:val="center"/>
              <w:rPr>
                <w:rFonts w:asciiTheme="majorBidi" w:hAnsiTheme="majorBidi" w:cstheme="majorBidi"/>
              </w:rPr>
            </w:pPr>
          </w:p>
        </w:tc>
        <w:tc>
          <w:tcPr>
            <w:tcW w:w="2165" w:type="dxa"/>
            <w:tcBorders>
              <w:top w:val="single" w:sz="4" w:space="0" w:color="auto"/>
              <w:left w:val="single" w:sz="4" w:space="0" w:color="auto"/>
              <w:bottom w:val="single" w:sz="4" w:space="0" w:color="auto"/>
              <w:right w:val="single" w:sz="4" w:space="0" w:color="auto"/>
            </w:tcBorders>
          </w:tcPr>
          <w:p w14:paraId="67D3DE1F" w14:textId="77777777" w:rsidR="00545710" w:rsidRPr="00545710" w:rsidRDefault="00545710">
            <w:pPr>
              <w:tabs>
                <w:tab w:val="left" w:pos="851"/>
              </w:tabs>
              <w:rPr>
                <w:rFonts w:asciiTheme="majorBidi" w:hAnsiTheme="majorBidi" w:cstheme="majorBidi"/>
              </w:rPr>
            </w:pPr>
          </w:p>
        </w:tc>
        <w:tc>
          <w:tcPr>
            <w:tcW w:w="2806" w:type="dxa"/>
            <w:tcBorders>
              <w:top w:val="single" w:sz="4" w:space="0" w:color="auto"/>
              <w:left w:val="single" w:sz="4" w:space="0" w:color="auto"/>
              <w:bottom w:val="single" w:sz="4" w:space="0" w:color="auto"/>
              <w:right w:val="single" w:sz="4" w:space="0" w:color="auto"/>
            </w:tcBorders>
          </w:tcPr>
          <w:p w14:paraId="45FD37D5" w14:textId="77777777" w:rsidR="00545710" w:rsidRPr="00545710" w:rsidRDefault="00545710">
            <w:pPr>
              <w:tabs>
                <w:tab w:val="left" w:pos="851"/>
              </w:tabs>
              <w:rPr>
                <w:rFonts w:asciiTheme="majorBidi" w:hAnsiTheme="majorBidi" w:cstheme="majorBidi"/>
              </w:rPr>
            </w:pPr>
          </w:p>
        </w:tc>
        <w:tc>
          <w:tcPr>
            <w:tcW w:w="2419" w:type="dxa"/>
            <w:tcBorders>
              <w:top w:val="single" w:sz="4" w:space="0" w:color="auto"/>
              <w:left w:val="single" w:sz="4" w:space="0" w:color="auto"/>
              <w:bottom w:val="single" w:sz="4" w:space="0" w:color="auto"/>
              <w:right w:val="single" w:sz="4" w:space="0" w:color="auto"/>
            </w:tcBorders>
          </w:tcPr>
          <w:p w14:paraId="1E53C7CA" w14:textId="77777777" w:rsidR="00545710" w:rsidRPr="00545710" w:rsidRDefault="00545710">
            <w:pPr>
              <w:tabs>
                <w:tab w:val="left" w:pos="851"/>
              </w:tabs>
              <w:rPr>
                <w:rFonts w:asciiTheme="majorBidi" w:hAnsiTheme="majorBidi" w:cstheme="majorBidi"/>
              </w:rPr>
            </w:pPr>
          </w:p>
        </w:tc>
        <w:tc>
          <w:tcPr>
            <w:tcW w:w="2920" w:type="dxa"/>
            <w:tcBorders>
              <w:top w:val="single" w:sz="4" w:space="0" w:color="auto"/>
              <w:left w:val="single" w:sz="4" w:space="0" w:color="auto"/>
              <w:bottom w:val="single" w:sz="4" w:space="0" w:color="auto"/>
              <w:right w:val="single" w:sz="4" w:space="0" w:color="auto"/>
            </w:tcBorders>
          </w:tcPr>
          <w:p w14:paraId="0F2448F5" w14:textId="77777777" w:rsidR="00545710" w:rsidRPr="00545710" w:rsidRDefault="00545710">
            <w:pPr>
              <w:tabs>
                <w:tab w:val="left" w:pos="851"/>
              </w:tabs>
              <w:rPr>
                <w:rFonts w:asciiTheme="majorBidi" w:hAnsiTheme="majorBidi" w:cstheme="majorBidi"/>
              </w:rPr>
            </w:pPr>
          </w:p>
        </w:tc>
        <w:tc>
          <w:tcPr>
            <w:tcW w:w="3087" w:type="dxa"/>
            <w:tcBorders>
              <w:top w:val="single" w:sz="4" w:space="0" w:color="auto"/>
              <w:left w:val="single" w:sz="4" w:space="0" w:color="auto"/>
              <w:bottom w:val="single" w:sz="4" w:space="0" w:color="auto"/>
              <w:right w:val="single" w:sz="4" w:space="0" w:color="auto"/>
            </w:tcBorders>
          </w:tcPr>
          <w:p w14:paraId="7E0F97CC" w14:textId="77777777" w:rsidR="00545710" w:rsidRPr="00545710" w:rsidRDefault="00545710">
            <w:pPr>
              <w:tabs>
                <w:tab w:val="left" w:pos="851"/>
              </w:tabs>
              <w:rPr>
                <w:rFonts w:asciiTheme="majorBidi" w:hAnsiTheme="majorBidi" w:cstheme="majorBidi"/>
              </w:rPr>
            </w:pPr>
          </w:p>
        </w:tc>
      </w:tr>
      <w:tr w:rsidR="00545710" w:rsidRPr="00545710" w14:paraId="68092794" w14:textId="77777777" w:rsidTr="00F86986">
        <w:trPr>
          <w:trHeight w:val="442"/>
        </w:trPr>
        <w:tc>
          <w:tcPr>
            <w:tcW w:w="530" w:type="dxa"/>
            <w:tcBorders>
              <w:top w:val="single" w:sz="4" w:space="0" w:color="auto"/>
              <w:left w:val="single" w:sz="4" w:space="0" w:color="auto"/>
              <w:bottom w:val="single" w:sz="4" w:space="0" w:color="auto"/>
              <w:right w:val="single" w:sz="4" w:space="0" w:color="auto"/>
            </w:tcBorders>
          </w:tcPr>
          <w:p w14:paraId="157FBCC3" w14:textId="77777777" w:rsidR="00545710" w:rsidRPr="00545710" w:rsidRDefault="00545710">
            <w:pPr>
              <w:tabs>
                <w:tab w:val="left" w:pos="851"/>
              </w:tabs>
              <w:jc w:val="center"/>
              <w:rPr>
                <w:rFonts w:asciiTheme="majorBidi" w:hAnsiTheme="majorBidi" w:cstheme="majorBidi"/>
              </w:rPr>
            </w:pPr>
          </w:p>
        </w:tc>
        <w:tc>
          <w:tcPr>
            <w:tcW w:w="2165" w:type="dxa"/>
            <w:tcBorders>
              <w:top w:val="single" w:sz="4" w:space="0" w:color="auto"/>
              <w:left w:val="single" w:sz="4" w:space="0" w:color="auto"/>
              <w:bottom w:val="single" w:sz="4" w:space="0" w:color="auto"/>
              <w:right w:val="single" w:sz="4" w:space="0" w:color="auto"/>
            </w:tcBorders>
          </w:tcPr>
          <w:p w14:paraId="60794E45" w14:textId="77777777" w:rsidR="00545710" w:rsidRPr="00545710" w:rsidRDefault="00545710">
            <w:pPr>
              <w:tabs>
                <w:tab w:val="left" w:pos="851"/>
              </w:tabs>
              <w:rPr>
                <w:rFonts w:asciiTheme="majorBidi" w:hAnsiTheme="majorBidi" w:cstheme="majorBidi"/>
              </w:rPr>
            </w:pPr>
          </w:p>
        </w:tc>
        <w:tc>
          <w:tcPr>
            <w:tcW w:w="2806" w:type="dxa"/>
            <w:tcBorders>
              <w:top w:val="single" w:sz="4" w:space="0" w:color="auto"/>
              <w:left w:val="single" w:sz="4" w:space="0" w:color="auto"/>
              <w:bottom w:val="single" w:sz="4" w:space="0" w:color="auto"/>
              <w:right w:val="single" w:sz="4" w:space="0" w:color="auto"/>
            </w:tcBorders>
          </w:tcPr>
          <w:p w14:paraId="28BC8735" w14:textId="77777777" w:rsidR="00545710" w:rsidRPr="00545710" w:rsidRDefault="00545710">
            <w:pPr>
              <w:rPr>
                <w:rFonts w:asciiTheme="majorBidi" w:hAnsiTheme="majorBidi" w:cstheme="majorBidi"/>
              </w:rPr>
            </w:pPr>
          </w:p>
        </w:tc>
        <w:tc>
          <w:tcPr>
            <w:tcW w:w="2419" w:type="dxa"/>
            <w:tcBorders>
              <w:top w:val="single" w:sz="4" w:space="0" w:color="auto"/>
              <w:left w:val="single" w:sz="4" w:space="0" w:color="auto"/>
              <w:bottom w:val="single" w:sz="4" w:space="0" w:color="auto"/>
              <w:right w:val="single" w:sz="4" w:space="0" w:color="auto"/>
            </w:tcBorders>
          </w:tcPr>
          <w:p w14:paraId="639BC36F" w14:textId="77777777" w:rsidR="00545710" w:rsidRPr="00545710" w:rsidRDefault="00545710">
            <w:pPr>
              <w:rPr>
                <w:rFonts w:asciiTheme="majorBidi" w:hAnsiTheme="majorBidi" w:cstheme="majorBidi"/>
              </w:rPr>
            </w:pPr>
          </w:p>
        </w:tc>
        <w:tc>
          <w:tcPr>
            <w:tcW w:w="2920" w:type="dxa"/>
            <w:tcBorders>
              <w:top w:val="single" w:sz="4" w:space="0" w:color="auto"/>
              <w:left w:val="single" w:sz="4" w:space="0" w:color="auto"/>
              <w:bottom w:val="single" w:sz="4" w:space="0" w:color="auto"/>
              <w:right w:val="single" w:sz="4" w:space="0" w:color="auto"/>
            </w:tcBorders>
          </w:tcPr>
          <w:p w14:paraId="69A56897" w14:textId="77777777" w:rsidR="00545710" w:rsidRPr="00545710" w:rsidRDefault="00545710">
            <w:pPr>
              <w:tabs>
                <w:tab w:val="left" w:pos="851"/>
              </w:tabs>
              <w:rPr>
                <w:rFonts w:asciiTheme="majorBidi" w:hAnsiTheme="majorBidi" w:cstheme="majorBidi"/>
              </w:rPr>
            </w:pPr>
          </w:p>
        </w:tc>
        <w:tc>
          <w:tcPr>
            <w:tcW w:w="3087" w:type="dxa"/>
            <w:tcBorders>
              <w:top w:val="single" w:sz="4" w:space="0" w:color="auto"/>
              <w:left w:val="single" w:sz="4" w:space="0" w:color="auto"/>
              <w:bottom w:val="single" w:sz="4" w:space="0" w:color="auto"/>
              <w:right w:val="single" w:sz="4" w:space="0" w:color="auto"/>
            </w:tcBorders>
          </w:tcPr>
          <w:p w14:paraId="09AA5EF2" w14:textId="77777777" w:rsidR="00545710" w:rsidRPr="00545710" w:rsidRDefault="00545710">
            <w:pPr>
              <w:tabs>
                <w:tab w:val="left" w:pos="851"/>
              </w:tabs>
              <w:rPr>
                <w:rFonts w:asciiTheme="majorBidi" w:hAnsiTheme="majorBidi" w:cstheme="majorBidi"/>
              </w:rPr>
            </w:pPr>
          </w:p>
        </w:tc>
      </w:tr>
    </w:tbl>
    <w:p w14:paraId="15C41EA3" w14:textId="77777777" w:rsidR="00545710" w:rsidRPr="00545710" w:rsidRDefault="00545710" w:rsidP="00545710">
      <w:pPr>
        <w:ind w:left="284"/>
        <w:rPr>
          <w:rFonts w:asciiTheme="majorBidi" w:hAnsiTheme="majorBidi" w:cstheme="majorBidi"/>
          <w:szCs w:val="24"/>
        </w:rPr>
      </w:pPr>
    </w:p>
    <w:p w14:paraId="0BC314E0" w14:textId="021908DE" w:rsidR="00545710" w:rsidRPr="0050141E" w:rsidRDefault="00545710" w:rsidP="00545710">
      <w:pPr>
        <w:ind w:left="284"/>
        <w:rPr>
          <w:rFonts w:asciiTheme="majorBidi" w:hAnsiTheme="majorBidi" w:cstheme="majorBidi"/>
          <w:szCs w:val="24"/>
        </w:rPr>
      </w:pPr>
      <w:bookmarkStart w:id="59" w:name="_Hlk177387133"/>
      <w:r w:rsidRPr="0050141E">
        <w:rPr>
          <w:rFonts w:asciiTheme="majorBidi" w:hAnsiTheme="majorBidi" w:cstheme="majorBidi"/>
          <w:szCs w:val="24"/>
        </w:rPr>
        <w:t xml:space="preserve">                                           </w:t>
      </w:r>
      <w:r w:rsidR="0050141E">
        <w:rPr>
          <w:rFonts w:asciiTheme="majorBidi" w:hAnsiTheme="majorBidi" w:cstheme="majorBidi"/>
          <w:szCs w:val="24"/>
        </w:rPr>
        <w:t xml:space="preserve">                                              </w:t>
      </w:r>
      <w:r w:rsidRPr="0050141E">
        <w:rPr>
          <w:rFonts w:asciiTheme="majorBidi" w:hAnsiTheme="majorBidi" w:cstheme="majorBidi"/>
          <w:szCs w:val="24"/>
        </w:rPr>
        <w:t>_________________</w:t>
      </w:r>
      <w:bookmarkStart w:id="60" w:name="_Hlk177387125"/>
    </w:p>
    <w:p w14:paraId="2826B120" w14:textId="1ED5FAA7" w:rsidR="008D704D" w:rsidRDefault="00545710" w:rsidP="0050141E">
      <w:pPr>
        <w:ind w:left="284"/>
        <w:rPr>
          <w:rFonts w:asciiTheme="majorBidi" w:hAnsiTheme="majorBidi" w:cstheme="majorBidi"/>
          <w:iCs/>
        </w:rPr>
      </w:pPr>
      <w:r w:rsidRPr="0050141E">
        <w:rPr>
          <w:rFonts w:asciiTheme="majorBidi" w:hAnsiTheme="majorBidi" w:cstheme="majorBidi"/>
          <w:iCs/>
        </w:rPr>
        <w:t>Tiekėjo ar jo įgalioto asmens pareigos</w:t>
      </w:r>
      <w:r w:rsidRPr="0050141E">
        <w:rPr>
          <w:rFonts w:asciiTheme="majorBidi" w:hAnsiTheme="majorBidi" w:cstheme="majorBidi"/>
          <w:i/>
        </w:rPr>
        <w:t xml:space="preserve">                               (parašas) </w:t>
      </w:r>
      <w:r w:rsidRPr="0050141E">
        <w:rPr>
          <w:rFonts w:asciiTheme="majorBidi" w:hAnsiTheme="majorBidi" w:cstheme="majorBidi"/>
          <w:i/>
        </w:rPr>
        <w:tab/>
      </w:r>
      <w:r w:rsidRPr="0050141E">
        <w:rPr>
          <w:rFonts w:asciiTheme="majorBidi" w:hAnsiTheme="majorBidi" w:cstheme="majorBidi"/>
          <w:iCs/>
        </w:rPr>
        <w:t xml:space="preserve">           </w:t>
      </w:r>
      <w:r w:rsidR="0050141E" w:rsidRPr="0050141E">
        <w:rPr>
          <w:rFonts w:asciiTheme="majorBidi" w:hAnsiTheme="majorBidi" w:cstheme="majorBidi"/>
          <w:iCs/>
        </w:rPr>
        <w:t xml:space="preserve">                                                                                </w:t>
      </w:r>
      <w:r w:rsidRPr="0050141E">
        <w:rPr>
          <w:rFonts w:asciiTheme="majorBidi" w:hAnsiTheme="majorBidi" w:cstheme="majorBidi"/>
          <w:iCs/>
        </w:rPr>
        <w:t>(vardas ir pavardė</w:t>
      </w:r>
      <w:bookmarkEnd w:id="59"/>
      <w:bookmarkEnd w:id="60"/>
      <w:r w:rsidR="007373B0">
        <w:rPr>
          <w:rFonts w:asciiTheme="majorBidi" w:hAnsiTheme="majorBidi" w:cstheme="majorBidi"/>
          <w:iCs/>
        </w:rPr>
        <w:t>)</w:t>
      </w:r>
    </w:p>
    <w:p w14:paraId="0358A626" w14:textId="77777777" w:rsidR="00377075" w:rsidRDefault="00377075" w:rsidP="0050141E">
      <w:pPr>
        <w:ind w:left="284"/>
        <w:rPr>
          <w:rFonts w:asciiTheme="majorBidi" w:hAnsiTheme="majorBidi" w:cstheme="majorBidi"/>
          <w:iCs/>
        </w:rPr>
      </w:pPr>
    </w:p>
    <w:p w14:paraId="1AB2CE66" w14:textId="77777777" w:rsidR="00377075" w:rsidRDefault="00377075" w:rsidP="0050141E">
      <w:pPr>
        <w:ind w:left="284"/>
        <w:rPr>
          <w:rFonts w:asciiTheme="majorBidi" w:hAnsiTheme="majorBidi" w:cstheme="majorBidi"/>
          <w:iCs/>
        </w:rPr>
      </w:pPr>
    </w:p>
    <w:p w14:paraId="46447C0B" w14:textId="77777777" w:rsidR="00377075" w:rsidRDefault="00377075" w:rsidP="0050141E">
      <w:pPr>
        <w:ind w:left="284"/>
        <w:rPr>
          <w:rFonts w:asciiTheme="majorBidi" w:hAnsiTheme="majorBidi" w:cstheme="majorBidi"/>
          <w:iCs/>
        </w:rPr>
      </w:pPr>
    </w:p>
    <w:p w14:paraId="565A19E1" w14:textId="77777777" w:rsidR="00377075" w:rsidRDefault="00377075" w:rsidP="0050141E">
      <w:pPr>
        <w:ind w:left="284"/>
        <w:rPr>
          <w:rFonts w:asciiTheme="majorBidi" w:hAnsiTheme="majorBidi" w:cstheme="majorBidi"/>
          <w:iCs/>
        </w:rPr>
      </w:pPr>
    </w:p>
    <w:p w14:paraId="5C30D429" w14:textId="77777777" w:rsidR="00377075" w:rsidRDefault="00377075" w:rsidP="0050141E">
      <w:pPr>
        <w:ind w:left="284"/>
        <w:rPr>
          <w:rFonts w:asciiTheme="majorBidi" w:hAnsiTheme="majorBidi" w:cstheme="majorBidi"/>
          <w:iCs/>
        </w:rPr>
      </w:pPr>
    </w:p>
    <w:p w14:paraId="60EAD1F2" w14:textId="77777777" w:rsidR="00377075" w:rsidRDefault="00377075" w:rsidP="0050141E">
      <w:pPr>
        <w:ind w:left="284"/>
        <w:rPr>
          <w:rFonts w:asciiTheme="majorBidi" w:hAnsiTheme="majorBidi" w:cstheme="majorBidi"/>
          <w:iCs/>
        </w:rPr>
      </w:pPr>
    </w:p>
    <w:p w14:paraId="2C5044E3" w14:textId="77777777" w:rsidR="00377075" w:rsidRDefault="00377075" w:rsidP="0050141E">
      <w:pPr>
        <w:ind w:left="284"/>
        <w:rPr>
          <w:rFonts w:asciiTheme="majorBidi" w:hAnsiTheme="majorBidi" w:cstheme="majorBidi"/>
          <w:iCs/>
        </w:rPr>
      </w:pPr>
    </w:p>
    <w:p w14:paraId="3741638C" w14:textId="77777777" w:rsidR="00377075" w:rsidRDefault="00377075" w:rsidP="0050141E">
      <w:pPr>
        <w:ind w:left="284"/>
        <w:rPr>
          <w:rFonts w:asciiTheme="majorBidi" w:hAnsiTheme="majorBidi" w:cstheme="majorBidi"/>
          <w:iCs/>
        </w:rPr>
      </w:pPr>
    </w:p>
    <w:sectPr w:rsidR="00377075" w:rsidSect="006C3A61">
      <w:pgSz w:w="15840" w:h="12240" w:orient="landscape"/>
      <w:pgMar w:top="1699" w:right="1138" w:bottom="562" w:left="1138" w:header="720" w:footer="720" w:gutter="0"/>
      <w:pgNumType w:fmt="numberInDash"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8B85" w14:textId="77777777" w:rsidR="00255B01" w:rsidRDefault="00255B01" w:rsidP="00D05666">
      <w:r>
        <w:separator/>
      </w:r>
    </w:p>
  </w:endnote>
  <w:endnote w:type="continuationSeparator" w:id="0">
    <w:p w14:paraId="7B0A7944" w14:textId="77777777" w:rsidR="00255B01" w:rsidRDefault="00255B01" w:rsidP="00D05666">
      <w:r>
        <w:continuationSeparator/>
      </w:r>
    </w:p>
  </w:endnote>
  <w:endnote w:type="continuationNotice" w:id="1">
    <w:p w14:paraId="7E2DCAEC" w14:textId="77777777" w:rsidR="00255B01" w:rsidRDefault="00255B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656" w14:textId="77777777" w:rsidR="00992EB2" w:rsidRDefault="0099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3AE" w14:textId="5352422E" w:rsidR="00992EB2" w:rsidRDefault="00992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9988" w14:textId="77777777" w:rsidR="00255B01" w:rsidRDefault="00255B01" w:rsidP="00D05666">
      <w:r>
        <w:separator/>
      </w:r>
    </w:p>
  </w:footnote>
  <w:footnote w:type="continuationSeparator" w:id="0">
    <w:p w14:paraId="42129890" w14:textId="77777777" w:rsidR="00255B01" w:rsidRDefault="00255B01" w:rsidP="00D05666">
      <w:r>
        <w:continuationSeparator/>
      </w:r>
    </w:p>
  </w:footnote>
  <w:footnote w:type="continuationNotice" w:id="1">
    <w:p w14:paraId="18017D97" w14:textId="77777777" w:rsidR="00255B01" w:rsidRDefault="00255B01">
      <w:pPr>
        <w:spacing w:after="0" w:line="240" w:lineRule="auto"/>
      </w:pPr>
    </w:p>
  </w:footnote>
  <w:footnote w:id="2">
    <w:p w14:paraId="4BAFF4A7" w14:textId="77777777" w:rsidR="00F76B3B" w:rsidRPr="001620D3" w:rsidRDefault="00F76B3B" w:rsidP="00F76B3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498448" w14:textId="77777777" w:rsidR="00F76B3B" w:rsidRPr="001620D3" w:rsidRDefault="00F76B3B" w:rsidP="00F76B3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64A149" w14:textId="77777777" w:rsidR="00F76B3B" w:rsidRDefault="00F76B3B" w:rsidP="00F76B3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8C5345"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371AF" w14:textId="77777777" w:rsidR="00F76B3B" w:rsidRPr="001620D3" w:rsidRDefault="00F76B3B" w:rsidP="00F76B3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0D0478" w14:textId="77777777" w:rsidR="00F76B3B" w:rsidRDefault="00F76B3B" w:rsidP="00F76B3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71246C"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EF8E1" w14:textId="77777777" w:rsidR="00F76B3B" w:rsidRPr="001620D3" w:rsidRDefault="00F76B3B" w:rsidP="00F76B3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ED209" w14:textId="77777777" w:rsidR="00F76B3B" w:rsidRDefault="00F76B3B" w:rsidP="00F76B3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F35E" w14:textId="75F53F3E" w:rsidR="0000081B" w:rsidRDefault="0000081B">
    <w:pPr>
      <w:pStyle w:val="Header"/>
    </w:pPr>
    <w:r>
      <w:rPr>
        <w:noProof/>
      </w:rPr>
      <mc:AlternateContent>
        <mc:Choice Requires="wps">
          <w:drawing>
            <wp:anchor distT="0" distB="0" distL="0" distR="0" simplePos="0" relativeHeight="251659264" behindDoc="0" locked="0" layoutInCell="1" allowOverlap="1" wp14:anchorId="5C88372A" wp14:editId="65132631">
              <wp:simplePos x="635" y="635"/>
              <wp:positionH relativeFrom="page">
                <wp:align>left</wp:align>
              </wp:positionH>
              <wp:positionV relativeFrom="page">
                <wp:align>top</wp:align>
              </wp:positionV>
              <wp:extent cx="2973705" cy="368935"/>
              <wp:effectExtent l="0" t="0" r="17145" b="12065"/>
              <wp:wrapNone/>
              <wp:docPr id="14178394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8372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3C68" w14:textId="77777777" w:rsidR="00992EB2" w:rsidRDefault="0099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836" w14:textId="77777777" w:rsidR="00992EB2" w:rsidRDefault="00992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939"/>
    <w:rsid w:val="00407C62"/>
    <w:rsid w:val="00407E1E"/>
    <w:rsid w:val="00410349"/>
    <w:rsid w:val="00410936"/>
    <w:rsid w:val="00410A15"/>
    <w:rsid w:val="00410A27"/>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F3"/>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415"/>
    <w:rsid w:val="00B47535"/>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43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centras-my.sharepoint.com/personal/ivasciuniene_telecentras_lt/Documents/Desktop/Specialiosios%20pirkimo%20s&#261;lygos%20(licencijos).docx" TargetMode="External"/><Relationship Id="rId18" Type="http://schemas.openxmlformats.org/officeDocument/2006/relationships/hyperlink" Target="https://telecentras-my.sharepoint.com/personal/ivasciuniene_telecentras_lt/Documents/Desktop/Specialiosios%20pirkimo%20s&#261;lygos%20(licencijos).docx" TargetMode="External"/><Relationship Id="rId26" Type="http://schemas.openxmlformats.org/officeDocument/2006/relationships/hyperlink" Target="https://telecentras-my.sharepoint.com/personal/ivasciuniene_telecentras_lt/Documents/Desktop/Specialiosios%20pirkimo%20s&#261;lygos%20(licencijos).docx" TargetMode="External"/><Relationship Id="rId39" Type="http://schemas.openxmlformats.org/officeDocument/2006/relationships/hyperlink" Target="https://vpt.lrv.lt/lt/nuorodos/kiti-duomenys/powerbi/melaginga-informacija-pateikusiu-tiekeju-sarasas-3/" TargetMode="External"/><Relationship Id="rId21" Type="http://schemas.openxmlformats.org/officeDocument/2006/relationships/hyperlink" Target="https://telecentras-my.sharepoint.com/personal/ivasciuniene_telecentras_lt/Documents/Desktop/Specialiosios%20pirkimo%20s&#261;lygos%20(licencijos).docx" TargetMode="External"/><Relationship Id="rId34" Type="http://schemas.openxmlformats.org/officeDocument/2006/relationships/footer" Target="footer1.xml"/><Relationship Id="rId42" Type="http://schemas.openxmlformats.org/officeDocument/2006/relationships/hyperlink" Target="https://vpt.lrv.lt/lt/naujienos-3/finansiniu-ataskaitu-nepateikimas-gali-tapti-kliutimi-dalyvauti-viesuosiuose-pirkimuos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lecentras-my.sharepoint.com/personal/ivasciuniene_telecentras_lt/Documents/Desktop/Specialiosios%20pirkimo%20s&#261;lygos%20(licencijos).docx" TargetMode="External"/><Relationship Id="rId29" Type="http://schemas.openxmlformats.org/officeDocument/2006/relationships/hyperlink" Target="https://telecentras-my.sharepoint.com/personal/ivasciuniene_telecentras_lt/Documents/Desktop/Specialiosios%20pirkimo%20s&#261;lygos%20(licencij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elecentras-my.sharepoint.com/personal/ivasciuniene_telecentras_lt/Documents/Desktop/Specialiosios%20pirkimo%20s&#261;lygos%20(licencijos).docx"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vpt.lrv.lt/lt/nuorodos/kiti-duomenys/powerbi/nepatikimi-tiekejai-1/" TargetMode="External"/><Relationship Id="rId45" Type="http://schemas.openxmlformats.org/officeDocument/2006/relationships/hyperlink" Target="https://www.telecentras.lt/wp-content/uploads/2025/10/Atsparumo-korupcijai-politika-2025.pdf" TargetMode="External"/><Relationship Id="rId5" Type="http://schemas.openxmlformats.org/officeDocument/2006/relationships/numbering" Target="numbering.xml"/><Relationship Id="rId15" Type="http://schemas.openxmlformats.org/officeDocument/2006/relationships/hyperlink" Target="https://telecentras-my.sharepoint.com/personal/ivasciuniene_telecentras_lt/Documents/Desktop/Specialiosios%20pirkimo%20s&#261;lygos%20(licencijos).docx" TargetMode="External"/><Relationship Id="rId23" Type="http://schemas.openxmlformats.org/officeDocument/2006/relationships/hyperlink" Target="https://telecentras-my.sharepoint.com/personal/ivasciuniene_telecentras_lt/Documents/Desktop/Specialiosios%20pirkimo%20s&#261;lygos%20(licencijos).docx" TargetMode="External"/><Relationship Id="rId28" Type="http://schemas.openxmlformats.org/officeDocument/2006/relationships/hyperlink" Target="https://telecentras-my.sharepoint.com/personal/ivasciuniene_telecentras_lt/Documents/Desktop/Specialiosios%20pirkimo%20s&#261;lygos%20(licencijos).doc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telecentras-my.sharepoint.com/personal/ivasciuniene_telecentras_lt/Documents/Desktop/Specialiosios%20pirkimo%20s&#261;lygos%20(licencijos).docx" TargetMode="External"/><Relationship Id="rId31" Type="http://schemas.openxmlformats.org/officeDocument/2006/relationships/hyperlink" Target="https://telecentras-my.sharepoint.com/personal/ivasciuniene_telecentras_lt/Documents/Desktop/Specialiosios%20pirkimo%20s&#261;lygos%20(licencijos).docx" TargetMode="External"/><Relationship Id="rId44" Type="http://schemas.openxmlformats.org/officeDocument/2006/relationships/hyperlink" Target="https://www.e-tar.lt/portal/lt/legalAct/674ebaf05d7111e79198ffdb108a375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lecentras-my.sharepoint.com/personal/ivasciuniene_telecentras_lt/Documents/Desktop/Specialiosios%20pirkimo%20s&#261;lygos%20(licencijos).docx" TargetMode="External"/><Relationship Id="rId22" Type="http://schemas.openxmlformats.org/officeDocument/2006/relationships/hyperlink" Target="https://telecentras-my.sharepoint.com/personal/ivasciuniene_telecentras_lt/Documents/Desktop/Specialiosios%20pirkimo%20s&#261;lygos%20(licencijos).docx" TargetMode="External"/><Relationship Id="rId27" Type="http://schemas.openxmlformats.org/officeDocument/2006/relationships/hyperlink" Target="https://telecentras-my.sharepoint.com/personal/ivasciuniene_telecentras_lt/Documents/Desktop/Specialiosios%20pirkimo%20s&#261;lygos%20(licencijos).docx" TargetMode="External"/><Relationship Id="rId30" Type="http://schemas.openxmlformats.org/officeDocument/2006/relationships/hyperlink" Target="https://telecentras-my.sharepoint.com/personal/ivasciuniene_telecentras_lt/Documents/Desktop/Specialiosios%20pirkimo%20s&#261;lygos%20(licencijos).docx" TargetMode="External"/><Relationship Id="rId35" Type="http://schemas.openxmlformats.org/officeDocument/2006/relationships/footer" Target="footer2.xml"/><Relationship Id="rId43"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elecentras-my.sharepoint.com/personal/ivasciuniene_telecentras_lt/Documents/Desktop/Specialiosios%20pirkimo%20s&#261;lygos%20(licencijos).docx" TargetMode="External"/><Relationship Id="rId17" Type="http://schemas.openxmlformats.org/officeDocument/2006/relationships/hyperlink" Target="https://telecentras-my.sharepoint.com/personal/ivasciuniene_telecentras_lt/Documents/Desktop/Specialiosios%20pirkimo%20s&#261;lygos%20(licencijos).docx" TargetMode="External"/><Relationship Id="rId25" Type="http://schemas.openxmlformats.org/officeDocument/2006/relationships/hyperlink" Target="https://telecentras-my.sharepoint.com/personal/ivasciuniene_telecentras_lt/Documents/Desktop/Specialiosios%20pirkimo%20s&#261;lygos%20(licencijos).docx" TargetMode="External"/><Relationship Id="rId33" Type="http://schemas.openxmlformats.org/officeDocument/2006/relationships/header" Target="header2.xm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s://telecentras-my.sharepoint.com/personal/ivasciuniene_telecentras_lt/Documents/Desktop/Specialiosios%20pirkimo%20s&#261;lygos%20(licencijos).docx" TargetMode="External"/><Relationship Id="rId41"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30</Pages>
  <Words>8924</Words>
  <Characters>50872</Characters>
  <Application>Microsoft Office Word</Application>
  <DocSecurity>0</DocSecurity>
  <Lines>423</Lines>
  <Paragraphs>119</Paragraphs>
  <ScaleCrop>false</ScaleCrop>
  <Company/>
  <LinksUpToDate>false</LinksUpToDate>
  <CharactersWithSpaces>59677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Iligija Vaščiūnienė</cp:lastModifiedBy>
  <cp:revision>189</cp:revision>
  <dcterms:created xsi:type="dcterms:W3CDTF">2025-11-03T11:19:00Z</dcterms:created>
  <dcterms:modified xsi:type="dcterms:W3CDTF">2025-11-05T14:20:00Z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