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51FF" w14:textId="6CAF578B" w:rsidR="005402D5" w:rsidRPr="000E31C3" w:rsidRDefault="005402D5" w:rsidP="003021C7">
      <w:pPr>
        <w:pStyle w:val="Antrat2"/>
        <w:spacing w:before="0" w:after="0" w:line="240" w:lineRule="auto"/>
        <w:ind w:left="5235" w:hanging="1974"/>
        <w:jc w:val="both"/>
        <w:rPr>
          <w:rFonts w:asciiTheme="majorBidi" w:eastAsia="Times New Roman" w:hAnsiTheme="majorBidi"/>
          <w:color w:val="0070C0"/>
          <w:sz w:val="22"/>
          <w:szCs w:val="22"/>
          <w:lang w:val="pt-BR"/>
        </w:rPr>
      </w:pPr>
      <w:r w:rsidRPr="000E31C3">
        <w:rPr>
          <w:rFonts w:asciiTheme="majorBidi" w:eastAsia="Times New Roman" w:hAnsiTheme="majorBidi"/>
          <w:color w:val="0070C0"/>
          <w:sz w:val="22"/>
          <w:szCs w:val="22"/>
          <w:lang w:val="pt-BR"/>
        </w:rPr>
        <w:t>Pirkimo sąlygų 7 priedas</w:t>
      </w:r>
      <w:r w:rsidR="000E31C3">
        <w:rPr>
          <w:rFonts w:asciiTheme="majorBidi" w:eastAsia="Times New Roman" w:hAnsiTheme="majorBidi"/>
          <w:color w:val="0070C0"/>
          <w:sz w:val="22"/>
          <w:szCs w:val="22"/>
          <w:lang w:val="pt-BR"/>
        </w:rPr>
        <w:t xml:space="preserve"> </w:t>
      </w:r>
      <w:r w:rsidR="351771F2" w:rsidRPr="000E31C3">
        <w:rPr>
          <w:rFonts w:asciiTheme="majorBidi" w:eastAsia="Times New Roman" w:hAnsiTheme="majorBidi"/>
          <w:color w:val="0070C0"/>
          <w:sz w:val="22"/>
          <w:szCs w:val="22"/>
          <w:lang w:val="pt-BR"/>
        </w:rPr>
        <w:t>“</w:t>
      </w:r>
      <w:r w:rsidRPr="000E31C3">
        <w:rPr>
          <w:rFonts w:asciiTheme="majorBidi" w:eastAsia="Times New Roman" w:hAnsiTheme="majorBidi"/>
          <w:color w:val="0070C0"/>
          <w:sz w:val="22"/>
          <w:szCs w:val="22"/>
          <w:lang w:val="pt-BR"/>
        </w:rPr>
        <w:t xml:space="preserve">Pasiūlymų vertinimo kriterijai </w:t>
      </w:r>
      <w:r w:rsidR="006A59D9" w:rsidRPr="000E31C3">
        <w:rPr>
          <w:rFonts w:asciiTheme="majorBidi" w:eastAsia="Times New Roman" w:hAnsiTheme="majorBidi"/>
          <w:color w:val="0070C0"/>
          <w:sz w:val="22"/>
          <w:szCs w:val="22"/>
          <w:lang w:val="pt-BR"/>
        </w:rPr>
        <w:t>ir</w:t>
      </w:r>
      <w:r w:rsidR="006A59D9">
        <w:rPr>
          <w:rFonts w:asciiTheme="majorBidi" w:eastAsia="Times New Roman" w:hAnsiTheme="majorBidi"/>
          <w:color w:val="0070C0"/>
          <w:sz w:val="22"/>
          <w:szCs w:val="22"/>
          <w:lang w:val="pt-BR"/>
        </w:rPr>
        <w:t xml:space="preserve"> </w:t>
      </w:r>
      <w:r w:rsidRPr="000E31C3">
        <w:rPr>
          <w:rFonts w:asciiTheme="majorBidi" w:eastAsia="Times New Roman" w:hAnsiTheme="majorBidi"/>
          <w:color w:val="0070C0"/>
          <w:sz w:val="22"/>
          <w:szCs w:val="22"/>
          <w:lang w:val="pt-BR"/>
        </w:rPr>
        <w:t>metodika“</w:t>
      </w:r>
    </w:p>
    <w:p w14:paraId="6EA44DAB" w14:textId="77777777" w:rsidR="005402D5" w:rsidRPr="000E31C3" w:rsidRDefault="005402D5" w:rsidP="00DB4C3D">
      <w:pPr>
        <w:shd w:val="clear" w:color="auto" w:fill="FFFFFF" w:themeFill="background1"/>
        <w:spacing w:after="0" w:line="240" w:lineRule="auto"/>
        <w:jc w:val="both"/>
        <w:rPr>
          <w:rFonts w:asciiTheme="majorBidi" w:eastAsia="Times New Roman" w:hAnsiTheme="majorBidi" w:cstheme="majorBidi"/>
          <w:b/>
          <w:bCs/>
          <w:spacing w:val="1"/>
          <w:sz w:val="22"/>
          <w:szCs w:val="22"/>
        </w:rPr>
      </w:pPr>
    </w:p>
    <w:p w14:paraId="30449581" w14:textId="77777777" w:rsidR="005402D5" w:rsidRPr="000E31C3" w:rsidRDefault="005402D5" w:rsidP="540B34C0">
      <w:pPr>
        <w:shd w:val="clear" w:color="auto" w:fill="FFFFFF" w:themeFill="background1"/>
        <w:jc w:val="center"/>
        <w:rPr>
          <w:rFonts w:asciiTheme="majorBidi" w:eastAsia="Times New Roman" w:hAnsiTheme="majorBidi" w:cstheme="majorBidi"/>
          <w:b/>
          <w:bCs/>
          <w:spacing w:val="1"/>
          <w:sz w:val="22"/>
          <w:szCs w:val="22"/>
        </w:rPr>
      </w:pPr>
    </w:p>
    <w:p w14:paraId="52283D6B" w14:textId="77777777" w:rsidR="005402D5" w:rsidRPr="000E31C3" w:rsidRDefault="005402D5" w:rsidP="540B34C0">
      <w:pPr>
        <w:shd w:val="clear" w:color="auto" w:fill="FFFFFF" w:themeFill="background1"/>
        <w:jc w:val="center"/>
        <w:rPr>
          <w:rFonts w:asciiTheme="majorBidi" w:eastAsia="Times New Roman" w:hAnsiTheme="majorBidi" w:cstheme="majorBidi"/>
          <w:b/>
          <w:bCs/>
          <w:spacing w:val="1"/>
          <w:sz w:val="22"/>
          <w:szCs w:val="22"/>
        </w:rPr>
      </w:pPr>
      <w:r w:rsidRPr="000E31C3">
        <w:rPr>
          <w:rFonts w:asciiTheme="majorBidi" w:eastAsia="Times New Roman" w:hAnsiTheme="majorBidi" w:cstheme="majorBidi"/>
          <w:b/>
          <w:bCs/>
          <w:spacing w:val="1"/>
          <w:sz w:val="22"/>
          <w:szCs w:val="22"/>
        </w:rPr>
        <w:t>PASIŪLYMŲ VERTINIMO KRITERIJAI IR METODIKA</w:t>
      </w:r>
    </w:p>
    <w:p w14:paraId="6CC91D9E" w14:textId="77777777" w:rsidR="005402D5" w:rsidRPr="000E31C3" w:rsidRDefault="005402D5" w:rsidP="540B34C0">
      <w:pPr>
        <w:shd w:val="clear" w:color="auto" w:fill="FFFFFF" w:themeFill="background1"/>
        <w:jc w:val="center"/>
        <w:rPr>
          <w:rFonts w:asciiTheme="majorBidi" w:eastAsia="Times New Roman" w:hAnsiTheme="majorBidi" w:cstheme="majorBidi"/>
          <w:b/>
          <w:bCs/>
          <w:spacing w:val="1"/>
          <w:sz w:val="22"/>
          <w:szCs w:val="22"/>
        </w:rPr>
      </w:pPr>
    </w:p>
    <w:p w14:paraId="7A8217E0" w14:textId="77777777" w:rsidR="005402D5" w:rsidRPr="000E31C3" w:rsidRDefault="005402D5" w:rsidP="540B34C0">
      <w:pPr>
        <w:pStyle w:val="Sraopastraipa"/>
        <w:numPr>
          <w:ilvl w:val="0"/>
          <w:numId w:val="1"/>
        </w:numPr>
        <w:tabs>
          <w:tab w:val="left" w:pos="426"/>
        </w:tabs>
        <w:suppressAutoHyphens/>
        <w:spacing w:after="120" w:line="240" w:lineRule="auto"/>
        <w:ind w:left="0" w:firstLine="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Perkančiosios organizacijos neatmesti pasiūlymai vertinami pagal</w:t>
      </w:r>
      <w:r w:rsidRPr="000E31C3">
        <w:rPr>
          <w:rFonts w:asciiTheme="majorBidi" w:eastAsia="Times New Roman" w:hAnsiTheme="majorBidi" w:cstheme="majorBidi"/>
          <w:i/>
          <w:iCs/>
          <w:sz w:val="22"/>
          <w:szCs w:val="22"/>
        </w:rPr>
        <w:t xml:space="preserve"> </w:t>
      </w:r>
      <w:r w:rsidRPr="000E31C3">
        <w:rPr>
          <w:rFonts w:asciiTheme="majorBidi" w:eastAsia="Times New Roman" w:hAnsiTheme="majorBidi" w:cstheme="majorBidi"/>
          <w:sz w:val="22"/>
          <w:szCs w:val="22"/>
        </w:rPr>
        <w:t>ekonomiškai naudingiausio pasiūlymo kriterijus. Pasiūlymų vertinimo kriterijai:</w:t>
      </w:r>
    </w:p>
    <w:tbl>
      <w:tblPr>
        <w:tblW w:w="9555" w:type="dxa"/>
        <w:tblInd w:w="56" w:type="dxa"/>
        <w:tblLayout w:type="fixed"/>
        <w:tblLook w:val="04A0" w:firstRow="1" w:lastRow="0" w:firstColumn="1" w:lastColumn="0" w:noHBand="0" w:noVBand="1"/>
      </w:tblPr>
      <w:tblGrid>
        <w:gridCol w:w="648"/>
        <w:gridCol w:w="6521"/>
        <w:gridCol w:w="2386"/>
      </w:tblGrid>
      <w:tr w:rsidR="005402D5" w:rsidRPr="000E31C3" w14:paraId="6CD78519" w14:textId="77777777" w:rsidTr="003021C7">
        <w:tc>
          <w:tcPr>
            <w:tcW w:w="648"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vAlign w:val="center"/>
            <w:hideMark/>
          </w:tcPr>
          <w:p w14:paraId="6BDAF8B7" w14:textId="77777777" w:rsidR="005402D5" w:rsidRPr="000E31C3" w:rsidRDefault="005402D5" w:rsidP="540B34C0">
            <w:pPr>
              <w:autoSpaceDE w:val="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Eil. Nr.</w:t>
            </w:r>
          </w:p>
        </w:tc>
        <w:tc>
          <w:tcPr>
            <w:tcW w:w="6521"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vAlign w:val="center"/>
            <w:hideMark/>
          </w:tcPr>
          <w:p w14:paraId="4A846690" w14:textId="77777777" w:rsidR="005402D5" w:rsidRPr="000E31C3" w:rsidRDefault="005402D5" w:rsidP="540B34C0">
            <w:pPr>
              <w:autoSpaceDE w:val="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Vertinimo kriterijai</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45F734F" w14:textId="77777777" w:rsidR="005402D5" w:rsidRPr="000E31C3" w:rsidRDefault="005402D5" w:rsidP="540B34C0">
            <w:pPr>
              <w:autoSpaceDE w:val="0"/>
              <w:snapToGrid w:val="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Lyginamasis svoris / suteikiami balai</w:t>
            </w:r>
          </w:p>
        </w:tc>
      </w:tr>
      <w:tr w:rsidR="005402D5" w:rsidRPr="000E31C3" w14:paraId="71941C0A" w14:textId="77777777" w:rsidTr="540B34C0">
        <w:tc>
          <w:tcPr>
            <w:tcW w:w="648" w:type="dxa"/>
            <w:tcBorders>
              <w:top w:val="nil"/>
              <w:left w:val="single" w:sz="4" w:space="0" w:color="000000" w:themeColor="text1"/>
              <w:bottom w:val="single" w:sz="4" w:space="0" w:color="000000" w:themeColor="text1"/>
              <w:right w:val="nil"/>
            </w:tcBorders>
            <w:vAlign w:val="center"/>
            <w:hideMark/>
          </w:tcPr>
          <w:p w14:paraId="231A0366" w14:textId="77777777" w:rsidR="005402D5" w:rsidRPr="000E31C3" w:rsidRDefault="005402D5" w:rsidP="540B34C0">
            <w:pPr>
              <w:autoSpaceDE w:val="0"/>
              <w:snapToGrid w:val="0"/>
              <w:spacing w:after="40"/>
              <w:jc w:val="both"/>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1.</w:t>
            </w:r>
          </w:p>
        </w:tc>
        <w:tc>
          <w:tcPr>
            <w:tcW w:w="6521" w:type="dxa"/>
            <w:tcBorders>
              <w:top w:val="nil"/>
              <w:left w:val="single" w:sz="4" w:space="0" w:color="000000" w:themeColor="text1"/>
              <w:bottom w:val="single" w:sz="4" w:space="0" w:color="000000" w:themeColor="text1"/>
              <w:right w:val="nil"/>
            </w:tcBorders>
            <w:vAlign w:val="center"/>
            <w:hideMark/>
          </w:tcPr>
          <w:p w14:paraId="38012883" w14:textId="77777777" w:rsidR="005402D5" w:rsidRPr="000E31C3" w:rsidRDefault="005402D5" w:rsidP="540B34C0">
            <w:pPr>
              <w:autoSpaceDE w:val="0"/>
              <w:snapToGrid w:val="0"/>
              <w:spacing w:after="40"/>
              <w:jc w:val="both"/>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b/>
                <w:bCs/>
                <w:sz w:val="22"/>
                <w:szCs w:val="22"/>
                <w:lang w:eastAsia="ar-SA"/>
              </w:rPr>
              <w:t>PIRMASIS KRITERIJUS</w:t>
            </w:r>
            <w:r w:rsidRPr="000E31C3">
              <w:rPr>
                <w:rFonts w:asciiTheme="majorBidi" w:eastAsia="Times New Roman" w:hAnsiTheme="majorBidi" w:cstheme="majorBidi"/>
                <w:sz w:val="22"/>
                <w:szCs w:val="22"/>
                <w:lang w:eastAsia="ar-SA"/>
              </w:rPr>
              <w:t xml:space="preserve"> – </w:t>
            </w:r>
            <w:r w:rsidRPr="000E31C3">
              <w:rPr>
                <w:rFonts w:asciiTheme="majorBidi" w:eastAsia="Times New Roman" w:hAnsiTheme="majorBidi" w:cstheme="majorBidi"/>
                <w:b/>
                <w:bCs/>
                <w:sz w:val="22"/>
                <w:szCs w:val="22"/>
                <w:lang w:eastAsia="ar-SA"/>
              </w:rPr>
              <w:t>Kaina (C)</w:t>
            </w:r>
            <w:r w:rsidRPr="000E31C3">
              <w:rPr>
                <w:rFonts w:asciiTheme="majorBidi" w:eastAsia="Times New Roman" w:hAnsiTheme="majorBidi" w:cstheme="majorBidi"/>
                <w:sz w:val="22"/>
                <w:szCs w:val="22"/>
                <w:lang w:eastAsia="ar-SA"/>
              </w:rPr>
              <w:t xml:space="preserve"> </w:t>
            </w:r>
          </w:p>
        </w:tc>
        <w:tc>
          <w:tcPr>
            <w:tcW w:w="2386" w:type="dxa"/>
            <w:tcBorders>
              <w:top w:val="nil"/>
              <w:left w:val="single" w:sz="4" w:space="0" w:color="000000" w:themeColor="text1"/>
              <w:bottom w:val="single" w:sz="4" w:space="0" w:color="000000" w:themeColor="text1"/>
              <w:right w:val="single" w:sz="4" w:space="0" w:color="000000" w:themeColor="text1"/>
            </w:tcBorders>
            <w:vAlign w:val="center"/>
            <w:hideMark/>
          </w:tcPr>
          <w:p w14:paraId="1F7BF5DF" w14:textId="77777777" w:rsidR="005402D5" w:rsidRPr="000E31C3" w:rsidRDefault="005402D5" w:rsidP="540B34C0">
            <w:pPr>
              <w:autoSpaceDE w:val="0"/>
              <w:snapToGrid w:val="0"/>
              <w:spacing w:after="40"/>
              <w:jc w:val="center"/>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X = 50</w:t>
            </w:r>
          </w:p>
        </w:tc>
      </w:tr>
      <w:tr w:rsidR="005402D5" w:rsidRPr="000E31C3" w14:paraId="28269BED" w14:textId="77777777" w:rsidTr="540B34C0">
        <w:tc>
          <w:tcPr>
            <w:tcW w:w="648" w:type="dxa"/>
            <w:tcBorders>
              <w:top w:val="nil"/>
              <w:left w:val="single" w:sz="4" w:space="0" w:color="000000" w:themeColor="text1"/>
              <w:bottom w:val="single" w:sz="4" w:space="0" w:color="000000" w:themeColor="text1"/>
              <w:right w:val="single" w:sz="4" w:space="0" w:color="000000" w:themeColor="text1"/>
            </w:tcBorders>
            <w:vAlign w:val="center"/>
            <w:hideMark/>
          </w:tcPr>
          <w:p w14:paraId="5A049608" w14:textId="77777777" w:rsidR="005402D5" w:rsidRPr="000E31C3"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w:t>
            </w:r>
          </w:p>
        </w:tc>
        <w:tc>
          <w:tcPr>
            <w:tcW w:w="6521" w:type="dxa"/>
            <w:tcBorders>
              <w:top w:val="nil"/>
              <w:left w:val="single" w:sz="4" w:space="0" w:color="000000" w:themeColor="text1"/>
              <w:bottom w:val="single" w:sz="4" w:space="0" w:color="000000" w:themeColor="text1"/>
              <w:right w:val="single" w:sz="4" w:space="0" w:color="auto"/>
            </w:tcBorders>
            <w:vAlign w:val="center"/>
            <w:hideMark/>
          </w:tcPr>
          <w:p w14:paraId="7CFC880B" w14:textId="7E4E30FB" w:rsidR="005402D5" w:rsidRPr="000E31C3" w:rsidRDefault="005402D5" w:rsidP="540B34C0">
            <w:pPr>
              <w:autoSpaceDE w:val="0"/>
              <w:snapToGrid w:val="0"/>
              <w:spacing w:after="40"/>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ANTRASIS KRITERIJUS (T</w:t>
            </w:r>
            <w:r w:rsidRPr="000E31C3">
              <w:rPr>
                <w:rFonts w:asciiTheme="majorBidi" w:eastAsia="Times New Roman" w:hAnsiTheme="majorBidi" w:cstheme="majorBidi"/>
                <w:b/>
                <w:bCs/>
                <w:sz w:val="22"/>
                <w:szCs w:val="22"/>
              </w:rPr>
              <w:t>)</w:t>
            </w:r>
            <w:r w:rsidRPr="000E31C3">
              <w:rPr>
                <w:rFonts w:asciiTheme="majorBidi" w:eastAsia="Times New Roman" w:hAnsiTheme="majorBidi" w:cstheme="majorBidi"/>
                <w:sz w:val="22"/>
                <w:szCs w:val="22"/>
                <w:lang w:eastAsia="ar-SA"/>
              </w:rPr>
              <w:t xml:space="preserve"> – </w:t>
            </w:r>
            <w:r w:rsidRPr="000E31C3">
              <w:rPr>
                <w:rFonts w:asciiTheme="majorBidi" w:eastAsia="Times New Roman" w:hAnsiTheme="majorBidi" w:cstheme="majorBidi"/>
                <w:b/>
                <w:bCs/>
                <w:sz w:val="22"/>
                <w:szCs w:val="22"/>
                <w:lang w:eastAsia="ar-SA"/>
              </w:rPr>
              <w:t xml:space="preserve">Specialistų patirtis konkrečiose srityse </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7EFC17B6" w14:textId="77777777" w:rsidR="005402D5" w:rsidRPr="000E31C3" w:rsidRDefault="005402D5" w:rsidP="540B34C0">
            <w:pPr>
              <w:autoSpaceDE w:val="0"/>
              <w:snapToGrid w:val="0"/>
              <w:spacing w:after="40"/>
              <w:jc w:val="center"/>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T=50</w:t>
            </w:r>
          </w:p>
        </w:tc>
      </w:tr>
      <w:tr w:rsidR="005402D5" w:rsidRPr="000E31C3" w14:paraId="1C1B7E06" w14:textId="77777777" w:rsidTr="540B34C0">
        <w:trPr>
          <w:trHeight w:val="300"/>
        </w:trPr>
        <w:tc>
          <w:tcPr>
            <w:tcW w:w="648" w:type="dxa"/>
            <w:tcBorders>
              <w:top w:val="nil"/>
              <w:left w:val="single" w:sz="4" w:space="0" w:color="000000" w:themeColor="text1"/>
              <w:bottom w:val="single" w:sz="4" w:space="0" w:color="000000" w:themeColor="text1"/>
              <w:right w:val="single" w:sz="4" w:space="0" w:color="000000" w:themeColor="text1"/>
            </w:tcBorders>
            <w:vAlign w:val="center"/>
          </w:tcPr>
          <w:p w14:paraId="6C38A1D8" w14:textId="77777777" w:rsidR="005402D5" w:rsidRPr="000E31C3" w:rsidDel="00F2785F" w:rsidRDefault="005402D5" w:rsidP="540B34C0">
            <w:pPr>
              <w:autoSpaceDE w:val="0"/>
              <w:snapToGrid w:val="0"/>
              <w:spacing w:after="40"/>
              <w:textAlignment w:val="baseline"/>
              <w:rPr>
                <w:rFonts w:asciiTheme="majorBidi" w:eastAsia="Times New Roman" w:hAnsiTheme="majorBidi" w:cstheme="majorBidi"/>
                <w:sz w:val="22"/>
                <w:szCs w:val="22"/>
                <w:lang w:eastAsia="ar-SA"/>
              </w:rPr>
            </w:pPr>
          </w:p>
        </w:tc>
        <w:tc>
          <w:tcPr>
            <w:tcW w:w="6521" w:type="dxa"/>
            <w:tcBorders>
              <w:top w:val="nil"/>
              <w:left w:val="single" w:sz="4" w:space="0" w:color="000000" w:themeColor="text1"/>
              <w:bottom w:val="single" w:sz="4" w:space="0" w:color="000000" w:themeColor="text1"/>
              <w:right w:val="single" w:sz="4" w:space="0" w:color="auto"/>
            </w:tcBorders>
            <w:vAlign w:val="center"/>
          </w:tcPr>
          <w:p w14:paraId="53A5D800" w14:textId="77777777" w:rsidR="005402D5" w:rsidRPr="000E31C3" w:rsidRDefault="005402D5" w:rsidP="540B34C0">
            <w:pPr>
              <w:autoSpaceDE w:val="0"/>
              <w:snapToGrid w:val="0"/>
              <w:spacing w:after="40"/>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Sritys (T</w:t>
            </w:r>
            <w:r w:rsidRPr="000E31C3">
              <w:rPr>
                <w:rFonts w:asciiTheme="majorBidi" w:eastAsia="Times New Roman" w:hAnsiTheme="majorBidi" w:cstheme="majorBidi"/>
                <w:b/>
                <w:bCs/>
                <w:sz w:val="22"/>
                <w:szCs w:val="22"/>
                <w:vertAlign w:val="subscript"/>
                <w:lang w:eastAsia="ar-SA"/>
              </w:rPr>
              <w:t>1</w:t>
            </w:r>
            <w:r w:rsidRPr="000E31C3">
              <w:rPr>
                <w:rFonts w:asciiTheme="majorBidi" w:eastAsia="Times New Roman" w:hAnsiTheme="majorBidi" w:cstheme="majorBidi"/>
                <w:b/>
                <w:bCs/>
                <w:sz w:val="22"/>
                <w:szCs w:val="22"/>
                <w:lang w:eastAsia="ar-SA"/>
              </w:rPr>
              <w:t>–T</w:t>
            </w:r>
            <w:r w:rsidRPr="000E31C3">
              <w:rPr>
                <w:rFonts w:asciiTheme="majorBidi" w:eastAsia="Times New Roman" w:hAnsiTheme="majorBidi" w:cstheme="majorBidi"/>
                <w:b/>
                <w:bCs/>
                <w:sz w:val="22"/>
                <w:szCs w:val="22"/>
                <w:vertAlign w:val="subscript"/>
                <w:lang w:eastAsia="ar-SA"/>
              </w:rPr>
              <w:t>5</w:t>
            </w:r>
            <w:r w:rsidRPr="000E31C3">
              <w:rPr>
                <w:rFonts w:asciiTheme="majorBidi" w:eastAsia="Times New Roman" w:hAnsiTheme="majorBidi" w:cstheme="majorBidi"/>
                <w:b/>
                <w:bCs/>
                <w:sz w:val="22"/>
                <w:szCs w:val="22"/>
                <w:lang w:eastAsia="ar-SA"/>
              </w:rPr>
              <w:t>):</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1C5C4DA5" w14:textId="77777777" w:rsidR="005402D5" w:rsidRPr="000E31C3" w:rsidRDefault="005402D5" w:rsidP="540B34C0">
            <w:pPr>
              <w:autoSpaceDE w:val="0"/>
              <w:snapToGrid w:val="0"/>
              <w:spacing w:after="40"/>
              <w:jc w:val="center"/>
              <w:textAlignment w:val="baseline"/>
              <w:rPr>
                <w:rFonts w:asciiTheme="majorBidi" w:eastAsia="Times New Roman" w:hAnsiTheme="majorBidi" w:cstheme="majorBidi"/>
                <w:sz w:val="22"/>
                <w:szCs w:val="22"/>
                <w:lang w:eastAsia="ar-SA"/>
              </w:rPr>
            </w:pPr>
          </w:p>
        </w:tc>
      </w:tr>
      <w:tr w:rsidR="005402D5" w:rsidRPr="000E31C3" w14:paraId="4BB0FA49" w14:textId="77777777" w:rsidTr="540B34C0">
        <w:trPr>
          <w:trHeight w:val="300"/>
        </w:trPr>
        <w:tc>
          <w:tcPr>
            <w:tcW w:w="648" w:type="dxa"/>
            <w:tcBorders>
              <w:top w:val="nil"/>
              <w:left w:val="single" w:sz="4" w:space="0" w:color="000000" w:themeColor="text1"/>
              <w:bottom w:val="single" w:sz="4" w:space="0" w:color="000000" w:themeColor="text1"/>
              <w:right w:val="single" w:sz="4" w:space="0" w:color="000000" w:themeColor="text1"/>
            </w:tcBorders>
            <w:vAlign w:val="center"/>
          </w:tcPr>
          <w:p w14:paraId="65BE5FCE" w14:textId="77777777" w:rsidR="005402D5" w:rsidRPr="000E31C3" w:rsidDel="00F2785F"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2.1.</w:t>
            </w:r>
          </w:p>
        </w:tc>
        <w:tc>
          <w:tcPr>
            <w:tcW w:w="6521" w:type="dxa"/>
            <w:tcBorders>
              <w:top w:val="nil"/>
              <w:left w:val="single" w:sz="4" w:space="0" w:color="000000" w:themeColor="text1"/>
              <w:bottom w:val="single" w:sz="4" w:space="0" w:color="000000" w:themeColor="text1"/>
              <w:right w:val="single" w:sz="4" w:space="0" w:color="auto"/>
            </w:tcBorders>
            <w:vAlign w:val="center"/>
          </w:tcPr>
          <w:p w14:paraId="536E4172" w14:textId="77777777" w:rsidR="005402D5" w:rsidRPr="000E31C3" w:rsidDel="00F2785F"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rPr>
              <w:t>Specialisto patirtis žemės ūkio ir (arba) kaimo plėtros srityje</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47D18390" w14:textId="77777777" w:rsidR="005402D5" w:rsidRPr="000E31C3" w:rsidDel="00F2785F" w:rsidRDefault="005402D5" w:rsidP="540B34C0">
            <w:pPr>
              <w:autoSpaceDE w:val="0"/>
              <w:snapToGrid w:val="0"/>
              <w:spacing w:after="4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T</w:t>
            </w:r>
            <w:r w:rsidRPr="000E31C3">
              <w:rPr>
                <w:rFonts w:asciiTheme="majorBidi" w:eastAsia="Times New Roman" w:hAnsiTheme="majorBidi" w:cstheme="majorBidi"/>
                <w:b/>
                <w:bCs/>
                <w:sz w:val="22"/>
                <w:szCs w:val="22"/>
                <w:vertAlign w:val="subscript"/>
                <w:lang w:eastAsia="ar-SA"/>
              </w:rPr>
              <w:t>1</w:t>
            </w:r>
            <w:r w:rsidRPr="000E31C3">
              <w:rPr>
                <w:rFonts w:asciiTheme="majorBidi" w:eastAsia="Times New Roman" w:hAnsiTheme="majorBidi" w:cstheme="majorBidi"/>
                <w:b/>
                <w:bCs/>
                <w:sz w:val="22"/>
                <w:szCs w:val="22"/>
                <w:lang w:eastAsia="ar-SA"/>
              </w:rPr>
              <w:t xml:space="preserve"> = 16</w:t>
            </w:r>
          </w:p>
        </w:tc>
      </w:tr>
      <w:tr w:rsidR="005402D5" w:rsidRPr="000E31C3" w14:paraId="44323809" w14:textId="77777777" w:rsidTr="540B34C0">
        <w:trPr>
          <w:trHeight w:val="300"/>
        </w:trPr>
        <w:tc>
          <w:tcPr>
            <w:tcW w:w="648" w:type="dxa"/>
            <w:tcBorders>
              <w:top w:val="nil"/>
              <w:left w:val="single" w:sz="4" w:space="0" w:color="000000" w:themeColor="text1"/>
              <w:bottom w:val="single" w:sz="4" w:space="0" w:color="000000" w:themeColor="text1"/>
              <w:right w:val="single" w:sz="4" w:space="0" w:color="000000" w:themeColor="text1"/>
            </w:tcBorders>
            <w:vAlign w:val="center"/>
          </w:tcPr>
          <w:p w14:paraId="5F7EAD97" w14:textId="77777777" w:rsidR="005402D5" w:rsidRPr="000E31C3"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2.2.</w:t>
            </w:r>
          </w:p>
        </w:tc>
        <w:tc>
          <w:tcPr>
            <w:tcW w:w="6521" w:type="dxa"/>
            <w:tcBorders>
              <w:top w:val="nil"/>
              <w:left w:val="single" w:sz="4" w:space="0" w:color="000000" w:themeColor="text1"/>
              <w:bottom w:val="single" w:sz="4" w:space="0" w:color="000000" w:themeColor="text1"/>
              <w:right w:val="single" w:sz="4" w:space="0" w:color="auto"/>
            </w:tcBorders>
            <w:vAlign w:val="center"/>
          </w:tcPr>
          <w:p w14:paraId="19D6695A" w14:textId="096F7C5F" w:rsidR="005402D5" w:rsidRPr="000E31C3" w:rsidRDefault="005402D5" w:rsidP="540B34C0">
            <w:pPr>
              <w:autoSpaceDE w:val="0"/>
              <w:snapToGrid w:val="0"/>
              <w:spacing w:after="40"/>
              <w:textAlignment w:val="baseline"/>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Specialisto </w:t>
            </w:r>
            <w:r w:rsidR="4320C7B0" w:rsidRPr="000E31C3">
              <w:rPr>
                <w:rFonts w:asciiTheme="majorBidi" w:eastAsia="Times New Roman" w:hAnsiTheme="majorBidi" w:cstheme="majorBidi"/>
                <w:sz w:val="22"/>
                <w:szCs w:val="22"/>
              </w:rPr>
              <w:t xml:space="preserve">patirtis </w:t>
            </w:r>
            <w:r w:rsidRPr="000E31C3">
              <w:rPr>
                <w:rFonts w:asciiTheme="majorBidi" w:eastAsia="Times New Roman" w:hAnsiTheme="majorBidi" w:cstheme="majorBidi"/>
                <w:sz w:val="22"/>
                <w:szCs w:val="22"/>
              </w:rPr>
              <w:t>žemės ūkio ir (arba) kaimo plėtros struktūros fizinių ir ekonominių rodiklių analizės srityje</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51945FF6" w14:textId="77777777" w:rsidR="005402D5" w:rsidRPr="000E31C3" w:rsidRDefault="005402D5" w:rsidP="540B34C0">
            <w:pPr>
              <w:autoSpaceDE w:val="0"/>
              <w:snapToGrid w:val="0"/>
              <w:spacing w:after="4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T</w:t>
            </w:r>
            <w:r w:rsidRPr="000E31C3">
              <w:rPr>
                <w:rFonts w:asciiTheme="majorBidi" w:eastAsia="Times New Roman" w:hAnsiTheme="majorBidi" w:cstheme="majorBidi"/>
                <w:b/>
                <w:bCs/>
                <w:sz w:val="22"/>
                <w:szCs w:val="22"/>
                <w:vertAlign w:val="subscript"/>
                <w:lang w:eastAsia="ar-SA"/>
              </w:rPr>
              <w:t>2</w:t>
            </w:r>
            <w:r w:rsidRPr="000E31C3">
              <w:rPr>
                <w:rFonts w:asciiTheme="majorBidi" w:eastAsia="Times New Roman" w:hAnsiTheme="majorBidi" w:cstheme="majorBidi"/>
                <w:b/>
                <w:bCs/>
                <w:sz w:val="22"/>
                <w:szCs w:val="22"/>
                <w:lang w:eastAsia="ar-SA"/>
              </w:rPr>
              <w:t xml:space="preserve"> = 7</w:t>
            </w:r>
          </w:p>
        </w:tc>
      </w:tr>
      <w:tr w:rsidR="005402D5" w:rsidRPr="000E31C3" w14:paraId="1BA8C158" w14:textId="77777777" w:rsidTr="540B34C0">
        <w:trPr>
          <w:trHeight w:val="300"/>
        </w:trPr>
        <w:tc>
          <w:tcPr>
            <w:tcW w:w="648" w:type="dxa"/>
            <w:tcBorders>
              <w:top w:val="nil"/>
              <w:left w:val="single" w:sz="4" w:space="0" w:color="000000" w:themeColor="text1"/>
              <w:bottom w:val="single" w:sz="4" w:space="0" w:color="000000" w:themeColor="text1"/>
              <w:right w:val="single" w:sz="4" w:space="0" w:color="000000" w:themeColor="text1"/>
            </w:tcBorders>
            <w:vAlign w:val="center"/>
          </w:tcPr>
          <w:p w14:paraId="559C78AD" w14:textId="77777777" w:rsidR="005402D5" w:rsidRPr="000E31C3" w:rsidDel="00F2785F"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2.3.</w:t>
            </w:r>
          </w:p>
        </w:tc>
        <w:tc>
          <w:tcPr>
            <w:tcW w:w="6521" w:type="dxa"/>
            <w:tcBorders>
              <w:top w:val="nil"/>
              <w:left w:val="single" w:sz="4" w:space="0" w:color="000000" w:themeColor="text1"/>
              <w:bottom w:val="single" w:sz="4" w:space="0" w:color="000000" w:themeColor="text1"/>
              <w:right w:val="single" w:sz="4" w:space="0" w:color="auto"/>
            </w:tcBorders>
            <w:vAlign w:val="center"/>
          </w:tcPr>
          <w:p w14:paraId="6ECE62A8" w14:textId="77777777" w:rsidR="005402D5" w:rsidRPr="000E31C3" w:rsidRDefault="005402D5" w:rsidP="540B34C0">
            <w:pPr>
              <w:autoSpaceDE w:val="0"/>
              <w:snapToGrid w:val="0"/>
              <w:spacing w:after="40"/>
              <w:textAlignment w:val="baseline"/>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Specialisto patirtis aplinkos apsaugos ir (arba) klimato kaitos srityje</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7EABB0C0" w14:textId="77777777" w:rsidR="005402D5" w:rsidRPr="000E31C3" w:rsidDel="00F2785F" w:rsidRDefault="005402D5" w:rsidP="540B34C0">
            <w:pPr>
              <w:autoSpaceDE w:val="0"/>
              <w:snapToGrid w:val="0"/>
              <w:spacing w:after="4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T</w:t>
            </w:r>
            <w:r w:rsidRPr="000E31C3">
              <w:rPr>
                <w:rFonts w:asciiTheme="majorBidi" w:eastAsia="Times New Roman" w:hAnsiTheme="majorBidi" w:cstheme="majorBidi"/>
                <w:b/>
                <w:bCs/>
                <w:sz w:val="22"/>
                <w:szCs w:val="22"/>
                <w:vertAlign w:val="subscript"/>
                <w:lang w:eastAsia="ar-SA"/>
              </w:rPr>
              <w:t>3</w:t>
            </w:r>
            <w:r w:rsidRPr="000E31C3">
              <w:rPr>
                <w:rFonts w:asciiTheme="majorBidi" w:eastAsia="Times New Roman" w:hAnsiTheme="majorBidi" w:cstheme="majorBidi"/>
                <w:b/>
                <w:bCs/>
                <w:sz w:val="22"/>
                <w:szCs w:val="22"/>
                <w:lang w:eastAsia="ar-SA"/>
              </w:rPr>
              <w:t xml:space="preserve"> = 16</w:t>
            </w:r>
          </w:p>
        </w:tc>
      </w:tr>
      <w:tr w:rsidR="005402D5" w:rsidRPr="000E31C3" w14:paraId="21923731" w14:textId="77777777" w:rsidTr="540B34C0">
        <w:trPr>
          <w:trHeight w:val="300"/>
        </w:trPr>
        <w:tc>
          <w:tcPr>
            <w:tcW w:w="648" w:type="dxa"/>
            <w:tcBorders>
              <w:top w:val="nil"/>
              <w:left w:val="single" w:sz="4" w:space="0" w:color="000000" w:themeColor="text1"/>
              <w:bottom w:val="single" w:sz="4" w:space="0" w:color="000000" w:themeColor="text1"/>
              <w:right w:val="single" w:sz="4" w:space="0" w:color="000000" w:themeColor="text1"/>
            </w:tcBorders>
            <w:vAlign w:val="center"/>
          </w:tcPr>
          <w:p w14:paraId="340E0FBB" w14:textId="77777777" w:rsidR="005402D5" w:rsidRPr="000E31C3" w:rsidDel="00F2785F"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2.4.</w:t>
            </w:r>
          </w:p>
        </w:tc>
        <w:tc>
          <w:tcPr>
            <w:tcW w:w="6521" w:type="dxa"/>
            <w:tcBorders>
              <w:top w:val="nil"/>
              <w:left w:val="single" w:sz="4" w:space="0" w:color="000000" w:themeColor="text1"/>
              <w:bottom w:val="single" w:sz="4" w:space="0" w:color="000000" w:themeColor="text1"/>
              <w:right w:val="single" w:sz="4" w:space="0" w:color="auto"/>
            </w:tcBorders>
            <w:vAlign w:val="center"/>
          </w:tcPr>
          <w:p w14:paraId="1A7E4CB5" w14:textId="77777777" w:rsidR="005402D5" w:rsidRPr="000E31C3" w:rsidRDefault="005402D5" w:rsidP="540B34C0">
            <w:pPr>
              <w:autoSpaceDE w:val="0"/>
              <w:snapToGrid w:val="0"/>
              <w:spacing w:after="40"/>
              <w:textAlignment w:val="baseline"/>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Specialisto patirtis inovacijų vertinimo srityje</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7A517213" w14:textId="77777777" w:rsidR="005402D5" w:rsidRPr="000E31C3" w:rsidRDefault="005402D5" w:rsidP="540B34C0">
            <w:pPr>
              <w:autoSpaceDE w:val="0"/>
              <w:snapToGrid w:val="0"/>
              <w:spacing w:after="4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T</w:t>
            </w:r>
            <w:r w:rsidRPr="000E31C3">
              <w:rPr>
                <w:rFonts w:asciiTheme="majorBidi" w:eastAsia="Times New Roman" w:hAnsiTheme="majorBidi" w:cstheme="majorBidi"/>
                <w:b/>
                <w:bCs/>
                <w:sz w:val="22"/>
                <w:szCs w:val="22"/>
                <w:vertAlign w:val="subscript"/>
                <w:lang w:eastAsia="ar-SA"/>
              </w:rPr>
              <w:t>4</w:t>
            </w:r>
            <w:r w:rsidRPr="000E31C3">
              <w:rPr>
                <w:rFonts w:asciiTheme="majorBidi" w:eastAsia="Times New Roman" w:hAnsiTheme="majorBidi" w:cstheme="majorBidi"/>
                <w:b/>
                <w:bCs/>
                <w:sz w:val="22"/>
                <w:szCs w:val="22"/>
                <w:lang w:eastAsia="ar-SA"/>
              </w:rPr>
              <w:t xml:space="preserve"> = 6</w:t>
            </w:r>
          </w:p>
        </w:tc>
      </w:tr>
      <w:tr w:rsidR="005402D5" w:rsidRPr="000E31C3" w14:paraId="3CB73C89" w14:textId="77777777" w:rsidTr="540B34C0">
        <w:trPr>
          <w:trHeight w:val="300"/>
        </w:trPr>
        <w:tc>
          <w:tcPr>
            <w:tcW w:w="648" w:type="dxa"/>
            <w:tcBorders>
              <w:top w:val="nil"/>
              <w:left w:val="single" w:sz="4" w:space="0" w:color="000000" w:themeColor="text1"/>
              <w:bottom w:val="single" w:sz="4" w:space="0" w:color="000000" w:themeColor="text1"/>
              <w:right w:val="single" w:sz="4" w:space="0" w:color="000000" w:themeColor="text1"/>
            </w:tcBorders>
            <w:vAlign w:val="center"/>
          </w:tcPr>
          <w:p w14:paraId="015C290C" w14:textId="77777777" w:rsidR="005402D5" w:rsidRPr="000E31C3" w:rsidDel="00F2785F" w:rsidRDefault="005402D5" w:rsidP="540B34C0">
            <w:pPr>
              <w:autoSpaceDE w:val="0"/>
              <w:snapToGrid w:val="0"/>
              <w:spacing w:after="40"/>
              <w:textAlignment w:val="baseline"/>
              <w:rPr>
                <w:rFonts w:asciiTheme="majorBidi" w:eastAsia="Times New Roman" w:hAnsiTheme="majorBidi" w:cstheme="majorBidi"/>
                <w:sz w:val="22"/>
                <w:szCs w:val="22"/>
                <w:lang w:eastAsia="ar-SA"/>
              </w:rPr>
            </w:pPr>
            <w:r w:rsidRPr="000E31C3">
              <w:rPr>
                <w:rFonts w:asciiTheme="majorBidi" w:eastAsia="Times New Roman" w:hAnsiTheme="majorBidi" w:cstheme="majorBidi"/>
                <w:sz w:val="22"/>
                <w:szCs w:val="22"/>
                <w:lang w:eastAsia="ar-SA"/>
              </w:rPr>
              <w:t>2.5.</w:t>
            </w:r>
          </w:p>
        </w:tc>
        <w:tc>
          <w:tcPr>
            <w:tcW w:w="6521" w:type="dxa"/>
            <w:tcBorders>
              <w:top w:val="nil"/>
              <w:left w:val="single" w:sz="4" w:space="0" w:color="000000" w:themeColor="text1"/>
              <w:bottom w:val="single" w:sz="4" w:space="0" w:color="000000" w:themeColor="text1"/>
              <w:right w:val="single" w:sz="4" w:space="0" w:color="auto"/>
            </w:tcBorders>
            <w:vAlign w:val="center"/>
          </w:tcPr>
          <w:p w14:paraId="479F6775" w14:textId="77777777" w:rsidR="005402D5" w:rsidRPr="000E31C3" w:rsidRDefault="005402D5" w:rsidP="540B34C0">
            <w:pPr>
              <w:autoSpaceDE w:val="0"/>
              <w:snapToGrid w:val="0"/>
              <w:textAlignment w:val="baseline"/>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Specialisto patirtis politikos intervencijų poveikio vertinimo metodų taikymo srityje</w:t>
            </w:r>
          </w:p>
        </w:tc>
        <w:tc>
          <w:tcPr>
            <w:tcW w:w="2386" w:type="dxa"/>
            <w:tcBorders>
              <w:top w:val="nil"/>
              <w:left w:val="single" w:sz="4" w:space="0" w:color="auto"/>
              <w:bottom w:val="single" w:sz="4" w:space="0" w:color="000000" w:themeColor="text1"/>
              <w:right w:val="single" w:sz="4" w:space="0" w:color="000000" w:themeColor="text1"/>
            </w:tcBorders>
            <w:vAlign w:val="center"/>
          </w:tcPr>
          <w:p w14:paraId="4950D2E3" w14:textId="77777777" w:rsidR="005402D5" w:rsidRPr="000E31C3" w:rsidRDefault="005402D5" w:rsidP="540B34C0">
            <w:pPr>
              <w:autoSpaceDE w:val="0"/>
              <w:snapToGrid w:val="0"/>
              <w:spacing w:after="40"/>
              <w:jc w:val="center"/>
              <w:textAlignment w:val="baseline"/>
              <w:rPr>
                <w:rFonts w:asciiTheme="majorBidi" w:eastAsia="Times New Roman" w:hAnsiTheme="majorBidi" w:cstheme="majorBidi"/>
                <w:b/>
                <w:bCs/>
                <w:sz w:val="22"/>
                <w:szCs w:val="22"/>
                <w:lang w:eastAsia="ar-SA"/>
              </w:rPr>
            </w:pPr>
            <w:r w:rsidRPr="000E31C3">
              <w:rPr>
                <w:rFonts w:asciiTheme="majorBidi" w:eastAsia="Times New Roman" w:hAnsiTheme="majorBidi" w:cstheme="majorBidi"/>
                <w:b/>
                <w:bCs/>
                <w:sz w:val="22"/>
                <w:szCs w:val="22"/>
                <w:lang w:eastAsia="ar-SA"/>
              </w:rPr>
              <w:t>T</w:t>
            </w:r>
            <w:r w:rsidRPr="000E31C3">
              <w:rPr>
                <w:rFonts w:asciiTheme="majorBidi" w:eastAsia="Times New Roman" w:hAnsiTheme="majorBidi" w:cstheme="majorBidi"/>
                <w:b/>
                <w:bCs/>
                <w:sz w:val="22"/>
                <w:szCs w:val="22"/>
                <w:vertAlign w:val="subscript"/>
                <w:lang w:eastAsia="ar-SA"/>
              </w:rPr>
              <w:t>5</w:t>
            </w:r>
            <w:r w:rsidRPr="000E31C3">
              <w:rPr>
                <w:rFonts w:asciiTheme="majorBidi" w:eastAsia="Times New Roman" w:hAnsiTheme="majorBidi" w:cstheme="majorBidi"/>
                <w:b/>
                <w:bCs/>
                <w:sz w:val="22"/>
                <w:szCs w:val="22"/>
                <w:lang w:eastAsia="ar-SA"/>
              </w:rPr>
              <w:t xml:space="preserve"> = 5</w:t>
            </w:r>
          </w:p>
        </w:tc>
      </w:tr>
    </w:tbl>
    <w:p w14:paraId="52318502" w14:textId="77777777" w:rsidR="005402D5" w:rsidRPr="000E31C3" w:rsidRDefault="005402D5" w:rsidP="540B34C0">
      <w:pPr>
        <w:rPr>
          <w:rFonts w:asciiTheme="majorBidi" w:eastAsia="Times New Roman" w:hAnsiTheme="majorBidi" w:cstheme="majorBidi"/>
          <w:color w:val="000000" w:themeColor="text1"/>
          <w:sz w:val="22"/>
          <w:szCs w:val="22"/>
        </w:rPr>
      </w:pPr>
    </w:p>
    <w:p w14:paraId="50C87C36" w14:textId="77777777" w:rsidR="005402D5" w:rsidRPr="000E31C3" w:rsidRDefault="005402D5" w:rsidP="540B34C0">
      <w:pPr>
        <w:pStyle w:val="Sraopastraipa"/>
        <w:keepNext/>
        <w:numPr>
          <w:ilvl w:val="0"/>
          <w:numId w:val="2"/>
        </w:numPr>
        <w:tabs>
          <w:tab w:val="left" w:pos="567"/>
        </w:tabs>
        <w:suppressAutoHyphens/>
        <w:spacing w:after="0" w:line="240" w:lineRule="auto"/>
        <w:ind w:left="0" w:firstLine="0"/>
        <w:jc w:val="both"/>
        <w:outlineLvl w:val="1"/>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color w:val="000000" w:themeColor="text1"/>
          <w:sz w:val="22"/>
          <w:szCs w:val="22"/>
        </w:rPr>
        <w:t>Ekonominis naudingumas (S) apskaičiuojamas sudedant tiekėjo pasiūlymo kainos C ir kitų kriterijų (T) balus:</w:t>
      </w:r>
    </w:p>
    <w:p w14:paraId="3651FF55" w14:textId="77777777" w:rsidR="005402D5" w:rsidRPr="000E31C3" w:rsidRDefault="005402D5" w:rsidP="540B34C0">
      <w:pPr>
        <w:rPr>
          <w:rFonts w:asciiTheme="majorBidi" w:eastAsia="Times New Roman" w:hAnsiTheme="majorBidi" w:cstheme="majorBidi"/>
          <w:color w:val="000000" w:themeColor="text1"/>
          <w:sz w:val="22"/>
          <w:szCs w:val="22"/>
        </w:rPr>
      </w:pPr>
    </w:p>
    <w:p w14:paraId="02BD1FF2" w14:textId="77777777" w:rsidR="005402D5" w:rsidRPr="000E31C3" w:rsidRDefault="005402D5" w:rsidP="003021C7">
      <w:pPr>
        <w:tabs>
          <w:tab w:val="left" w:pos="6390"/>
        </w:tabs>
        <w:jc w:val="center"/>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i/>
          <w:iCs/>
          <w:color w:val="000000" w:themeColor="text1"/>
          <w:sz w:val="22"/>
          <w:szCs w:val="22"/>
        </w:rPr>
        <w:t>S = C + T</w:t>
      </w:r>
      <w:r w:rsidRPr="000E31C3">
        <w:rPr>
          <w:rFonts w:asciiTheme="majorBidi" w:eastAsia="Times New Roman" w:hAnsiTheme="majorBidi" w:cstheme="majorBidi"/>
          <w:color w:val="000000" w:themeColor="text1"/>
          <w:sz w:val="22"/>
          <w:szCs w:val="22"/>
        </w:rPr>
        <w:t>;</w:t>
      </w:r>
    </w:p>
    <w:p w14:paraId="2C7F4601" w14:textId="77777777" w:rsidR="005402D5" w:rsidRPr="000E31C3" w:rsidRDefault="005402D5" w:rsidP="540B34C0">
      <w:pPr>
        <w:rPr>
          <w:rFonts w:asciiTheme="majorBidi" w:eastAsia="Times New Roman" w:hAnsiTheme="majorBidi" w:cstheme="majorBidi"/>
          <w:color w:val="000000" w:themeColor="text1"/>
          <w:sz w:val="22"/>
          <w:szCs w:val="22"/>
        </w:rPr>
      </w:pPr>
    </w:p>
    <w:p w14:paraId="29AD6BF5" w14:textId="77777777" w:rsidR="005402D5" w:rsidRPr="000E31C3" w:rsidRDefault="005402D5" w:rsidP="540B34C0">
      <w:pPr>
        <w:pStyle w:val="Sraopastraipa"/>
        <w:keepNext/>
        <w:numPr>
          <w:ilvl w:val="1"/>
          <w:numId w:val="2"/>
        </w:numPr>
        <w:tabs>
          <w:tab w:val="left" w:pos="567"/>
        </w:tabs>
        <w:suppressAutoHyphens/>
        <w:spacing w:after="0" w:line="240" w:lineRule="auto"/>
        <w:ind w:left="0" w:firstLine="0"/>
        <w:jc w:val="both"/>
        <w:outlineLvl w:val="1"/>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color w:val="000000" w:themeColor="text1"/>
          <w:sz w:val="22"/>
          <w:szCs w:val="22"/>
        </w:rPr>
        <w:t>Pasiūlymo kainos (C) balai apskaičiuojami mažiausios pasiūlytos kainos (C</w:t>
      </w:r>
      <w:r w:rsidRPr="000E31C3">
        <w:rPr>
          <w:rFonts w:asciiTheme="majorBidi" w:eastAsia="Times New Roman" w:hAnsiTheme="majorBidi" w:cstheme="majorBidi"/>
          <w:color w:val="000000" w:themeColor="text1"/>
          <w:sz w:val="22"/>
          <w:szCs w:val="22"/>
          <w:vertAlign w:val="subscript"/>
        </w:rPr>
        <w:t>min</w:t>
      </w:r>
      <w:r w:rsidRPr="000E31C3">
        <w:rPr>
          <w:rFonts w:asciiTheme="majorBidi" w:eastAsia="Times New Roman" w:hAnsiTheme="majorBidi" w:cstheme="majorBidi"/>
          <w:color w:val="000000" w:themeColor="text1"/>
          <w:sz w:val="22"/>
          <w:szCs w:val="22"/>
        </w:rPr>
        <w:t>) ir vertinamos pasiūlymo kainos (C</w:t>
      </w:r>
      <w:r w:rsidRPr="000E31C3">
        <w:rPr>
          <w:rFonts w:asciiTheme="majorBidi" w:eastAsia="Times New Roman" w:hAnsiTheme="majorBidi" w:cstheme="majorBidi"/>
          <w:color w:val="000000" w:themeColor="text1"/>
          <w:sz w:val="22"/>
          <w:szCs w:val="22"/>
          <w:vertAlign w:val="subscript"/>
        </w:rPr>
        <w:t>p</w:t>
      </w:r>
      <w:r w:rsidRPr="000E31C3">
        <w:rPr>
          <w:rFonts w:asciiTheme="majorBidi" w:eastAsia="Times New Roman" w:hAnsiTheme="majorBidi" w:cstheme="majorBidi"/>
          <w:color w:val="000000" w:themeColor="text1"/>
          <w:sz w:val="22"/>
          <w:szCs w:val="22"/>
        </w:rPr>
        <w:t>) santykį padauginant iš kainos lyginamojo svorio (X):</w:t>
      </w:r>
    </w:p>
    <w:p w14:paraId="7D136D71" w14:textId="77777777" w:rsidR="005402D5" w:rsidRPr="000E31C3" w:rsidRDefault="005402D5" w:rsidP="540B34C0">
      <w:pPr>
        <w:rPr>
          <w:rFonts w:asciiTheme="majorBidi" w:eastAsia="Times New Roman" w:hAnsiTheme="majorBidi" w:cstheme="majorBidi"/>
          <w:sz w:val="22"/>
          <w:szCs w:val="22"/>
        </w:rPr>
      </w:pPr>
    </w:p>
    <w:p w14:paraId="6D5A8747" w14:textId="77777777" w:rsidR="005402D5" w:rsidRPr="00854532" w:rsidRDefault="005402D5" w:rsidP="540B34C0">
      <w:pPr>
        <w:rPr>
          <w:rFonts w:asciiTheme="majorBidi" w:eastAsia="Times New Roman" w:hAnsiTheme="majorBidi" w:cstheme="majorBidi"/>
          <w:sz w:val="22"/>
          <w:szCs w:val="22"/>
        </w:rPr>
      </w:pPr>
      <m:oMathPara>
        <m:oMathParaPr>
          <m:jc m:val="center"/>
        </m:oMathParaPr>
        <m:oMath>
          <m:r>
            <w:rPr>
              <w:rFonts w:ascii="Cambria Math" w:eastAsia="Calibri" w:hAnsi="Cambria Math" w:cstheme="majorBidi"/>
              <w:sz w:val="22"/>
              <w:szCs w:val="22"/>
            </w:rPr>
            <m:t>C=</m:t>
          </m:r>
          <m:f>
            <m:fPr>
              <m:ctrlPr>
                <w:rPr>
                  <w:rFonts w:ascii="Cambria Math" w:hAnsi="Cambria Math" w:cstheme="majorBidi"/>
                  <w:sz w:val="22"/>
                  <w:szCs w:val="22"/>
                </w:rPr>
              </m:ctrlPr>
            </m:fPr>
            <m:num>
              <m:r>
                <w:rPr>
                  <w:rFonts w:ascii="Cambria Math" w:hAnsi="Cambria Math" w:cstheme="majorBidi"/>
                  <w:sz w:val="22"/>
                  <w:szCs w:val="22"/>
                </w:rPr>
                <m:t>Cmin</m:t>
              </m:r>
            </m:num>
            <m:den>
              <m:r>
                <w:rPr>
                  <w:rFonts w:ascii="Cambria Math" w:hAnsi="Cambria Math" w:cstheme="majorBidi"/>
                  <w:sz w:val="22"/>
                  <w:szCs w:val="22"/>
                </w:rPr>
                <m:t>Cp</m:t>
              </m:r>
            </m:den>
          </m:f>
          <m:r>
            <w:rPr>
              <w:rFonts w:ascii="Cambria Math" w:hAnsi="Cambria Math" w:cstheme="majorBidi"/>
              <w:sz w:val="22"/>
              <w:szCs w:val="22"/>
            </w:rPr>
            <m:t xml:space="preserve"> × X</m:t>
          </m:r>
        </m:oMath>
      </m:oMathPara>
    </w:p>
    <w:p w14:paraId="4504991E" w14:textId="77777777" w:rsidR="005402D5" w:rsidRPr="000E31C3" w:rsidRDefault="005402D5" w:rsidP="540B34C0">
      <w:pPr>
        <w:rPr>
          <w:rFonts w:asciiTheme="majorBidi" w:eastAsia="Times New Roman" w:hAnsiTheme="majorBidi" w:cstheme="majorBidi"/>
          <w:color w:val="000000" w:themeColor="text1"/>
          <w:sz w:val="22"/>
          <w:szCs w:val="22"/>
        </w:rPr>
      </w:pPr>
    </w:p>
    <w:p w14:paraId="5C72E425" w14:textId="77777777" w:rsidR="005402D5" w:rsidRPr="000E31C3" w:rsidRDefault="005402D5" w:rsidP="540B34C0">
      <w:pPr>
        <w:spacing w:after="120"/>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color w:val="000000" w:themeColor="text1"/>
          <w:sz w:val="22"/>
          <w:szCs w:val="22"/>
        </w:rPr>
        <w:t>Kainos (C) balai apvalinami paliekant 2 (du) skaitmenis po kablelio.</w:t>
      </w:r>
    </w:p>
    <w:p w14:paraId="3EA74DE3" w14:textId="77777777" w:rsidR="005402D5" w:rsidRPr="000E31C3" w:rsidRDefault="005402D5" w:rsidP="540B34C0">
      <w:pPr>
        <w:spacing w:after="120"/>
        <w:jc w:val="both"/>
        <w:rPr>
          <w:rFonts w:asciiTheme="majorBidi" w:eastAsia="Times New Roman" w:hAnsiTheme="majorBidi" w:cstheme="majorBidi"/>
          <w:color w:val="000000" w:themeColor="text1"/>
          <w:sz w:val="22"/>
          <w:szCs w:val="22"/>
        </w:rPr>
      </w:pPr>
      <w:r w:rsidRPr="000E31C3">
        <w:rPr>
          <w:rFonts w:asciiTheme="majorBidi" w:eastAsia="Times New Roman" w:hAnsiTheme="majorBidi" w:cstheme="majorBidi"/>
          <w:color w:val="000000" w:themeColor="text1"/>
          <w:sz w:val="22"/>
          <w:szCs w:val="22"/>
        </w:rPr>
        <w:t>Tuo atveju, jei vertinant pasiūlymus daugiausiai balų surinkusio (-ių) dalyvio (-ių) pasiūlymas (-ai) atmetamas (-i), tiekėjas (-ai) pasitraukia arba yra pašalinamas (-i), visų kitų likusių dalyvių pasiūlymams suteikti ekonominio naudingumo balai perskaičiuojami, atsižvelgiant į naują mažiausią kainą.</w:t>
      </w:r>
    </w:p>
    <w:p w14:paraId="3363CD44" w14:textId="77777777" w:rsidR="005402D5" w:rsidRPr="000E31C3" w:rsidRDefault="005402D5" w:rsidP="540B34C0">
      <w:pPr>
        <w:autoSpaceDE w:val="0"/>
        <w:autoSpaceDN w:val="0"/>
        <w:adjustRightInd w:val="0"/>
        <w:spacing w:after="120"/>
        <w:jc w:val="both"/>
        <w:rPr>
          <w:rFonts w:asciiTheme="majorBidi" w:eastAsia="Times New Roman" w:hAnsiTheme="majorBidi" w:cstheme="majorBidi"/>
          <w:color w:val="000000"/>
          <w:sz w:val="22"/>
          <w:szCs w:val="22"/>
        </w:rPr>
      </w:pPr>
    </w:p>
    <w:p w14:paraId="16C66E57" w14:textId="52A8D075" w:rsidR="005402D5" w:rsidRPr="000E31C3" w:rsidRDefault="005402D5" w:rsidP="540B34C0">
      <w:pPr>
        <w:pStyle w:val="Sraopastraipa"/>
        <w:numPr>
          <w:ilvl w:val="1"/>
          <w:numId w:val="2"/>
        </w:numPr>
        <w:tabs>
          <w:tab w:val="left" w:pos="567"/>
        </w:tabs>
        <w:spacing w:after="0" w:line="240" w:lineRule="auto"/>
        <w:ind w:left="0" w:firstLine="0"/>
        <w:jc w:val="both"/>
        <w:rPr>
          <w:rFonts w:asciiTheme="majorBidi" w:eastAsia="Times New Roman" w:hAnsiTheme="majorBidi" w:cstheme="majorBidi"/>
          <w:sz w:val="22"/>
          <w:szCs w:val="22"/>
        </w:rPr>
      </w:pPr>
      <w:r w:rsidRPr="000E31C3">
        <w:rPr>
          <w:rFonts w:asciiTheme="majorBidi" w:eastAsia="Times New Roman" w:hAnsiTheme="majorBidi" w:cstheme="majorBidi"/>
          <w:color w:val="000000" w:themeColor="text1"/>
          <w:sz w:val="22"/>
          <w:szCs w:val="22"/>
        </w:rPr>
        <w:t xml:space="preserve">Kriterijaus (T) balas </w:t>
      </w:r>
      <w:r w:rsidRPr="000E31C3">
        <w:rPr>
          <w:rFonts w:asciiTheme="majorBidi" w:eastAsia="Times New Roman" w:hAnsiTheme="majorBidi" w:cstheme="majorBidi"/>
          <w:sz w:val="22"/>
          <w:szCs w:val="22"/>
        </w:rPr>
        <w:t>apskaičiuojami sudedant atskirų kriterijų (T</w:t>
      </w:r>
      <w:r w:rsidRPr="000E31C3">
        <w:rPr>
          <w:rFonts w:asciiTheme="majorBidi" w:eastAsia="Times New Roman" w:hAnsiTheme="majorBidi" w:cstheme="majorBidi"/>
          <w:sz w:val="22"/>
          <w:szCs w:val="22"/>
          <w:vertAlign w:val="subscript"/>
        </w:rPr>
        <w:t>1</w:t>
      </w:r>
      <w:r w:rsidRPr="000E31C3">
        <w:rPr>
          <w:rFonts w:asciiTheme="majorBidi" w:eastAsia="Times New Roman" w:hAnsiTheme="majorBidi" w:cstheme="majorBidi"/>
          <w:sz w:val="22"/>
          <w:szCs w:val="22"/>
        </w:rPr>
        <w:t>, T</w:t>
      </w:r>
      <w:r w:rsidRPr="000E31C3">
        <w:rPr>
          <w:rFonts w:asciiTheme="majorBidi" w:eastAsia="Times New Roman" w:hAnsiTheme="majorBidi" w:cstheme="majorBidi"/>
          <w:sz w:val="22"/>
          <w:szCs w:val="22"/>
          <w:vertAlign w:val="subscript"/>
        </w:rPr>
        <w:t>2</w:t>
      </w:r>
      <w:bookmarkStart w:id="0" w:name="_Hlk204260015"/>
      <w:r w:rsidRPr="000E31C3">
        <w:rPr>
          <w:rFonts w:asciiTheme="majorBidi" w:eastAsia="Times New Roman" w:hAnsiTheme="majorBidi" w:cstheme="majorBidi"/>
          <w:sz w:val="22"/>
          <w:szCs w:val="22"/>
          <w:vertAlign w:val="subscript"/>
        </w:rPr>
        <w:t>,</w:t>
      </w:r>
      <w:r w:rsidRPr="000E31C3">
        <w:rPr>
          <w:rFonts w:asciiTheme="majorBidi" w:eastAsia="Times New Roman" w:hAnsiTheme="majorBidi" w:cstheme="majorBidi"/>
          <w:sz w:val="22"/>
          <w:szCs w:val="22"/>
        </w:rPr>
        <w:t xml:space="preserve"> T</w:t>
      </w:r>
      <w:r w:rsidRPr="000E31C3">
        <w:rPr>
          <w:rFonts w:asciiTheme="majorBidi" w:eastAsia="Times New Roman" w:hAnsiTheme="majorBidi" w:cstheme="majorBidi"/>
          <w:sz w:val="22"/>
          <w:szCs w:val="22"/>
          <w:vertAlign w:val="subscript"/>
        </w:rPr>
        <w:t>3</w:t>
      </w:r>
      <w:bookmarkEnd w:id="0"/>
      <w:r w:rsidRPr="000E31C3">
        <w:rPr>
          <w:rFonts w:asciiTheme="majorBidi" w:eastAsia="Times New Roman" w:hAnsiTheme="majorBidi" w:cstheme="majorBidi"/>
          <w:i/>
          <w:iCs/>
          <w:sz w:val="22"/>
          <w:szCs w:val="22"/>
          <w:vertAlign w:val="subscript"/>
        </w:rPr>
        <w:t xml:space="preserve">, </w:t>
      </w:r>
      <w:r w:rsidRPr="000E31C3">
        <w:rPr>
          <w:rFonts w:asciiTheme="majorBidi" w:eastAsia="Times New Roman" w:hAnsiTheme="majorBidi" w:cstheme="majorBidi"/>
          <w:sz w:val="22"/>
          <w:szCs w:val="22"/>
        </w:rPr>
        <w:t>T</w:t>
      </w:r>
      <w:r w:rsidRPr="000E31C3">
        <w:rPr>
          <w:rFonts w:asciiTheme="majorBidi" w:eastAsia="Times New Roman" w:hAnsiTheme="majorBidi" w:cstheme="majorBidi"/>
          <w:sz w:val="22"/>
          <w:szCs w:val="22"/>
          <w:vertAlign w:val="subscript"/>
        </w:rPr>
        <w:t xml:space="preserve">4 </w:t>
      </w:r>
      <w:r w:rsidR="6B0F6C5C" w:rsidRPr="000E31C3">
        <w:rPr>
          <w:rFonts w:asciiTheme="majorBidi" w:eastAsia="Times New Roman" w:hAnsiTheme="majorBidi" w:cstheme="majorBidi"/>
          <w:sz w:val="22"/>
          <w:szCs w:val="22"/>
          <w:vertAlign w:val="subscript"/>
        </w:rPr>
        <w:t>,</w:t>
      </w:r>
      <w:r w:rsidRPr="000E31C3">
        <w:rPr>
          <w:rFonts w:asciiTheme="majorBidi" w:eastAsia="Times New Roman" w:hAnsiTheme="majorBidi" w:cstheme="majorBidi"/>
          <w:sz w:val="22"/>
          <w:szCs w:val="22"/>
        </w:rPr>
        <w:t xml:space="preserve"> T</w:t>
      </w:r>
      <w:r w:rsidRPr="000E31C3">
        <w:rPr>
          <w:rFonts w:asciiTheme="majorBidi" w:eastAsia="Times New Roman" w:hAnsiTheme="majorBidi" w:cstheme="majorBidi"/>
          <w:sz w:val="22"/>
          <w:szCs w:val="22"/>
          <w:vertAlign w:val="subscript"/>
        </w:rPr>
        <w:t>5</w:t>
      </w:r>
      <w:r w:rsidRPr="000E31C3">
        <w:rPr>
          <w:rFonts w:asciiTheme="majorBidi" w:eastAsia="Times New Roman" w:hAnsiTheme="majorBidi" w:cstheme="majorBidi"/>
          <w:sz w:val="22"/>
          <w:szCs w:val="22"/>
        </w:rPr>
        <w:t>) balus:</w:t>
      </w:r>
    </w:p>
    <w:p w14:paraId="5583C1C4" w14:textId="77777777" w:rsidR="005402D5" w:rsidRPr="000E31C3" w:rsidRDefault="005402D5" w:rsidP="540B34C0">
      <w:pPr>
        <w:tabs>
          <w:tab w:val="left" w:pos="993"/>
        </w:tabs>
        <w:rPr>
          <w:rFonts w:asciiTheme="majorBidi" w:eastAsia="Times New Roman" w:hAnsiTheme="majorBidi" w:cstheme="majorBidi"/>
          <w:sz w:val="22"/>
          <w:szCs w:val="22"/>
        </w:rPr>
      </w:pPr>
    </w:p>
    <w:p w14:paraId="3AAD64F4" w14:textId="77777777" w:rsidR="005402D5" w:rsidRPr="000E31C3" w:rsidRDefault="005402D5" w:rsidP="003021C7">
      <w:pPr>
        <w:suppressAutoHyphens/>
        <w:jc w:val="center"/>
        <w:rPr>
          <w:rFonts w:asciiTheme="majorBidi" w:eastAsia="Times New Roman" w:hAnsiTheme="majorBidi" w:cstheme="majorBidi"/>
          <w:i/>
          <w:iCs/>
          <w:sz w:val="22"/>
          <w:szCs w:val="22"/>
          <w:vertAlign w:val="subscript"/>
        </w:rPr>
      </w:pPr>
      <w:r w:rsidRPr="000E31C3">
        <w:rPr>
          <w:rFonts w:asciiTheme="majorBidi" w:eastAsia="Times New Roman" w:hAnsiTheme="majorBidi" w:cstheme="majorBidi"/>
          <w:i/>
          <w:iCs/>
          <w:sz w:val="22"/>
          <w:szCs w:val="22"/>
        </w:rPr>
        <w:t>T = T</w:t>
      </w:r>
      <w:r w:rsidRPr="000E31C3">
        <w:rPr>
          <w:rFonts w:asciiTheme="majorBidi" w:eastAsia="Times New Roman" w:hAnsiTheme="majorBidi" w:cstheme="majorBidi"/>
          <w:i/>
          <w:iCs/>
          <w:sz w:val="22"/>
          <w:szCs w:val="22"/>
          <w:vertAlign w:val="subscript"/>
        </w:rPr>
        <w:t>1</w:t>
      </w:r>
      <w:r w:rsidRPr="000E31C3">
        <w:rPr>
          <w:rFonts w:asciiTheme="majorBidi" w:eastAsia="Times New Roman" w:hAnsiTheme="majorBidi" w:cstheme="majorBidi"/>
          <w:i/>
          <w:iCs/>
          <w:sz w:val="22"/>
          <w:szCs w:val="22"/>
        </w:rPr>
        <w:t xml:space="preserve"> </w:t>
      </w:r>
      <w:bookmarkStart w:id="1" w:name="_Hlk45605452"/>
      <w:r w:rsidRPr="000E31C3">
        <w:rPr>
          <w:rFonts w:asciiTheme="majorBidi" w:eastAsia="Times New Roman" w:hAnsiTheme="majorBidi" w:cstheme="majorBidi"/>
          <w:i/>
          <w:iCs/>
          <w:sz w:val="22"/>
          <w:szCs w:val="22"/>
        </w:rPr>
        <w:t>+ T</w:t>
      </w:r>
      <w:r w:rsidRPr="000E31C3">
        <w:rPr>
          <w:rFonts w:asciiTheme="majorBidi" w:eastAsia="Times New Roman" w:hAnsiTheme="majorBidi" w:cstheme="majorBidi"/>
          <w:i/>
          <w:iCs/>
          <w:sz w:val="22"/>
          <w:szCs w:val="22"/>
          <w:vertAlign w:val="subscript"/>
        </w:rPr>
        <w:t xml:space="preserve">2 </w:t>
      </w:r>
      <w:bookmarkEnd w:id="1"/>
      <w:r w:rsidRPr="000E31C3">
        <w:rPr>
          <w:rFonts w:asciiTheme="majorBidi" w:eastAsia="Times New Roman" w:hAnsiTheme="majorBidi" w:cstheme="majorBidi"/>
          <w:i/>
          <w:iCs/>
          <w:sz w:val="22"/>
          <w:szCs w:val="22"/>
        </w:rPr>
        <w:t>+ T</w:t>
      </w:r>
      <w:r w:rsidRPr="000E31C3">
        <w:rPr>
          <w:rFonts w:asciiTheme="majorBidi" w:eastAsia="Times New Roman" w:hAnsiTheme="majorBidi" w:cstheme="majorBidi"/>
          <w:i/>
          <w:iCs/>
          <w:sz w:val="22"/>
          <w:szCs w:val="22"/>
          <w:vertAlign w:val="subscript"/>
        </w:rPr>
        <w:t xml:space="preserve">3 </w:t>
      </w:r>
      <w:r w:rsidRPr="000E31C3">
        <w:rPr>
          <w:rFonts w:asciiTheme="majorBidi" w:eastAsia="Times New Roman" w:hAnsiTheme="majorBidi" w:cstheme="majorBidi"/>
          <w:i/>
          <w:iCs/>
          <w:sz w:val="22"/>
          <w:szCs w:val="22"/>
        </w:rPr>
        <w:t>+ T</w:t>
      </w:r>
      <w:r w:rsidRPr="000E31C3">
        <w:rPr>
          <w:rFonts w:asciiTheme="majorBidi" w:eastAsia="Times New Roman" w:hAnsiTheme="majorBidi" w:cstheme="majorBidi"/>
          <w:i/>
          <w:iCs/>
          <w:sz w:val="22"/>
          <w:szCs w:val="22"/>
          <w:vertAlign w:val="subscript"/>
        </w:rPr>
        <w:t xml:space="preserve">4 </w:t>
      </w:r>
      <w:r w:rsidRPr="000E31C3">
        <w:rPr>
          <w:rFonts w:asciiTheme="majorBidi" w:eastAsia="Times New Roman" w:hAnsiTheme="majorBidi" w:cstheme="majorBidi"/>
          <w:i/>
          <w:iCs/>
          <w:sz w:val="22"/>
          <w:szCs w:val="22"/>
        </w:rPr>
        <w:t>+ T</w:t>
      </w:r>
      <w:r w:rsidRPr="000E31C3">
        <w:rPr>
          <w:rFonts w:asciiTheme="majorBidi" w:eastAsia="Times New Roman" w:hAnsiTheme="majorBidi" w:cstheme="majorBidi"/>
          <w:i/>
          <w:iCs/>
          <w:sz w:val="22"/>
          <w:szCs w:val="22"/>
          <w:vertAlign w:val="subscript"/>
        </w:rPr>
        <w:t>5</w:t>
      </w:r>
    </w:p>
    <w:p w14:paraId="2906BBEF" w14:textId="77777777" w:rsidR="005402D5" w:rsidRPr="000E31C3" w:rsidRDefault="005402D5" w:rsidP="540B34C0">
      <w:pPr>
        <w:rPr>
          <w:rFonts w:asciiTheme="majorBidi" w:eastAsia="Times New Roman" w:hAnsiTheme="majorBidi" w:cstheme="majorBidi"/>
          <w:sz w:val="22"/>
          <w:szCs w:val="22"/>
        </w:rPr>
      </w:pPr>
    </w:p>
    <w:p w14:paraId="07D60971" w14:textId="7661C063" w:rsidR="005402D5" w:rsidRPr="000E31C3" w:rsidRDefault="1BE90124" w:rsidP="00773AFB">
      <w:pPr>
        <w:pStyle w:val="1stlevelheading"/>
        <w:spacing w:line="264" w:lineRule="auto"/>
        <w:rPr>
          <w:rFonts w:asciiTheme="majorBidi" w:eastAsia="Times New Roman" w:hAnsiTheme="majorBidi" w:cstheme="majorBidi"/>
          <w:sz w:val="22"/>
          <w:szCs w:val="22"/>
          <w:lang w:val="lt-LT"/>
        </w:rPr>
      </w:pPr>
      <w:r w:rsidRPr="000E31C3">
        <w:rPr>
          <w:rFonts w:asciiTheme="majorBidi" w:eastAsia="Times New Roman" w:hAnsiTheme="majorBidi" w:cstheme="majorBidi"/>
          <w:color w:val="000000" w:themeColor="text1"/>
          <w:sz w:val="22"/>
          <w:szCs w:val="22"/>
          <w:lang w:val="lt-LT"/>
        </w:rPr>
        <w:t xml:space="preserve">1.2.1. </w:t>
      </w:r>
      <w:r w:rsidR="00367CF6">
        <w:rPr>
          <w:rFonts w:asciiTheme="majorBidi" w:eastAsia="Times New Roman" w:hAnsiTheme="majorBidi" w:cstheme="majorBidi"/>
          <w:sz w:val="22"/>
          <w:szCs w:val="22"/>
          <w:lang w:val="lt-LT"/>
        </w:rPr>
        <w:t>Tiekėjas</w:t>
      </w:r>
      <w:r w:rsidR="005402D5" w:rsidRPr="000E31C3">
        <w:rPr>
          <w:rFonts w:asciiTheme="majorBidi" w:eastAsia="Times New Roman" w:hAnsiTheme="majorBidi" w:cstheme="majorBidi"/>
          <w:sz w:val="22"/>
          <w:szCs w:val="22"/>
          <w:lang w:val="lt-LT"/>
        </w:rPr>
        <w:t xml:space="preserve"> turi pateikti </w:t>
      </w:r>
      <w:r w:rsidR="00066A10">
        <w:rPr>
          <w:rFonts w:asciiTheme="majorBidi" w:eastAsia="Times New Roman" w:hAnsiTheme="majorBidi" w:cstheme="majorBidi"/>
          <w:sz w:val="22"/>
          <w:szCs w:val="22"/>
          <w:lang w:val="lt-LT"/>
        </w:rPr>
        <w:t xml:space="preserve">kiekvieno </w:t>
      </w:r>
      <w:r w:rsidR="5D4E3767" w:rsidRPr="000E31C3">
        <w:rPr>
          <w:rFonts w:asciiTheme="majorBidi" w:eastAsia="Times New Roman" w:hAnsiTheme="majorBidi" w:cstheme="majorBidi"/>
          <w:sz w:val="22"/>
          <w:szCs w:val="22"/>
          <w:lang w:val="lt-LT"/>
        </w:rPr>
        <w:t xml:space="preserve">siūlomo </w:t>
      </w:r>
      <w:r w:rsidR="005402D5" w:rsidRPr="000E31C3">
        <w:rPr>
          <w:rFonts w:asciiTheme="majorBidi" w:eastAsia="Times New Roman" w:hAnsiTheme="majorBidi" w:cstheme="majorBidi"/>
          <w:sz w:val="22"/>
          <w:szCs w:val="22"/>
          <w:lang w:val="lt-LT"/>
        </w:rPr>
        <w:t>specialisto užpildytą specialisto</w:t>
      </w:r>
      <w:r w:rsidR="00066A10">
        <w:rPr>
          <w:rFonts w:asciiTheme="majorBidi" w:eastAsia="Times New Roman" w:hAnsiTheme="majorBidi" w:cstheme="majorBidi"/>
          <w:sz w:val="22"/>
          <w:szCs w:val="22"/>
          <w:lang w:val="lt-LT"/>
        </w:rPr>
        <w:t xml:space="preserve"> atitinkamos</w:t>
      </w:r>
      <w:r w:rsidR="005402D5" w:rsidRPr="000E31C3">
        <w:rPr>
          <w:rFonts w:asciiTheme="majorBidi" w:eastAsia="Times New Roman" w:hAnsiTheme="majorBidi" w:cstheme="majorBidi"/>
          <w:sz w:val="22"/>
          <w:szCs w:val="22"/>
          <w:lang w:val="lt-LT"/>
        </w:rPr>
        <w:t xml:space="preserve"> patirties atitikties reikalavimams lentelę pagal Specialiųjų pirkimo sąlygų </w:t>
      </w:r>
      <w:r w:rsidR="008146DD" w:rsidRPr="000E31C3">
        <w:rPr>
          <w:rFonts w:asciiTheme="majorBidi" w:eastAsia="Times New Roman" w:hAnsiTheme="majorBidi" w:cstheme="majorBidi"/>
          <w:sz w:val="22"/>
          <w:szCs w:val="22"/>
          <w:lang w:val="lt-LT"/>
        </w:rPr>
        <w:t xml:space="preserve">12 </w:t>
      </w:r>
      <w:r w:rsidR="005402D5" w:rsidRPr="000E31C3">
        <w:rPr>
          <w:rFonts w:asciiTheme="majorBidi" w:eastAsia="Times New Roman" w:hAnsiTheme="majorBidi" w:cstheme="majorBidi"/>
          <w:sz w:val="22"/>
          <w:szCs w:val="22"/>
          <w:lang w:val="lt-LT"/>
        </w:rPr>
        <w:t>priedą.</w:t>
      </w:r>
      <w:r w:rsidR="005C0130" w:rsidRPr="000E31C3">
        <w:rPr>
          <w:rFonts w:asciiTheme="majorBidi" w:eastAsia="Times New Roman" w:hAnsiTheme="majorBidi" w:cstheme="majorBidi"/>
          <w:sz w:val="22"/>
          <w:szCs w:val="22"/>
          <w:lang w:val="lt-LT"/>
        </w:rPr>
        <w:t xml:space="preserve"> Lentelėje </w:t>
      </w:r>
      <w:r w:rsidR="005C0130" w:rsidRPr="000E31C3">
        <w:rPr>
          <w:rFonts w:asciiTheme="majorBidi" w:eastAsia="Times New Roman" w:hAnsiTheme="majorBidi" w:cstheme="majorBidi"/>
          <w:b/>
          <w:bCs/>
          <w:sz w:val="22"/>
          <w:szCs w:val="22"/>
          <w:lang w:val="lt-LT"/>
        </w:rPr>
        <w:t>vertinimu</w:t>
      </w:r>
      <w:r w:rsidR="005C0130" w:rsidRPr="000E31C3">
        <w:rPr>
          <w:rFonts w:asciiTheme="majorBidi" w:eastAsia="Times New Roman" w:hAnsiTheme="majorBidi" w:cstheme="majorBidi"/>
          <w:sz w:val="22"/>
          <w:szCs w:val="22"/>
          <w:lang w:val="lt-LT"/>
        </w:rPr>
        <w:t xml:space="preserve"> </w:t>
      </w:r>
      <w:r w:rsidR="00517966">
        <w:rPr>
          <w:rFonts w:asciiTheme="majorBidi" w:eastAsia="Times New Roman" w:hAnsiTheme="majorBidi" w:cstheme="majorBidi"/>
          <w:sz w:val="22"/>
          <w:szCs w:val="22"/>
          <w:lang w:val="lt-LT"/>
        </w:rPr>
        <w:t>laikomas</w:t>
      </w:r>
      <w:r w:rsidR="00517966" w:rsidRPr="000E31C3">
        <w:rPr>
          <w:rFonts w:asciiTheme="majorBidi" w:eastAsia="Times New Roman" w:hAnsiTheme="majorBidi" w:cstheme="majorBidi"/>
          <w:sz w:val="22"/>
          <w:szCs w:val="22"/>
          <w:lang w:val="lt-LT"/>
        </w:rPr>
        <w:t xml:space="preserve"> </w:t>
      </w:r>
      <w:r w:rsidR="005C0130" w:rsidRPr="000E31C3">
        <w:rPr>
          <w:rFonts w:asciiTheme="majorBidi" w:eastAsia="Times New Roman" w:hAnsiTheme="majorBidi" w:cstheme="majorBidi"/>
          <w:sz w:val="22"/>
          <w:szCs w:val="22"/>
          <w:lang w:val="lt-LT"/>
        </w:rPr>
        <w:t>nustatytus reikalavimus atitinkantis tyrimas, studija ar vertinimas.</w:t>
      </w:r>
      <w:r w:rsidR="005402D5" w:rsidRPr="000E31C3">
        <w:rPr>
          <w:rStyle w:val="Komentaronuoroda"/>
          <w:rFonts w:asciiTheme="majorBidi" w:eastAsia="Times New Roman" w:hAnsiTheme="majorBidi" w:cstheme="majorBidi"/>
          <w:i/>
          <w:iCs/>
          <w:sz w:val="22"/>
          <w:szCs w:val="22"/>
          <w:lang w:val="lt-LT"/>
        </w:rPr>
        <w:t xml:space="preserve"> </w:t>
      </w:r>
      <w:r w:rsidR="005402D5" w:rsidRPr="000E31C3">
        <w:rPr>
          <w:rFonts w:asciiTheme="majorBidi" w:eastAsia="Times New Roman" w:hAnsiTheme="majorBidi" w:cstheme="majorBidi"/>
          <w:sz w:val="22"/>
          <w:szCs w:val="22"/>
          <w:lang w:val="lt-LT"/>
        </w:rPr>
        <w:t>Patirties kriterijui balai suteikiami vadovaujantis šiais reikalavimais:</w:t>
      </w:r>
    </w:p>
    <w:p w14:paraId="70C463C6" w14:textId="77777777" w:rsidR="00966D8C" w:rsidRPr="000E31C3" w:rsidRDefault="00966D8C" w:rsidP="540B34C0">
      <w:pPr>
        <w:pStyle w:val="SLONormal"/>
        <w:spacing w:before="0" w:after="40"/>
        <w:jc w:val="right"/>
        <w:rPr>
          <w:rFonts w:asciiTheme="majorBidi" w:hAnsiTheme="majorBidi" w:cstheme="majorBidi"/>
          <w:i/>
          <w:iCs/>
          <w:szCs w:val="22"/>
          <w:lang w:val="lt-LT"/>
        </w:rPr>
      </w:pPr>
    </w:p>
    <w:p w14:paraId="3934F95C" w14:textId="4308E797" w:rsidR="005402D5" w:rsidRPr="001265D1" w:rsidRDefault="005402D5" w:rsidP="540B34C0">
      <w:pPr>
        <w:pStyle w:val="SLONormal"/>
        <w:spacing w:before="0" w:after="40"/>
        <w:jc w:val="right"/>
        <w:rPr>
          <w:rFonts w:asciiTheme="majorBidi" w:hAnsiTheme="majorBidi" w:cstheme="majorBidi"/>
          <w:i/>
          <w:iCs/>
          <w:szCs w:val="22"/>
          <w:lang w:val="lt-LT"/>
        </w:rPr>
      </w:pPr>
      <w:r w:rsidRPr="000E31C3">
        <w:rPr>
          <w:rFonts w:asciiTheme="majorBidi" w:hAnsiTheme="majorBidi" w:cstheme="majorBidi"/>
          <w:i/>
          <w:iCs/>
          <w:szCs w:val="22"/>
          <w:lang w:val="lt-LT"/>
        </w:rPr>
        <w:t>Lentelė Nr. 1</w:t>
      </w:r>
      <w:r w:rsidR="001265D1">
        <w:rPr>
          <w:rFonts w:asciiTheme="majorBidi" w:hAnsiTheme="majorBidi" w:cstheme="majorBidi"/>
          <w:i/>
          <w:iCs/>
          <w:szCs w:val="22"/>
          <w:lang w:val="lt-LT"/>
        </w:rPr>
        <w:t xml:space="preserve"> </w:t>
      </w:r>
      <w:r w:rsidR="001265D1" w:rsidRPr="003021C7">
        <w:rPr>
          <w:rFonts w:asciiTheme="majorBidi" w:hAnsiTheme="majorBidi" w:cstheme="majorBidi"/>
          <w:i/>
          <w:iCs/>
          <w:szCs w:val="22"/>
          <w:lang w:val="lt-LT"/>
        </w:rPr>
        <w:t>Specialisto patirtis žemės ūkio ir (arba) kaimo plėtros srityje</w:t>
      </w:r>
    </w:p>
    <w:tbl>
      <w:tblPr>
        <w:tblStyle w:val="Lentelstinklelis14"/>
        <w:tblW w:w="9952" w:type="dxa"/>
        <w:tblInd w:w="103" w:type="dxa"/>
        <w:tblLook w:val="04A0" w:firstRow="1" w:lastRow="0" w:firstColumn="1" w:lastColumn="0" w:noHBand="0" w:noVBand="1"/>
      </w:tblPr>
      <w:tblGrid>
        <w:gridCol w:w="477"/>
        <w:gridCol w:w="1683"/>
        <w:gridCol w:w="2950"/>
        <w:gridCol w:w="2279"/>
        <w:gridCol w:w="1296"/>
        <w:gridCol w:w="1267"/>
      </w:tblGrid>
      <w:tr w:rsidR="005C0130" w:rsidRPr="000E31C3" w14:paraId="4767E8A5" w14:textId="77777777" w:rsidTr="003021C7">
        <w:trPr>
          <w:trHeight w:val="300"/>
        </w:trPr>
        <w:tc>
          <w:tcPr>
            <w:tcW w:w="477" w:type="dxa"/>
            <w:shd w:val="clear" w:color="auto" w:fill="E7E6E6" w:themeFill="background2"/>
          </w:tcPr>
          <w:p w14:paraId="404F18F0" w14:textId="77777777" w:rsidR="005402D5" w:rsidRPr="000E31C3" w:rsidRDefault="005402D5" w:rsidP="540B34C0">
            <w:pPr>
              <w:pStyle w:val="SLONormal"/>
              <w:spacing w:before="0" w:after="0"/>
              <w:jc w:val="left"/>
              <w:rPr>
                <w:rFonts w:asciiTheme="majorBidi" w:hAnsiTheme="majorBidi" w:cstheme="majorBidi"/>
                <w:sz w:val="22"/>
                <w:szCs w:val="22"/>
                <w:lang w:val="lt-LT"/>
              </w:rPr>
            </w:pPr>
          </w:p>
        </w:tc>
        <w:tc>
          <w:tcPr>
            <w:tcW w:w="1683" w:type="dxa"/>
            <w:shd w:val="clear" w:color="auto" w:fill="E7E6E6" w:themeFill="background2"/>
          </w:tcPr>
          <w:p w14:paraId="357C72D9"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Subjektas</w:t>
            </w:r>
          </w:p>
          <w:p w14:paraId="024EC980"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(patirtis srityje)</w:t>
            </w:r>
          </w:p>
        </w:tc>
        <w:tc>
          <w:tcPr>
            <w:tcW w:w="2950" w:type="dxa"/>
            <w:shd w:val="clear" w:color="auto" w:fill="E7E6E6" w:themeFill="background2"/>
          </w:tcPr>
          <w:p w14:paraId="2394DEBC" w14:textId="556A4A6C"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Profesinės patirties, kurią įgijo specialistas, </w:t>
            </w:r>
            <w:r w:rsidR="2D18C5E8" w:rsidRPr="000E31C3">
              <w:rPr>
                <w:rFonts w:asciiTheme="majorBidi" w:hAnsiTheme="majorBidi" w:cstheme="majorBidi"/>
                <w:b/>
                <w:bCs/>
                <w:sz w:val="22"/>
                <w:szCs w:val="22"/>
                <w:lang w:val="lt-LT"/>
              </w:rPr>
              <w:t xml:space="preserve">bendrieji </w:t>
            </w:r>
            <w:r w:rsidRPr="000E31C3">
              <w:rPr>
                <w:rFonts w:asciiTheme="majorBidi" w:hAnsiTheme="majorBidi" w:cstheme="majorBidi"/>
                <w:b/>
                <w:bCs/>
                <w:sz w:val="22"/>
                <w:szCs w:val="22"/>
                <w:lang w:val="lt-LT"/>
              </w:rPr>
              <w:t xml:space="preserve">požymiai </w:t>
            </w:r>
          </w:p>
        </w:tc>
        <w:tc>
          <w:tcPr>
            <w:tcW w:w="2279" w:type="dxa"/>
            <w:shd w:val="clear" w:color="auto" w:fill="E7E6E6" w:themeFill="background2"/>
          </w:tcPr>
          <w:p w14:paraId="2131A4B9" w14:textId="18766F40" w:rsidR="005402D5" w:rsidRPr="000E31C3" w:rsidRDefault="05BE2F53" w:rsidP="540B34C0">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Bendruosius p</w:t>
            </w:r>
            <w:r w:rsidR="005402D5" w:rsidRPr="000E31C3">
              <w:rPr>
                <w:rFonts w:asciiTheme="majorBidi" w:hAnsiTheme="majorBidi" w:cstheme="majorBidi"/>
                <w:b/>
                <w:bCs/>
                <w:sz w:val="22"/>
                <w:szCs w:val="22"/>
                <w:lang w:val="lt-LT"/>
              </w:rPr>
              <w:t>ožymius atitinkan</w:t>
            </w:r>
            <w:r w:rsidR="62C1140D" w:rsidRPr="000E31C3">
              <w:rPr>
                <w:rFonts w:asciiTheme="majorBidi" w:hAnsiTheme="majorBidi" w:cstheme="majorBidi"/>
                <w:b/>
                <w:bCs/>
                <w:sz w:val="22"/>
                <w:szCs w:val="22"/>
                <w:lang w:val="lt-LT"/>
              </w:rPr>
              <w:t xml:space="preserve">čių </w:t>
            </w:r>
            <w:r w:rsidR="005402D5" w:rsidRPr="000E31C3">
              <w:rPr>
                <w:rFonts w:asciiTheme="majorBidi" w:hAnsiTheme="majorBidi" w:cstheme="majorBidi"/>
                <w:b/>
                <w:bCs/>
                <w:sz w:val="22"/>
                <w:szCs w:val="22"/>
                <w:lang w:val="lt-LT"/>
              </w:rPr>
              <w:t>vertinim</w:t>
            </w:r>
            <w:r w:rsidR="42884B49" w:rsidRPr="000E31C3">
              <w:rPr>
                <w:rFonts w:asciiTheme="majorBidi" w:hAnsiTheme="majorBidi" w:cstheme="majorBidi"/>
                <w:b/>
                <w:bCs/>
                <w:sz w:val="22"/>
                <w:szCs w:val="22"/>
                <w:lang w:val="lt-LT"/>
              </w:rPr>
              <w:t>ų</w:t>
            </w:r>
            <w:r w:rsidR="005402D5" w:rsidRPr="000E31C3">
              <w:rPr>
                <w:rFonts w:asciiTheme="majorBidi" w:hAnsiTheme="majorBidi" w:cstheme="majorBidi"/>
                <w:b/>
                <w:bCs/>
                <w:sz w:val="22"/>
                <w:szCs w:val="22"/>
                <w:lang w:val="lt-LT"/>
              </w:rPr>
              <w:t>, kuriuos atliko specialistas</w:t>
            </w:r>
            <w:r w:rsidR="2C1ACC28" w:rsidRPr="000E31C3">
              <w:rPr>
                <w:rFonts w:asciiTheme="majorBidi" w:hAnsiTheme="majorBidi" w:cstheme="majorBidi"/>
                <w:b/>
                <w:bCs/>
                <w:sz w:val="22"/>
                <w:szCs w:val="22"/>
                <w:lang w:val="lt-LT"/>
              </w:rPr>
              <w:t>, specialieji požymiai</w:t>
            </w:r>
            <w:r w:rsidR="005402D5" w:rsidRPr="000E31C3">
              <w:rPr>
                <w:rFonts w:asciiTheme="majorBidi" w:hAnsiTheme="majorBidi" w:cstheme="majorBidi"/>
                <w:b/>
                <w:bCs/>
                <w:sz w:val="22"/>
                <w:szCs w:val="22"/>
                <w:lang w:val="lt-LT"/>
              </w:rPr>
              <w:t xml:space="preserve"> </w:t>
            </w:r>
          </w:p>
        </w:tc>
        <w:tc>
          <w:tcPr>
            <w:tcW w:w="2563" w:type="dxa"/>
            <w:gridSpan w:val="2"/>
            <w:shd w:val="clear" w:color="auto" w:fill="E7E6E6" w:themeFill="background2"/>
          </w:tcPr>
          <w:p w14:paraId="08891032" w14:textId="4502CE0A"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Suteikiami balai už nurodytų </w:t>
            </w:r>
            <w:r w:rsidR="198D9CB1" w:rsidRPr="000E31C3">
              <w:rPr>
                <w:rFonts w:asciiTheme="majorBidi" w:hAnsiTheme="majorBidi" w:cstheme="majorBidi"/>
                <w:b/>
                <w:bCs/>
                <w:sz w:val="22"/>
                <w:szCs w:val="22"/>
                <w:lang w:val="lt-LT"/>
              </w:rPr>
              <w:t xml:space="preserve">bendrųjų ir specialiųjų </w:t>
            </w:r>
            <w:r w:rsidRPr="000E31C3">
              <w:rPr>
                <w:rFonts w:asciiTheme="majorBidi" w:hAnsiTheme="majorBidi" w:cstheme="majorBidi"/>
                <w:b/>
                <w:bCs/>
                <w:sz w:val="22"/>
                <w:szCs w:val="22"/>
                <w:lang w:val="lt-LT"/>
              </w:rPr>
              <w:t>požymių turinči</w:t>
            </w:r>
            <w:r w:rsidR="3B7CADA1" w:rsidRPr="000E31C3">
              <w:rPr>
                <w:rFonts w:asciiTheme="majorBidi" w:hAnsiTheme="majorBidi" w:cstheme="majorBidi"/>
                <w:b/>
                <w:bCs/>
                <w:sz w:val="22"/>
                <w:szCs w:val="22"/>
                <w:lang w:val="lt-LT"/>
              </w:rPr>
              <w:t xml:space="preserve">us </w:t>
            </w:r>
            <w:r w:rsidRPr="000E31C3">
              <w:rPr>
                <w:rFonts w:asciiTheme="majorBidi" w:hAnsiTheme="majorBidi" w:cstheme="majorBidi"/>
                <w:b/>
                <w:bCs/>
                <w:sz w:val="22"/>
                <w:szCs w:val="22"/>
                <w:lang w:val="lt-LT"/>
              </w:rPr>
              <w:t>vertinim</w:t>
            </w:r>
            <w:r w:rsidR="768683A9" w:rsidRPr="000E31C3">
              <w:rPr>
                <w:rFonts w:asciiTheme="majorBidi" w:hAnsiTheme="majorBidi" w:cstheme="majorBidi"/>
                <w:b/>
                <w:bCs/>
                <w:sz w:val="22"/>
                <w:szCs w:val="22"/>
                <w:lang w:val="lt-LT"/>
              </w:rPr>
              <w:t>us</w:t>
            </w:r>
            <w:r w:rsidRPr="000E31C3">
              <w:rPr>
                <w:rFonts w:asciiTheme="majorBidi" w:hAnsiTheme="majorBidi" w:cstheme="majorBidi"/>
                <w:sz w:val="22"/>
                <w:szCs w:val="22"/>
                <w:lang w:val="lt-LT"/>
              </w:rPr>
              <w:t>, kuriuos atliko specialistas,</w:t>
            </w:r>
            <w:r w:rsidRPr="000E31C3">
              <w:rPr>
                <w:rFonts w:asciiTheme="majorBidi" w:hAnsiTheme="majorBidi" w:cstheme="majorBidi"/>
                <w:b/>
                <w:bCs/>
                <w:sz w:val="22"/>
                <w:szCs w:val="22"/>
                <w:lang w:val="lt-LT"/>
              </w:rPr>
              <w:t xml:space="preserve"> skaičių</w:t>
            </w:r>
          </w:p>
          <w:p w14:paraId="0D3F107B" w14:textId="1A05E91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sz w:val="22"/>
                <w:szCs w:val="22"/>
                <w:lang w:val="lt-LT"/>
              </w:rPr>
              <w:t>(pagal T</w:t>
            </w:r>
            <w:r w:rsidRPr="000E31C3">
              <w:rPr>
                <w:rFonts w:asciiTheme="majorBidi" w:hAnsiTheme="majorBidi" w:cstheme="majorBidi"/>
                <w:sz w:val="22"/>
                <w:szCs w:val="22"/>
                <w:vertAlign w:val="subscript"/>
                <w:lang w:val="lt-LT"/>
              </w:rPr>
              <w:t>1</w:t>
            </w:r>
            <w:r w:rsidRPr="000E31C3">
              <w:rPr>
                <w:rFonts w:asciiTheme="majorBidi" w:hAnsiTheme="majorBidi" w:cstheme="majorBidi"/>
                <w:sz w:val="22"/>
                <w:szCs w:val="22"/>
                <w:lang w:val="lt-LT"/>
              </w:rPr>
              <w:t xml:space="preserve"> </w:t>
            </w:r>
            <w:proofErr w:type="spellStart"/>
            <w:r w:rsidRPr="000E31C3">
              <w:rPr>
                <w:rFonts w:asciiTheme="majorBidi" w:hAnsiTheme="majorBidi" w:cstheme="majorBidi"/>
                <w:sz w:val="22"/>
                <w:szCs w:val="22"/>
                <w:lang w:val="lt-LT"/>
              </w:rPr>
              <w:t>max</w:t>
            </w:r>
            <w:proofErr w:type="spellEnd"/>
            <w:r w:rsidRPr="000E31C3">
              <w:rPr>
                <w:rFonts w:asciiTheme="majorBidi" w:hAnsiTheme="majorBidi" w:cstheme="majorBidi"/>
                <w:sz w:val="22"/>
                <w:szCs w:val="22"/>
                <w:lang w:val="lt-LT"/>
              </w:rPr>
              <w:t xml:space="preserve"> – 16 balų)</w:t>
            </w:r>
            <w:r w:rsidRPr="000E31C3">
              <w:rPr>
                <w:rFonts w:asciiTheme="majorBidi" w:hAnsiTheme="majorBidi" w:cstheme="majorBidi"/>
                <w:b/>
                <w:bCs/>
                <w:sz w:val="22"/>
                <w:szCs w:val="22"/>
                <w:lang w:val="lt-LT"/>
              </w:rPr>
              <w:t xml:space="preserve"> </w:t>
            </w:r>
          </w:p>
        </w:tc>
      </w:tr>
      <w:tr w:rsidR="005C0130" w:rsidRPr="000E31C3" w14:paraId="04A13998" w14:textId="77777777" w:rsidTr="003021C7">
        <w:trPr>
          <w:trHeight w:val="1358"/>
        </w:trPr>
        <w:tc>
          <w:tcPr>
            <w:tcW w:w="477" w:type="dxa"/>
            <w:vMerge w:val="restart"/>
            <w:shd w:val="clear" w:color="auto" w:fill="E7E6E6" w:themeFill="background2"/>
          </w:tcPr>
          <w:p w14:paraId="7854D0FD" w14:textId="77777777" w:rsidR="005402D5" w:rsidRPr="000E31C3" w:rsidRDefault="005402D5" w:rsidP="540B34C0">
            <w:pPr>
              <w:pStyle w:val="SLONormal"/>
              <w:spacing w:before="0" w:after="0"/>
              <w:jc w:val="left"/>
              <w:rPr>
                <w:rFonts w:asciiTheme="majorBidi" w:hAnsiTheme="majorBidi" w:cstheme="majorBidi"/>
                <w:b/>
                <w:bCs/>
                <w:sz w:val="22"/>
                <w:szCs w:val="22"/>
                <w:lang w:val="lt-LT"/>
              </w:rPr>
            </w:pPr>
            <w:r w:rsidRPr="000E31C3">
              <w:rPr>
                <w:rFonts w:asciiTheme="majorBidi" w:hAnsiTheme="majorBidi" w:cstheme="majorBidi"/>
                <w:b/>
                <w:bCs/>
                <w:sz w:val="22"/>
                <w:szCs w:val="22"/>
                <w:lang w:val="lt-LT"/>
              </w:rPr>
              <w:t>T</w:t>
            </w:r>
            <w:r w:rsidRPr="000E31C3">
              <w:rPr>
                <w:rFonts w:asciiTheme="majorBidi" w:hAnsiTheme="majorBidi" w:cstheme="majorBidi"/>
                <w:b/>
                <w:bCs/>
                <w:sz w:val="22"/>
                <w:szCs w:val="22"/>
                <w:vertAlign w:val="subscript"/>
                <w:lang w:val="lt-LT"/>
              </w:rPr>
              <w:t>1</w:t>
            </w:r>
          </w:p>
        </w:tc>
        <w:tc>
          <w:tcPr>
            <w:tcW w:w="1683" w:type="dxa"/>
            <w:vMerge w:val="restart"/>
          </w:tcPr>
          <w:p w14:paraId="68E26BF3" w14:textId="77777777" w:rsidR="005402D5" w:rsidRPr="000E31C3" w:rsidRDefault="005402D5" w:rsidP="540B34C0">
            <w:pPr>
              <w:pStyle w:val="SLONormal"/>
              <w:spacing w:before="0" w:after="0"/>
              <w:jc w:val="left"/>
              <w:rPr>
                <w:rFonts w:asciiTheme="majorBidi" w:hAnsiTheme="majorBidi" w:cstheme="majorBidi"/>
                <w:sz w:val="22"/>
                <w:szCs w:val="22"/>
                <w:lang w:val="lt-LT"/>
              </w:rPr>
            </w:pPr>
            <w:r w:rsidRPr="000E31C3">
              <w:rPr>
                <w:rFonts w:asciiTheme="majorBidi" w:hAnsiTheme="majorBidi" w:cstheme="majorBidi"/>
                <w:sz w:val="22"/>
                <w:szCs w:val="22"/>
                <w:lang w:val="lt-LT"/>
              </w:rPr>
              <w:t xml:space="preserve">Specialisto patirtis </w:t>
            </w:r>
            <w:r w:rsidRPr="000E31C3">
              <w:rPr>
                <w:rFonts w:asciiTheme="majorBidi" w:hAnsiTheme="majorBidi" w:cstheme="majorBidi"/>
                <w:b/>
                <w:bCs/>
                <w:sz w:val="22"/>
                <w:szCs w:val="22"/>
                <w:lang w:val="lt-LT"/>
              </w:rPr>
              <w:t>žemės ūkio ir (arba) kaimo plėtros srityje</w:t>
            </w:r>
            <w:r w:rsidRPr="000E31C3">
              <w:rPr>
                <w:rFonts w:asciiTheme="majorBidi" w:hAnsiTheme="majorBidi" w:cstheme="majorBidi"/>
                <w:sz w:val="22"/>
                <w:szCs w:val="22"/>
                <w:lang w:val="lt-LT"/>
              </w:rPr>
              <w:t xml:space="preserve"> </w:t>
            </w:r>
          </w:p>
        </w:tc>
        <w:tc>
          <w:tcPr>
            <w:tcW w:w="2950" w:type="dxa"/>
            <w:vMerge w:val="restart"/>
          </w:tcPr>
          <w:p w14:paraId="515434CC" w14:textId="0A16B42D" w:rsidR="005402D5" w:rsidRPr="000E31C3" w:rsidRDefault="005402D5" w:rsidP="540B34C0">
            <w:pPr>
              <w:spacing w:before="4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Specialistas per pastaruosius 7 (septynerius) metus iki pasiūlymų pateikimo termino pabaigos </w:t>
            </w:r>
            <w:r w:rsidRPr="000E31C3">
              <w:rPr>
                <w:rFonts w:asciiTheme="majorBidi" w:eastAsia="Times New Roman" w:hAnsiTheme="majorBidi" w:cstheme="majorBidi"/>
                <w:b/>
                <w:bCs/>
                <w:sz w:val="22"/>
                <w:szCs w:val="22"/>
              </w:rPr>
              <w:t>yra atlikęs</w:t>
            </w:r>
            <w:r w:rsidR="15D0C6CD" w:rsidRPr="000E31C3">
              <w:rPr>
                <w:rFonts w:asciiTheme="majorBidi" w:eastAsia="Times New Roman" w:hAnsiTheme="majorBidi" w:cstheme="majorBidi"/>
                <w:b/>
                <w:bCs/>
                <w:sz w:val="22"/>
                <w:szCs w:val="22"/>
              </w:rPr>
              <w:t xml:space="preserve"> </w:t>
            </w:r>
            <w:r w:rsidRPr="000E31C3">
              <w:rPr>
                <w:rFonts w:asciiTheme="majorBidi" w:eastAsia="Times New Roman" w:hAnsiTheme="majorBidi" w:cstheme="majorBidi"/>
                <w:b/>
                <w:bCs/>
                <w:sz w:val="22"/>
                <w:szCs w:val="22"/>
              </w:rPr>
              <w:t xml:space="preserve">paramos įtakos </w:t>
            </w:r>
            <w:r w:rsidRPr="000E31C3">
              <w:rPr>
                <w:rFonts w:asciiTheme="majorBidi" w:eastAsia="Times New Roman" w:hAnsiTheme="majorBidi" w:cstheme="majorBidi"/>
                <w:sz w:val="22"/>
                <w:szCs w:val="22"/>
              </w:rPr>
              <w:t xml:space="preserve">žemės ūkio ir (arba) kaimo vietovėse veikiančių subjektų </w:t>
            </w:r>
            <w:r w:rsidRPr="000E31C3">
              <w:rPr>
                <w:rFonts w:asciiTheme="majorBidi" w:eastAsia="Times New Roman" w:hAnsiTheme="majorBidi" w:cstheme="majorBidi"/>
                <w:b/>
                <w:bCs/>
                <w:sz w:val="22"/>
                <w:szCs w:val="22"/>
              </w:rPr>
              <w:t>ekonominei</w:t>
            </w:r>
            <w:r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veiklai vertinimą</w:t>
            </w:r>
            <w:r w:rsidRPr="000E31C3">
              <w:rPr>
                <w:rFonts w:asciiTheme="majorBidi" w:eastAsia="Times New Roman" w:hAnsiTheme="majorBidi" w:cstheme="majorBidi"/>
                <w:sz w:val="22"/>
                <w:szCs w:val="22"/>
              </w:rPr>
              <w:t>, kuris apėmė bet kurios ES valstybės narės teritoriją</w:t>
            </w:r>
            <w:r w:rsidR="00773AFB" w:rsidRPr="000E31C3">
              <w:rPr>
                <w:rFonts w:asciiTheme="majorBidi" w:eastAsia="Times New Roman" w:hAnsiTheme="majorBidi" w:cstheme="majorBidi"/>
                <w:sz w:val="22"/>
                <w:szCs w:val="22"/>
              </w:rPr>
              <w:t xml:space="preserve"> (vertinimas atliktas nacionaliniu mastu*)</w:t>
            </w:r>
            <w:r w:rsidRPr="000E31C3">
              <w:rPr>
                <w:rFonts w:asciiTheme="majorBidi" w:eastAsia="Times New Roman" w:hAnsiTheme="majorBidi" w:cstheme="majorBidi"/>
                <w:sz w:val="22"/>
                <w:szCs w:val="22"/>
              </w:rPr>
              <w:t xml:space="preserve">. </w:t>
            </w:r>
          </w:p>
          <w:p w14:paraId="267A690D" w14:textId="77777777" w:rsidR="005402D5" w:rsidRPr="000E31C3" w:rsidRDefault="005402D5" w:rsidP="540B34C0">
            <w:pPr>
              <w:spacing w:before="40" w:after="40"/>
              <w:jc w:val="both"/>
              <w:rPr>
                <w:rFonts w:asciiTheme="majorBidi" w:eastAsia="Times New Roman" w:hAnsiTheme="majorBidi" w:cstheme="majorBidi"/>
                <w:b/>
                <w:bCs/>
                <w:sz w:val="22"/>
                <w:szCs w:val="22"/>
              </w:rPr>
            </w:pPr>
            <w:r w:rsidRPr="000E31C3">
              <w:rPr>
                <w:rFonts w:asciiTheme="majorBidi" w:eastAsia="Times New Roman" w:hAnsiTheme="majorBidi" w:cstheme="majorBidi"/>
                <w:sz w:val="22"/>
                <w:szCs w:val="22"/>
              </w:rPr>
              <w:t xml:space="preserve">Atlikti paramos šaltinių </w:t>
            </w:r>
            <w:r w:rsidRPr="000E31C3">
              <w:rPr>
                <w:rFonts w:asciiTheme="majorBidi" w:eastAsia="Times New Roman" w:hAnsiTheme="majorBidi" w:cstheme="majorBidi"/>
                <w:b/>
                <w:bCs/>
                <w:sz w:val="22"/>
                <w:szCs w:val="22"/>
              </w:rPr>
              <w:t xml:space="preserve">vertinimai turi apimti: </w:t>
            </w:r>
          </w:p>
          <w:p w14:paraId="411CE3A0" w14:textId="77777777" w:rsidR="005402D5" w:rsidRPr="000E31C3" w:rsidRDefault="005402D5" w:rsidP="540B34C0">
            <w:pPr>
              <w:pStyle w:val="Sraopastraipa"/>
              <w:numPr>
                <w:ilvl w:val="0"/>
                <w:numId w:val="3"/>
              </w:numPr>
              <w:spacing w:before="40" w:after="40"/>
              <w:ind w:left="311" w:hanging="283"/>
              <w:jc w:val="both"/>
              <w:rPr>
                <w:rFonts w:asciiTheme="majorBidi" w:eastAsia="Times New Roman" w:hAnsiTheme="majorBidi" w:cstheme="majorBidi"/>
                <w:b/>
                <w:bCs/>
                <w:sz w:val="22"/>
                <w:szCs w:val="22"/>
              </w:rPr>
            </w:pPr>
            <w:r w:rsidRPr="000E31C3">
              <w:rPr>
                <w:rFonts w:asciiTheme="majorBidi" w:eastAsia="Times New Roman" w:hAnsiTheme="majorBidi" w:cstheme="majorBidi"/>
                <w:sz w:val="22"/>
                <w:szCs w:val="22"/>
              </w:rPr>
              <w:t xml:space="preserve">Ne mažiau kaip </w:t>
            </w:r>
            <w:r w:rsidRPr="000E31C3">
              <w:rPr>
                <w:rFonts w:asciiTheme="majorBidi" w:eastAsia="Times New Roman" w:hAnsiTheme="majorBidi" w:cstheme="majorBidi"/>
                <w:b/>
                <w:bCs/>
                <w:sz w:val="22"/>
                <w:szCs w:val="22"/>
              </w:rPr>
              <w:t>dviejų pagrindinių</w:t>
            </w:r>
            <w:r w:rsidRPr="000E31C3">
              <w:rPr>
                <w:rFonts w:asciiTheme="majorBidi" w:eastAsia="Times New Roman" w:hAnsiTheme="majorBidi" w:cstheme="majorBidi"/>
                <w:sz w:val="22"/>
                <w:szCs w:val="22"/>
              </w:rPr>
              <w:t xml:space="preserve"> žemės ūkio </w:t>
            </w:r>
            <w:r w:rsidRPr="000E31C3">
              <w:rPr>
                <w:rFonts w:asciiTheme="majorBidi" w:eastAsia="Times New Roman" w:hAnsiTheme="majorBidi" w:cstheme="majorBidi"/>
                <w:b/>
                <w:bCs/>
                <w:sz w:val="22"/>
                <w:szCs w:val="22"/>
              </w:rPr>
              <w:t>sektorių</w:t>
            </w:r>
            <w:r w:rsidRPr="000E31C3">
              <w:rPr>
                <w:rFonts w:asciiTheme="majorBidi" w:eastAsia="Times New Roman" w:hAnsiTheme="majorBidi" w:cstheme="majorBidi"/>
                <w:sz w:val="22"/>
                <w:szCs w:val="22"/>
              </w:rPr>
              <w:t xml:space="preserve"> (t. y. augalininkystės, gyvulininkystės, sodininkystės arba daržininkystės) </w:t>
            </w:r>
            <w:r w:rsidRPr="000E31C3">
              <w:rPr>
                <w:rFonts w:asciiTheme="majorBidi" w:eastAsia="Times New Roman" w:hAnsiTheme="majorBidi" w:cstheme="majorBidi"/>
                <w:b/>
                <w:bCs/>
                <w:sz w:val="22"/>
                <w:szCs w:val="22"/>
              </w:rPr>
              <w:t>analizę</w:t>
            </w:r>
          </w:p>
          <w:p w14:paraId="0C554B0B" w14:textId="77777777" w:rsidR="005402D5" w:rsidRPr="000E31C3" w:rsidRDefault="005402D5" w:rsidP="540B34C0">
            <w:pPr>
              <w:spacing w:before="40" w:after="40"/>
              <w:ind w:left="28"/>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arba</w:t>
            </w:r>
          </w:p>
          <w:p w14:paraId="3F2C9746" w14:textId="140BF9D9" w:rsidR="005402D5" w:rsidRPr="000E31C3" w:rsidRDefault="005402D5" w:rsidP="540B34C0">
            <w:pPr>
              <w:pStyle w:val="Sraopastraipa"/>
              <w:numPr>
                <w:ilvl w:val="0"/>
                <w:numId w:val="3"/>
              </w:numPr>
              <w:spacing w:before="40"/>
              <w:ind w:left="312" w:hanging="284"/>
              <w:jc w:val="both"/>
              <w:rPr>
                <w:rFonts w:asciiTheme="majorBidi" w:eastAsia="Times New Roman" w:hAnsiTheme="majorBidi" w:cstheme="majorBidi"/>
                <w:sz w:val="22"/>
                <w:szCs w:val="22"/>
              </w:rPr>
            </w:pPr>
            <w:r w:rsidRPr="000E31C3">
              <w:rPr>
                <w:rFonts w:asciiTheme="majorBidi" w:eastAsia="Times New Roman" w:hAnsiTheme="majorBidi" w:cstheme="majorBidi"/>
                <w:b/>
                <w:bCs/>
                <w:sz w:val="22"/>
                <w:szCs w:val="22"/>
              </w:rPr>
              <w:t>atskirų</w:t>
            </w:r>
            <w:r w:rsidRPr="000E31C3">
              <w:rPr>
                <w:rFonts w:asciiTheme="majorBidi" w:eastAsia="Times New Roman" w:hAnsiTheme="majorBidi" w:cstheme="majorBidi"/>
                <w:sz w:val="22"/>
                <w:szCs w:val="22"/>
              </w:rPr>
              <w:t xml:space="preserve"> remiamų žemės ūkio ir (arba) kaimo plėtros </w:t>
            </w:r>
            <w:r w:rsidRPr="000E31C3">
              <w:rPr>
                <w:rFonts w:asciiTheme="majorBidi" w:eastAsia="Times New Roman" w:hAnsiTheme="majorBidi" w:cstheme="majorBidi"/>
                <w:b/>
                <w:bCs/>
                <w:sz w:val="22"/>
                <w:szCs w:val="22"/>
              </w:rPr>
              <w:t>tikslinių grupių</w:t>
            </w:r>
            <w:r w:rsidRPr="000E31C3">
              <w:rPr>
                <w:rFonts w:asciiTheme="majorBidi" w:eastAsia="Times New Roman" w:hAnsiTheme="majorBidi" w:cstheme="majorBidi"/>
                <w:sz w:val="22"/>
                <w:szCs w:val="22"/>
              </w:rPr>
              <w:t xml:space="preserve"> (pvz., jaunieji ūkininkai, smulkūs ūkiai, vietos veiklos grupės (toliau – VVG)</w:t>
            </w:r>
            <w:r w:rsidR="00383A1D"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sz w:val="22"/>
                <w:szCs w:val="22"/>
              </w:rPr>
              <w:t>ar kiti kaimo vietovėse veikiantys paramos subjektai) veiklos analizę.</w:t>
            </w:r>
          </w:p>
          <w:p w14:paraId="2CB42DB3" w14:textId="77777777" w:rsidR="005402D5" w:rsidRPr="000E31C3" w:rsidRDefault="005402D5" w:rsidP="540B34C0">
            <w:pPr>
              <w:rPr>
                <w:rFonts w:asciiTheme="majorBidi" w:eastAsia="Times New Roman" w:hAnsiTheme="majorBidi" w:cstheme="majorBidi"/>
                <w:sz w:val="22"/>
                <w:szCs w:val="22"/>
              </w:rPr>
            </w:pPr>
          </w:p>
        </w:tc>
        <w:tc>
          <w:tcPr>
            <w:tcW w:w="2279" w:type="dxa"/>
            <w:vMerge w:val="restart"/>
          </w:tcPr>
          <w:p w14:paraId="1749FAA1" w14:textId="240AEA0E" w:rsidR="005402D5" w:rsidRPr="000E31C3" w:rsidRDefault="005402D5" w:rsidP="540B34C0">
            <w:pPr>
              <w:spacing w:before="40" w:after="40"/>
              <w:jc w:val="center"/>
              <w:rPr>
                <w:rFonts w:asciiTheme="majorBidi" w:eastAsia="Times New Roman" w:hAnsiTheme="majorBidi" w:cstheme="majorBidi"/>
                <w:b/>
                <w:bCs/>
                <w:sz w:val="22"/>
                <w:szCs w:val="22"/>
              </w:rPr>
            </w:pPr>
            <w:r w:rsidRPr="000E31C3">
              <w:rPr>
                <w:rFonts w:asciiTheme="majorBidi" w:eastAsia="Times New Roman" w:hAnsiTheme="majorBidi" w:cstheme="majorBidi"/>
                <w:b/>
                <w:bCs/>
                <w:sz w:val="22"/>
                <w:szCs w:val="22"/>
              </w:rPr>
              <w:t>Atliko nacionalinės</w:t>
            </w:r>
            <w:r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paramos</w:t>
            </w:r>
            <w:r w:rsidR="00AC2AE7" w:rsidRPr="000E31C3">
              <w:rPr>
                <w:rFonts w:asciiTheme="majorBidi" w:eastAsia="Times New Roman" w:hAnsiTheme="majorBidi" w:cstheme="majorBidi"/>
                <w:sz w:val="22"/>
                <w:szCs w:val="22"/>
              </w:rPr>
              <w:t xml:space="preserve"> išskyrus</w:t>
            </w:r>
            <w:r w:rsidR="00AC2AE7" w:rsidRPr="000E31C3">
              <w:rPr>
                <w:rFonts w:asciiTheme="majorBidi" w:eastAsia="Times New Roman" w:hAnsiTheme="majorBidi" w:cstheme="majorBidi"/>
                <w:b/>
                <w:bCs/>
                <w:sz w:val="22"/>
                <w:szCs w:val="22"/>
              </w:rPr>
              <w:t xml:space="preserve"> </w:t>
            </w:r>
            <w:r w:rsidR="00AC2AE7" w:rsidRPr="000E31C3">
              <w:rPr>
                <w:rFonts w:asciiTheme="majorBidi" w:eastAsia="Times New Roman" w:hAnsiTheme="majorBidi" w:cstheme="majorBidi"/>
                <w:sz w:val="22"/>
                <w:szCs w:val="22"/>
              </w:rPr>
              <w:t xml:space="preserve">ES BŽŪP I-o ir II-o ramsčių paramą, </w:t>
            </w:r>
            <w:r w:rsidRPr="000E31C3">
              <w:rPr>
                <w:rFonts w:asciiTheme="majorBidi" w:eastAsia="Times New Roman" w:hAnsiTheme="majorBidi" w:cstheme="majorBidi"/>
                <w:sz w:val="22"/>
                <w:szCs w:val="22"/>
              </w:rPr>
              <w:t xml:space="preserve">įtakos ekonominei žemės ūkio ir (arba) kaimo vietovėse veikiančių subjektų veiklai </w:t>
            </w:r>
            <w:r w:rsidRPr="000E31C3">
              <w:rPr>
                <w:rFonts w:asciiTheme="majorBidi" w:eastAsia="Times New Roman" w:hAnsiTheme="majorBidi" w:cstheme="majorBidi"/>
                <w:b/>
                <w:bCs/>
                <w:sz w:val="22"/>
                <w:szCs w:val="22"/>
              </w:rPr>
              <w:t>vertinimą</w:t>
            </w:r>
          </w:p>
          <w:p w14:paraId="0C20BAB9" w14:textId="77777777" w:rsidR="005402D5" w:rsidRPr="000E31C3" w:rsidRDefault="005402D5" w:rsidP="540B34C0">
            <w:pPr>
              <w:pStyle w:val="SLONormal"/>
              <w:spacing w:before="0" w:after="0"/>
              <w:jc w:val="center"/>
              <w:rPr>
                <w:rFonts w:asciiTheme="majorBidi" w:hAnsiTheme="majorBidi" w:cstheme="majorBidi"/>
                <w:sz w:val="22"/>
                <w:szCs w:val="22"/>
                <w:lang w:val="lt-LT"/>
              </w:rPr>
            </w:pPr>
          </w:p>
        </w:tc>
        <w:tc>
          <w:tcPr>
            <w:tcW w:w="1296" w:type="dxa"/>
          </w:tcPr>
          <w:p w14:paraId="5EA80294" w14:textId="199DB354"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 (vien</w:t>
            </w:r>
            <w:r w:rsidR="37B945D6" w:rsidRPr="000E31C3">
              <w:rPr>
                <w:rFonts w:asciiTheme="majorBidi" w:hAnsiTheme="majorBidi" w:cstheme="majorBidi"/>
                <w:sz w:val="22"/>
                <w:szCs w:val="22"/>
                <w:lang w:val="lt-LT"/>
              </w:rPr>
              <w:t>ą</w:t>
            </w:r>
            <w:r w:rsidRPr="000E31C3">
              <w:rPr>
                <w:rFonts w:asciiTheme="majorBidi" w:hAnsiTheme="majorBidi" w:cstheme="majorBidi"/>
                <w:sz w:val="22"/>
                <w:szCs w:val="22"/>
                <w:lang w:val="lt-LT"/>
              </w:rPr>
              <w:t>) vertinim</w:t>
            </w:r>
            <w:r w:rsidR="03F82804" w:rsidRPr="000E31C3">
              <w:rPr>
                <w:rFonts w:asciiTheme="majorBidi" w:hAnsiTheme="majorBidi" w:cstheme="majorBidi"/>
                <w:sz w:val="22"/>
                <w:szCs w:val="22"/>
                <w:lang w:val="lt-LT"/>
              </w:rPr>
              <w:t>ą</w:t>
            </w:r>
          </w:p>
        </w:tc>
        <w:tc>
          <w:tcPr>
            <w:tcW w:w="1267" w:type="dxa"/>
          </w:tcPr>
          <w:p w14:paraId="6E77CA85" w14:textId="732D29CB" w:rsidR="005402D5" w:rsidRPr="000E31C3" w:rsidRDefault="00C54E91"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tc>
      </w:tr>
      <w:tr w:rsidR="005C0130" w:rsidRPr="000E31C3" w14:paraId="58293134" w14:textId="77777777" w:rsidTr="003021C7">
        <w:trPr>
          <w:trHeight w:val="300"/>
        </w:trPr>
        <w:tc>
          <w:tcPr>
            <w:tcW w:w="477" w:type="dxa"/>
            <w:vMerge/>
            <w:shd w:val="clear" w:color="auto" w:fill="E7E6E6" w:themeFill="background2"/>
          </w:tcPr>
          <w:p w14:paraId="382B37A3" w14:textId="77777777" w:rsidR="005402D5" w:rsidRPr="000E31C3" w:rsidRDefault="005402D5">
            <w:pPr>
              <w:pStyle w:val="SLONormal"/>
              <w:spacing w:before="0" w:after="0"/>
              <w:jc w:val="left"/>
              <w:rPr>
                <w:rFonts w:asciiTheme="majorBidi" w:hAnsiTheme="majorBidi" w:cstheme="majorBidi"/>
                <w:bCs/>
                <w:sz w:val="22"/>
                <w:szCs w:val="22"/>
                <w:lang w:val="lt-LT"/>
              </w:rPr>
            </w:pPr>
          </w:p>
        </w:tc>
        <w:tc>
          <w:tcPr>
            <w:tcW w:w="1683" w:type="dxa"/>
            <w:vMerge/>
          </w:tcPr>
          <w:p w14:paraId="6D0243A0" w14:textId="77777777" w:rsidR="005402D5" w:rsidRPr="000E31C3" w:rsidRDefault="005402D5">
            <w:pPr>
              <w:pStyle w:val="SLONormal"/>
              <w:spacing w:before="0" w:after="0"/>
              <w:rPr>
                <w:rFonts w:asciiTheme="majorBidi" w:hAnsiTheme="majorBidi" w:cstheme="majorBidi"/>
                <w:bCs/>
                <w:sz w:val="22"/>
                <w:szCs w:val="22"/>
                <w:lang w:val="lt-LT"/>
              </w:rPr>
            </w:pPr>
          </w:p>
        </w:tc>
        <w:tc>
          <w:tcPr>
            <w:tcW w:w="2950" w:type="dxa"/>
            <w:vMerge/>
          </w:tcPr>
          <w:p w14:paraId="0AE9420C" w14:textId="77777777" w:rsidR="005402D5" w:rsidRPr="000E31C3" w:rsidRDefault="005402D5">
            <w:pPr>
              <w:pStyle w:val="SLONormal"/>
              <w:spacing w:before="0" w:after="0"/>
              <w:rPr>
                <w:rFonts w:asciiTheme="majorBidi" w:hAnsiTheme="majorBidi" w:cstheme="majorBidi"/>
                <w:bCs/>
                <w:sz w:val="22"/>
                <w:szCs w:val="22"/>
                <w:lang w:val="lt-LT"/>
              </w:rPr>
            </w:pPr>
          </w:p>
        </w:tc>
        <w:tc>
          <w:tcPr>
            <w:tcW w:w="2279" w:type="dxa"/>
            <w:vMerge/>
          </w:tcPr>
          <w:p w14:paraId="31976FA5" w14:textId="77777777" w:rsidR="005402D5" w:rsidRPr="000E31C3" w:rsidRDefault="005402D5">
            <w:pPr>
              <w:spacing w:before="40" w:after="40"/>
              <w:jc w:val="both"/>
              <w:rPr>
                <w:rFonts w:asciiTheme="majorBidi" w:hAnsiTheme="majorBidi" w:cstheme="majorBidi"/>
                <w:bCs/>
                <w:sz w:val="22"/>
                <w:szCs w:val="22"/>
              </w:rPr>
            </w:pPr>
          </w:p>
        </w:tc>
        <w:tc>
          <w:tcPr>
            <w:tcW w:w="1296" w:type="dxa"/>
          </w:tcPr>
          <w:p w14:paraId="19A2EA01" w14:textId="17E3E506"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w:t>
            </w:r>
            <w:r w:rsidR="2AAAABAC" w:rsidRPr="000E31C3">
              <w:rPr>
                <w:rFonts w:asciiTheme="majorBidi" w:hAnsiTheme="majorBidi" w:cstheme="majorBidi"/>
                <w:sz w:val="22"/>
                <w:szCs w:val="22"/>
                <w:lang w:val="lt-LT"/>
              </w:rPr>
              <w:t>u</w:t>
            </w:r>
            <w:r w:rsidRPr="000E31C3">
              <w:rPr>
                <w:rFonts w:asciiTheme="majorBidi" w:hAnsiTheme="majorBidi" w:cstheme="majorBidi"/>
                <w:sz w:val="22"/>
                <w:szCs w:val="22"/>
                <w:lang w:val="lt-LT"/>
              </w:rPr>
              <w:t>) ir daugiau vertinim</w:t>
            </w:r>
            <w:r w:rsidR="5650BC66" w:rsidRPr="000E31C3">
              <w:rPr>
                <w:rFonts w:asciiTheme="majorBidi" w:hAnsiTheme="majorBidi" w:cstheme="majorBidi"/>
                <w:sz w:val="22"/>
                <w:szCs w:val="22"/>
                <w:lang w:val="lt-LT"/>
              </w:rPr>
              <w:t>us</w:t>
            </w:r>
          </w:p>
        </w:tc>
        <w:tc>
          <w:tcPr>
            <w:tcW w:w="1267" w:type="dxa"/>
          </w:tcPr>
          <w:p w14:paraId="19F7F2C5"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5</w:t>
            </w:r>
          </w:p>
        </w:tc>
      </w:tr>
      <w:tr w:rsidR="005C0130" w:rsidRPr="000E31C3" w14:paraId="042A2807" w14:textId="77777777" w:rsidTr="003021C7">
        <w:trPr>
          <w:trHeight w:val="1687"/>
        </w:trPr>
        <w:tc>
          <w:tcPr>
            <w:tcW w:w="477" w:type="dxa"/>
            <w:vMerge/>
            <w:shd w:val="clear" w:color="auto" w:fill="E7E6E6" w:themeFill="background2"/>
          </w:tcPr>
          <w:p w14:paraId="3F51763A" w14:textId="77777777" w:rsidR="005402D5" w:rsidRPr="000E31C3" w:rsidRDefault="005402D5">
            <w:pPr>
              <w:pStyle w:val="SLONormal"/>
              <w:spacing w:before="0" w:after="0"/>
              <w:jc w:val="left"/>
              <w:rPr>
                <w:rFonts w:asciiTheme="majorBidi" w:hAnsiTheme="majorBidi" w:cstheme="majorBidi"/>
                <w:bCs/>
                <w:sz w:val="22"/>
                <w:szCs w:val="22"/>
                <w:lang w:val="lt-LT"/>
              </w:rPr>
            </w:pPr>
          </w:p>
        </w:tc>
        <w:tc>
          <w:tcPr>
            <w:tcW w:w="1683" w:type="dxa"/>
            <w:vMerge/>
          </w:tcPr>
          <w:p w14:paraId="33315CD9" w14:textId="77777777" w:rsidR="005402D5" w:rsidRPr="000E31C3" w:rsidRDefault="005402D5">
            <w:pPr>
              <w:pStyle w:val="SLONormal"/>
              <w:spacing w:before="0" w:after="0"/>
              <w:rPr>
                <w:rFonts w:asciiTheme="majorBidi" w:hAnsiTheme="majorBidi" w:cstheme="majorBidi"/>
                <w:bCs/>
                <w:sz w:val="22"/>
                <w:szCs w:val="22"/>
                <w:lang w:val="lt-LT"/>
              </w:rPr>
            </w:pPr>
          </w:p>
        </w:tc>
        <w:tc>
          <w:tcPr>
            <w:tcW w:w="2950" w:type="dxa"/>
            <w:vMerge/>
          </w:tcPr>
          <w:p w14:paraId="07C3B924" w14:textId="77777777" w:rsidR="005402D5" w:rsidRPr="000E31C3" w:rsidRDefault="005402D5">
            <w:pPr>
              <w:pStyle w:val="SLONormal"/>
              <w:spacing w:before="0" w:after="0"/>
              <w:rPr>
                <w:rFonts w:asciiTheme="majorBidi" w:hAnsiTheme="majorBidi" w:cstheme="majorBidi"/>
                <w:bCs/>
                <w:sz w:val="22"/>
                <w:szCs w:val="22"/>
                <w:lang w:val="lt-LT"/>
              </w:rPr>
            </w:pPr>
          </w:p>
        </w:tc>
        <w:tc>
          <w:tcPr>
            <w:tcW w:w="2279" w:type="dxa"/>
            <w:vMerge w:val="restart"/>
          </w:tcPr>
          <w:p w14:paraId="7AA2586A" w14:textId="207997AB"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b/>
                <w:bCs/>
                <w:sz w:val="22"/>
                <w:szCs w:val="22"/>
                <w:lang w:val="lt-LT"/>
              </w:rPr>
              <w:t>Atliko ES BŽŪP I</w:t>
            </w:r>
            <w:r w:rsidR="007E4346" w:rsidRPr="000E31C3">
              <w:rPr>
                <w:rFonts w:asciiTheme="majorBidi" w:hAnsiTheme="majorBidi" w:cstheme="majorBidi"/>
                <w:sz w:val="22"/>
                <w:szCs w:val="22"/>
                <w:lang w:val="lt-LT"/>
              </w:rPr>
              <w:t>-</w:t>
            </w:r>
            <w:r w:rsidRPr="000E31C3">
              <w:rPr>
                <w:rFonts w:asciiTheme="majorBidi" w:hAnsiTheme="majorBidi" w:cstheme="majorBidi"/>
                <w:sz w:val="22"/>
                <w:szCs w:val="22"/>
                <w:lang w:val="lt-LT"/>
              </w:rPr>
              <w:t xml:space="preserve">o ramsčio (t. y. paramos tiesioginėmis išmokomis (t. y. pajamų rėmimas ir rinkos priemonės)) </w:t>
            </w:r>
            <w:r w:rsidRPr="000E31C3">
              <w:rPr>
                <w:rFonts w:asciiTheme="majorBidi" w:hAnsiTheme="majorBidi" w:cstheme="majorBidi"/>
                <w:b/>
                <w:bCs/>
                <w:sz w:val="22"/>
                <w:szCs w:val="22"/>
                <w:lang w:val="lt-LT"/>
              </w:rPr>
              <w:t>paramos</w:t>
            </w:r>
            <w:r w:rsidRPr="000E31C3">
              <w:rPr>
                <w:rFonts w:asciiTheme="majorBidi" w:hAnsiTheme="majorBidi" w:cstheme="majorBidi"/>
                <w:sz w:val="22"/>
                <w:szCs w:val="22"/>
                <w:lang w:val="lt-LT"/>
              </w:rPr>
              <w:t xml:space="preserve"> įtakos ekonominei žemės ūkio ir (arba) kaimo vietovėse veikiančių subjektų veiklai </w:t>
            </w:r>
            <w:r w:rsidRPr="000E31C3">
              <w:rPr>
                <w:rFonts w:asciiTheme="majorBidi" w:hAnsiTheme="majorBidi" w:cstheme="majorBidi"/>
                <w:b/>
                <w:bCs/>
                <w:sz w:val="22"/>
                <w:szCs w:val="22"/>
                <w:lang w:val="lt-LT"/>
              </w:rPr>
              <w:t>vertinimą</w:t>
            </w:r>
          </w:p>
          <w:p w14:paraId="4126DF81" w14:textId="77777777" w:rsidR="005402D5" w:rsidRPr="000E31C3" w:rsidRDefault="005402D5" w:rsidP="540B34C0">
            <w:pPr>
              <w:pStyle w:val="SLONormal"/>
              <w:spacing w:before="0" w:after="0"/>
              <w:jc w:val="center"/>
              <w:rPr>
                <w:rFonts w:asciiTheme="majorBidi" w:hAnsiTheme="majorBidi" w:cstheme="majorBidi"/>
                <w:sz w:val="22"/>
                <w:szCs w:val="22"/>
                <w:lang w:val="lt-LT"/>
              </w:rPr>
            </w:pPr>
          </w:p>
        </w:tc>
        <w:tc>
          <w:tcPr>
            <w:tcW w:w="1296" w:type="dxa"/>
          </w:tcPr>
          <w:p w14:paraId="0B594197" w14:textId="3C29F292"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 (vien</w:t>
            </w:r>
            <w:r w:rsidR="07EC54E7" w:rsidRPr="000E31C3">
              <w:rPr>
                <w:rFonts w:asciiTheme="majorBidi" w:hAnsiTheme="majorBidi" w:cstheme="majorBidi"/>
                <w:sz w:val="22"/>
                <w:szCs w:val="22"/>
                <w:lang w:val="lt-LT"/>
              </w:rPr>
              <w:t>ą</w:t>
            </w:r>
            <w:r w:rsidRPr="000E31C3">
              <w:rPr>
                <w:rFonts w:asciiTheme="majorBidi" w:hAnsiTheme="majorBidi" w:cstheme="majorBidi"/>
                <w:sz w:val="22"/>
                <w:szCs w:val="22"/>
                <w:lang w:val="lt-LT"/>
              </w:rPr>
              <w:t>) vertinim</w:t>
            </w:r>
            <w:r w:rsidR="42A3F1B6" w:rsidRPr="000E31C3">
              <w:rPr>
                <w:rFonts w:asciiTheme="majorBidi" w:hAnsiTheme="majorBidi" w:cstheme="majorBidi"/>
                <w:sz w:val="22"/>
                <w:szCs w:val="22"/>
                <w:lang w:val="lt-LT"/>
              </w:rPr>
              <w:t>ą</w:t>
            </w:r>
          </w:p>
        </w:tc>
        <w:tc>
          <w:tcPr>
            <w:tcW w:w="1267" w:type="dxa"/>
          </w:tcPr>
          <w:p w14:paraId="7A35FCA4" w14:textId="5297DD6C" w:rsidR="005402D5" w:rsidRPr="000E31C3" w:rsidRDefault="00C54E91"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tc>
      </w:tr>
      <w:tr w:rsidR="005C0130" w:rsidRPr="000E31C3" w14:paraId="59076E61" w14:textId="77777777" w:rsidTr="003021C7">
        <w:trPr>
          <w:trHeight w:val="300"/>
        </w:trPr>
        <w:tc>
          <w:tcPr>
            <w:tcW w:w="477" w:type="dxa"/>
            <w:vMerge/>
            <w:shd w:val="clear" w:color="auto" w:fill="E7E6E6" w:themeFill="background2"/>
          </w:tcPr>
          <w:p w14:paraId="604E3F2D" w14:textId="77777777" w:rsidR="005402D5" w:rsidRPr="000E31C3" w:rsidRDefault="005402D5">
            <w:pPr>
              <w:pStyle w:val="SLONormal"/>
              <w:spacing w:before="0" w:after="0"/>
              <w:jc w:val="left"/>
              <w:rPr>
                <w:rFonts w:asciiTheme="majorBidi" w:hAnsiTheme="majorBidi" w:cstheme="majorBidi"/>
                <w:bCs/>
                <w:sz w:val="22"/>
                <w:szCs w:val="22"/>
                <w:lang w:val="lt-LT"/>
              </w:rPr>
            </w:pPr>
          </w:p>
        </w:tc>
        <w:tc>
          <w:tcPr>
            <w:tcW w:w="1683" w:type="dxa"/>
            <w:vMerge/>
          </w:tcPr>
          <w:p w14:paraId="34DA88C0" w14:textId="77777777" w:rsidR="005402D5" w:rsidRPr="000E31C3" w:rsidRDefault="005402D5">
            <w:pPr>
              <w:pStyle w:val="SLONormal"/>
              <w:spacing w:before="0" w:after="0"/>
              <w:rPr>
                <w:rFonts w:asciiTheme="majorBidi" w:hAnsiTheme="majorBidi" w:cstheme="majorBidi"/>
                <w:bCs/>
                <w:sz w:val="22"/>
                <w:szCs w:val="22"/>
                <w:lang w:val="lt-LT"/>
              </w:rPr>
            </w:pPr>
          </w:p>
        </w:tc>
        <w:tc>
          <w:tcPr>
            <w:tcW w:w="2950" w:type="dxa"/>
            <w:vMerge/>
          </w:tcPr>
          <w:p w14:paraId="3EBCFAB4" w14:textId="77777777" w:rsidR="005402D5" w:rsidRPr="000E31C3" w:rsidRDefault="005402D5">
            <w:pPr>
              <w:pStyle w:val="SLONormal"/>
              <w:spacing w:before="0" w:after="0"/>
              <w:rPr>
                <w:rFonts w:asciiTheme="majorBidi" w:hAnsiTheme="majorBidi" w:cstheme="majorBidi"/>
                <w:bCs/>
                <w:sz w:val="22"/>
                <w:szCs w:val="22"/>
                <w:lang w:val="lt-LT"/>
              </w:rPr>
            </w:pPr>
          </w:p>
        </w:tc>
        <w:tc>
          <w:tcPr>
            <w:tcW w:w="2279" w:type="dxa"/>
            <w:vMerge/>
          </w:tcPr>
          <w:p w14:paraId="72EA93C5" w14:textId="77777777" w:rsidR="005402D5" w:rsidRPr="000E31C3" w:rsidRDefault="005402D5">
            <w:pPr>
              <w:pStyle w:val="SLONormal"/>
              <w:spacing w:before="0" w:after="0"/>
              <w:jc w:val="center"/>
              <w:rPr>
                <w:rFonts w:asciiTheme="majorBidi" w:hAnsiTheme="majorBidi" w:cstheme="majorBidi"/>
                <w:b/>
                <w:bCs/>
                <w:sz w:val="22"/>
                <w:szCs w:val="22"/>
                <w:lang w:val="lt-LT"/>
              </w:rPr>
            </w:pPr>
          </w:p>
        </w:tc>
        <w:tc>
          <w:tcPr>
            <w:tcW w:w="1296" w:type="dxa"/>
          </w:tcPr>
          <w:p w14:paraId="2C33D83D" w14:textId="52B7EA96"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w:t>
            </w:r>
            <w:r w:rsidR="7A992E9E" w:rsidRPr="000E31C3">
              <w:rPr>
                <w:rFonts w:asciiTheme="majorBidi" w:hAnsiTheme="majorBidi" w:cstheme="majorBidi"/>
                <w:sz w:val="22"/>
                <w:szCs w:val="22"/>
                <w:lang w:val="lt-LT"/>
              </w:rPr>
              <w:t>u</w:t>
            </w:r>
            <w:r w:rsidRPr="000E31C3">
              <w:rPr>
                <w:rFonts w:asciiTheme="majorBidi" w:hAnsiTheme="majorBidi" w:cstheme="majorBidi"/>
                <w:sz w:val="22"/>
                <w:szCs w:val="22"/>
                <w:lang w:val="lt-LT"/>
              </w:rPr>
              <w:t>) ir daugiau vertinim</w:t>
            </w:r>
            <w:r w:rsidR="2A08F06F" w:rsidRPr="000E31C3">
              <w:rPr>
                <w:rFonts w:asciiTheme="majorBidi" w:hAnsiTheme="majorBidi" w:cstheme="majorBidi"/>
                <w:sz w:val="22"/>
                <w:szCs w:val="22"/>
                <w:lang w:val="lt-LT"/>
              </w:rPr>
              <w:t>us</w:t>
            </w:r>
          </w:p>
        </w:tc>
        <w:tc>
          <w:tcPr>
            <w:tcW w:w="1267" w:type="dxa"/>
          </w:tcPr>
          <w:p w14:paraId="5BFB76BF"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5</w:t>
            </w:r>
          </w:p>
        </w:tc>
      </w:tr>
      <w:tr w:rsidR="005C0130" w:rsidRPr="000E31C3" w14:paraId="652DC6CC" w14:textId="77777777" w:rsidTr="003021C7">
        <w:trPr>
          <w:trHeight w:val="300"/>
        </w:trPr>
        <w:tc>
          <w:tcPr>
            <w:tcW w:w="477" w:type="dxa"/>
            <w:vMerge/>
            <w:shd w:val="clear" w:color="auto" w:fill="E7E6E6" w:themeFill="background2"/>
          </w:tcPr>
          <w:p w14:paraId="0D2255C9" w14:textId="77777777" w:rsidR="005402D5" w:rsidRPr="000E31C3" w:rsidRDefault="005402D5">
            <w:pPr>
              <w:pStyle w:val="SLONormal"/>
              <w:spacing w:before="0" w:after="0"/>
              <w:jc w:val="left"/>
              <w:rPr>
                <w:rFonts w:asciiTheme="majorBidi" w:hAnsiTheme="majorBidi" w:cstheme="majorBidi"/>
                <w:bCs/>
                <w:sz w:val="22"/>
                <w:szCs w:val="22"/>
                <w:lang w:val="lt-LT"/>
              </w:rPr>
            </w:pPr>
          </w:p>
        </w:tc>
        <w:tc>
          <w:tcPr>
            <w:tcW w:w="1683" w:type="dxa"/>
            <w:vMerge/>
          </w:tcPr>
          <w:p w14:paraId="7941ABA0" w14:textId="77777777" w:rsidR="005402D5" w:rsidRPr="000E31C3" w:rsidRDefault="005402D5">
            <w:pPr>
              <w:pStyle w:val="SLONormal"/>
              <w:spacing w:before="0" w:after="0"/>
              <w:rPr>
                <w:rFonts w:asciiTheme="majorBidi" w:hAnsiTheme="majorBidi" w:cstheme="majorBidi"/>
                <w:bCs/>
                <w:sz w:val="22"/>
                <w:szCs w:val="22"/>
                <w:lang w:val="lt-LT"/>
              </w:rPr>
            </w:pPr>
          </w:p>
        </w:tc>
        <w:tc>
          <w:tcPr>
            <w:tcW w:w="2950" w:type="dxa"/>
            <w:vMerge/>
          </w:tcPr>
          <w:p w14:paraId="67620E63" w14:textId="77777777" w:rsidR="005402D5" w:rsidRPr="000E31C3" w:rsidRDefault="005402D5">
            <w:pPr>
              <w:pStyle w:val="SLONormal"/>
              <w:spacing w:before="0" w:after="0"/>
              <w:rPr>
                <w:rFonts w:asciiTheme="majorBidi" w:hAnsiTheme="majorBidi" w:cstheme="majorBidi"/>
                <w:bCs/>
                <w:sz w:val="22"/>
                <w:szCs w:val="22"/>
                <w:lang w:val="lt-LT"/>
              </w:rPr>
            </w:pPr>
          </w:p>
        </w:tc>
        <w:tc>
          <w:tcPr>
            <w:tcW w:w="2279" w:type="dxa"/>
            <w:vMerge w:val="restart"/>
          </w:tcPr>
          <w:p w14:paraId="37CED025" w14:textId="169946A5"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b/>
                <w:bCs/>
                <w:sz w:val="22"/>
                <w:szCs w:val="22"/>
                <w:lang w:val="lt-LT"/>
              </w:rPr>
              <w:t>Atliko ES BŽŪP II</w:t>
            </w:r>
            <w:r w:rsidR="007E4346" w:rsidRPr="000E31C3">
              <w:rPr>
                <w:rFonts w:asciiTheme="majorBidi" w:hAnsiTheme="majorBidi" w:cstheme="majorBidi"/>
                <w:sz w:val="22"/>
                <w:szCs w:val="22"/>
                <w:lang w:val="lt-LT"/>
              </w:rPr>
              <w:t>-</w:t>
            </w:r>
            <w:r w:rsidRPr="000E31C3">
              <w:rPr>
                <w:rFonts w:asciiTheme="majorBidi" w:hAnsiTheme="majorBidi" w:cstheme="majorBidi"/>
                <w:sz w:val="22"/>
                <w:szCs w:val="22"/>
                <w:lang w:val="lt-LT"/>
              </w:rPr>
              <w:t xml:space="preserve">o ramsčio (t. y. kaimo plėtros) </w:t>
            </w:r>
            <w:r w:rsidRPr="000E31C3">
              <w:rPr>
                <w:rFonts w:asciiTheme="majorBidi" w:hAnsiTheme="majorBidi" w:cstheme="majorBidi"/>
                <w:b/>
                <w:bCs/>
                <w:sz w:val="22"/>
                <w:szCs w:val="22"/>
                <w:lang w:val="lt-LT"/>
              </w:rPr>
              <w:t>paramos</w:t>
            </w:r>
            <w:r w:rsidRPr="000E31C3">
              <w:rPr>
                <w:rFonts w:asciiTheme="majorBidi" w:hAnsiTheme="majorBidi" w:cstheme="majorBidi"/>
                <w:sz w:val="22"/>
                <w:szCs w:val="22"/>
                <w:lang w:val="lt-LT"/>
              </w:rPr>
              <w:t xml:space="preserve"> įtakos ekonominei žemės ūkio ir (arba) kaimo vietovėse veikiančių subjektų veiklai </w:t>
            </w:r>
            <w:r w:rsidRPr="000E31C3">
              <w:rPr>
                <w:rFonts w:asciiTheme="majorBidi" w:hAnsiTheme="majorBidi" w:cstheme="majorBidi"/>
                <w:b/>
                <w:bCs/>
                <w:sz w:val="22"/>
                <w:szCs w:val="22"/>
                <w:lang w:val="lt-LT"/>
              </w:rPr>
              <w:t>vertinimą</w:t>
            </w:r>
          </w:p>
          <w:p w14:paraId="1413EFAA"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sz w:val="22"/>
                <w:szCs w:val="22"/>
                <w:lang w:val="lt-LT"/>
              </w:rPr>
              <w:t xml:space="preserve"> </w:t>
            </w:r>
          </w:p>
        </w:tc>
        <w:tc>
          <w:tcPr>
            <w:tcW w:w="1296" w:type="dxa"/>
          </w:tcPr>
          <w:p w14:paraId="042F316C" w14:textId="3C29F292" w:rsidR="005402D5" w:rsidRPr="000E31C3" w:rsidRDefault="75C0C590"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 (vieną) vertinimą</w:t>
            </w:r>
          </w:p>
          <w:p w14:paraId="5BDE0687" w14:textId="0D9A0847" w:rsidR="005402D5" w:rsidRPr="000E31C3" w:rsidRDefault="005402D5" w:rsidP="540B34C0">
            <w:pPr>
              <w:pStyle w:val="SLONormal"/>
              <w:spacing w:before="0" w:after="0"/>
              <w:jc w:val="center"/>
              <w:rPr>
                <w:rFonts w:asciiTheme="majorBidi" w:hAnsiTheme="majorBidi" w:cstheme="majorBidi"/>
                <w:sz w:val="22"/>
                <w:szCs w:val="22"/>
                <w:lang w:val="lt-LT"/>
              </w:rPr>
            </w:pPr>
          </w:p>
        </w:tc>
        <w:tc>
          <w:tcPr>
            <w:tcW w:w="1267" w:type="dxa"/>
          </w:tcPr>
          <w:p w14:paraId="6FAD449A"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tc>
      </w:tr>
      <w:tr w:rsidR="005C0130" w:rsidRPr="000E31C3" w14:paraId="246FEA10" w14:textId="77777777" w:rsidTr="003021C7">
        <w:trPr>
          <w:trHeight w:val="300"/>
        </w:trPr>
        <w:tc>
          <w:tcPr>
            <w:tcW w:w="477" w:type="dxa"/>
            <w:vMerge/>
            <w:shd w:val="clear" w:color="auto" w:fill="E7E6E6" w:themeFill="background2"/>
          </w:tcPr>
          <w:p w14:paraId="28306DE2" w14:textId="77777777" w:rsidR="005402D5" w:rsidRPr="000E31C3" w:rsidRDefault="005402D5">
            <w:pPr>
              <w:pStyle w:val="SLONormal"/>
              <w:spacing w:before="0" w:after="0"/>
              <w:jc w:val="left"/>
              <w:rPr>
                <w:rFonts w:asciiTheme="majorBidi" w:hAnsiTheme="majorBidi" w:cstheme="majorBidi"/>
                <w:bCs/>
                <w:sz w:val="22"/>
                <w:szCs w:val="22"/>
                <w:lang w:val="lt-LT"/>
              </w:rPr>
            </w:pPr>
          </w:p>
        </w:tc>
        <w:tc>
          <w:tcPr>
            <w:tcW w:w="1683" w:type="dxa"/>
            <w:vMerge/>
          </w:tcPr>
          <w:p w14:paraId="64F42E8C" w14:textId="77777777" w:rsidR="005402D5" w:rsidRPr="000E31C3" w:rsidRDefault="005402D5">
            <w:pPr>
              <w:pStyle w:val="SLONormal"/>
              <w:spacing w:before="0" w:after="0"/>
              <w:rPr>
                <w:rFonts w:asciiTheme="majorBidi" w:hAnsiTheme="majorBidi" w:cstheme="majorBidi"/>
                <w:bCs/>
                <w:sz w:val="22"/>
                <w:szCs w:val="22"/>
                <w:lang w:val="lt-LT"/>
              </w:rPr>
            </w:pPr>
          </w:p>
        </w:tc>
        <w:tc>
          <w:tcPr>
            <w:tcW w:w="2950" w:type="dxa"/>
            <w:vMerge/>
          </w:tcPr>
          <w:p w14:paraId="06AA9A96" w14:textId="77777777" w:rsidR="005402D5" w:rsidRPr="000E31C3" w:rsidRDefault="005402D5">
            <w:pPr>
              <w:pStyle w:val="SLONormal"/>
              <w:spacing w:before="0" w:after="0"/>
              <w:rPr>
                <w:rFonts w:asciiTheme="majorBidi" w:hAnsiTheme="majorBidi" w:cstheme="majorBidi"/>
                <w:bCs/>
                <w:sz w:val="22"/>
                <w:szCs w:val="22"/>
                <w:lang w:val="lt-LT"/>
              </w:rPr>
            </w:pPr>
          </w:p>
        </w:tc>
        <w:tc>
          <w:tcPr>
            <w:tcW w:w="2279" w:type="dxa"/>
            <w:vMerge/>
          </w:tcPr>
          <w:p w14:paraId="59F92B48" w14:textId="77777777" w:rsidR="005402D5" w:rsidRPr="000E31C3" w:rsidRDefault="005402D5">
            <w:pPr>
              <w:pStyle w:val="SLONormal"/>
              <w:spacing w:before="0" w:after="0"/>
              <w:jc w:val="center"/>
              <w:rPr>
                <w:rFonts w:asciiTheme="majorBidi" w:hAnsiTheme="majorBidi" w:cstheme="majorBidi"/>
                <w:b/>
                <w:bCs/>
                <w:sz w:val="22"/>
                <w:szCs w:val="22"/>
                <w:lang w:val="lt-LT"/>
              </w:rPr>
            </w:pPr>
          </w:p>
        </w:tc>
        <w:tc>
          <w:tcPr>
            <w:tcW w:w="1296" w:type="dxa"/>
          </w:tcPr>
          <w:p w14:paraId="21BEE837" w14:textId="091F038F" w:rsidR="005402D5" w:rsidRPr="000E31C3" w:rsidRDefault="7C9A1D18"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(du) ir daugiau vertinimus</w:t>
            </w:r>
          </w:p>
          <w:p w14:paraId="46FE4B3D" w14:textId="3C85CE91" w:rsidR="005402D5" w:rsidRPr="000E31C3" w:rsidRDefault="005402D5" w:rsidP="540B34C0">
            <w:pPr>
              <w:pStyle w:val="SLONormal"/>
              <w:spacing w:before="0" w:after="0"/>
              <w:jc w:val="center"/>
              <w:rPr>
                <w:rFonts w:asciiTheme="majorBidi" w:hAnsiTheme="majorBidi" w:cstheme="majorBidi"/>
                <w:sz w:val="22"/>
                <w:szCs w:val="22"/>
                <w:lang w:val="lt-LT"/>
              </w:rPr>
            </w:pPr>
          </w:p>
        </w:tc>
        <w:tc>
          <w:tcPr>
            <w:tcW w:w="1267" w:type="dxa"/>
          </w:tcPr>
          <w:p w14:paraId="24993416"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6</w:t>
            </w:r>
          </w:p>
        </w:tc>
      </w:tr>
    </w:tbl>
    <w:p w14:paraId="7001EE7E" w14:textId="529D8368" w:rsidR="00773AFB" w:rsidRPr="000E31C3" w:rsidRDefault="00773AFB" w:rsidP="00773AFB">
      <w:pPr>
        <w:pStyle w:val="Puslapioinaostekstas"/>
        <w:spacing w:after="80"/>
        <w:jc w:val="both"/>
        <w:rPr>
          <w:rFonts w:asciiTheme="majorBidi" w:hAnsiTheme="majorBidi" w:cstheme="majorBidi"/>
          <w:i/>
          <w:sz w:val="22"/>
          <w:szCs w:val="22"/>
        </w:rPr>
      </w:pPr>
      <w:r w:rsidRPr="000E31C3">
        <w:rPr>
          <w:rFonts w:asciiTheme="majorBidi" w:eastAsia="Times New Roman" w:hAnsiTheme="majorBidi" w:cstheme="majorBidi"/>
          <w:sz w:val="22"/>
          <w:szCs w:val="22"/>
        </w:rPr>
        <w:t>*</w:t>
      </w:r>
      <w:r w:rsidRPr="000E31C3">
        <w:rPr>
          <w:rFonts w:asciiTheme="majorBidi" w:hAnsiTheme="majorBidi" w:cstheme="majorBidi"/>
          <w:b/>
          <w:bCs/>
          <w:i/>
          <w:sz w:val="22"/>
          <w:szCs w:val="22"/>
        </w:rPr>
        <w:t xml:space="preserve"> </w:t>
      </w:r>
      <w:r w:rsidR="00B41BC8">
        <w:rPr>
          <w:rFonts w:asciiTheme="majorBidi" w:hAnsiTheme="majorBidi" w:cstheme="majorBidi"/>
          <w:b/>
          <w:bCs/>
          <w:i/>
          <w:sz w:val="22"/>
          <w:szCs w:val="22"/>
        </w:rPr>
        <w:t>Paramos p</w:t>
      </w:r>
      <w:r w:rsidRPr="000E31C3">
        <w:rPr>
          <w:rFonts w:asciiTheme="majorBidi" w:hAnsiTheme="majorBidi" w:cstheme="majorBidi"/>
          <w:b/>
          <w:bCs/>
          <w:i/>
          <w:sz w:val="22"/>
          <w:szCs w:val="22"/>
        </w:rPr>
        <w:t>rograma</w:t>
      </w:r>
      <w:r w:rsidRPr="000E31C3">
        <w:rPr>
          <w:rFonts w:asciiTheme="majorBidi" w:hAnsiTheme="majorBidi" w:cstheme="majorBidi"/>
          <w:i/>
          <w:sz w:val="22"/>
          <w:szCs w:val="22"/>
        </w:rPr>
        <w:t xml:space="preserve"> ar jos dalys (t. y. kai ta dalis apima bent vieną atskirai reglamentuotą intervenciją) laikoma </w:t>
      </w:r>
      <w:r w:rsidRPr="000E31C3">
        <w:rPr>
          <w:rFonts w:asciiTheme="majorBidi" w:hAnsiTheme="majorBidi" w:cstheme="majorBidi"/>
          <w:b/>
          <w:bCs/>
          <w:i/>
          <w:sz w:val="22"/>
          <w:szCs w:val="22"/>
        </w:rPr>
        <w:t>nacionalinio masto</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jeigu</w:t>
      </w:r>
      <w:r w:rsidRPr="000E31C3">
        <w:rPr>
          <w:rFonts w:asciiTheme="majorBidi" w:hAnsiTheme="majorBidi" w:cstheme="majorBidi"/>
          <w:i/>
          <w:sz w:val="22"/>
          <w:szCs w:val="22"/>
        </w:rPr>
        <w:t xml:space="preserve"> pagal ES ar nacionalinius teisės aktus ji yra skirta įgyvendinti / taikyti visos valstybės mastu, </w:t>
      </w:r>
      <w:r w:rsidRPr="000E31C3">
        <w:rPr>
          <w:rFonts w:asciiTheme="majorBidi" w:hAnsiTheme="majorBidi" w:cstheme="majorBidi"/>
          <w:b/>
          <w:bCs/>
          <w:i/>
          <w:sz w:val="22"/>
          <w:szCs w:val="22"/>
        </w:rPr>
        <w:t>nepriklausomai nuo to, ar</w:t>
      </w:r>
      <w:r w:rsidRPr="000E31C3">
        <w:rPr>
          <w:rFonts w:asciiTheme="majorBidi" w:hAnsiTheme="majorBidi" w:cstheme="majorBidi"/>
          <w:i/>
          <w:sz w:val="22"/>
          <w:szCs w:val="22"/>
        </w:rPr>
        <w:t xml:space="preserve"> jos (t. y. programos ar jos dalies) </w:t>
      </w:r>
      <w:r w:rsidRPr="000E31C3">
        <w:rPr>
          <w:rFonts w:asciiTheme="majorBidi" w:hAnsiTheme="majorBidi" w:cstheme="majorBidi"/>
          <w:b/>
          <w:bCs/>
          <w:i/>
          <w:sz w:val="22"/>
          <w:szCs w:val="22"/>
        </w:rPr>
        <w:t xml:space="preserve">taikymo sritis ir praktinis įgyvendinimas vykdomas tik dalyje </w:t>
      </w:r>
      <w:r w:rsidRPr="000E31C3">
        <w:rPr>
          <w:rFonts w:asciiTheme="majorBidi" w:hAnsiTheme="majorBidi" w:cstheme="majorBidi"/>
          <w:i/>
          <w:sz w:val="22"/>
          <w:szCs w:val="22"/>
        </w:rPr>
        <w:t>valstybės</w:t>
      </w:r>
      <w:r w:rsidRPr="000E31C3">
        <w:rPr>
          <w:rFonts w:asciiTheme="majorBidi" w:hAnsiTheme="majorBidi" w:cstheme="majorBidi"/>
          <w:b/>
          <w:bCs/>
          <w:i/>
          <w:sz w:val="22"/>
          <w:szCs w:val="22"/>
        </w:rPr>
        <w:t xml:space="preserve"> teritorijų ar skirtas</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tik konkrečioms</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tikslinėmis grupėmis</w:t>
      </w:r>
      <w:r w:rsidRPr="000E31C3">
        <w:rPr>
          <w:rFonts w:asciiTheme="majorBidi" w:hAnsiTheme="majorBidi" w:cstheme="majorBidi"/>
          <w:i/>
          <w:sz w:val="22"/>
          <w:szCs w:val="22"/>
        </w:rPr>
        <w:t xml:space="preserve">, t. y. yra </w:t>
      </w:r>
      <w:r w:rsidRPr="000E31C3">
        <w:rPr>
          <w:rFonts w:asciiTheme="majorBidi" w:hAnsiTheme="majorBidi" w:cstheme="majorBidi"/>
          <w:b/>
          <w:bCs/>
          <w:i/>
          <w:sz w:val="22"/>
          <w:szCs w:val="22"/>
        </w:rPr>
        <w:t>prieinama / taikoma visoms</w:t>
      </w:r>
      <w:r w:rsidRPr="000E31C3">
        <w:rPr>
          <w:rFonts w:asciiTheme="majorBidi" w:hAnsiTheme="majorBidi" w:cstheme="majorBidi"/>
          <w:i/>
          <w:sz w:val="22"/>
          <w:szCs w:val="22"/>
        </w:rPr>
        <w:t xml:space="preserve"> atitinkamos kategorijos </w:t>
      </w:r>
      <w:r w:rsidRPr="000E31C3">
        <w:rPr>
          <w:rFonts w:asciiTheme="majorBidi" w:hAnsiTheme="majorBidi" w:cstheme="majorBidi"/>
          <w:b/>
          <w:bCs/>
          <w:i/>
          <w:sz w:val="22"/>
          <w:szCs w:val="22"/>
        </w:rPr>
        <w:t>teritorijoms</w:t>
      </w:r>
      <w:r w:rsidRPr="000E31C3">
        <w:rPr>
          <w:rFonts w:asciiTheme="majorBidi" w:hAnsiTheme="majorBidi" w:cstheme="majorBidi"/>
          <w:i/>
          <w:sz w:val="22"/>
          <w:szCs w:val="22"/>
        </w:rPr>
        <w:t xml:space="preserve"> (pvz., visoms kaimo vietovėms toje valstybėje, visoms Vietos veiklos grupių (VVG) teritorijoms, visoms valstybėje esančioms nepalankioms ūkininkauti teritorijoms ir pan.) </w:t>
      </w:r>
      <w:r w:rsidRPr="000E31C3">
        <w:rPr>
          <w:rFonts w:asciiTheme="majorBidi" w:hAnsiTheme="majorBidi" w:cstheme="majorBidi"/>
          <w:b/>
          <w:bCs/>
          <w:i/>
          <w:sz w:val="22"/>
          <w:szCs w:val="22"/>
        </w:rPr>
        <w:t>ar subjektams</w:t>
      </w:r>
      <w:r w:rsidRPr="000E31C3">
        <w:rPr>
          <w:rFonts w:asciiTheme="majorBidi" w:hAnsiTheme="majorBidi" w:cstheme="majorBidi"/>
          <w:i/>
          <w:sz w:val="22"/>
          <w:szCs w:val="22"/>
        </w:rPr>
        <w:t xml:space="preserve"> (pvz., jauniesiems ūkininkams, konkretiems žemės ūkio sektoriams, VVG ir pan.) </w:t>
      </w:r>
      <w:r w:rsidRPr="000E31C3">
        <w:rPr>
          <w:rFonts w:asciiTheme="majorBidi" w:hAnsiTheme="majorBidi" w:cstheme="majorBidi"/>
          <w:b/>
          <w:bCs/>
          <w:i/>
          <w:sz w:val="22"/>
          <w:szCs w:val="22"/>
        </w:rPr>
        <w:t>visoje valstybėje</w:t>
      </w:r>
      <w:r w:rsidRPr="000E31C3">
        <w:rPr>
          <w:rFonts w:asciiTheme="majorBidi" w:hAnsiTheme="majorBidi" w:cstheme="majorBidi"/>
          <w:i/>
          <w:sz w:val="22"/>
          <w:szCs w:val="22"/>
        </w:rPr>
        <w:t xml:space="preserve">. Programa ar jos dalis </w:t>
      </w:r>
      <w:r w:rsidRPr="000E31C3">
        <w:rPr>
          <w:rFonts w:asciiTheme="majorBidi" w:hAnsiTheme="majorBidi" w:cstheme="majorBidi"/>
          <w:b/>
          <w:bCs/>
          <w:i/>
          <w:sz w:val="22"/>
          <w:szCs w:val="22"/>
        </w:rPr>
        <w:t>nelaikoma nacionalinio masto, jeigu</w:t>
      </w:r>
      <w:r w:rsidRPr="000E31C3">
        <w:rPr>
          <w:rFonts w:asciiTheme="majorBidi" w:hAnsiTheme="majorBidi" w:cstheme="majorBidi"/>
          <w:i/>
          <w:sz w:val="22"/>
          <w:szCs w:val="22"/>
        </w:rPr>
        <w:t xml:space="preserve"> pagal ES ir nacionalinius teisės aktus jos taikymo sritis yra apribota ir apibrėžta tik konkrečia teritorija ar konkrečiai subjektų grupei (pvz., programa ar jos dalis (kuri apima intervenciją (-</w:t>
      </w:r>
      <w:proofErr w:type="spellStart"/>
      <w:r w:rsidRPr="000E31C3">
        <w:rPr>
          <w:rFonts w:asciiTheme="majorBidi" w:hAnsiTheme="majorBidi" w:cstheme="majorBidi"/>
          <w:i/>
          <w:sz w:val="22"/>
          <w:szCs w:val="22"/>
        </w:rPr>
        <w:t>as</w:t>
      </w:r>
      <w:proofErr w:type="spellEnd"/>
      <w:r w:rsidRPr="000E31C3">
        <w:rPr>
          <w:rFonts w:asciiTheme="majorBidi" w:hAnsiTheme="majorBidi" w:cstheme="majorBidi"/>
          <w:i/>
          <w:sz w:val="22"/>
          <w:szCs w:val="22"/>
        </w:rPr>
        <w:t>)), skirta konkrečiai (-</w:t>
      </w:r>
      <w:proofErr w:type="spellStart"/>
      <w:r w:rsidRPr="000E31C3">
        <w:rPr>
          <w:rFonts w:asciiTheme="majorBidi" w:hAnsiTheme="majorBidi" w:cstheme="majorBidi"/>
          <w:i/>
          <w:sz w:val="22"/>
          <w:szCs w:val="22"/>
        </w:rPr>
        <w:t>ioms</w:t>
      </w:r>
      <w:proofErr w:type="spellEnd"/>
      <w:r w:rsidRPr="000E31C3">
        <w:rPr>
          <w:rFonts w:asciiTheme="majorBidi" w:hAnsiTheme="majorBidi" w:cstheme="majorBidi"/>
          <w:i/>
          <w:sz w:val="22"/>
          <w:szCs w:val="22"/>
        </w:rPr>
        <w:t>) savivaldybei (-</w:t>
      </w:r>
      <w:proofErr w:type="spellStart"/>
      <w:r w:rsidRPr="000E31C3">
        <w:rPr>
          <w:rFonts w:asciiTheme="majorBidi" w:hAnsiTheme="majorBidi" w:cstheme="majorBidi"/>
          <w:i/>
          <w:sz w:val="22"/>
          <w:szCs w:val="22"/>
        </w:rPr>
        <w:t>ėms</w:t>
      </w:r>
      <w:proofErr w:type="spellEnd"/>
      <w:r w:rsidRPr="000E31C3">
        <w:rPr>
          <w:rFonts w:asciiTheme="majorBidi" w:hAnsiTheme="majorBidi" w:cstheme="majorBidi"/>
          <w:i/>
          <w:sz w:val="22"/>
          <w:szCs w:val="22"/>
        </w:rPr>
        <w:t>) ar kaimo vietovei (-</w:t>
      </w:r>
      <w:proofErr w:type="spellStart"/>
      <w:r w:rsidRPr="000E31C3">
        <w:rPr>
          <w:rFonts w:asciiTheme="majorBidi" w:hAnsiTheme="majorBidi" w:cstheme="majorBidi"/>
          <w:i/>
          <w:sz w:val="22"/>
          <w:szCs w:val="22"/>
        </w:rPr>
        <w:t>ėms</w:t>
      </w:r>
      <w:proofErr w:type="spellEnd"/>
      <w:r w:rsidRPr="000E31C3">
        <w:rPr>
          <w:rFonts w:asciiTheme="majorBidi" w:hAnsiTheme="majorBidi" w:cstheme="majorBidi"/>
          <w:i/>
          <w:sz w:val="22"/>
          <w:szCs w:val="22"/>
        </w:rPr>
        <w:t>), regionui (-</w:t>
      </w:r>
      <w:proofErr w:type="spellStart"/>
      <w:r w:rsidRPr="000E31C3">
        <w:rPr>
          <w:rFonts w:asciiTheme="majorBidi" w:hAnsiTheme="majorBidi" w:cstheme="majorBidi"/>
          <w:i/>
          <w:sz w:val="22"/>
          <w:szCs w:val="22"/>
        </w:rPr>
        <w:t>ams</w:t>
      </w:r>
      <w:proofErr w:type="spellEnd"/>
      <w:r w:rsidRPr="000E31C3">
        <w:rPr>
          <w:rFonts w:asciiTheme="majorBidi" w:hAnsiTheme="majorBidi" w:cstheme="majorBidi"/>
          <w:i/>
          <w:sz w:val="22"/>
          <w:szCs w:val="22"/>
        </w:rPr>
        <w:t>) ar atskiram (-</w:t>
      </w:r>
      <w:proofErr w:type="spellStart"/>
      <w:r w:rsidRPr="000E31C3">
        <w:rPr>
          <w:rFonts w:asciiTheme="majorBidi" w:hAnsiTheme="majorBidi" w:cstheme="majorBidi"/>
          <w:i/>
          <w:sz w:val="22"/>
          <w:szCs w:val="22"/>
        </w:rPr>
        <w:t>iems</w:t>
      </w:r>
      <w:proofErr w:type="spellEnd"/>
      <w:r w:rsidRPr="000E31C3">
        <w:rPr>
          <w:rFonts w:asciiTheme="majorBidi" w:hAnsiTheme="majorBidi" w:cstheme="majorBidi"/>
          <w:i/>
          <w:sz w:val="22"/>
          <w:szCs w:val="22"/>
        </w:rPr>
        <w:t>) subjektui (-</w:t>
      </w:r>
      <w:proofErr w:type="spellStart"/>
      <w:r w:rsidRPr="000E31C3">
        <w:rPr>
          <w:rFonts w:asciiTheme="majorBidi" w:hAnsiTheme="majorBidi" w:cstheme="majorBidi"/>
          <w:i/>
          <w:sz w:val="22"/>
          <w:szCs w:val="22"/>
        </w:rPr>
        <w:t>ams</w:t>
      </w:r>
      <w:proofErr w:type="spellEnd"/>
      <w:r w:rsidRPr="000E31C3">
        <w:rPr>
          <w:rFonts w:asciiTheme="majorBidi" w:hAnsiTheme="majorBidi" w:cstheme="majorBidi"/>
          <w:i/>
          <w:sz w:val="22"/>
          <w:szCs w:val="22"/>
        </w:rPr>
        <w:t>) ir pan.). Šį ribojimą taip pat pagrindžia ir tokios programos intervencijų programavimo logika, t. y. programos strategija, tikslai, finansinis planas ir kiti programos struktūros elementai, taikomi tik konkrečiai teritorijai ar subjektams).</w:t>
      </w:r>
    </w:p>
    <w:p w14:paraId="747338E2" w14:textId="15273968" w:rsidR="005402D5" w:rsidRPr="000E31C3" w:rsidRDefault="005402D5" w:rsidP="540B34C0">
      <w:pPr>
        <w:keepNext/>
        <w:spacing w:after="120"/>
        <w:outlineLvl w:val="2"/>
        <w:rPr>
          <w:rFonts w:asciiTheme="majorBidi" w:eastAsia="Times New Roman" w:hAnsiTheme="majorBidi" w:cstheme="majorBidi"/>
          <w:sz w:val="22"/>
          <w:szCs w:val="22"/>
        </w:rPr>
      </w:pPr>
    </w:p>
    <w:p w14:paraId="035A247A" w14:textId="1F1E7CB2" w:rsidR="005402D5" w:rsidRPr="003021C7" w:rsidRDefault="005402D5" w:rsidP="00A1222E">
      <w:pPr>
        <w:pStyle w:val="1stlevelheading"/>
        <w:numPr>
          <w:ilvl w:val="2"/>
          <w:numId w:val="10"/>
        </w:numPr>
        <w:tabs>
          <w:tab w:val="clear" w:pos="709"/>
          <w:tab w:val="left" w:pos="993"/>
        </w:tabs>
        <w:ind w:left="0" w:firstLine="0"/>
        <w:rPr>
          <w:rFonts w:asciiTheme="majorBidi" w:eastAsia="Times New Roman" w:hAnsiTheme="majorBidi" w:cstheme="majorBidi"/>
          <w:sz w:val="22"/>
          <w:szCs w:val="22"/>
          <w:lang w:val="lt-LT"/>
        </w:rPr>
      </w:pPr>
      <w:r w:rsidRPr="003021C7">
        <w:rPr>
          <w:rFonts w:asciiTheme="majorBidi" w:eastAsia="Times New Roman" w:hAnsiTheme="majorBidi" w:cstheme="majorBidi"/>
          <w:sz w:val="22"/>
          <w:szCs w:val="22"/>
          <w:lang w:val="lt-LT"/>
        </w:rPr>
        <w:t xml:space="preserve">Tiekėjas turi pateikti specialisto užpildytą specialisto patirties atitikties reikalavimams lentelę pagal Specialiųjų pirkimo sąlygų </w:t>
      </w:r>
      <w:r w:rsidR="00B3051F" w:rsidRPr="003021C7">
        <w:rPr>
          <w:rFonts w:asciiTheme="majorBidi" w:eastAsia="Times New Roman" w:hAnsiTheme="majorBidi" w:cstheme="majorBidi"/>
          <w:sz w:val="22"/>
          <w:szCs w:val="22"/>
          <w:lang w:val="lt-LT"/>
        </w:rPr>
        <w:t>12</w:t>
      </w:r>
      <w:r w:rsidRPr="003021C7">
        <w:rPr>
          <w:rFonts w:asciiTheme="majorBidi" w:eastAsia="Times New Roman" w:hAnsiTheme="majorBidi" w:cstheme="majorBidi"/>
          <w:sz w:val="22"/>
          <w:szCs w:val="22"/>
          <w:lang w:val="lt-LT"/>
        </w:rPr>
        <w:t xml:space="preserve"> priedą.</w:t>
      </w:r>
      <w:r w:rsidRPr="003021C7">
        <w:rPr>
          <w:rStyle w:val="Komentaronuoroda"/>
          <w:rFonts w:asciiTheme="majorBidi" w:eastAsia="Times New Roman" w:hAnsiTheme="majorBidi" w:cstheme="majorBidi"/>
          <w:i/>
          <w:iCs/>
          <w:sz w:val="22"/>
          <w:szCs w:val="22"/>
          <w:lang w:val="lt-LT"/>
        </w:rPr>
        <w:t xml:space="preserve"> </w:t>
      </w:r>
      <w:r w:rsidRPr="003021C7">
        <w:rPr>
          <w:rFonts w:asciiTheme="majorBidi" w:eastAsia="Times New Roman" w:hAnsiTheme="majorBidi" w:cstheme="majorBidi"/>
          <w:sz w:val="22"/>
          <w:szCs w:val="22"/>
          <w:lang w:val="lt-LT"/>
        </w:rPr>
        <w:t>Patirties kriterijui balai suteikiami vadovaujantis šiais reikalavimais:</w:t>
      </w:r>
    </w:p>
    <w:p w14:paraId="3435FEDD" w14:textId="77777777" w:rsidR="005402D5" w:rsidRPr="000E31C3" w:rsidRDefault="005402D5" w:rsidP="540B34C0">
      <w:pPr>
        <w:rPr>
          <w:rFonts w:asciiTheme="majorBidi" w:eastAsia="Times New Roman" w:hAnsiTheme="majorBidi" w:cstheme="majorBidi"/>
          <w:sz w:val="22"/>
          <w:szCs w:val="22"/>
        </w:rPr>
      </w:pPr>
    </w:p>
    <w:p w14:paraId="167F3403" w14:textId="0E613B6D" w:rsidR="005402D5" w:rsidRPr="000E31C3" w:rsidRDefault="005402D5" w:rsidP="540B34C0">
      <w:pPr>
        <w:pStyle w:val="SLONormal"/>
        <w:spacing w:before="0" w:after="40"/>
        <w:jc w:val="right"/>
        <w:rPr>
          <w:rFonts w:asciiTheme="majorBidi" w:hAnsiTheme="majorBidi" w:cstheme="majorBidi"/>
          <w:szCs w:val="22"/>
          <w:lang w:val="lt-LT"/>
        </w:rPr>
      </w:pPr>
      <w:r w:rsidRPr="000E31C3">
        <w:rPr>
          <w:rFonts w:asciiTheme="majorBidi" w:hAnsiTheme="majorBidi" w:cstheme="majorBidi"/>
          <w:i/>
          <w:iCs/>
          <w:szCs w:val="22"/>
          <w:lang w:val="lt-LT"/>
        </w:rPr>
        <w:t>Lentelė Nr. 2</w:t>
      </w:r>
      <w:r w:rsidR="001265D1">
        <w:rPr>
          <w:rFonts w:asciiTheme="majorBidi" w:hAnsiTheme="majorBidi" w:cstheme="majorBidi"/>
          <w:i/>
          <w:iCs/>
          <w:szCs w:val="22"/>
          <w:lang w:val="lt-LT"/>
        </w:rPr>
        <w:t xml:space="preserve"> </w:t>
      </w:r>
      <w:r w:rsidR="001265D1" w:rsidRPr="003021C7">
        <w:rPr>
          <w:rFonts w:asciiTheme="majorBidi" w:hAnsiTheme="majorBidi" w:cstheme="majorBidi"/>
          <w:i/>
          <w:iCs/>
          <w:szCs w:val="22"/>
          <w:lang w:val="lt-LT"/>
        </w:rPr>
        <w:t>Specialisto patirtis žemės ūkio ir (arba) kaimo plėtros struktūros fizinių ir ekonominių rodiklių analizės srityje</w:t>
      </w:r>
    </w:p>
    <w:tbl>
      <w:tblPr>
        <w:tblStyle w:val="Lentelstinklelis14"/>
        <w:tblW w:w="9773" w:type="dxa"/>
        <w:tblInd w:w="103" w:type="dxa"/>
        <w:tblLook w:val="04A0" w:firstRow="1" w:lastRow="0" w:firstColumn="1" w:lastColumn="0" w:noHBand="0" w:noVBand="1"/>
      </w:tblPr>
      <w:tblGrid>
        <w:gridCol w:w="509"/>
        <w:gridCol w:w="1930"/>
        <w:gridCol w:w="2693"/>
        <w:gridCol w:w="2303"/>
        <w:gridCol w:w="2338"/>
      </w:tblGrid>
      <w:tr w:rsidR="005C0130" w:rsidRPr="000E31C3" w14:paraId="109EA7D8" w14:textId="77777777" w:rsidTr="003021C7">
        <w:trPr>
          <w:trHeight w:val="300"/>
        </w:trPr>
        <w:tc>
          <w:tcPr>
            <w:tcW w:w="509" w:type="dxa"/>
            <w:shd w:val="clear" w:color="auto" w:fill="E7E6E6" w:themeFill="background2"/>
          </w:tcPr>
          <w:p w14:paraId="28FB14C2" w14:textId="77777777" w:rsidR="005402D5" w:rsidRPr="000E31C3" w:rsidRDefault="005402D5" w:rsidP="540B34C0">
            <w:pPr>
              <w:pStyle w:val="SLONormal"/>
              <w:spacing w:before="0" w:after="0"/>
              <w:jc w:val="left"/>
              <w:rPr>
                <w:rFonts w:asciiTheme="majorBidi" w:hAnsiTheme="majorBidi" w:cstheme="majorBidi"/>
                <w:sz w:val="22"/>
                <w:szCs w:val="22"/>
                <w:lang w:val="lt-LT"/>
              </w:rPr>
            </w:pPr>
          </w:p>
        </w:tc>
        <w:tc>
          <w:tcPr>
            <w:tcW w:w="1930" w:type="dxa"/>
            <w:shd w:val="clear" w:color="auto" w:fill="E7E6E6" w:themeFill="background2"/>
          </w:tcPr>
          <w:p w14:paraId="43581CC2"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Subjektas (patirtis srityje)</w:t>
            </w:r>
          </w:p>
        </w:tc>
        <w:tc>
          <w:tcPr>
            <w:tcW w:w="2693" w:type="dxa"/>
            <w:shd w:val="clear" w:color="auto" w:fill="E7E6E6" w:themeFill="background2"/>
          </w:tcPr>
          <w:p w14:paraId="265426DB" w14:textId="787C2EAF"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Profesinės patirties, kurią įgijo specialistas, </w:t>
            </w:r>
            <w:r w:rsidR="1AF6FFB6" w:rsidRPr="000E31C3">
              <w:rPr>
                <w:rFonts w:asciiTheme="majorBidi" w:hAnsiTheme="majorBidi" w:cstheme="majorBidi"/>
                <w:b/>
                <w:bCs/>
                <w:sz w:val="22"/>
                <w:szCs w:val="22"/>
                <w:lang w:val="lt-LT"/>
              </w:rPr>
              <w:t xml:space="preserve">bendrieji </w:t>
            </w:r>
            <w:r w:rsidRPr="000E31C3">
              <w:rPr>
                <w:rFonts w:asciiTheme="majorBidi" w:hAnsiTheme="majorBidi" w:cstheme="majorBidi"/>
                <w:b/>
                <w:bCs/>
                <w:sz w:val="22"/>
                <w:szCs w:val="22"/>
                <w:lang w:val="lt-LT"/>
              </w:rPr>
              <w:t xml:space="preserve">požymiai </w:t>
            </w:r>
          </w:p>
        </w:tc>
        <w:tc>
          <w:tcPr>
            <w:tcW w:w="2303" w:type="dxa"/>
            <w:shd w:val="clear" w:color="auto" w:fill="E7E6E6" w:themeFill="background2"/>
          </w:tcPr>
          <w:p w14:paraId="05635403" w14:textId="46C53C89" w:rsidR="005402D5" w:rsidRPr="000E31C3" w:rsidRDefault="1EAD5944" w:rsidP="540B34C0">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Bendruosius požymius atitinkančių vertinimų, kuriuos atliko specialistas, specialieji požymiai</w:t>
            </w:r>
          </w:p>
        </w:tc>
        <w:tc>
          <w:tcPr>
            <w:tcW w:w="2338" w:type="dxa"/>
            <w:shd w:val="clear" w:color="auto" w:fill="E7E6E6" w:themeFill="background2"/>
          </w:tcPr>
          <w:p w14:paraId="0DA06379" w14:textId="4502CE0A" w:rsidR="1EAD5944" w:rsidRPr="000E31C3" w:rsidRDefault="1EAD5944"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Suteikiami balai už nurodytų bendrųjų ir specialiųjų požymių turinčius vertinimus</w:t>
            </w:r>
            <w:r w:rsidRPr="000E31C3">
              <w:rPr>
                <w:rFonts w:asciiTheme="majorBidi" w:hAnsiTheme="majorBidi" w:cstheme="majorBidi"/>
                <w:sz w:val="22"/>
                <w:szCs w:val="22"/>
                <w:lang w:val="lt-LT"/>
              </w:rPr>
              <w:t>, kuriuos atliko specialistas,</w:t>
            </w:r>
            <w:r w:rsidRPr="000E31C3">
              <w:rPr>
                <w:rFonts w:asciiTheme="majorBidi" w:hAnsiTheme="majorBidi" w:cstheme="majorBidi"/>
                <w:b/>
                <w:bCs/>
                <w:sz w:val="22"/>
                <w:szCs w:val="22"/>
                <w:lang w:val="lt-LT"/>
              </w:rPr>
              <w:t xml:space="preserve"> skaičių</w:t>
            </w:r>
          </w:p>
          <w:p w14:paraId="1147F56A"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sz w:val="22"/>
                <w:szCs w:val="22"/>
                <w:lang w:val="lt-LT"/>
              </w:rPr>
              <w:t>(pagal T</w:t>
            </w:r>
            <w:r w:rsidRPr="000E31C3">
              <w:rPr>
                <w:rFonts w:asciiTheme="majorBidi" w:hAnsiTheme="majorBidi" w:cstheme="majorBidi"/>
                <w:sz w:val="22"/>
                <w:szCs w:val="22"/>
                <w:vertAlign w:val="subscript"/>
                <w:lang w:val="lt-LT"/>
              </w:rPr>
              <w:t>2</w:t>
            </w:r>
            <w:r w:rsidRPr="000E31C3">
              <w:rPr>
                <w:rFonts w:asciiTheme="majorBidi" w:hAnsiTheme="majorBidi" w:cstheme="majorBidi"/>
                <w:sz w:val="22"/>
                <w:szCs w:val="22"/>
                <w:lang w:val="lt-LT"/>
              </w:rPr>
              <w:t xml:space="preserve"> max – 7 balai)</w:t>
            </w:r>
          </w:p>
        </w:tc>
      </w:tr>
      <w:tr w:rsidR="005C0130" w:rsidRPr="000E31C3" w14:paraId="05E32892" w14:textId="77777777" w:rsidTr="003021C7">
        <w:trPr>
          <w:trHeight w:val="300"/>
        </w:trPr>
        <w:tc>
          <w:tcPr>
            <w:tcW w:w="509" w:type="dxa"/>
            <w:vMerge w:val="restart"/>
            <w:shd w:val="clear" w:color="auto" w:fill="E7E6E6" w:themeFill="background2"/>
          </w:tcPr>
          <w:p w14:paraId="3199D61F" w14:textId="77777777" w:rsidR="005402D5" w:rsidRPr="000E31C3" w:rsidRDefault="005402D5" w:rsidP="540B34C0">
            <w:pPr>
              <w:pStyle w:val="SLONormal"/>
              <w:spacing w:before="0" w:after="0"/>
              <w:jc w:val="left"/>
              <w:rPr>
                <w:rFonts w:asciiTheme="majorBidi" w:hAnsiTheme="majorBidi" w:cstheme="majorBidi"/>
                <w:b/>
                <w:bCs/>
                <w:sz w:val="22"/>
                <w:szCs w:val="22"/>
                <w:lang w:val="lt-LT"/>
              </w:rPr>
            </w:pPr>
            <w:r w:rsidRPr="000E31C3">
              <w:rPr>
                <w:rFonts w:asciiTheme="majorBidi" w:hAnsiTheme="majorBidi" w:cstheme="majorBidi"/>
                <w:b/>
                <w:bCs/>
                <w:sz w:val="22"/>
                <w:szCs w:val="22"/>
                <w:lang w:val="lt-LT"/>
              </w:rPr>
              <w:t>T</w:t>
            </w:r>
            <w:r w:rsidRPr="000E31C3">
              <w:rPr>
                <w:rFonts w:asciiTheme="majorBidi" w:hAnsiTheme="majorBidi" w:cstheme="majorBidi"/>
                <w:b/>
                <w:bCs/>
                <w:sz w:val="22"/>
                <w:szCs w:val="22"/>
                <w:vertAlign w:val="subscript"/>
                <w:lang w:val="lt-LT"/>
              </w:rPr>
              <w:t>2</w:t>
            </w:r>
          </w:p>
        </w:tc>
        <w:tc>
          <w:tcPr>
            <w:tcW w:w="1930" w:type="dxa"/>
            <w:vMerge w:val="restart"/>
          </w:tcPr>
          <w:p w14:paraId="75B83621" w14:textId="6153666C" w:rsidR="005402D5" w:rsidRPr="000E31C3" w:rsidRDefault="005402D5" w:rsidP="540B34C0">
            <w:pPr>
              <w:pStyle w:val="SLONormal"/>
              <w:spacing w:before="0" w:after="0"/>
              <w:jc w:val="left"/>
              <w:rPr>
                <w:rFonts w:asciiTheme="majorBidi" w:hAnsiTheme="majorBidi" w:cstheme="majorBidi"/>
                <w:sz w:val="22"/>
                <w:szCs w:val="22"/>
                <w:lang w:val="lt-LT"/>
              </w:rPr>
            </w:pPr>
            <w:r w:rsidRPr="000E31C3">
              <w:rPr>
                <w:rFonts w:asciiTheme="majorBidi" w:hAnsiTheme="majorBidi" w:cstheme="majorBidi"/>
                <w:sz w:val="22"/>
                <w:szCs w:val="22"/>
                <w:lang w:val="lt-LT"/>
              </w:rPr>
              <w:t>Specialisto</w:t>
            </w:r>
            <w:r w:rsidR="000E36AD" w:rsidRPr="000E31C3">
              <w:rPr>
                <w:rFonts w:asciiTheme="majorBidi" w:hAnsiTheme="majorBidi" w:cstheme="majorBidi"/>
                <w:sz w:val="22"/>
                <w:szCs w:val="22"/>
                <w:lang w:val="lt-LT"/>
              </w:rPr>
              <w:t xml:space="preserve"> patirtis</w:t>
            </w:r>
            <w:r w:rsidRPr="000E31C3">
              <w:rPr>
                <w:rFonts w:asciiTheme="majorBidi" w:hAnsiTheme="majorBidi" w:cstheme="majorBidi"/>
                <w:sz w:val="22"/>
                <w:szCs w:val="22"/>
                <w:lang w:val="lt-LT"/>
              </w:rPr>
              <w:t xml:space="preserve"> žemės ūkio ir (arba) kaimo plėtros struktūros fizinių ir ekonominių </w:t>
            </w:r>
            <w:r w:rsidRPr="000E31C3">
              <w:rPr>
                <w:rFonts w:asciiTheme="majorBidi" w:hAnsiTheme="majorBidi" w:cstheme="majorBidi"/>
                <w:b/>
                <w:bCs/>
                <w:sz w:val="22"/>
                <w:szCs w:val="22"/>
                <w:lang w:val="lt-LT"/>
              </w:rPr>
              <w:t>rodiklių analizės srityje</w:t>
            </w:r>
            <w:r w:rsidRPr="000E31C3">
              <w:rPr>
                <w:rFonts w:asciiTheme="majorBidi" w:hAnsiTheme="majorBidi" w:cstheme="majorBidi"/>
                <w:sz w:val="22"/>
                <w:szCs w:val="22"/>
                <w:lang w:val="lt-LT"/>
              </w:rPr>
              <w:t xml:space="preserve"> </w:t>
            </w:r>
          </w:p>
        </w:tc>
        <w:tc>
          <w:tcPr>
            <w:tcW w:w="2693" w:type="dxa"/>
            <w:vMerge w:val="restart"/>
          </w:tcPr>
          <w:p w14:paraId="37018C25" w14:textId="4F229E31" w:rsidR="005402D5" w:rsidRPr="000E31C3" w:rsidRDefault="005402D5" w:rsidP="540B34C0">
            <w:pPr>
              <w:spacing w:before="4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Specialistas per pastaruosius 7 metus iki pasiūlymų pateikimo termino pabaigos </w:t>
            </w:r>
            <w:r w:rsidRPr="000E31C3">
              <w:rPr>
                <w:rFonts w:asciiTheme="majorBidi" w:eastAsia="Times New Roman" w:hAnsiTheme="majorBidi" w:cstheme="majorBidi"/>
                <w:b/>
                <w:bCs/>
                <w:sz w:val="22"/>
                <w:szCs w:val="22"/>
              </w:rPr>
              <w:t>yra</w:t>
            </w:r>
            <w:r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 xml:space="preserve">atlikęs </w:t>
            </w:r>
            <w:r w:rsidRPr="000E31C3">
              <w:rPr>
                <w:rFonts w:asciiTheme="majorBidi" w:eastAsia="Times New Roman" w:hAnsiTheme="majorBidi" w:cstheme="majorBidi"/>
                <w:sz w:val="22"/>
                <w:szCs w:val="22"/>
              </w:rPr>
              <w:t xml:space="preserve">žemės ūkio ir (arba) kaimo plėtros struktūros </w:t>
            </w:r>
            <w:r w:rsidRPr="000E31C3">
              <w:rPr>
                <w:rFonts w:asciiTheme="majorBidi" w:eastAsia="Times New Roman" w:hAnsiTheme="majorBidi" w:cstheme="majorBidi"/>
                <w:b/>
                <w:bCs/>
                <w:sz w:val="22"/>
                <w:szCs w:val="22"/>
              </w:rPr>
              <w:t>vertinimą</w:t>
            </w:r>
            <w:r w:rsidRPr="000E31C3">
              <w:rPr>
                <w:rFonts w:asciiTheme="majorBidi" w:eastAsia="Times New Roman" w:hAnsiTheme="majorBidi" w:cstheme="majorBidi"/>
                <w:sz w:val="22"/>
                <w:szCs w:val="22"/>
              </w:rPr>
              <w:t xml:space="preserve">, apimantį bet kurios ES valstybės narės teritoriją </w:t>
            </w:r>
            <w:r w:rsidR="00773AFB" w:rsidRPr="000E31C3">
              <w:rPr>
                <w:rFonts w:asciiTheme="majorBidi" w:eastAsia="Times New Roman" w:hAnsiTheme="majorBidi" w:cstheme="majorBidi"/>
                <w:sz w:val="22"/>
                <w:szCs w:val="22"/>
              </w:rPr>
              <w:t xml:space="preserve">(vertinimas atliktas nacionaliniu mastu*) </w:t>
            </w:r>
            <w:r w:rsidRPr="000E31C3">
              <w:rPr>
                <w:rFonts w:asciiTheme="majorBidi" w:eastAsia="Times New Roman" w:hAnsiTheme="majorBidi" w:cstheme="majorBidi"/>
                <w:sz w:val="22"/>
                <w:szCs w:val="22"/>
              </w:rPr>
              <w:t xml:space="preserve">ir </w:t>
            </w:r>
            <w:r w:rsidRPr="000E31C3">
              <w:rPr>
                <w:rFonts w:asciiTheme="majorBidi" w:eastAsia="Times New Roman" w:hAnsiTheme="majorBidi" w:cstheme="majorBidi"/>
                <w:b/>
                <w:bCs/>
                <w:sz w:val="22"/>
                <w:szCs w:val="22"/>
              </w:rPr>
              <w:t>kurio analizė apėmė</w:t>
            </w:r>
            <w:r w:rsidRPr="000E31C3">
              <w:rPr>
                <w:rFonts w:asciiTheme="majorBidi" w:eastAsia="Times New Roman" w:hAnsiTheme="majorBidi" w:cstheme="majorBidi"/>
                <w:sz w:val="22"/>
                <w:szCs w:val="22"/>
              </w:rPr>
              <w:t>:</w:t>
            </w:r>
          </w:p>
          <w:p w14:paraId="478E8893" w14:textId="7E1B9790" w:rsidR="005402D5" w:rsidRPr="000E31C3" w:rsidRDefault="005402D5" w:rsidP="540B34C0">
            <w:pPr>
              <w:pStyle w:val="Sraopastraipa"/>
              <w:numPr>
                <w:ilvl w:val="0"/>
                <w:numId w:val="3"/>
              </w:numPr>
              <w:spacing w:before="40" w:after="40"/>
              <w:ind w:left="311" w:hanging="283"/>
              <w:jc w:val="both"/>
              <w:rPr>
                <w:rFonts w:asciiTheme="majorBidi" w:eastAsia="Times New Roman" w:hAnsiTheme="majorBidi" w:cstheme="majorBidi"/>
                <w:sz w:val="22"/>
                <w:szCs w:val="22"/>
              </w:rPr>
            </w:pPr>
            <w:r w:rsidRPr="000E31C3">
              <w:rPr>
                <w:rFonts w:asciiTheme="majorBidi" w:eastAsia="Times New Roman" w:hAnsiTheme="majorBidi" w:cstheme="majorBidi"/>
                <w:b/>
                <w:bCs/>
                <w:sz w:val="22"/>
                <w:szCs w:val="22"/>
              </w:rPr>
              <w:t>žemės ūkį</w:t>
            </w:r>
            <w:r w:rsidRPr="000E31C3">
              <w:rPr>
                <w:rFonts w:asciiTheme="majorBidi" w:eastAsia="Times New Roman" w:hAnsiTheme="majorBidi" w:cstheme="majorBidi"/>
                <w:sz w:val="22"/>
                <w:szCs w:val="22"/>
              </w:rPr>
              <w:t xml:space="preserve"> </w:t>
            </w:r>
          </w:p>
          <w:p w14:paraId="60163E15" w14:textId="7160E68F" w:rsidR="005402D5" w:rsidRPr="000E31C3" w:rsidRDefault="005402D5" w:rsidP="540B34C0">
            <w:pPr>
              <w:pStyle w:val="Sraopastraipa"/>
              <w:spacing w:before="40" w:after="40"/>
              <w:ind w:left="311" w:hanging="283"/>
              <w:jc w:val="both"/>
              <w:rPr>
                <w:rFonts w:asciiTheme="majorBidi" w:eastAsia="Times New Roman" w:hAnsiTheme="majorBidi" w:cstheme="majorBidi"/>
                <w:sz w:val="22"/>
                <w:szCs w:val="22"/>
              </w:rPr>
            </w:pPr>
            <w:r w:rsidRPr="000E31C3">
              <w:rPr>
                <w:rFonts w:asciiTheme="majorBidi" w:eastAsia="Times New Roman" w:hAnsiTheme="majorBidi" w:cstheme="majorBidi"/>
                <w:b/>
                <w:bCs/>
                <w:sz w:val="22"/>
                <w:szCs w:val="22"/>
              </w:rPr>
              <w:t>arba</w:t>
            </w:r>
            <w:r w:rsidRPr="000E31C3">
              <w:rPr>
                <w:rFonts w:asciiTheme="majorBidi" w:eastAsia="Times New Roman" w:hAnsiTheme="majorBidi" w:cstheme="majorBidi"/>
                <w:sz w:val="22"/>
                <w:szCs w:val="22"/>
              </w:rPr>
              <w:t xml:space="preserve"> </w:t>
            </w:r>
          </w:p>
          <w:p w14:paraId="516A4088" w14:textId="1507B51A" w:rsidR="005402D5" w:rsidRPr="000E31C3" w:rsidRDefault="005402D5" w:rsidP="540B34C0">
            <w:pPr>
              <w:pStyle w:val="Sraopastraipa"/>
              <w:numPr>
                <w:ilvl w:val="0"/>
                <w:numId w:val="3"/>
              </w:numPr>
              <w:spacing w:before="40" w:after="40"/>
              <w:ind w:left="311" w:hanging="283"/>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bent </w:t>
            </w:r>
            <w:r w:rsidRPr="000E31C3">
              <w:rPr>
                <w:rFonts w:asciiTheme="majorBidi" w:eastAsia="Times New Roman" w:hAnsiTheme="majorBidi" w:cstheme="majorBidi"/>
                <w:b/>
                <w:bCs/>
                <w:sz w:val="22"/>
                <w:szCs w:val="22"/>
              </w:rPr>
              <w:t>du pagrindinius</w:t>
            </w:r>
            <w:r w:rsidRPr="000E31C3">
              <w:rPr>
                <w:rFonts w:asciiTheme="majorBidi" w:eastAsia="Times New Roman" w:hAnsiTheme="majorBidi" w:cstheme="majorBidi"/>
                <w:sz w:val="22"/>
                <w:szCs w:val="22"/>
              </w:rPr>
              <w:t xml:space="preserve"> žemės ūkio </w:t>
            </w:r>
            <w:r w:rsidRPr="000E31C3">
              <w:rPr>
                <w:rFonts w:asciiTheme="majorBidi" w:eastAsia="Times New Roman" w:hAnsiTheme="majorBidi" w:cstheme="majorBidi"/>
                <w:b/>
                <w:bCs/>
                <w:sz w:val="22"/>
                <w:szCs w:val="22"/>
              </w:rPr>
              <w:t>sektorius</w:t>
            </w:r>
            <w:r w:rsidRPr="000E31C3">
              <w:rPr>
                <w:rFonts w:asciiTheme="majorBidi" w:eastAsia="Times New Roman" w:hAnsiTheme="majorBidi" w:cstheme="majorBidi"/>
                <w:sz w:val="22"/>
                <w:szCs w:val="22"/>
              </w:rPr>
              <w:t xml:space="preserve"> (t. y. augalininkystę, gyvulininkystę, sodininkystę arba daržininkystę)</w:t>
            </w:r>
          </w:p>
          <w:p w14:paraId="743A7A1E" w14:textId="77777777" w:rsidR="005402D5" w:rsidRPr="000E31C3" w:rsidRDefault="005402D5" w:rsidP="540B34C0">
            <w:pPr>
              <w:spacing w:before="40" w:after="4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 arba </w:t>
            </w:r>
          </w:p>
          <w:p w14:paraId="026BD381" w14:textId="77777777" w:rsidR="005402D5" w:rsidRPr="000E31C3" w:rsidRDefault="005402D5" w:rsidP="540B34C0">
            <w:pPr>
              <w:pStyle w:val="Sraopastraipa"/>
              <w:numPr>
                <w:ilvl w:val="0"/>
                <w:numId w:val="3"/>
              </w:numPr>
              <w:spacing w:before="40" w:after="40"/>
              <w:ind w:left="311" w:hanging="283"/>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atskiras remiamas žemės ūkio ir (arba) kaimo plėtros </w:t>
            </w:r>
            <w:r w:rsidRPr="000E31C3">
              <w:rPr>
                <w:rFonts w:asciiTheme="majorBidi" w:eastAsia="Times New Roman" w:hAnsiTheme="majorBidi" w:cstheme="majorBidi"/>
                <w:b/>
                <w:bCs/>
                <w:sz w:val="22"/>
                <w:szCs w:val="22"/>
              </w:rPr>
              <w:t>tikslines grupes</w:t>
            </w:r>
            <w:r w:rsidRPr="000E31C3">
              <w:rPr>
                <w:rFonts w:asciiTheme="majorBidi" w:eastAsia="Times New Roman" w:hAnsiTheme="majorBidi" w:cstheme="majorBidi"/>
                <w:sz w:val="22"/>
                <w:szCs w:val="22"/>
              </w:rPr>
              <w:t xml:space="preserve"> (pvz., jaunieji ūkininkai, smulkūs ūkiai, VVG ar kiti kaimo vietovėse veikiantys paramos subjektai).</w:t>
            </w:r>
          </w:p>
        </w:tc>
        <w:tc>
          <w:tcPr>
            <w:tcW w:w="2303" w:type="dxa"/>
          </w:tcPr>
          <w:p w14:paraId="3F0B444B" w14:textId="77777777" w:rsidR="00394B15" w:rsidRPr="000E31C3" w:rsidRDefault="00394B15" w:rsidP="540B34C0">
            <w:pPr>
              <w:pStyle w:val="SLONormal"/>
              <w:spacing w:before="0" w:after="40"/>
              <w:jc w:val="center"/>
              <w:rPr>
                <w:rFonts w:asciiTheme="majorBidi" w:hAnsiTheme="majorBidi" w:cstheme="majorBidi"/>
                <w:b/>
                <w:bCs/>
                <w:sz w:val="22"/>
                <w:szCs w:val="22"/>
                <w:lang w:val="lt-LT"/>
              </w:rPr>
            </w:pPr>
          </w:p>
          <w:p w14:paraId="7D9DA00D" w14:textId="5F30D089" w:rsidR="005402D5" w:rsidRPr="000E31C3" w:rsidRDefault="005402D5" w:rsidP="540B34C0">
            <w:pPr>
              <w:pStyle w:val="SLONormal"/>
              <w:spacing w:before="0" w:after="40"/>
              <w:jc w:val="center"/>
              <w:rPr>
                <w:rFonts w:asciiTheme="majorBidi" w:hAnsiTheme="majorBidi" w:cstheme="majorBidi"/>
                <w:sz w:val="22"/>
                <w:szCs w:val="22"/>
                <w:lang w:val="lt-LT"/>
              </w:rPr>
            </w:pPr>
            <w:r w:rsidRPr="000E31C3">
              <w:rPr>
                <w:rFonts w:asciiTheme="majorBidi" w:hAnsiTheme="majorBidi" w:cstheme="majorBidi"/>
                <w:b/>
                <w:bCs/>
                <w:sz w:val="22"/>
                <w:szCs w:val="22"/>
                <w:lang w:val="lt-LT"/>
              </w:rPr>
              <w:t>Atliko vertinimą</w:t>
            </w:r>
            <w:r w:rsidRPr="000E31C3">
              <w:rPr>
                <w:rFonts w:asciiTheme="majorBidi" w:hAnsiTheme="majorBidi" w:cstheme="majorBidi"/>
                <w:sz w:val="22"/>
                <w:szCs w:val="22"/>
                <w:lang w:val="lt-LT"/>
              </w:rPr>
              <w:t>,</w:t>
            </w:r>
            <w:r w:rsidRPr="000E31C3">
              <w:rPr>
                <w:rFonts w:asciiTheme="majorBidi" w:hAnsiTheme="majorBidi" w:cstheme="majorBidi"/>
                <w:b/>
                <w:bCs/>
                <w:sz w:val="22"/>
                <w:szCs w:val="22"/>
                <w:lang w:val="lt-LT"/>
              </w:rPr>
              <w:t xml:space="preserve"> kuriame </w:t>
            </w:r>
            <w:r w:rsidRPr="000E31C3">
              <w:rPr>
                <w:rFonts w:asciiTheme="majorBidi" w:hAnsiTheme="majorBidi" w:cstheme="majorBidi"/>
                <w:sz w:val="22"/>
                <w:szCs w:val="22"/>
                <w:lang w:val="lt-LT"/>
              </w:rPr>
              <w:t xml:space="preserve"> analizuotas </w:t>
            </w:r>
            <w:r w:rsidRPr="000E31C3">
              <w:rPr>
                <w:rFonts w:asciiTheme="majorBidi" w:hAnsiTheme="majorBidi" w:cstheme="majorBidi"/>
                <w:b/>
                <w:bCs/>
                <w:sz w:val="22"/>
                <w:szCs w:val="22"/>
                <w:lang w:val="lt-LT"/>
              </w:rPr>
              <w:t xml:space="preserve">1 </w:t>
            </w:r>
            <w:r w:rsidRPr="000E31C3">
              <w:rPr>
                <w:rFonts w:asciiTheme="majorBidi" w:hAnsiTheme="majorBidi" w:cstheme="majorBidi"/>
                <w:sz w:val="22"/>
                <w:szCs w:val="22"/>
                <w:lang w:val="lt-LT"/>
              </w:rPr>
              <w:t>(vienas)</w:t>
            </w:r>
            <w:r w:rsidRPr="000E31C3">
              <w:rPr>
                <w:rFonts w:asciiTheme="majorBidi" w:hAnsiTheme="majorBidi" w:cstheme="majorBidi"/>
                <w:b/>
                <w:bCs/>
                <w:sz w:val="22"/>
                <w:szCs w:val="22"/>
                <w:lang w:val="lt-LT"/>
              </w:rPr>
              <w:t xml:space="preserve"> fizinis</w:t>
            </w:r>
            <w:r w:rsidRPr="000E31C3">
              <w:rPr>
                <w:rFonts w:asciiTheme="majorBidi" w:hAnsiTheme="majorBidi" w:cstheme="majorBidi"/>
                <w:sz w:val="22"/>
                <w:szCs w:val="22"/>
                <w:lang w:val="lt-LT"/>
              </w:rPr>
              <w:t xml:space="preserve"> </w:t>
            </w:r>
            <w:r w:rsidR="00B47CF3" w:rsidRPr="000E31C3">
              <w:rPr>
                <w:rFonts w:asciiTheme="majorBidi" w:hAnsiTheme="majorBidi" w:cstheme="majorBidi"/>
                <w:sz w:val="22"/>
                <w:szCs w:val="22"/>
                <w:lang w:val="lt-LT"/>
              </w:rPr>
              <w:t xml:space="preserve">(pvz., ūkio dydis, ūkininkaujančių amžius ir </w:t>
            </w:r>
            <w:r w:rsidR="1A8DC699" w:rsidRPr="000E31C3">
              <w:rPr>
                <w:rFonts w:asciiTheme="majorBidi" w:hAnsiTheme="majorBidi" w:cstheme="majorBidi"/>
                <w:sz w:val="22"/>
                <w:szCs w:val="22"/>
                <w:lang w:val="lt-LT"/>
              </w:rPr>
              <w:t>kt</w:t>
            </w:r>
            <w:r w:rsidR="00B47CF3" w:rsidRPr="000E31C3">
              <w:rPr>
                <w:rFonts w:asciiTheme="majorBidi" w:hAnsiTheme="majorBidi" w:cstheme="majorBidi"/>
                <w:sz w:val="22"/>
                <w:szCs w:val="22"/>
                <w:lang w:val="lt-LT"/>
              </w:rPr>
              <w:t>.)</w:t>
            </w:r>
            <w:r w:rsidR="00BC21C7" w:rsidRPr="000E31C3">
              <w:rPr>
                <w:rFonts w:asciiTheme="majorBidi" w:hAnsiTheme="majorBidi" w:cstheme="majorBidi"/>
                <w:sz w:val="22"/>
                <w:szCs w:val="22"/>
                <w:lang w:val="lt-LT"/>
              </w:rPr>
              <w:t xml:space="preserve"> </w:t>
            </w:r>
            <w:r w:rsidRPr="000E31C3">
              <w:rPr>
                <w:rFonts w:asciiTheme="majorBidi" w:hAnsiTheme="majorBidi" w:cstheme="majorBidi"/>
                <w:sz w:val="22"/>
                <w:szCs w:val="22"/>
                <w:lang w:val="lt-LT"/>
              </w:rPr>
              <w:t xml:space="preserve">arba </w:t>
            </w:r>
            <w:r w:rsidRPr="000E31C3">
              <w:rPr>
                <w:rFonts w:asciiTheme="majorBidi" w:hAnsiTheme="majorBidi" w:cstheme="majorBidi"/>
                <w:b/>
                <w:bCs/>
                <w:sz w:val="22"/>
                <w:szCs w:val="22"/>
                <w:lang w:val="lt-LT"/>
              </w:rPr>
              <w:t xml:space="preserve">ekonominis </w:t>
            </w:r>
            <w:r w:rsidR="00C77E9A" w:rsidRPr="000E31C3">
              <w:rPr>
                <w:rFonts w:asciiTheme="majorBidi" w:hAnsiTheme="majorBidi" w:cstheme="majorBidi"/>
                <w:sz w:val="22"/>
                <w:szCs w:val="22"/>
                <w:lang w:val="lt-LT"/>
              </w:rPr>
              <w:t xml:space="preserve">(pvz., sukurta pridėtinė vertė, gautos pajamos iš žemės ūkio veiklos, grynasis pelningumas, darbo našumas, užimtumas ir </w:t>
            </w:r>
            <w:r w:rsidR="00203E29" w:rsidRPr="000E31C3">
              <w:rPr>
                <w:rFonts w:asciiTheme="majorBidi" w:hAnsiTheme="majorBidi" w:cstheme="majorBidi"/>
                <w:sz w:val="22"/>
                <w:szCs w:val="22"/>
                <w:lang w:val="lt-LT"/>
              </w:rPr>
              <w:t>kt</w:t>
            </w:r>
            <w:r w:rsidR="00C77E9A" w:rsidRPr="000E31C3">
              <w:rPr>
                <w:rFonts w:asciiTheme="majorBidi" w:hAnsiTheme="majorBidi" w:cstheme="majorBidi"/>
                <w:sz w:val="22"/>
                <w:szCs w:val="22"/>
                <w:lang w:val="lt-LT"/>
              </w:rPr>
              <w:t xml:space="preserve">.) </w:t>
            </w:r>
            <w:r w:rsidRPr="000E31C3">
              <w:rPr>
                <w:rFonts w:asciiTheme="majorBidi" w:hAnsiTheme="majorBidi" w:cstheme="majorBidi"/>
                <w:sz w:val="22"/>
                <w:szCs w:val="22"/>
                <w:lang w:val="lt-LT"/>
              </w:rPr>
              <w:t xml:space="preserve">žemės ūkio ir (arba) kaimo plėtros struktūros </w:t>
            </w:r>
            <w:r w:rsidRPr="000E31C3">
              <w:rPr>
                <w:rFonts w:asciiTheme="majorBidi" w:hAnsiTheme="majorBidi" w:cstheme="majorBidi"/>
                <w:b/>
                <w:bCs/>
                <w:sz w:val="22"/>
                <w:szCs w:val="22"/>
                <w:lang w:val="lt-LT"/>
              </w:rPr>
              <w:t xml:space="preserve">rodiklis </w:t>
            </w:r>
          </w:p>
        </w:tc>
        <w:tc>
          <w:tcPr>
            <w:tcW w:w="2338" w:type="dxa"/>
          </w:tcPr>
          <w:p w14:paraId="231208AA"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w:t>
            </w:r>
          </w:p>
        </w:tc>
      </w:tr>
      <w:tr w:rsidR="005C0130" w:rsidRPr="000E31C3" w14:paraId="26A892E7" w14:textId="77777777" w:rsidTr="003021C7">
        <w:trPr>
          <w:trHeight w:val="2430"/>
        </w:trPr>
        <w:tc>
          <w:tcPr>
            <w:tcW w:w="509" w:type="dxa"/>
            <w:vMerge/>
            <w:shd w:val="clear" w:color="auto" w:fill="E7E6E6" w:themeFill="background2"/>
          </w:tcPr>
          <w:p w14:paraId="76980F1A" w14:textId="77777777" w:rsidR="005402D5" w:rsidRPr="000E31C3" w:rsidRDefault="005402D5">
            <w:pPr>
              <w:pStyle w:val="SLONormal"/>
              <w:spacing w:before="0" w:after="0"/>
              <w:jc w:val="left"/>
              <w:rPr>
                <w:rFonts w:asciiTheme="majorBidi" w:hAnsiTheme="majorBidi" w:cstheme="majorBidi"/>
                <w:bCs/>
                <w:sz w:val="22"/>
                <w:szCs w:val="22"/>
                <w:lang w:val="lt-LT"/>
              </w:rPr>
            </w:pPr>
          </w:p>
        </w:tc>
        <w:tc>
          <w:tcPr>
            <w:tcW w:w="1930" w:type="dxa"/>
            <w:vMerge/>
          </w:tcPr>
          <w:p w14:paraId="42883CC6" w14:textId="77777777" w:rsidR="005402D5" w:rsidRPr="000E31C3" w:rsidRDefault="005402D5">
            <w:pPr>
              <w:pStyle w:val="SLONormal"/>
              <w:spacing w:before="0" w:after="0"/>
              <w:rPr>
                <w:rFonts w:asciiTheme="majorBidi" w:hAnsiTheme="majorBidi" w:cstheme="majorBidi"/>
                <w:bCs/>
                <w:sz w:val="22"/>
                <w:szCs w:val="22"/>
                <w:lang w:val="lt-LT"/>
              </w:rPr>
            </w:pPr>
          </w:p>
        </w:tc>
        <w:tc>
          <w:tcPr>
            <w:tcW w:w="2693" w:type="dxa"/>
            <w:vMerge/>
          </w:tcPr>
          <w:p w14:paraId="7F905A28" w14:textId="77777777" w:rsidR="005402D5" w:rsidRPr="000E31C3" w:rsidRDefault="005402D5">
            <w:pPr>
              <w:pStyle w:val="SLONormal"/>
              <w:spacing w:before="0" w:after="0"/>
              <w:rPr>
                <w:rFonts w:asciiTheme="majorBidi" w:hAnsiTheme="majorBidi" w:cstheme="majorBidi"/>
                <w:bCs/>
                <w:sz w:val="22"/>
                <w:szCs w:val="22"/>
                <w:lang w:val="lt-LT"/>
              </w:rPr>
            </w:pPr>
          </w:p>
        </w:tc>
        <w:tc>
          <w:tcPr>
            <w:tcW w:w="2303" w:type="dxa"/>
          </w:tcPr>
          <w:p w14:paraId="5FDFB5C1" w14:textId="54FA1EFD" w:rsidR="005402D5" w:rsidRPr="000E31C3" w:rsidRDefault="005402D5" w:rsidP="540B34C0">
            <w:pPr>
              <w:spacing w:before="40" w:after="120"/>
              <w:jc w:val="center"/>
              <w:rPr>
                <w:rFonts w:asciiTheme="majorBidi" w:eastAsia="Times New Roman" w:hAnsiTheme="majorBidi" w:cstheme="majorBidi"/>
                <w:sz w:val="22"/>
                <w:szCs w:val="22"/>
              </w:rPr>
            </w:pPr>
            <w:r w:rsidRPr="000E31C3">
              <w:rPr>
                <w:rFonts w:asciiTheme="majorBidi" w:eastAsia="Times New Roman" w:hAnsiTheme="majorBidi" w:cstheme="majorBidi"/>
                <w:b/>
                <w:bCs/>
                <w:sz w:val="22"/>
                <w:szCs w:val="22"/>
              </w:rPr>
              <w:t>Atliko vertinimą</w:t>
            </w:r>
            <w:r w:rsidRPr="000E31C3">
              <w:rPr>
                <w:rFonts w:asciiTheme="majorBidi" w:eastAsia="Times New Roman" w:hAnsiTheme="majorBidi" w:cstheme="majorBidi"/>
                <w:sz w:val="22"/>
                <w:szCs w:val="22"/>
              </w:rPr>
              <w:t xml:space="preserve">, kuriame </w:t>
            </w:r>
            <w:r w:rsidRPr="000E31C3">
              <w:rPr>
                <w:rFonts w:asciiTheme="majorBidi" w:eastAsia="Times New Roman" w:hAnsiTheme="majorBidi" w:cstheme="majorBidi"/>
                <w:b/>
                <w:bCs/>
                <w:sz w:val="22"/>
                <w:szCs w:val="22"/>
              </w:rPr>
              <w:t>kartu analizuotas</w:t>
            </w:r>
            <w:r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 xml:space="preserve">fizinis ir ekonominis rodiklis </w:t>
            </w:r>
            <w:r w:rsidRPr="000E31C3">
              <w:rPr>
                <w:rFonts w:asciiTheme="majorBidi" w:eastAsia="Times New Roman" w:hAnsiTheme="majorBidi" w:cstheme="majorBidi"/>
                <w:sz w:val="22"/>
                <w:szCs w:val="22"/>
              </w:rPr>
              <w:t xml:space="preserve">(t. y. bent </w:t>
            </w:r>
            <w:r w:rsidRPr="000E31C3">
              <w:rPr>
                <w:rFonts w:asciiTheme="majorBidi" w:eastAsia="Times New Roman" w:hAnsiTheme="majorBidi" w:cstheme="majorBidi"/>
                <w:b/>
                <w:bCs/>
                <w:sz w:val="22"/>
                <w:szCs w:val="22"/>
              </w:rPr>
              <w:t xml:space="preserve">du skirtingi </w:t>
            </w:r>
            <w:r w:rsidRPr="000E31C3">
              <w:rPr>
                <w:rFonts w:asciiTheme="majorBidi" w:eastAsia="Times New Roman" w:hAnsiTheme="majorBidi" w:cstheme="majorBidi"/>
                <w:sz w:val="22"/>
                <w:szCs w:val="22"/>
              </w:rPr>
              <w:t xml:space="preserve">(t. y. </w:t>
            </w:r>
            <w:r w:rsidR="007500C4" w:rsidRPr="000E31C3">
              <w:rPr>
                <w:rFonts w:asciiTheme="majorBidi" w:eastAsia="Times New Roman" w:hAnsiTheme="majorBidi" w:cstheme="majorBidi"/>
                <w:sz w:val="22"/>
                <w:szCs w:val="22"/>
              </w:rPr>
              <w:t xml:space="preserve">bent </w:t>
            </w:r>
            <w:r w:rsidRPr="000E31C3">
              <w:rPr>
                <w:rFonts w:asciiTheme="majorBidi" w:eastAsia="Times New Roman" w:hAnsiTheme="majorBidi" w:cstheme="majorBidi"/>
                <w:sz w:val="22"/>
                <w:szCs w:val="22"/>
              </w:rPr>
              <w:t xml:space="preserve">vienas fizinis ir </w:t>
            </w:r>
            <w:r w:rsidR="007500C4" w:rsidRPr="000E31C3">
              <w:rPr>
                <w:rFonts w:asciiTheme="majorBidi" w:eastAsia="Times New Roman" w:hAnsiTheme="majorBidi" w:cstheme="majorBidi"/>
                <w:sz w:val="22"/>
                <w:szCs w:val="22"/>
              </w:rPr>
              <w:t xml:space="preserve">bent </w:t>
            </w:r>
            <w:r w:rsidRPr="000E31C3">
              <w:rPr>
                <w:rFonts w:asciiTheme="majorBidi" w:eastAsia="Times New Roman" w:hAnsiTheme="majorBidi" w:cstheme="majorBidi"/>
                <w:sz w:val="22"/>
                <w:szCs w:val="22"/>
              </w:rPr>
              <w:t>vienas ekonominis)</w:t>
            </w:r>
            <w:r w:rsidRPr="000E31C3">
              <w:rPr>
                <w:rFonts w:asciiTheme="majorBidi" w:eastAsia="Times New Roman" w:hAnsiTheme="majorBidi" w:cstheme="majorBidi"/>
                <w:b/>
                <w:bCs/>
                <w:sz w:val="22"/>
                <w:szCs w:val="22"/>
              </w:rPr>
              <w:t xml:space="preserve"> rodikliai viename vertinime</w:t>
            </w:r>
            <w:r w:rsidRPr="000E31C3">
              <w:rPr>
                <w:rFonts w:asciiTheme="majorBidi" w:eastAsia="Times New Roman" w:hAnsiTheme="majorBidi" w:cstheme="majorBidi"/>
                <w:sz w:val="22"/>
                <w:szCs w:val="22"/>
              </w:rPr>
              <w:t>)</w:t>
            </w:r>
          </w:p>
        </w:tc>
        <w:tc>
          <w:tcPr>
            <w:tcW w:w="2338" w:type="dxa"/>
          </w:tcPr>
          <w:p w14:paraId="244C8575"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4</w:t>
            </w:r>
          </w:p>
        </w:tc>
      </w:tr>
      <w:tr w:rsidR="005C0130" w:rsidRPr="000E31C3" w14:paraId="22A308F6" w14:textId="77777777" w:rsidTr="003021C7">
        <w:trPr>
          <w:trHeight w:val="300"/>
        </w:trPr>
        <w:tc>
          <w:tcPr>
            <w:tcW w:w="509" w:type="dxa"/>
            <w:vMerge/>
            <w:shd w:val="clear" w:color="auto" w:fill="E7E6E6" w:themeFill="background2"/>
          </w:tcPr>
          <w:p w14:paraId="2C1860A4" w14:textId="77777777" w:rsidR="005402D5" w:rsidRPr="000E31C3" w:rsidRDefault="005402D5">
            <w:pPr>
              <w:pStyle w:val="SLONormal"/>
              <w:spacing w:before="0" w:after="0"/>
              <w:jc w:val="left"/>
              <w:rPr>
                <w:rFonts w:asciiTheme="majorBidi" w:hAnsiTheme="majorBidi" w:cstheme="majorBidi"/>
                <w:bCs/>
                <w:sz w:val="22"/>
                <w:szCs w:val="22"/>
                <w:lang w:val="lt-LT"/>
              </w:rPr>
            </w:pPr>
          </w:p>
        </w:tc>
        <w:tc>
          <w:tcPr>
            <w:tcW w:w="1930" w:type="dxa"/>
            <w:vMerge/>
          </w:tcPr>
          <w:p w14:paraId="3E403A50" w14:textId="77777777" w:rsidR="005402D5" w:rsidRPr="000E31C3" w:rsidRDefault="005402D5">
            <w:pPr>
              <w:pStyle w:val="SLONormal"/>
              <w:spacing w:before="0" w:after="0"/>
              <w:rPr>
                <w:rFonts w:asciiTheme="majorBidi" w:hAnsiTheme="majorBidi" w:cstheme="majorBidi"/>
                <w:bCs/>
                <w:sz w:val="22"/>
                <w:szCs w:val="22"/>
                <w:lang w:val="lt-LT"/>
              </w:rPr>
            </w:pPr>
          </w:p>
        </w:tc>
        <w:tc>
          <w:tcPr>
            <w:tcW w:w="2693" w:type="dxa"/>
            <w:vMerge/>
          </w:tcPr>
          <w:p w14:paraId="4109D485" w14:textId="77777777" w:rsidR="005402D5" w:rsidRPr="000E31C3" w:rsidRDefault="005402D5">
            <w:pPr>
              <w:pStyle w:val="SLONormal"/>
              <w:spacing w:before="0" w:after="0"/>
              <w:rPr>
                <w:rFonts w:asciiTheme="majorBidi" w:hAnsiTheme="majorBidi" w:cstheme="majorBidi"/>
                <w:bCs/>
                <w:sz w:val="22"/>
                <w:szCs w:val="22"/>
                <w:lang w:val="lt-LT"/>
              </w:rPr>
            </w:pPr>
          </w:p>
        </w:tc>
        <w:tc>
          <w:tcPr>
            <w:tcW w:w="2303" w:type="dxa"/>
          </w:tcPr>
          <w:p w14:paraId="312ADAC5" w14:textId="1A5C06DF"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Atliko vertinimą</w:t>
            </w:r>
            <w:r w:rsidRPr="000E31C3">
              <w:rPr>
                <w:rFonts w:asciiTheme="majorBidi" w:hAnsiTheme="majorBidi" w:cstheme="majorBidi"/>
                <w:sz w:val="22"/>
                <w:szCs w:val="22"/>
                <w:lang w:val="lt-LT"/>
              </w:rPr>
              <w:t xml:space="preserve">, kuriame </w:t>
            </w:r>
            <w:r w:rsidRPr="000E31C3">
              <w:rPr>
                <w:rFonts w:asciiTheme="majorBidi" w:hAnsiTheme="majorBidi" w:cstheme="majorBidi"/>
                <w:b/>
                <w:bCs/>
                <w:sz w:val="22"/>
                <w:szCs w:val="22"/>
                <w:lang w:val="lt-LT"/>
              </w:rPr>
              <w:t xml:space="preserve">kartu </w:t>
            </w:r>
            <w:r w:rsidRPr="000E31C3">
              <w:rPr>
                <w:rFonts w:asciiTheme="majorBidi" w:hAnsiTheme="majorBidi" w:cstheme="majorBidi"/>
                <w:sz w:val="22"/>
                <w:szCs w:val="22"/>
                <w:lang w:val="lt-LT"/>
              </w:rPr>
              <w:t xml:space="preserve">buvo </w:t>
            </w:r>
            <w:r w:rsidRPr="000E31C3">
              <w:rPr>
                <w:rFonts w:asciiTheme="majorBidi" w:hAnsiTheme="majorBidi" w:cstheme="majorBidi"/>
                <w:b/>
                <w:bCs/>
                <w:sz w:val="22"/>
                <w:szCs w:val="22"/>
                <w:lang w:val="lt-LT"/>
              </w:rPr>
              <w:t>analizuota</w:t>
            </w:r>
            <w:r w:rsidRPr="000E31C3">
              <w:rPr>
                <w:rFonts w:asciiTheme="majorBidi" w:hAnsiTheme="majorBidi" w:cstheme="majorBidi"/>
                <w:sz w:val="22"/>
                <w:szCs w:val="22"/>
                <w:lang w:val="lt-LT"/>
              </w:rPr>
              <w:t xml:space="preserve"> </w:t>
            </w:r>
            <w:r w:rsidRPr="000E31C3">
              <w:rPr>
                <w:rFonts w:asciiTheme="majorBidi" w:hAnsiTheme="majorBidi" w:cstheme="majorBidi"/>
                <w:b/>
                <w:bCs/>
                <w:sz w:val="22"/>
                <w:szCs w:val="22"/>
                <w:lang w:val="lt-LT"/>
              </w:rPr>
              <w:t>po du ar daugiau</w:t>
            </w:r>
            <w:r w:rsidRPr="000E31C3">
              <w:rPr>
                <w:rFonts w:asciiTheme="majorBidi" w:hAnsiTheme="majorBidi" w:cstheme="majorBidi"/>
                <w:sz w:val="22"/>
                <w:szCs w:val="22"/>
                <w:lang w:val="lt-LT"/>
              </w:rPr>
              <w:t xml:space="preserve"> fizinių ir ekonominių </w:t>
            </w:r>
            <w:r w:rsidRPr="000E31C3">
              <w:rPr>
                <w:rFonts w:asciiTheme="majorBidi" w:hAnsiTheme="majorBidi" w:cstheme="majorBidi"/>
                <w:b/>
                <w:bCs/>
                <w:sz w:val="22"/>
                <w:szCs w:val="22"/>
                <w:lang w:val="lt-LT"/>
              </w:rPr>
              <w:t xml:space="preserve">rodiklių </w:t>
            </w:r>
            <w:r w:rsidRPr="000E31C3">
              <w:rPr>
                <w:rFonts w:asciiTheme="majorBidi" w:hAnsiTheme="majorBidi" w:cstheme="majorBidi"/>
                <w:sz w:val="22"/>
                <w:szCs w:val="22"/>
                <w:lang w:val="lt-LT"/>
              </w:rPr>
              <w:t xml:space="preserve">(t. y. </w:t>
            </w:r>
            <w:r w:rsidRPr="000E31C3">
              <w:rPr>
                <w:rFonts w:asciiTheme="majorBidi" w:hAnsiTheme="majorBidi" w:cstheme="majorBidi"/>
                <w:b/>
                <w:bCs/>
                <w:sz w:val="22"/>
                <w:szCs w:val="22"/>
                <w:lang w:val="lt-LT"/>
              </w:rPr>
              <w:t xml:space="preserve">po </w:t>
            </w:r>
            <w:r w:rsidR="007500C4" w:rsidRPr="000E31C3">
              <w:rPr>
                <w:rFonts w:asciiTheme="majorBidi" w:hAnsiTheme="majorBidi" w:cstheme="majorBidi"/>
                <w:b/>
                <w:bCs/>
                <w:sz w:val="22"/>
                <w:szCs w:val="22"/>
                <w:lang w:val="lt-LT"/>
              </w:rPr>
              <w:t xml:space="preserve">bent </w:t>
            </w:r>
            <w:r w:rsidRPr="000E31C3">
              <w:rPr>
                <w:rFonts w:asciiTheme="majorBidi" w:hAnsiTheme="majorBidi" w:cstheme="majorBidi"/>
                <w:b/>
                <w:bCs/>
                <w:sz w:val="22"/>
                <w:szCs w:val="22"/>
                <w:lang w:val="lt-LT"/>
              </w:rPr>
              <w:t>du fizinius</w:t>
            </w:r>
            <w:r w:rsidRPr="000E31C3">
              <w:rPr>
                <w:rFonts w:asciiTheme="majorBidi" w:hAnsiTheme="majorBidi" w:cstheme="majorBidi"/>
                <w:sz w:val="22"/>
                <w:szCs w:val="22"/>
                <w:lang w:val="lt-LT"/>
              </w:rPr>
              <w:t xml:space="preserve"> ir </w:t>
            </w:r>
            <w:r w:rsidRPr="000E31C3">
              <w:rPr>
                <w:rFonts w:asciiTheme="majorBidi" w:hAnsiTheme="majorBidi" w:cstheme="majorBidi"/>
                <w:b/>
                <w:bCs/>
                <w:sz w:val="22"/>
                <w:szCs w:val="22"/>
                <w:lang w:val="lt-LT"/>
              </w:rPr>
              <w:t xml:space="preserve">po </w:t>
            </w:r>
            <w:r w:rsidR="007500C4" w:rsidRPr="000E31C3">
              <w:rPr>
                <w:rFonts w:asciiTheme="majorBidi" w:hAnsiTheme="majorBidi" w:cstheme="majorBidi"/>
                <w:b/>
                <w:bCs/>
                <w:sz w:val="22"/>
                <w:szCs w:val="22"/>
                <w:lang w:val="lt-LT"/>
              </w:rPr>
              <w:t xml:space="preserve">bent </w:t>
            </w:r>
            <w:r w:rsidRPr="000E31C3">
              <w:rPr>
                <w:rFonts w:asciiTheme="majorBidi" w:hAnsiTheme="majorBidi" w:cstheme="majorBidi"/>
                <w:b/>
                <w:bCs/>
                <w:sz w:val="22"/>
                <w:szCs w:val="22"/>
                <w:lang w:val="lt-LT"/>
              </w:rPr>
              <w:t>du ekonominius</w:t>
            </w:r>
            <w:r w:rsidRPr="000E31C3">
              <w:rPr>
                <w:rFonts w:asciiTheme="majorBidi" w:hAnsiTheme="majorBidi" w:cstheme="majorBidi"/>
                <w:sz w:val="22"/>
                <w:szCs w:val="22"/>
                <w:lang w:val="lt-LT"/>
              </w:rPr>
              <w:t xml:space="preserve"> rodiklius </w:t>
            </w:r>
            <w:r w:rsidRPr="000E31C3">
              <w:rPr>
                <w:rFonts w:asciiTheme="majorBidi" w:hAnsiTheme="majorBidi" w:cstheme="majorBidi"/>
                <w:b/>
                <w:bCs/>
                <w:sz w:val="22"/>
                <w:szCs w:val="22"/>
                <w:lang w:val="lt-LT"/>
              </w:rPr>
              <w:t>viename vertinime</w:t>
            </w:r>
            <w:r w:rsidRPr="000E31C3">
              <w:rPr>
                <w:rFonts w:asciiTheme="majorBidi" w:hAnsiTheme="majorBidi" w:cstheme="majorBidi"/>
                <w:sz w:val="22"/>
                <w:szCs w:val="22"/>
                <w:lang w:val="lt-LT"/>
              </w:rPr>
              <w:t>)</w:t>
            </w:r>
          </w:p>
        </w:tc>
        <w:tc>
          <w:tcPr>
            <w:tcW w:w="2338" w:type="dxa"/>
          </w:tcPr>
          <w:p w14:paraId="541772FC"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7</w:t>
            </w:r>
          </w:p>
        </w:tc>
      </w:tr>
    </w:tbl>
    <w:p w14:paraId="48C51DCB" w14:textId="218846D3" w:rsidR="00773AFB" w:rsidRPr="000E31C3" w:rsidRDefault="00773AFB" w:rsidP="00773AFB">
      <w:pPr>
        <w:pStyle w:val="Puslapioinaostekstas"/>
        <w:spacing w:after="80"/>
        <w:jc w:val="both"/>
        <w:rPr>
          <w:rFonts w:asciiTheme="majorBidi" w:hAnsiTheme="majorBidi" w:cstheme="majorBidi"/>
          <w:i/>
          <w:sz w:val="22"/>
          <w:szCs w:val="22"/>
        </w:rPr>
      </w:pPr>
      <w:r w:rsidRPr="000E31C3">
        <w:rPr>
          <w:rFonts w:asciiTheme="majorBidi" w:eastAsia="Times New Roman" w:hAnsiTheme="majorBidi" w:cstheme="majorBidi"/>
          <w:sz w:val="22"/>
          <w:szCs w:val="22"/>
        </w:rPr>
        <w:t>*</w:t>
      </w:r>
      <w:r w:rsidRPr="000E31C3">
        <w:rPr>
          <w:rFonts w:asciiTheme="majorBidi" w:hAnsiTheme="majorBidi" w:cstheme="majorBidi"/>
          <w:b/>
          <w:bCs/>
          <w:i/>
          <w:sz w:val="22"/>
          <w:szCs w:val="22"/>
        </w:rPr>
        <w:t xml:space="preserve"> </w:t>
      </w:r>
      <w:r w:rsidR="0064783B">
        <w:rPr>
          <w:rFonts w:asciiTheme="majorBidi" w:hAnsiTheme="majorBidi" w:cstheme="majorBidi"/>
          <w:b/>
          <w:bCs/>
          <w:i/>
          <w:sz w:val="22"/>
          <w:szCs w:val="22"/>
        </w:rPr>
        <w:t>Paramos p</w:t>
      </w:r>
      <w:r w:rsidRPr="000E31C3">
        <w:rPr>
          <w:rFonts w:asciiTheme="majorBidi" w:hAnsiTheme="majorBidi" w:cstheme="majorBidi"/>
          <w:b/>
          <w:bCs/>
          <w:i/>
          <w:sz w:val="22"/>
          <w:szCs w:val="22"/>
        </w:rPr>
        <w:t>rograma</w:t>
      </w:r>
      <w:r w:rsidRPr="000E31C3">
        <w:rPr>
          <w:rFonts w:asciiTheme="majorBidi" w:hAnsiTheme="majorBidi" w:cstheme="majorBidi"/>
          <w:i/>
          <w:sz w:val="22"/>
          <w:szCs w:val="22"/>
        </w:rPr>
        <w:t xml:space="preserve"> ar jos dalys (t. y. kai ta dalis apima bent vieną atskirai reglamentuotą intervenciją) laikoma </w:t>
      </w:r>
      <w:r w:rsidRPr="000E31C3">
        <w:rPr>
          <w:rFonts w:asciiTheme="majorBidi" w:hAnsiTheme="majorBidi" w:cstheme="majorBidi"/>
          <w:b/>
          <w:bCs/>
          <w:i/>
          <w:sz w:val="22"/>
          <w:szCs w:val="22"/>
        </w:rPr>
        <w:t>nacionalinio masto</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jeigu</w:t>
      </w:r>
      <w:r w:rsidRPr="000E31C3">
        <w:rPr>
          <w:rFonts w:asciiTheme="majorBidi" w:hAnsiTheme="majorBidi" w:cstheme="majorBidi"/>
          <w:i/>
          <w:sz w:val="22"/>
          <w:szCs w:val="22"/>
        </w:rPr>
        <w:t xml:space="preserve"> pagal ES ar nacionalinius teisės aktus ji yra skirta įgyvendinti / taikyti visos valstybės mastu, </w:t>
      </w:r>
      <w:r w:rsidRPr="000E31C3">
        <w:rPr>
          <w:rFonts w:asciiTheme="majorBidi" w:hAnsiTheme="majorBidi" w:cstheme="majorBidi"/>
          <w:b/>
          <w:bCs/>
          <w:i/>
          <w:sz w:val="22"/>
          <w:szCs w:val="22"/>
        </w:rPr>
        <w:t>nepriklausomai nuo to, ar</w:t>
      </w:r>
      <w:r w:rsidRPr="000E31C3">
        <w:rPr>
          <w:rFonts w:asciiTheme="majorBidi" w:hAnsiTheme="majorBidi" w:cstheme="majorBidi"/>
          <w:i/>
          <w:sz w:val="22"/>
          <w:szCs w:val="22"/>
        </w:rPr>
        <w:t xml:space="preserve"> jos (t. y. programos ar jos dalies) </w:t>
      </w:r>
      <w:r w:rsidRPr="000E31C3">
        <w:rPr>
          <w:rFonts w:asciiTheme="majorBidi" w:hAnsiTheme="majorBidi" w:cstheme="majorBidi"/>
          <w:b/>
          <w:bCs/>
          <w:i/>
          <w:sz w:val="22"/>
          <w:szCs w:val="22"/>
        </w:rPr>
        <w:t xml:space="preserve">taikymo sritis ir praktinis įgyvendinimas vykdomas tik dalyje </w:t>
      </w:r>
      <w:r w:rsidRPr="000E31C3">
        <w:rPr>
          <w:rFonts w:asciiTheme="majorBidi" w:hAnsiTheme="majorBidi" w:cstheme="majorBidi"/>
          <w:i/>
          <w:sz w:val="22"/>
          <w:szCs w:val="22"/>
        </w:rPr>
        <w:t>valstybės</w:t>
      </w:r>
      <w:r w:rsidRPr="000E31C3">
        <w:rPr>
          <w:rFonts w:asciiTheme="majorBidi" w:hAnsiTheme="majorBidi" w:cstheme="majorBidi"/>
          <w:b/>
          <w:bCs/>
          <w:i/>
          <w:sz w:val="22"/>
          <w:szCs w:val="22"/>
        </w:rPr>
        <w:t xml:space="preserve"> teritorijų ar skirtas</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tik konkrečioms</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tikslinėmis grupėmis</w:t>
      </w:r>
      <w:r w:rsidRPr="000E31C3">
        <w:rPr>
          <w:rFonts w:asciiTheme="majorBidi" w:hAnsiTheme="majorBidi" w:cstheme="majorBidi"/>
          <w:i/>
          <w:sz w:val="22"/>
          <w:szCs w:val="22"/>
        </w:rPr>
        <w:t xml:space="preserve">, t. y. yra </w:t>
      </w:r>
      <w:r w:rsidRPr="000E31C3">
        <w:rPr>
          <w:rFonts w:asciiTheme="majorBidi" w:hAnsiTheme="majorBidi" w:cstheme="majorBidi"/>
          <w:b/>
          <w:bCs/>
          <w:i/>
          <w:sz w:val="22"/>
          <w:szCs w:val="22"/>
        </w:rPr>
        <w:t>prieinama / taikoma visoms</w:t>
      </w:r>
      <w:r w:rsidRPr="000E31C3">
        <w:rPr>
          <w:rFonts w:asciiTheme="majorBidi" w:hAnsiTheme="majorBidi" w:cstheme="majorBidi"/>
          <w:i/>
          <w:sz w:val="22"/>
          <w:szCs w:val="22"/>
        </w:rPr>
        <w:t xml:space="preserve"> atitinkamos kategorijos </w:t>
      </w:r>
      <w:r w:rsidRPr="000E31C3">
        <w:rPr>
          <w:rFonts w:asciiTheme="majorBidi" w:hAnsiTheme="majorBidi" w:cstheme="majorBidi"/>
          <w:b/>
          <w:bCs/>
          <w:i/>
          <w:sz w:val="22"/>
          <w:szCs w:val="22"/>
        </w:rPr>
        <w:t>teritorijoms</w:t>
      </w:r>
      <w:r w:rsidRPr="000E31C3">
        <w:rPr>
          <w:rFonts w:asciiTheme="majorBidi" w:hAnsiTheme="majorBidi" w:cstheme="majorBidi"/>
          <w:i/>
          <w:sz w:val="22"/>
          <w:szCs w:val="22"/>
        </w:rPr>
        <w:t xml:space="preserve"> (pvz., visoms kaimo vietovėms toje valstybėje, visoms Vietos veiklos grupių (VVG) teritorijoms, visoms valstybėje esančioms nepalankioms ūkininkauti teritorijoms ir pan.) </w:t>
      </w:r>
      <w:r w:rsidRPr="000E31C3">
        <w:rPr>
          <w:rFonts w:asciiTheme="majorBidi" w:hAnsiTheme="majorBidi" w:cstheme="majorBidi"/>
          <w:b/>
          <w:bCs/>
          <w:i/>
          <w:sz w:val="22"/>
          <w:szCs w:val="22"/>
        </w:rPr>
        <w:t>ar subjektams</w:t>
      </w:r>
      <w:r w:rsidRPr="000E31C3">
        <w:rPr>
          <w:rFonts w:asciiTheme="majorBidi" w:hAnsiTheme="majorBidi" w:cstheme="majorBidi"/>
          <w:i/>
          <w:sz w:val="22"/>
          <w:szCs w:val="22"/>
        </w:rPr>
        <w:t xml:space="preserve"> (pvz., jauniesiems ūkininkams, konkretiems žemės ūkio sektoriams, VVG ir pan.) </w:t>
      </w:r>
      <w:r w:rsidRPr="000E31C3">
        <w:rPr>
          <w:rFonts w:asciiTheme="majorBidi" w:hAnsiTheme="majorBidi" w:cstheme="majorBidi"/>
          <w:b/>
          <w:bCs/>
          <w:i/>
          <w:sz w:val="22"/>
          <w:szCs w:val="22"/>
        </w:rPr>
        <w:t>visoje valstybėje</w:t>
      </w:r>
      <w:r w:rsidRPr="000E31C3">
        <w:rPr>
          <w:rFonts w:asciiTheme="majorBidi" w:hAnsiTheme="majorBidi" w:cstheme="majorBidi"/>
          <w:i/>
          <w:sz w:val="22"/>
          <w:szCs w:val="22"/>
        </w:rPr>
        <w:t xml:space="preserve">. Programa ar jos dalis </w:t>
      </w:r>
      <w:r w:rsidRPr="000E31C3">
        <w:rPr>
          <w:rFonts w:asciiTheme="majorBidi" w:hAnsiTheme="majorBidi" w:cstheme="majorBidi"/>
          <w:b/>
          <w:bCs/>
          <w:i/>
          <w:sz w:val="22"/>
          <w:szCs w:val="22"/>
        </w:rPr>
        <w:t>nelaikoma nacionalinio masto, jeigu</w:t>
      </w:r>
      <w:r w:rsidRPr="000E31C3">
        <w:rPr>
          <w:rFonts w:asciiTheme="majorBidi" w:hAnsiTheme="majorBidi" w:cstheme="majorBidi"/>
          <w:i/>
          <w:sz w:val="22"/>
          <w:szCs w:val="22"/>
        </w:rPr>
        <w:t xml:space="preserve"> pagal ES ir nacionalinius teisės aktus jos taikymo sritis yra apribota ir apibrėžta tik konkrečia teritorija ar konkrečiai subjektų grupei (pvz., programa ar jos dalis (kuri apima intervenciją (-</w:t>
      </w:r>
      <w:proofErr w:type="spellStart"/>
      <w:r w:rsidRPr="000E31C3">
        <w:rPr>
          <w:rFonts w:asciiTheme="majorBidi" w:hAnsiTheme="majorBidi" w:cstheme="majorBidi"/>
          <w:i/>
          <w:sz w:val="22"/>
          <w:szCs w:val="22"/>
        </w:rPr>
        <w:t>as</w:t>
      </w:r>
      <w:proofErr w:type="spellEnd"/>
      <w:r w:rsidRPr="000E31C3">
        <w:rPr>
          <w:rFonts w:asciiTheme="majorBidi" w:hAnsiTheme="majorBidi" w:cstheme="majorBidi"/>
          <w:i/>
          <w:sz w:val="22"/>
          <w:szCs w:val="22"/>
        </w:rPr>
        <w:t>)), skirta konkrečiai (-</w:t>
      </w:r>
      <w:proofErr w:type="spellStart"/>
      <w:r w:rsidRPr="000E31C3">
        <w:rPr>
          <w:rFonts w:asciiTheme="majorBidi" w:hAnsiTheme="majorBidi" w:cstheme="majorBidi"/>
          <w:i/>
          <w:sz w:val="22"/>
          <w:szCs w:val="22"/>
        </w:rPr>
        <w:t>ioms</w:t>
      </w:r>
      <w:proofErr w:type="spellEnd"/>
      <w:r w:rsidRPr="000E31C3">
        <w:rPr>
          <w:rFonts w:asciiTheme="majorBidi" w:hAnsiTheme="majorBidi" w:cstheme="majorBidi"/>
          <w:i/>
          <w:sz w:val="22"/>
          <w:szCs w:val="22"/>
        </w:rPr>
        <w:t>) savivaldybei (-</w:t>
      </w:r>
      <w:proofErr w:type="spellStart"/>
      <w:r w:rsidRPr="000E31C3">
        <w:rPr>
          <w:rFonts w:asciiTheme="majorBidi" w:hAnsiTheme="majorBidi" w:cstheme="majorBidi"/>
          <w:i/>
          <w:sz w:val="22"/>
          <w:szCs w:val="22"/>
        </w:rPr>
        <w:t>ėms</w:t>
      </w:r>
      <w:proofErr w:type="spellEnd"/>
      <w:r w:rsidRPr="000E31C3">
        <w:rPr>
          <w:rFonts w:asciiTheme="majorBidi" w:hAnsiTheme="majorBidi" w:cstheme="majorBidi"/>
          <w:i/>
          <w:sz w:val="22"/>
          <w:szCs w:val="22"/>
        </w:rPr>
        <w:t>) ar kaimo vietovei (-</w:t>
      </w:r>
      <w:proofErr w:type="spellStart"/>
      <w:r w:rsidRPr="000E31C3">
        <w:rPr>
          <w:rFonts w:asciiTheme="majorBidi" w:hAnsiTheme="majorBidi" w:cstheme="majorBidi"/>
          <w:i/>
          <w:sz w:val="22"/>
          <w:szCs w:val="22"/>
        </w:rPr>
        <w:t>ėms</w:t>
      </w:r>
      <w:proofErr w:type="spellEnd"/>
      <w:r w:rsidRPr="000E31C3">
        <w:rPr>
          <w:rFonts w:asciiTheme="majorBidi" w:hAnsiTheme="majorBidi" w:cstheme="majorBidi"/>
          <w:i/>
          <w:sz w:val="22"/>
          <w:szCs w:val="22"/>
        </w:rPr>
        <w:t>), regionui (-</w:t>
      </w:r>
      <w:proofErr w:type="spellStart"/>
      <w:r w:rsidRPr="000E31C3">
        <w:rPr>
          <w:rFonts w:asciiTheme="majorBidi" w:hAnsiTheme="majorBidi" w:cstheme="majorBidi"/>
          <w:i/>
          <w:sz w:val="22"/>
          <w:szCs w:val="22"/>
        </w:rPr>
        <w:t>ams</w:t>
      </w:r>
      <w:proofErr w:type="spellEnd"/>
      <w:r w:rsidRPr="000E31C3">
        <w:rPr>
          <w:rFonts w:asciiTheme="majorBidi" w:hAnsiTheme="majorBidi" w:cstheme="majorBidi"/>
          <w:i/>
          <w:sz w:val="22"/>
          <w:szCs w:val="22"/>
        </w:rPr>
        <w:t>) ar atskiram (-</w:t>
      </w:r>
      <w:proofErr w:type="spellStart"/>
      <w:r w:rsidRPr="000E31C3">
        <w:rPr>
          <w:rFonts w:asciiTheme="majorBidi" w:hAnsiTheme="majorBidi" w:cstheme="majorBidi"/>
          <w:i/>
          <w:sz w:val="22"/>
          <w:szCs w:val="22"/>
        </w:rPr>
        <w:t>iems</w:t>
      </w:r>
      <w:proofErr w:type="spellEnd"/>
      <w:r w:rsidRPr="000E31C3">
        <w:rPr>
          <w:rFonts w:asciiTheme="majorBidi" w:hAnsiTheme="majorBidi" w:cstheme="majorBidi"/>
          <w:i/>
          <w:sz w:val="22"/>
          <w:szCs w:val="22"/>
        </w:rPr>
        <w:t>) subjektui (-</w:t>
      </w:r>
      <w:proofErr w:type="spellStart"/>
      <w:r w:rsidRPr="000E31C3">
        <w:rPr>
          <w:rFonts w:asciiTheme="majorBidi" w:hAnsiTheme="majorBidi" w:cstheme="majorBidi"/>
          <w:i/>
          <w:sz w:val="22"/>
          <w:szCs w:val="22"/>
        </w:rPr>
        <w:t>ams</w:t>
      </w:r>
      <w:proofErr w:type="spellEnd"/>
      <w:r w:rsidRPr="000E31C3">
        <w:rPr>
          <w:rFonts w:asciiTheme="majorBidi" w:hAnsiTheme="majorBidi" w:cstheme="majorBidi"/>
          <w:i/>
          <w:sz w:val="22"/>
          <w:szCs w:val="22"/>
        </w:rPr>
        <w:t>) ir pan.). Šį ribojimą taip pat pagrindžia ir tokios programos intervencijų programavimo logika, t. y. programos strategija, tikslai, finansinis planas ir kiti programos struktūros elementai, taikomi tik konkrečiai teritorijai ar subjektams).</w:t>
      </w:r>
    </w:p>
    <w:p w14:paraId="639B8FEB" w14:textId="4D14C764" w:rsidR="005402D5" w:rsidRPr="000E31C3" w:rsidRDefault="005402D5" w:rsidP="540B34C0">
      <w:pPr>
        <w:rPr>
          <w:rFonts w:asciiTheme="majorBidi" w:eastAsia="Times New Roman" w:hAnsiTheme="majorBidi" w:cstheme="majorBidi"/>
          <w:sz w:val="22"/>
          <w:szCs w:val="22"/>
        </w:rPr>
      </w:pPr>
    </w:p>
    <w:p w14:paraId="61ED204E" w14:textId="6FA26D56" w:rsidR="005402D5" w:rsidRPr="003021C7" w:rsidRDefault="00F51E53" w:rsidP="00A1222E">
      <w:pPr>
        <w:pStyle w:val="1stlevelheading"/>
        <w:tabs>
          <w:tab w:val="clear" w:pos="709"/>
          <w:tab w:val="left" w:pos="993"/>
        </w:tabs>
        <w:rPr>
          <w:rFonts w:asciiTheme="majorBidi" w:eastAsia="Times New Roman" w:hAnsiTheme="majorBidi" w:cstheme="majorBidi"/>
          <w:sz w:val="22"/>
          <w:szCs w:val="22"/>
          <w:lang w:val="lt-LT"/>
        </w:rPr>
      </w:pPr>
      <w:r w:rsidRPr="003021C7">
        <w:rPr>
          <w:rFonts w:asciiTheme="majorBidi" w:eastAsia="Times New Roman" w:hAnsiTheme="majorBidi" w:cstheme="majorBidi"/>
          <w:sz w:val="22"/>
          <w:szCs w:val="22"/>
          <w:lang w:val="lt-LT"/>
        </w:rPr>
        <w:t>1.2.3.</w:t>
      </w:r>
      <w:r w:rsidR="005402D5" w:rsidRPr="003021C7">
        <w:rPr>
          <w:rFonts w:asciiTheme="majorBidi" w:eastAsia="Times New Roman" w:hAnsiTheme="majorBidi" w:cstheme="majorBidi"/>
          <w:sz w:val="22"/>
          <w:szCs w:val="22"/>
          <w:lang w:val="lt-LT"/>
        </w:rPr>
        <w:t xml:space="preserve"> Tiekėjas turi pateikti specialisto užpildytą specialisto patirties atitikties reikalavimams lentelę pagal Specialiųjų pirkimo sąlygų </w:t>
      </w:r>
      <w:r w:rsidRPr="003021C7">
        <w:rPr>
          <w:rFonts w:asciiTheme="majorBidi" w:eastAsia="Times New Roman" w:hAnsiTheme="majorBidi" w:cstheme="majorBidi"/>
          <w:sz w:val="22"/>
          <w:szCs w:val="22"/>
          <w:lang w:val="lt-LT"/>
        </w:rPr>
        <w:t xml:space="preserve">12 </w:t>
      </w:r>
      <w:r w:rsidR="005402D5" w:rsidRPr="003021C7">
        <w:rPr>
          <w:rFonts w:asciiTheme="majorBidi" w:eastAsia="Times New Roman" w:hAnsiTheme="majorBidi" w:cstheme="majorBidi"/>
          <w:sz w:val="22"/>
          <w:szCs w:val="22"/>
          <w:lang w:val="lt-LT"/>
        </w:rPr>
        <w:t xml:space="preserve"> priedą.</w:t>
      </w:r>
      <w:r w:rsidR="005402D5" w:rsidRPr="003021C7">
        <w:rPr>
          <w:rStyle w:val="Komentaronuoroda"/>
          <w:rFonts w:asciiTheme="majorBidi" w:eastAsia="Times New Roman" w:hAnsiTheme="majorBidi" w:cstheme="majorBidi"/>
          <w:i/>
          <w:iCs/>
          <w:sz w:val="22"/>
          <w:szCs w:val="22"/>
          <w:lang w:val="lt-LT"/>
        </w:rPr>
        <w:t xml:space="preserve"> </w:t>
      </w:r>
      <w:r w:rsidR="005402D5" w:rsidRPr="003021C7">
        <w:rPr>
          <w:rFonts w:asciiTheme="majorBidi" w:eastAsia="Times New Roman" w:hAnsiTheme="majorBidi" w:cstheme="majorBidi"/>
          <w:sz w:val="22"/>
          <w:szCs w:val="22"/>
          <w:lang w:val="lt-LT"/>
        </w:rPr>
        <w:t>Patirties kriterijui balai suteikiami vadovaujantis šiais reikalavimais:</w:t>
      </w:r>
    </w:p>
    <w:p w14:paraId="60FD4CCA" w14:textId="7C7C85A2" w:rsidR="005402D5" w:rsidRPr="000E31C3" w:rsidRDefault="005402D5" w:rsidP="540B34C0">
      <w:pPr>
        <w:pStyle w:val="SLONormal"/>
        <w:spacing w:before="0" w:after="40"/>
        <w:jc w:val="right"/>
        <w:rPr>
          <w:rFonts w:asciiTheme="majorBidi" w:hAnsiTheme="majorBidi" w:cstheme="majorBidi"/>
          <w:i/>
          <w:iCs/>
          <w:szCs w:val="22"/>
          <w:lang w:val="lt-LT"/>
        </w:rPr>
      </w:pPr>
      <w:r w:rsidRPr="000E31C3">
        <w:rPr>
          <w:rFonts w:asciiTheme="majorBidi" w:hAnsiTheme="majorBidi" w:cstheme="majorBidi"/>
          <w:i/>
          <w:iCs/>
          <w:szCs w:val="22"/>
          <w:lang w:val="lt-LT"/>
        </w:rPr>
        <w:t xml:space="preserve">Lentelė Nr. </w:t>
      </w:r>
      <w:r w:rsidRPr="001E4BBC">
        <w:rPr>
          <w:rFonts w:asciiTheme="majorBidi" w:hAnsiTheme="majorBidi" w:cstheme="majorBidi"/>
          <w:i/>
          <w:iCs/>
          <w:szCs w:val="22"/>
          <w:lang w:val="lt-LT"/>
        </w:rPr>
        <w:t>3</w:t>
      </w:r>
      <w:r w:rsidR="001E4BBC" w:rsidRPr="001E4BBC">
        <w:rPr>
          <w:rFonts w:asciiTheme="majorBidi" w:hAnsiTheme="majorBidi" w:cstheme="majorBidi"/>
          <w:i/>
          <w:iCs/>
          <w:szCs w:val="22"/>
          <w:lang w:val="lt-LT"/>
        </w:rPr>
        <w:t xml:space="preserve"> </w:t>
      </w:r>
      <w:r w:rsidR="001E4BBC" w:rsidRPr="003021C7">
        <w:rPr>
          <w:rFonts w:asciiTheme="majorBidi" w:hAnsiTheme="majorBidi" w:cstheme="majorBidi"/>
          <w:i/>
          <w:iCs/>
          <w:szCs w:val="22"/>
          <w:lang w:val="lt-LT"/>
        </w:rPr>
        <w:t>Specialisto patirtis aplinkos apsaugos ir (arba) klimato kaitos srityje</w:t>
      </w:r>
    </w:p>
    <w:tbl>
      <w:tblPr>
        <w:tblStyle w:val="Lentelstinklelis14"/>
        <w:tblpPr w:leftFromText="181" w:rightFromText="181" w:vertAnchor="text" w:horzAnchor="margin" w:tblpXSpec="center" w:tblpY="1"/>
        <w:tblW w:w="0" w:type="auto"/>
        <w:tblInd w:w="0" w:type="dxa"/>
        <w:tblLook w:val="04A0" w:firstRow="1" w:lastRow="0" w:firstColumn="1" w:lastColumn="0" w:noHBand="0" w:noVBand="1"/>
      </w:tblPr>
      <w:tblGrid>
        <w:gridCol w:w="532"/>
        <w:gridCol w:w="1868"/>
        <w:gridCol w:w="3134"/>
        <w:gridCol w:w="1664"/>
        <w:gridCol w:w="1284"/>
        <w:gridCol w:w="1145"/>
      </w:tblGrid>
      <w:tr w:rsidR="005C0130" w:rsidRPr="000E31C3" w14:paraId="658A3C3A" w14:textId="77777777" w:rsidTr="003021C7">
        <w:trPr>
          <w:trHeight w:val="300"/>
        </w:trPr>
        <w:tc>
          <w:tcPr>
            <w:tcW w:w="537" w:type="dxa"/>
            <w:shd w:val="clear" w:color="auto" w:fill="E7E6E6" w:themeFill="background2"/>
          </w:tcPr>
          <w:p w14:paraId="7077D645" w14:textId="77777777" w:rsidR="005402D5" w:rsidRPr="000E31C3" w:rsidRDefault="005402D5" w:rsidP="540B34C0">
            <w:pPr>
              <w:pStyle w:val="SLONormal"/>
              <w:keepNext/>
              <w:widowControl w:val="0"/>
              <w:spacing w:before="0" w:after="0"/>
              <w:jc w:val="left"/>
              <w:rPr>
                <w:rFonts w:asciiTheme="majorBidi" w:hAnsiTheme="majorBidi" w:cstheme="majorBidi"/>
                <w:sz w:val="22"/>
                <w:szCs w:val="22"/>
                <w:lang w:val="lt-LT"/>
              </w:rPr>
            </w:pPr>
          </w:p>
        </w:tc>
        <w:tc>
          <w:tcPr>
            <w:tcW w:w="1907" w:type="dxa"/>
            <w:shd w:val="clear" w:color="auto" w:fill="E7E6E6" w:themeFill="background2"/>
          </w:tcPr>
          <w:p w14:paraId="4063FCB1" w14:textId="77777777" w:rsidR="005402D5" w:rsidRPr="000E31C3" w:rsidRDefault="005402D5" w:rsidP="540B34C0">
            <w:pPr>
              <w:pStyle w:val="SLONormal"/>
              <w:keepNext/>
              <w:widowControl w:val="0"/>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Subjektas</w:t>
            </w:r>
          </w:p>
          <w:p w14:paraId="56E1F43B" w14:textId="77777777" w:rsidR="005402D5" w:rsidRPr="000E31C3" w:rsidRDefault="005402D5" w:rsidP="540B34C0">
            <w:pPr>
              <w:pStyle w:val="SLONormal"/>
              <w:keepNext/>
              <w:widowControl w:val="0"/>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(patirtis srityje)</w:t>
            </w:r>
          </w:p>
        </w:tc>
        <w:tc>
          <w:tcPr>
            <w:tcW w:w="3171" w:type="dxa"/>
            <w:shd w:val="clear" w:color="auto" w:fill="E7E6E6" w:themeFill="background2"/>
          </w:tcPr>
          <w:p w14:paraId="356364C9" w14:textId="2DC374A4" w:rsidR="005402D5" w:rsidRPr="000E31C3" w:rsidRDefault="3BCA75C8" w:rsidP="540B34C0">
            <w:pPr>
              <w:pStyle w:val="SLONormal"/>
              <w:keepNext/>
              <w:widowControl w:val="0"/>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Profesinės patirties, kurią įgijo specialistas, bendrieji požymiai</w:t>
            </w:r>
            <w:r w:rsidR="005402D5" w:rsidRPr="000E31C3">
              <w:rPr>
                <w:rFonts w:asciiTheme="majorBidi" w:hAnsiTheme="majorBidi" w:cstheme="majorBidi"/>
                <w:b/>
                <w:bCs/>
                <w:sz w:val="22"/>
                <w:szCs w:val="22"/>
                <w:lang w:val="lt-LT"/>
              </w:rPr>
              <w:t xml:space="preserve"> </w:t>
            </w:r>
          </w:p>
        </w:tc>
        <w:tc>
          <w:tcPr>
            <w:tcW w:w="1671" w:type="dxa"/>
            <w:shd w:val="clear" w:color="auto" w:fill="E7E6E6" w:themeFill="background2"/>
          </w:tcPr>
          <w:p w14:paraId="24DC4530" w14:textId="39ADC85A" w:rsidR="005402D5" w:rsidRPr="000E31C3" w:rsidRDefault="425FB6D3" w:rsidP="540B34C0">
            <w:pPr>
              <w:pStyle w:val="SLONormal"/>
              <w:keepNext/>
              <w:widowControl w:val="0"/>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Bendruosius požymius atitinkančių vertinimų, kuriuos atliko specialistas, specialieji požymiai</w:t>
            </w:r>
          </w:p>
          <w:p w14:paraId="411E3555" w14:textId="25472017" w:rsidR="005402D5" w:rsidRPr="000E31C3" w:rsidRDefault="005402D5" w:rsidP="540B34C0">
            <w:pPr>
              <w:pStyle w:val="SLONormal"/>
              <w:keepNext/>
              <w:widowControl w:val="0"/>
              <w:spacing w:before="0"/>
              <w:jc w:val="center"/>
              <w:rPr>
                <w:rFonts w:asciiTheme="majorBidi" w:hAnsiTheme="majorBidi" w:cstheme="majorBidi"/>
                <w:b/>
                <w:bCs/>
                <w:sz w:val="22"/>
                <w:szCs w:val="22"/>
                <w:lang w:val="lt-LT"/>
              </w:rPr>
            </w:pPr>
          </w:p>
        </w:tc>
        <w:tc>
          <w:tcPr>
            <w:tcW w:w="2487" w:type="dxa"/>
            <w:gridSpan w:val="2"/>
            <w:shd w:val="clear" w:color="auto" w:fill="E7E6E6" w:themeFill="background2"/>
          </w:tcPr>
          <w:p w14:paraId="3EF0CE34" w14:textId="7C4D10FB" w:rsidR="005402D5" w:rsidRPr="000E31C3" w:rsidRDefault="005402D5" w:rsidP="540B34C0">
            <w:pPr>
              <w:pStyle w:val="SLONormal"/>
              <w:keepNext/>
              <w:widowControl w:val="0"/>
              <w:spacing w:before="4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Suteikiami balai už nurodytų </w:t>
            </w:r>
            <w:r w:rsidR="3761A2EF" w:rsidRPr="000E31C3">
              <w:rPr>
                <w:rFonts w:asciiTheme="majorBidi" w:hAnsiTheme="majorBidi" w:cstheme="majorBidi"/>
                <w:b/>
                <w:bCs/>
                <w:sz w:val="22"/>
                <w:szCs w:val="22"/>
                <w:lang w:val="lt-LT"/>
              </w:rPr>
              <w:t xml:space="preserve">bendrųjų ir specialiųjų </w:t>
            </w:r>
            <w:r w:rsidRPr="000E31C3">
              <w:rPr>
                <w:rFonts w:asciiTheme="majorBidi" w:hAnsiTheme="majorBidi" w:cstheme="majorBidi"/>
                <w:b/>
                <w:bCs/>
                <w:sz w:val="22"/>
                <w:szCs w:val="22"/>
                <w:lang w:val="lt-LT"/>
              </w:rPr>
              <w:t>požymių turinčių vertinimų</w:t>
            </w:r>
            <w:r w:rsidRPr="000E31C3">
              <w:rPr>
                <w:rFonts w:asciiTheme="majorBidi" w:hAnsiTheme="majorBidi" w:cstheme="majorBidi"/>
                <w:sz w:val="22"/>
                <w:szCs w:val="22"/>
                <w:lang w:val="lt-LT"/>
              </w:rPr>
              <w:t>, kuriuos atliko specialistas,</w:t>
            </w:r>
            <w:r w:rsidRPr="000E31C3">
              <w:rPr>
                <w:rFonts w:asciiTheme="majorBidi" w:hAnsiTheme="majorBidi" w:cstheme="majorBidi"/>
                <w:b/>
                <w:bCs/>
                <w:sz w:val="22"/>
                <w:szCs w:val="22"/>
                <w:lang w:val="lt-LT"/>
              </w:rPr>
              <w:t xml:space="preserve"> skaičių</w:t>
            </w:r>
          </w:p>
          <w:p w14:paraId="37236FF1" w14:textId="77777777" w:rsidR="005402D5" w:rsidRPr="000E31C3" w:rsidRDefault="005402D5" w:rsidP="540B34C0">
            <w:pPr>
              <w:pStyle w:val="SLONormal"/>
              <w:keepNext/>
              <w:widowControl w:val="0"/>
              <w:spacing w:before="4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 </w:t>
            </w:r>
            <w:r w:rsidRPr="000E31C3">
              <w:rPr>
                <w:rFonts w:asciiTheme="majorBidi" w:hAnsiTheme="majorBidi" w:cstheme="majorBidi"/>
                <w:sz w:val="22"/>
                <w:szCs w:val="22"/>
                <w:lang w:val="lt-LT"/>
              </w:rPr>
              <w:t>(pagal T</w:t>
            </w:r>
            <w:r w:rsidRPr="000E31C3">
              <w:rPr>
                <w:rFonts w:asciiTheme="majorBidi" w:hAnsiTheme="majorBidi" w:cstheme="majorBidi"/>
                <w:sz w:val="22"/>
                <w:szCs w:val="22"/>
                <w:vertAlign w:val="subscript"/>
                <w:lang w:val="lt-LT"/>
              </w:rPr>
              <w:t>3</w:t>
            </w:r>
            <w:r w:rsidRPr="000E31C3">
              <w:rPr>
                <w:rFonts w:asciiTheme="majorBidi" w:hAnsiTheme="majorBidi" w:cstheme="majorBidi"/>
                <w:sz w:val="22"/>
                <w:szCs w:val="22"/>
                <w:lang w:val="lt-LT"/>
              </w:rPr>
              <w:t xml:space="preserve"> max – 16 balų)</w:t>
            </w:r>
          </w:p>
        </w:tc>
      </w:tr>
      <w:tr w:rsidR="005C0130" w:rsidRPr="000E31C3" w14:paraId="5FB8B617" w14:textId="77777777" w:rsidTr="003021C7">
        <w:trPr>
          <w:trHeight w:val="1414"/>
        </w:trPr>
        <w:tc>
          <w:tcPr>
            <w:tcW w:w="537" w:type="dxa"/>
            <w:vMerge w:val="restart"/>
            <w:shd w:val="clear" w:color="auto" w:fill="E7E6E6" w:themeFill="background2"/>
          </w:tcPr>
          <w:p w14:paraId="03356872" w14:textId="77777777" w:rsidR="005402D5" w:rsidRPr="000E31C3" w:rsidRDefault="005402D5" w:rsidP="540B34C0">
            <w:pPr>
              <w:pStyle w:val="SLONormal"/>
              <w:keepNext/>
              <w:widowControl w:val="0"/>
              <w:spacing w:before="0" w:after="0"/>
              <w:jc w:val="left"/>
              <w:rPr>
                <w:rFonts w:asciiTheme="majorBidi" w:hAnsiTheme="majorBidi" w:cstheme="majorBidi"/>
                <w:b/>
                <w:bCs/>
                <w:sz w:val="22"/>
                <w:szCs w:val="22"/>
                <w:lang w:val="lt-LT"/>
              </w:rPr>
            </w:pPr>
            <w:r w:rsidRPr="000E31C3">
              <w:rPr>
                <w:rFonts w:asciiTheme="majorBidi" w:hAnsiTheme="majorBidi" w:cstheme="majorBidi"/>
                <w:b/>
                <w:bCs/>
                <w:sz w:val="22"/>
                <w:szCs w:val="22"/>
                <w:lang w:val="lt-LT"/>
              </w:rPr>
              <w:t>T</w:t>
            </w:r>
            <w:r w:rsidRPr="000E31C3">
              <w:rPr>
                <w:rFonts w:asciiTheme="majorBidi" w:hAnsiTheme="majorBidi" w:cstheme="majorBidi"/>
                <w:b/>
                <w:bCs/>
                <w:sz w:val="22"/>
                <w:szCs w:val="22"/>
                <w:vertAlign w:val="subscript"/>
                <w:lang w:val="lt-LT"/>
              </w:rPr>
              <w:t>3</w:t>
            </w:r>
          </w:p>
        </w:tc>
        <w:tc>
          <w:tcPr>
            <w:tcW w:w="1907" w:type="dxa"/>
            <w:vMerge w:val="restart"/>
          </w:tcPr>
          <w:p w14:paraId="32F49C0E" w14:textId="77777777" w:rsidR="005402D5" w:rsidRPr="000E31C3" w:rsidRDefault="005402D5" w:rsidP="540B34C0">
            <w:pPr>
              <w:pStyle w:val="SLONormal"/>
              <w:keepNext/>
              <w:widowControl w:val="0"/>
              <w:spacing w:before="0" w:after="0"/>
              <w:jc w:val="left"/>
              <w:rPr>
                <w:rFonts w:asciiTheme="majorBidi" w:hAnsiTheme="majorBidi" w:cstheme="majorBidi"/>
                <w:sz w:val="22"/>
                <w:szCs w:val="22"/>
                <w:lang w:val="lt-LT"/>
              </w:rPr>
            </w:pPr>
            <w:r w:rsidRPr="000E31C3">
              <w:rPr>
                <w:rFonts w:asciiTheme="majorBidi" w:hAnsiTheme="majorBidi" w:cstheme="majorBidi"/>
                <w:sz w:val="22"/>
                <w:szCs w:val="22"/>
                <w:lang w:val="lt-LT"/>
              </w:rPr>
              <w:t xml:space="preserve">Specialisto patirtis </w:t>
            </w:r>
            <w:r w:rsidRPr="000E31C3">
              <w:rPr>
                <w:rFonts w:asciiTheme="majorBidi" w:hAnsiTheme="majorBidi" w:cstheme="majorBidi"/>
                <w:b/>
                <w:bCs/>
                <w:sz w:val="22"/>
                <w:szCs w:val="22"/>
                <w:lang w:val="lt-LT"/>
              </w:rPr>
              <w:t>aplinkos apsaugos ir (arba) klimato kaitos</w:t>
            </w:r>
            <w:r w:rsidRPr="000E31C3">
              <w:rPr>
                <w:rFonts w:asciiTheme="majorBidi" w:hAnsiTheme="majorBidi" w:cstheme="majorBidi"/>
                <w:sz w:val="22"/>
                <w:szCs w:val="22"/>
                <w:lang w:val="lt-LT"/>
              </w:rPr>
              <w:t xml:space="preserve"> srityje </w:t>
            </w:r>
          </w:p>
        </w:tc>
        <w:tc>
          <w:tcPr>
            <w:tcW w:w="3171" w:type="dxa"/>
            <w:vMerge w:val="restart"/>
          </w:tcPr>
          <w:p w14:paraId="6D13993B" w14:textId="2F73F7C8" w:rsidR="005402D5" w:rsidRPr="000E31C3" w:rsidRDefault="005402D5" w:rsidP="540B34C0">
            <w:pPr>
              <w:keepNext/>
              <w:widowControl w:val="0"/>
              <w:spacing w:before="4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Specialistas per pastaruosius 7 (septynerius) metus iki pasiūlymų pateikimo termino pabaigos yra </w:t>
            </w:r>
            <w:r w:rsidRPr="000E31C3">
              <w:rPr>
                <w:rFonts w:asciiTheme="majorBidi" w:eastAsia="Times New Roman" w:hAnsiTheme="majorBidi" w:cstheme="majorBidi"/>
                <w:b/>
                <w:bCs/>
                <w:sz w:val="22"/>
                <w:szCs w:val="22"/>
              </w:rPr>
              <w:t>atlikęs</w:t>
            </w:r>
            <w:r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vertinimą</w:t>
            </w:r>
            <w:r w:rsidRPr="000E31C3">
              <w:rPr>
                <w:rFonts w:asciiTheme="majorBidi" w:eastAsia="Times New Roman" w:hAnsiTheme="majorBidi" w:cstheme="majorBidi"/>
                <w:sz w:val="22"/>
                <w:szCs w:val="22"/>
              </w:rPr>
              <w:t>, kuris apėmė bet kurios ES valstybės narės teritoriją</w:t>
            </w:r>
            <w:r w:rsidR="00834467" w:rsidRPr="000E31C3">
              <w:rPr>
                <w:rFonts w:asciiTheme="majorBidi" w:eastAsia="Times New Roman" w:hAnsiTheme="majorBidi" w:cstheme="majorBidi"/>
                <w:sz w:val="22"/>
                <w:szCs w:val="22"/>
              </w:rPr>
              <w:t xml:space="preserve"> (</w:t>
            </w:r>
            <w:r w:rsidR="00773AFB" w:rsidRPr="000E31C3">
              <w:rPr>
                <w:rFonts w:asciiTheme="majorBidi" w:eastAsia="Times New Roman" w:hAnsiTheme="majorBidi" w:cstheme="majorBidi"/>
                <w:sz w:val="22"/>
                <w:szCs w:val="22"/>
              </w:rPr>
              <w:t>vertinimas atliktas</w:t>
            </w:r>
            <w:r w:rsidR="00834467" w:rsidRPr="000E31C3">
              <w:rPr>
                <w:rFonts w:asciiTheme="majorBidi" w:eastAsia="Times New Roman" w:hAnsiTheme="majorBidi" w:cstheme="majorBidi"/>
                <w:sz w:val="22"/>
                <w:szCs w:val="22"/>
              </w:rPr>
              <w:t xml:space="preserve"> nacionaliniu mastu*)</w:t>
            </w:r>
            <w:r w:rsidRPr="000E31C3">
              <w:rPr>
                <w:rFonts w:asciiTheme="majorBidi" w:eastAsia="Times New Roman" w:hAnsiTheme="majorBidi" w:cstheme="majorBidi"/>
                <w:sz w:val="22"/>
                <w:szCs w:val="22"/>
              </w:rPr>
              <w:t xml:space="preserve"> ir kuriame atlikta:</w:t>
            </w:r>
          </w:p>
          <w:p w14:paraId="23EA5C9A" w14:textId="77777777" w:rsidR="005402D5" w:rsidRPr="000E31C3" w:rsidRDefault="005402D5" w:rsidP="540B34C0">
            <w:pPr>
              <w:pStyle w:val="Sraopastraipa"/>
              <w:keepNext/>
              <w:widowControl w:val="0"/>
              <w:numPr>
                <w:ilvl w:val="0"/>
                <w:numId w:val="3"/>
              </w:numPr>
              <w:spacing w:before="40" w:after="40" w:line="240" w:lineRule="auto"/>
              <w:ind w:left="199" w:hanging="199"/>
              <w:jc w:val="both"/>
              <w:rPr>
                <w:rFonts w:asciiTheme="majorBidi" w:eastAsia="Times New Roman" w:hAnsiTheme="majorBidi" w:cstheme="majorBidi"/>
                <w:sz w:val="22"/>
                <w:szCs w:val="22"/>
              </w:rPr>
            </w:pPr>
            <w:r w:rsidRPr="000E31C3">
              <w:rPr>
                <w:rFonts w:asciiTheme="majorBidi" w:eastAsia="Times New Roman" w:hAnsiTheme="majorBidi" w:cstheme="majorBidi"/>
                <w:b/>
                <w:bCs/>
                <w:sz w:val="22"/>
                <w:szCs w:val="22"/>
              </w:rPr>
              <w:t>aplinkosaugos srities rodiklio</w:t>
            </w:r>
            <w:r w:rsidRPr="000E31C3">
              <w:rPr>
                <w:rFonts w:asciiTheme="majorBidi" w:eastAsia="Times New Roman" w:hAnsiTheme="majorBidi" w:cstheme="majorBidi"/>
                <w:sz w:val="22"/>
                <w:szCs w:val="22"/>
              </w:rPr>
              <w:t xml:space="preserve"> (pvz., vandens ir dirvožemio kokybė, oro tarša, gamtinių buveinių būklė/pažeidžiamumas, ekosistemų išsaugojimo rodikliai, biologinės įvairovės rodikliai (pvz., augalų ar paukščių rūšių indeksai), tvaraus žemės naudojimo ir aplinkosauginių praktikų žemės ūkyje ir miškininkystėje taikymo rodikliai, didelės gamtinės vertės dirbamos žemės ir miškų ūkių plotų ir pan.) </w:t>
            </w:r>
            <w:r w:rsidRPr="000E31C3">
              <w:rPr>
                <w:rFonts w:asciiTheme="majorBidi" w:eastAsia="Times New Roman" w:hAnsiTheme="majorBidi" w:cstheme="majorBidi"/>
                <w:b/>
                <w:bCs/>
                <w:sz w:val="22"/>
                <w:szCs w:val="22"/>
              </w:rPr>
              <w:t>analizė</w:t>
            </w:r>
            <w:r w:rsidRPr="000E31C3">
              <w:rPr>
                <w:rFonts w:asciiTheme="majorBidi" w:eastAsia="Times New Roman" w:hAnsiTheme="majorBidi" w:cstheme="majorBidi"/>
                <w:sz w:val="22"/>
                <w:szCs w:val="22"/>
              </w:rPr>
              <w:t xml:space="preserve"> </w:t>
            </w:r>
          </w:p>
          <w:p w14:paraId="70EF56A2" w14:textId="77777777" w:rsidR="005402D5" w:rsidRPr="000E31C3" w:rsidRDefault="005402D5" w:rsidP="540B34C0">
            <w:pPr>
              <w:keepNext/>
              <w:widowControl w:val="0"/>
              <w:spacing w:before="40" w:after="40"/>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arba</w:t>
            </w:r>
          </w:p>
          <w:p w14:paraId="28DB8B20" w14:textId="77777777" w:rsidR="005402D5" w:rsidRPr="000E31C3" w:rsidRDefault="005402D5" w:rsidP="540B34C0">
            <w:pPr>
              <w:pStyle w:val="Sraopastraipa"/>
              <w:keepNext/>
              <w:widowControl w:val="0"/>
              <w:numPr>
                <w:ilvl w:val="0"/>
                <w:numId w:val="3"/>
              </w:numPr>
              <w:spacing w:before="40" w:after="40" w:line="240" w:lineRule="auto"/>
              <w:ind w:left="199" w:hanging="199"/>
              <w:jc w:val="both"/>
              <w:rPr>
                <w:rFonts w:asciiTheme="majorBidi" w:eastAsia="Times New Roman" w:hAnsiTheme="majorBidi" w:cstheme="majorBidi"/>
                <w:b/>
                <w:bCs/>
                <w:sz w:val="22"/>
                <w:szCs w:val="22"/>
              </w:rPr>
            </w:pPr>
            <w:r w:rsidRPr="000E31C3">
              <w:rPr>
                <w:rFonts w:asciiTheme="majorBidi" w:eastAsia="Times New Roman" w:hAnsiTheme="majorBidi" w:cstheme="majorBidi"/>
                <w:b/>
                <w:bCs/>
                <w:sz w:val="22"/>
                <w:szCs w:val="22"/>
              </w:rPr>
              <w:t>klimato kaitos</w:t>
            </w:r>
            <w:r w:rsidRPr="000E31C3">
              <w:rPr>
                <w:rFonts w:asciiTheme="majorBidi" w:eastAsia="Times New Roman" w:hAnsiTheme="majorBidi" w:cstheme="majorBidi"/>
                <w:sz w:val="22"/>
                <w:szCs w:val="22"/>
              </w:rPr>
              <w:t xml:space="preserve"> (pvz., šiltnamio efektą sukeliančių dujų (ŠESD) emisijų kiekis/dinamika, anglies sekvestracija, energijos vartojimo efektyvumas, atsinaujinančios energijos naudojimo mastas ir pan.) </w:t>
            </w:r>
            <w:r w:rsidRPr="000E31C3">
              <w:rPr>
                <w:rFonts w:asciiTheme="majorBidi" w:eastAsia="Times New Roman" w:hAnsiTheme="majorBidi" w:cstheme="majorBidi"/>
                <w:b/>
                <w:bCs/>
                <w:sz w:val="22"/>
                <w:szCs w:val="22"/>
              </w:rPr>
              <w:t>srities rodiklio analizė</w:t>
            </w:r>
          </w:p>
        </w:tc>
        <w:tc>
          <w:tcPr>
            <w:tcW w:w="1671" w:type="dxa"/>
            <w:vMerge w:val="restart"/>
          </w:tcPr>
          <w:p w14:paraId="09751149" w14:textId="5B568E02" w:rsidR="005402D5" w:rsidRPr="000E31C3" w:rsidRDefault="003646D7" w:rsidP="540B34C0">
            <w:pPr>
              <w:pStyle w:val="SLONormal"/>
              <w:keepNext/>
              <w:widowControl w:val="0"/>
              <w:spacing w:before="0" w:after="40"/>
              <w:jc w:val="center"/>
              <w:rPr>
                <w:rFonts w:asciiTheme="majorBidi" w:hAnsiTheme="majorBidi" w:cstheme="majorBidi"/>
                <w:sz w:val="22"/>
                <w:szCs w:val="22"/>
                <w:lang w:val="lt-LT"/>
              </w:rPr>
            </w:pPr>
            <w:r w:rsidRPr="000E31C3">
              <w:rPr>
                <w:rFonts w:asciiTheme="majorBidi" w:hAnsiTheme="majorBidi" w:cstheme="majorBidi"/>
                <w:sz w:val="22"/>
                <w:szCs w:val="22"/>
                <w:lang w:val="lt-LT"/>
              </w:rPr>
              <w:t>Atliko</w:t>
            </w:r>
            <w:r w:rsidR="005402D5" w:rsidRPr="000E31C3">
              <w:rPr>
                <w:rFonts w:asciiTheme="majorBidi" w:hAnsiTheme="majorBidi" w:cstheme="majorBidi"/>
                <w:b/>
                <w:bCs/>
                <w:sz w:val="22"/>
                <w:szCs w:val="22"/>
                <w:lang w:val="lt-LT"/>
              </w:rPr>
              <w:t xml:space="preserve"> </w:t>
            </w:r>
            <w:r w:rsidRPr="000E31C3">
              <w:rPr>
                <w:rFonts w:asciiTheme="majorBidi" w:hAnsiTheme="majorBidi" w:cstheme="majorBidi"/>
                <w:b/>
                <w:bCs/>
                <w:sz w:val="22"/>
                <w:szCs w:val="22"/>
                <w:lang w:val="lt-LT"/>
              </w:rPr>
              <w:t>vertinimą</w:t>
            </w:r>
            <w:r w:rsidRPr="000E31C3">
              <w:rPr>
                <w:rFonts w:asciiTheme="majorBidi" w:hAnsiTheme="majorBidi" w:cstheme="majorBidi"/>
                <w:sz w:val="22"/>
                <w:szCs w:val="22"/>
                <w:lang w:val="lt-LT"/>
              </w:rPr>
              <w:t xml:space="preserve"> </w:t>
            </w:r>
            <w:r w:rsidR="005402D5" w:rsidRPr="000E31C3">
              <w:rPr>
                <w:rFonts w:asciiTheme="majorBidi" w:hAnsiTheme="majorBidi" w:cstheme="majorBidi"/>
                <w:sz w:val="22"/>
                <w:szCs w:val="22"/>
                <w:lang w:val="lt-LT"/>
              </w:rPr>
              <w:t xml:space="preserve">analizuotas </w:t>
            </w:r>
            <w:r w:rsidR="005402D5" w:rsidRPr="000E31C3">
              <w:rPr>
                <w:rFonts w:asciiTheme="majorBidi" w:hAnsiTheme="majorBidi" w:cstheme="majorBidi"/>
                <w:b/>
                <w:bCs/>
                <w:sz w:val="22"/>
                <w:szCs w:val="22"/>
                <w:lang w:val="lt-LT"/>
              </w:rPr>
              <w:t xml:space="preserve">bent 1 </w:t>
            </w:r>
            <w:r w:rsidR="005402D5" w:rsidRPr="000E31C3">
              <w:rPr>
                <w:rFonts w:asciiTheme="majorBidi" w:hAnsiTheme="majorBidi" w:cstheme="majorBidi"/>
                <w:sz w:val="22"/>
                <w:szCs w:val="22"/>
                <w:lang w:val="lt-LT"/>
              </w:rPr>
              <w:t>(vienas)</w:t>
            </w:r>
            <w:r w:rsidR="005402D5" w:rsidRPr="000E31C3">
              <w:rPr>
                <w:rFonts w:asciiTheme="majorBidi" w:hAnsiTheme="majorBidi" w:cstheme="majorBidi"/>
                <w:b/>
                <w:bCs/>
                <w:sz w:val="22"/>
                <w:szCs w:val="22"/>
                <w:lang w:val="lt-LT"/>
              </w:rPr>
              <w:t xml:space="preserve"> </w:t>
            </w:r>
            <w:r w:rsidR="005402D5" w:rsidRPr="000E31C3">
              <w:rPr>
                <w:rFonts w:asciiTheme="majorBidi" w:hAnsiTheme="majorBidi" w:cstheme="majorBidi"/>
                <w:sz w:val="22"/>
                <w:szCs w:val="22"/>
                <w:lang w:val="lt-LT"/>
              </w:rPr>
              <w:t xml:space="preserve">aplinkosaugos ir (arba) klimato kaitos srities </w:t>
            </w:r>
            <w:r w:rsidR="005402D5" w:rsidRPr="000E31C3">
              <w:rPr>
                <w:rFonts w:asciiTheme="majorBidi" w:hAnsiTheme="majorBidi" w:cstheme="majorBidi"/>
                <w:b/>
                <w:bCs/>
                <w:sz w:val="22"/>
                <w:szCs w:val="22"/>
                <w:lang w:val="lt-LT"/>
              </w:rPr>
              <w:t xml:space="preserve">rodiklis </w:t>
            </w:r>
          </w:p>
        </w:tc>
        <w:tc>
          <w:tcPr>
            <w:tcW w:w="1296" w:type="dxa"/>
          </w:tcPr>
          <w:p w14:paraId="6B24DC02" w14:textId="092710DD" w:rsidR="005402D5" w:rsidRPr="000E31C3" w:rsidRDefault="005402D5"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 (vien</w:t>
            </w:r>
            <w:r w:rsidR="72CFD473" w:rsidRPr="000E31C3">
              <w:rPr>
                <w:rFonts w:asciiTheme="majorBidi" w:hAnsiTheme="majorBidi" w:cstheme="majorBidi"/>
                <w:sz w:val="22"/>
                <w:szCs w:val="22"/>
                <w:lang w:val="lt-LT"/>
              </w:rPr>
              <w:t>ą</w:t>
            </w:r>
            <w:r w:rsidRPr="000E31C3">
              <w:rPr>
                <w:rFonts w:asciiTheme="majorBidi" w:hAnsiTheme="majorBidi" w:cstheme="majorBidi"/>
                <w:sz w:val="22"/>
                <w:szCs w:val="22"/>
                <w:lang w:val="lt-LT"/>
              </w:rPr>
              <w:t>) vertinim</w:t>
            </w:r>
            <w:r w:rsidR="16A4F167" w:rsidRPr="000E31C3">
              <w:rPr>
                <w:rFonts w:asciiTheme="majorBidi" w:hAnsiTheme="majorBidi" w:cstheme="majorBidi"/>
                <w:sz w:val="22"/>
                <w:szCs w:val="22"/>
                <w:lang w:val="lt-LT"/>
              </w:rPr>
              <w:t>ą</w:t>
            </w:r>
            <w:r w:rsidRPr="000E31C3">
              <w:rPr>
                <w:rFonts w:asciiTheme="majorBidi" w:hAnsiTheme="majorBidi" w:cstheme="majorBidi"/>
                <w:sz w:val="22"/>
                <w:szCs w:val="22"/>
                <w:lang w:val="lt-LT"/>
              </w:rPr>
              <w:t xml:space="preserve"> </w:t>
            </w:r>
          </w:p>
        </w:tc>
        <w:tc>
          <w:tcPr>
            <w:tcW w:w="1191" w:type="dxa"/>
          </w:tcPr>
          <w:p w14:paraId="0019254D" w14:textId="2292CE2D" w:rsidR="005402D5" w:rsidRPr="000E31C3" w:rsidRDefault="004C5DF9"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tc>
      </w:tr>
      <w:tr w:rsidR="005C0130" w:rsidRPr="000E31C3" w14:paraId="25A7BABB" w14:textId="77777777" w:rsidTr="003021C7">
        <w:trPr>
          <w:trHeight w:val="300"/>
        </w:trPr>
        <w:tc>
          <w:tcPr>
            <w:tcW w:w="537" w:type="dxa"/>
            <w:vMerge/>
            <w:shd w:val="clear" w:color="auto" w:fill="E7E6E6" w:themeFill="background2"/>
          </w:tcPr>
          <w:p w14:paraId="4C2E7642" w14:textId="77777777" w:rsidR="005402D5" w:rsidRPr="000E31C3" w:rsidRDefault="005402D5">
            <w:pPr>
              <w:pStyle w:val="SLONormal"/>
              <w:keepNext/>
              <w:widowControl w:val="0"/>
              <w:spacing w:before="0" w:after="0"/>
              <w:jc w:val="left"/>
              <w:rPr>
                <w:rFonts w:asciiTheme="majorBidi" w:hAnsiTheme="majorBidi" w:cstheme="majorBidi"/>
                <w:b/>
                <w:sz w:val="22"/>
                <w:szCs w:val="22"/>
                <w:lang w:val="lt-LT"/>
              </w:rPr>
            </w:pPr>
          </w:p>
        </w:tc>
        <w:tc>
          <w:tcPr>
            <w:tcW w:w="1907" w:type="dxa"/>
            <w:vMerge/>
          </w:tcPr>
          <w:p w14:paraId="2D7BAAA7" w14:textId="77777777" w:rsidR="005402D5" w:rsidRPr="000E31C3" w:rsidDel="00314EB1" w:rsidRDefault="005402D5">
            <w:pPr>
              <w:pStyle w:val="SLONormal"/>
              <w:keepNext/>
              <w:widowControl w:val="0"/>
              <w:spacing w:before="0" w:after="0"/>
              <w:jc w:val="left"/>
              <w:rPr>
                <w:rFonts w:asciiTheme="majorBidi" w:eastAsia="Calibri" w:hAnsiTheme="majorBidi" w:cstheme="majorBidi"/>
                <w:sz w:val="22"/>
                <w:szCs w:val="22"/>
                <w:lang w:val="lt-LT"/>
              </w:rPr>
            </w:pPr>
          </w:p>
        </w:tc>
        <w:tc>
          <w:tcPr>
            <w:tcW w:w="3171" w:type="dxa"/>
            <w:vMerge/>
          </w:tcPr>
          <w:p w14:paraId="7C4E98FD" w14:textId="77777777" w:rsidR="005402D5" w:rsidRPr="000E31C3" w:rsidDel="0052392B" w:rsidRDefault="005402D5">
            <w:pPr>
              <w:keepNext/>
              <w:widowControl w:val="0"/>
              <w:spacing w:before="40"/>
              <w:jc w:val="both"/>
              <w:rPr>
                <w:rFonts w:asciiTheme="majorBidi" w:hAnsiTheme="majorBidi" w:cstheme="majorBidi"/>
                <w:sz w:val="22"/>
                <w:szCs w:val="22"/>
              </w:rPr>
            </w:pPr>
          </w:p>
        </w:tc>
        <w:tc>
          <w:tcPr>
            <w:tcW w:w="1671" w:type="dxa"/>
            <w:vMerge/>
          </w:tcPr>
          <w:p w14:paraId="6E501752" w14:textId="77777777" w:rsidR="005402D5" w:rsidRPr="000E31C3" w:rsidRDefault="005402D5">
            <w:pPr>
              <w:pStyle w:val="SLONormal"/>
              <w:keepNext/>
              <w:widowControl w:val="0"/>
              <w:spacing w:before="0" w:after="40"/>
              <w:jc w:val="center"/>
              <w:rPr>
                <w:rFonts w:asciiTheme="majorBidi" w:hAnsiTheme="majorBidi" w:cstheme="majorBidi"/>
                <w:sz w:val="22"/>
                <w:szCs w:val="22"/>
                <w:lang w:val="lt-LT"/>
              </w:rPr>
            </w:pPr>
          </w:p>
        </w:tc>
        <w:tc>
          <w:tcPr>
            <w:tcW w:w="1296" w:type="dxa"/>
          </w:tcPr>
          <w:p w14:paraId="119B96E8" w14:textId="7BE9457C" w:rsidR="005402D5" w:rsidRPr="000E31C3" w:rsidDel="00CE3296" w:rsidRDefault="005402D5"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w:t>
            </w:r>
            <w:r w:rsidR="280197E8" w:rsidRPr="000E31C3">
              <w:rPr>
                <w:rFonts w:asciiTheme="majorBidi" w:hAnsiTheme="majorBidi" w:cstheme="majorBidi"/>
                <w:sz w:val="22"/>
                <w:szCs w:val="22"/>
                <w:lang w:val="lt-LT"/>
              </w:rPr>
              <w:t>u</w:t>
            </w:r>
            <w:r w:rsidRPr="000E31C3">
              <w:rPr>
                <w:rFonts w:asciiTheme="majorBidi" w:hAnsiTheme="majorBidi" w:cstheme="majorBidi"/>
                <w:sz w:val="22"/>
                <w:szCs w:val="22"/>
                <w:lang w:val="lt-LT"/>
              </w:rPr>
              <w:t>)  ir daugiau  vertinimų</w:t>
            </w:r>
          </w:p>
        </w:tc>
        <w:tc>
          <w:tcPr>
            <w:tcW w:w="1191" w:type="dxa"/>
          </w:tcPr>
          <w:p w14:paraId="18F90E56" w14:textId="74FC59F4" w:rsidR="005402D5" w:rsidRPr="000E31C3" w:rsidRDefault="004C5DF9" w:rsidP="540B34C0">
            <w:pPr>
              <w:keepNext/>
              <w:widowControl w:val="0"/>
              <w:spacing w:after="160" w:line="259" w:lineRule="auto"/>
              <w:jc w:val="center"/>
              <w:rPr>
                <w:rFonts w:asciiTheme="majorBidi" w:eastAsia="Times New Roman" w:hAnsiTheme="majorBidi" w:cstheme="majorBidi"/>
                <w:kern w:val="24"/>
                <w:sz w:val="22"/>
                <w:szCs w:val="22"/>
              </w:rPr>
            </w:pPr>
            <w:r w:rsidRPr="000E31C3">
              <w:rPr>
                <w:rFonts w:asciiTheme="majorBidi" w:eastAsia="Times New Roman" w:hAnsiTheme="majorBidi" w:cstheme="majorBidi"/>
                <w:sz w:val="22"/>
                <w:szCs w:val="22"/>
              </w:rPr>
              <w:t>5</w:t>
            </w:r>
          </w:p>
        </w:tc>
      </w:tr>
      <w:tr w:rsidR="005C0130" w:rsidRPr="000E31C3" w14:paraId="1BAF9896" w14:textId="77777777" w:rsidTr="003021C7">
        <w:trPr>
          <w:trHeight w:val="1948"/>
        </w:trPr>
        <w:tc>
          <w:tcPr>
            <w:tcW w:w="537" w:type="dxa"/>
            <w:vMerge/>
            <w:shd w:val="clear" w:color="auto" w:fill="E7E6E6" w:themeFill="background2"/>
          </w:tcPr>
          <w:p w14:paraId="2EB36855" w14:textId="77777777" w:rsidR="005402D5" w:rsidRPr="000E31C3" w:rsidRDefault="005402D5">
            <w:pPr>
              <w:pStyle w:val="SLONormal"/>
              <w:keepNext/>
              <w:widowControl w:val="0"/>
              <w:spacing w:before="0" w:after="0"/>
              <w:jc w:val="left"/>
              <w:rPr>
                <w:rFonts w:asciiTheme="majorBidi" w:hAnsiTheme="majorBidi" w:cstheme="majorBidi"/>
                <w:bCs/>
                <w:sz w:val="22"/>
                <w:szCs w:val="22"/>
                <w:lang w:val="lt-LT"/>
              </w:rPr>
            </w:pPr>
          </w:p>
        </w:tc>
        <w:tc>
          <w:tcPr>
            <w:tcW w:w="1907" w:type="dxa"/>
            <w:vMerge/>
          </w:tcPr>
          <w:p w14:paraId="33B65AE6" w14:textId="77777777" w:rsidR="005402D5" w:rsidRPr="000E31C3" w:rsidRDefault="005402D5">
            <w:pPr>
              <w:pStyle w:val="SLONormal"/>
              <w:keepNext/>
              <w:widowControl w:val="0"/>
              <w:spacing w:before="0" w:after="0"/>
              <w:rPr>
                <w:rFonts w:asciiTheme="majorBidi" w:hAnsiTheme="majorBidi" w:cstheme="majorBidi"/>
                <w:bCs/>
                <w:sz w:val="22"/>
                <w:szCs w:val="22"/>
                <w:lang w:val="lt-LT"/>
              </w:rPr>
            </w:pPr>
          </w:p>
        </w:tc>
        <w:tc>
          <w:tcPr>
            <w:tcW w:w="3171" w:type="dxa"/>
            <w:vMerge/>
          </w:tcPr>
          <w:p w14:paraId="75C9F11C" w14:textId="77777777" w:rsidR="005402D5" w:rsidRPr="000E31C3" w:rsidRDefault="005402D5">
            <w:pPr>
              <w:pStyle w:val="SLONormal"/>
              <w:keepNext/>
              <w:widowControl w:val="0"/>
              <w:spacing w:before="0" w:after="0"/>
              <w:rPr>
                <w:rFonts w:asciiTheme="majorBidi" w:hAnsiTheme="majorBidi" w:cstheme="majorBidi"/>
                <w:bCs/>
                <w:sz w:val="22"/>
                <w:szCs w:val="22"/>
                <w:lang w:val="lt-LT"/>
              </w:rPr>
            </w:pPr>
          </w:p>
        </w:tc>
        <w:tc>
          <w:tcPr>
            <w:tcW w:w="1671" w:type="dxa"/>
            <w:vMerge w:val="restart"/>
          </w:tcPr>
          <w:p w14:paraId="5F33AAEB" w14:textId="77777777" w:rsidR="005402D5" w:rsidRPr="000E31C3" w:rsidRDefault="005402D5" w:rsidP="540B34C0">
            <w:pPr>
              <w:pStyle w:val="SLONormal"/>
              <w:keepNext/>
              <w:widowControl w:val="0"/>
              <w:spacing w:before="0" w:after="0"/>
              <w:jc w:val="center"/>
              <w:rPr>
                <w:rFonts w:asciiTheme="majorBidi" w:hAnsiTheme="majorBidi" w:cstheme="majorBidi"/>
                <w:sz w:val="22"/>
                <w:szCs w:val="22"/>
                <w:lang w:val="lt-LT"/>
              </w:rPr>
            </w:pPr>
          </w:p>
          <w:p w14:paraId="5C30DB00" w14:textId="7663DB04" w:rsidR="005402D5" w:rsidRPr="000E31C3" w:rsidRDefault="005402D5" w:rsidP="540B34C0">
            <w:pPr>
              <w:pStyle w:val="SLONormal"/>
              <w:keepNext/>
              <w:widowControl w:val="0"/>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Atliko vertinimą</w:t>
            </w:r>
            <w:r w:rsidRPr="000E31C3">
              <w:rPr>
                <w:rFonts w:asciiTheme="majorBidi" w:hAnsiTheme="majorBidi" w:cstheme="majorBidi"/>
                <w:sz w:val="22"/>
                <w:szCs w:val="22"/>
                <w:lang w:val="lt-LT"/>
              </w:rPr>
              <w:t>, kuriame  analizuota</w:t>
            </w:r>
            <w:r w:rsidRPr="000E31C3">
              <w:rPr>
                <w:rFonts w:asciiTheme="majorBidi" w:hAnsiTheme="majorBidi" w:cstheme="majorBidi"/>
                <w:b/>
                <w:bCs/>
                <w:sz w:val="22"/>
                <w:szCs w:val="22"/>
                <w:lang w:val="lt-LT"/>
              </w:rPr>
              <w:t xml:space="preserve"> </w:t>
            </w:r>
            <w:r w:rsidRPr="000E31C3">
              <w:rPr>
                <w:rFonts w:asciiTheme="majorBidi" w:hAnsiTheme="majorBidi" w:cstheme="majorBidi"/>
                <w:sz w:val="22"/>
                <w:szCs w:val="22"/>
                <w:lang w:val="lt-LT"/>
              </w:rPr>
              <w:t>ne mažiau kaip</w:t>
            </w:r>
            <w:r w:rsidRPr="000E31C3">
              <w:rPr>
                <w:rFonts w:asciiTheme="majorBidi" w:hAnsiTheme="majorBidi" w:cstheme="majorBidi"/>
                <w:b/>
                <w:bCs/>
                <w:sz w:val="22"/>
                <w:szCs w:val="22"/>
                <w:lang w:val="lt-LT"/>
              </w:rPr>
              <w:t xml:space="preserve"> po 2 </w:t>
            </w:r>
            <w:r w:rsidRPr="000E31C3">
              <w:rPr>
                <w:rFonts w:asciiTheme="majorBidi" w:hAnsiTheme="majorBidi" w:cstheme="majorBidi"/>
                <w:sz w:val="22"/>
                <w:szCs w:val="22"/>
                <w:lang w:val="lt-LT"/>
              </w:rPr>
              <w:t>(du)</w:t>
            </w:r>
            <w:r w:rsidRPr="000E31C3">
              <w:rPr>
                <w:rFonts w:asciiTheme="majorBidi" w:hAnsiTheme="majorBidi" w:cstheme="majorBidi"/>
                <w:b/>
                <w:bCs/>
                <w:sz w:val="22"/>
                <w:szCs w:val="22"/>
                <w:lang w:val="lt-LT"/>
              </w:rPr>
              <w:t xml:space="preserve"> aplinkosaugos</w:t>
            </w:r>
            <w:r w:rsidRPr="000E31C3">
              <w:rPr>
                <w:rFonts w:asciiTheme="majorBidi" w:hAnsiTheme="majorBidi" w:cstheme="majorBidi"/>
                <w:sz w:val="22"/>
                <w:szCs w:val="22"/>
                <w:lang w:val="lt-LT"/>
              </w:rPr>
              <w:t xml:space="preserve"> ir (arba) </w:t>
            </w:r>
            <w:r w:rsidRPr="000E31C3">
              <w:rPr>
                <w:rFonts w:asciiTheme="majorBidi" w:hAnsiTheme="majorBidi" w:cstheme="majorBidi"/>
                <w:b/>
                <w:bCs/>
                <w:sz w:val="22"/>
                <w:szCs w:val="22"/>
                <w:lang w:val="lt-LT"/>
              </w:rPr>
              <w:t>klimato kaitos</w:t>
            </w:r>
            <w:r w:rsidRPr="000E31C3">
              <w:rPr>
                <w:rFonts w:asciiTheme="majorBidi" w:hAnsiTheme="majorBidi" w:cstheme="majorBidi"/>
                <w:sz w:val="22"/>
                <w:szCs w:val="22"/>
                <w:lang w:val="lt-LT"/>
              </w:rPr>
              <w:t xml:space="preserve"> srities </w:t>
            </w:r>
            <w:r w:rsidRPr="000E31C3">
              <w:rPr>
                <w:rFonts w:asciiTheme="majorBidi" w:hAnsiTheme="majorBidi" w:cstheme="majorBidi"/>
                <w:b/>
                <w:bCs/>
                <w:sz w:val="22"/>
                <w:szCs w:val="22"/>
                <w:lang w:val="lt-LT"/>
              </w:rPr>
              <w:t xml:space="preserve">rodiklius </w:t>
            </w:r>
          </w:p>
          <w:p w14:paraId="594E82D7" w14:textId="77777777" w:rsidR="005402D5" w:rsidRPr="000E31C3" w:rsidRDefault="005402D5" w:rsidP="540B34C0">
            <w:pPr>
              <w:pStyle w:val="SLONormal"/>
              <w:keepNext/>
              <w:widowControl w:val="0"/>
              <w:spacing w:before="0" w:after="0"/>
              <w:rPr>
                <w:rFonts w:asciiTheme="majorBidi" w:hAnsiTheme="majorBidi" w:cstheme="majorBidi"/>
                <w:b/>
                <w:bCs/>
                <w:sz w:val="22"/>
                <w:szCs w:val="22"/>
                <w:lang w:val="lt-LT"/>
              </w:rPr>
            </w:pPr>
          </w:p>
          <w:p w14:paraId="33FE44E7" w14:textId="77777777" w:rsidR="005402D5" w:rsidRPr="000E31C3" w:rsidRDefault="005402D5" w:rsidP="540B34C0">
            <w:pPr>
              <w:pStyle w:val="SLONormal"/>
              <w:keepNext/>
              <w:widowControl w:val="0"/>
              <w:spacing w:before="0" w:after="0"/>
              <w:jc w:val="center"/>
              <w:rPr>
                <w:rFonts w:asciiTheme="majorBidi" w:hAnsiTheme="majorBidi" w:cstheme="majorBidi"/>
                <w:sz w:val="22"/>
                <w:szCs w:val="22"/>
                <w:lang w:val="lt-LT"/>
              </w:rPr>
            </w:pPr>
          </w:p>
          <w:p w14:paraId="3CA620BE" w14:textId="77777777" w:rsidR="005402D5" w:rsidRPr="000E31C3" w:rsidRDefault="005402D5" w:rsidP="540B34C0">
            <w:pPr>
              <w:pStyle w:val="SLONormal"/>
              <w:keepNext/>
              <w:widowControl w:val="0"/>
              <w:spacing w:before="0" w:after="0"/>
              <w:jc w:val="center"/>
              <w:rPr>
                <w:rFonts w:asciiTheme="majorBidi" w:hAnsiTheme="majorBidi" w:cstheme="majorBidi"/>
                <w:sz w:val="22"/>
                <w:szCs w:val="22"/>
                <w:lang w:val="lt-LT"/>
              </w:rPr>
            </w:pPr>
          </w:p>
        </w:tc>
        <w:tc>
          <w:tcPr>
            <w:tcW w:w="1296" w:type="dxa"/>
          </w:tcPr>
          <w:p w14:paraId="4C42F629" w14:textId="5FCC750D" w:rsidR="005402D5" w:rsidRPr="000E31C3" w:rsidRDefault="005402D5"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 (vien</w:t>
            </w:r>
            <w:r w:rsidR="429EED8B" w:rsidRPr="000E31C3">
              <w:rPr>
                <w:rFonts w:asciiTheme="majorBidi" w:hAnsiTheme="majorBidi" w:cstheme="majorBidi"/>
                <w:sz w:val="22"/>
                <w:szCs w:val="22"/>
                <w:lang w:val="lt-LT"/>
              </w:rPr>
              <w:t>ą</w:t>
            </w:r>
            <w:r w:rsidRPr="000E31C3">
              <w:rPr>
                <w:rFonts w:asciiTheme="majorBidi" w:hAnsiTheme="majorBidi" w:cstheme="majorBidi"/>
                <w:sz w:val="22"/>
                <w:szCs w:val="22"/>
                <w:lang w:val="lt-LT"/>
              </w:rPr>
              <w:t>) vertinim</w:t>
            </w:r>
            <w:r w:rsidR="03CA9EF3" w:rsidRPr="000E31C3">
              <w:rPr>
                <w:rFonts w:asciiTheme="majorBidi" w:hAnsiTheme="majorBidi" w:cstheme="majorBidi"/>
                <w:sz w:val="22"/>
                <w:szCs w:val="22"/>
                <w:lang w:val="lt-LT"/>
              </w:rPr>
              <w:t>ą</w:t>
            </w:r>
            <w:r w:rsidRPr="000E31C3">
              <w:rPr>
                <w:rFonts w:asciiTheme="majorBidi" w:hAnsiTheme="majorBidi" w:cstheme="majorBidi"/>
                <w:sz w:val="22"/>
                <w:szCs w:val="22"/>
                <w:lang w:val="lt-LT"/>
              </w:rPr>
              <w:t xml:space="preserve"> </w:t>
            </w:r>
          </w:p>
        </w:tc>
        <w:tc>
          <w:tcPr>
            <w:tcW w:w="1191" w:type="dxa"/>
          </w:tcPr>
          <w:p w14:paraId="3FEA5444" w14:textId="1013DC08" w:rsidR="005402D5" w:rsidRPr="000E31C3" w:rsidRDefault="004C5DF9"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tc>
      </w:tr>
      <w:tr w:rsidR="005C0130" w:rsidRPr="000E31C3" w14:paraId="25A6A7BA" w14:textId="77777777" w:rsidTr="003021C7">
        <w:trPr>
          <w:trHeight w:val="300"/>
        </w:trPr>
        <w:tc>
          <w:tcPr>
            <w:tcW w:w="537" w:type="dxa"/>
            <w:vMerge/>
            <w:shd w:val="clear" w:color="auto" w:fill="E7E6E6" w:themeFill="background2"/>
          </w:tcPr>
          <w:p w14:paraId="3A7D6AD7" w14:textId="77777777" w:rsidR="005402D5" w:rsidRPr="000E31C3" w:rsidRDefault="005402D5">
            <w:pPr>
              <w:pStyle w:val="SLONormal"/>
              <w:keepNext/>
              <w:widowControl w:val="0"/>
              <w:spacing w:before="0" w:after="0"/>
              <w:jc w:val="left"/>
              <w:rPr>
                <w:rFonts w:asciiTheme="majorBidi" w:hAnsiTheme="majorBidi" w:cstheme="majorBidi"/>
                <w:bCs/>
                <w:sz w:val="22"/>
                <w:szCs w:val="22"/>
                <w:lang w:val="lt-LT"/>
              </w:rPr>
            </w:pPr>
          </w:p>
        </w:tc>
        <w:tc>
          <w:tcPr>
            <w:tcW w:w="1907" w:type="dxa"/>
            <w:vMerge/>
          </w:tcPr>
          <w:p w14:paraId="7878845B" w14:textId="77777777" w:rsidR="005402D5" w:rsidRPr="000E31C3" w:rsidRDefault="005402D5">
            <w:pPr>
              <w:pStyle w:val="SLONormal"/>
              <w:keepNext/>
              <w:widowControl w:val="0"/>
              <w:spacing w:before="0" w:after="0"/>
              <w:rPr>
                <w:rFonts w:asciiTheme="majorBidi" w:hAnsiTheme="majorBidi" w:cstheme="majorBidi"/>
                <w:bCs/>
                <w:sz w:val="22"/>
                <w:szCs w:val="22"/>
                <w:lang w:val="lt-LT"/>
              </w:rPr>
            </w:pPr>
          </w:p>
        </w:tc>
        <w:tc>
          <w:tcPr>
            <w:tcW w:w="3171" w:type="dxa"/>
            <w:vMerge/>
          </w:tcPr>
          <w:p w14:paraId="427A977C" w14:textId="77777777" w:rsidR="005402D5" w:rsidRPr="000E31C3" w:rsidRDefault="005402D5">
            <w:pPr>
              <w:pStyle w:val="SLONormal"/>
              <w:keepNext/>
              <w:widowControl w:val="0"/>
              <w:spacing w:before="0" w:after="0"/>
              <w:rPr>
                <w:rFonts w:asciiTheme="majorBidi" w:hAnsiTheme="majorBidi" w:cstheme="majorBidi"/>
                <w:bCs/>
                <w:sz w:val="22"/>
                <w:szCs w:val="22"/>
                <w:lang w:val="lt-LT"/>
              </w:rPr>
            </w:pPr>
          </w:p>
        </w:tc>
        <w:tc>
          <w:tcPr>
            <w:tcW w:w="1671" w:type="dxa"/>
            <w:vMerge/>
          </w:tcPr>
          <w:p w14:paraId="741256C5" w14:textId="77777777" w:rsidR="005402D5" w:rsidRPr="000E31C3" w:rsidRDefault="005402D5">
            <w:pPr>
              <w:pStyle w:val="SLONormal"/>
              <w:keepNext/>
              <w:widowControl w:val="0"/>
              <w:spacing w:before="0" w:after="0"/>
              <w:jc w:val="center"/>
              <w:rPr>
                <w:rFonts w:asciiTheme="majorBidi" w:hAnsiTheme="majorBidi" w:cstheme="majorBidi"/>
                <w:sz w:val="22"/>
                <w:szCs w:val="22"/>
                <w:lang w:val="lt-LT"/>
              </w:rPr>
            </w:pPr>
          </w:p>
        </w:tc>
        <w:tc>
          <w:tcPr>
            <w:tcW w:w="1296" w:type="dxa"/>
          </w:tcPr>
          <w:p w14:paraId="7E97C4E4" w14:textId="4CEE6766" w:rsidR="005402D5" w:rsidRPr="000E31C3" w:rsidDel="00CE3296" w:rsidRDefault="005402D5"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w:t>
            </w:r>
            <w:r w:rsidR="2F3D3565" w:rsidRPr="000E31C3">
              <w:rPr>
                <w:rFonts w:asciiTheme="majorBidi" w:hAnsiTheme="majorBidi" w:cstheme="majorBidi"/>
                <w:sz w:val="22"/>
                <w:szCs w:val="22"/>
                <w:lang w:val="lt-LT"/>
              </w:rPr>
              <w:t>u</w:t>
            </w:r>
            <w:r w:rsidRPr="000E31C3">
              <w:rPr>
                <w:rFonts w:asciiTheme="majorBidi" w:hAnsiTheme="majorBidi" w:cstheme="majorBidi"/>
                <w:sz w:val="22"/>
                <w:szCs w:val="22"/>
                <w:lang w:val="lt-LT"/>
              </w:rPr>
              <w:t>)  ir daugiau  vertinimų</w:t>
            </w:r>
          </w:p>
        </w:tc>
        <w:tc>
          <w:tcPr>
            <w:tcW w:w="1191" w:type="dxa"/>
          </w:tcPr>
          <w:p w14:paraId="1F694C73" w14:textId="64ECD215" w:rsidR="005402D5" w:rsidRPr="000E31C3" w:rsidRDefault="004C5DF9"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5</w:t>
            </w:r>
          </w:p>
        </w:tc>
      </w:tr>
      <w:tr w:rsidR="005C0130" w:rsidRPr="000E31C3" w14:paraId="13C54B7C" w14:textId="77777777" w:rsidTr="003021C7">
        <w:trPr>
          <w:trHeight w:val="2474"/>
        </w:trPr>
        <w:tc>
          <w:tcPr>
            <w:tcW w:w="537" w:type="dxa"/>
            <w:vMerge/>
            <w:shd w:val="clear" w:color="auto" w:fill="E7E6E6" w:themeFill="background2"/>
          </w:tcPr>
          <w:p w14:paraId="057D5D25" w14:textId="77777777" w:rsidR="005402D5" w:rsidRPr="000E31C3" w:rsidRDefault="005402D5">
            <w:pPr>
              <w:pStyle w:val="SLONormal"/>
              <w:keepNext/>
              <w:widowControl w:val="0"/>
              <w:spacing w:before="0" w:after="0"/>
              <w:jc w:val="left"/>
              <w:rPr>
                <w:rFonts w:asciiTheme="majorBidi" w:hAnsiTheme="majorBidi" w:cstheme="majorBidi"/>
                <w:bCs/>
                <w:sz w:val="22"/>
                <w:szCs w:val="22"/>
                <w:lang w:val="lt-LT"/>
              </w:rPr>
            </w:pPr>
          </w:p>
        </w:tc>
        <w:tc>
          <w:tcPr>
            <w:tcW w:w="1907" w:type="dxa"/>
            <w:vMerge/>
          </w:tcPr>
          <w:p w14:paraId="356B0E5D" w14:textId="77777777" w:rsidR="005402D5" w:rsidRPr="000E31C3" w:rsidRDefault="005402D5">
            <w:pPr>
              <w:pStyle w:val="SLONormal"/>
              <w:keepNext/>
              <w:widowControl w:val="0"/>
              <w:spacing w:before="0" w:after="0"/>
              <w:rPr>
                <w:rFonts w:asciiTheme="majorBidi" w:hAnsiTheme="majorBidi" w:cstheme="majorBidi"/>
                <w:bCs/>
                <w:sz w:val="22"/>
                <w:szCs w:val="22"/>
                <w:lang w:val="lt-LT"/>
              </w:rPr>
            </w:pPr>
          </w:p>
        </w:tc>
        <w:tc>
          <w:tcPr>
            <w:tcW w:w="3171" w:type="dxa"/>
            <w:vMerge/>
          </w:tcPr>
          <w:p w14:paraId="6712C8EB" w14:textId="77777777" w:rsidR="005402D5" w:rsidRPr="000E31C3" w:rsidRDefault="005402D5">
            <w:pPr>
              <w:pStyle w:val="SLONormal"/>
              <w:keepNext/>
              <w:widowControl w:val="0"/>
              <w:spacing w:before="0" w:after="0"/>
              <w:rPr>
                <w:rFonts w:asciiTheme="majorBidi" w:hAnsiTheme="majorBidi" w:cstheme="majorBidi"/>
                <w:bCs/>
                <w:sz w:val="22"/>
                <w:szCs w:val="22"/>
                <w:lang w:val="lt-LT"/>
              </w:rPr>
            </w:pPr>
          </w:p>
        </w:tc>
        <w:tc>
          <w:tcPr>
            <w:tcW w:w="1671" w:type="dxa"/>
            <w:vMerge w:val="restart"/>
          </w:tcPr>
          <w:p w14:paraId="56B2D5FB" w14:textId="77777777" w:rsidR="005402D5" w:rsidRPr="000E31C3" w:rsidRDefault="005402D5" w:rsidP="540B34C0">
            <w:pPr>
              <w:pStyle w:val="SLONormal"/>
              <w:keepNext/>
              <w:widowControl w:val="0"/>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Atliko vertinimą</w:t>
            </w:r>
            <w:r w:rsidRPr="000E31C3">
              <w:rPr>
                <w:rFonts w:asciiTheme="majorBidi" w:hAnsiTheme="majorBidi" w:cstheme="majorBidi"/>
                <w:sz w:val="22"/>
                <w:szCs w:val="22"/>
                <w:lang w:val="lt-LT"/>
              </w:rPr>
              <w:t>, kuriame</w:t>
            </w:r>
            <w:r w:rsidRPr="000E31C3">
              <w:rPr>
                <w:rFonts w:asciiTheme="majorBidi" w:hAnsiTheme="majorBidi" w:cstheme="majorBidi"/>
                <w:b/>
                <w:bCs/>
                <w:sz w:val="22"/>
                <w:szCs w:val="22"/>
                <w:lang w:val="lt-LT"/>
              </w:rPr>
              <w:t xml:space="preserve"> kartu</w:t>
            </w:r>
            <w:r w:rsidRPr="000E31C3">
              <w:rPr>
                <w:rFonts w:asciiTheme="majorBidi" w:hAnsiTheme="majorBidi" w:cstheme="majorBidi"/>
                <w:sz w:val="22"/>
                <w:szCs w:val="22"/>
                <w:lang w:val="lt-LT"/>
              </w:rPr>
              <w:t xml:space="preserve"> analizuota</w:t>
            </w:r>
            <w:r w:rsidRPr="000E31C3">
              <w:rPr>
                <w:rFonts w:asciiTheme="majorBidi" w:hAnsiTheme="majorBidi" w:cstheme="majorBidi"/>
                <w:b/>
                <w:bCs/>
                <w:sz w:val="22"/>
                <w:szCs w:val="22"/>
                <w:lang w:val="lt-LT"/>
              </w:rPr>
              <w:t xml:space="preserve"> po 3 (tris) ir daugiau aplinkosaugos </w:t>
            </w:r>
            <w:r w:rsidRPr="000E31C3">
              <w:rPr>
                <w:rFonts w:asciiTheme="majorBidi" w:hAnsiTheme="majorBidi" w:cstheme="majorBidi"/>
                <w:sz w:val="22"/>
                <w:szCs w:val="22"/>
                <w:lang w:val="lt-LT"/>
              </w:rPr>
              <w:t xml:space="preserve">ir (arba) </w:t>
            </w:r>
            <w:r w:rsidRPr="000E31C3">
              <w:rPr>
                <w:rFonts w:asciiTheme="majorBidi" w:hAnsiTheme="majorBidi" w:cstheme="majorBidi"/>
                <w:b/>
                <w:bCs/>
                <w:sz w:val="22"/>
                <w:szCs w:val="22"/>
                <w:lang w:val="lt-LT"/>
              </w:rPr>
              <w:t>klimato kaitos</w:t>
            </w:r>
            <w:r w:rsidRPr="000E31C3">
              <w:rPr>
                <w:rFonts w:asciiTheme="majorBidi" w:hAnsiTheme="majorBidi" w:cstheme="majorBidi"/>
                <w:sz w:val="22"/>
                <w:szCs w:val="22"/>
                <w:lang w:val="lt-LT"/>
              </w:rPr>
              <w:t xml:space="preserve"> srities</w:t>
            </w:r>
            <w:r w:rsidRPr="000E31C3">
              <w:rPr>
                <w:rFonts w:asciiTheme="majorBidi" w:hAnsiTheme="majorBidi" w:cstheme="majorBidi"/>
                <w:b/>
                <w:bCs/>
                <w:sz w:val="22"/>
                <w:szCs w:val="22"/>
                <w:lang w:val="lt-LT"/>
              </w:rPr>
              <w:t xml:space="preserve"> rodiklių</w:t>
            </w:r>
          </w:p>
        </w:tc>
        <w:tc>
          <w:tcPr>
            <w:tcW w:w="1296" w:type="dxa"/>
          </w:tcPr>
          <w:p w14:paraId="25C7ECA1" w14:textId="5E3771CE" w:rsidR="005402D5" w:rsidRPr="000E31C3" w:rsidRDefault="005402D5"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 (vien</w:t>
            </w:r>
            <w:r w:rsidR="2021B650" w:rsidRPr="000E31C3">
              <w:rPr>
                <w:rFonts w:asciiTheme="majorBidi" w:hAnsiTheme="majorBidi" w:cstheme="majorBidi"/>
                <w:sz w:val="22"/>
                <w:szCs w:val="22"/>
                <w:lang w:val="lt-LT"/>
              </w:rPr>
              <w:t>ą</w:t>
            </w:r>
            <w:r w:rsidRPr="000E31C3">
              <w:rPr>
                <w:rFonts w:asciiTheme="majorBidi" w:hAnsiTheme="majorBidi" w:cstheme="majorBidi"/>
                <w:sz w:val="22"/>
                <w:szCs w:val="22"/>
                <w:lang w:val="lt-LT"/>
              </w:rPr>
              <w:t>) vertinim</w:t>
            </w:r>
            <w:r w:rsidR="05EAB4D5" w:rsidRPr="000E31C3">
              <w:rPr>
                <w:rFonts w:asciiTheme="majorBidi" w:hAnsiTheme="majorBidi" w:cstheme="majorBidi"/>
                <w:sz w:val="22"/>
                <w:szCs w:val="22"/>
                <w:lang w:val="lt-LT"/>
              </w:rPr>
              <w:t>ą</w:t>
            </w:r>
            <w:r w:rsidRPr="000E31C3">
              <w:rPr>
                <w:rFonts w:asciiTheme="majorBidi" w:hAnsiTheme="majorBidi" w:cstheme="majorBidi"/>
                <w:sz w:val="22"/>
                <w:szCs w:val="22"/>
                <w:lang w:val="lt-LT"/>
              </w:rPr>
              <w:t xml:space="preserve"> </w:t>
            </w:r>
          </w:p>
        </w:tc>
        <w:tc>
          <w:tcPr>
            <w:tcW w:w="1191" w:type="dxa"/>
          </w:tcPr>
          <w:p w14:paraId="01CDAC4B" w14:textId="77777777" w:rsidR="005402D5" w:rsidRPr="000E31C3" w:rsidRDefault="005402D5" w:rsidP="540B34C0">
            <w:pPr>
              <w:pStyle w:val="SLONormal"/>
              <w:keepNext/>
              <w:widowControl w:val="0"/>
              <w:spacing w:before="0" w:after="0"/>
              <w:jc w:val="center"/>
              <w:rPr>
                <w:rFonts w:asciiTheme="majorBidi" w:hAnsiTheme="majorBidi" w:cstheme="majorBidi"/>
                <w:sz w:val="22"/>
                <w:szCs w:val="22"/>
                <w:lang w:val="lt-LT"/>
              </w:rPr>
            </w:pPr>
          </w:p>
          <w:p w14:paraId="4A575784" w14:textId="6C444BCA" w:rsidR="005402D5" w:rsidRPr="000E31C3" w:rsidRDefault="004C5DF9"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tc>
      </w:tr>
      <w:tr w:rsidR="005C0130" w:rsidRPr="000E31C3" w14:paraId="5143A367" w14:textId="77777777" w:rsidTr="003021C7">
        <w:trPr>
          <w:trHeight w:val="300"/>
        </w:trPr>
        <w:tc>
          <w:tcPr>
            <w:tcW w:w="537" w:type="dxa"/>
            <w:vMerge/>
            <w:shd w:val="clear" w:color="auto" w:fill="E7E6E6" w:themeFill="background2"/>
          </w:tcPr>
          <w:p w14:paraId="12ED8713" w14:textId="77777777" w:rsidR="005402D5" w:rsidRPr="000E31C3" w:rsidRDefault="005402D5">
            <w:pPr>
              <w:pStyle w:val="SLONormal"/>
              <w:keepNext/>
              <w:widowControl w:val="0"/>
              <w:spacing w:before="0" w:after="0"/>
              <w:jc w:val="left"/>
              <w:rPr>
                <w:rFonts w:asciiTheme="majorBidi" w:hAnsiTheme="majorBidi" w:cstheme="majorBidi"/>
                <w:bCs/>
                <w:sz w:val="22"/>
                <w:szCs w:val="22"/>
                <w:lang w:val="lt-LT"/>
              </w:rPr>
            </w:pPr>
          </w:p>
        </w:tc>
        <w:tc>
          <w:tcPr>
            <w:tcW w:w="1907" w:type="dxa"/>
            <w:vMerge/>
          </w:tcPr>
          <w:p w14:paraId="3D63B221" w14:textId="77777777" w:rsidR="005402D5" w:rsidRPr="000E31C3" w:rsidRDefault="005402D5">
            <w:pPr>
              <w:pStyle w:val="SLONormal"/>
              <w:keepNext/>
              <w:widowControl w:val="0"/>
              <w:spacing w:before="0" w:after="0"/>
              <w:rPr>
                <w:rFonts w:asciiTheme="majorBidi" w:hAnsiTheme="majorBidi" w:cstheme="majorBidi"/>
                <w:bCs/>
                <w:sz w:val="22"/>
                <w:szCs w:val="22"/>
                <w:lang w:val="lt-LT"/>
              </w:rPr>
            </w:pPr>
          </w:p>
        </w:tc>
        <w:tc>
          <w:tcPr>
            <w:tcW w:w="3171" w:type="dxa"/>
            <w:vMerge/>
          </w:tcPr>
          <w:p w14:paraId="34B567BE" w14:textId="77777777" w:rsidR="005402D5" w:rsidRPr="000E31C3" w:rsidRDefault="005402D5">
            <w:pPr>
              <w:pStyle w:val="SLONormal"/>
              <w:keepNext/>
              <w:widowControl w:val="0"/>
              <w:spacing w:before="0" w:after="0"/>
              <w:rPr>
                <w:rFonts w:asciiTheme="majorBidi" w:hAnsiTheme="majorBidi" w:cstheme="majorBidi"/>
                <w:bCs/>
                <w:sz w:val="22"/>
                <w:szCs w:val="22"/>
                <w:lang w:val="lt-LT"/>
              </w:rPr>
            </w:pPr>
          </w:p>
        </w:tc>
        <w:tc>
          <w:tcPr>
            <w:tcW w:w="1671" w:type="dxa"/>
            <w:vMerge/>
          </w:tcPr>
          <w:p w14:paraId="2E59B001" w14:textId="77777777" w:rsidR="005402D5" w:rsidRPr="000E31C3" w:rsidRDefault="005402D5">
            <w:pPr>
              <w:pStyle w:val="SLONormal"/>
              <w:keepNext/>
              <w:widowControl w:val="0"/>
              <w:spacing w:before="0" w:after="0"/>
              <w:jc w:val="center"/>
              <w:rPr>
                <w:rFonts w:asciiTheme="majorBidi" w:hAnsiTheme="majorBidi" w:cstheme="majorBidi"/>
                <w:sz w:val="22"/>
                <w:szCs w:val="22"/>
                <w:lang w:val="lt-LT"/>
              </w:rPr>
            </w:pPr>
          </w:p>
        </w:tc>
        <w:tc>
          <w:tcPr>
            <w:tcW w:w="1296" w:type="dxa"/>
          </w:tcPr>
          <w:p w14:paraId="41C1D0E2" w14:textId="6C596B3F" w:rsidR="005402D5" w:rsidRPr="000E31C3" w:rsidRDefault="005402D5"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w:t>
            </w:r>
            <w:r w:rsidR="2A829A42" w:rsidRPr="000E31C3">
              <w:rPr>
                <w:rFonts w:asciiTheme="majorBidi" w:hAnsiTheme="majorBidi" w:cstheme="majorBidi"/>
                <w:sz w:val="22"/>
                <w:szCs w:val="22"/>
                <w:lang w:val="lt-LT"/>
              </w:rPr>
              <w:t>u</w:t>
            </w:r>
            <w:r w:rsidRPr="000E31C3">
              <w:rPr>
                <w:rFonts w:asciiTheme="majorBidi" w:hAnsiTheme="majorBidi" w:cstheme="majorBidi"/>
                <w:sz w:val="22"/>
                <w:szCs w:val="22"/>
                <w:lang w:val="lt-LT"/>
              </w:rPr>
              <w:t>)  ir daugiau  vertinimų</w:t>
            </w:r>
          </w:p>
        </w:tc>
        <w:tc>
          <w:tcPr>
            <w:tcW w:w="1191" w:type="dxa"/>
          </w:tcPr>
          <w:p w14:paraId="4377429F" w14:textId="131C6E42" w:rsidR="005402D5" w:rsidRPr="000E31C3" w:rsidDel="00CE3296" w:rsidRDefault="004C5DF9" w:rsidP="540B34C0">
            <w:pPr>
              <w:pStyle w:val="SLONormal"/>
              <w:keepNext/>
              <w:widowControl w:val="0"/>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6</w:t>
            </w:r>
          </w:p>
        </w:tc>
      </w:tr>
    </w:tbl>
    <w:p w14:paraId="420B807F" w14:textId="0A9D5B05" w:rsidR="00834467" w:rsidRPr="000E31C3" w:rsidRDefault="00834467" w:rsidP="00834467">
      <w:pPr>
        <w:pStyle w:val="Puslapioinaostekstas"/>
        <w:spacing w:after="80"/>
        <w:jc w:val="both"/>
        <w:rPr>
          <w:rFonts w:asciiTheme="majorBidi" w:hAnsiTheme="majorBidi" w:cstheme="majorBidi"/>
          <w:i/>
          <w:sz w:val="22"/>
          <w:szCs w:val="22"/>
        </w:rPr>
      </w:pPr>
      <w:r w:rsidRPr="000E31C3">
        <w:rPr>
          <w:rFonts w:asciiTheme="majorBidi" w:eastAsia="Times New Roman" w:hAnsiTheme="majorBidi" w:cstheme="majorBidi"/>
          <w:sz w:val="22"/>
          <w:szCs w:val="22"/>
        </w:rPr>
        <w:t>*</w:t>
      </w:r>
      <w:r w:rsidRPr="000E31C3">
        <w:rPr>
          <w:rFonts w:asciiTheme="majorBidi" w:hAnsiTheme="majorBidi" w:cstheme="majorBidi"/>
          <w:b/>
          <w:bCs/>
          <w:i/>
          <w:sz w:val="22"/>
          <w:szCs w:val="22"/>
        </w:rPr>
        <w:t xml:space="preserve"> Programa</w:t>
      </w:r>
      <w:r w:rsidRPr="000E31C3">
        <w:rPr>
          <w:rFonts w:asciiTheme="majorBidi" w:hAnsiTheme="majorBidi" w:cstheme="majorBidi"/>
          <w:i/>
          <w:sz w:val="22"/>
          <w:szCs w:val="22"/>
        </w:rPr>
        <w:t xml:space="preserve"> ar jos dalys (t. y. kai ta dalis apima bent vieną atskirai reglamentuotą intervenciją) laikoma </w:t>
      </w:r>
      <w:r w:rsidRPr="000E31C3">
        <w:rPr>
          <w:rFonts w:asciiTheme="majorBidi" w:hAnsiTheme="majorBidi" w:cstheme="majorBidi"/>
          <w:b/>
          <w:bCs/>
          <w:i/>
          <w:sz w:val="22"/>
          <w:szCs w:val="22"/>
        </w:rPr>
        <w:t>nacionalinio masto</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jeigu</w:t>
      </w:r>
      <w:r w:rsidRPr="000E31C3">
        <w:rPr>
          <w:rFonts w:asciiTheme="majorBidi" w:hAnsiTheme="majorBidi" w:cstheme="majorBidi"/>
          <w:i/>
          <w:sz w:val="22"/>
          <w:szCs w:val="22"/>
        </w:rPr>
        <w:t xml:space="preserve"> pagal ES ar nacionalinius teisės aktus ji yra skirta įgyvendinti / taikyti visos valstybės mastu, </w:t>
      </w:r>
      <w:r w:rsidRPr="000E31C3">
        <w:rPr>
          <w:rFonts w:asciiTheme="majorBidi" w:hAnsiTheme="majorBidi" w:cstheme="majorBidi"/>
          <w:b/>
          <w:bCs/>
          <w:i/>
          <w:sz w:val="22"/>
          <w:szCs w:val="22"/>
        </w:rPr>
        <w:t>nepriklausomai nuo to, ar</w:t>
      </w:r>
      <w:r w:rsidRPr="000E31C3">
        <w:rPr>
          <w:rFonts w:asciiTheme="majorBidi" w:hAnsiTheme="majorBidi" w:cstheme="majorBidi"/>
          <w:i/>
          <w:sz w:val="22"/>
          <w:szCs w:val="22"/>
        </w:rPr>
        <w:t xml:space="preserve"> jos (t. y. programos ar jos dalies) </w:t>
      </w:r>
      <w:r w:rsidRPr="000E31C3">
        <w:rPr>
          <w:rFonts w:asciiTheme="majorBidi" w:hAnsiTheme="majorBidi" w:cstheme="majorBidi"/>
          <w:b/>
          <w:bCs/>
          <w:i/>
          <w:sz w:val="22"/>
          <w:szCs w:val="22"/>
        </w:rPr>
        <w:t xml:space="preserve">taikymo sritis ir praktinis įgyvendinimas vykdomas tik dalyje </w:t>
      </w:r>
      <w:r w:rsidRPr="000E31C3">
        <w:rPr>
          <w:rFonts w:asciiTheme="majorBidi" w:hAnsiTheme="majorBidi" w:cstheme="majorBidi"/>
          <w:i/>
          <w:sz w:val="22"/>
          <w:szCs w:val="22"/>
        </w:rPr>
        <w:t>valstybės</w:t>
      </w:r>
      <w:r w:rsidRPr="000E31C3">
        <w:rPr>
          <w:rFonts w:asciiTheme="majorBidi" w:hAnsiTheme="majorBidi" w:cstheme="majorBidi"/>
          <w:b/>
          <w:bCs/>
          <w:i/>
          <w:sz w:val="22"/>
          <w:szCs w:val="22"/>
        </w:rPr>
        <w:t xml:space="preserve"> teritorijų ar skirtas</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tik konkrečioms</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tikslinėmis grupėmis</w:t>
      </w:r>
      <w:r w:rsidRPr="000E31C3">
        <w:rPr>
          <w:rFonts w:asciiTheme="majorBidi" w:hAnsiTheme="majorBidi" w:cstheme="majorBidi"/>
          <w:i/>
          <w:sz w:val="22"/>
          <w:szCs w:val="22"/>
        </w:rPr>
        <w:t xml:space="preserve">, t. y. yra </w:t>
      </w:r>
      <w:r w:rsidRPr="000E31C3">
        <w:rPr>
          <w:rFonts w:asciiTheme="majorBidi" w:hAnsiTheme="majorBidi" w:cstheme="majorBidi"/>
          <w:b/>
          <w:bCs/>
          <w:i/>
          <w:sz w:val="22"/>
          <w:szCs w:val="22"/>
        </w:rPr>
        <w:t>prieinama / taikoma visoms</w:t>
      </w:r>
      <w:r w:rsidRPr="000E31C3">
        <w:rPr>
          <w:rFonts w:asciiTheme="majorBidi" w:hAnsiTheme="majorBidi" w:cstheme="majorBidi"/>
          <w:i/>
          <w:sz w:val="22"/>
          <w:szCs w:val="22"/>
        </w:rPr>
        <w:t xml:space="preserve"> atitinkamos kategorijos </w:t>
      </w:r>
      <w:r w:rsidRPr="000E31C3">
        <w:rPr>
          <w:rFonts w:asciiTheme="majorBidi" w:hAnsiTheme="majorBidi" w:cstheme="majorBidi"/>
          <w:b/>
          <w:bCs/>
          <w:i/>
          <w:sz w:val="22"/>
          <w:szCs w:val="22"/>
        </w:rPr>
        <w:t>teritorijoms</w:t>
      </w:r>
      <w:r w:rsidRPr="000E31C3">
        <w:rPr>
          <w:rFonts w:asciiTheme="majorBidi" w:hAnsiTheme="majorBidi" w:cstheme="majorBidi"/>
          <w:i/>
          <w:sz w:val="22"/>
          <w:szCs w:val="22"/>
        </w:rPr>
        <w:t xml:space="preserve"> (pvz., visoms kaimo vietovėms toje valstybėje, visoms Vietos veiklos grupių (VVG) teritorijoms, visoms valstybėje esančioms nepalankioms ūkininkauti teritorijoms ir pan.) </w:t>
      </w:r>
      <w:r w:rsidRPr="000E31C3">
        <w:rPr>
          <w:rFonts w:asciiTheme="majorBidi" w:hAnsiTheme="majorBidi" w:cstheme="majorBidi"/>
          <w:b/>
          <w:bCs/>
          <w:i/>
          <w:sz w:val="22"/>
          <w:szCs w:val="22"/>
        </w:rPr>
        <w:t>ar subjektams</w:t>
      </w:r>
      <w:r w:rsidRPr="000E31C3">
        <w:rPr>
          <w:rFonts w:asciiTheme="majorBidi" w:hAnsiTheme="majorBidi" w:cstheme="majorBidi"/>
          <w:i/>
          <w:sz w:val="22"/>
          <w:szCs w:val="22"/>
        </w:rPr>
        <w:t xml:space="preserve"> (pvz., jauniesiems ūkininkams, konkretiems žemės ūkio sektoriams, VVG ir pan.) </w:t>
      </w:r>
      <w:r w:rsidRPr="000E31C3">
        <w:rPr>
          <w:rFonts w:asciiTheme="majorBidi" w:hAnsiTheme="majorBidi" w:cstheme="majorBidi"/>
          <w:b/>
          <w:bCs/>
          <w:i/>
          <w:sz w:val="22"/>
          <w:szCs w:val="22"/>
        </w:rPr>
        <w:t>visoje valstybėje</w:t>
      </w:r>
      <w:r w:rsidRPr="000E31C3">
        <w:rPr>
          <w:rFonts w:asciiTheme="majorBidi" w:hAnsiTheme="majorBidi" w:cstheme="majorBidi"/>
          <w:i/>
          <w:sz w:val="22"/>
          <w:szCs w:val="22"/>
        </w:rPr>
        <w:t xml:space="preserve">. Programa ar jos dalis </w:t>
      </w:r>
      <w:r w:rsidRPr="000E31C3">
        <w:rPr>
          <w:rFonts w:asciiTheme="majorBidi" w:hAnsiTheme="majorBidi" w:cstheme="majorBidi"/>
          <w:b/>
          <w:bCs/>
          <w:i/>
          <w:sz w:val="22"/>
          <w:szCs w:val="22"/>
        </w:rPr>
        <w:t>nelaikoma nacionalinio masto, jeigu</w:t>
      </w:r>
      <w:r w:rsidRPr="000E31C3">
        <w:rPr>
          <w:rFonts w:asciiTheme="majorBidi" w:hAnsiTheme="majorBidi" w:cstheme="majorBidi"/>
          <w:i/>
          <w:sz w:val="22"/>
          <w:szCs w:val="22"/>
        </w:rPr>
        <w:t xml:space="preserve"> pagal ES ir nacionalinius teisės aktus jos taikymo sritis yra apribota ir apibrėžta tik konkrečia teritorija ar konkrečiai subjektų grupei (pvz., programa ar jos dalis (kuri apima intervenciją (-</w:t>
      </w:r>
      <w:proofErr w:type="spellStart"/>
      <w:r w:rsidRPr="000E31C3">
        <w:rPr>
          <w:rFonts w:asciiTheme="majorBidi" w:hAnsiTheme="majorBidi" w:cstheme="majorBidi"/>
          <w:i/>
          <w:sz w:val="22"/>
          <w:szCs w:val="22"/>
        </w:rPr>
        <w:t>as</w:t>
      </w:r>
      <w:proofErr w:type="spellEnd"/>
      <w:r w:rsidRPr="000E31C3">
        <w:rPr>
          <w:rFonts w:asciiTheme="majorBidi" w:hAnsiTheme="majorBidi" w:cstheme="majorBidi"/>
          <w:i/>
          <w:sz w:val="22"/>
          <w:szCs w:val="22"/>
        </w:rPr>
        <w:t>)), skirta konkrečiai (-</w:t>
      </w:r>
      <w:proofErr w:type="spellStart"/>
      <w:r w:rsidRPr="000E31C3">
        <w:rPr>
          <w:rFonts w:asciiTheme="majorBidi" w:hAnsiTheme="majorBidi" w:cstheme="majorBidi"/>
          <w:i/>
          <w:sz w:val="22"/>
          <w:szCs w:val="22"/>
        </w:rPr>
        <w:t>ioms</w:t>
      </w:r>
      <w:proofErr w:type="spellEnd"/>
      <w:r w:rsidRPr="000E31C3">
        <w:rPr>
          <w:rFonts w:asciiTheme="majorBidi" w:hAnsiTheme="majorBidi" w:cstheme="majorBidi"/>
          <w:i/>
          <w:sz w:val="22"/>
          <w:szCs w:val="22"/>
        </w:rPr>
        <w:t>) savivaldybei (-</w:t>
      </w:r>
      <w:proofErr w:type="spellStart"/>
      <w:r w:rsidRPr="000E31C3">
        <w:rPr>
          <w:rFonts w:asciiTheme="majorBidi" w:hAnsiTheme="majorBidi" w:cstheme="majorBidi"/>
          <w:i/>
          <w:sz w:val="22"/>
          <w:szCs w:val="22"/>
        </w:rPr>
        <w:t>ėms</w:t>
      </w:r>
      <w:proofErr w:type="spellEnd"/>
      <w:r w:rsidRPr="000E31C3">
        <w:rPr>
          <w:rFonts w:asciiTheme="majorBidi" w:hAnsiTheme="majorBidi" w:cstheme="majorBidi"/>
          <w:i/>
          <w:sz w:val="22"/>
          <w:szCs w:val="22"/>
        </w:rPr>
        <w:t>) ar kaimo vietovei (-</w:t>
      </w:r>
      <w:proofErr w:type="spellStart"/>
      <w:r w:rsidRPr="000E31C3">
        <w:rPr>
          <w:rFonts w:asciiTheme="majorBidi" w:hAnsiTheme="majorBidi" w:cstheme="majorBidi"/>
          <w:i/>
          <w:sz w:val="22"/>
          <w:szCs w:val="22"/>
        </w:rPr>
        <w:t>ėms</w:t>
      </w:r>
      <w:proofErr w:type="spellEnd"/>
      <w:r w:rsidRPr="000E31C3">
        <w:rPr>
          <w:rFonts w:asciiTheme="majorBidi" w:hAnsiTheme="majorBidi" w:cstheme="majorBidi"/>
          <w:i/>
          <w:sz w:val="22"/>
          <w:szCs w:val="22"/>
        </w:rPr>
        <w:t>), regionui (-</w:t>
      </w:r>
      <w:proofErr w:type="spellStart"/>
      <w:r w:rsidRPr="000E31C3">
        <w:rPr>
          <w:rFonts w:asciiTheme="majorBidi" w:hAnsiTheme="majorBidi" w:cstheme="majorBidi"/>
          <w:i/>
          <w:sz w:val="22"/>
          <w:szCs w:val="22"/>
        </w:rPr>
        <w:t>ams</w:t>
      </w:r>
      <w:proofErr w:type="spellEnd"/>
      <w:r w:rsidRPr="000E31C3">
        <w:rPr>
          <w:rFonts w:asciiTheme="majorBidi" w:hAnsiTheme="majorBidi" w:cstheme="majorBidi"/>
          <w:i/>
          <w:sz w:val="22"/>
          <w:szCs w:val="22"/>
        </w:rPr>
        <w:t>) ar atskiram (-</w:t>
      </w:r>
      <w:proofErr w:type="spellStart"/>
      <w:r w:rsidRPr="000E31C3">
        <w:rPr>
          <w:rFonts w:asciiTheme="majorBidi" w:hAnsiTheme="majorBidi" w:cstheme="majorBidi"/>
          <w:i/>
          <w:sz w:val="22"/>
          <w:szCs w:val="22"/>
        </w:rPr>
        <w:t>iems</w:t>
      </w:r>
      <w:proofErr w:type="spellEnd"/>
      <w:r w:rsidRPr="000E31C3">
        <w:rPr>
          <w:rFonts w:asciiTheme="majorBidi" w:hAnsiTheme="majorBidi" w:cstheme="majorBidi"/>
          <w:i/>
          <w:sz w:val="22"/>
          <w:szCs w:val="22"/>
        </w:rPr>
        <w:t>) subjektui (-</w:t>
      </w:r>
      <w:proofErr w:type="spellStart"/>
      <w:r w:rsidRPr="000E31C3">
        <w:rPr>
          <w:rFonts w:asciiTheme="majorBidi" w:hAnsiTheme="majorBidi" w:cstheme="majorBidi"/>
          <w:i/>
          <w:sz w:val="22"/>
          <w:szCs w:val="22"/>
        </w:rPr>
        <w:t>ams</w:t>
      </w:r>
      <w:proofErr w:type="spellEnd"/>
      <w:r w:rsidRPr="000E31C3">
        <w:rPr>
          <w:rFonts w:asciiTheme="majorBidi" w:hAnsiTheme="majorBidi" w:cstheme="majorBidi"/>
          <w:i/>
          <w:sz w:val="22"/>
          <w:szCs w:val="22"/>
        </w:rPr>
        <w:t>) ir pan.). Šį ribojimą taip pat pagrindžia ir tokios programos intervencijų programavimo logika, t. y. programos strategija, tikslai, finansinis planas ir kiti programos struktūros elementai, taikomi tik konkrečiai teritorijai ar subjektams).</w:t>
      </w:r>
    </w:p>
    <w:p w14:paraId="2AE097DC" w14:textId="4E4D680B" w:rsidR="005402D5" w:rsidRPr="000E31C3" w:rsidRDefault="005402D5" w:rsidP="540B34C0">
      <w:pPr>
        <w:rPr>
          <w:rFonts w:asciiTheme="majorBidi" w:eastAsia="Times New Roman" w:hAnsiTheme="majorBidi" w:cstheme="majorBidi"/>
          <w:sz w:val="22"/>
          <w:szCs w:val="22"/>
        </w:rPr>
      </w:pPr>
    </w:p>
    <w:p w14:paraId="052EACEA" w14:textId="6F4C3B49" w:rsidR="005402D5" w:rsidRPr="003021C7" w:rsidRDefault="005402D5" w:rsidP="00A1222E">
      <w:pPr>
        <w:pStyle w:val="1stlevelheading"/>
        <w:numPr>
          <w:ilvl w:val="2"/>
          <w:numId w:val="11"/>
        </w:numPr>
        <w:tabs>
          <w:tab w:val="clear" w:pos="709"/>
          <w:tab w:val="left" w:pos="993"/>
        </w:tabs>
        <w:ind w:left="0" w:firstLine="0"/>
        <w:rPr>
          <w:rFonts w:asciiTheme="majorBidi" w:eastAsia="Times New Roman" w:hAnsiTheme="majorBidi" w:cstheme="majorBidi"/>
          <w:sz w:val="22"/>
          <w:szCs w:val="22"/>
          <w:lang w:val="lt-LT"/>
        </w:rPr>
      </w:pPr>
      <w:r w:rsidRPr="003021C7">
        <w:rPr>
          <w:rFonts w:asciiTheme="majorBidi" w:eastAsia="Times New Roman" w:hAnsiTheme="majorBidi" w:cstheme="majorBidi"/>
          <w:sz w:val="22"/>
          <w:szCs w:val="22"/>
          <w:lang w:val="lt-LT"/>
        </w:rPr>
        <w:t xml:space="preserve">Tiekėjas turi pateikti specialisto užpildytą specialisto patirties atitikties reikalavimams lentelę pagal Specialiųjų pirkimo sąlygų </w:t>
      </w:r>
      <w:r w:rsidR="00965056" w:rsidRPr="003021C7">
        <w:rPr>
          <w:rFonts w:asciiTheme="majorBidi" w:eastAsia="Times New Roman" w:hAnsiTheme="majorBidi" w:cstheme="majorBidi"/>
          <w:sz w:val="22"/>
          <w:szCs w:val="22"/>
          <w:lang w:val="lt-LT"/>
        </w:rPr>
        <w:t xml:space="preserve">12 </w:t>
      </w:r>
      <w:r w:rsidRPr="003021C7">
        <w:rPr>
          <w:rFonts w:asciiTheme="majorBidi" w:eastAsia="Times New Roman" w:hAnsiTheme="majorBidi" w:cstheme="majorBidi"/>
          <w:sz w:val="22"/>
          <w:szCs w:val="22"/>
          <w:lang w:val="lt-LT"/>
        </w:rPr>
        <w:t>priedą.</w:t>
      </w:r>
      <w:r w:rsidRPr="003021C7">
        <w:rPr>
          <w:rStyle w:val="Komentaronuoroda"/>
          <w:rFonts w:asciiTheme="majorBidi" w:eastAsia="Times New Roman" w:hAnsiTheme="majorBidi" w:cstheme="majorBidi"/>
          <w:i/>
          <w:iCs/>
          <w:sz w:val="22"/>
          <w:szCs w:val="22"/>
          <w:lang w:val="lt-LT"/>
        </w:rPr>
        <w:t xml:space="preserve"> </w:t>
      </w:r>
      <w:r w:rsidRPr="003021C7">
        <w:rPr>
          <w:rFonts w:asciiTheme="majorBidi" w:eastAsia="Times New Roman" w:hAnsiTheme="majorBidi" w:cstheme="majorBidi"/>
          <w:sz w:val="22"/>
          <w:szCs w:val="22"/>
          <w:lang w:val="lt-LT"/>
        </w:rPr>
        <w:t>Patirties kriterijui balai suteikiami vadovaujantis šiais reikalavimais:</w:t>
      </w:r>
    </w:p>
    <w:p w14:paraId="6AAC4640" w14:textId="7042F3AD" w:rsidR="005402D5" w:rsidRPr="000E31C3" w:rsidRDefault="005402D5" w:rsidP="540B34C0">
      <w:pPr>
        <w:pStyle w:val="SLONormal"/>
        <w:spacing w:before="0" w:after="40"/>
        <w:jc w:val="right"/>
        <w:rPr>
          <w:rFonts w:asciiTheme="majorBidi" w:hAnsiTheme="majorBidi" w:cstheme="majorBidi"/>
          <w:i/>
          <w:iCs/>
          <w:szCs w:val="22"/>
          <w:lang w:val="lt-LT"/>
        </w:rPr>
      </w:pPr>
      <w:r w:rsidRPr="000E31C3">
        <w:rPr>
          <w:rFonts w:asciiTheme="majorBidi" w:hAnsiTheme="majorBidi" w:cstheme="majorBidi"/>
          <w:i/>
          <w:iCs/>
          <w:szCs w:val="22"/>
          <w:lang w:val="lt-LT"/>
        </w:rPr>
        <w:t>Lentelė Nr. 4</w:t>
      </w:r>
      <w:r w:rsidR="00567FCE">
        <w:rPr>
          <w:rFonts w:asciiTheme="majorBidi" w:hAnsiTheme="majorBidi" w:cstheme="majorBidi"/>
          <w:i/>
          <w:iCs/>
          <w:szCs w:val="22"/>
          <w:lang w:val="lt-LT"/>
        </w:rPr>
        <w:t xml:space="preserve"> </w:t>
      </w:r>
      <w:r w:rsidR="00567FCE" w:rsidRPr="003021C7">
        <w:rPr>
          <w:rFonts w:asciiTheme="majorBidi" w:hAnsiTheme="majorBidi" w:cstheme="majorBidi"/>
          <w:i/>
          <w:iCs/>
          <w:szCs w:val="22"/>
          <w:lang w:val="lt-LT"/>
        </w:rPr>
        <w:t>Specialisto patirtis inovacijų vertinimo srityje</w:t>
      </w:r>
    </w:p>
    <w:tbl>
      <w:tblPr>
        <w:tblStyle w:val="Lentelstinklelis14"/>
        <w:tblW w:w="9810" w:type="dxa"/>
        <w:tblInd w:w="103" w:type="dxa"/>
        <w:tblLook w:val="04A0" w:firstRow="1" w:lastRow="0" w:firstColumn="1" w:lastColumn="0" w:noHBand="0" w:noVBand="1"/>
      </w:tblPr>
      <w:tblGrid>
        <w:gridCol w:w="557"/>
        <w:gridCol w:w="1882"/>
        <w:gridCol w:w="3118"/>
        <w:gridCol w:w="1659"/>
        <w:gridCol w:w="1296"/>
        <w:gridCol w:w="1298"/>
      </w:tblGrid>
      <w:tr w:rsidR="005C0130" w:rsidRPr="000E31C3" w14:paraId="26D5281E" w14:textId="77777777" w:rsidTr="003021C7">
        <w:trPr>
          <w:trHeight w:val="300"/>
        </w:trPr>
        <w:tc>
          <w:tcPr>
            <w:tcW w:w="557" w:type="dxa"/>
            <w:shd w:val="clear" w:color="auto" w:fill="E7E6E6" w:themeFill="background2"/>
          </w:tcPr>
          <w:p w14:paraId="6E0FFCC2" w14:textId="77777777" w:rsidR="005402D5" w:rsidRPr="000E31C3" w:rsidRDefault="005402D5" w:rsidP="540B34C0">
            <w:pPr>
              <w:pStyle w:val="SLONormal"/>
              <w:spacing w:before="0" w:after="0"/>
              <w:jc w:val="left"/>
              <w:rPr>
                <w:rFonts w:asciiTheme="majorBidi" w:hAnsiTheme="majorBidi" w:cstheme="majorBidi"/>
                <w:sz w:val="22"/>
                <w:szCs w:val="22"/>
                <w:lang w:val="lt-LT"/>
              </w:rPr>
            </w:pPr>
          </w:p>
        </w:tc>
        <w:tc>
          <w:tcPr>
            <w:tcW w:w="1882" w:type="dxa"/>
            <w:shd w:val="clear" w:color="auto" w:fill="E7E6E6" w:themeFill="background2"/>
          </w:tcPr>
          <w:p w14:paraId="766093D0"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Subjektas</w:t>
            </w:r>
          </w:p>
          <w:p w14:paraId="72137DC8"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(patirtis srityje)</w:t>
            </w:r>
          </w:p>
        </w:tc>
        <w:tc>
          <w:tcPr>
            <w:tcW w:w="3118" w:type="dxa"/>
            <w:shd w:val="clear" w:color="auto" w:fill="E7E6E6" w:themeFill="background2"/>
          </w:tcPr>
          <w:p w14:paraId="70CD5F29" w14:textId="29323ECB" w:rsidR="005402D5" w:rsidRPr="000E31C3" w:rsidRDefault="668EEDDC"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Profesinės patirties, kurią įgijo specialistas, bendrieji požymiai</w:t>
            </w:r>
          </w:p>
        </w:tc>
        <w:tc>
          <w:tcPr>
            <w:tcW w:w="1659" w:type="dxa"/>
            <w:shd w:val="clear" w:color="auto" w:fill="E7E6E6" w:themeFill="background2"/>
          </w:tcPr>
          <w:p w14:paraId="082A8338" w14:textId="39ADC85A" w:rsidR="005402D5" w:rsidRPr="000E31C3" w:rsidRDefault="668EEDDC" w:rsidP="540B34C0">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Bendruosius požymius atitinkančių vertinimų, kuriuos atliko specialistas, specialieji požymiai</w:t>
            </w:r>
          </w:p>
          <w:p w14:paraId="11C88B54" w14:textId="1715EB14" w:rsidR="005402D5" w:rsidRPr="000E31C3" w:rsidRDefault="005402D5" w:rsidP="540B34C0">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 </w:t>
            </w:r>
          </w:p>
        </w:tc>
        <w:tc>
          <w:tcPr>
            <w:tcW w:w="2594" w:type="dxa"/>
            <w:gridSpan w:val="2"/>
            <w:shd w:val="clear" w:color="auto" w:fill="E7E6E6" w:themeFill="background2"/>
          </w:tcPr>
          <w:p w14:paraId="5595CA7D" w14:textId="4467582D" w:rsidR="005402D5" w:rsidRPr="000E31C3" w:rsidRDefault="005402D5" w:rsidP="540B34C0">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 xml:space="preserve">Suteikiami balai už nurodytų </w:t>
            </w:r>
            <w:r w:rsidR="15AF3E76" w:rsidRPr="000E31C3">
              <w:rPr>
                <w:rFonts w:asciiTheme="majorBidi" w:hAnsiTheme="majorBidi" w:cstheme="majorBidi"/>
                <w:b/>
                <w:bCs/>
                <w:sz w:val="22"/>
                <w:szCs w:val="22"/>
                <w:lang w:val="lt-LT"/>
              </w:rPr>
              <w:t xml:space="preserve">bendrųjų ir specialiųjų </w:t>
            </w:r>
            <w:r w:rsidRPr="000E31C3">
              <w:rPr>
                <w:rFonts w:asciiTheme="majorBidi" w:hAnsiTheme="majorBidi" w:cstheme="majorBidi"/>
                <w:b/>
                <w:bCs/>
                <w:sz w:val="22"/>
                <w:szCs w:val="22"/>
                <w:lang w:val="lt-LT"/>
              </w:rPr>
              <w:t>požymių turinčių vertinimų</w:t>
            </w:r>
            <w:r w:rsidRPr="000E31C3">
              <w:rPr>
                <w:rFonts w:asciiTheme="majorBidi" w:hAnsiTheme="majorBidi" w:cstheme="majorBidi"/>
                <w:sz w:val="22"/>
                <w:szCs w:val="22"/>
                <w:lang w:val="lt-LT"/>
              </w:rPr>
              <w:t>, kuriuos atliko specialistas,</w:t>
            </w:r>
            <w:r w:rsidRPr="000E31C3">
              <w:rPr>
                <w:rFonts w:asciiTheme="majorBidi" w:hAnsiTheme="majorBidi" w:cstheme="majorBidi"/>
                <w:b/>
                <w:bCs/>
                <w:sz w:val="22"/>
                <w:szCs w:val="22"/>
                <w:lang w:val="lt-LT"/>
              </w:rPr>
              <w:t xml:space="preserve"> skaičių </w:t>
            </w:r>
          </w:p>
          <w:p w14:paraId="6E86075B" w14:textId="77777777" w:rsidR="005402D5" w:rsidRPr="000E31C3" w:rsidRDefault="005402D5" w:rsidP="540B34C0">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sz w:val="22"/>
                <w:szCs w:val="22"/>
                <w:lang w:val="lt-LT"/>
              </w:rPr>
              <w:t xml:space="preserve">(pagal </w:t>
            </w:r>
            <w:r w:rsidRPr="000E31C3">
              <w:rPr>
                <w:rFonts w:asciiTheme="majorBidi" w:hAnsiTheme="majorBidi" w:cstheme="majorBidi"/>
                <w:b/>
                <w:bCs/>
                <w:sz w:val="22"/>
                <w:szCs w:val="22"/>
                <w:lang w:val="lt-LT"/>
              </w:rPr>
              <w:t>T</w:t>
            </w:r>
            <w:r w:rsidRPr="000E31C3">
              <w:rPr>
                <w:rFonts w:asciiTheme="majorBidi" w:hAnsiTheme="majorBidi" w:cstheme="majorBidi"/>
                <w:b/>
                <w:bCs/>
                <w:sz w:val="22"/>
                <w:szCs w:val="22"/>
                <w:vertAlign w:val="subscript"/>
                <w:lang w:val="lt-LT"/>
              </w:rPr>
              <w:t xml:space="preserve">4 </w:t>
            </w:r>
            <w:r w:rsidRPr="000E31C3">
              <w:rPr>
                <w:rFonts w:asciiTheme="majorBidi" w:hAnsiTheme="majorBidi" w:cstheme="majorBidi"/>
                <w:sz w:val="22"/>
                <w:szCs w:val="22"/>
                <w:lang w:val="lt-LT"/>
              </w:rPr>
              <w:t xml:space="preserve">max – 6 balai) </w:t>
            </w:r>
          </w:p>
        </w:tc>
      </w:tr>
      <w:tr w:rsidR="005C0130" w:rsidRPr="000E31C3" w14:paraId="0574912F" w14:textId="77777777" w:rsidTr="003021C7">
        <w:trPr>
          <w:trHeight w:val="300"/>
        </w:trPr>
        <w:tc>
          <w:tcPr>
            <w:tcW w:w="557" w:type="dxa"/>
            <w:vMerge w:val="restart"/>
            <w:shd w:val="clear" w:color="auto" w:fill="E7E6E6" w:themeFill="background2"/>
          </w:tcPr>
          <w:p w14:paraId="5A70DCB1" w14:textId="77777777" w:rsidR="005402D5" w:rsidRPr="000E31C3" w:rsidRDefault="005402D5" w:rsidP="540B34C0">
            <w:pPr>
              <w:pStyle w:val="SLONormal"/>
              <w:spacing w:before="0" w:after="0"/>
              <w:jc w:val="left"/>
              <w:rPr>
                <w:rFonts w:asciiTheme="majorBidi" w:hAnsiTheme="majorBidi" w:cstheme="majorBidi"/>
                <w:b/>
                <w:bCs/>
                <w:sz w:val="22"/>
                <w:szCs w:val="22"/>
                <w:lang w:val="lt-LT"/>
              </w:rPr>
            </w:pPr>
            <w:r w:rsidRPr="000E31C3">
              <w:rPr>
                <w:rFonts w:asciiTheme="majorBidi" w:hAnsiTheme="majorBidi" w:cstheme="majorBidi"/>
                <w:b/>
                <w:bCs/>
                <w:sz w:val="22"/>
                <w:szCs w:val="22"/>
                <w:lang w:val="lt-LT"/>
              </w:rPr>
              <w:t>T</w:t>
            </w:r>
            <w:r w:rsidRPr="000E31C3">
              <w:rPr>
                <w:rFonts w:asciiTheme="majorBidi" w:hAnsiTheme="majorBidi" w:cstheme="majorBidi"/>
                <w:b/>
                <w:bCs/>
                <w:sz w:val="22"/>
                <w:szCs w:val="22"/>
                <w:vertAlign w:val="subscript"/>
                <w:lang w:val="lt-LT"/>
              </w:rPr>
              <w:t>4</w:t>
            </w:r>
          </w:p>
        </w:tc>
        <w:tc>
          <w:tcPr>
            <w:tcW w:w="1882" w:type="dxa"/>
            <w:vMerge w:val="restart"/>
          </w:tcPr>
          <w:p w14:paraId="36CF4B51" w14:textId="77777777" w:rsidR="005402D5" w:rsidRPr="000E31C3" w:rsidRDefault="005402D5" w:rsidP="540B34C0">
            <w:pPr>
              <w:pStyle w:val="SLONormal"/>
              <w:spacing w:before="0" w:after="0"/>
              <w:jc w:val="left"/>
              <w:rPr>
                <w:rFonts w:asciiTheme="majorBidi" w:hAnsiTheme="majorBidi" w:cstheme="majorBidi"/>
                <w:sz w:val="22"/>
                <w:szCs w:val="22"/>
                <w:lang w:val="lt-LT"/>
              </w:rPr>
            </w:pPr>
            <w:r w:rsidRPr="000E31C3">
              <w:rPr>
                <w:rFonts w:asciiTheme="majorBidi" w:hAnsiTheme="majorBidi" w:cstheme="majorBidi"/>
                <w:sz w:val="22"/>
                <w:szCs w:val="22"/>
                <w:lang w:val="lt-LT"/>
              </w:rPr>
              <w:t xml:space="preserve">Specialisto patirtis </w:t>
            </w:r>
            <w:r w:rsidRPr="000E31C3">
              <w:rPr>
                <w:rFonts w:asciiTheme="majorBidi" w:hAnsiTheme="majorBidi" w:cstheme="majorBidi"/>
                <w:b/>
                <w:bCs/>
                <w:sz w:val="22"/>
                <w:szCs w:val="22"/>
                <w:lang w:val="lt-LT"/>
              </w:rPr>
              <w:t xml:space="preserve">inovacijų vertinimo srityje </w:t>
            </w:r>
          </w:p>
        </w:tc>
        <w:tc>
          <w:tcPr>
            <w:tcW w:w="3118" w:type="dxa"/>
            <w:vMerge w:val="restart"/>
          </w:tcPr>
          <w:p w14:paraId="4989342C" w14:textId="6F51E751" w:rsidR="005402D5" w:rsidRPr="000E31C3" w:rsidRDefault="005402D5" w:rsidP="540B34C0">
            <w:pPr>
              <w:spacing w:before="40"/>
              <w:jc w:val="both"/>
              <w:rPr>
                <w:rFonts w:asciiTheme="majorBidi" w:eastAsia="Times New Roman" w:hAnsiTheme="majorBidi" w:cstheme="majorBidi"/>
                <w:b/>
                <w:bCs/>
                <w:sz w:val="22"/>
                <w:szCs w:val="22"/>
              </w:rPr>
            </w:pPr>
            <w:r w:rsidRPr="000E31C3">
              <w:rPr>
                <w:rFonts w:asciiTheme="majorBidi" w:eastAsia="Times New Roman" w:hAnsiTheme="majorBidi" w:cstheme="majorBidi"/>
                <w:sz w:val="22"/>
                <w:szCs w:val="22"/>
              </w:rPr>
              <w:t xml:space="preserve">Specialistas per pastaruosius 7 (septynerius) metus iki pasiūlymų pateikimo termino pabaigos </w:t>
            </w:r>
            <w:r w:rsidRPr="000E31C3">
              <w:rPr>
                <w:rFonts w:asciiTheme="majorBidi" w:eastAsia="Times New Roman" w:hAnsiTheme="majorBidi" w:cstheme="majorBidi"/>
                <w:b/>
                <w:bCs/>
                <w:sz w:val="22"/>
                <w:szCs w:val="22"/>
              </w:rPr>
              <w:t xml:space="preserve">yra </w:t>
            </w:r>
            <w:r w:rsidR="0444CF3A" w:rsidRPr="000E31C3">
              <w:rPr>
                <w:rFonts w:asciiTheme="majorBidi" w:eastAsia="Times New Roman" w:hAnsiTheme="majorBidi" w:cstheme="majorBidi"/>
                <w:b/>
                <w:bCs/>
                <w:sz w:val="22"/>
                <w:szCs w:val="22"/>
              </w:rPr>
              <w:t>atlikęs</w:t>
            </w:r>
            <w:r w:rsidRPr="000E31C3">
              <w:rPr>
                <w:rFonts w:asciiTheme="majorBidi" w:eastAsia="Times New Roman" w:hAnsiTheme="majorBidi" w:cstheme="majorBidi"/>
                <w:b/>
                <w:bCs/>
                <w:sz w:val="22"/>
                <w:szCs w:val="22"/>
              </w:rPr>
              <w:t xml:space="preserve"> vertinimą</w:t>
            </w:r>
            <w:r w:rsidRPr="000E31C3">
              <w:rPr>
                <w:rFonts w:asciiTheme="majorBidi" w:eastAsia="Times New Roman" w:hAnsiTheme="majorBidi" w:cstheme="majorBidi"/>
                <w:sz w:val="22"/>
                <w:szCs w:val="22"/>
              </w:rPr>
              <w:t xml:space="preserve">, apimantį bet kurios </w:t>
            </w:r>
            <w:r w:rsidRPr="000E31C3">
              <w:rPr>
                <w:rFonts w:asciiTheme="majorBidi" w:eastAsia="Times New Roman" w:hAnsiTheme="majorBidi" w:cstheme="majorBidi"/>
                <w:b/>
                <w:bCs/>
                <w:sz w:val="22"/>
                <w:szCs w:val="22"/>
              </w:rPr>
              <w:t xml:space="preserve">ES valstybės </w:t>
            </w:r>
            <w:r w:rsidRPr="000E31C3">
              <w:rPr>
                <w:rFonts w:asciiTheme="majorBidi" w:eastAsia="Times New Roman" w:hAnsiTheme="majorBidi" w:cstheme="majorBidi"/>
                <w:sz w:val="22"/>
                <w:szCs w:val="22"/>
              </w:rPr>
              <w:t>narės</w:t>
            </w:r>
            <w:r w:rsidRPr="000E31C3">
              <w:rPr>
                <w:rFonts w:asciiTheme="majorBidi" w:eastAsia="Times New Roman" w:hAnsiTheme="majorBidi" w:cstheme="majorBidi"/>
                <w:b/>
                <w:bCs/>
                <w:sz w:val="22"/>
                <w:szCs w:val="22"/>
              </w:rPr>
              <w:t xml:space="preserve"> teritoriją</w:t>
            </w:r>
            <w:r w:rsidR="00834467" w:rsidRPr="000E31C3">
              <w:rPr>
                <w:rFonts w:asciiTheme="majorBidi" w:eastAsia="Times New Roman" w:hAnsiTheme="majorBidi" w:cstheme="majorBidi"/>
                <w:b/>
                <w:bCs/>
                <w:sz w:val="22"/>
                <w:szCs w:val="22"/>
              </w:rPr>
              <w:t xml:space="preserve"> </w:t>
            </w:r>
            <w:r w:rsidR="00834467" w:rsidRPr="000E31C3">
              <w:rPr>
                <w:rFonts w:asciiTheme="majorBidi" w:eastAsia="Times New Roman" w:hAnsiTheme="majorBidi" w:cstheme="majorBidi"/>
                <w:sz w:val="22"/>
                <w:szCs w:val="22"/>
              </w:rPr>
              <w:t xml:space="preserve">( </w:t>
            </w:r>
            <w:r w:rsidR="00773AFB" w:rsidRPr="000E31C3">
              <w:rPr>
                <w:rFonts w:asciiTheme="majorBidi" w:eastAsia="Times New Roman" w:hAnsiTheme="majorBidi" w:cstheme="majorBidi"/>
                <w:sz w:val="22"/>
                <w:szCs w:val="22"/>
              </w:rPr>
              <w:t xml:space="preserve">vertinimas atliktas </w:t>
            </w:r>
            <w:r w:rsidR="00834467" w:rsidRPr="000E31C3">
              <w:rPr>
                <w:rFonts w:asciiTheme="majorBidi" w:eastAsia="Times New Roman" w:hAnsiTheme="majorBidi" w:cstheme="majorBidi"/>
                <w:sz w:val="22"/>
                <w:szCs w:val="22"/>
              </w:rPr>
              <w:t xml:space="preserve">nacionaliniu mastu*) </w:t>
            </w:r>
            <w:r w:rsidRPr="000E31C3">
              <w:rPr>
                <w:rFonts w:asciiTheme="majorBidi" w:eastAsia="Times New Roman" w:hAnsiTheme="majorBidi" w:cstheme="majorBidi"/>
                <w:sz w:val="22"/>
                <w:szCs w:val="22"/>
              </w:rPr>
              <w:t xml:space="preserve"> ir kuriame</w:t>
            </w:r>
            <w:r w:rsidRPr="000E31C3">
              <w:rPr>
                <w:rFonts w:asciiTheme="majorBidi" w:eastAsia="Times New Roman" w:hAnsiTheme="majorBidi" w:cstheme="majorBidi"/>
                <w:b/>
                <w:bCs/>
                <w:sz w:val="22"/>
                <w:szCs w:val="22"/>
              </w:rPr>
              <w:t xml:space="preserve"> analizuotos</w:t>
            </w:r>
            <w:r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 xml:space="preserve"> </w:t>
            </w:r>
          </w:p>
          <w:p w14:paraId="4C10B6B2" w14:textId="77777777" w:rsidR="005567D7" w:rsidRPr="000E31C3" w:rsidRDefault="005402D5" w:rsidP="540B34C0">
            <w:pPr>
              <w:pStyle w:val="Sraopastraipa"/>
              <w:numPr>
                <w:ilvl w:val="0"/>
                <w:numId w:val="3"/>
              </w:numPr>
              <w:spacing w:before="40"/>
              <w:ind w:left="208" w:hanging="214"/>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viešojo </w:t>
            </w:r>
          </w:p>
          <w:p w14:paraId="0E80CCD3" w14:textId="560D01F3" w:rsidR="005402D5" w:rsidRPr="000E31C3" w:rsidRDefault="005402D5" w:rsidP="540B34C0">
            <w:pPr>
              <w:spacing w:before="40"/>
              <w:ind w:left="-6"/>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arba </w:t>
            </w:r>
          </w:p>
          <w:p w14:paraId="2FA35C58" w14:textId="44BEA6C7" w:rsidR="005402D5" w:rsidRPr="000E31C3" w:rsidRDefault="005402D5" w:rsidP="540B34C0">
            <w:pPr>
              <w:pStyle w:val="Sraopastraipa"/>
              <w:numPr>
                <w:ilvl w:val="0"/>
                <w:numId w:val="3"/>
              </w:numPr>
              <w:spacing w:before="40"/>
              <w:ind w:left="208" w:hanging="214"/>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privataus sektoriaus</w:t>
            </w:r>
            <w:r w:rsidRPr="000E31C3">
              <w:rPr>
                <w:rFonts w:asciiTheme="majorBidi" w:eastAsia="Times New Roman" w:hAnsiTheme="majorBidi" w:cstheme="majorBidi"/>
                <w:b/>
                <w:bCs/>
                <w:sz w:val="22"/>
                <w:szCs w:val="22"/>
              </w:rPr>
              <w:t xml:space="preserve"> inovacijų </w:t>
            </w:r>
            <w:r w:rsidRPr="000E31C3">
              <w:rPr>
                <w:rFonts w:asciiTheme="majorBidi" w:eastAsia="Times New Roman" w:hAnsiTheme="majorBidi" w:cstheme="majorBidi"/>
                <w:sz w:val="22"/>
                <w:szCs w:val="22"/>
              </w:rPr>
              <w:t>(pvz., technologinių, socialinių, organizacinių, reguliacinių, paslaugų inovacijų ar kt.)</w:t>
            </w:r>
            <w:r w:rsidRPr="000E31C3">
              <w:rPr>
                <w:rFonts w:asciiTheme="majorBidi" w:eastAsia="Times New Roman" w:hAnsiTheme="majorBidi" w:cstheme="majorBidi"/>
                <w:b/>
                <w:bCs/>
                <w:sz w:val="22"/>
                <w:szCs w:val="22"/>
              </w:rPr>
              <w:t xml:space="preserve"> </w:t>
            </w:r>
            <w:r w:rsidRPr="000E31C3">
              <w:rPr>
                <w:rFonts w:asciiTheme="majorBidi" w:eastAsia="Times New Roman" w:hAnsiTheme="majorBidi" w:cstheme="majorBidi"/>
                <w:sz w:val="22"/>
                <w:szCs w:val="22"/>
              </w:rPr>
              <w:t>skatinimo, taikymo, diegimo ar plėtros</w:t>
            </w:r>
            <w:r w:rsidRPr="000E31C3">
              <w:rPr>
                <w:rFonts w:asciiTheme="majorBidi" w:eastAsia="Times New Roman" w:hAnsiTheme="majorBidi" w:cstheme="majorBidi"/>
                <w:b/>
                <w:bCs/>
                <w:sz w:val="22"/>
                <w:szCs w:val="22"/>
              </w:rPr>
              <w:t xml:space="preserve"> priemonės</w:t>
            </w:r>
            <w:r w:rsidRPr="000E31C3">
              <w:rPr>
                <w:rFonts w:asciiTheme="majorBidi" w:eastAsia="Times New Roman" w:hAnsiTheme="majorBidi" w:cstheme="majorBidi"/>
                <w:sz w:val="22"/>
                <w:szCs w:val="22"/>
              </w:rPr>
              <w:t>,</w:t>
            </w:r>
            <w:r w:rsidRPr="000E31C3">
              <w:rPr>
                <w:rFonts w:asciiTheme="majorBidi" w:eastAsia="Times New Roman" w:hAnsiTheme="majorBidi" w:cstheme="majorBidi"/>
                <w:b/>
                <w:bCs/>
                <w:sz w:val="22"/>
                <w:szCs w:val="22"/>
              </w:rPr>
              <w:t xml:space="preserve"> </w:t>
            </w:r>
            <w:r w:rsidRPr="000E31C3">
              <w:rPr>
                <w:rFonts w:asciiTheme="majorBidi" w:eastAsia="Times New Roman" w:hAnsiTheme="majorBidi" w:cstheme="majorBidi"/>
                <w:sz w:val="22"/>
                <w:szCs w:val="22"/>
              </w:rPr>
              <w:t>laikomos inovacijų intervencijomis plačiąja prasme, t. y.</w:t>
            </w:r>
            <w:r w:rsidRPr="000E31C3">
              <w:rPr>
                <w:rFonts w:asciiTheme="majorBidi" w:eastAsia="Times New Roman" w:hAnsiTheme="majorBidi" w:cstheme="majorBidi"/>
                <w:b/>
                <w:bCs/>
                <w:sz w:val="22"/>
                <w:szCs w:val="22"/>
              </w:rPr>
              <w:t xml:space="preserve"> </w:t>
            </w:r>
            <w:r w:rsidRPr="000E31C3">
              <w:rPr>
                <w:rFonts w:asciiTheme="majorBidi" w:eastAsia="Times New Roman" w:hAnsiTheme="majorBidi" w:cstheme="majorBidi"/>
                <w:sz w:val="22"/>
                <w:szCs w:val="22"/>
              </w:rPr>
              <w:t>apimančios tiek strateginio lygmens inovacijų aplinką formuojanči</w:t>
            </w:r>
            <w:r w:rsidR="00B7170B" w:rsidRPr="000E31C3">
              <w:rPr>
                <w:rFonts w:asciiTheme="majorBidi" w:eastAsia="Times New Roman" w:hAnsiTheme="majorBidi" w:cstheme="majorBidi"/>
                <w:sz w:val="22"/>
                <w:szCs w:val="22"/>
              </w:rPr>
              <w:t>u</w:t>
            </w:r>
            <w:r w:rsidRPr="000E31C3">
              <w:rPr>
                <w:rFonts w:asciiTheme="majorBidi" w:eastAsia="Times New Roman" w:hAnsiTheme="majorBidi" w:cstheme="majorBidi"/>
                <w:sz w:val="22"/>
                <w:szCs w:val="22"/>
              </w:rPr>
              <w:t>s instrumentus (pvz., nacionalinius planus, programas, finansines skatinimo schemas, veiksmus), tiek praktiniu įgyvendinimo lygmeniu vertintas reikšmingas inovacijas ar jų taikymo atvejus (pvz., inovatyvūs produktai, paslaugos ar sprendimai, turėję sisteminę reikšmę arba integruoti į viešąją politiką ar rinkos praktikoje).</w:t>
            </w:r>
          </w:p>
        </w:tc>
        <w:tc>
          <w:tcPr>
            <w:tcW w:w="1659" w:type="dxa"/>
            <w:vMerge w:val="restart"/>
          </w:tcPr>
          <w:p w14:paraId="291A6613" w14:textId="77777777" w:rsidR="005402D5" w:rsidRPr="000E31C3" w:rsidRDefault="005402D5" w:rsidP="540B34C0">
            <w:pPr>
              <w:spacing w:before="40" w:after="40"/>
              <w:jc w:val="center"/>
              <w:rPr>
                <w:rFonts w:asciiTheme="majorBidi" w:eastAsia="Times New Roman" w:hAnsiTheme="majorBidi" w:cstheme="majorBidi"/>
                <w:sz w:val="22"/>
                <w:szCs w:val="22"/>
              </w:rPr>
            </w:pPr>
          </w:p>
          <w:p w14:paraId="74CAB307" w14:textId="77777777" w:rsidR="005402D5" w:rsidRPr="000E31C3" w:rsidRDefault="005402D5" w:rsidP="540B34C0">
            <w:pPr>
              <w:spacing w:before="40" w:after="40"/>
              <w:ind w:left="46"/>
              <w:jc w:val="center"/>
              <w:rPr>
                <w:rFonts w:asciiTheme="majorBidi" w:eastAsia="Times New Roman" w:hAnsiTheme="majorBidi" w:cstheme="majorBidi"/>
                <w:b/>
                <w:bCs/>
                <w:sz w:val="22"/>
                <w:szCs w:val="22"/>
              </w:rPr>
            </w:pPr>
            <w:r w:rsidRPr="000E31C3">
              <w:rPr>
                <w:rFonts w:asciiTheme="majorBidi" w:eastAsia="Times New Roman" w:hAnsiTheme="majorBidi" w:cstheme="majorBidi"/>
                <w:b/>
                <w:bCs/>
                <w:sz w:val="22"/>
                <w:szCs w:val="22"/>
              </w:rPr>
              <w:t xml:space="preserve">Atliko inovacijų </w:t>
            </w:r>
            <w:r w:rsidRPr="000E31C3">
              <w:rPr>
                <w:rFonts w:asciiTheme="majorBidi" w:eastAsia="Times New Roman" w:hAnsiTheme="majorBidi" w:cstheme="majorBidi"/>
                <w:sz w:val="22"/>
                <w:szCs w:val="22"/>
              </w:rPr>
              <w:t>skatinimo, taikymo, diegimo ar plėtros</w:t>
            </w:r>
            <w:r w:rsidRPr="000E31C3">
              <w:rPr>
                <w:rFonts w:asciiTheme="majorBidi" w:eastAsia="Times New Roman" w:hAnsiTheme="majorBidi" w:cstheme="majorBidi"/>
                <w:b/>
                <w:bCs/>
                <w:sz w:val="22"/>
                <w:szCs w:val="22"/>
              </w:rPr>
              <w:t xml:space="preserve"> priemonių vertinimą</w:t>
            </w:r>
          </w:p>
          <w:p w14:paraId="1F43025D" w14:textId="77777777" w:rsidR="005402D5" w:rsidRPr="000E31C3" w:rsidRDefault="005402D5" w:rsidP="540B34C0">
            <w:pPr>
              <w:pStyle w:val="SLONormal"/>
              <w:spacing w:before="0" w:after="0"/>
              <w:jc w:val="center"/>
              <w:rPr>
                <w:rFonts w:asciiTheme="majorBidi" w:hAnsiTheme="majorBidi" w:cstheme="majorBidi"/>
                <w:sz w:val="22"/>
                <w:szCs w:val="22"/>
                <w:lang w:val="lt-LT"/>
              </w:rPr>
            </w:pPr>
          </w:p>
        </w:tc>
        <w:tc>
          <w:tcPr>
            <w:tcW w:w="1296" w:type="dxa"/>
          </w:tcPr>
          <w:p w14:paraId="68BE7623"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 xml:space="preserve">1 (viename) vertinime </w:t>
            </w:r>
          </w:p>
        </w:tc>
        <w:tc>
          <w:tcPr>
            <w:tcW w:w="1298" w:type="dxa"/>
          </w:tcPr>
          <w:p w14:paraId="6DC6FA13"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tc>
      </w:tr>
      <w:tr w:rsidR="005C0130" w:rsidRPr="000E31C3" w14:paraId="35B49462" w14:textId="77777777" w:rsidTr="003021C7">
        <w:trPr>
          <w:trHeight w:val="300"/>
        </w:trPr>
        <w:tc>
          <w:tcPr>
            <w:tcW w:w="557" w:type="dxa"/>
            <w:vMerge/>
            <w:shd w:val="clear" w:color="auto" w:fill="E7E6E6" w:themeFill="background2"/>
          </w:tcPr>
          <w:p w14:paraId="63F2694D" w14:textId="77777777" w:rsidR="005402D5" w:rsidRPr="000E31C3" w:rsidRDefault="005402D5">
            <w:pPr>
              <w:pStyle w:val="SLONormal"/>
              <w:spacing w:before="0" w:after="0"/>
              <w:jc w:val="left"/>
              <w:rPr>
                <w:rFonts w:asciiTheme="majorBidi" w:hAnsiTheme="majorBidi" w:cstheme="majorBidi"/>
                <w:b/>
                <w:sz w:val="22"/>
                <w:szCs w:val="22"/>
                <w:lang w:val="lt-LT"/>
              </w:rPr>
            </w:pPr>
          </w:p>
        </w:tc>
        <w:tc>
          <w:tcPr>
            <w:tcW w:w="1882" w:type="dxa"/>
            <w:vMerge/>
          </w:tcPr>
          <w:p w14:paraId="65BE95C6" w14:textId="77777777" w:rsidR="005402D5" w:rsidRPr="000E31C3" w:rsidRDefault="005402D5">
            <w:pPr>
              <w:pStyle w:val="SLONormal"/>
              <w:spacing w:before="0" w:after="0"/>
              <w:jc w:val="left"/>
              <w:rPr>
                <w:rFonts w:asciiTheme="majorBidi" w:eastAsia="Calibri" w:hAnsiTheme="majorBidi" w:cstheme="majorBidi"/>
                <w:sz w:val="22"/>
                <w:szCs w:val="22"/>
                <w:lang w:val="lt-LT"/>
              </w:rPr>
            </w:pPr>
          </w:p>
        </w:tc>
        <w:tc>
          <w:tcPr>
            <w:tcW w:w="3118" w:type="dxa"/>
            <w:vMerge/>
          </w:tcPr>
          <w:p w14:paraId="5B84AEDC" w14:textId="77777777" w:rsidR="005402D5" w:rsidRPr="000E31C3" w:rsidRDefault="005402D5">
            <w:pPr>
              <w:spacing w:before="40"/>
              <w:jc w:val="both"/>
              <w:rPr>
                <w:rFonts w:asciiTheme="majorBidi" w:hAnsiTheme="majorBidi" w:cstheme="majorBidi"/>
                <w:sz w:val="22"/>
                <w:szCs w:val="22"/>
              </w:rPr>
            </w:pPr>
          </w:p>
        </w:tc>
        <w:tc>
          <w:tcPr>
            <w:tcW w:w="1659" w:type="dxa"/>
            <w:vMerge/>
          </w:tcPr>
          <w:p w14:paraId="0C351746" w14:textId="77777777" w:rsidR="005402D5" w:rsidRPr="000E31C3" w:rsidRDefault="005402D5">
            <w:pPr>
              <w:spacing w:before="40" w:after="40"/>
              <w:jc w:val="center"/>
              <w:rPr>
                <w:rFonts w:asciiTheme="majorBidi" w:hAnsiTheme="majorBidi" w:cstheme="majorBidi"/>
                <w:sz w:val="22"/>
                <w:szCs w:val="22"/>
              </w:rPr>
            </w:pPr>
          </w:p>
        </w:tc>
        <w:tc>
          <w:tcPr>
            <w:tcW w:w="1296" w:type="dxa"/>
          </w:tcPr>
          <w:p w14:paraId="6BCA9ABD"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(dviejuose)  ir daugiau vertinimų</w:t>
            </w:r>
          </w:p>
        </w:tc>
        <w:tc>
          <w:tcPr>
            <w:tcW w:w="1298" w:type="dxa"/>
          </w:tcPr>
          <w:p w14:paraId="569F3B58" w14:textId="77777777" w:rsidR="005402D5" w:rsidRPr="000E31C3" w:rsidRDefault="005402D5"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6</w:t>
            </w:r>
          </w:p>
        </w:tc>
      </w:tr>
    </w:tbl>
    <w:p w14:paraId="6BAD3F47" w14:textId="77777777" w:rsidR="005402D5" w:rsidRPr="000E31C3" w:rsidRDefault="005402D5" w:rsidP="540B34C0">
      <w:pPr>
        <w:pStyle w:val="Sraopastraipa"/>
        <w:ind w:left="0"/>
        <w:rPr>
          <w:rFonts w:asciiTheme="majorBidi" w:eastAsia="Times New Roman" w:hAnsiTheme="majorBidi" w:cstheme="majorBidi"/>
          <w:sz w:val="22"/>
          <w:szCs w:val="22"/>
        </w:rPr>
      </w:pPr>
    </w:p>
    <w:p w14:paraId="3048EF6D" w14:textId="77777777" w:rsidR="00834467" w:rsidRPr="000E31C3" w:rsidRDefault="00834467" w:rsidP="00834467">
      <w:pPr>
        <w:pStyle w:val="Puslapioinaostekstas"/>
        <w:spacing w:after="80"/>
        <w:jc w:val="both"/>
        <w:rPr>
          <w:rFonts w:asciiTheme="majorBidi" w:hAnsiTheme="majorBidi" w:cstheme="majorBidi"/>
          <w:i/>
          <w:sz w:val="22"/>
          <w:szCs w:val="22"/>
        </w:rPr>
      </w:pPr>
      <w:r w:rsidRPr="000E31C3">
        <w:rPr>
          <w:rFonts w:asciiTheme="majorBidi" w:eastAsia="Times New Roman" w:hAnsiTheme="majorBidi" w:cstheme="majorBidi"/>
          <w:sz w:val="22"/>
          <w:szCs w:val="22"/>
        </w:rPr>
        <w:t>*</w:t>
      </w:r>
      <w:r w:rsidRPr="000E31C3">
        <w:rPr>
          <w:rFonts w:asciiTheme="majorBidi" w:hAnsiTheme="majorBidi" w:cstheme="majorBidi"/>
          <w:b/>
          <w:bCs/>
          <w:i/>
          <w:sz w:val="22"/>
          <w:szCs w:val="22"/>
        </w:rPr>
        <w:t xml:space="preserve"> Programa</w:t>
      </w:r>
      <w:r w:rsidRPr="000E31C3">
        <w:rPr>
          <w:rFonts w:asciiTheme="majorBidi" w:hAnsiTheme="majorBidi" w:cstheme="majorBidi"/>
          <w:i/>
          <w:sz w:val="22"/>
          <w:szCs w:val="22"/>
        </w:rPr>
        <w:t xml:space="preserve"> ar jos dalys (t. y. kai ta dalis apima bent vieną atskirai reglamentuotą intervenciją) laikoma </w:t>
      </w:r>
      <w:r w:rsidRPr="000E31C3">
        <w:rPr>
          <w:rFonts w:asciiTheme="majorBidi" w:hAnsiTheme="majorBidi" w:cstheme="majorBidi"/>
          <w:b/>
          <w:bCs/>
          <w:i/>
          <w:sz w:val="22"/>
          <w:szCs w:val="22"/>
        </w:rPr>
        <w:t>nacionalinio masto</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jeigu</w:t>
      </w:r>
      <w:r w:rsidRPr="000E31C3">
        <w:rPr>
          <w:rFonts w:asciiTheme="majorBidi" w:hAnsiTheme="majorBidi" w:cstheme="majorBidi"/>
          <w:i/>
          <w:sz w:val="22"/>
          <w:szCs w:val="22"/>
        </w:rPr>
        <w:t xml:space="preserve"> pagal ES ar nacionalinius teisės aktus ji yra skirta įgyvendinti / taikyti visos valstybės mastu, </w:t>
      </w:r>
      <w:r w:rsidRPr="000E31C3">
        <w:rPr>
          <w:rFonts w:asciiTheme="majorBidi" w:hAnsiTheme="majorBidi" w:cstheme="majorBidi"/>
          <w:b/>
          <w:bCs/>
          <w:i/>
          <w:sz w:val="22"/>
          <w:szCs w:val="22"/>
        </w:rPr>
        <w:t>nepriklausomai nuo to, ar</w:t>
      </w:r>
      <w:r w:rsidRPr="000E31C3">
        <w:rPr>
          <w:rFonts w:asciiTheme="majorBidi" w:hAnsiTheme="majorBidi" w:cstheme="majorBidi"/>
          <w:i/>
          <w:sz w:val="22"/>
          <w:szCs w:val="22"/>
        </w:rPr>
        <w:t xml:space="preserve"> jos (t. y. programos ar jos dalies) </w:t>
      </w:r>
      <w:r w:rsidRPr="000E31C3">
        <w:rPr>
          <w:rFonts w:asciiTheme="majorBidi" w:hAnsiTheme="majorBidi" w:cstheme="majorBidi"/>
          <w:b/>
          <w:bCs/>
          <w:i/>
          <w:sz w:val="22"/>
          <w:szCs w:val="22"/>
        </w:rPr>
        <w:t xml:space="preserve">taikymo sritis ir praktinis įgyvendinimas vykdomas tik dalyje </w:t>
      </w:r>
      <w:r w:rsidRPr="000E31C3">
        <w:rPr>
          <w:rFonts w:asciiTheme="majorBidi" w:hAnsiTheme="majorBidi" w:cstheme="majorBidi"/>
          <w:i/>
          <w:sz w:val="22"/>
          <w:szCs w:val="22"/>
        </w:rPr>
        <w:t>valstybės</w:t>
      </w:r>
      <w:r w:rsidRPr="000E31C3">
        <w:rPr>
          <w:rFonts w:asciiTheme="majorBidi" w:hAnsiTheme="majorBidi" w:cstheme="majorBidi"/>
          <w:b/>
          <w:bCs/>
          <w:i/>
          <w:sz w:val="22"/>
          <w:szCs w:val="22"/>
        </w:rPr>
        <w:t xml:space="preserve"> teritorijų ar skirtas</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tik konkrečioms</w:t>
      </w:r>
      <w:r w:rsidRPr="000E31C3">
        <w:rPr>
          <w:rFonts w:asciiTheme="majorBidi" w:hAnsiTheme="majorBidi" w:cstheme="majorBidi"/>
          <w:i/>
          <w:sz w:val="22"/>
          <w:szCs w:val="22"/>
        </w:rPr>
        <w:t xml:space="preserve"> </w:t>
      </w:r>
      <w:r w:rsidRPr="000E31C3">
        <w:rPr>
          <w:rFonts w:asciiTheme="majorBidi" w:hAnsiTheme="majorBidi" w:cstheme="majorBidi"/>
          <w:b/>
          <w:bCs/>
          <w:i/>
          <w:sz w:val="22"/>
          <w:szCs w:val="22"/>
        </w:rPr>
        <w:t>tikslinėmis grupėmis</w:t>
      </w:r>
      <w:r w:rsidRPr="000E31C3">
        <w:rPr>
          <w:rFonts w:asciiTheme="majorBidi" w:hAnsiTheme="majorBidi" w:cstheme="majorBidi"/>
          <w:i/>
          <w:sz w:val="22"/>
          <w:szCs w:val="22"/>
        </w:rPr>
        <w:t xml:space="preserve">, t. y. yra </w:t>
      </w:r>
      <w:r w:rsidRPr="000E31C3">
        <w:rPr>
          <w:rFonts w:asciiTheme="majorBidi" w:hAnsiTheme="majorBidi" w:cstheme="majorBidi"/>
          <w:b/>
          <w:bCs/>
          <w:i/>
          <w:sz w:val="22"/>
          <w:szCs w:val="22"/>
        </w:rPr>
        <w:t>prieinama / taikoma visoms</w:t>
      </w:r>
      <w:r w:rsidRPr="000E31C3">
        <w:rPr>
          <w:rFonts w:asciiTheme="majorBidi" w:hAnsiTheme="majorBidi" w:cstheme="majorBidi"/>
          <w:i/>
          <w:sz w:val="22"/>
          <w:szCs w:val="22"/>
        </w:rPr>
        <w:t xml:space="preserve"> atitinkamos kategorijos </w:t>
      </w:r>
      <w:r w:rsidRPr="000E31C3">
        <w:rPr>
          <w:rFonts w:asciiTheme="majorBidi" w:hAnsiTheme="majorBidi" w:cstheme="majorBidi"/>
          <w:b/>
          <w:bCs/>
          <w:i/>
          <w:sz w:val="22"/>
          <w:szCs w:val="22"/>
        </w:rPr>
        <w:t>teritorijoms</w:t>
      </w:r>
      <w:r w:rsidRPr="000E31C3">
        <w:rPr>
          <w:rFonts w:asciiTheme="majorBidi" w:hAnsiTheme="majorBidi" w:cstheme="majorBidi"/>
          <w:i/>
          <w:sz w:val="22"/>
          <w:szCs w:val="22"/>
        </w:rPr>
        <w:t xml:space="preserve"> (pvz., visoms kaimo vietovėms toje valstybėje, visoms Vietos veiklos grupių (VVG) teritorijoms, visoms valstybėje esančioms nepalankioms ūkininkauti teritorijoms ir pan.) </w:t>
      </w:r>
      <w:r w:rsidRPr="000E31C3">
        <w:rPr>
          <w:rFonts w:asciiTheme="majorBidi" w:hAnsiTheme="majorBidi" w:cstheme="majorBidi"/>
          <w:b/>
          <w:bCs/>
          <w:i/>
          <w:sz w:val="22"/>
          <w:szCs w:val="22"/>
        </w:rPr>
        <w:t>ar subjektams</w:t>
      </w:r>
      <w:r w:rsidRPr="000E31C3">
        <w:rPr>
          <w:rFonts w:asciiTheme="majorBidi" w:hAnsiTheme="majorBidi" w:cstheme="majorBidi"/>
          <w:i/>
          <w:sz w:val="22"/>
          <w:szCs w:val="22"/>
        </w:rPr>
        <w:t xml:space="preserve"> (pvz., jauniesiems ūkininkams, konkretiems žemės ūkio sektoriams, VVG ir pan.) </w:t>
      </w:r>
      <w:r w:rsidRPr="000E31C3">
        <w:rPr>
          <w:rFonts w:asciiTheme="majorBidi" w:hAnsiTheme="majorBidi" w:cstheme="majorBidi"/>
          <w:b/>
          <w:bCs/>
          <w:i/>
          <w:sz w:val="22"/>
          <w:szCs w:val="22"/>
        </w:rPr>
        <w:t>visoje valstybėje</w:t>
      </w:r>
      <w:r w:rsidRPr="000E31C3">
        <w:rPr>
          <w:rFonts w:asciiTheme="majorBidi" w:hAnsiTheme="majorBidi" w:cstheme="majorBidi"/>
          <w:i/>
          <w:sz w:val="22"/>
          <w:szCs w:val="22"/>
        </w:rPr>
        <w:t xml:space="preserve">. Programa ar jos dalis </w:t>
      </w:r>
      <w:r w:rsidRPr="000E31C3">
        <w:rPr>
          <w:rFonts w:asciiTheme="majorBidi" w:hAnsiTheme="majorBidi" w:cstheme="majorBidi"/>
          <w:b/>
          <w:bCs/>
          <w:i/>
          <w:sz w:val="22"/>
          <w:szCs w:val="22"/>
        </w:rPr>
        <w:t>nelaikoma nacionalinio masto, jeigu</w:t>
      </w:r>
      <w:r w:rsidRPr="000E31C3">
        <w:rPr>
          <w:rFonts w:asciiTheme="majorBidi" w:hAnsiTheme="majorBidi" w:cstheme="majorBidi"/>
          <w:i/>
          <w:sz w:val="22"/>
          <w:szCs w:val="22"/>
        </w:rPr>
        <w:t xml:space="preserve"> pagal ES ir nacionalinius teisės aktus jos taikymo sritis yra apribota ir apibrėžta tik konkrečia teritorija ar konkrečiai subjektų grupei (pvz., programa ar jos dalis (kuri apima intervenciją (-</w:t>
      </w:r>
      <w:proofErr w:type="spellStart"/>
      <w:r w:rsidRPr="000E31C3">
        <w:rPr>
          <w:rFonts w:asciiTheme="majorBidi" w:hAnsiTheme="majorBidi" w:cstheme="majorBidi"/>
          <w:i/>
          <w:sz w:val="22"/>
          <w:szCs w:val="22"/>
        </w:rPr>
        <w:t>as</w:t>
      </w:r>
      <w:proofErr w:type="spellEnd"/>
      <w:r w:rsidRPr="000E31C3">
        <w:rPr>
          <w:rFonts w:asciiTheme="majorBidi" w:hAnsiTheme="majorBidi" w:cstheme="majorBidi"/>
          <w:i/>
          <w:sz w:val="22"/>
          <w:szCs w:val="22"/>
        </w:rPr>
        <w:t>)), skirta konkrečiai (-</w:t>
      </w:r>
      <w:proofErr w:type="spellStart"/>
      <w:r w:rsidRPr="000E31C3">
        <w:rPr>
          <w:rFonts w:asciiTheme="majorBidi" w:hAnsiTheme="majorBidi" w:cstheme="majorBidi"/>
          <w:i/>
          <w:sz w:val="22"/>
          <w:szCs w:val="22"/>
        </w:rPr>
        <w:t>ioms</w:t>
      </w:r>
      <w:proofErr w:type="spellEnd"/>
      <w:r w:rsidRPr="000E31C3">
        <w:rPr>
          <w:rFonts w:asciiTheme="majorBidi" w:hAnsiTheme="majorBidi" w:cstheme="majorBidi"/>
          <w:i/>
          <w:sz w:val="22"/>
          <w:szCs w:val="22"/>
        </w:rPr>
        <w:t>) savivaldybei (-</w:t>
      </w:r>
      <w:proofErr w:type="spellStart"/>
      <w:r w:rsidRPr="000E31C3">
        <w:rPr>
          <w:rFonts w:asciiTheme="majorBidi" w:hAnsiTheme="majorBidi" w:cstheme="majorBidi"/>
          <w:i/>
          <w:sz w:val="22"/>
          <w:szCs w:val="22"/>
        </w:rPr>
        <w:t>ėms</w:t>
      </w:r>
      <w:proofErr w:type="spellEnd"/>
      <w:r w:rsidRPr="000E31C3">
        <w:rPr>
          <w:rFonts w:asciiTheme="majorBidi" w:hAnsiTheme="majorBidi" w:cstheme="majorBidi"/>
          <w:i/>
          <w:sz w:val="22"/>
          <w:szCs w:val="22"/>
        </w:rPr>
        <w:t>) ar kaimo vietovei (-</w:t>
      </w:r>
      <w:proofErr w:type="spellStart"/>
      <w:r w:rsidRPr="000E31C3">
        <w:rPr>
          <w:rFonts w:asciiTheme="majorBidi" w:hAnsiTheme="majorBidi" w:cstheme="majorBidi"/>
          <w:i/>
          <w:sz w:val="22"/>
          <w:szCs w:val="22"/>
        </w:rPr>
        <w:t>ėms</w:t>
      </w:r>
      <w:proofErr w:type="spellEnd"/>
      <w:r w:rsidRPr="000E31C3">
        <w:rPr>
          <w:rFonts w:asciiTheme="majorBidi" w:hAnsiTheme="majorBidi" w:cstheme="majorBidi"/>
          <w:i/>
          <w:sz w:val="22"/>
          <w:szCs w:val="22"/>
        </w:rPr>
        <w:t>), regionui (-</w:t>
      </w:r>
      <w:proofErr w:type="spellStart"/>
      <w:r w:rsidRPr="000E31C3">
        <w:rPr>
          <w:rFonts w:asciiTheme="majorBidi" w:hAnsiTheme="majorBidi" w:cstheme="majorBidi"/>
          <w:i/>
          <w:sz w:val="22"/>
          <w:szCs w:val="22"/>
        </w:rPr>
        <w:t>ams</w:t>
      </w:r>
      <w:proofErr w:type="spellEnd"/>
      <w:r w:rsidRPr="000E31C3">
        <w:rPr>
          <w:rFonts w:asciiTheme="majorBidi" w:hAnsiTheme="majorBidi" w:cstheme="majorBidi"/>
          <w:i/>
          <w:sz w:val="22"/>
          <w:szCs w:val="22"/>
        </w:rPr>
        <w:t>) ar atskiram (-</w:t>
      </w:r>
      <w:proofErr w:type="spellStart"/>
      <w:r w:rsidRPr="000E31C3">
        <w:rPr>
          <w:rFonts w:asciiTheme="majorBidi" w:hAnsiTheme="majorBidi" w:cstheme="majorBidi"/>
          <w:i/>
          <w:sz w:val="22"/>
          <w:szCs w:val="22"/>
        </w:rPr>
        <w:t>iems</w:t>
      </w:r>
      <w:proofErr w:type="spellEnd"/>
      <w:r w:rsidRPr="000E31C3">
        <w:rPr>
          <w:rFonts w:asciiTheme="majorBidi" w:hAnsiTheme="majorBidi" w:cstheme="majorBidi"/>
          <w:i/>
          <w:sz w:val="22"/>
          <w:szCs w:val="22"/>
        </w:rPr>
        <w:t>) subjektui (-</w:t>
      </w:r>
      <w:proofErr w:type="spellStart"/>
      <w:r w:rsidRPr="000E31C3">
        <w:rPr>
          <w:rFonts w:asciiTheme="majorBidi" w:hAnsiTheme="majorBidi" w:cstheme="majorBidi"/>
          <w:i/>
          <w:sz w:val="22"/>
          <w:szCs w:val="22"/>
        </w:rPr>
        <w:t>ams</w:t>
      </w:r>
      <w:proofErr w:type="spellEnd"/>
      <w:r w:rsidRPr="000E31C3">
        <w:rPr>
          <w:rFonts w:asciiTheme="majorBidi" w:hAnsiTheme="majorBidi" w:cstheme="majorBidi"/>
          <w:i/>
          <w:sz w:val="22"/>
          <w:szCs w:val="22"/>
        </w:rPr>
        <w:t>) ir pan.). Šį ribojimą taip pat pagrindžia ir tokios programos intervencijų programavimo logika, t. y. programos strategija, tikslai, finansinis planas ir kiti programos struktūros elementai, taikomi tik konkrečiai teritorijai ar subjektams).</w:t>
      </w:r>
    </w:p>
    <w:p w14:paraId="4AF95F9E" w14:textId="186EBE3B" w:rsidR="00834467" w:rsidRPr="000E31C3" w:rsidRDefault="00834467" w:rsidP="540B34C0">
      <w:pPr>
        <w:pStyle w:val="Sraopastraipa"/>
        <w:ind w:left="0"/>
        <w:rPr>
          <w:rFonts w:asciiTheme="majorBidi" w:eastAsia="Times New Roman" w:hAnsiTheme="majorBidi" w:cstheme="majorBidi"/>
          <w:sz w:val="22"/>
          <w:szCs w:val="22"/>
        </w:rPr>
      </w:pPr>
    </w:p>
    <w:p w14:paraId="7061722A" w14:textId="5A8B5DC6" w:rsidR="005402D5" w:rsidRPr="003021C7" w:rsidRDefault="00F67AB6" w:rsidP="00A1222E">
      <w:pPr>
        <w:pStyle w:val="1stlevelheading"/>
        <w:tabs>
          <w:tab w:val="clear" w:pos="709"/>
          <w:tab w:val="left" w:pos="993"/>
        </w:tabs>
        <w:spacing w:after="120"/>
        <w:rPr>
          <w:rFonts w:asciiTheme="majorBidi" w:eastAsia="Times New Roman" w:hAnsiTheme="majorBidi" w:cstheme="majorBidi"/>
          <w:sz w:val="22"/>
          <w:szCs w:val="22"/>
          <w:lang w:val="lt-LT"/>
        </w:rPr>
      </w:pPr>
      <w:r w:rsidRPr="003021C7">
        <w:rPr>
          <w:rFonts w:asciiTheme="majorBidi" w:eastAsia="Times New Roman" w:hAnsiTheme="majorBidi" w:cstheme="majorBidi"/>
          <w:sz w:val="22"/>
          <w:szCs w:val="22"/>
          <w:lang w:val="lt-LT"/>
        </w:rPr>
        <w:t>1.2.5.</w:t>
      </w:r>
      <w:r w:rsidR="005402D5" w:rsidRPr="003021C7">
        <w:rPr>
          <w:rFonts w:asciiTheme="majorBidi" w:eastAsia="Times New Roman" w:hAnsiTheme="majorBidi" w:cstheme="majorBidi"/>
          <w:sz w:val="22"/>
          <w:szCs w:val="22"/>
          <w:lang w:val="lt-LT"/>
        </w:rPr>
        <w:t xml:space="preserve"> Tiekėjas turi pateikti specialisto užpildytą specialisto patirties atitikties reikalavimams lentelę pagal Specialiųjų pirkimo sąlygų </w:t>
      </w:r>
      <w:r w:rsidRPr="003021C7">
        <w:rPr>
          <w:rFonts w:asciiTheme="majorBidi" w:eastAsia="Times New Roman" w:hAnsiTheme="majorBidi" w:cstheme="majorBidi"/>
          <w:sz w:val="22"/>
          <w:szCs w:val="22"/>
          <w:lang w:val="lt-LT"/>
        </w:rPr>
        <w:t xml:space="preserve">12 </w:t>
      </w:r>
      <w:r w:rsidR="005402D5" w:rsidRPr="003021C7">
        <w:rPr>
          <w:rFonts w:asciiTheme="majorBidi" w:eastAsia="Times New Roman" w:hAnsiTheme="majorBidi" w:cstheme="majorBidi"/>
          <w:sz w:val="22"/>
          <w:szCs w:val="22"/>
          <w:lang w:val="lt-LT"/>
        </w:rPr>
        <w:t>priedą.</w:t>
      </w:r>
      <w:r w:rsidR="005402D5" w:rsidRPr="003021C7">
        <w:rPr>
          <w:rStyle w:val="Komentaronuoroda"/>
          <w:rFonts w:asciiTheme="majorBidi" w:eastAsia="Times New Roman" w:hAnsiTheme="majorBidi" w:cstheme="majorBidi"/>
          <w:i/>
          <w:iCs/>
          <w:sz w:val="22"/>
          <w:szCs w:val="22"/>
          <w:lang w:val="lt-LT"/>
        </w:rPr>
        <w:t xml:space="preserve"> </w:t>
      </w:r>
      <w:r w:rsidR="005402D5" w:rsidRPr="003021C7">
        <w:rPr>
          <w:rFonts w:asciiTheme="majorBidi" w:eastAsia="Times New Roman" w:hAnsiTheme="majorBidi" w:cstheme="majorBidi"/>
          <w:sz w:val="22"/>
          <w:szCs w:val="22"/>
          <w:lang w:val="lt-LT"/>
        </w:rPr>
        <w:t>Patirties kriterijui balai suteikiami vadovaujantis šiais reikalavimais:</w:t>
      </w:r>
    </w:p>
    <w:p w14:paraId="65659A56" w14:textId="77777777" w:rsidR="005402D5" w:rsidRPr="000E31C3" w:rsidRDefault="005402D5" w:rsidP="540B34C0">
      <w:pPr>
        <w:pStyle w:val="SLONormal"/>
        <w:spacing w:before="0" w:after="40"/>
        <w:ind w:left="2500"/>
        <w:jc w:val="right"/>
        <w:rPr>
          <w:rFonts w:asciiTheme="majorBidi" w:hAnsiTheme="majorBidi" w:cstheme="majorBidi"/>
          <w:i/>
          <w:iCs/>
          <w:szCs w:val="22"/>
          <w:lang w:val="lt-LT"/>
        </w:rPr>
      </w:pPr>
    </w:p>
    <w:p w14:paraId="05DEB06F" w14:textId="1F17A35D" w:rsidR="005402D5" w:rsidRPr="00567FCE" w:rsidRDefault="005402D5" w:rsidP="003021C7">
      <w:pPr>
        <w:pStyle w:val="SLONormal"/>
        <w:spacing w:before="0" w:after="40"/>
        <w:ind w:left="2500" w:hanging="1507"/>
        <w:jc w:val="right"/>
        <w:rPr>
          <w:rFonts w:asciiTheme="majorBidi" w:hAnsiTheme="majorBidi" w:cstheme="majorBidi"/>
          <w:i/>
          <w:iCs/>
          <w:szCs w:val="22"/>
          <w:lang w:val="lt-LT"/>
        </w:rPr>
      </w:pPr>
      <w:r w:rsidRPr="00567FCE">
        <w:rPr>
          <w:rFonts w:asciiTheme="majorBidi" w:hAnsiTheme="majorBidi" w:cstheme="majorBidi"/>
          <w:i/>
          <w:iCs/>
          <w:szCs w:val="22"/>
          <w:lang w:val="lt-LT"/>
        </w:rPr>
        <w:t>Lentelė Nr. 5</w:t>
      </w:r>
      <w:r w:rsidR="00567FCE" w:rsidRPr="00567FCE">
        <w:rPr>
          <w:rFonts w:asciiTheme="majorBidi" w:hAnsiTheme="majorBidi" w:cstheme="majorBidi"/>
          <w:i/>
          <w:iCs/>
          <w:szCs w:val="22"/>
          <w:lang w:val="lt-LT"/>
        </w:rPr>
        <w:t xml:space="preserve"> </w:t>
      </w:r>
      <w:r w:rsidR="00567FCE" w:rsidRPr="003021C7">
        <w:rPr>
          <w:rFonts w:asciiTheme="majorBidi" w:hAnsiTheme="majorBidi" w:cstheme="majorBidi"/>
          <w:i/>
          <w:iCs/>
          <w:szCs w:val="22"/>
          <w:lang w:val="lt-LT"/>
        </w:rPr>
        <w:t>Specialisto patirtis politikos intervencijų poveikio vertinimo metodų taikymo srityje</w:t>
      </w:r>
    </w:p>
    <w:tbl>
      <w:tblPr>
        <w:tblStyle w:val="Lentelstinklelis14"/>
        <w:tblW w:w="9773" w:type="dxa"/>
        <w:tblInd w:w="103" w:type="dxa"/>
        <w:tblLook w:val="04A0" w:firstRow="1" w:lastRow="0" w:firstColumn="1" w:lastColumn="0" w:noHBand="0" w:noVBand="1"/>
      </w:tblPr>
      <w:tblGrid>
        <w:gridCol w:w="528"/>
        <w:gridCol w:w="1854"/>
        <w:gridCol w:w="3019"/>
        <w:gridCol w:w="1721"/>
        <w:gridCol w:w="1417"/>
        <w:gridCol w:w="1234"/>
      </w:tblGrid>
      <w:tr w:rsidR="005C0130" w:rsidRPr="000E31C3" w14:paraId="2A1C97A3" w14:textId="77777777" w:rsidTr="003021C7">
        <w:trPr>
          <w:trHeight w:val="300"/>
        </w:trPr>
        <w:tc>
          <w:tcPr>
            <w:tcW w:w="528" w:type="dxa"/>
            <w:shd w:val="clear" w:color="auto" w:fill="E7E6E6" w:themeFill="background2"/>
          </w:tcPr>
          <w:p w14:paraId="4B2347F9" w14:textId="77777777" w:rsidR="005402D5" w:rsidRPr="000E31C3" w:rsidRDefault="005402D5" w:rsidP="540B34C0">
            <w:pPr>
              <w:pStyle w:val="SLONormal"/>
              <w:spacing w:before="0" w:after="0"/>
              <w:jc w:val="left"/>
              <w:rPr>
                <w:rFonts w:asciiTheme="majorBidi" w:hAnsiTheme="majorBidi" w:cstheme="majorBidi"/>
                <w:sz w:val="22"/>
                <w:szCs w:val="22"/>
                <w:lang w:val="lt-LT"/>
              </w:rPr>
            </w:pPr>
          </w:p>
        </w:tc>
        <w:tc>
          <w:tcPr>
            <w:tcW w:w="1854" w:type="dxa"/>
            <w:shd w:val="clear" w:color="auto" w:fill="E7E6E6" w:themeFill="background2"/>
          </w:tcPr>
          <w:p w14:paraId="238CF765"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Subjektas</w:t>
            </w:r>
          </w:p>
          <w:p w14:paraId="71FBB2A8" w14:textId="77777777" w:rsidR="005402D5" w:rsidRPr="000E31C3" w:rsidRDefault="005402D5"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(patirtis srityje)</w:t>
            </w:r>
          </w:p>
        </w:tc>
        <w:tc>
          <w:tcPr>
            <w:tcW w:w="3019" w:type="dxa"/>
            <w:shd w:val="clear" w:color="auto" w:fill="E7E6E6" w:themeFill="background2"/>
          </w:tcPr>
          <w:p w14:paraId="01C35DE2" w14:textId="29323ECB" w:rsidR="005402D5" w:rsidRPr="000E31C3" w:rsidRDefault="035C197D" w:rsidP="540B34C0">
            <w:pPr>
              <w:pStyle w:val="SLONormal"/>
              <w:spacing w:before="0" w:after="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Profesinės patirties, kurią įgijo specialistas, bendrieji požymiai</w:t>
            </w:r>
          </w:p>
          <w:p w14:paraId="6001D67C" w14:textId="7704CFDD" w:rsidR="005402D5" w:rsidRPr="000E31C3" w:rsidRDefault="005402D5" w:rsidP="540B34C0">
            <w:pPr>
              <w:pStyle w:val="SLONormal"/>
              <w:spacing w:before="0" w:after="0"/>
              <w:jc w:val="center"/>
              <w:rPr>
                <w:rFonts w:asciiTheme="majorBidi" w:hAnsiTheme="majorBidi" w:cstheme="majorBidi"/>
                <w:b/>
                <w:bCs/>
                <w:sz w:val="22"/>
                <w:szCs w:val="22"/>
                <w:lang w:val="lt-LT"/>
              </w:rPr>
            </w:pPr>
          </w:p>
        </w:tc>
        <w:tc>
          <w:tcPr>
            <w:tcW w:w="1721" w:type="dxa"/>
            <w:shd w:val="clear" w:color="auto" w:fill="E7E6E6" w:themeFill="background2"/>
          </w:tcPr>
          <w:p w14:paraId="0A1AE264" w14:textId="39ADC85A" w:rsidR="005402D5" w:rsidRPr="000E31C3" w:rsidRDefault="035C197D" w:rsidP="540B34C0">
            <w:pPr>
              <w:pStyle w:val="SLONormal"/>
              <w:spacing w:before="0" w:after="40"/>
              <w:jc w:val="center"/>
              <w:rPr>
                <w:rFonts w:asciiTheme="majorBidi" w:hAnsiTheme="majorBidi" w:cstheme="majorBidi"/>
                <w:b/>
                <w:bCs/>
                <w:sz w:val="22"/>
                <w:szCs w:val="22"/>
                <w:lang w:val="lt-LT"/>
              </w:rPr>
            </w:pPr>
            <w:r w:rsidRPr="000E31C3">
              <w:rPr>
                <w:rFonts w:asciiTheme="majorBidi" w:hAnsiTheme="majorBidi" w:cstheme="majorBidi"/>
                <w:b/>
                <w:bCs/>
                <w:sz w:val="22"/>
                <w:szCs w:val="22"/>
                <w:lang w:val="lt-LT"/>
              </w:rPr>
              <w:t>Bendruosius požymius atitinkančių vertinimų, kuriuos atliko specialistas, specialieji požymiai</w:t>
            </w:r>
          </w:p>
          <w:p w14:paraId="418E2BD6" w14:textId="2DB2C8B6" w:rsidR="005402D5" w:rsidRPr="000E31C3" w:rsidRDefault="005402D5" w:rsidP="540B34C0">
            <w:pPr>
              <w:pStyle w:val="SLONormal"/>
              <w:spacing w:before="0" w:after="40"/>
              <w:jc w:val="center"/>
              <w:rPr>
                <w:rFonts w:asciiTheme="majorBidi" w:hAnsiTheme="majorBidi" w:cstheme="majorBidi"/>
                <w:b/>
                <w:bCs/>
                <w:sz w:val="22"/>
                <w:szCs w:val="22"/>
                <w:lang w:val="lt-LT"/>
              </w:rPr>
            </w:pPr>
          </w:p>
        </w:tc>
        <w:tc>
          <w:tcPr>
            <w:tcW w:w="2651" w:type="dxa"/>
            <w:gridSpan w:val="2"/>
            <w:shd w:val="clear" w:color="auto" w:fill="E7E6E6" w:themeFill="background2"/>
          </w:tcPr>
          <w:p w14:paraId="063493F3" w14:textId="77777777" w:rsidR="005402D5" w:rsidRPr="000E31C3" w:rsidRDefault="005402D5" w:rsidP="540B34C0">
            <w:pPr>
              <w:pStyle w:val="SLONormal"/>
              <w:spacing w:before="0" w:after="40"/>
              <w:jc w:val="center"/>
              <w:rPr>
                <w:rFonts w:asciiTheme="majorBidi" w:hAnsiTheme="majorBidi" w:cstheme="majorBidi"/>
                <w:sz w:val="22"/>
                <w:szCs w:val="22"/>
                <w:lang w:val="lt-LT"/>
              </w:rPr>
            </w:pPr>
            <w:r w:rsidRPr="000E31C3">
              <w:rPr>
                <w:rFonts w:asciiTheme="majorBidi" w:hAnsiTheme="majorBidi" w:cstheme="majorBidi"/>
                <w:b/>
                <w:bCs/>
                <w:sz w:val="22"/>
                <w:szCs w:val="22"/>
                <w:lang w:val="lt-LT"/>
              </w:rPr>
              <w:t>Suteikiami balai už nurodytų požymių turinčių vertinimų</w:t>
            </w:r>
            <w:r w:rsidRPr="000E31C3">
              <w:rPr>
                <w:rFonts w:asciiTheme="majorBidi" w:hAnsiTheme="majorBidi" w:cstheme="majorBidi"/>
                <w:sz w:val="22"/>
                <w:szCs w:val="22"/>
                <w:lang w:val="lt-LT"/>
              </w:rPr>
              <w:t>, kuriuos atliko specialistas,</w:t>
            </w:r>
            <w:r w:rsidRPr="000E31C3">
              <w:rPr>
                <w:rFonts w:asciiTheme="majorBidi" w:hAnsiTheme="majorBidi" w:cstheme="majorBidi"/>
                <w:b/>
                <w:bCs/>
                <w:sz w:val="22"/>
                <w:szCs w:val="22"/>
                <w:lang w:val="lt-LT"/>
              </w:rPr>
              <w:t xml:space="preserve"> skaičių </w:t>
            </w:r>
            <w:r w:rsidRPr="000E31C3">
              <w:rPr>
                <w:rFonts w:asciiTheme="majorBidi" w:hAnsiTheme="majorBidi" w:cstheme="majorBidi"/>
                <w:sz w:val="22"/>
                <w:szCs w:val="22"/>
                <w:lang w:val="lt-LT"/>
              </w:rPr>
              <w:t xml:space="preserve">(pagal </w:t>
            </w:r>
            <w:r w:rsidRPr="000E31C3">
              <w:rPr>
                <w:rFonts w:asciiTheme="majorBidi" w:hAnsiTheme="majorBidi" w:cstheme="majorBidi"/>
                <w:b/>
                <w:bCs/>
                <w:sz w:val="22"/>
                <w:szCs w:val="22"/>
                <w:lang w:val="lt-LT"/>
              </w:rPr>
              <w:t>T</w:t>
            </w:r>
            <w:r w:rsidRPr="000E31C3">
              <w:rPr>
                <w:rFonts w:asciiTheme="majorBidi" w:hAnsiTheme="majorBidi" w:cstheme="majorBidi"/>
                <w:b/>
                <w:bCs/>
                <w:sz w:val="22"/>
                <w:szCs w:val="22"/>
                <w:vertAlign w:val="subscript"/>
                <w:lang w:val="lt-LT"/>
              </w:rPr>
              <w:t xml:space="preserve">5 </w:t>
            </w:r>
            <w:r w:rsidRPr="000E31C3">
              <w:rPr>
                <w:rFonts w:asciiTheme="majorBidi" w:hAnsiTheme="majorBidi" w:cstheme="majorBidi"/>
                <w:sz w:val="22"/>
                <w:szCs w:val="22"/>
                <w:lang w:val="lt-LT"/>
              </w:rPr>
              <w:t xml:space="preserve">max – 5 balai) </w:t>
            </w:r>
          </w:p>
        </w:tc>
      </w:tr>
      <w:tr w:rsidR="005C0130" w:rsidRPr="000E31C3" w14:paraId="2857DBFD" w14:textId="77777777" w:rsidTr="003021C7">
        <w:trPr>
          <w:trHeight w:val="3495"/>
        </w:trPr>
        <w:tc>
          <w:tcPr>
            <w:tcW w:w="528" w:type="dxa"/>
            <w:vMerge w:val="restart"/>
            <w:shd w:val="clear" w:color="auto" w:fill="E7E6E6" w:themeFill="background2"/>
          </w:tcPr>
          <w:p w14:paraId="25F21132" w14:textId="77777777" w:rsidR="005567D7" w:rsidRPr="000E31C3" w:rsidRDefault="005567D7" w:rsidP="540B34C0">
            <w:pPr>
              <w:pStyle w:val="SLONormal"/>
              <w:spacing w:before="0" w:after="0"/>
              <w:jc w:val="left"/>
              <w:rPr>
                <w:rFonts w:asciiTheme="majorBidi" w:hAnsiTheme="majorBidi" w:cstheme="majorBidi"/>
                <w:b/>
                <w:bCs/>
                <w:sz w:val="22"/>
                <w:szCs w:val="22"/>
                <w:lang w:val="lt-LT"/>
              </w:rPr>
            </w:pPr>
            <w:r w:rsidRPr="000E31C3">
              <w:rPr>
                <w:rFonts w:asciiTheme="majorBidi" w:hAnsiTheme="majorBidi" w:cstheme="majorBidi"/>
                <w:b/>
                <w:bCs/>
                <w:sz w:val="22"/>
                <w:szCs w:val="22"/>
                <w:lang w:val="lt-LT"/>
              </w:rPr>
              <w:t>T</w:t>
            </w:r>
            <w:r w:rsidRPr="000E31C3">
              <w:rPr>
                <w:rFonts w:asciiTheme="majorBidi" w:hAnsiTheme="majorBidi" w:cstheme="majorBidi"/>
                <w:b/>
                <w:bCs/>
                <w:sz w:val="22"/>
                <w:szCs w:val="22"/>
                <w:vertAlign w:val="subscript"/>
                <w:lang w:val="lt-LT"/>
              </w:rPr>
              <w:t>5</w:t>
            </w:r>
          </w:p>
        </w:tc>
        <w:tc>
          <w:tcPr>
            <w:tcW w:w="1854" w:type="dxa"/>
            <w:vMerge w:val="restart"/>
          </w:tcPr>
          <w:p w14:paraId="528A81DB" w14:textId="77777777" w:rsidR="005567D7" w:rsidRPr="000E31C3" w:rsidRDefault="005567D7" w:rsidP="540B34C0">
            <w:pPr>
              <w:pStyle w:val="SLONormal"/>
              <w:spacing w:before="0" w:after="0"/>
              <w:jc w:val="left"/>
              <w:rPr>
                <w:rFonts w:asciiTheme="majorBidi" w:hAnsiTheme="majorBidi" w:cstheme="majorBidi"/>
                <w:sz w:val="22"/>
                <w:szCs w:val="22"/>
                <w:lang w:val="lt-LT"/>
              </w:rPr>
            </w:pPr>
          </w:p>
          <w:p w14:paraId="26A48E78" w14:textId="77777777" w:rsidR="005567D7" w:rsidRPr="000E31C3" w:rsidRDefault="005567D7" w:rsidP="540B34C0">
            <w:pPr>
              <w:pStyle w:val="SLONormal"/>
              <w:spacing w:before="0" w:after="0"/>
              <w:jc w:val="left"/>
              <w:rPr>
                <w:rFonts w:asciiTheme="majorBidi" w:hAnsiTheme="majorBidi" w:cstheme="majorBidi"/>
                <w:sz w:val="22"/>
                <w:szCs w:val="22"/>
                <w:lang w:val="lt-LT"/>
              </w:rPr>
            </w:pPr>
          </w:p>
          <w:p w14:paraId="11FA5841" w14:textId="77777777" w:rsidR="005567D7" w:rsidRPr="000E31C3" w:rsidRDefault="005567D7" w:rsidP="540B34C0">
            <w:pPr>
              <w:pStyle w:val="SLONormal"/>
              <w:spacing w:before="0" w:after="0"/>
              <w:jc w:val="left"/>
              <w:rPr>
                <w:rFonts w:asciiTheme="majorBidi" w:hAnsiTheme="majorBidi" w:cstheme="majorBidi"/>
                <w:sz w:val="22"/>
                <w:szCs w:val="22"/>
                <w:lang w:val="lt-LT"/>
              </w:rPr>
            </w:pPr>
            <w:r w:rsidRPr="000E31C3">
              <w:rPr>
                <w:rFonts w:asciiTheme="majorBidi" w:hAnsiTheme="majorBidi" w:cstheme="majorBidi"/>
                <w:sz w:val="22"/>
                <w:szCs w:val="22"/>
                <w:lang w:val="lt-LT"/>
              </w:rPr>
              <w:t xml:space="preserve">Specialisto patirtis politikos intervencijų </w:t>
            </w:r>
            <w:r w:rsidRPr="000E31C3">
              <w:rPr>
                <w:rFonts w:asciiTheme="majorBidi" w:hAnsiTheme="majorBidi" w:cstheme="majorBidi"/>
                <w:b/>
                <w:bCs/>
                <w:sz w:val="22"/>
                <w:szCs w:val="22"/>
                <w:lang w:val="lt-LT"/>
              </w:rPr>
              <w:t>poveikio vertinimo</w:t>
            </w:r>
            <w:r w:rsidRPr="000E31C3">
              <w:rPr>
                <w:rFonts w:asciiTheme="majorBidi" w:hAnsiTheme="majorBidi" w:cstheme="majorBidi"/>
                <w:sz w:val="22"/>
                <w:szCs w:val="22"/>
                <w:lang w:val="lt-LT"/>
              </w:rPr>
              <w:t xml:space="preserve"> </w:t>
            </w:r>
            <w:r w:rsidRPr="000E31C3">
              <w:rPr>
                <w:rFonts w:asciiTheme="majorBidi" w:hAnsiTheme="majorBidi" w:cstheme="majorBidi"/>
                <w:b/>
                <w:bCs/>
                <w:sz w:val="22"/>
                <w:szCs w:val="22"/>
                <w:lang w:val="lt-LT"/>
              </w:rPr>
              <w:t>metodų taikymo srityje</w:t>
            </w:r>
            <w:r w:rsidRPr="000E31C3">
              <w:rPr>
                <w:rFonts w:asciiTheme="majorBidi" w:hAnsiTheme="majorBidi" w:cstheme="majorBidi"/>
                <w:sz w:val="22"/>
                <w:szCs w:val="22"/>
                <w:lang w:val="lt-LT"/>
              </w:rPr>
              <w:t xml:space="preserve"> </w:t>
            </w:r>
          </w:p>
        </w:tc>
        <w:tc>
          <w:tcPr>
            <w:tcW w:w="3019" w:type="dxa"/>
            <w:vMerge w:val="restart"/>
          </w:tcPr>
          <w:p w14:paraId="4C18741A" w14:textId="77777777" w:rsidR="005567D7" w:rsidRPr="000E31C3" w:rsidRDefault="005567D7" w:rsidP="540B34C0">
            <w:pPr>
              <w:spacing w:after="40"/>
              <w:jc w:val="both"/>
              <w:rPr>
                <w:rFonts w:asciiTheme="majorBidi" w:eastAsia="Times New Roman" w:hAnsiTheme="majorBidi" w:cstheme="majorBidi"/>
                <w:b/>
                <w:bCs/>
                <w:sz w:val="22"/>
                <w:szCs w:val="22"/>
              </w:rPr>
            </w:pPr>
            <w:r w:rsidRPr="000E31C3">
              <w:rPr>
                <w:rFonts w:asciiTheme="majorBidi" w:eastAsia="Times New Roman" w:hAnsiTheme="majorBidi" w:cstheme="majorBidi"/>
                <w:sz w:val="22"/>
                <w:szCs w:val="22"/>
              </w:rPr>
              <w:t xml:space="preserve">Specialistas per pastaruosius 7 (septynerius) metus iki pasiūlymų pateikimo termino pabaigos yra atlikęs  </w:t>
            </w:r>
            <w:r w:rsidRPr="000E31C3">
              <w:rPr>
                <w:rFonts w:asciiTheme="majorBidi" w:eastAsia="Times New Roman" w:hAnsiTheme="majorBidi" w:cstheme="majorBidi"/>
                <w:b/>
                <w:bCs/>
                <w:sz w:val="22"/>
                <w:szCs w:val="22"/>
              </w:rPr>
              <w:t>vertinimą</w:t>
            </w:r>
            <w:r w:rsidRPr="000E31C3">
              <w:rPr>
                <w:rFonts w:asciiTheme="majorBidi" w:eastAsia="Times New Roman" w:hAnsiTheme="majorBidi" w:cstheme="majorBidi"/>
                <w:sz w:val="22"/>
                <w:szCs w:val="22"/>
              </w:rPr>
              <w:t xml:space="preserve">, kuriame buvo </w:t>
            </w:r>
            <w:r w:rsidRPr="000E31C3">
              <w:rPr>
                <w:rFonts w:asciiTheme="majorBidi" w:eastAsia="Times New Roman" w:hAnsiTheme="majorBidi" w:cstheme="majorBidi"/>
                <w:b/>
                <w:bCs/>
                <w:sz w:val="22"/>
                <w:szCs w:val="22"/>
              </w:rPr>
              <w:t>taikyta:</w:t>
            </w:r>
          </w:p>
          <w:p w14:paraId="612AF604" w14:textId="61110119" w:rsidR="005567D7" w:rsidRPr="000E31C3" w:rsidRDefault="005567D7" w:rsidP="540B34C0">
            <w:pPr>
              <w:pStyle w:val="Sraopastraipa"/>
              <w:numPr>
                <w:ilvl w:val="0"/>
                <w:numId w:val="3"/>
              </w:numPr>
              <w:spacing w:after="160" w:line="240" w:lineRule="auto"/>
              <w:ind w:left="289" w:hanging="283"/>
              <w:jc w:val="both"/>
              <w:rPr>
                <w:rFonts w:asciiTheme="majorBidi" w:eastAsia="Times New Roman" w:hAnsiTheme="majorBidi" w:cstheme="majorBidi"/>
                <w:sz w:val="22"/>
                <w:szCs w:val="22"/>
              </w:rPr>
            </w:pPr>
            <w:r w:rsidRPr="000E31C3">
              <w:rPr>
                <w:rFonts w:asciiTheme="majorBidi" w:eastAsia="Times New Roman" w:hAnsiTheme="majorBidi" w:cstheme="majorBidi"/>
                <w:b/>
                <w:bCs/>
                <w:sz w:val="22"/>
                <w:szCs w:val="22"/>
              </w:rPr>
              <w:t>kontrafaktinio poveikio</w:t>
            </w:r>
            <w:r w:rsidRPr="000E31C3">
              <w:rPr>
                <w:rFonts w:asciiTheme="majorBidi" w:eastAsia="Times New Roman" w:hAnsiTheme="majorBidi" w:cstheme="majorBidi"/>
                <w:sz w:val="22"/>
                <w:szCs w:val="22"/>
              </w:rPr>
              <w:t xml:space="preserve"> vertinimo </w:t>
            </w:r>
            <w:r w:rsidRPr="000E31C3">
              <w:rPr>
                <w:rFonts w:asciiTheme="majorBidi" w:eastAsia="Times New Roman" w:hAnsiTheme="majorBidi" w:cstheme="majorBidi"/>
                <w:b/>
                <w:bCs/>
                <w:sz w:val="22"/>
                <w:szCs w:val="22"/>
              </w:rPr>
              <w:t>metodas</w:t>
            </w:r>
            <w:r w:rsidRPr="000E31C3">
              <w:rPr>
                <w:rFonts w:asciiTheme="majorBidi" w:eastAsia="Times New Roman" w:hAnsiTheme="majorBidi" w:cstheme="majorBidi"/>
                <w:sz w:val="22"/>
                <w:szCs w:val="22"/>
              </w:rPr>
              <w:t xml:space="preserve"> (pvz., palyginimo grupių analizė, skirtumo</w:t>
            </w:r>
            <w:r w:rsidRPr="000E31C3">
              <w:rPr>
                <w:rFonts w:asciiTheme="majorBidi" w:eastAsia="Times New Roman" w:hAnsiTheme="majorBidi" w:cstheme="majorBidi"/>
                <w:b/>
                <w:bCs/>
                <w:sz w:val="22"/>
                <w:szCs w:val="22"/>
              </w:rPr>
              <w:t>–</w:t>
            </w:r>
            <w:r w:rsidRPr="000E31C3">
              <w:rPr>
                <w:rFonts w:asciiTheme="majorBidi" w:eastAsia="Times New Roman" w:hAnsiTheme="majorBidi" w:cstheme="majorBidi"/>
                <w:sz w:val="22"/>
                <w:szCs w:val="22"/>
              </w:rPr>
              <w:t xml:space="preserve">skirtumų (angl. </w:t>
            </w:r>
            <w:r w:rsidRPr="000E31C3">
              <w:rPr>
                <w:rFonts w:asciiTheme="majorBidi" w:eastAsia="Times New Roman" w:hAnsiTheme="majorBidi" w:cstheme="majorBidi"/>
                <w:i/>
                <w:iCs/>
                <w:sz w:val="22"/>
                <w:szCs w:val="22"/>
              </w:rPr>
              <w:t>difference-in-differences</w:t>
            </w:r>
            <w:r w:rsidRPr="000E31C3">
              <w:rPr>
                <w:rFonts w:asciiTheme="majorBidi" w:eastAsia="Times New Roman" w:hAnsiTheme="majorBidi" w:cstheme="majorBidi"/>
                <w:sz w:val="22"/>
                <w:szCs w:val="22"/>
              </w:rPr>
              <w:t xml:space="preserve">) analizė, regresinis atitikties metodas (angl. </w:t>
            </w:r>
            <w:r w:rsidRPr="000E31C3">
              <w:rPr>
                <w:rFonts w:asciiTheme="majorBidi" w:eastAsia="Times New Roman" w:hAnsiTheme="majorBidi" w:cstheme="majorBidi"/>
                <w:i/>
                <w:iCs/>
                <w:sz w:val="22"/>
                <w:szCs w:val="22"/>
              </w:rPr>
              <w:t>propensity score matching</w:t>
            </w:r>
            <w:r w:rsidRPr="000E31C3">
              <w:rPr>
                <w:rFonts w:asciiTheme="majorBidi" w:eastAsia="Times New Roman" w:hAnsiTheme="majorBidi" w:cstheme="majorBidi"/>
                <w:sz w:val="22"/>
                <w:szCs w:val="22"/>
              </w:rPr>
              <w:t xml:space="preserve">), regresinė disfunkcijų analizė (angl. </w:t>
            </w:r>
            <w:proofErr w:type="spellStart"/>
            <w:r w:rsidRPr="000E31C3">
              <w:rPr>
                <w:rFonts w:asciiTheme="majorBidi" w:eastAsia="Times New Roman" w:hAnsiTheme="majorBidi" w:cstheme="majorBidi"/>
                <w:i/>
                <w:iCs/>
                <w:sz w:val="22"/>
                <w:szCs w:val="22"/>
              </w:rPr>
              <w:t>regression</w:t>
            </w:r>
            <w:proofErr w:type="spellEnd"/>
            <w:r w:rsidRPr="000E31C3">
              <w:rPr>
                <w:rFonts w:asciiTheme="majorBidi" w:eastAsia="Times New Roman" w:hAnsiTheme="majorBidi" w:cstheme="majorBidi"/>
                <w:i/>
                <w:iCs/>
                <w:sz w:val="22"/>
                <w:szCs w:val="22"/>
              </w:rPr>
              <w:t xml:space="preserve"> </w:t>
            </w:r>
            <w:proofErr w:type="spellStart"/>
            <w:r w:rsidRPr="000E31C3">
              <w:rPr>
                <w:rFonts w:asciiTheme="majorBidi" w:eastAsia="Times New Roman" w:hAnsiTheme="majorBidi" w:cstheme="majorBidi"/>
                <w:i/>
                <w:iCs/>
                <w:sz w:val="22"/>
                <w:szCs w:val="22"/>
              </w:rPr>
              <w:t>discontinuity</w:t>
            </w:r>
            <w:proofErr w:type="spellEnd"/>
            <w:r w:rsidRPr="000E31C3">
              <w:rPr>
                <w:rFonts w:asciiTheme="majorBidi" w:eastAsia="Times New Roman" w:hAnsiTheme="majorBidi" w:cstheme="majorBidi"/>
                <w:i/>
                <w:iCs/>
                <w:sz w:val="22"/>
                <w:szCs w:val="22"/>
              </w:rPr>
              <w:t xml:space="preserve"> </w:t>
            </w:r>
            <w:proofErr w:type="spellStart"/>
            <w:r w:rsidRPr="000E31C3">
              <w:rPr>
                <w:rFonts w:asciiTheme="majorBidi" w:eastAsia="Times New Roman" w:hAnsiTheme="majorBidi" w:cstheme="majorBidi"/>
                <w:i/>
                <w:iCs/>
                <w:sz w:val="22"/>
                <w:szCs w:val="22"/>
              </w:rPr>
              <w:t>design</w:t>
            </w:r>
            <w:proofErr w:type="spellEnd"/>
            <w:r w:rsidRPr="000E31C3">
              <w:rPr>
                <w:rFonts w:asciiTheme="majorBidi" w:eastAsia="Times New Roman" w:hAnsiTheme="majorBidi" w:cstheme="majorBidi"/>
                <w:sz w:val="22"/>
                <w:szCs w:val="22"/>
              </w:rPr>
              <w:t>))</w:t>
            </w:r>
          </w:p>
          <w:p w14:paraId="482CD8DC" w14:textId="77777777" w:rsidR="005567D7" w:rsidRPr="000E31C3" w:rsidRDefault="005567D7" w:rsidP="540B34C0">
            <w:pPr>
              <w:ind w:left="6"/>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arba</w:t>
            </w:r>
          </w:p>
          <w:p w14:paraId="7B884EDA" w14:textId="2409ACBA" w:rsidR="005567D7" w:rsidRPr="000E31C3" w:rsidRDefault="7CA37BE6" w:rsidP="540B34C0">
            <w:pPr>
              <w:pStyle w:val="Sraopastraipa"/>
              <w:numPr>
                <w:ilvl w:val="0"/>
                <w:numId w:val="3"/>
              </w:numPr>
              <w:spacing w:after="160" w:line="240" w:lineRule="auto"/>
              <w:ind w:left="292" w:hanging="283"/>
              <w:jc w:val="both"/>
              <w:rPr>
                <w:rFonts w:asciiTheme="majorBidi" w:eastAsia="Times New Roman" w:hAnsiTheme="majorBidi" w:cstheme="majorBidi"/>
                <w:sz w:val="22"/>
                <w:szCs w:val="22"/>
              </w:rPr>
            </w:pPr>
            <w:r w:rsidRPr="000E31C3">
              <w:rPr>
                <w:rFonts w:asciiTheme="majorBidi" w:eastAsia="Times New Roman" w:hAnsiTheme="majorBidi" w:cstheme="majorBidi"/>
                <w:sz w:val="22"/>
                <w:szCs w:val="22"/>
              </w:rPr>
              <w:t xml:space="preserve">kitas </w:t>
            </w:r>
            <w:r w:rsidRPr="000E31C3">
              <w:rPr>
                <w:rFonts w:asciiTheme="majorBidi" w:eastAsia="Times New Roman" w:hAnsiTheme="majorBidi" w:cstheme="majorBidi"/>
                <w:b/>
                <w:bCs/>
                <w:sz w:val="22"/>
                <w:szCs w:val="22"/>
              </w:rPr>
              <w:t>poveikio nustatymo</w:t>
            </w:r>
            <w:r w:rsidRPr="000E31C3">
              <w:rPr>
                <w:rFonts w:asciiTheme="majorBidi" w:eastAsia="Times New Roman" w:hAnsiTheme="majorBidi" w:cstheme="majorBidi"/>
                <w:sz w:val="22"/>
                <w:szCs w:val="22"/>
              </w:rPr>
              <w:t xml:space="preserve"> vertinimo </w:t>
            </w:r>
            <w:r w:rsidRPr="000E31C3">
              <w:rPr>
                <w:rFonts w:asciiTheme="majorBidi" w:eastAsia="Times New Roman" w:hAnsiTheme="majorBidi" w:cstheme="majorBidi"/>
                <w:b/>
                <w:bCs/>
                <w:sz w:val="22"/>
                <w:szCs w:val="22"/>
              </w:rPr>
              <w:t>metodas</w:t>
            </w:r>
            <w:r w:rsidRPr="000E31C3">
              <w:rPr>
                <w:rFonts w:asciiTheme="majorBidi" w:eastAsia="Times New Roman" w:hAnsiTheme="majorBidi" w:cstheme="majorBidi"/>
                <w:sz w:val="22"/>
                <w:szCs w:val="22"/>
              </w:rPr>
              <w:t>.</w:t>
            </w:r>
          </w:p>
          <w:p w14:paraId="374606B8" w14:textId="77777777" w:rsidR="005567D7" w:rsidRPr="000E31C3" w:rsidRDefault="005567D7" w:rsidP="540B34C0">
            <w:pPr>
              <w:spacing w:after="40"/>
              <w:jc w:val="both"/>
              <w:rPr>
                <w:rFonts w:asciiTheme="majorBidi" w:eastAsia="Times New Roman" w:hAnsiTheme="majorBidi" w:cstheme="majorBidi"/>
                <w:i/>
                <w:iCs/>
                <w:sz w:val="22"/>
                <w:szCs w:val="22"/>
              </w:rPr>
            </w:pPr>
            <w:r w:rsidRPr="000E31C3">
              <w:rPr>
                <w:rFonts w:asciiTheme="majorBidi" w:eastAsia="Times New Roman" w:hAnsiTheme="majorBidi" w:cstheme="majorBidi"/>
                <w:b/>
                <w:bCs/>
                <w:i/>
                <w:iCs/>
                <w:sz w:val="22"/>
                <w:szCs w:val="22"/>
              </w:rPr>
              <w:t>Pastaba.</w:t>
            </w:r>
            <w:r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i/>
                <w:iCs/>
                <w:sz w:val="22"/>
                <w:szCs w:val="22"/>
              </w:rPr>
              <w:t xml:space="preserve">Vertinimo metodo taikymu laikomas tik tas atvejis, kai metodas buvo </w:t>
            </w:r>
            <w:r w:rsidRPr="000E31C3">
              <w:rPr>
                <w:rFonts w:asciiTheme="majorBidi" w:eastAsia="Times New Roman" w:hAnsiTheme="majorBidi" w:cstheme="majorBidi"/>
                <w:b/>
                <w:bCs/>
                <w:i/>
                <w:iCs/>
                <w:sz w:val="22"/>
                <w:szCs w:val="22"/>
              </w:rPr>
              <w:t xml:space="preserve">pritaikytas realiai ir jo taikymo rezultatai panaudoti </w:t>
            </w:r>
            <w:r w:rsidRPr="000E31C3">
              <w:rPr>
                <w:rFonts w:asciiTheme="majorBidi" w:eastAsia="Times New Roman" w:hAnsiTheme="majorBidi" w:cstheme="majorBidi"/>
                <w:i/>
                <w:iCs/>
                <w:sz w:val="22"/>
                <w:szCs w:val="22"/>
              </w:rPr>
              <w:t xml:space="preserve">poveikio </w:t>
            </w:r>
            <w:r w:rsidRPr="000E31C3">
              <w:rPr>
                <w:rFonts w:asciiTheme="majorBidi" w:eastAsia="Times New Roman" w:hAnsiTheme="majorBidi" w:cstheme="majorBidi"/>
                <w:b/>
                <w:bCs/>
                <w:i/>
                <w:iCs/>
                <w:sz w:val="22"/>
                <w:szCs w:val="22"/>
              </w:rPr>
              <w:t>analizei</w:t>
            </w:r>
            <w:r w:rsidRPr="000E31C3">
              <w:rPr>
                <w:rFonts w:asciiTheme="majorBidi" w:eastAsia="Times New Roman" w:hAnsiTheme="majorBidi" w:cstheme="majorBidi"/>
                <w:i/>
                <w:iCs/>
                <w:sz w:val="22"/>
                <w:szCs w:val="22"/>
              </w:rPr>
              <w:t xml:space="preserve">. Patirtis nelaikoma tinkama, jei vertinimo ataskaitoje metodas minimas tik kaip planuojamas taikyti, bet nepanaudotas dėl duomenų ar kitų metodologinių ribojimų. Taip pat patirtis nelaikoma tinkama, jei ataskaitoje analizė remiasi imtimi (tiriamoji ir/ar kontrolinė grupė), kuri pagal pačios ataskaitos duomenis yra akivaizdžiai nereprezentatyvi vertinamo objekto atžvilgiu. </w:t>
            </w:r>
          </w:p>
        </w:tc>
        <w:tc>
          <w:tcPr>
            <w:tcW w:w="1721" w:type="dxa"/>
            <w:vMerge w:val="restart"/>
          </w:tcPr>
          <w:p w14:paraId="271ED80C" w14:textId="77777777" w:rsidR="005567D7" w:rsidRPr="000E31C3" w:rsidRDefault="005567D7" w:rsidP="540B34C0">
            <w:pPr>
              <w:spacing w:before="40" w:after="40"/>
              <w:ind w:left="46"/>
              <w:jc w:val="center"/>
              <w:rPr>
                <w:rFonts w:asciiTheme="majorBidi" w:eastAsia="Times New Roman" w:hAnsiTheme="majorBidi" w:cstheme="majorBidi"/>
                <w:sz w:val="22"/>
                <w:szCs w:val="22"/>
              </w:rPr>
            </w:pPr>
            <w:r w:rsidRPr="000E31C3">
              <w:rPr>
                <w:rFonts w:asciiTheme="majorBidi" w:eastAsia="Times New Roman" w:hAnsiTheme="majorBidi" w:cstheme="majorBidi"/>
                <w:b/>
                <w:bCs/>
                <w:sz w:val="22"/>
                <w:szCs w:val="22"/>
              </w:rPr>
              <w:t xml:space="preserve">Atliko vertinimą, </w:t>
            </w:r>
            <w:r w:rsidRPr="000E31C3">
              <w:rPr>
                <w:rFonts w:asciiTheme="majorBidi" w:eastAsia="Times New Roman" w:hAnsiTheme="majorBidi" w:cstheme="majorBidi"/>
                <w:sz w:val="22"/>
                <w:szCs w:val="22"/>
              </w:rPr>
              <w:t xml:space="preserve">kuriame pritaikytas </w:t>
            </w:r>
            <w:r w:rsidRPr="000E31C3">
              <w:rPr>
                <w:rFonts w:asciiTheme="majorBidi" w:eastAsia="Times New Roman" w:hAnsiTheme="majorBidi" w:cstheme="majorBidi"/>
                <w:b/>
                <w:bCs/>
                <w:sz w:val="22"/>
                <w:szCs w:val="22"/>
              </w:rPr>
              <w:t>kontrafaktinio poveikio</w:t>
            </w:r>
            <w:r w:rsidRPr="000E31C3">
              <w:rPr>
                <w:rFonts w:asciiTheme="majorBidi" w:eastAsia="Times New Roman" w:hAnsiTheme="majorBidi" w:cstheme="majorBidi"/>
                <w:sz w:val="22"/>
                <w:szCs w:val="22"/>
              </w:rPr>
              <w:t xml:space="preserve"> metodas</w:t>
            </w:r>
          </w:p>
          <w:p w14:paraId="65531B46" w14:textId="77777777" w:rsidR="005567D7" w:rsidRPr="000E31C3" w:rsidRDefault="005567D7" w:rsidP="540B34C0">
            <w:pPr>
              <w:spacing w:before="40" w:after="40"/>
              <w:ind w:left="46"/>
              <w:jc w:val="center"/>
              <w:rPr>
                <w:rFonts w:asciiTheme="majorBidi" w:eastAsia="Times New Roman" w:hAnsiTheme="majorBidi" w:cstheme="majorBidi"/>
                <w:sz w:val="22"/>
                <w:szCs w:val="22"/>
              </w:rPr>
            </w:pPr>
          </w:p>
          <w:p w14:paraId="404A413E" w14:textId="77777777" w:rsidR="005567D7" w:rsidRPr="000E31C3" w:rsidRDefault="005567D7" w:rsidP="540B34C0">
            <w:pPr>
              <w:spacing w:before="40" w:after="40"/>
              <w:ind w:left="46"/>
              <w:jc w:val="center"/>
              <w:rPr>
                <w:rFonts w:asciiTheme="majorBidi" w:eastAsia="Times New Roman" w:hAnsiTheme="majorBidi" w:cstheme="majorBidi"/>
                <w:sz w:val="22"/>
                <w:szCs w:val="22"/>
              </w:rPr>
            </w:pPr>
          </w:p>
          <w:p w14:paraId="7BB5C82D" w14:textId="77777777" w:rsidR="005567D7" w:rsidRPr="000E31C3" w:rsidRDefault="005567D7" w:rsidP="540B34C0">
            <w:pPr>
              <w:spacing w:before="40" w:after="40"/>
              <w:ind w:left="46"/>
              <w:jc w:val="center"/>
              <w:rPr>
                <w:rFonts w:asciiTheme="majorBidi" w:eastAsia="Times New Roman" w:hAnsiTheme="majorBidi" w:cstheme="majorBidi"/>
                <w:b/>
                <w:bCs/>
                <w:sz w:val="22"/>
                <w:szCs w:val="22"/>
              </w:rPr>
            </w:pPr>
          </w:p>
          <w:p w14:paraId="07CD72B1" w14:textId="77777777" w:rsidR="005567D7" w:rsidRPr="000E31C3" w:rsidRDefault="005567D7" w:rsidP="540B34C0">
            <w:pPr>
              <w:spacing w:before="40" w:after="40"/>
              <w:ind w:left="46"/>
              <w:jc w:val="center"/>
              <w:rPr>
                <w:rFonts w:asciiTheme="majorBidi" w:eastAsia="Times New Roman" w:hAnsiTheme="majorBidi" w:cstheme="majorBidi"/>
                <w:b/>
                <w:bCs/>
                <w:sz w:val="22"/>
                <w:szCs w:val="22"/>
              </w:rPr>
            </w:pPr>
          </w:p>
          <w:p w14:paraId="6FB5AC04" w14:textId="77777777" w:rsidR="005567D7" w:rsidRPr="000E31C3" w:rsidRDefault="005567D7" w:rsidP="540B34C0">
            <w:pPr>
              <w:spacing w:before="40" w:after="40"/>
              <w:ind w:left="46"/>
              <w:jc w:val="center"/>
              <w:rPr>
                <w:rFonts w:asciiTheme="majorBidi" w:eastAsia="Times New Roman" w:hAnsiTheme="majorBidi" w:cstheme="majorBidi"/>
                <w:b/>
                <w:bCs/>
                <w:sz w:val="22"/>
                <w:szCs w:val="22"/>
              </w:rPr>
            </w:pPr>
          </w:p>
          <w:p w14:paraId="7D61154C" w14:textId="77777777" w:rsidR="005567D7" w:rsidRPr="000E31C3" w:rsidRDefault="005567D7" w:rsidP="540B34C0">
            <w:pPr>
              <w:spacing w:before="40" w:after="40"/>
              <w:ind w:left="46"/>
              <w:jc w:val="center"/>
              <w:rPr>
                <w:rFonts w:asciiTheme="majorBidi" w:eastAsia="Times New Roman" w:hAnsiTheme="majorBidi" w:cstheme="majorBidi"/>
                <w:b/>
                <w:bCs/>
                <w:sz w:val="22"/>
                <w:szCs w:val="22"/>
              </w:rPr>
            </w:pPr>
          </w:p>
        </w:tc>
        <w:tc>
          <w:tcPr>
            <w:tcW w:w="1417" w:type="dxa"/>
          </w:tcPr>
          <w:p w14:paraId="39ECDCCD" w14:textId="77777777" w:rsidR="005567D7" w:rsidRPr="000E31C3" w:rsidRDefault="005567D7"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 (vieną) vertinimą</w:t>
            </w:r>
          </w:p>
        </w:tc>
        <w:tc>
          <w:tcPr>
            <w:tcW w:w="1234" w:type="dxa"/>
          </w:tcPr>
          <w:p w14:paraId="1F9C46B5" w14:textId="22342DB2" w:rsidR="005567D7" w:rsidRPr="000E31C3" w:rsidRDefault="007D0500"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w:t>
            </w:r>
          </w:p>
          <w:p w14:paraId="4DD5A3BE" w14:textId="146EECAA" w:rsidR="005567D7" w:rsidRPr="000E31C3" w:rsidRDefault="005567D7" w:rsidP="540B34C0">
            <w:pPr>
              <w:pStyle w:val="SLONormal"/>
              <w:spacing w:before="0" w:after="0"/>
              <w:jc w:val="center"/>
              <w:rPr>
                <w:rFonts w:asciiTheme="majorBidi" w:hAnsiTheme="majorBidi" w:cstheme="majorBidi"/>
                <w:sz w:val="22"/>
                <w:szCs w:val="22"/>
                <w:lang w:val="lt-LT"/>
              </w:rPr>
            </w:pPr>
          </w:p>
          <w:p w14:paraId="34CF12F7" w14:textId="5546E550" w:rsidR="005567D7" w:rsidRPr="000E31C3" w:rsidRDefault="005567D7" w:rsidP="540B34C0">
            <w:pPr>
              <w:pStyle w:val="SLONormal"/>
              <w:spacing w:before="0" w:after="0"/>
              <w:jc w:val="center"/>
              <w:rPr>
                <w:rFonts w:asciiTheme="majorBidi" w:hAnsiTheme="majorBidi" w:cstheme="majorBidi"/>
                <w:sz w:val="22"/>
                <w:szCs w:val="22"/>
                <w:lang w:val="lt-LT"/>
              </w:rPr>
            </w:pPr>
          </w:p>
          <w:p w14:paraId="6ADEB2EB" w14:textId="3F553B68" w:rsidR="005567D7" w:rsidRPr="000E31C3" w:rsidRDefault="005567D7" w:rsidP="540B34C0">
            <w:pPr>
              <w:pStyle w:val="SLONormal"/>
              <w:spacing w:before="0" w:after="0"/>
              <w:jc w:val="center"/>
              <w:rPr>
                <w:rFonts w:asciiTheme="majorBidi" w:hAnsiTheme="majorBidi" w:cstheme="majorBidi"/>
                <w:sz w:val="22"/>
                <w:szCs w:val="22"/>
                <w:lang w:val="lt-LT"/>
              </w:rPr>
            </w:pPr>
          </w:p>
          <w:p w14:paraId="38F789DE" w14:textId="35BB5ACB" w:rsidR="005567D7" w:rsidRPr="000E31C3" w:rsidRDefault="005567D7" w:rsidP="540B34C0">
            <w:pPr>
              <w:pStyle w:val="SLONormal"/>
              <w:spacing w:before="0" w:after="0"/>
              <w:jc w:val="center"/>
              <w:rPr>
                <w:rFonts w:asciiTheme="majorBidi" w:hAnsiTheme="majorBidi" w:cstheme="majorBidi"/>
                <w:sz w:val="22"/>
                <w:szCs w:val="22"/>
                <w:lang w:val="lt-LT"/>
              </w:rPr>
            </w:pPr>
          </w:p>
          <w:p w14:paraId="3B383CD4" w14:textId="119EA166" w:rsidR="005567D7" w:rsidRPr="000E31C3" w:rsidRDefault="005567D7" w:rsidP="540B34C0">
            <w:pPr>
              <w:pStyle w:val="SLONormal"/>
              <w:spacing w:before="0" w:after="0"/>
              <w:jc w:val="center"/>
              <w:rPr>
                <w:rFonts w:asciiTheme="majorBidi" w:hAnsiTheme="majorBidi" w:cstheme="majorBidi"/>
                <w:sz w:val="22"/>
                <w:szCs w:val="22"/>
                <w:lang w:val="lt-LT"/>
              </w:rPr>
            </w:pPr>
          </w:p>
          <w:p w14:paraId="6D246587" w14:textId="4D951FBE" w:rsidR="005567D7" w:rsidRPr="000E31C3" w:rsidRDefault="005567D7" w:rsidP="540B34C0">
            <w:pPr>
              <w:pStyle w:val="SLONormal"/>
              <w:spacing w:before="0" w:after="0"/>
              <w:jc w:val="center"/>
              <w:rPr>
                <w:rFonts w:asciiTheme="majorBidi" w:hAnsiTheme="majorBidi" w:cstheme="majorBidi"/>
                <w:sz w:val="22"/>
                <w:szCs w:val="22"/>
                <w:lang w:val="lt-LT"/>
              </w:rPr>
            </w:pPr>
          </w:p>
        </w:tc>
      </w:tr>
      <w:tr w:rsidR="005C0130" w:rsidRPr="000E31C3" w14:paraId="3426C972" w14:textId="77777777" w:rsidTr="003021C7">
        <w:trPr>
          <w:trHeight w:val="3495"/>
        </w:trPr>
        <w:tc>
          <w:tcPr>
            <w:tcW w:w="528" w:type="dxa"/>
            <w:vMerge/>
            <w:shd w:val="clear" w:color="auto" w:fill="E7E6E6" w:themeFill="background2"/>
          </w:tcPr>
          <w:p w14:paraId="632C4E55" w14:textId="77777777" w:rsidR="005567D7" w:rsidRPr="000E31C3" w:rsidRDefault="005567D7" w:rsidP="15DBA8B1">
            <w:pPr>
              <w:pStyle w:val="SLONormal"/>
              <w:spacing w:before="0" w:after="0"/>
              <w:jc w:val="left"/>
              <w:rPr>
                <w:rFonts w:asciiTheme="majorBidi" w:hAnsiTheme="majorBidi" w:cstheme="majorBidi"/>
                <w:b/>
                <w:bCs/>
                <w:sz w:val="22"/>
                <w:szCs w:val="22"/>
                <w:lang w:val="lt-LT"/>
              </w:rPr>
            </w:pPr>
          </w:p>
        </w:tc>
        <w:tc>
          <w:tcPr>
            <w:tcW w:w="1854" w:type="dxa"/>
            <w:vMerge/>
          </w:tcPr>
          <w:p w14:paraId="35C603B9" w14:textId="77777777" w:rsidR="005567D7" w:rsidRPr="000E31C3" w:rsidRDefault="005567D7" w:rsidP="15DBA8B1">
            <w:pPr>
              <w:pStyle w:val="SLONormal"/>
              <w:spacing w:before="0" w:after="0"/>
              <w:jc w:val="left"/>
              <w:rPr>
                <w:rFonts w:asciiTheme="majorBidi" w:hAnsiTheme="majorBidi" w:cstheme="majorBidi"/>
                <w:sz w:val="22"/>
                <w:szCs w:val="22"/>
                <w:lang w:val="lt-LT"/>
              </w:rPr>
            </w:pPr>
          </w:p>
        </w:tc>
        <w:tc>
          <w:tcPr>
            <w:tcW w:w="3019" w:type="dxa"/>
            <w:vMerge/>
          </w:tcPr>
          <w:p w14:paraId="088998D1" w14:textId="77777777" w:rsidR="005567D7" w:rsidRPr="000E31C3" w:rsidRDefault="005567D7" w:rsidP="15DBA8B1">
            <w:pPr>
              <w:spacing w:after="40"/>
              <w:jc w:val="both"/>
              <w:rPr>
                <w:rFonts w:asciiTheme="majorBidi" w:eastAsia="Times New Roman" w:hAnsiTheme="majorBidi" w:cstheme="majorBidi"/>
                <w:sz w:val="22"/>
                <w:szCs w:val="22"/>
              </w:rPr>
            </w:pPr>
          </w:p>
        </w:tc>
        <w:tc>
          <w:tcPr>
            <w:tcW w:w="1721" w:type="dxa"/>
            <w:vMerge/>
          </w:tcPr>
          <w:p w14:paraId="49D47752" w14:textId="77777777" w:rsidR="005567D7" w:rsidRPr="000E31C3" w:rsidRDefault="005567D7" w:rsidP="15DBA8B1">
            <w:pPr>
              <w:spacing w:before="40" w:after="40"/>
              <w:jc w:val="center"/>
              <w:rPr>
                <w:rFonts w:asciiTheme="majorBidi" w:eastAsia="Times New Roman" w:hAnsiTheme="majorBidi" w:cstheme="majorBidi"/>
                <w:sz w:val="22"/>
                <w:szCs w:val="22"/>
              </w:rPr>
            </w:pPr>
          </w:p>
        </w:tc>
        <w:tc>
          <w:tcPr>
            <w:tcW w:w="1417" w:type="dxa"/>
          </w:tcPr>
          <w:p w14:paraId="68DEA3EF" w14:textId="77777777" w:rsidR="005567D7" w:rsidRPr="000E31C3" w:rsidRDefault="005567D7"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(du) ir daugiau vertinimų</w:t>
            </w:r>
          </w:p>
          <w:p w14:paraId="76F26A50" w14:textId="77777777" w:rsidR="005567D7" w:rsidRPr="000E31C3" w:rsidRDefault="005567D7" w:rsidP="540B34C0">
            <w:pPr>
              <w:spacing w:before="40" w:after="40"/>
              <w:jc w:val="center"/>
              <w:rPr>
                <w:rFonts w:asciiTheme="majorBidi" w:eastAsia="Times New Roman" w:hAnsiTheme="majorBidi" w:cstheme="majorBidi"/>
                <w:sz w:val="22"/>
                <w:szCs w:val="22"/>
              </w:rPr>
            </w:pPr>
          </w:p>
        </w:tc>
        <w:tc>
          <w:tcPr>
            <w:tcW w:w="1234" w:type="dxa"/>
          </w:tcPr>
          <w:p w14:paraId="2FDA9709" w14:textId="46C9BC23" w:rsidR="005567D7" w:rsidRPr="000E31C3" w:rsidRDefault="007D0500"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3</w:t>
            </w:r>
          </w:p>
          <w:p w14:paraId="21B83DC7" w14:textId="48824D18" w:rsidR="005567D7" w:rsidRPr="000E31C3" w:rsidRDefault="005567D7" w:rsidP="540B34C0">
            <w:pPr>
              <w:spacing w:before="40" w:after="40"/>
              <w:jc w:val="center"/>
              <w:rPr>
                <w:rFonts w:asciiTheme="majorBidi" w:eastAsia="Times New Roman" w:hAnsiTheme="majorBidi" w:cstheme="majorBidi"/>
                <w:sz w:val="22"/>
                <w:szCs w:val="22"/>
              </w:rPr>
            </w:pPr>
          </w:p>
        </w:tc>
      </w:tr>
      <w:tr w:rsidR="005C0130" w:rsidRPr="000E31C3" w14:paraId="5ABA3BC5" w14:textId="77777777" w:rsidTr="003021C7">
        <w:trPr>
          <w:trHeight w:val="2018"/>
        </w:trPr>
        <w:tc>
          <w:tcPr>
            <w:tcW w:w="528" w:type="dxa"/>
            <w:vMerge/>
            <w:shd w:val="clear" w:color="auto" w:fill="E7E6E6" w:themeFill="background2"/>
          </w:tcPr>
          <w:p w14:paraId="4D9F3AC6" w14:textId="77777777" w:rsidR="005567D7" w:rsidRPr="000E31C3" w:rsidRDefault="005567D7">
            <w:pPr>
              <w:pStyle w:val="SLONormal"/>
              <w:spacing w:before="0" w:after="0"/>
              <w:jc w:val="left"/>
              <w:rPr>
                <w:rFonts w:asciiTheme="majorBidi" w:hAnsiTheme="majorBidi" w:cstheme="majorBidi"/>
                <w:bCs/>
                <w:sz w:val="22"/>
                <w:szCs w:val="22"/>
                <w:lang w:val="lt-LT"/>
              </w:rPr>
            </w:pPr>
          </w:p>
        </w:tc>
        <w:tc>
          <w:tcPr>
            <w:tcW w:w="1854" w:type="dxa"/>
            <w:vMerge/>
          </w:tcPr>
          <w:p w14:paraId="709E8ACE" w14:textId="77777777" w:rsidR="005567D7" w:rsidRPr="000E31C3" w:rsidRDefault="005567D7">
            <w:pPr>
              <w:pStyle w:val="SLONormal"/>
              <w:spacing w:before="0" w:after="0"/>
              <w:rPr>
                <w:rFonts w:asciiTheme="majorBidi" w:hAnsiTheme="majorBidi" w:cstheme="majorBidi"/>
                <w:bCs/>
                <w:sz w:val="22"/>
                <w:szCs w:val="22"/>
                <w:lang w:val="lt-LT"/>
              </w:rPr>
            </w:pPr>
          </w:p>
        </w:tc>
        <w:tc>
          <w:tcPr>
            <w:tcW w:w="3019" w:type="dxa"/>
            <w:vMerge/>
          </w:tcPr>
          <w:p w14:paraId="0D3FE89D" w14:textId="77777777" w:rsidR="005567D7" w:rsidRPr="000E31C3" w:rsidRDefault="005567D7">
            <w:pPr>
              <w:pStyle w:val="SLONormal"/>
              <w:spacing w:before="0" w:after="0"/>
              <w:rPr>
                <w:rFonts w:asciiTheme="majorBidi" w:hAnsiTheme="majorBidi" w:cstheme="majorBidi"/>
                <w:bCs/>
                <w:sz w:val="22"/>
                <w:szCs w:val="22"/>
                <w:lang w:val="lt-LT"/>
              </w:rPr>
            </w:pPr>
          </w:p>
        </w:tc>
        <w:tc>
          <w:tcPr>
            <w:tcW w:w="1721" w:type="dxa"/>
            <w:vMerge w:val="restart"/>
          </w:tcPr>
          <w:p w14:paraId="3178C482" w14:textId="44436694" w:rsidR="005567D7" w:rsidRPr="000E31C3" w:rsidRDefault="005567D7" w:rsidP="540B34C0">
            <w:pPr>
              <w:spacing w:before="40" w:after="40"/>
              <w:ind w:left="46"/>
              <w:jc w:val="center"/>
              <w:rPr>
                <w:rFonts w:asciiTheme="majorBidi" w:eastAsia="Times New Roman" w:hAnsiTheme="majorBidi" w:cstheme="majorBidi"/>
                <w:b/>
                <w:bCs/>
                <w:sz w:val="22"/>
                <w:szCs w:val="22"/>
              </w:rPr>
            </w:pPr>
            <w:r w:rsidRPr="000E31C3">
              <w:rPr>
                <w:rFonts w:asciiTheme="majorBidi" w:eastAsia="Times New Roman" w:hAnsiTheme="majorBidi" w:cstheme="majorBidi"/>
                <w:b/>
                <w:bCs/>
                <w:sz w:val="22"/>
                <w:szCs w:val="22"/>
              </w:rPr>
              <w:t>Atliko vertinimą</w:t>
            </w:r>
            <w:r w:rsidRPr="000E31C3">
              <w:rPr>
                <w:rFonts w:asciiTheme="majorBidi" w:eastAsia="Times New Roman" w:hAnsiTheme="majorBidi" w:cstheme="majorBidi"/>
                <w:sz w:val="22"/>
                <w:szCs w:val="22"/>
              </w:rPr>
              <w:t xml:space="preserve">, kuriame pritaikytas </w:t>
            </w:r>
            <w:r w:rsidRPr="000E31C3">
              <w:rPr>
                <w:rFonts w:asciiTheme="majorBidi" w:eastAsia="Times New Roman" w:hAnsiTheme="majorBidi" w:cstheme="majorBidi"/>
                <w:b/>
                <w:bCs/>
                <w:sz w:val="22"/>
                <w:szCs w:val="22"/>
              </w:rPr>
              <w:t>kitas</w:t>
            </w:r>
            <w:r w:rsidRPr="000E31C3">
              <w:rPr>
                <w:rFonts w:asciiTheme="majorBidi" w:eastAsia="Times New Roman" w:hAnsiTheme="majorBidi" w:cstheme="majorBidi"/>
                <w:sz w:val="22"/>
                <w:szCs w:val="22"/>
              </w:rPr>
              <w:t xml:space="preserve"> </w:t>
            </w:r>
            <w:r w:rsidRPr="000E31C3">
              <w:rPr>
                <w:rFonts w:asciiTheme="majorBidi" w:eastAsia="Times New Roman" w:hAnsiTheme="majorBidi" w:cstheme="majorBidi"/>
                <w:b/>
                <w:bCs/>
                <w:sz w:val="22"/>
                <w:szCs w:val="22"/>
              </w:rPr>
              <w:t xml:space="preserve">poveikio </w:t>
            </w:r>
            <w:r w:rsidRPr="000E31C3">
              <w:rPr>
                <w:rFonts w:asciiTheme="majorBidi" w:eastAsia="Times New Roman" w:hAnsiTheme="majorBidi" w:cstheme="majorBidi"/>
                <w:sz w:val="22"/>
                <w:szCs w:val="22"/>
              </w:rPr>
              <w:t xml:space="preserve">nustatymo </w:t>
            </w:r>
            <w:r w:rsidRPr="000E31C3">
              <w:rPr>
                <w:rFonts w:asciiTheme="majorBidi" w:eastAsia="Times New Roman" w:hAnsiTheme="majorBidi" w:cstheme="majorBidi"/>
                <w:b/>
                <w:bCs/>
                <w:sz w:val="22"/>
                <w:szCs w:val="22"/>
              </w:rPr>
              <w:t>vertinimo metodas</w:t>
            </w:r>
          </w:p>
          <w:p w14:paraId="67CB988A" w14:textId="77777777" w:rsidR="005567D7" w:rsidRPr="000E31C3" w:rsidRDefault="005567D7" w:rsidP="540B34C0">
            <w:pPr>
              <w:spacing w:before="40" w:after="40"/>
              <w:jc w:val="both"/>
              <w:rPr>
                <w:rFonts w:asciiTheme="majorBidi" w:eastAsia="Times New Roman" w:hAnsiTheme="majorBidi" w:cstheme="majorBidi"/>
                <w:sz w:val="22"/>
                <w:szCs w:val="22"/>
              </w:rPr>
            </w:pPr>
          </w:p>
        </w:tc>
        <w:tc>
          <w:tcPr>
            <w:tcW w:w="1417" w:type="dxa"/>
          </w:tcPr>
          <w:p w14:paraId="5E0D1E6F" w14:textId="40266E3A" w:rsidR="005567D7" w:rsidRPr="000E31C3" w:rsidRDefault="005567D7" w:rsidP="540B34C0">
            <w:pPr>
              <w:pStyle w:val="SLONormal"/>
              <w:spacing w:before="0" w:after="0"/>
              <w:jc w:val="center"/>
              <w:rPr>
                <w:rFonts w:asciiTheme="majorBidi" w:hAnsiTheme="majorBidi" w:cstheme="majorBidi"/>
                <w:sz w:val="22"/>
                <w:szCs w:val="22"/>
                <w:lang w:val="lt-LT"/>
              </w:rPr>
            </w:pPr>
          </w:p>
          <w:p w14:paraId="7C04F8D8" w14:textId="063DF2A5" w:rsidR="005567D7" w:rsidRPr="000E31C3" w:rsidRDefault="005567D7" w:rsidP="540B34C0">
            <w:pPr>
              <w:pStyle w:val="SLONormal"/>
              <w:spacing w:before="0" w:after="0"/>
              <w:jc w:val="center"/>
              <w:rPr>
                <w:rFonts w:asciiTheme="majorBidi" w:hAnsiTheme="majorBidi" w:cstheme="majorBidi"/>
                <w:sz w:val="22"/>
                <w:szCs w:val="22"/>
                <w:lang w:val="lt-LT"/>
              </w:rPr>
            </w:pPr>
          </w:p>
          <w:p w14:paraId="3EF4A010" w14:textId="05E14A56" w:rsidR="005567D7" w:rsidRPr="000E31C3" w:rsidRDefault="005567D7" w:rsidP="540B34C0">
            <w:pPr>
              <w:pStyle w:val="SLONormal"/>
              <w:spacing w:before="0" w:after="0"/>
              <w:jc w:val="center"/>
              <w:rPr>
                <w:rFonts w:asciiTheme="majorBidi" w:hAnsiTheme="majorBidi" w:cstheme="majorBidi"/>
                <w:sz w:val="22"/>
                <w:szCs w:val="22"/>
                <w:lang w:val="lt-LT"/>
              </w:rPr>
            </w:pPr>
          </w:p>
          <w:p w14:paraId="014CA84C" w14:textId="676955EA" w:rsidR="005567D7" w:rsidRPr="000E31C3" w:rsidRDefault="005567D7" w:rsidP="540B34C0">
            <w:pPr>
              <w:pStyle w:val="SLONormal"/>
              <w:spacing w:before="0" w:after="0"/>
              <w:jc w:val="center"/>
              <w:rPr>
                <w:rFonts w:asciiTheme="majorBidi" w:hAnsiTheme="majorBidi" w:cstheme="majorBidi"/>
                <w:sz w:val="22"/>
                <w:szCs w:val="22"/>
                <w:lang w:val="lt-LT"/>
              </w:rPr>
            </w:pPr>
          </w:p>
          <w:p w14:paraId="3B5174E4" w14:textId="1AACFDEE" w:rsidR="005567D7" w:rsidRPr="000E31C3" w:rsidRDefault="005567D7"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 (vieną) vertinimą</w:t>
            </w:r>
          </w:p>
          <w:p w14:paraId="395758BA" w14:textId="55568AA0" w:rsidR="005567D7" w:rsidRPr="000E31C3" w:rsidRDefault="005567D7" w:rsidP="540B34C0">
            <w:pPr>
              <w:pStyle w:val="SLONormal"/>
              <w:spacing w:before="0" w:after="0"/>
              <w:jc w:val="center"/>
              <w:rPr>
                <w:rFonts w:asciiTheme="majorBidi" w:hAnsiTheme="majorBidi" w:cstheme="majorBidi"/>
                <w:sz w:val="22"/>
                <w:szCs w:val="22"/>
                <w:lang w:val="lt-LT"/>
              </w:rPr>
            </w:pPr>
          </w:p>
          <w:p w14:paraId="0821F6F5" w14:textId="63C73902" w:rsidR="005567D7" w:rsidRPr="000E31C3" w:rsidRDefault="005567D7" w:rsidP="540B34C0">
            <w:pPr>
              <w:pStyle w:val="SLONormal"/>
              <w:spacing w:before="0" w:after="0"/>
              <w:jc w:val="center"/>
              <w:rPr>
                <w:rFonts w:asciiTheme="majorBidi" w:hAnsiTheme="majorBidi" w:cstheme="majorBidi"/>
                <w:sz w:val="22"/>
                <w:szCs w:val="22"/>
                <w:lang w:val="lt-LT"/>
              </w:rPr>
            </w:pPr>
          </w:p>
          <w:p w14:paraId="51E6B23F" w14:textId="0B3BE5E0" w:rsidR="005567D7" w:rsidRPr="000E31C3" w:rsidRDefault="005567D7" w:rsidP="540B34C0">
            <w:pPr>
              <w:pStyle w:val="SLONormal"/>
              <w:spacing w:before="0" w:after="0"/>
              <w:jc w:val="center"/>
              <w:rPr>
                <w:rFonts w:asciiTheme="majorBidi" w:hAnsiTheme="majorBidi" w:cstheme="majorBidi"/>
                <w:sz w:val="22"/>
                <w:szCs w:val="22"/>
                <w:lang w:val="lt-LT"/>
              </w:rPr>
            </w:pPr>
          </w:p>
          <w:p w14:paraId="640E2F3A" w14:textId="3D28D188" w:rsidR="005567D7" w:rsidRPr="000E31C3" w:rsidRDefault="005567D7" w:rsidP="540B34C0">
            <w:pPr>
              <w:pStyle w:val="SLONormal"/>
              <w:spacing w:before="0" w:after="0"/>
              <w:jc w:val="center"/>
              <w:rPr>
                <w:rFonts w:asciiTheme="majorBidi" w:hAnsiTheme="majorBidi" w:cstheme="majorBidi"/>
                <w:sz w:val="22"/>
                <w:szCs w:val="22"/>
                <w:lang w:val="lt-LT"/>
              </w:rPr>
            </w:pPr>
          </w:p>
          <w:p w14:paraId="274C5D9A" w14:textId="1B4955D4" w:rsidR="005567D7" w:rsidRPr="000E31C3" w:rsidRDefault="005567D7" w:rsidP="540B34C0">
            <w:pPr>
              <w:pStyle w:val="SLONormal"/>
              <w:spacing w:before="0" w:after="0"/>
              <w:jc w:val="center"/>
              <w:rPr>
                <w:rFonts w:asciiTheme="majorBidi" w:hAnsiTheme="majorBidi" w:cstheme="majorBidi"/>
                <w:sz w:val="22"/>
                <w:szCs w:val="22"/>
                <w:lang w:val="lt-LT"/>
              </w:rPr>
            </w:pPr>
          </w:p>
          <w:p w14:paraId="08A7C73E" w14:textId="55F09EC1" w:rsidR="005567D7" w:rsidRPr="000E31C3" w:rsidRDefault="005567D7" w:rsidP="540B34C0">
            <w:pPr>
              <w:pStyle w:val="SLONormal"/>
              <w:spacing w:before="0" w:after="0"/>
              <w:jc w:val="center"/>
              <w:rPr>
                <w:rFonts w:asciiTheme="majorBidi" w:hAnsiTheme="majorBidi" w:cstheme="majorBidi"/>
                <w:sz w:val="22"/>
                <w:szCs w:val="22"/>
                <w:lang w:val="lt-LT"/>
              </w:rPr>
            </w:pPr>
          </w:p>
        </w:tc>
        <w:tc>
          <w:tcPr>
            <w:tcW w:w="1234" w:type="dxa"/>
          </w:tcPr>
          <w:p w14:paraId="13225A86" w14:textId="1BD4BBAD" w:rsidR="005567D7" w:rsidRPr="000E31C3" w:rsidRDefault="005567D7" w:rsidP="540B34C0">
            <w:pPr>
              <w:pStyle w:val="SLONormal"/>
              <w:spacing w:before="0" w:after="0"/>
              <w:jc w:val="center"/>
              <w:rPr>
                <w:rFonts w:asciiTheme="majorBidi" w:hAnsiTheme="majorBidi" w:cstheme="majorBidi"/>
                <w:sz w:val="22"/>
                <w:szCs w:val="22"/>
                <w:lang w:val="lt-LT"/>
              </w:rPr>
            </w:pPr>
          </w:p>
          <w:p w14:paraId="1404E59D" w14:textId="180FF3E1" w:rsidR="005567D7" w:rsidRPr="000E31C3" w:rsidRDefault="005567D7" w:rsidP="540B34C0">
            <w:pPr>
              <w:pStyle w:val="SLONormal"/>
              <w:spacing w:before="0" w:after="0"/>
              <w:jc w:val="center"/>
              <w:rPr>
                <w:rFonts w:asciiTheme="majorBidi" w:hAnsiTheme="majorBidi" w:cstheme="majorBidi"/>
                <w:sz w:val="22"/>
                <w:szCs w:val="22"/>
                <w:lang w:val="lt-LT"/>
              </w:rPr>
            </w:pPr>
          </w:p>
          <w:p w14:paraId="6F8AF820" w14:textId="0736A9AE" w:rsidR="005567D7" w:rsidRPr="000E31C3" w:rsidRDefault="005567D7" w:rsidP="540B34C0">
            <w:pPr>
              <w:pStyle w:val="SLONormal"/>
              <w:spacing w:before="0" w:after="0"/>
              <w:jc w:val="center"/>
              <w:rPr>
                <w:rFonts w:asciiTheme="majorBidi" w:hAnsiTheme="majorBidi" w:cstheme="majorBidi"/>
                <w:sz w:val="22"/>
                <w:szCs w:val="22"/>
                <w:lang w:val="lt-LT"/>
              </w:rPr>
            </w:pPr>
          </w:p>
          <w:p w14:paraId="2534A466" w14:textId="66FAB7D7" w:rsidR="005567D7" w:rsidRPr="000E31C3" w:rsidRDefault="005567D7"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1</w:t>
            </w:r>
          </w:p>
          <w:p w14:paraId="16154778" w14:textId="7EF88FD7" w:rsidR="005567D7" w:rsidRPr="000E31C3" w:rsidRDefault="005567D7" w:rsidP="540B34C0">
            <w:pPr>
              <w:pStyle w:val="SLONormal"/>
              <w:spacing w:before="0" w:after="0"/>
              <w:jc w:val="center"/>
              <w:rPr>
                <w:rFonts w:asciiTheme="majorBidi" w:hAnsiTheme="majorBidi" w:cstheme="majorBidi"/>
                <w:sz w:val="22"/>
                <w:szCs w:val="22"/>
                <w:lang w:val="lt-LT"/>
              </w:rPr>
            </w:pPr>
          </w:p>
          <w:p w14:paraId="757845A9" w14:textId="28658B04" w:rsidR="005567D7" w:rsidRPr="000E31C3" w:rsidRDefault="005567D7" w:rsidP="540B34C0">
            <w:pPr>
              <w:pStyle w:val="SLONormal"/>
              <w:spacing w:before="0" w:after="0"/>
              <w:jc w:val="center"/>
              <w:rPr>
                <w:rFonts w:asciiTheme="majorBidi" w:hAnsiTheme="majorBidi" w:cstheme="majorBidi"/>
                <w:sz w:val="22"/>
                <w:szCs w:val="22"/>
                <w:lang w:val="lt-LT"/>
              </w:rPr>
            </w:pPr>
          </w:p>
          <w:p w14:paraId="3064401A" w14:textId="13297FB5" w:rsidR="005567D7" w:rsidRPr="000E31C3" w:rsidRDefault="005567D7" w:rsidP="540B34C0">
            <w:pPr>
              <w:pStyle w:val="SLONormal"/>
              <w:spacing w:before="0" w:after="0"/>
              <w:jc w:val="center"/>
              <w:rPr>
                <w:rFonts w:asciiTheme="majorBidi" w:hAnsiTheme="majorBidi" w:cstheme="majorBidi"/>
                <w:sz w:val="22"/>
                <w:szCs w:val="22"/>
                <w:lang w:val="lt-LT"/>
              </w:rPr>
            </w:pPr>
          </w:p>
          <w:p w14:paraId="27935896" w14:textId="702E9E30" w:rsidR="005567D7" w:rsidRPr="000E31C3" w:rsidRDefault="005567D7" w:rsidP="540B34C0">
            <w:pPr>
              <w:pStyle w:val="SLONormal"/>
              <w:spacing w:before="0" w:after="0"/>
              <w:jc w:val="center"/>
              <w:rPr>
                <w:rFonts w:asciiTheme="majorBidi" w:hAnsiTheme="majorBidi" w:cstheme="majorBidi"/>
                <w:sz w:val="22"/>
                <w:szCs w:val="22"/>
                <w:lang w:val="lt-LT"/>
              </w:rPr>
            </w:pPr>
          </w:p>
        </w:tc>
      </w:tr>
      <w:tr w:rsidR="005C0130" w:rsidRPr="000E31C3" w14:paraId="09690499" w14:textId="77777777" w:rsidTr="003021C7">
        <w:trPr>
          <w:trHeight w:val="2017"/>
        </w:trPr>
        <w:tc>
          <w:tcPr>
            <w:tcW w:w="528" w:type="dxa"/>
            <w:vMerge/>
            <w:shd w:val="clear" w:color="auto" w:fill="E7E6E6" w:themeFill="background2"/>
          </w:tcPr>
          <w:p w14:paraId="2CB88E25" w14:textId="77777777" w:rsidR="005567D7" w:rsidRPr="000E31C3" w:rsidRDefault="005567D7">
            <w:pPr>
              <w:pStyle w:val="SLONormal"/>
              <w:spacing w:before="0" w:after="0"/>
              <w:jc w:val="left"/>
              <w:rPr>
                <w:rFonts w:asciiTheme="majorBidi" w:hAnsiTheme="majorBidi" w:cstheme="majorBidi"/>
                <w:bCs/>
                <w:sz w:val="22"/>
                <w:szCs w:val="22"/>
                <w:lang w:val="lt-LT"/>
              </w:rPr>
            </w:pPr>
          </w:p>
        </w:tc>
        <w:tc>
          <w:tcPr>
            <w:tcW w:w="1854" w:type="dxa"/>
            <w:vMerge/>
          </w:tcPr>
          <w:p w14:paraId="3F31DB36" w14:textId="77777777" w:rsidR="005567D7" w:rsidRPr="000E31C3" w:rsidRDefault="005567D7">
            <w:pPr>
              <w:pStyle w:val="SLONormal"/>
              <w:spacing w:before="0" w:after="0"/>
              <w:rPr>
                <w:rFonts w:asciiTheme="majorBidi" w:hAnsiTheme="majorBidi" w:cstheme="majorBidi"/>
                <w:bCs/>
                <w:sz w:val="22"/>
                <w:szCs w:val="22"/>
                <w:lang w:val="lt-LT"/>
              </w:rPr>
            </w:pPr>
          </w:p>
        </w:tc>
        <w:tc>
          <w:tcPr>
            <w:tcW w:w="3019" w:type="dxa"/>
            <w:vMerge/>
          </w:tcPr>
          <w:p w14:paraId="76B3822D" w14:textId="77777777" w:rsidR="005567D7" w:rsidRPr="000E31C3" w:rsidRDefault="005567D7">
            <w:pPr>
              <w:pStyle w:val="SLONormal"/>
              <w:spacing w:before="0" w:after="0"/>
              <w:rPr>
                <w:rFonts w:asciiTheme="majorBidi" w:hAnsiTheme="majorBidi" w:cstheme="majorBidi"/>
                <w:bCs/>
                <w:sz w:val="22"/>
                <w:szCs w:val="22"/>
                <w:lang w:val="lt-LT"/>
              </w:rPr>
            </w:pPr>
          </w:p>
        </w:tc>
        <w:tc>
          <w:tcPr>
            <w:tcW w:w="1721" w:type="dxa"/>
            <w:vMerge/>
          </w:tcPr>
          <w:p w14:paraId="5F95F733" w14:textId="77777777" w:rsidR="005567D7" w:rsidRPr="000E31C3" w:rsidRDefault="005567D7" w:rsidP="005567D7">
            <w:pPr>
              <w:spacing w:before="40" w:after="40"/>
              <w:ind w:left="46"/>
              <w:jc w:val="center"/>
              <w:rPr>
                <w:rFonts w:asciiTheme="majorBidi" w:eastAsia="Times New Roman" w:hAnsiTheme="majorBidi" w:cstheme="majorBidi"/>
                <w:b/>
                <w:bCs/>
                <w:sz w:val="22"/>
                <w:szCs w:val="22"/>
              </w:rPr>
            </w:pPr>
          </w:p>
        </w:tc>
        <w:tc>
          <w:tcPr>
            <w:tcW w:w="1417" w:type="dxa"/>
          </w:tcPr>
          <w:p w14:paraId="4481FF57" w14:textId="77777777" w:rsidR="005567D7" w:rsidRPr="000E31C3" w:rsidRDefault="005567D7"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 (du) ir daugiau vertinimų</w:t>
            </w:r>
          </w:p>
          <w:p w14:paraId="17394D4D" w14:textId="77777777" w:rsidR="005567D7" w:rsidRPr="000E31C3" w:rsidRDefault="005567D7" w:rsidP="540B34C0">
            <w:pPr>
              <w:pStyle w:val="SLONormal"/>
              <w:spacing w:before="0" w:after="0"/>
              <w:jc w:val="center"/>
              <w:rPr>
                <w:rFonts w:asciiTheme="majorBidi" w:hAnsiTheme="majorBidi" w:cstheme="majorBidi"/>
                <w:sz w:val="22"/>
                <w:szCs w:val="22"/>
                <w:lang w:val="lt-LT"/>
              </w:rPr>
            </w:pPr>
          </w:p>
        </w:tc>
        <w:tc>
          <w:tcPr>
            <w:tcW w:w="1234" w:type="dxa"/>
          </w:tcPr>
          <w:p w14:paraId="0C573A6C" w14:textId="68C309C4" w:rsidR="005567D7" w:rsidRPr="000E31C3" w:rsidRDefault="007D0500" w:rsidP="540B34C0">
            <w:pPr>
              <w:pStyle w:val="SLONormal"/>
              <w:spacing w:before="0" w:after="0"/>
              <w:jc w:val="center"/>
              <w:rPr>
                <w:rFonts w:asciiTheme="majorBidi" w:hAnsiTheme="majorBidi" w:cstheme="majorBidi"/>
                <w:sz w:val="22"/>
                <w:szCs w:val="22"/>
                <w:lang w:val="lt-LT"/>
              </w:rPr>
            </w:pPr>
            <w:r w:rsidRPr="000E31C3">
              <w:rPr>
                <w:rFonts w:asciiTheme="majorBidi" w:hAnsiTheme="majorBidi" w:cstheme="majorBidi"/>
                <w:sz w:val="22"/>
                <w:szCs w:val="22"/>
                <w:lang w:val="lt-LT"/>
              </w:rPr>
              <w:t>2</w:t>
            </w:r>
          </w:p>
        </w:tc>
      </w:tr>
    </w:tbl>
    <w:p w14:paraId="3593E722" w14:textId="77777777" w:rsidR="005402D5" w:rsidRPr="000E31C3" w:rsidRDefault="005402D5" w:rsidP="540B34C0">
      <w:pPr>
        <w:rPr>
          <w:rFonts w:asciiTheme="majorBidi" w:eastAsia="Times New Roman" w:hAnsiTheme="majorBidi" w:cstheme="majorBidi"/>
          <w:sz w:val="22"/>
          <w:szCs w:val="22"/>
        </w:rPr>
      </w:pPr>
    </w:p>
    <w:p w14:paraId="0616D2C8" w14:textId="77777777" w:rsidR="005402D5" w:rsidRPr="000E31C3" w:rsidRDefault="005402D5" w:rsidP="540B34C0">
      <w:pPr>
        <w:pStyle w:val="Sraopastraipa"/>
        <w:numPr>
          <w:ilvl w:val="0"/>
          <w:numId w:val="7"/>
        </w:numPr>
        <w:spacing w:after="0" w:line="240" w:lineRule="auto"/>
        <w:ind w:left="0" w:firstLine="426"/>
        <w:jc w:val="both"/>
        <w:rPr>
          <w:rFonts w:asciiTheme="majorBidi" w:eastAsia="Times New Roman" w:hAnsiTheme="majorBidi" w:cstheme="majorBidi"/>
          <w:b/>
          <w:bCs/>
          <w:caps/>
          <w:sz w:val="22"/>
          <w:szCs w:val="22"/>
        </w:rPr>
      </w:pPr>
      <w:r w:rsidRPr="000E31C3">
        <w:rPr>
          <w:rFonts w:asciiTheme="majorBidi" w:eastAsia="Times New Roman" w:hAnsiTheme="majorBidi" w:cstheme="majorBidi"/>
          <w:sz w:val="22"/>
          <w:szCs w:val="22"/>
        </w:rPr>
        <w:t>Vertinimą atlieka Perkančiosios organizacijos sudaryta Viešojo pirkimo komisija (Komisija). Prireikus, Komisija turi teisę pasitelkti vidinius ir (arba) išorės ekspertus tiekėjų pasiūlymų vertinimui atlikti.</w:t>
      </w:r>
    </w:p>
    <w:p w14:paraId="451D174A" w14:textId="30DA8C93" w:rsidR="005402D5" w:rsidRPr="000E31C3" w:rsidRDefault="005402D5" w:rsidP="540B34C0">
      <w:pPr>
        <w:spacing w:line="259" w:lineRule="auto"/>
        <w:rPr>
          <w:rFonts w:asciiTheme="majorBidi" w:eastAsia="Times New Roman" w:hAnsiTheme="majorBidi" w:cstheme="majorBidi"/>
          <w:sz w:val="22"/>
          <w:szCs w:val="22"/>
        </w:rPr>
      </w:pPr>
    </w:p>
    <w:sectPr w:rsidR="005402D5" w:rsidRPr="000E31C3"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A97C" w14:textId="77777777" w:rsidR="00D9588D" w:rsidRDefault="00D9588D" w:rsidP="00C31CCB">
      <w:pPr>
        <w:spacing w:after="0" w:line="240" w:lineRule="auto"/>
      </w:pPr>
      <w:r>
        <w:separator/>
      </w:r>
    </w:p>
  </w:endnote>
  <w:endnote w:type="continuationSeparator" w:id="0">
    <w:p w14:paraId="6CEAA080" w14:textId="77777777" w:rsidR="00D9588D" w:rsidRDefault="00D9588D" w:rsidP="00C31CCB">
      <w:pPr>
        <w:spacing w:after="0" w:line="240" w:lineRule="auto"/>
      </w:pPr>
      <w:r>
        <w:continuationSeparator/>
      </w:r>
    </w:p>
  </w:endnote>
  <w:endnote w:type="continuationNotice" w:id="1">
    <w:p w14:paraId="551EADF0" w14:textId="77777777" w:rsidR="00D9588D" w:rsidRDefault="00D95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38FA" w14:textId="77777777" w:rsidR="00D9588D" w:rsidRDefault="00D9588D" w:rsidP="00C31CCB">
      <w:pPr>
        <w:spacing w:after="0" w:line="240" w:lineRule="auto"/>
      </w:pPr>
      <w:r>
        <w:separator/>
      </w:r>
    </w:p>
  </w:footnote>
  <w:footnote w:type="continuationSeparator" w:id="0">
    <w:p w14:paraId="5CDD1C83" w14:textId="77777777" w:rsidR="00D9588D" w:rsidRDefault="00D9588D" w:rsidP="00C31CCB">
      <w:pPr>
        <w:spacing w:after="0" w:line="240" w:lineRule="auto"/>
      </w:pPr>
      <w:r>
        <w:continuationSeparator/>
      </w:r>
    </w:p>
  </w:footnote>
  <w:footnote w:type="continuationNotice" w:id="1">
    <w:p w14:paraId="54D1A8DB" w14:textId="77777777" w:rsidR="00D9588D" w:rsidRDefault="00D958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 w15:restartNumberingAfterBreak="0">
    <w:nsid w:val="23757D2C"/>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 w15:restartNumberingAfterBreak="0">
    <w:nsid w:val="49841C90"/>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BFD4275"/>
    <w:multiLevelType w:val="multilevel"/>
    <w:tmpl w:val="8DCE9924"/>
    <w:lvl w:ilvl="0">
      <w:start w:val="1"/>
      <w:numFmt w:val="decimal"/>
      <w:lvlText w:val="%1."/>
      <w:lvlJc w:val="left"/>
      <w:pPr>
        <w:ind w:left="540" w:hanging="540"/>
      </w:pPr>
      <w:rPr>
        <w:rFonts w:hint="default"/>
        <w:color w:val="000000" w:themeColor="text1"/>
      </w:rPr>
    </w:lvl>
    <w:lvl w:ilvl="1">
      <w:start w:val="2"/>
      <w:numFmt w:val="decimal"/>
      <w:lvlText w:val="%1.%2."/>
      <w:lvlJc w:val="left"/>
      <w:pPr>
        <w:ind w:left="1609" w:hanging="540"/>
      </w:pPr>
      <w:rPr>
        <w:rFonts w:hint="default"/>
        <w:color w:val="000000" w:themeColor="text1"/>
      </w:rPr>
    </w:lvl>
    <w:lvl w:ilvl="2">
      <w:start w:val="2"/>
      <w:numFmt w:val="decimal"/>
      <w:lvlText w:val="%1.%2.%3."/>
      <w:lvlJc w:val="left"/>
      <w:pPr>
        <w:ind w:left="2858" w:hanging="720"/>
      </w:pPr>
      <w:rPr>
        <w:rFonts w:hint="default"/>
        <w:color w:val="000000" w:themeColor="text1"/>
      </w:rPr>
    </w:lvl>
    <w:lvl w:ilvl="3">
      <w:start w:val="1"/>
      <w:numFmt w:val="decimal"/>
      <w:lvlText w:val="%1.%2.%3.%4."/>
      <w:lvlJc w:val="left"/>
      <w:pPr>
        <w:ind w:left="3927" w:hanging="720"/>
      </w:pPr>
      <w:rPr>
        <w:rFonts w:hint="default"/>
        <w:color w:val="000000" w:themeColor="text1"/>
      </w:rPr>
    </w:lvl>
    <w:lvl w:ilvl="4">
      <w:start w:val="1"/>
      <w:numFmt w:val="decimal"/>
      <w:lvlText w:val="%1.%2.%3.%4.%5."/>
      <w:lvlJc w:val="left"/>
      <w:pPr>
        <w:ind w:left="5356" w:hanging="1080"/>
      </w:pPr>
      <w:rPr>
        <w:rFonts w:hint="default"/>
        <w:color w:val="000000" w:themeColor="text1"/>
      </w:rPr>
    </w:lvl>
    <w:lvl w:ilvl="5">
      <w:start w:val="1"/>
      <w:numFmt w:val="decimal"/>
      <w:lvlText w:val="%1.%2.%3.%4.%5.%6."/>
      <w:lvlJc w:val="left"/>
      <w:pPr>
        <w:ind w:left="6425" w:hanging="1080"/>
      </w:pPr>
      <w:rPr>
        <w:rFonts w:hint="default"/>
        <w:color w:val="000000" w:themeColor="text1"/>
      </w:rPr>
    </w:lvl>
    <w:lvl w:ilvl="6">
      <w:start w:val="1"/>
      <w:numFmt w:val="decimal"/>
      <w:lvlText w:val="%1.%2.%3.%4.%5.%6.%7."/>
      <w:lvlJc w:val="left"/>
      <w:pPr>
        <w:ind w:left="7854" w:hanging="1440"/>
      </w:pPr>
      <w:rPr>
        <w:rFonts w:hint="default"/>
        <w:color w:val="000000" w:themeColor="text1"/>
      </w:rPr>
    </w:lvl>
    <w:lvl w:ilvl="7">
      <w:start w:val="1"/>
      <w:numFmt w:val="decimal"/>
      <w:lvlText w:val="%1.%2.%3.%4.%5.%6.%7.%8."/>
      <w:lvlJc w:val="left"/>
      <w:pPr>
        <w:ind w:left="8923" w:hanging="1440"/>
      </w:pPr>
      <w:rPr>
        <w:rFonts w:hint="default"/>
        <w:color w:val="000000" w:themeColor="text1"/>
      </w:rPr>
    </w:lvl>
    <w:lvl w:ilvl="8">
      <w:start w:val="1"/>
      <w:numFmt w:val="decimal"/>
      <w:lvlText w:val="%1.%2.%3.%4.%5.%6.%7.%8.%9."/>
      <w:lvlJc w:val="left"/>
      <w:pPr>
        <w:ind w:left="10352" w:hanging="1800"/>
      </w:pPr>
      <w:rPr>
        <w:rFonts w:hint="default"/>
        <w:color w:val="000000" w:themeColor="text1"/>
      </w:rPr>
    </w:lvl>
  </w:abstractNum>
  <w:abstractNum w:abstractNumId="6" w15:restartNumberingAfterBreak="0">
    <w:nsid w:val="60212F1A"/>
    <w:multiLevelType w:val="multilevel"/>
    <w:tmpl w:val="56B2779A"/>
    <w:lvl w:ilvl="0">
      <w:start w:val="1"/>
      <w:numFmt w:val="decimal"/>
      <w:lvlText w:val="%1."/>
      <w:lvlJc w:val="left"/>
      <w:pPr>
        <w:ind w:left="540" w:hanging="540"/>
      </w:pPr>
      <w:rPr>
        <w:rFonts w:hint="default"/>
        <w:color w:val="000000" w:themeColor="text1"/>
      </w:rPr>
    </w:lvl>
    <w:lvl w:ilvl="1">
      <w:start w:val="2"/>
      <w:numFmt w:val="decimal"/>
      <w:lvlText w:val="%1.%2."/>
      <w:lvlJc w:val="left"/>
      <w:pPr>
        <w:ind w:left="540" w:hanging="540"/>
      </w:pPr>
      <w:rPr>
        <w:rFonts w:hint="default"/>
        <w:color w:val="000000" w:themeColor="text1"/>
      </w:rPr>
    </w:lvl>
    <w:lvl w:ilvl="2">
      <w:start w:val="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3A45AA5"/>
    <w:multiLevelType w:val="hybridMultilevel"/>
    <w:tmpl w:val="52F61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3231504">
    <w:abstractNumId w:val="0"/>
  </w:num>
  <w:num w:numId="2" w16cid:durableId="925842148">
    <w:abstractNumId w:val="3"/>
  </w:num>
  <w:num w:numId="3" w16cid:durableId="1855995179">
    <w:abstractNumId w:val="7"/>
  </w:num>
  <w:num w:numId="4" w16cid:durableId="1953784412">
    <w:abstractNumId w:val="1"/>
  </w:num>
  <w:num w:numId="5" w16cid:durableId="503320885">
    <w:abstractNumId w:val="1"/>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6" w16cid:durableId="1163006533">
    <w:abstractNumId w:val="1"/>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7" w16cid:durableId="15542585">
    <w:abstractNumId w:val="1"/>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8" w16cid:durableId="1527598401">
    <w:abstractNumId w:val="2"/>
  </w:num>
  <w:num w:numId="9" w16cid:durableId="1072897115">
    <w:abstractNumId w:val="4"/>
  </w:num>
  <w:num w:numId="10" w16cid:durableId="813253489">
    <w:abstractNumId w:val="5"/>
  </w:num>
  <w:num w:numId="11" w16cid:durableId="142626270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166B3"/>
    <w:rsid w:val="00032524"/>
    <w:rsid w:val="00060992"/>
    <w:rsid w:val="00066A10"/>
    <w:rsid w:val="000915DC"/>
    <w:rsid w:val="000D38B7"/>
    <w:rsid w:val="000D7ED6"/>
    <w:rsid w:val="000E31C3"/>
    <w:rsid w:val="000E36AD"/>
    <w:rsid w:val="000F0E59"/>
    <w:rsid w:val="000F42A0"/>
    <w:rsid w:val="001120E2"/>
    <w:rsid w:val="00115FE5"/>
    <w:rsid w:val="0012538D"/>
    <w:rsid w:val="001265D1"/>
    <w:rsid w:val="00150BCF"/>
    <w:rsid w:val="0015186B"/>
    <w:rsid w:val="00152230"/>
    <w:rsid w:val="0017677D"/>
    <w:rsid w:val="00176A1F"/>
    <w:rsid w:val="00183C18"/>
    <w:rsid w:val="001872C2"/>
    <w:rsid w:val="0019643C"/>
    <w:rsid w:val="001A6FDC"/>
    <w:rsid w:val="001A7C15"/>
    <w:rsid w:val="001B2F70"/>
    <w:rsid w:val="001B4CD9"/>
    <w:rsid w:val="001C7A9E"/>
    <w:rsid w:val="001E1071"/>
    <w:rsid w:val="001E36C5"/>
    <w:rsid w:val="001E4BBC"/>
    <w:rsid w:val="001E5CD5"/>
    <w:rsid w:val="00203E29"/>
    <w:rsid w:val="002300A8"/>
    <w:rsid w:val="00235918"/>
    <w:rsid w:val="00242AB1"/>
    <w:rsid w:val="00247289"/>
    <w:rsid w:val="00257D04"/>
    <w:rsid w:val="00263EF6"/>
    <w:rsid w:val="00265556"/>
    <w:rsid w:val="00281D66"/>
    <w:rsid w:val="0029233A"/>
    <w:rsid w:val="002956B7"/>
    <w:rsid w:val="002C6FB6"/>
    <w:rsid w:val="002D180A"/>
    <w:rsid w:val="002E00A8"/>
    <w:rsid w:val="002E74D1"/>
    <w:rsid w:val="002F0FE8"/>
    <w:rsid w:val="002F64D4"/>
    <w:rsid w:val="003021C7"/>
    <w:rsid w:val="00305090"/>
    <w:rsid w:val="0031091A"/>
    <w:rsid w:val="00314043"/>
    <w:rsid w:val="00320B38"/>
    <w:rsid w:val="00353931"/>
    <w:rsid w:val="00360A09"/>
    <w:rsid w:val="003646D7"/>
    <w:rsid w:val="00367CF6"/>
    <w:rsid w:val="003738BA"/>
    <w:rsid w:val="00376B0D"/>
    <w:rsid w:val="003823CC"/>
    <w:rsid w:val="00383A1D"/>
    <w:rsid w:val="00385775"/>
    <w:rsid w:val="0038698B"/>
    <w:rsid w:val="003919B3"/>
    <w:rsid w:val="00394B15"/>
    <w:rsid w:val="003A1B36"/>
    <w:rsid w:val="003A443C"/>
    <w:rsid w:val="003A48BF"/>
    <w:rsid w:val="003B2685"/>
    <w:rsid w:val="003B6A48"/>
    <w:rsid w:val="003C2459"/>
    <w:rsid w:val="003C368D"/>
    <w:rsid w:val="003C6428"/>
    <w:rsid w:val="003F5C53"/>
    <w:rsid w:val="004311C1"/>
    <w:rsid w:val="0043622B"/>
    <w:rsid w:val="00483545"/>
    <w:rsid w:val="00497BA9"/>
    <w:rsid w:val="004B1063"/>
    <w:rsid w:val="004B2566"/>
    <w:rsid w:val="004B47C3"/>
    <w:rsid w:val="004B5468"/>
    <w:rsid w:val="004C3DFA"/>
    <w:rsid w:val="004C42B8"/>
    <w:rsid w:val="004C5DF9"/>
    <w:rsid w:val="004E04D7"/>
    <w:rsid w:val="004E11AF"/>
    <w:rsid w:val="004E478B"/>
    <w:rsid w:val="00510A23"/>
    <w:rsid w:val="00517966"/>
    <w:rsid w:val="0052038A"/>
    <w:rsid w:val="00525823"/>
    <w:rsid w:val="005358BD"/>
    <w:rsid w:val="005402D5"/>
    <w:rsid w:val="00541260"/>
    <w:rsid w:val="00542188"/>
    <w:rsid w:val="005434DC"/>
    <w:rsid w:val="005567D7"/>
    <w:rsid w:val="00556E70"/>
    <w:rsid w:val="005632BE"/>
    <w:rsid w:val="00563A7D"/>
    <w:rsid w:val="00567FCE"/>
    <w:rsid w:val="00586086"/>
    <w:rsid w:val="00596292"/>
    <w:rsid w:val="005A4BBB"/>
    <w:rsid w:val="005B3D09"/>
    <w:rsid w:val="005B794A"/>
    <w:rsid w:val="005C0130"/>
    <w:rsid w:val="005C3892"/>
    <w:rsid w:val="005C5117"/>
    <w:rsid w:val="005C658D"/>
    <w:rsid w:val="005D69F6"/>
    <w:rsid w:val="00602A61"/>
    <w:rsid w:val="00621068"/>
    <w:rsid w:val="00630AA1"/>
    <w:rsid w:val="00631330"/>
    <w:rsid w:val="0063613B"/>
    <w:rsid w:val="0064783B"/>
    <w:rsid w:val="006508DE"/>
    <w:rsid w:val="00655549"/>
    <w:rsid w:val="00675675"/>
    <w:rsid w:val="00683729"/>
    <w:rsid w:val="00690FB1"/>
    <w:rsid w:val="00693ED2"/>
    <w:rsid w:val="00694314"/>
    <w:rsid w:val="006A59D9"/>
    <w:rsid w:val="006B0FEB"/>
    <w:rsid w:val="006B15F6"/>
    <w:rsid w:val="006B792E"/>
    <w:rsid w:val="006D11B7"/>
    <w:rsid w:val="006F1444"/>
    <w:rsid w:val="00700A28"/>
    <w:rsid w:val="00734B19"/>
    <w:rsid w:val="007500C4"/>
    <w:rsid w:val="0075068B"/>
    <w:rsid w:val="00755E08"/>
    <w:rsid w:val="00766B58"/>
    <w:rsid w:val="00773AFB"/>
    <w:rsid w:val="0078129F"/>
    <w:rsid w:val="00786017"/>
    <w:rsid w:val="007A6769"/>
    <w:rsid w:val="007B46CD"/>
    <w:rsid w:val="007C285A"/>
    <w:rsid w:val="007D0500"/>
    <w:rsid w:val="007E00B4"/>
    <w:rsid w:val="007E4346"/>
    <w:rsid w:val="007F158C"/>
    <w:rsid w:val="00803467"/>
    <w:rsid w:val="00811DE5"/>
    <w:rsid w:val="008146DD"/>
    <w:rsid w:val="00820013"/>
    <w:rsid w:val="00834172"/>
    <w:rsid w:val="00834467"/>
    <w:rsid w:val="00854532"/>
    <w:rsid w:val="00873420"/>
    <w:rsid w:val="00882DAE"/>
    <w:rsid w:val="008907EC"/>
    <w:rsid w:val="008A7D57"/>
    <w:rsid w:val="008B41CF"/>
    <w:rsid w:val="008D4CC3"/>
    <w:rsid w:val="0096125D"/>
    <w:rsid w:val="009616CC"/>
    <w:rsid w:val="00964EE9"/>
    <w:rsid w:val="00965056"/>
    <w:rsid w:val="00966D8C"/>
    <w:rsid w:val="009721AF"/>
    <w:rsid w:val="009975A9"/>
    <w:rsid w:val="009E001F"/>
    <w:rsid w:val="009F1441"/>
    <w:rsid w:val="009F2870"/>
    <w:rsid w:val="00A03246"/>
    <w:rsid w:val="00A111BA"/>
    <w:rsid w:val="00A1222E"/>
    <w:rsid w:val="00A3189A"/>
    <w:rsid w:val="00A439CC"/>
    <w:rsid w:val="00A6267F"/>
    <w:rsid w:val="00A6377B"/>
    <w:rsid w:val="00A818DA"/>
    <w:rsid w:val="00A87913"/>
    <w:rsid w:val="00A97EDB"/>
    <w:rsid w:val="00AA53F9"/>
    <w:rsid w:val="00AB32D0"/>
    <w:rsid w:val="00AC2AE7"/>
    <w:rsid w:val="00AE3233"/>
    <w:rsid w:val="00AF0C88"/>
    <w:rsid w:val="00B03B77"/>
    <w:rsid w:val="00B2718C"/>
    <w:rsid w:val="00B3051F"/>
    <w:rsid w:val="00B41BC8"/>
    <w:rsid w:val="00B47CF3"/>
    <w:rsid w:val="00B7170B"/>
    <w:rsid w:val="00B80292"/>
    <w:rsid w:val="00B86133"/>
    <w:rsid w:val="00BB0F73"/>
    <w:rsid w:val="00BC21C7"/>
    <w:rsid w:val="00BE5520"/>
    <w:rsid w:val="00C019A7"/>
    <w:rsid w:val="00C0260B"/>
    <w:rsid w:val="00C026C3"/>
    <w:rsid w:val="00C06547"/>
    <w:rsid w:val="00C144C7"/>
    <w:rsid w:val="00C167F7"/>
    <w:rsid w:val="00C2112F"/>
    <w:rsid w:val="00C31CCB"/>
    <w:rsid w:val="00C36AE9"/>
    <w:rsid w:val="00C545D0"/>
    <w:rsid w:val="00C54E91"/>
    <w:rsid w:val="00C77E9A"/>
    <w:rsid w:val="00C83539"/>
    <w:rsid w:val="00C83F77"/>
    <w:rsid w:val="00C91376"/>
    <w:rsid w:val="00C95C1A"/>
    <w:rsid w:val="00C96DCF"/>
    <w:rsid w:val="00CB1950"/>
    <w:rsid w:val="00CD1AFA"/>
    <w:rsid w:val="00CD3ACE"/>
    <w:rsid w:val="00CD7A35"/>
    <w:rsid w:val="00CE75C9"/>
    <w:rsid w:val="00CF4ED8"/>
    <w:rsid w:val="00D15B4F"/>
    <w:rsid w:val="00D2217E"/>
    <w:rsid w:val="00D22A4E"/>
    <w:rsid w:val="00D44331"/>
    <w:rsid w:val="00D537BF"/>
    <w:rsid w:val="00D64630"/>
    <w:rsid w:val="00D9588D"/>
    <w:rsid w:val="00DA792F"/>
    <w:rsid w:val="00DB0EC7"/>
    <w:rsid w:val="00DB4C3D"/>
    <w:rsid w:val="00DB66C7"/>
    <w:rsid w:val="00DD0D32"/>
    <w:rsid w:val="00DD0F2F"/>
    <w:rsid w:val="00DE4163"/>
    <w:rsid w:val="00DE4CA2"/>
    <w:rsid w:val="00DF53B1"/>
    <w:rsid w:val="00E212B5"/>
    <w:rsid w:val="00E2578F"/>
    <w:rsid w:val="00E339DE"/>
    <w:rsid w:val="00E420A2"/>
    <w:rsid w:val="00E46927"/>
    <w:rsid w:val="00E738FB"/>
    <w:rsid w:val="00E770D4"/>
    <w:rsid w:val="00E9716A"/>
    <w:rsid w:val="00EB249D"/>
    <w:rsid w:val="00ED1E9B"/>
    <w:rsid w:val="00ED3005"/>
    <w:rsid w:val="00EE52F3"/>
    <w:rsid w:val="00EE6207"/>
    <w:rsid w:val="00EF506B"/>
    <w:rsid w:val="00F0767A"/>
    <w:rsid w:val="00F21155"/>
    <w:rsid w:val="00F21443"/>
    <w:rsid w:val="00F35F6B"/>
    <w:rsid w:val="00F40972"/>
    <w:rsid w:val="00F467A5"/>
    <w:rsid w:val="00F51E53"/>
    <w:rsid w:val="00F669CA"/>
    <w:rsid w:val="00F67AB6"/>
    <w:rsid w:val="00F726F5"/>
    <w:rsid w:val="00F77A45"/>
    <w:rsid w:val="00F83681"/>
    <w:rsid w:val="00FA2AF8"/>
    <w:rsid w:val="00FA5E47"/>
    <w:rsid w:val="00FC207F"/>
    <w:rsid w:val="00FD1DA0"/>
    <w:rsid w:val="00FD5EE3"/>
    <w:rsid w:val="020557B8"/>
    <w:rsid w:val="02F32EB6"/>
    <w:rsid w:val="0320D0DA"/>
    <w:rsid w:val="035C197D"/>
    <w:rsid w:val="03CA9EF3"/>
    <w:rsid w:val="03F82804"/>
    <w:rsid w:val="0444CF3A"/>
    <w:rsid w:val="0558A068"/>
    <w:rsid w:val="05BE2F53"/>
    <w:rsid w:val="05E0B3E2"/>
    <w:rsid w:val="05EAB4D5"/>
    <w:rsid w:val="06D5F793"/>
    <w:rsid w:val="07EC54E7"/>
    <w:rsid w:val="099F5A9D"/>
    <w:rsid w:val="0D158D47"/>
    <w:rsid w:val="0D47AE1F"/>
    <w:rsid w:val="0E7CF81B"/>
    <w:rsid w:val="0F22B95A"/>
    <w:rsid w:val="15AF3E76"/>
    <w:rsid w:val="15D0C6CD"/>
    <w:rsid w:val="15DBA8B1"/>
    <w:rsid w:val="1603B9A2"/>
    <w:rsid w:val="16A4F167"/>
    <w:rsid w:val="17449287"/>
    <w:rsid w:val="198844E8"/>
    <w:rsid w:val="198D9CB1"/>
    <w:rsid w:val="1A8DC699"/>
    <w:rsid w:val="1AF6FFB6"/>
    <w:rsid w:val="1BE90124"/>
    <w:rsid w:val="1CFCBB00"/>
    <w:rsid w:val="1D742010"/>
    <w:rsid w:val="1DCFBE47"/>
    <w:rsid w:val="1EAD5944"/>
    <w:rsid w:val="2021B650"/>
    <w:rsid w:val="21A56E24"/>
    <w:rsid w:val="23BECC56"/>
    <w:rsid w:val="23D73B66"/>
    <w:rsid w:val="2496EF54"/>
    <w:rsid w:val="25249801"/>
    <w:rsid w:val="280197E8"/>
    <w:rsid w:val="28EF4AEA"/>
    <w:rsid w:val="29456C6B"/>
    <w:rsid w:val="2A08F06F"/>
    <w:rsid w:val="2A7A7DFD"/>
    <w:rsid w:val="2A829A42"/>
    <w:rsid w:val="2AAAABAC"/>
    <w:rsid w:val="2B90B7BB"/>
    <w:rsid w:val="2C1ACC28"/>
    <w:rsid w:val="2C623815"/>
    <w:rsid w:val="2D18C5E8"/>
    <w:rsid w:val="2D200595"/>
    <w:rsid w:val="2E8A9936"/>
    <w:rsid w:val="2EB31FA3"/>
    <w:rsid w:val="2F3D3565"/>
    <w:rsid w:val="2FBFD41E"/>
    <w:rsid w:val="351771F2"/>
    <w:rsid w:val="36D89E72"/>
    <w:rsid w:val="3761A2EF"/>
    <w:rsid w:val="37B945D6"/>
    <w:rsid w:val="38089F20"/>
    <w:rsid w:val="38651D12"/>
    <w:rsid w:val="38B911F3"/>
    <w:rsid w:val="3A36E791"/>
    <w:rsid w:val="3A94C0D8"/>
    <w:rsid w:val="3ACE3ECE"/>
    <w:rsid w:val="3B4B4851"/>
    <w:rsid w:val="3B7CADA1"/>
    <w:rsid w:val="3BCA75C8"/>
    <w:rsid w:val="3C8A3AF0"/>
    <w:rsid w:val="3DD5E6A0"/>
    <w:rsid w:val="3DE4C648"/>
    <w:rsid w:val="4137B71E"/>
    <w:rsid w:val="4195BC45"/>
    <w:rsid w:val="425FB6D3"/>
    <w:rsid w:val="42884B49"/>
    <w:rsid w:val="42885D92"/>
    <w:rsid w:val="429EED8B"/>
    <w:rsid w:val="42A3F1B6"/>
    <w:rsid w:val="4320C7B0"/>
    <w:rsid w:val="44244DD3"/>
    <w:rsid w:val="459D4B6B"/>
    <w:rsid w:val="4678E684"/>
    <w:rsid w:val="48E26813"/>
    <w:rsid w:val="4E677E84"/>
    <w:rsid w:val="51CF8AA7"/>
    <w:rsid w:val="540B34C0"/>
    <w:rsid w:val="5627CBFB"/>
    <w:rsid w:val="5650BC66"/>
    <w:rsid w:val="5887AED4"/>
    <w:rsid w:val="5A17C8F1"/>
    <w:rsid w:val="5A9FC036"/>
    <w:rsid w:val="5BAE40A0"/>
    <w:rsid w:val="5D27B964"/>
    <w:rsid w:val="5D4E3767"/>
    <w:rsid w:val="5D79DED0"/>
    <w:rsid w:val="5E7B1B83"/>
    <w:rsid w:val="5F8FEBF9"/>
    <w:rsid w:val="62C1140D"/>
    <w:rsid w:val="6455EC70"/>
    <w:rsid w:val="668EEDDC"/>
    <w:rsid w:val="68307448"/>
    <w:rsid w:val="6A67A603"/>
    <w:rsid w:val="6B0F6C5C"/>
    <w:rsid w:val="6D6C6A89"/>
    <w:rsid w:val="6D9C74A0"/>
    <w:rsid w:val="6DD1794F"/>
    <w:rsid w:val="6E223A62"/>
    <w:rsid w:val="72CFD473"/>
    <w:rsid w:val="73993B47"/>
    <w:rsid w:val="75C0C590"/>
    <w:rsid w:val="768683A9"/>
    <w:rsid w:val="7978BCC6"/>
    <w:rsid w:val="799A27FB"/>
    <w:rsid w:val="7A70067C"/>
    <w:rsid w:val="7A992E9E"/>
    <w:rsid w:val="7BE8C983"/>
    <w:rsid w:val="7C87148F"/>
    <w:rsid w:val="7C9A1D18"/>
    <w:rsid w:val="7CA37BE6"/>
    <w:rsid w:val="7CE4C5E3"/>
    <w:rsid w:val="7E001DD0"/>
    <w:rsid w:val="7E2150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129FB9FD-0128-4545-BD55-51CB80C0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8"/>
      </w:numPr>
    </w:pPr>
  </w:style>
  <w:style w:type="numbering" w:customStyle="1" w:styleId="Stilius2">
    <w:name w:val="Stilius2"/>
    <w:uiPriority w:val="99"/>
    <w:rsid w:val="00C31CCB"/>
    <w:pPr>
      <w:numPr>
        <w:numId w:val="9"/>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C171B-5B85-4E13-9D51-205A5BA33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A8A6B-E9CE-462E-B8D5-994FC3BF56D1}">
  <ds:schemaRefs>
    <ds:schemaRef ds:uri="http://schemas.microsoft.com/sharepoint/v3/contenttype/forms"/>
  </ds:schemaRefs>
</ds:datastoreItem>
</file>

<file path=customXml/itemProps3.xml><?xml version="1.0" encoding="utf-8"?>
<ds:datastoreItem xmlns:ds="http://schemas.openxmlformats.org/officeDocument/2006/customXml" ds:itemID="{C58C0DC8-819E-4A1A-B681-48B560F819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11316</Words>
  <Characters>6451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LIETUVOS KAIMO PLĖTROS 2014–2020 METŲ PROGRAMOS GALUTINIO (EX POST) VERTINIMO ATLIKIMO PASLAUGŲ PIRKIMO ATVIRO KONKURSO BŪDU SPECIALIOSIOS SĄLYGOS</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2025-11-05T07:57:00Z</dcterms:created>
  <dcterms:modified xsi:type="dcterms:W3CDTF">2025-11-05T07:57:00Z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