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80AE1" w14:textId="68A11BE8" w:rsidR="008A0EC3" w:rsidRPr="002101C3" w:rsidRDefault="008A0EC3" w:rsidP="008A0EC3">
      <w:pPr>
        <w:pStyle w:val="Antrat2"/>
        <w:ind w:left="5103"/>
        <w:jc w:val="right"/>
        <w:rPr>
          <w:rFonts w:ascii="Times New Roman" w:eastAsia="Calibri" w:hAnsi="Times New Roman" w:cs="Times New Roman"/>
          <w:color w:val="auto"/>
          <w:sz w:val="24"/>
          <w:szCs w:val="24"/>
        </w:rPr>
      </w:pPr>
      <w:bookmarkStart w:id="0" w:name="_Toc144721483"/>
      <w:bookmarkStart w:id="1" w:name="_Toc151045358"/>
      <w:r w:rsidRPr="002101C3">
        <w:rPr>
          <w:rFonts w:ascii="Times New Roman" w:eastAsia="Calibri" w:hAnsi="Times New Roman" w:cs="Times New Roman"/>
          <w:color w:val="auto"/>
          <w:sz w:val="24"/>
          <w:szCs w:val="24"/>
        </w:rPr>
        <w:t xml:space="preserve">Specialiųjų pirkimo sąlygų </w:t>
      </w:r>
      <w:r w:rsidR="00AF1CE8">
        <w:rPr>
          <w:rFonts w:ascii="Times New Roman" w:eastAsia="Calibri" w:hAnsi="Times New Roman" w:cs="Times New Roman"/>
          <w:color w:val="auto"/>
          <w:sz w:val="24"/>
          <w:szCs w:val="24"/>
        </w:rPr>
        <w:t>4</w:t>
      </w:r>
      <w:r w:rsidRPr="002101C3">
        <w:rPr>
          <w:rFonts w:ascii="Times New Roman" w:eastAsia="Calibri" w:hAnsi="Times New Roman" w:cs="Times New Roman"/>
          <w:color w:val="auto"/>
          <w:sz w:val="24"/>
          <w:szCs w:val="24"/>
        </w:rPr>
        <w:t xml:space="preserve"> priedas „Tiekėjų pašalinimo pagrindai“</w:t>
      </w:r>
      <w:bookmarkEnd w:id="0"/>
      <w:bookmarkEnd w:id="1"/>
    </w:p>
    <w:p w14:paraId="13463E4C" w14:textId="77777777" w:rsidR="008A0EC3" w:rsidRPr="00600A43" w:rsidRDefault="008A0EC3" w:rsidP="00B45FAB">
      <w:pPr>
        <w:spacing w:after="0" w:line="240" w:lineRule="auto"/>
        <w:outlineLvl w:val="0"/>
        <w:rPr>
          <w:rFonts w:cstheme="minorHAnsi"/>
          <w:b/>
          <w:bCs/>
          <w:smallCaps/>
          <w:sz w:val="22"/>
          <w:szCs w:val="22"/>
        </w:rPr>
      </w:pPr>
      <w:bookmarkStart w:id="2" w:name="_Toc144721484"/>
    </w:p>
    <w:bookmarkEnd w:id="2"/>
    <w:p w14:paraId="0A916579" w14:textId="781A6098" w:rsidR="00B45FAB" w:rsidRDefault="008A0EC3" w:rsidP="00B45FAB">
      <w:pPr>
        <w:pStyle w:val="Sraopastraipa"/>
        <w:jc w:val="center"/>
        <w:rPr>
          <w:rFonts w:ascii="Times New Roman" w:eastAsia="Arial Unicode MS" w:hAnsi="Times New Roman" w:cs="Times New Roman"/>
          <w:b/>
          <w:bCs/>
          <w:caps/>
          <w:spacing w:val="4"/>
          <w:sz w:val="24"/>
          <w:szCs w:val="24"/>
          <w:bdr w:val="none" w:sz="0" w:space="0" w:color="auto" w:frame="1"/>
        </w:rPr>
      </w:pPr>
      <w:r w:rsidRPr="000D258E">
        <w:rPr>
          <w:rFonts w:ascii="Times New Roman" w:eastAsia="Arial Unicode MS" w:hAnsi="Times New Roman" w:cs="Times New Roman"/>
          <w:b/>
          <w:bCs/>
          <w:caps/>
          <w:spacing w:val="4"/>
          <w:sz w:val="24"/>
          <w:szCs w:val="24"/>
          <w:bdr w:val="none" w:sz="0" w:space="0" w:color="auto" w:frame="1"/>
        </w:rPr>
        <w:t>TIEKĖJŲ PAŠALINIMO PAGRINDAI</w:t>
      </w:r>
    </w:p>
    <w:p w14:paraId="583BB8E3" w14:textId="77777777" w:rsidR="00B45FAB" w:rsidRPr="00B45FAB" w:rsidRDefault="00B45FAB" w:rsidP="00B45FAB">
      <w:pPr>
        <w:pStyle w:val="Sraopastraipa"/>
        <w:rPr>
          <w:rFonts w:ascii="Times New Roman" w:eastAsia="Arial Unicode MS" w:hAnsi="Times New Roman" w:cs="Times New Roman"/>
          <w:b/>
          <w:bCs/>
          <w:caps/>
          <w:spacing w:val="4"/>
          <w:sz w:val="24"/>
          <w:szCs w:val="24"/>
          <w:bdr w:val="none" w:sz="0" w:space="0" w:color="auto" w:frame="1"/>
        </w:rPr>
      </w:pPr>
    </w:p>
    <w:p w14:paraId="5974AA7C" w14:textId="77777777" w:rsidR="008A0EC3" w:rsidRPr="008B67ED" w:rsidRDefault="008A0EC3" w:rsidP="008A0EC3">
      <w:pPr>
        <w:pStyle w:val="Sraopastraipa"/>
        <w:numPr>
          <w:ilvl w:val="0"/>
          <w:numId w:val="1"/>
        </w:numPr>
        <w:spacing w:after="0" w:line="240" w:lineRule="auto"/>
        <w:ind w:left="0" w:firstLine="851"/>
        <w:jc w:val="both"/>
        <w:rPr>
          <w:rFonts w:ascii="Times New Roman" w:eastAsia="Calibri" w:hAnsi="Times New Roman" w:cs="Times New Roman"/>
          <w:i/>
          <w:sz w:val="24"/>
          <w:szCs w:val="24"/>
        </w:rPr>
      </w:pPr>
      <w:r w:rsidRPr="00D9156D">
        <w:rPr>
          <w:rFonts w:ascii="Times New Roman" w:eastAsia="Times New Roman" w:hAnsi="Times New Roman" w:cs="Times New Roman"/>
          <w:sz w:val="24"/>
          <w:szCs w:val="24"/>
        </w:rPr>
        <w:t xml:space="preserve">Su pasiūlymu teikiamas tik </w:t>
      </w:r>
      <w:r w:rsidRPr="00D9156D">
        <w:rPr>
          <w:rFonts w:ascii="Times New Roman" w:eastAsia="Times New Roman" w:hAnsi="Times New Roman" w:cs="Times New Roman"/>
          <w:sz w:val="24"/>
          <w:szCs w:val="24"/>
          <w:shd w:val="clear" w:color="auto" w:fill="FFFFFF"/>
        </w:rPr>
        <w:t>Europos bendrasis viešųjų pirkimų dokumentas (toliau –</w:t>
      </w:r>
      <w:r w:rsidRPr="00D9156D">
        <w:rPr>
          <w:rFonts w:ascii="Times New Roman" w:eastAsia="Times New Roman" w:hAnsi="Times New Roman" w:cs="Times New Roman"/>
          <w:sz w:val="24"/>
          <w:szCs w:val="24"/>
        </w:rPr>
        <w:t xml:space="preserve"> EBVPD). </w:t>
      </w:r>
      <w:r w:rsidRPr="00C408E6">
        <w:rPr>
          <w:rFonts w:ascii="Times New Roman" w:eastAsia="Times New Roman" w:hAnsi="Times New Roman" w:cs="Times New Roman"/>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Pr>
          <w:rFonts w:ascii="Times New Roman" w:eastAsia="Times New Roman" w:hAnsi="Times New Roman" w:cs="Times New Roman"/>
          <w:sz w:val="24"/>
          <w:szCs w:val="24"/>
        </w:rPr>
        <w:t xml:space="preserve"> </w:t>
      </w:r>
    </w:p>
    <w:p w14:paraId="6BBD444A" w14:textId="77777777" w:rsidR="008A0EC3" w:rsidRPr="00D9156D" w:rsidRDefault="008A0EC3" w:rsidP="008A0EC3">
      <w:pPr>
        <w:numPr>
          <w:ilvl w:val="0"/>
          <w:numId w:val="1"/>
        </w:numPr>
        <w:spacing w:after="0" w:line="240" w:lineRule="auto"/>
        <w:ind w:left="0" w:firstLine="851"/>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F1C4A4" w14:textId="77777777" w:rsidR="008A0EC3" w:rsidRPr="004F228F" w:rsidRDefault="008A0EC3" w:rsidP="008A0EC3">
      <w:pPr>
        <w:pStyle w:val="Betarp"/>
        <w:numPr>
          <w:ilvl w:val="0"/>
          <w:numId w:val="1"/>
        </w:numPr>
        <w:ind w:left="0" w:firstLine="851"/>
        <w:jc w:val="both"/>
        <w:rPr>
          <w:rFonts w:ascii="Times New Roman" w:eastAsia="Verdana" w:hAnsi="Times New Roman" w:cs="Times New Roman"/>
          <w:sz w:val="24"/>
          <w:szCs w:val="24"/>
        </w:rPr>
      </w:pPr>
      <w:r w:rsidRPr="004F22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F22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1A7DD" w14:textId="77777777" w:rsidR="008A0EC3" w:rsidRPr="00527473" w:rsidRDefault="008A0EC3" w:rsidP="008A0EC3">
      <w:pPr>
        <w:pStyle w:val="Betarp"/>
        <w:numPr>
          <w:ilvl w:val="0"/>
          <w:numId w:val="1"/>
        </w:numPr>
        <w:ind w:left="0" w:firstLine="852"/>
        <w:jc w:val="both"/>
        <w:rPr>
          <w:rFonts w:ascii="Times New Roman" w:eastAsia="Verdana" w:hAnsi="Times New Roman" w:cs="Times New Roman"/>
          <w:color w:val="000000" w:themeColor="text1"/>
          <w:sz w:val="24"/>
          <w:szCs w:val="24"/>
        </w:rPr>
      </w:pPr>
      <w:r w:rsidRPr="0052747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618C6D" w14:textId="77777777" w:rsidR="008A0EC3" w:rsidRPr="00475EF4" w:rsidRDefault="008A0EC3" w:rsidP="008A0EC3">
      <w:pPr>
        <w:pStyle w:val="Betarp"/>
        <w:numPr>
          <w:ilvl w:val="0"/>
          <w:numId w:val="1"/>
        </w:numPr>
        <w:ind w:left="0" w:firstLine="851"/>
        <w:jc w:val="both"/>
        <w:rPr>
          <w:rFonts w:ascii="Times New Roman" w:hAnsi="Times New Roman" w:cs="Times New Roman"/>
          <w:sz w:val="24"/>
          <w:szCs w:val="24"/>
        </w:rPr>
      </w:pPr>
      <w:r w:rsidRPr="00475E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75EF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history="1">
        <w:r w:rsidRPr="00475EF4">
          <w:rPr>
            <w:rStyle w:val="Hipersaitas"/>
            <w:rFonts w:ascii="Times New Roman" w:eastAsia="Calibri" w:hAnsi="Times New Roman" w:cs="Times New Roman"/>
            <w:sz w:val="24"/>
            <w:szCs w:val="24"/>
          </w:rPr>
          <w:t>https://ec.europa.eu/tools/ecertis/</w:t>
        </w:r>
      </w:hyperlink>
      <w:r w:rsidRPr="00475EF4">
        <w:rPr>
          <w:rFonts w:ascii="Times New Roman" w:hAnsi="Times New Roman" w:cs="Times New Roman"/>
          <w:sz w:val="24"/>
          <w:szCs w:val="24"/>
        </w:rPr>
        <w:t xml:space="preserve">. </w:t>
      </w:r>
    </w:p>
    <w:p w14:paraId="2D54DB7C" w14:textId="7503D040" w:rsidR="008A0EC3" w:rsidRPr="00732A09" w:rsidRDefault="008A0EC3" w:rsidP="00BE17D3">
      <w:pPr>
        <w:pStyle w:val="Betarp"/>
        <w:ind w:left="284" w:firstLine="567"/>
        <w:jc w:val="both"/>
        <w:rPr>
          <w:rFonts w:ascii="Times New Roman" w:hAnsi="Times New Roman" w:cs="Times New Roman"/>
          <w:sz w:val="24"/>
          <w:szCs w:val="24"/>
        </w:rPr>
      </w:pPr>
      <w:r w:rsidRPr="00732A09">
        <w:rPr>
          <w:rFonts w:ascii="Times New Roman" w:hAnsi="Times New Roman" w:cs="Times New Roman"/>
          <w:sz w:val="24"/>
          <w:szCs w:val="24"/>
        </w:rPr>
        <w:t>6.Perkančioji organizacija nereikalauja iš tiekėjo pateikti dokumentų, patvirtinančių jo pašalinimo pagrindų nebuvimą, jeigu ji:</w:t>
      </w:r>
    </w:p>
    <w:p w14:paraId="2B74EC21"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37DCA"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4D7305" w14:textId="2E5926DB" w:rsidR="008A0EC3" w:rsidRPr="0026092C" w:rsidRDefault="008A0EC3" w:rsidP="00BE17D3">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vertAlign w:val="superscript"/>
        </w:rPr>
        <w:t>1</w:t>
      </w:r>
      <w:r w:rsidRPr="0026092C">
        <w:rPr>
          <w:rFonts w:ascii="Times New Roman" w:hAnsi="Times New Roman" w:cs="Times New Roman"/>
          <w:b/>
          <w:bCs/>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w:t>
      </w:r>
      <w:r w:rsidRPr="0026092C">
        <w:rPr>
          <w:rFonts w:ascii="Times New Roman" w:hAnsi="Times New Roman" w:cs="Times New Roman"/>
          <w:b/>
          <w:bCs/>
          <w:sz w:val="24"/>
          <w:szCs w:val="24"/>
        </w:rPr>
        <w:lastRenderedPageBreak/>
        <w:t>patvirtinančių tiekėjo pašalinimo pagrindų nebuvimą, perkančioji organizacija gali reikalauti iš tiekėjų tik turėdama pagrįstų abejonių dėl šių tiekėjų patikimumo.</w:t>
      </w:r>
    </w:p>
    <w:p w14:paraId="6E4248FA" w14:textId="77777777" w:rsidR="008A0EC3" w:rsidRPr="00881A89" w:rsidRDefault="008A0EC3" w:rsidP="008A0EC3">
      <w:pPr>
        <w:pStyle w:val="Sraopastraipa"/>
        <w:numPr>
          <w:ilvl w:val="0"/>
          <w:numId w:val="3"/>
        </w:numPr>
        <w:tabs>
          <w:tab w:val="left" w:pos="1418"/>
        </w:tabs>
        <w:spacing w:after="0" w:line="240" w:lineRule="auto"/>
        <w:ind w:firstLine="543"/>
        <w:jc w:val="both"/>
        <w:rPr>
          <w:rFonts w:ascii="Times New Roman" w:eastAsia="Times New Roman" w:hAnsi="Times New Roman" w:cs="Times New Roman"/>
          <w:sz w:val="24"/>
          <w:szCs w:val="24"/>
        </w:rPr>
      </w:pPr>
      <w:r w:rsidRPr="00881A89">
        <w:rPr>
          <w:rFonts w:ascii="Times New Roman" w:eastAsia="Times New Roman" w:hAnsi="Times New Roman" w:cs="Times New Roman"/>
          <w:sz w:val="24"/>
          <w:szCs w:val="24"/>
        </w:rPr>
        <w:t>Jeigu tiekėjas negali pateikti nurodytų dokumentų, įrodančių, kad nėra pašalinimo pagrindų, numatytų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nes valstybėje narėje ar atitinkamoje šalyje tokie dokumentai neišduodami arba toje šalyje išduodami dokumentai neapima visų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keliamų klausimų, jie gali būti pakeisti:</w:t>
      </w:r>
    </w:p>
    <w:p w14:paraId="7FF68791" w14:textId="4D50BBB2" w:rsidR="008A0EC3" w:rsidRPr="0015625A" w:rsidRDefault="008A0EC3" w:rsidP="00BE17D3">
      <w:pPr>
        <w:spacing w:after="0" w:line="240" w:lineRule="auto"/>
        <w:ind w:left="851"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15625A">
        <w:rPr>
          <w:rFonts w:ascii="Times New Roman" w:eastAsia="Times New Roman" w:hAnsi="Times New Roman" w:cs="Times New Roman"/>
          <w:sz w:val="24"/>
          <w:szCs w:val="24"/>
        </w:rPr>
        <w:t xml:space="preserve"> priesaikos deklaracija;</w:t>
      </w:r>
    </w:p>
    <w:p w14:paraId="2FBBC37B" w14:textId="2D3D8923" w:rsidR="008A0EC3" w:rsidRDefault="008A0EC3" w:rsidP="00BE17D3">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9156D">
        <w:rPr>
          <w:rFonts w:ascii="Times New Roman" w:eastAsia="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471E9F" w14:textId="77777777" w:rsidR="008A0EC3" w:rsidRPr="00D9156D" w:rsidRDefault="008A0EC3" w:rsidP="008A0EC3">
      <w:pPr>
        <w:spacing w:after="0" w:line="240" w:lineRule="auto"/>
        <w:ind w:firstLine="851"/>
        <w:jc w:val="both"/>
        <w:rPr>
          <w:rFonts w:ascii="Times New Roman" w:eastAsia="Times New Roman" w:hAnsi="Times New Roman" w:cs="Times New Roman"/>
          <w:sz w:val="24"/>
          <w:szCs w:val="24"/>
        </w:rPr>
      </w:pPr>
    </w:p>
    <w:tbl>
      <w:tblPr>
        <w:tblW w:w="13603" w:type="dxa"/>
        <w:tblLayout w:type="fixed"/>
        <w:tblCellMar>
          <w:left w:w="10" w:type="dxa"/>
          <w:right w:w="10" w:type="dxa"/>
        </w:tblCellMar>
        <w:tblLook w:val="04A0" w:firstRow="1" w:lastRow="0" w:firstColumn="1" w:lastColumn="0" w:noHBand="0" w:noVBand="1"/>
      </w:tblPr>
      <w:tblGrid>
        <w:gridCol w:w="704"/>
        <w:gridCol w:w="4820"/>
        <w:gridCol w:w="3260"/>
        <w:gridCol w:w="4819"/>
      </w:tblGrid>
      <w:tr w:rsidR="008A0EC3" w:rsidRPr="00D9156D" w14:paraId="65A3692E"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AAE8" w14:textId="77777777" w:rsidR="008A0EC3" w:rsidRPr="00D9156D" w:rsidRDefault="008A0EC3" w:rsidP="00047025">
            <w:pPr>
              <w:spacing w:after="0" w:line="240" w:lineRule="auto"/>
              <w:ind w:left="32"/>
              <w:jc w:val="center"/>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F4466" w14:textId="77777777" w:rsidR="008A0EC3" w:rsidRPr="00D9156D" w:rsidRDefault="008A0EC3" w:rsidP="00047025">
            <w:pPr>
              <w:spacing w:after="0" w:line="240" w:lineRule="auto"/>
              <w:jc w:val="center"/>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
                <w:sz w:val="24"/>
                <w:szCs w:val="24"/>
                <w:lang w:eastAsia="en-US"/>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C6C9" w14:textId="77777777" w:rsidR="008A0EC3" w:rsidRPr="00D9156D" w:rsidRDefault="008A0EC3" w:rsidP="00047025">
            <w:pPr>
              <w:spacing w:after="0" w:line="240" w:lineRule="auto"/>
              <w:jc w:val="center"/>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DCAC" w14:textId="77777777" w:rsidR="008A0EC3" w:rsidRPr="00D9156D" w:rsidRDefault="008A0EC3" w:rsidP="00047025">
            <w:pPr>
              <w:spacing w:after="0" w:line="240" w:lineRule="auto"/>
              <w:jc w:val="center"/>
              <w:rPr>
                <w:rFonts w:ascii="Times New Roman" w:eastAsia="Times New Roman" w:hAnsi="Times New Roman" w:cs="Times New Roman"/>
                <w:bCs/>
                <w:iCs/>
                <w:sz w:val="24"/>
                <w:szCs w:val="24"/>
                <w:lang w:eastAsia="en-US"/>
              </w:rPr>
            </w:pPr>
            <w:r w:rsidRPr="00D9156D">
              <w:rPr>
                <w:rFonts w:ascii="Times New Roman" w:eastAsia="Times New Roman" w:hAnsi="Times New Roman" w:cs="Times New Roman"/>
                <w:b/>
                <w:sz w:val="24"/>
                <w:szCs w:val="24"/>
                <w:lang w:eastAsia="en-US"/>
              </w:rPr>
              <w:t>Pašalinimo pagrindų nebuvimą įrodantys dokumentai</w:t>
            </w:r>
          </w:p>
        </w:tc>
      </w:tr>
      <w:tr w:rsidR="008A0EC3" w:rsidRPr="00D9156D" w14:paraId="380A8098"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6FA7A"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025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1999E22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dalyvavimą nusikalstamame susivienijime, jo organizavimą ar vadovavimą jam;</w:t>
            </w:r>
          </w:p>
          <w:p w14:paraId="3F84B36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kyšininkavimą, prekybą poveikiu, papirkimą;</w:t>
            </w:r>
          </w:p>
          <w:p w14:paraId="60E33EB9"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EA23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4) nusikalstamą bankrotą;</w:t>
            </w:r>
          </w:p>
          <w:p w14:paraId="1970804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5) teroristinį ir su teroristine veikla susijusį nusikaltimą;</w:t>
            </w:r>
          </w:p>
          <w:p w14:paraId="0BF60D72"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6) nusikalstamu būdu gauto turto legalizavimą;</w:t>
            </w:r>
          </w:p>
          <w:p w14:paraId="796E863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7) prekybą žmonėmis, vaiko pirkimą arba pardavimą;</w:t>
            </w:r>
          </w:p>
          <w:p w14:paraId="2020920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8DDA8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090610D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48BFE13D"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30CDA9" w14:textId="77777777" w:rsidR="008A0EC3" w:rsidRPr="0026092C" w:rsidRDefault="008A0EC3" w:rsidP="00047025">
            <w:pPr>
              <w:spacing w:after="0" w:line="240" w:lineRule="auto"/>
              <w:jc w:val="both"/>
              <w:rPr>
                <w:rFonts w:ascii="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2) </w:t>
            </w:r>
            <w:r w:rsidRPr="0026092C">
              <w:rPr>
                <w:rFonts w:ascii="Times New Roman" w:hAnsi="Times New Roman" w:cs="Times New Roman"/>
                <w:sz w:val="24"/>
                <w:szCs w:val="24"/>
                <w:lang w:eastAsia="en-US"/>
              </w:rPr>
              <w:t xml:space="preserve">tiekėjo, kuris yra juridinis asmuo, kita organizacija ar jos </w:t>
            </w:r>
            <w:r w:rsidRPr="0026092C">
              <w:rPr>
                <w:rFonts w:ascii="Times New Roman" w:hAnsi="Times New Roman" w:cs="Times New Roman"/>
                <w:b/>
                <w:bCs/>
                <w:sz w:val="24"/>
                <w:szCs w:val="24"/>
                <w:lang w:eastAsia="en-US"/>
              </w:rPr>
              <w:t>struktūrinis</w:t>
            </w:r>
            <w:r w:rsidRPr="0026092C">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26092C">
              <w:rPr>
                <w:rFonts w:ascii="Times New Roman" w:hAnsi="Times New Roman" w:cs="Times New Roman"/>
                <w:sz w:val="24"/>
                <w:szCs w:val="24"/>
                <w:lang w:eastAsia="en-US"/>
              </w:rPr>
              <w:lastRenderedPageBreak/>
              <w:t>teismo nuosprendis ir šis asmuo turi neišnykusį ar nepanaikintą teistumą;</w:t>
            </w:r>
          </w:p>
          <w:p w14:paraId="5F4E8078"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r w:rsidRPr="0026092C">
              <w:rPr>
                <w:rFonts w:ascii="Times New Roman" w:eastAsia="Times New Roman" w:hAnsi="Times New Roman" w:cs="Times New Roman"/>
                <w:bCs/>
                <w:sz w:val="24"/>
                <w:szCs w:val="24"/>
                <w:lang w:eastAsia="en-US"/>
              </w:rPr>
              <w:t xml:space="preserve">3)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A35EA6"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51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1 dalis</w:t>
            </w:r>
          </w:p>
          <w:p w14:paraId="79CB749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D4427B6"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A1-A6 punktai</w:t>
            </w:r>
          </w:p>
          <w:p w14:paraId="0AB431C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DE6962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4CF9" w14:textId="77777777" w:rsidR="008A0EC3" w:rsidRPr="004159F5" w:rsidRDefault="008A0EC3" w:rsidP="00047025">
            <w:pPr>
              <w:spacing w:after="0" w:line="240" w:lineRule="auto"/>
              <w:jc w:val="both"/>
              <w:rPr>
                <w:rFonts w:ascii="Times New Roman" w:eastAsia="Times New Roman" w:hAnsi="Times New Roman" w:cs="Times New Roman"/>
                <w:b/>
                <w:bCs/>
                <w:sz w:val="24"/>
                <w:szCs w:val="24"/>
                <w:lang w:eastAsia="en-US"/>
              </w:rPr>
            </w:pPr>
            <w:r w:rsidRPr="004159F5">
              <w:rPr>
                <w:rFonts w:ascii="Times New Roman" w:eastAsia="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5607D641"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p w14:paraId="05B367BD" w14:textId="77777777" w:rsidR="008A0EC3" w:rsidRPr="00156921" w:rsidRDefault="008A0EC3" w:rsidP="00047025">
            <w:pPr>
              <w:spacing w:after="0" w:line="240" w:lineRule="auto"/>
              <w:jc w:val="both"/>
              <w:rPr>
                <w:rFonts w:ascii="Times New Roman" w:eastAsia="Times New Roman" w:hAnsi="Times New Roman" w:cs="Times New Roman"/>
                <w:sz w:val="24"/>
                <w:szCs w:val="24"/>
                <w:lang w:eastAsia="en-US"/>
              </w:rPr>
            </w:pPr>
            <w:r w:rsidRPr="00156921">
              <w:rPr>
                <w:rFonts w:ascii="Times New Roman" w:eastAsia="Calibri" w:hAnsi="Times New Roman" w:cs="Times New Roman"/>
                <w:sz w:val="24"/>
                <w:szCs w:val="24"/>
                <w:lang w:eastAsia="en-US"/>
              </w:rPr>
              <w:t>Iš Lietuvoje įsteigtų subjektų reikalaujama:</w:t>
            </w:r>
          </w:p>
          <w:p w14:paraId="4E9F7542"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išrašo iš teismo sprendimo arba</w:t>
            </w:r>
          </w:p>
          <w:p w14:paraId="56623646" w14:textId="77777777" w:rsidR="008A0EC3" w:rsidRPr="00156921" w:rsidRDefault="008A0EC3" w:rsidP="008A0EC3">
            <w:pPr>
              <w:numPr>
                <w:ilvl w:val="0"/>
                <w:numId w:val="4"/>
              </w:numPr>
              <w:tabs>
                <w:tab w:val="left" w:pos="604"/>
              </w:tabs>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Informatikos ir ryšių departamento prie Vidaus reikalų ministerijos pažymos, arba</w:t>
            </w:r>
          </w:p>
          <w:p w14:paraId="10C8F858"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8EC0471"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61730691"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4CFC644"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14:paraId="01F5CD2A" w14:textId="77777777" w:rsidR="008A0EC3" w:rsidRPr="005255F6" w:rsidRDefault="008A0EC3" w:rsidP="008A0EC3">
            <w:pPr>
              <w:pStyle w:val="Sraopastraipa"/>
              <w:numPr>
                <w:ilvl w:val="0"/>
                <w:numId w:val="5"/>
              </w:numPr>
              <w:spacing w:after="0" w:line="240" w:lineRule="auto"/>
              <w:jc w:val="both"/>
              <w:rPr>
                <w:rFonts w:ascii="Times New Roman" w:eastAsia="Calibri" w:hAnsi="Times New Roman" w:cs="Times New Roman"/>
                <w:sz w:val="24"/>
                <w:szCs w:val="24"/>
                <w:lang w:eastAsia="en-US"/>
              </w:rPr>
            </w:pPr>
            <w:r w:rsidRPr="005255F6">
              <w:rPr>
                <w:rFonts w:ascii="Times New Roman" w:eastAsia="Calibri" w:hAnsi="Times New Roman" w:cs="Times New Roman"/>
                <w:sz w:val="24"/>
                <w:szCs w:val="24"/>
                <w:lang w:eastAsia="en-US"/>
              </w:rPr>
              <w:lastRenderedPageBreak/>
              <w:t>atitinkamos užsienio šalies institucijos dokumento</w:t>
            </w:r>
            <w:r w:rsidRPr="00D9156D">
              <w:rPr>
                <w:vertAlign w:val="superscript"/>
                <w:lang w:eastAsia="en-US"/>
              </w:rPr>
              <w:footnoteReference w:id="1"/>
            </w:r>
            <w:r w:rsidRPr="005255F6">
              <w:rPr>
                <w:rFonts w:ascii="Times New Roman" w:eastAsia="Calibri" w:hAnsi="Times New Roman" w:cs="Times New Roman"/>
                <w:sz w:val="24"/>
                <w:szCs w:val="24"/>
                <w:lang w:eastAsia="en-US"/>
              </w:rPr>
              <w:t>.</w:t>
            </w:r>
          </w:p>
          <w:p w14:paraId="4DCC690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35E6D252" w14:textId="77777777" w:rsidR="008A0EC3" w:rsidRPr="00D9156D" w:rsidRDefault="008A0EC3" w:rsidP="00047025">
            <w:pPr>
              <w:spacing w:after="0" w:line="240" w:lineRule="auto"/>
              <w:jc w:val="both"/>
              <w:rPr>
                <w:rFonts w:ascii="Times New Roman" w:eastAsia="Calibri" w:hAnsi="Times New Roman" w:cs="Times New Roman"/>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180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31F5F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5AF82D4"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3ACB5F"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p>
          <w:p w14:paraId="2F98B283"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0050B82" w14:textId="77777777" w:rsidR="008A0EC3" w:rsidRPr="0026092C" w:rsidRDefault="008A0EC3" w:rsidP="00047025">
            <w:pPr>
              <w:pStyle w:val="Betarp"/>
              <w:jc w:val="both"/>
              <w:rPr>
                <w:rFonts w:ascii="Times New Roman" w:hAnsi="Times New Roman" w:cs="Times New Roman"/>
                <w:sz w:val="24"/>
                <w:szCs w:val="24"/>
              </w:rPr>
            </w:pPr>
            <w:r w:rsidRPr="0026092C">
              <w:rPr>
                <w:rFonts w:ascii="Times New Roman" w:hAnsi="Times New Roman" w:cs="Times New Roman"/>
                <w:sz w:val="24"/>
                <w:szCs w:val="24"/>
              </w:rPr>
              <w:t xml:space="preserve">Pažymų, patvirtinančių VPĮ 46 straipsnyje nurodytų tiekėjo pašalinimo pagrindų nebuvimą, pateikti nereikalaujama. Jų </w:t>
            </w:r>
            <w:r w:rsidRPr="0026092C">
              <w:rPr>
                <w:rFonts w:ascii="Times New Roman" w:hAnsi="Times New Roman" w:cs="Times New Roman"/>
                <w:sz w:val="24"/>
                <w:szCs w:val="24"/>
              </w:rPr>
              <w:lastRenderedPageBreak/>
              <w:t>perkančioji organizacija reikalaus tik turėdama pagrįstų abejonių dėl tiekėjo patikimumo.</w:t>
            </w:r>
          </w:p>
          <w:p w14:paraId="2C972B62"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p>
          <w:p w14:paraId="3E68081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757A0FEF"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09D5"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3" w:name="_Hlk90887843"/>
            <w:r w:rsidRPr="00D9156D">
              <w:rPr>
                <w:rFonts w:ascii="Times New Roman" w:eastAsia="Times New Roman" w:hAnsi="Times New Roman" w:cs="Times New Roman"/>
                <w:sz w:val="24"/>
                <w:szCs w:val="24"/>
                <w:lang w:eastAsia="en-US"/>
              </w:rPr>
              <w:lastRenderedPageBreak/>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9F63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D75A8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2B97A1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nuteistas už aukščiau nurodytą nusikalstamą veiką, kai dėl:</w:t>
            </w:r>
          </w:p>
          <w:p w14:paraId="408E686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F8C9" w14:textId="77777777" w:rsidR="008A0EC3" w:rsidRPr="0026092C" w:rsidRDefault="008A0EC3" w:rsidP="00047025">
            <w:pPr>
              <w:pStyle w:val="Betarp"/>
              <w:jc w:val="both"/>
              <w:rPr>
                <w:rFonts w:ascii="Times New Roman" w:hAnsi="Times New Roman" w:cs="Times New Roman"/>
                <w:b/>
                <w:bCs/>
                <w:sz w:val="24"/>
                <w:szCs w:val="24"/>
                <w:lang w:eastAsia="en-US"/>
              </w:rPr>
            </w:pPr>
            <w:r w:rsidRPr="0026092C">
              <w:rPr>
                <w:rFonts w:ascii="Times New Roman" w:eastAsia="Calibri" w:hAnsi="Times New Roman" w:cs="Times New Roman"/>
                <w:bCs/>
                <w:sz w:val="24"/>
                <w:szCs w:val="24"/>
                <w:lang w:eastAsia="en-US"/>
              </w:rPr>
              <w:t xml:space="preserve">2)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Pr="0026092C">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347D130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3D4FF5D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Tačiau ši nuostata netaikoma, jeigu:</w:t>
            </w:r>
          </w:p>
          <w:p w14:paraId="3F97347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C385C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įsiskolinimo suma neviršija 50 Eur (penkiasdešimt eurų);</w:t>
            </w:r>
          </w:p>
          <w:p w14:paraId="35EFFC0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9156D">
              <w:rPr>
                <w:rFonts w:ascii="Times New Roman" w:eastAsia="Times New Roman" w:hAnsi="Times New Roman" w:cs="Times New Roman"/>
                <w:bCs/>
                <w:sz w:val="24"/>
                <w:szCs w:val="24"/>
                <w:lang w:eastAsia="en-US"/>
              </w:rPr>
              <w:lastRenderedPageBreak/>
              <w:t>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B4F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3 dalis</w:t>
            </w:r>
          </w:p>
          <w:p w14:paraId="6D623235" w14:textId="77777777" w:rsidR="008A0EC3" w:rsidRPr="00D9156D" w:rsidRDefault="008A0EC3" w:rsidP="00047025">
            <w:pPr>
              <w:spacing w:after="0" w:line="240" w:lineRule="auto"/>
              <w:jc w:val="both"/>
              <w:rPr>
                <w:rFonts w:ascii="Times New Roman" w:eastAsia="Arial" w:hAnsi="Times New Roman" w:cs="Times New Roman"/>
                <w:sz w:val="24"/>
                <w:szCs w:val="24"/>
                <w:lang w:eastAsia="en-US"/>
              </w:rPr>
            </w:pPr>
          </w:p>
          <w:p w14:paraId="6B2D0A3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Arial" w:hAnsi="Times New Roman" w:cs="Times New Roman"/>
                <w:sz w:val="24"/>
                <w:szCs w:val="24"/>
                <w:lang w:eastAsia="en-US"/>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06FF" w14:textId="77777777" w:rsidR="008A0EC3" w:rsidRPr="00D9156D" w:rsidRDefault="008A0EC3" w:rsidP="00047025">
            <w:pPr>
              <w:spacing w:after="0" w:line="240" w:lineRule="auto"/>
              <w:jc w:val="both"/>
              <w:rPr>
                <w:rFonts w:ascii="Times New Roman" w:eastAsia="Times New Roman" w:hAnsi="Times New Roman" w:cs="Times New Roman"/>
                <w:b/>
                <w:sz w:val="24"/>
                <w:szCs w:val="24"/>
              </w:rPr>
            </w:pPr>
            <w:r w:rsidRPr="00D9156D">
              <w:rPr>
                <w:rFonts w:ascii="Times New Roman" w:eastAsia="Times New Roman" w:hAnsi="Times New Roman" w:cs="Times New Roman"/>
                <w:b/>
                <w:sz w:val="24"/>
                <w:szCs w:val="24"/>
              </w:rPr>
              <w:t xml:space="preserve">Pateikiami atsakymai pildant EBVPD. </w:t>
            </w:r>
            <w:r w:rsidRPr="00D9156D">
              <w:rPr>
                <w:rFonts w:ascii="Times New Roman" w:eastAsia="Times New Roman" w:hAnsi="Times New Roman" w:cs="Times New Roman"/>
                <w:b/>
                <w:bCs/>
                <w:sz w:val="24"/>
                <w:szCs w:val="24"/>
              </w:rPr>
              <w:t xml:space="preserve">Tiekėjas, kuris pagal vertinimo rezultatus galės būti pripažintas laimėjusiu, Perkančiajai organizacijai pareikalavus, turės pateikti: </w:t>
            </w:r>
          </w:p>
          <w:p w14:paraId="7B8F39D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40AA680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1) Dėl įsipareigojimų, susijusių su mokesčių mokėjimu, įvykdymo iš Lietuvoje įsteigtų subjektų prašoma:</w:t>
            </w:r>
          </w:p>
          <w:p w14:paraId="6465077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2DB576A"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išrašo iš teismo sprendimo (jei toks yra) arba Valstybinės mokesčių inspekcijos prie Lietuvos Respublikos finansų ministerijos išduoto dokumento,</w:t>
            </w:r>
          </w:p>
          <w:p w14:paraId="03B53D6D"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5B022FC0"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7DEEB894"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4A2C122E"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lastRenderedPageBreak/>
              <w:t>Iš ne Lietuvoje įsteigtų subjektų reikalaujama:</w:t>
            </w:r>
          </w:p>
          <w:p w14:paraId="17C257D7" w14:textId="77777777" w:rsidR="008A0EC3" w:rsidRPr="00D9156D" w:rsidRDefault="008A0EC3" w:rsidP="008A0EC3">
            <w:pPr>
              <w:numPr>
                <w:ilvl w:val="0"/>
                <w:numId w:val="2"/>
              </w:numPr>
              <w:spacing w:after="0" w:line="240" w:lineRule="auto"/>
              <w:ind w:left="314"/>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sz w:val="24"/>
                <w:szCs w:val="24"/>
                <w:lang w:eastAsia="en-US"/>
              </w:rPr>
              <w:t>atitinkamos užsienio šalies institucijos dokumento</w:t>
            </w:r>
            <w:r w:rsidRPr="00D9156D">
              <w:rPr>
                <w:rFonts w:ascii="Times New Roman" w:eastAsia="Calibri" w:hAnsi="Times New Roman" w:cs="Times New Roman"/>
                <w:sz w:val="24"/>
                <w:szCs w:val="24"/>
                <w:vertAlign w:val="superscript"/>
                <w:lang w:eastAsia="en-US"/>
              </w:rPr>
              <w:footnoteReference w:id="2"/>
            </w:r>
            <w:r w:rsidRPr="00D9156D">
              <w:rPr>
                <w:rFonts w:ascii="Times New Roman" w:eastAsia="Calibri" w:hAnsi="Times New Roman" w:cs="Times New Roman"/>
                <w:sz w:val="24"/>
                <w:szCs w:val="24"/>
                <w:lang w:eastAsia="en-US"/>
              </w:rPr>
              <w:t>.</w:t>
            </w:r>
          </w:p>
          <w:p w14:paraId="15B0808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F3EFE47"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EADB7B9"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p>
          <w:p w14:paraId="096DE41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D3FC74"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7A88CD8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Dėl įsipareigojimų, susijusių su socialinio draudimo įmokų mokėjimu, įvykdymo i</w:t>
            </w:r>
            <w:r w:rsidRPr="00D9156D">
              <w:rPr>
                <w:rFonts w:ascii="Times New Roman" w:eastAsia="Calibri" w:hAnsi="Times New Roman" w:cs="Times New Roman"/>
                <w:sz w:val="24"/>
                <w:szCs w:val="24"/>
                <w:lang w:eastAsia="en-US"/>
              </w:rPr>
              <w:t xml:space="preserve">š Lietuvoje įsteigtų subjektų </w:t>
            </w:r>
            <w:r w:rsidRPr="00D9156D">
              <w:rPr>
                <w:rFonts w:ascii="Times New Roman" w:eastAsia="Calibri" w:hAnsi="Times New Roman" w:cs="Times New Roman"/>
                <w:bCs/>
                <w:sz w:val="24"/>
                <w:szCs w:val="24"/>
                <w:lang w:eastAsia="en-US"/>
              </w:rPr>
              <w:t>prašoma:</w:t>
            </w:r>
          </w:p>
          <w:p w14:paraId="6D417048"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9156D">
                <w:rPr>
                  <w:rFonts w:ascii="Times New Roman" w:eastAsia="Calibri" w:hAnsi="Times New Roman" w:cs="Times New Roman"/>
                  <w:bCs/>
                  <w:sz w:val="24"/>
                  <w:szCs w:val="24"/>
                  <w:u w:val="single"/>
                  <w:lang w:eastAsia="en-US"/>
                </w:rPr>
                <w:t>http://draudejai.sodra.lt/draudeju_viesi_duomenys/</w:t>
              </w:r>
            </w:hyperlink>
            <w:r w:rsidRPr="00D9156D">
              <w:rPr>
                <w:rFonts w:ascii="Times New Roman" w:eastAsia="Calibri" w:hAnsi="Times New Roman" w:cs="Times New Roman"/>
                <w:bCs/>
                <w:sz w:val="24"/>
                <w:szCs w:val="24"/>
                <w:lang w:eastAsia="en-US"/>
              </w:rPr>
              <w:t>.</w:t>
            </w:r>
          </w:p>
          <w:p w14:paraId="027D7BD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3056A96"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6B0C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494459"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CFD3B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F8DA1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9D42F7A" w14:textId="77777777" w:rsidR="008A0EC3" w:rsidRPr="00921529" w:rsidRDefault="008A0EC3" w:rsidP="008A0EC3">
            <w:pPr>
              <w:pStyle w:val="Sraopastraipa"/>
              <w:numPr>
                <w:ilvl w:val="0"/>
                <w:numId w:val="2"/>
              </w:numPr>
              <w:tabs>
                <w:tab w:val="left" w:pos="604"/>
              </w:tabs>
              <w:spacing w:after="0" w:line="240" w:lineRule="auto"/>
              <w:ind w:left="604" w:hanging="153"/>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 </w:t>
            </w:r>
            <w:r w:rsidRPr="00921529">
              <w:rPr>
                <w:rFonts w:ascii="Times New Roman" w:eastAsia="Calibri" w:hAnsi="Times New Roman" w:cs="Times New Roman"/>
                <w:sz w:val="24"/>
                <w:szCs w:val="24"/>
                <w:lang w:eastAsia="en-US"/>
              </w:rPr>
              <w:t>atitinkamos užsienio šalies kompetentingos institucijos dokumento</w:t>
            </w:r>
            <w:r w:rsidRPr="00D9156D">
              <w:rPr>
                <w:vertAlign w:val="superscript"/>
                <w:lang w:eastAsia="en-US"/>
              </w:rPr>
              <w:footnoteReference w:id="3"/>
            </w:r>
            <w:r w:rsidRPr="00921529">
              <w:rPr>
                <w:rFonts w:ascii="Times New Roman" w:eastAsia="Calibri" w:hAnsi="Times New Roman" w:cs="Times New Roman"/>
                <w:sz w:val="24"/>
                <w:szCs w:val="24"/>
                <w:lang w:eastAsia="en-US"/>
              </w:rPr>
              <w:t>.</w:t>
            </w:r>
          </w:p>
          <w:p w14:paraId="7C2E23D9" w14:textId="77777777" w:rsidR="008A0EC3" w:rsidRPr="00D9156D" w:rsidRDefault="008A0EC3" w:rsidP="00047025">
            <w:pPr>
              <w:spacing w:after="0" w:line="240" w:lineRule="auto"/>
              <w:ind w:left="1171"/>
              <w:jc w:val="both"/>
              <w:rPr>
                <w:rFonts w:ascii="Times New Roman" w:eastAsia="Calibri" w:hAnsi="Times New Roman" w:cs="Times New Roman"/>
                <w:b/>
                <w:bCs/>
                <w:sz w:val="24"/>
                <w:szCs w:val="24"/>
                <w:lang w:eastAsia="en-US"/>
              </w:rPr>
            </w:pPr>
          </w:p>
          <w:p w14:paraId="11223572"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869026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F8DCE6F" w14:textId="77777777" w:rsidR="008A0EC3"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3547D3" w14:textId="77777777" w:rsidR="008A0EC3" w:rsidRPr="008B67ED" w:rsidRDefault="008A0EC3" w:rsidP="00047025">
            <w:pPr>
              <w:pStyle w:val="Betarp"/>
              <w:jc w:val="both"/>
              <w:rPr>
                <w:rFonts w:ascii="Times New Roman" w:hAnsi="Times New Roman" w:cs="Times New Roman"/>
                <w:b/>
                <w:bCs/>
                <w:iCs/>
                <w:sz w:val="22"/>
                <w:szCs w:val="22"/>
              </w:rPr>
            </w:pPr>
          </w:p>
          <w:p w14:paraId="7D1138C6"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8BBFCF1" w14:textId="77777777" w:rsidR="008A0EC3" w:rsidRPr="00F7368E" w:rsidRDefault="008A0EC3" w:rsidP="00047025">
            <w:pPr>
              <w:pStyle w:val="Betarp"/>
              <w:jc w:val="both"/>
              <w:rPr>
                <w:rFonts w:ascii="Times New Roman" w:hAnsi="Times New Roman" w:cs="Times New Roman"/>
                <w:color w:val="0070C0"/>
                <w:sz w:val="24"/>
                <w:szCs w:val="24"/>
              </w:rPr>
            </w:pPr>
            <w:r w:rsidRPr="0026092C">
              <w:rPr>
                <w:rFonts w:ascii="Times New Roman" w:hAnsi="Times New Roman" w:cs="Times New Roman"/>
                <w:sz w:val="24"/>
                <w:szCs w:val="24"/>
              </w:rPr>
              <w:t xml:space="preserve">Pažymų, patvirtinančių VPĮ 46 straipsnyje nurodytų tiekėjo pašalinimo pagrindų </w:t>
            </w:r>
            <w:r w:rsidRPr="0026092C">
              <w:rPr>
                <w:rFonts w:ascii="Times New Roman" w:hAnsi="Times New Roman" w:cs="Times New Roman"/>
                <w:sz w:val="24"/>
                <w:szCs w:val="24"/>
              </w:rPr>
              <w:lastRenderedPageBreak/>
              <w:t>nebuvimą, pateikti nereikalaujama. Jų perkančioji organizacija reikalaus tik turėdama pagrįstų abejonių dėl tiekėjo patikimumo</w:t>
            </w:r>
            <w:r w:rsidRPr="00F7368E">
              <w:rPr>
                <w:rFonts w:ascii="Times New Roman" w:hAnsi="Times New Roman" w:cs="Times New Roman"/>
                <w:color w:val="0070C0"/>
                <w:sz w:val="24"/>
                <w:szCs w:val="24"/>
              </w:rPr>
              <w:t>.</w:t>
            </w:r>
          </w:p>
          <w:p w14:paraId="7EE36A8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bookmarkEnd w:id="3"/>
      </w:tr>
      <w:tr w:rsidR="008A0EC3" w:rsidRPr="00D9156D" w14:paraId="0243E514"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36D6"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A90D"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347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1</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2CB24DF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F64E8A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EB5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21D684A7"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DABC8D2"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031FB71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DA01"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3128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pirkimo metu pateko į interesų konflikto situaciją, kaip apibrėžta VPĮ 21 straipsnyje, ir atitinkamos padėties negalima ištaisyti. </w:t>
            </w:r>
          </w:p>
          <w:p w14:paraId="1359F44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AE41"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04B5E6A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15EF15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2118"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09CB800C"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5EFBF62B" w14:textId="77777777" w:rsidR="008A0EC3" w:rsidRPr="00BD317E" w:rsidRDefault="008A0EC3" w:rsidP="00047025">
            <w:pPr>
              <w:tabs>
                <w:tab w:val="left" w:pos="4092"/>
              </w:tabs>
              <w:rPr>
                <w:rFonts w:ascii="Times New Roman" w:eastAsia="Times New Roman" w:hAnsi="Times New Roman" w:cs="Times New Roman"/>
                <w:sz w:val="24"/>
                <w:szCs w:val="24"/>
                <w:lang w:eastAsia="en-US"/>
              </w:rPr>
            </w:pPr>
          </w:p>
        </w:tc>
      </w:tr>
      <w:tr w:rsidR="008A0EC3" w:rsidRPr="00D9156D" w14:paraId="74A3831D"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00E00"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5.</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00A0"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D6D0"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3</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1DE7B77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D770CA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C13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3F2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51DBB45F"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7F795E5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F13D"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6.</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874D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0676F3"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0E403C"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369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311C47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BAB47B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C15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6DA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707E62E8"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BA54F0D"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4FD6676F" w14:textId="77777777" w:rsidR="008A0EC3"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w:t>
            </w:r>
            <w:r w:rsidRPr="00D9156D">
              <w:rPr>
                <w:rFonts w:ascii="Times New Roman" w:eastAsia="Times New Roman" w:hAnsi="Times New Roman" w:cs="Times New Roman"/>
                <w:b/>
                <w:bCs/>
                <w:sz w:val="24"/>
                <w:szCs w:val="24"/>
                <w:lang w:eastAsia="en-US"/>
              </w:rPr>
              <w:lastRenderedPageBreak/>
              <w:t>gali būti atsižvelgiama į pagal VPĮ 52 st</w:t>
            </w:r>
            <w:r>
              <w:rPr>
                <w:rFonts w:ascii="Times New Roman" w:eastAsia="Times New Roman" w:hAnsi="Times New Roman" w:cs="Times New Roman"/>
                <w:b/>
                <w:bCs/>
                <w:sz w:val="24"/>
                <w:szCs w:val="24"/>
                <w:lang w:eastAsia="en-US"/>
              </w:rPr>
              <w:t xml:space="preserve">raipsnį skelbiamą informaciją: </w:t>
            </w:r>
          </w:p>
          <w:p w14:paraId="6F4AF2A0" w14:textId="77777777" w:rsidR="008A0EC3" w:rsidRDefault="008A0EC3" w:rsidP="00047025">
            <w:pPr>
              <w:spacing w:after="0" w:line="240" w:lineRule="auto"/>
              <w:jc w:val="both"/>
              <w:rPr>
                <w:rFonts w:ascii="Times New Roman" w:eastAsia="Times New Roman" w:hAnsi="Times New Roman" w:cs="Times New Roman"/>
                <w:color w:val="0070C0"/>
                <w:sz w:val="24"/>
                <w:szCs w:val="24"/>
                <w:lang w:eastAsia="en-US"/>
              </w:rPr>
            </w:pPr>
            <w:hyperlink r:id="rId9" w:history="1">
              <w:r w:rsidRPr="00FB154E">
                <w:rPr>
                  <w:rStyle w:val="Hipersaitas"/>
                  <w:rFonts w:ascii="Times New Roman" w:eastAsia="Times New Roman" w:hAnsi="Times New Roman" w:cs="Times New Roman"/>
                  <w:color w:val="0070C0"/>
                  <w:sz w:val="24"/>
                  <w:szCs w:val="24"/>
                  <w:lang w:eastAsia="en-US"/>
                </w:rPr>
                <w:t>https://vpt.lrv.lt/lt/nuorodos/kiti-duomenys/powerbi/melaginga-informacija-pateikusiu-tiekeju-sarasas-3/</w:t>
              </w:r>
            </w:hyperlink>
            <w:r>
              <w:rPr>
                <w:rFonts w:ascii="Times New Roman" w:eastAsia="Times New Roman" w:hAnsi="Times New Roman" w:cs="Times New Roman"/>
                <w:color w:val="0070C0"/>
                <w:sz w:val="24"/>
                <w:szCs w:val="24"/>
                <w:lang w:eastAsia="en-US"/>
              </w:rPr>
              <w:t xml:space="preserve"> </w:t>
            </w:r>
          </w:p>
          <w:p w14:paraId="294AD425" w14:textId="77777777" w:rsidR="008A0EC3" w:rsidRPr="00FB154E" w:rsidRDefault="008A0EC3" w:rsidP="00047025">
            <w:pPr>
              <w:spacing w:after="0" w:line="240" w:lineRule="auto"/>
              <w:jc w:val="both"/>
              <w:rPr>
                <w:rFonts w:ascii="Times New Roman" w:eastAsia="Times New Roman" w:hAnsi="Times New Roman" w:cs="Times New Roman"/>
                <w:color w:val="0070C0"/>
                <w:sz w:val="24"/>
                <w:szCs w:val="24"/>
                <w:lang w:eastAsia="en-US"/>
              </w:rPr>
            </w:pPr>
          </w:p>
          <w:p w14:paraId="36B9583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1BEC94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0F55"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7.</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D1BD9"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9156D">
              <w:rPr>
                <w:rFonts w:ascii="Times New Roman" w:eastAsia="Times New Roman" w:hAnsi="Times New Roman" w:cs="Times New Roman"/>
                <w:sz w:val="24"/>
                <w:szCs w:val="24"/>
                <w:lang w:eastAsia="en-US"/>
              </w:rPr>
              <w:lastRenderedPageBreak/>
              <w:t>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4A4C"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straipsnio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dalies 5</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A78FFD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EFB470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C15 punktas</w:t>
            </w:r>
          </w:p>
          <w:p w14:paraId="58E0974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B197B4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3ADE"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D2E3BF3"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688AC116"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315E"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8.</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A4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135119"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w:t>
            </w:r>
            <w:r w:rsidRPr="00D9156D">
              <w:rPr>
                <w:rFonts w:ascii="Times New Roman" w:eastAsia="Times New Roman" w:hAnsi="Times New Roman" w:cs="Times New Roman"/>
                <w:sz w:val="24"/>
                <w:szCs w:val="24"/>
                <w:lang w:eastAsia="en-US"/>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F19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3FB4037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77F556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C14 punktas</w:t>
            </w:r>
          </w:p>
          <w:p w14:paraId="1A0FD24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C021B72"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CCB7"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9315C53"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25AFBFC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25E320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52B126FB" w14:textId="77777777" w:rsidR="008A0EC3" w:rsidRPr="00324BD3" w:rsidRDefault="008A0EC3" w:rsidP="00047025">
            <w:pPr>
              <w:spacing w:after="0" w:line="240" w:lineRule="auto"/>
              <w:jc w:val="both"/>
              <w:rPr>
                <w:rFonts w:ascii="Times New Roman" w:eastAsia="Times New Roman" w:hAnsi="Times New Roman" w:cs="Times New Roman"/>
                <w:color w:val="0070C0"/>
                <w:sz w:val="24"/>
                <w:szCs w:val="24"/>
              </w:rPr>
            </w:pPr>
            <w:hyperlink r:id="rId10" w:history="1">
              <w:r w:rsidRPr="00324BD3">
                <w:rPr>
                  <w:rStyle w:val="Hipersaitas"/>
                  <w:rFonts w:ascii="Times New Roman" w:eastAsia="Times New Roman" w:hAnsi="Times New Roman" w:cs="Times New Roman"/>
                  <w:color w:val="0070C0"/>
                  <w:sz w:val="24"/>
                  <w:szCs w:val="24"/>
                </w:rPr>
                <w:t>https://vpt.lrv.lt/lt/nuorodos/kiti-duomenys/powerbi/nepatikimi-tiekejai-1/</w:t>
              </w:r>
            </w:hyperlink>
          </w:p>
          <w:p w14:paraId="7131441F"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A0F4A68"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7A6360D" w14:textId="77777777" w:rsidR="008A0EC3" w:rsidRPr="00AE259E" w:rsidRDefault="008A0EC3" w:rsidP="00047025">
            <w:pPr>
              <w:spacing w:after="0" w:line="240" w:lineRule="auto"/>
              <w:jc w:val="both"/>
              <w:rPr>
                <w:rFonts w:ascii="Times New Roman" w:eastAsia="Times New Roman" w:hAnsi="Times New Roman" w:cs="Times New Roman"/>
                <w:bCs/>
                <w:color w:val="0070C0"/>
                <w:sz w:val="24"/>
                <w:szCs w:val="24"/>
                <w:lang w:eastAsia="en-US"/>
              </w:rPr>
            </w:pPr>
            <w:hyperlink r:id="rId11" w:history="1">
              <w:r w:rsidRPr="00AE259E">
                <w:rPr>
                  <w:rStyle w:val="Hipersaitas"/>
                  <w:rFonts w:ascii="Times New Roman" w:eastAsia="Times New Roman" w:hAnsi="Times New Roman" w:cs="Times New Roman"/>
                  <w:bCs/>
                  <w:color w:val="0070C0"/>
                  <w:sz w:val="24"/>
                  <w:szCs w:val="24"/>
                  <w:lang w:eastAsia="en-US"/>
                </w:rPr>
                <w:t>https://vpt.lrv.lt/lt/pasalinimo-pagrindai-1/nepatikimu-koncesininku-sarasas-1/nepatikimu-koncesininku-sarasas/</w:t>
              </w:r>
            </w:hyperlink>
          </w:p>
          <w:p w14:paraId="0E744207"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p>
          <w:p w14:paraId="1D15CDF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C1ADC1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2B8"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9.</w:t>
            </w:r>
          </w:p>
          <w:p w14:paraId="5C581BA2"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F7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w:t>
            </w:r>
            <w:bookmarkStart w:id="4" w:name="part_030e6c6c64ba4f96a23474e439d1b80c"/>
            <w:bookmarkEnd w:id="4"/>
            <w:r w:rsidRPr="00D9156D">
              <w:rPr>
                <w:rFonts w:ascii="Times New Roman" w:eastAsia="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2DBC5CC0" w14:textId="77777777" w:rsidR="008A0EC3" w:rsidRPr="00D9156D" w:rsidRDefault="008A0EC3" w:rsidP="00047025">
            <w:pPr>
              <w:spacing w:after="0" w:line="240" w:lineRule="auto"/>
              <w:jc w:val="both"/>
              <w:rPr>
                <w:rFonts w:ascii="Times New Roman" w:eastAsia="Times New Roman" w:hAnsi="Times New Roman" w:cs="Times New Roman"/>
                <w:b/>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EBD2"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a papunktis</w:t>
            </w:r>
          </w:p>
          <w:p w14:paraId="3EE9A85D"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4ECBFC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979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2" w:history="1">
              <w:r w:rsidRPr="00D9156D">
                <w:rPr>
                  <w:rFonts w:ascii="Times New Roman" w:eastAsia="Times New Roman" w:hAnsi="Times New Roman" w:cs="Times New Roman"/>
                  <w:sz w:val="24"/>
                  <w:szCs w:val="24"/>
                  <w:u w:val="single"/>
                  <w:lang w:eastAsia="en-US"/>
                </w:rPr>
                <w:t>https://www.registrucentras.lt/jar/p/index.php</w:t>
              </w:r>
            </w:hyperlink>
          </w:p>
          <w:p w14:paraId="2B71D186"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paskelbtą informaciją, taip pat į šiame informaciniame pranešime pateiktą informaciją:</w:t>
            </w:r>
          </w:p>
          <w:p w14:paraId="487FC377" w14:textId="77777777" w:rsidR="008A0EC3" w:rsidRPr="004D7756"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p>
          <w:p w14:paraId="687A9880" w14:textId="77777777" w:rsidR="008A0EC3"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hyperlink r:id="rId13" w:history="1">
              <w:r w:rsidRPr="004D7756">
                <w:rPr>
                  <w:rStyle w:val="Hipersaitas"/>
                  <w:rFonts w:ascii="Times New Roman" w:eastAsia="Times New Roman" w:hAnsi="Times New Roman" w:cs="Times New Roman"/>
                  <w:color w:val="0070C0"/>
                  <w:sz w:val="24"/>
                  <w:szCs w:val="24"/>
                  <w:lang w:eastAsia="en-US"/>
                </w:rPr>
                <w:t>https://vpt.lrv.lt/lt/naujienos-3/finansiniu-ataskaitu-nepateikimas-gali-tapti-kliutimi-dalyvauti-viesuosiuose-pirkimuose/</w:t>
              </w:r>
            </w:hyperlink>
          </w:p>
          <w:p w14:paraId="42395266" w14:textId="77777777" w:rsidR="008A0EC3" w:rsidRPr="00D9156D" w:rsidRDefault="008A0EC3" w:rsidP="00047025">
            <w:pPr>
              <w:spacing w:after="0" w:line="240" w:lineRule="auto"/>
              <w:jc w:val="both"/>
              <w:rPr>
                <w:rFonts w:ascii="Times New Roman" w:eastAsia="Times New Roman" w:hAnsi="Times New Roman" w:cs="Times New Roman"/>
                <w:sz w:val="24"/>
                <w:szCs w:val="24"/>
                <w:u w:val="single"/>
                <w:lang w:eastAsia="en-US"/>
              </w:rPr>
            </w:pPr>
          </w:p>
        </w:tc>
      </w:tr>
      <w:tr w:rsidR="008A0EC3" w:rsidRPr="00D9156D" w14:paraId="2A300E0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FBD6"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10.</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F62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9156D">
              <w:rPr>
                <w:rFonts w:ascii="Times New Roman" w:eastAsia="Times New Roman" w:hAnsi="Times New Roman" w:cs="Times New Roman"/>
                <w:sz w:val="24"/>
                <w:szCs w:val="24"/>
                <w:vertAlign w:val="superscript"/>
                <w:lang w:eastAsia="en-US"/>
              </w:rPr>
              <w:t>1</w:t>
            </w:r>
            <w:r w:rsidRPr="00D9156D">
              <w:rPr>
                <w:rFonts w:ascii="Times New Roman" w:eastAsia="Times New Roman" w:hAnsi="Times New Roman" w:cs="Times New Roman"/>
                <w:sz w:val="24"/>
                <w:szCs w:val="24"/>
                <w:lang w:eastAsia="en-US"/>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96A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b papunktis</w:t>
            </w:r>
          </w:p>
          <w:p w14:paraId="32036600"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76CE5F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180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3908F86B"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p w14:paraId="282EE5B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4" w:history="1">
              <w:r w:rsidRPr="00D9156D">
                <w:rPr>
                  <w:rFonts w:ascii="Times New Roman" w:eastAsia="Times New Roman" w:hAnsi="Times New Roman" w:cs="Times New Roman"/>
                  <w:sz w:val="24"/>
                  <w:szCs w:val="24"/>
                  <w:u w:val="single"/>
                  <w:lang w:eastAsia="en-US"/>
                </w:rPr>
                <w:t>https://www.vmi.lt/evmi/mokesciu-moketoju-informacija</w:t>
              </w:r>
            </w:hyperlink>
            <w:r w:rsidRPr="00D9156D">
              <w:rPr>
                <w:rFonts w:ascii="Times New Roman" w:eastAsia="Times New Roman" w:hAnsi="Times New Roman" w:cs="Times New Roman"/>
                <w:sz w:val="24"/>
                <w:szCs w:val="24"/>
                <w:lang w:eastAsia="en-US"/>
              </w:rPr>
              <w:t xml:space="preserve"> skelbiamą informaciją.</w:t>
            </w:r>
          </w:p>
        </w:tc>
      </w:tr>
      <w:tr w:rsidR="008A0EC3" w:rsidRPr="00D9156D" w14:paraId="29576865"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F264"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11.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986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w:t>
            </w:r>
            <w:r w:rsidRPr="00D9156D">
              <w:rPr>
                <w:rFonts w:ascii="Times New Roman" w:eastAsia="Times New Roman" w:hAnsi="Times New Roman" w:cs="Times New Roman"/>
                <w:color w:val="000000"/>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A7F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c papunktis</w:t>
            </w:r>
          </w:p>
          <w:p w14:paraId="7ED289B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DF938C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C5F2"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4CD8970"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C1E7431" w14:textId="77777777" w:rsidR="008A0EC3" w:rsidRPr="00D9156D" w:rsidRDefault="008A0EC3" w:rsidP="00047025">
            <w:pPr>
              <w:spacing w:after="0" w:line="240" w:lineRule="auto"/>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775C41DB" w14:textId="77777777" w:rsidR="008A0EC3" w:rsidRPr="00D9156D" w:rsidRDefault="008A0EC3" w:rsidP="00047025">
            <w:pPr>
              <w:spacing w:after="0" w:line="240" w:lineRule="auto"/>
              <w:rPr>
                <w:rFonts w:ascii="Times New Roman" w:eastAsia="Times New Roman" w:hAnsi="Times New Roman" w:cs="Times New Roman"/>
                <w:bCs/>
                <w:iCs/>
                <w:sz w:val="24"/>
                <w:szCs w:val="24"/>
                <w:lang w:eastAsia="en-US"/>
              </w:rPr>
            </w:pPr>
            <w:hyperlink r:id="rId15" w:history="1">
              <w:r w:rsidRPr="00D9156D">
                <w:rPr>
                  <w:rFonts w:ascii="Times New Roman" w:eastAsia="Times New Roman" w:hAnsi="Times New Roman" w:cs="Times New Roman"/>
                  <w:sz w:val="24"/>
                  <w:szCs w:val="24"/>
                  <w:u w:val="single"/>
                  <w:lang w:eastAsia="en-US"/>
                </w:rPr>
                <w:t>https://kt.gov.lt/lt/atviri-duomenys/diskvalifikavimas-is-viesuju-pirkimu</w:t>
              </w:r>
            </w:hyperlink>
            <w:r w:rsidRPr="00D9156D">
              <w:rPr>
                <w:rFonts w:ascii="Times New Roman" w:eastAsia="Times New Roman" w:hAnsi="Times New Roman" w:cs="Times New Roman"/>
                <w:sz w:val="24"/>
                <w:szCs w:val="24"/>
                <w:lang w:eastAsia="en-US"/>
              </w:rPr>
              <w:t xml:space="preserve"> skelbiamą informaciją. </w:t>
            </w:r>
          </w:p>
        </w:tc>
      </w:tr>
      <w:tr w:rsidR="008A0EC3" w:rsidRPr="00D9156D" w14:paraId="2D6CF27B"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1913" w14:textId="0B8235D5"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5" w:name="_Hlk90887894"/>
            <w:r w:rsidRPr="00D9156D">
              <w:rPr>
                <w:rFonts w:ascii="Times New Roman" w:eastAsia="Times New Roman" w:hAnsi="Times New Roman" w:cs="Times New Roman"/>
                <w:sz w:val="24"/>
                <w:szCs w:val="24"/>
                <w:lang w:eastAsia="en-US"/>
              </w:rPr>
              <w:t>1</w:t>
            </w:r>
            <w:r w:rsidR="004B324E">
              <w:rPr>
                <w:rFonts w:ascii="Times New Roman" w:eastAsia="Times New Roman" w:hAnsi="Times New Roman" w:cs="Times New Roman"/>
                <w:sz w:val="24"/>
                <w:szCs w:val="24"/>
                <w:lang w:eastAsia="en-US"/>
              </w:rPr>
              <w:t>2</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DD3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D59095" w14:textId="77777777" w:rsidR="008A0EC3" w:rsidRPr="00D9156D" w:rsidRDefault="008A0EC3" w:rsidP="00047025">
            <w:pPr>
              <w:spacing w:after="0" w:line="240" w:lineRule="auto"/>
              <w:jc w:val="both"/>
              <w:rPr>
                <w:rFonts w:ascii="Times New Roman" w:eastAsia="Times New Roman" w:hAnsi="Times New Roman" w:cs="Times New Roman"/>
                <w:sz w:val="24"/>
                <w:szCs w:val="24"/>
                <w:highlight w:val="lightGray"/>
                <w:lang w:eastAsia="en-US"/>
              </w:rPr>
            </w:pPr>
            <w:r w:rsidRPr="00D9156D">
              <w:rPr>
                <w:rFonts w:ascii="Times New Roman" w:eastAsia="Times New Roman" w:hAnsi="Times New Roman" w:cs="Times New Roman"/>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5DAC" w14:textId="77777777" w:rsidR="008A0EC3" w:rsidRPr="00D9156D" w:rsidRDefault="008A0EC3" w:rsidP="00047025">
            <w:pPr>
              <w:spacing w:after="0" w:line="240" w:lineRule="auto"/>
              <w:rPr>
                <w:rFonts w:ascii="Times New Roman" w:eastAsia="Yu Mincho" w:hAnsi="Times New Roman" w:cs="Times New Roman"/>
                <w:sz w:val="24"/>
                <w:szCs w:val="24"/>
                <w:lang w:eastAsia="en-US"/>
              </w:rPr>
            </w:pPr>
            <w:r w:rsidRPr="00D9156D">
              <w:rPr>
                <w:rFonts w:ascii="Times New Roman" w:eastAsia="Yu Mincho" w:hAnsi="Times New Roman" w:cs="Times New Roman"/>
                <w:b/>
                <w:bCs/>
                <w:sz w:val="24"/>
                <w:szCs w:val="24"/>
                <w:lang w:eastAsia="en-US"/>
              </w:rPr>
              <w:t>VPĮ 46 straipsnio 6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42CE7C8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68B45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C4, C5, C6, C7, C8, C9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49E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547DC005"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hyperlink r:id="rId16" w:history="1">
              <w:r w:rsidRPr="00D9156D">
                <w:rPr>
                  <w:rFonts w:ascii="Times New Roman" w:eastAsia="Times New Roman" w:hAnsi="Times New Roman" w:cs="Times New Roman"/>
                  <w:bCs/>
                  <w:sz w:val="24"/>
                  <w:szCs w:val="24"/>
                  <w:u w:val="single"/>
                  <w:lang w:eastAsia="en-US"/>
                </w:rPr>
                <w:t>https://www.registrucentras.lt/jar/p/</w:t>
              </w:r>
            </w:hyperlink>
            <w:r w:rsidRPr="00D9156D">
              <w:rPr>
                <w:rFonts w:ascii="Times New Roman" w:eastAsia="Times New Roman" w:hAnsi="Times New Roman" w:cs="Times New Roman"/>
                <w:bCs/>
                <w:sz w:val="24"/>
                <w:szCs w:val="24"/>
                <w:lang w:eastAsia="en-US"/>
              </w:rPr>
              <w:t xml:space="preserve">. </w:t>
            </w:r>
          </w:p>
          <w:p w14:paraId="773C5F1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621A2A43"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Times New Roman"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 xml:space="preserve">umentus. </w:t>
            </w:r>
            <w:r w:rsidRPr="00D9156D">
              <w:rPr>
                <w:rFonts w:ascii="Times New Roman" w:eastAsia="Times New Roman" w:hAnsi="Times New Roman" w:cs="Times New Roman"/>
                <w:b/>
                <w:bCs/>
                <w:i/>
                <w:iCs/>
                <w:color w:val="000000"/>
                <w:sz w:val="24"/>
                <w:szCs w:val="24"/>
                <w:lang w:eastAsia="en-US"/>
              </w:rPr>
              <w:t>Pavyzdys</w:t>
            </w:r>
            <w:r w:rsidRPr="00D9156D">
              <w:rPr>
                <w:rFonts w:ascii="Times New Roman" w:eastAsia="Times New Roman" w:hAnsi="Times New Roman" w:cs="Times New Roman"/>
                <w:i/>
                <w:iCs/>
                <w:color w:val="000000"/>
                <w:sz w:val="24"/>
                <w:szCs w:val="24"/>
                <w:lang w:eastAsia="en-US"/>
              </w:rPr>
              <w:t>: Jeigu perkančioji organizacija 2022-</w:t>
            </w:r>
            <w:r w:rsidRPr="00D9156D">
              <w:rPr>
                <w:rFonts w:ascii="Times New Roman" w:eastAsia="Times New Roman" w:hAnsi="Times New Roman" w:cs="Times New Roman"/>
                <w:i/>
                <w:iCs/>
                <w:color w:val="000000"/>
                <w:sz w:val="24"/>
                <w:szCs w:val="24"/>
                <w:lang w:eastAsia="en-US"/>
              </w:rPr>
              <w:lastRenderedPageBreak/>
              <w:t>10-10 kreipėsi į tiekėją prašydama iki 2022-10-14 pateikti įrodančius dokumentus, jie turi būti išduoti ne anksčiau kaip 120 dienų, jas skaičiuojant atgal nuo 2022-10-14.</w:t>
            </w:r>
          </w:p>
          <w:p w14:paraId="20D42BE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06A3FA8F"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CFECAE"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52B7B9E8" w14:textId="77777777" w:rsidR="008A0EC3" w:rsidRPr="008B67ED" w:rsidRDefault="008A0EC3" w:rsidP="00047025">
            <w:pPr>
              <w:pStyle w:val="Betarp"/>
              <w:jc w:val="both"/>
              <w:rPr>
                <w:rFonts w:ascii="Times New Roman" w:hAnsi="Times New Roman" w:cs="Times New Roman"/>
                <w:b/>
                <w:bCs/>
                <w:iCs/>
                <w:sz w:val="24"/>
                <w:szCs w:val="24"/>
              </w:rPr>
            </w:pPr>
            <w:r w:rsidRPr="008B67ED">
              <w:rPr>
                <w:rFonts w:ascii="Times New Roman" w:hAnsi="Times New Roman" w:cs="Times New Roman"/>
                <w:b/>
                <w:bCs/>
                <w:iCs/>
                <w:sz w:val="24"/>
                <w:szCs w:val="24"/>
              </w:rPr>
              <w:t>PASTABA</w:t>
            </w:r>
          </w:p>
          <w:p w14:paraId="6D63EC4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9530C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0715E9">
              <w:rPr>
                <w:rFonts w:ascii="Times New Roman" w:hAnsi="Times New Roman" w:cs="Times New Roman"/>
                <w:color w:val="0070C0"/>
                <w:sz w:val="24"/>
                <w:szCs w:val="24"/>
              </w:rPr>
              <w:t>.</w:t>
            </w:r>
          </w:p>
        </w:tc>
        <w:bookmarkEnd w:id="5"/>
      </w:tr>
    </w:tbl>
    <w:p w14:paraId="510EA7CA" w14:textId="77777777" w:rsidR="008A0EC3" w:rsidRDefault="008A0EC3" w:rsidP="008A0EC3">
      <w:pPr>
        <w:jc w:val="center"/>
        <w:rPr>
          <w:rFonts w:cstheme="minorHAnsi"/>
          <w:b/>
          <w:bCs/>
          <w:smallCaps/>
          <w:sz w:val="22"/>
          <w:szCs w:val="22"/>
        </w:rPr>
      </w:pPr>
      <w:r w:rsidRPr="000D258E">
        <w:rPr>
          <w:rFonts w:ascii="Times New Roman" w:hAnsi="Times New Roman" w:cs="Times New Roman"/>
          <w:smallCaps/>
          <w:sz w:val="24"/>
          <w:szCs w:val="24"/>
        </w:rPr>
        <w:lastRenderedPageBreak/>
        <w:t>__________</w:t>
      </w:r>
    </w:p>
    <w:p w14:paraId="057696F0" w14:textId="77777777" w:rsidR="008A0EC3" w:rsidRDefault="008A0EC3"/>
    <w:sectPr w:rsidR="008A0EC3" w:rsidSect="008A0EC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81230" w14:textId="77777777" w:rsidR="00D73943" w:rsidRDefault="00D73943" w:rsidP="008A0EC3">
      <w:pPr>
        <w:spacing w:after="0" w:line="240" w:lineRule="auto"/>
      </w:pPr>
      <w:r>
        <w:separator/>
      </w:r>
    </w:p>
  </w:endnote>
  <w:endnote w:type="continuationSeparator" w:id="0">
    <w:p w14:paraId="051A4AE3" w14:textId="77777777" w:rsidR="00D73943" w:rsidRDefault="00D73943" w:rsidP="008A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868C4" w14:textId="77777777" w:rsidR="00D73943" w:rsidRDefault="00D73943" w:rsidP="008A0EC3">
      <w:pPr>
        <w:spacing w:after="0" w:line="240" w:lineRule="auto"/>
      </w:pPr>
      <w:r>
        <w:separator/>
      </w:r>
    </w:p>
  </w:footnote>
  <w:footnote w:type="continuationSeparator" w:id="0">
    <w:p w14:paraId="4863A20C" w14:textId="77777777" w:rsidR="00D73943" w:rsidRDefault="00D73943" w:rsidP="008A0EC3">
      <w:pPr>
        <w:spacing w:after="0" w:line="240" w:lineRule="auto"/>
      </w:pPr>
      <w:r>
        <w:continuationSeparator/>
      </w:r>
    </w:p>
  </w:footnote>
  <w:footnote w:id="1">
    <w:p w14:paraId="0E11A859" w14:textId="77777777" w:rsidR="008A0EC3" w:rsidRDefault="008A0EC3" w:rsidP="008A0EC3">
      <w:pPr>
        <w:pStyle w:val="Puslapioinaostekstas"/>
        <w:spacing w:after="0"/>
        <w:jc w:val="both"/>
        <w:rPr>
          <w:rFonts w:ascii="Times New Roman" w:eastAsia="Yu Mincho" w:hAnsi="Times New Roman" w:cs="Times New Roman"/>
          <w:i/>
          <w:iCs/>
        </w:rPr>
      </w:pPr>
      <w:r w:rsidRPr="00DD7651">
        <w:rPr>
          <w:rStyle w:val="Puslapioinaosnuoroda"/>
          <w:rFonts w:eastAsia="Yu Mincho" w:hAnsi="Times New Roman" w:cs="Times New Roman"/>
          <w:i/>
          <w:iCs/>
        </w:rPr>
        <w:footnoteRef/>
      </w:r>
      <w:r w:rsidRPr="00DD765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740F1C" w14:textId="77777777" w:rsidR="008A0EC3"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 xml:space="preserve">priesaikos deklaracija; </w:t>
      </w:r>
    </w:p>
    <w:p w14:paraId="3D748887" w14:textId="77777777" w:rsidR="008A0EC3" w:rsidRPr="00C431F5"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A67757" w14:textId="77777777" w:rsidR="008A0EC3" w:rsidRPr="00F65D1A" w:rsidRDefault="008A0EC3" w:rsidP="008A0EC3">
      <w:pPr>
        <w:pStyle w:val="Puslapioinaostekstas"/>
        <w:spacing w:after="0" w:line="240" w:lineRule="auto"/>
        <w:jc w:val="both"/>
        <w:rPr>
          <w:rFonts w:ascii="Times New Roman" w:hAnsi="Times New Roman" w:cs="Times New Roman"/>
          <w:i/>
          <w:iCs/>
        </w:rPr>
      </w:pPr>
      <w:r w:rsidRPr="00F65D1A">
        <w:rPr>
          <w:rStyle w:val="Puslapioinaosnuoroda"/>
          <w:rFonts w:eastAsia="Yu Mincho" w:hAnsi="Times New Roman" w:cs="Times New Roman"/>
          <w:i/>
          <w:iCs/>
        </w:rPr>
        <w:footnoteRef/>
      </w:r>
      <w:r w:rsidRPr="00F65D1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3D0559"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 xml:space="preserve">priesaikos deklaracija; </w:t>
      </w:r>
    </w:p>
    <w:p w14:paraId="0302D86A"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350D03" w14:textId="77777777" w:rsidR="008A0EC3" w:rsidRDefault="008A0EC3" w:rsidP="008A0EC3">
      <w:pPr>
        <w:pStyle w:val="Puslapioinaostekstas"/>
        <w:spacing w:after="0" w:line="240" w:lineRule="auto"/>
        <w:jc w:val="both"/>
        <w:rPr>
          <w:rFonts w:ascii="Times New Roman" w:hAnsi="Times New Roman" w:cs="Times New Roman"/>
          <w:i/>
          <w:iCs/>
        </w:rPr>
      </w:pPr>
      <w:r w:rsidRPr="008447DF">
        <w:rPr>
          <w:rStyle w:val="Puslapioinaosnuoroda"/>
          <w:rFonts w:eastAsia="Yu Mincho" w:hAnsi="Times New Roman" w:cs="Times New Roman"/>
          <w:i/>
          <w:iCs/>
        </w:rPr>
        <w:footnoteRef/>
      </w:r>
      <w:r w:rsidRPr="008447D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0EFE7" w14:textId="77777777" w:rsidR="008A0EC3"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 xml:space="preserve">priesaikos deklaracija; </w:t>
      </w:r>
    </w:p>
    <w:p w14:paraId="43404A28" w14:textId="77777777" w:rsidR="008A0EC3" w:rsidRPr="00C431F5"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4489429">
    <w:abstractNumId w:val="4"/>
  </w:num>
  <w:num w:numId="2" w16cid:durableId="1218665173">
    <w:abstractNumId w:val="1"/>
  </w:num>
  <w:num w:numId="3" w16cid:durableId="271935362">
    <w:abstractNumId w:val="2"/>
  </w:num>
  <w:num w:numId="4" w16cid:durableId="1154182708">
    <w:abstractNumId w:val="0"/>
  </w:num>
  <w:num w:numId="5" w16cid:durableId="439179099">
    <w:abstractNumId w:val="5"/>
  </w:num>
  <w:num w:numId="6" w16cid:durableId="1973631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3"/>
    <w:rsid w:val="000937BF"/>
    <w:rsid w:val="00142A55"/>
    <w:rsid w:val="001C3F9A"/>
    <w:rsid w:val="00242B7E"/>
    <w:rsid w:val="004B324E"/>
    <w:rsid w:val="008329C5"/>
    <w:rsid w:val="008A0EC3"/>
    <w:rsid w:val="00AF1CE8"/>
    <w:rsid w:val="00B45FAB"/>
    <w:rsid w:val="00BE17D3"/>
    <w:rsid w:val="00D73943"/>
    <w:rsid w:val="00EF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9E1E"/>
  <w15:chartTrackingRefBased/>
  <w15:docId w15:val="{C179D69D-A87A-42FC-A01A-4B868C86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0E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0E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0E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0E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E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E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E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0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E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E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EC3"/>
    <w:pPr>
      <w:ind w:left="720"/>
      <w:contextualSpacing/>
    </w:pPr>
  </w:style>
  <w:style w:type="character" w:styleId="Rykuspabraukimas">
    <w:name w:val="Intense Emphasis"/>
    <w:basedOn w:val="Numatytasispastraiposriftas"/>
    <w:uiPriority w:val="21"/>
    <w:qFormat/>
    <w:rsid w:val="008A0EC3"/>
    <w:rPr>
      <w:i/>
      <w:iCs/>
      <w:color w:val="0F4761" w:themeColor="accent1" w:themeShade="BF"/>
    </w:rPr>
  </w:style>
  <w:style w:type="paragraph" w:styleId="Iskirtacitata">
    <w:name w:val="Intense Quote"/>
    <w:basedOn w:val="prastasis"/>
    <w:next w:val="prastasis"/>
    <w:link w:val="IskirtacitataDiagrama"/>
    <w:uiPriority w:val="30"/>
    <w:qFormat/>
    <w:rsid w:val="008A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0EC3"/>
    <w:rPr>
      <w:i/>
      <w:iCs/>
      <w:color w:val="0F4761" w:themeColor="accent1" w:themeShade="BF"/>
    </w:rPr>
  </w:style>
  <w:style w:type="character" w:styleId="Rykinuoroda">
    <w:name w:val="Intense Reference"/>
    <w:basedOn w:val="Numatytasispastraiposriftas"/>
    <w:uiPriority w:val="32"/>
    <w:qFormat/>
    <w:rsid w:val="008A0EC3"/>
    <w:rPr>
      <w:b/>
      <w:bCs/>
      <w:smallCaps/>
      <w:color w:val="0F4761" w:themeColor="accent1" w:themeShade="BF"/>
      <w:spacing w:val="5"/>
    </w:rPr>
  </w:style>
  <w:style w:type="character" w:styleId="Hipersaitas">
    <w:name w:val="Hyperlink"/>
    <w:aliases w:val="Alna"/>
    <w:basedOn w:val="Numatytasispastraiposriftas"/>
    <w:uiPriority w:val="99"/>
    <w:unhideWhenUsed/>
    <w:rsid w:val="008A0EC3"/>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A0EC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0EC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0EC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8A0EC3"/>
    <w:rPr>
      <w:vertAlign w:val="superscript"/>
    </w:rPr>
  </w:style>
  <w:style w:type="paragraph" w:styleId="Betarp">
    <w:name w:val="No Spacing"/>
    <w:link w:val="BetarpDiagrama"/>
    <w:uiPriority w:val="1"/>
    <w:qFormat/>
    <w:rsid w:val="008A0EC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A0EC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15965</Words>
  <Characters>9101</Characters>
  <Application>Microsoft Office Word</Application>
  <DocSecurity>0</DocSecurity>
  <Lines>75</Lines>
  <Paragraphs>50</Paragraphs>
  <ScaleCrop>false</ScaleCrop>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Asta Matonytė</cp:lastModifiedBy>
  <cp:revision>6</cp:revision>
  <dcterms:created xsi:type="dcterms:W3CDTF">2024-09-30T06:47:00Z</dcterms:created>
  <dcterms:modified xsi:type="dcterms:W3CDTF">2024-11-26T12:43:00Z</dcterms:modified>
</cp:coreProperties>
</file>