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6CF75876"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5912A4" w:rsidRPr="005912A4">
            <w:rPr>
              <w:rFonts w:ascii="Arial" w:eastAsia="Calibri" w:hAnsi="Arial" w:cs="Arial"/>
              <w:b/>
              <w:bCs/>
              <w:caps/>
              <w:color w:val="000000" w:themeColor="text1"/>
              <w:sz w:val="24"/>
              <w:szCs w:val="24"/>
            </w:rPr>
            <w:t>PACIENTO MONITORAVIMO SISTEMA</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7933120F"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w:t>
      </w:r>
      <w:r w:rsidR="00B26273">
        <w:rPr>
          <w:rFonts w:ascii="Arial" w:hAnsi="Arial" w:cs="Arial"/>
          <w:sz w:val="24"/>
          <w:szCs w:val="24"/>
        </w:rPr>
        <w:t xml:space="preserve"> k</w:t>
      </w:r>
      <w:r w:rsidR="00AC7258">
        <w:rPr>
          <w:rFonts w:ascii="Arial" w:hAnsi="Arial" w:cs="Arial"/>
          <w:sz w:val="24"/>
          <w:szCs w:val="24"/>
        </w:rPr>
        <w:t>onkurso</w:t>
      </w:r>
      <w:r w:rsidRPr="00DD5059">
        <w:rPr>
          <w:rFonts w:ascii="Arial" w:hAnsi="Arial" w:cs="Arial"/>
          <w:sz w:val="24"/>
          <w:szCs w:val="24"/>
        </w:rPr>
        <w:t xml:space="preserve">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41045BC2"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00195D18">
        <w:rPr>
          <w:rFonts w:ascii="Arial" w:hAnsi="Arial" w:cs="Arial"/>
          <w:sz w:val="24"/>
          <w:szCs w:val="24"/>
        </w:rPr>
        <w:t xml:space="preserve"> </w:t>
      </w:r>
      <w:r w:rsidRPr="00885D62">
        <w:rPr>
          <w:rFonts w:ascii="Arial" w:hAnsi="Arial" w:cs="Arial"/>
          <w:sz w:val="24"/>
          <w:szCs w:val="24"/>
        </w:rPr>
        <w:t>papunk</w:t>
      </w:r>
      <w:bookmarkEnd w:id="4"/>
      <w:r w:rsidR="00885D62" w:rsidRPr="00885D62">
        <w:rPr>
          <w:rFonts w:ascii="Arial" w:hAnsi="Arial" w:cs="Arial"/>
          <w:sz w:val="24"/>
          <w:szCs w:val="24"/>
        </w:rPr>
        <w:t>čiu</w:t>
      </w:r>
      <w:r w:rsidR="009103EB">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proofErr w:type="spellStart"/>
      <w:r w:rsidRPr="00DD5059">
        <w:rPr>
          <w:rFonts w:ascii="Arial" w:hAnsi="Arial" w:cs="Arial"/>
          <w:sz w:val="24"/>
          <w:szCs w:val="24"/>
        </w:rPr>
        <w:t>regina.gudjoniene@tauragesligonine.lt</w:t>
      </w:r>
      <w:proofErr w:type="spellEnd"/>
      <w:r w:rsidR="006E1A0B" w:rsidRPr="00DD5059">
        <w:rPr>
          <w:rFonts w:ascii="Arial" w:hAnsi="Arial" w:cs="Arial"/>
          <w:sz w:val="24"/>
          <w:szCs w:val="24"/>
        </w:rPr>
        <w:t>;</w:t>
      </w:r>
    </w:p>
    <w:p w14:paraId="45D4464A" w14:textId="05C25CE3"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 xml:space="preserve">iešųjų pirkimų klausimais: </w:t>
      </w:r>
      <w:r w:rsidR="00977015">
        <w:rPr>
          <w:rFonts w:ascii="Arial" w:hAnsi="Arial" w:cs="Arial"/>
          <w:sz w:val="24"/>
          <w:szCs w:val="24"/>
        </w:rPr>
        <w:t>Agnė Gendrolienė</w:t>
      </w:r>
      <w:r w:rsidR="006E1A0B" w:rsidRPr="00DD5059">
        <w:rPr>
          <w:rFonts w:ascii="Arial" w:hAnsi="Arial" w:cs="Arial"/>
          <w:sz w:val="24"/>
          <w:szCs w:val="24"/>
        </w:rPr>
        <w:t xml:space="preserve">, Tauragės rajono savivaldybės administracijos Viešųjų pirkimų skyriaus </w:t>
      </w:r>
      <w:r w:rsidR="008B3EF0">
        <w:rPr>
          <w:rFonts w:ascii="Arial" w:hAnsi="Arial" w:cs="Arial"/>
          <w:sz w:val="24"/>
          <w:szCs w:val="24"/>
        </w:rPr>
        <w:t>specialistė</w:t>
      </w:r>
      <w:r w:rsidR="006E1A0B" w:rsidRPr="00DD5059">
        <w:rPr>
          <w:rFonts w:ascii="Arial" w:hAnsi="Arial" w:cs="Arial"/>
          <w:sz w:val="24"/>
          <w:szCs w:val="24"/>
        </w:rPr>
        <w:t xml:space="preserve">, tel. </w:t>
      </w:r>
      <w:r w:rsidR="006A023C" w:rsidRPr="006A023C">
        <w:rPr>
          <w:rFonts w:ascii="Arial" w:hAnsi="Arial" w:cs="Arial"/>
          <w:sz w:val="24"/>
          <w:szCs w:val="24"/>
        </w:rPr>
        <w:t>+370 671 79 437</w:t>
      </w:r>
      <w:r w:rsidR="006E1A0B" w:rsidRPr="00DD5059">
        <w:rPr>
          <w:rFonts w:ascii="Arial" w:hAnsi="Arial" w:cs="Arial"/>
          <w:sz w:val="24"/>
          <w:szCs w:val="24"/>
        </w:rPr>
        <w:t>, el. p.</w:t>
      </w:r>
      <w:r w:rsidR="00885D62">
        <w:rPr>
          <w:rFonts w:ascii="Arial" w:hAnsi="Arial" w:cs="Arial"/>
          <w:sz w:val="24"/>
          <w:szCs w:val="24"/>
        </w:rPr>
        <w:t xml:space="preserve"> </w:t>
      </w:r>
      <w:proofErr w:type="spellStart"/>
      <w:r w:rsidR="00977015">
        <w:rPr>
          <w:rFonts w:ascii="Arial" w:hAnsi="Arial" w:cs="Arial"/>
          <w:sz w:val="24"/>
          <w:szCs w:val="24"/>
        </w:rPr>
        <w:t>agne</w:t>
      </w:r>
      <w:r w:rsidR="005C6DEC">
        <w:rPr>
          <w:rFonts w:ascii="Arial" w:hAnsi="Arial" w:cs="Arial"/>
          <w:sz w:val="24"/>
          <w:szCs w:val="24"/>
        </w:rPr>
        <w:t>.</w:t>
      </w:r>
      <w:r w:rsidR="00977015">
        <w:rPr>
          <w:rFonts w:ascii="Arial" w:hAnsi="Arial" w:cs="Arial"/>
          <w:sz w:val="24"/>
          <w:szCs w:val="24"/>
        </w:rPr>
        <w:t>gendroliene</w:t>
      </w:r>
      <w:hyperlink r:id="rId11" w:history="1">
        <w:r w:rsidR="006124ED" w:rsidRPr="00DD5059">
          <w:rPr>
            <w:rStyle w:val="Hipersaitas"/>
            <w:rFonts w:ascii="Arial" w:hAnsi="Arial" w:cs="Arial"/>
            <w:sz w:val="24"/>
            <w:szCs w:val="24"/>
          </w:rPr>
          <w:t>@taurage.lt</w:t>
        </w:r>
        <w:proofErr w:type="spellEnd"/>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CDCF9BA" w14:textId="0E71697B" w:rsidR="005C6DEC" w:rsidRPr="00F96F90" w:rsidRDefault="00AA75C8" w:rsidP="004705F8">
      <w:pPr>
        <w:pStyle w:val="Sraopastraipa"/>
        <w:numPr>
          <w:ilvl w:val="1"/>
          <w:numId w:val="27"/>
        </w:numPr>
        <w:tabs>
          <w:tab w:val="left" w:pos="993"/>
        </w:tabs>
        <w:spacing w:after="0"/>
        <w:ind w:left="0" w:firstLine="567"/>
        <w:jc w:val="both"/>
        <w:rPr>
          <w:rFonts w:ascii="Arial" w:eastAsia="Calibri" w:hAnsi="Arial" w:cs="Arial"/>
          <w:i/>
          <w:iCs/>
          <w:color w:val="EE0000"/>
          <w:sz w:val="24"/>
          <w:szCs w:val="24"/>
        </w:rPr>
      </w:pPr>
      <w:bookmarkStart w:id="8" w:name="_Hlk212617673"/>
      <w:r w:rsidRPr="005C6DEC">
        <w:rPr>
          <w:rFonts w:ascii="Arial" w:eastAsia="Calibri" w:hAnsi="Arial" w:cs="Arial"/>
          <w:color w:val="000000" w:themeColor="text1"/>
          <w:sz w:val="24"/>
          <w:szCs w:val="24"/>
        </w:rPr>
        <w:t xml:space="preserve">Perkančioji </w:t>
      </w:r>
      <w:r w:rsidRPr="00926F27">
        <w:rPr>
          <w:rFonts w:ascii="Arial" w:eastAsia="Calibri" w:hAnsi="Arial" w:cs="Arial"/>
          <w:color w:val="000000" w:themeColor="text1"/>
          <w:sz w:val="24"/>
          <w:szCs w:val="24"/>
        </w:rPr>
        <w:t xml:space="preserve">organizacija perka </w:t>
      </w:r>
      <w:r w:rsidR="00784818" w:rsidRPr="00926F27">
        <w:rPr>
          <w:rFonts w:ascii="Arial" w:eastAsia="Calibri" w:hAnsi="Arial" w:cs="Arial"/>
          <w:b/>
          <w:bCs/>
          <w:color w:val="000000" w:themeColor="text1"/>
          <w:sz w:val="24"/>
          <w:szCs w:val="24"/>
        </w:rPr>
        <w:t xml:space="preserve">paciento </w:t>
      </w:r>
      <w:proofErr w:type="spellStart"/>
      <w:r w:rsidR="00784818" w:rsidRPr="00926F27">
        <w:rPr>
          <w:rFonts w:ascii="Arial" w:eastAsia="Calibri" w:hAnsi="Arial" w:cs="Arial"/>
          <w:b/>
          <w:bCs/>
          <w:color w:val="000000" w:themeColor="text1"/>
          <w:sz w:val="24"/>
          <w:szCs w:val="24"/>
        </w:rPr>
        <w:t>monitoravimo</w:t>
      </w:r>
      <w:proofErr w:type="spellEnd"/>
      <w:r w:rsidR="00784818" w:rsidRPr="00926F27">
        <w:rPr>
          <w:rFonts w:ascii="Arial" w:eastAsia="Calibri" w:hAnsi="Arial" w:cs="Arial"/>
          <w:b/>
          <w:bCs/>
          <w:color w:val="000000" w:themeColor="text1"/>
          <w:sz w:val="24"/>
          <w:szCs w:val="24"/>
        </w:rPr>
        <w:t xml:space="preserve"> sistem</w:t>
      </w:r>
      <w:r w:rsidR="00926F27" w:rsidRPr="00926F27">
        <w:rPr>
          <w:rFonts w:ascii="Arial" w:eastAsia="Calibri" w:hAnsi="Arial" w:cs="Arial"/>
          <w:b/>
          <w:bCs/>
          <w:color w:val="000000" w:themeColor="text1"/>
          <w:sz w:val="24"/>
          <w:szCs w:val="24"/>
        </w:rPr>
        <w:t>ą</w:t>
      </w:r>
      <w:r w:rsidR="007B562F" w:rsidRPr="007B562F">
        <w:rPr>
          <w:rFonts w:ascii="Arial" w:eastAsia="Calibri" w:hAnsi="Arial" w:cs="Arial"/>
          <w:b/>
          <w:bCs/>
          <w:color w:val="000000" w:themeColor="text1"/>
          <w:sz w:val="24"/>
          <w:szCs w:val="24"/>
        </w:rPr>
        <w:t xml:space="preserve">, 1 </w:t>
      </w:r>
      <w:proofErr w:type="spellStart"/>
      <w:r w:rsidR="007B562F" w:rsidRPr="007B562F">
        <w:rPr>
          <w:rFonts w:ascii="Arial" w:eastAsia="Calibri" w:hAnsi="Arial" w:cs="Arial"/>
          <w:b/>
          <w:bCs/>
          <w:color w:val="000000" w:themeColor="text1"/>
          <w:sz w:val="24"/>
          <w:szCs w:val="24"/>
        </w:rPr>
        <w:t>kompl</w:t>
      </w:r>
      <w:proofErr w:type="spellEnd"/>
      <w:r w:rsidR="007B562F" w:rsidRPr="007B562F">
        <w:rPr>
          <w:rFonts w:ascii="Arial" w:eastAsia="Calibri" w:hAnsi="Arial" w:cs="Arial"/>
          <w:b/>
          <w:bCs/>
          <w:color w:val="000000" w:themeColor="text1"/>
          <w:sz w:val="24"/>
          <w:szCs w:val="24"/>
        </w:rPr>
        <w:t>.</w:t>
      </w:r>
      <w:r w:rsidR="007B562F" w:rsidRPr="007B562F">
        <w:rPr>
          <w:rFonts w:ascii="Arial" w:eastAsia="Calibri" w:hAnsi="Arial" w:cs="Arial"/>
          <w:color w:val="000000" w:themeColor="text1"/>
          <w:sz w:val="24"/>
          <w:szCs w:val="24"/>
        </w:rPr>
        <w:t xml:space="preserve"> </w:t>
      </w:r>
      <w:r w:rsidRPr="005C6DEC">
        <w:rPr>
          <w:rFonts w:ascii="Arial" w:eastAsia="Calibri" w:hAnsi="Arial" w:cs="Arial"/>
          <w:color w:val="000000" w:themeColor="text1"/>
          <w:sz w:val="24"/>
          <w:szCs w:val="24"/>
        </w:rPr>
        <w:t>(toliau – Prekė</w:t>
      </w:r>
      <w:r w:rsidR="005C6DEC" w:rsidRPr="005C6DEC">
        <w:rPr>
          <w:rFonts w:ascii="Arial" w:eastAsia="Calibri" w:hAnsi="Arial" w:cs="Arial"/>
          <w:color w:val="000000" w:themeColor="text1"/>
          <w:sz w:val="24"/>
          <w:szCs w:val="24"/>
        </w:rPr>
        <w:t>s</w:t>
      </w:r>
      <w:r w:rsidRPr="005C6DEC">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sidRPr="005C6DEC">
        <w:rPr>
          <w:rFonts w:ascii="Arial" w:eastAsia="Calibri" w:hAnsi="Arial" w:cs="Arial"/>
          <w:color w:val="000000" w:themeColor="text1"/>
          <w:sz w:val="24"/>
          <w:szCs w:val="24"/>
        </w:rPr>
        <w:t>10</w:t>
      </w:r>
      <w:r w:rsidRPr="005C6DEC">
        <w:rPr>
          <w:rFonts w:ascii="Arial" w:eastAsia="Calibri" w:hAnsi="Arial" w:cs="Arial"/>
          <w:color w:val="000000" w:themeColor="text1"/>
          <w:sz w:val="24"/>
          <w:szCs w:val="24"/>
        </w:rPr>
        <w:t xml:space="preserve"> priede „Sutarties projektas“.</w:t>
      </w:r>
      <w:r w:rsidR="00F96F90">
        <w:rPr>
          <w:rFonts w:ascii="Arial" w:eastAsia="Calibri" w:hAnsi="Arial" w:cs="Arial"/>
          <w:color w:val="000000" w:themeColor="text1"/>
          <w:sz w:val="24"/>
          <w:szCs w:val="24"/>
        </w:rPr>
        <w:t xml:space="preserve"> </w:t>
      </w:r>
    </w:p>
    <w:p w14:paraId="5DA29D54" w14:textId="1F56B757" w:rsidR="00AE0395" w:rsidRPr="006268F8" w:rsidRDefault="001C1284" w:rsidP="00970713">
      <w:pPr>
        <w:pStyle w:val="Sraopastraipa"/>
        <w:numPr>
          <w:ilvl w:val="1"/>
          <w:numId w:val="27"/>
        </w:numPr>
        <w:tabs>
          <w:tab w:val="left" w:pos="993"/>
        </w:tabs>
        <w:spacing w:after="0"/>
        <w:ind w:left="0" w:firstLine="567"/>
        <w:jc w:val="both"/>
        <w:rPr>
          <w:rFonts w:ascii="Arial" w:hAnsi="Arial" w:cs="Arial"/>
          <w:sz w:val="24"/>
          <w:szCs w:val="24"/>
        </w:rPr>
      </w:pPr>
      <w:r w:rsidRPr="006268F8">
        <w:rPr>
          <w:rFonts w:ascii="Arial" w:hAnsi="Arial" w:cs="Arial"/>
          <w:sz w:val="24"/>
          <w:szCs w:val="24"/>
        </w:rPr>
        <w:t>Pirkimo objektas</w:t>
      </w:r>
      <w:r w:rsidRPr="006268F8">
        <w:t xml:space="preserve"> </w:t>
      </w:r>
      <w:r w:rsidRPr="006268F8">
        <w:rPr>
          <w:rFonts w:ascii="Arial" w:hAnsi="Arial" w:cs="Arial"/>
          <w:sz w:val="24"/>
          <w:szCs w:val="24"/>
        </w:rPr>
        <w:t>į dalis neskaidomas. Sprendimas dėl pirkimo objekto neskaidymo į dalis, kaip nustatyta Viešųjų pirkimų įstatymo 28 straipsnyje: perkamas vienas komplektas, jį sudaranti įranga negali būti perkama atskirai, įrangą komplektuoja vienas tiekėjas, techninėje specifikacijoje nurodyta įranga turi būti pritaikyta ir suderinta.</w:t>
      </w:r>
      <w:r w:rsidR="00970713" w:rsidRPr="006268F8">
        <w:rPr>
          <w:rFonts w:ascii="Arial" w:hAnsi="Arial" w:cs="Arial"/>
          <w:sz w:val="24"/>
          <w:szCs w:val="24"/>
        </w:rPr>
        <w:t xml:space="preserve"> </w:t>
      </w:r>
      <w:r w:rsidR="00AE0395" w:rsidRPr="006268F8">
        <w:rPr>
          <w:rFonts w:ascii="Arial" w:hAnsi="Arial" w:cs="Arial"/>
          <w:sz w:val="24"/>
          <w:szCs w:val="24"/>
        </w:rPr>
        <w:t xml:space="preserve">Centrinė </w:t>
      </w:r>
      <w:proofErr w:type="spellStart"/>
      <w:r w:rsidR="00AE0395" w:rsidRPr="006268F8">
        <w:rPr>
          <w:rFonts w:ascii="Arial" w:hAnsi="Arial" w:cs="Arial"/>
          <w:sz w:val="24"/>
          <w:szCs w:val="24"/>
        </w:rPr>
        <w:t>monitoravimo</w:t>
      </w:r>
      <w:proofErr w:type="spellEnd"/>
      <w:r w:rsidR="00AE0395" w:rsidRPr="006268F8">
        <w:rPr>
          <w:rFonts w:ascii="Arial" w:hAnsi="Arial" w:cs="Arial"/>
          <w:sz w:val="24"/>
          <w:szCs w:val="24"/>
        </w:rPr>
        <w:t xml:space="preserve"> stotis (CMS) yra skirta sujungti kelis paciento stebėjimo monitorius ir stebėti duomenis viename ekrane centriniame kompiuteryje. </w:t>
      </w:r>
      <w:r w:rsidR="00970713" w:rsidRPr="006268F8">
        <w:rPr>
          <w:rFonts w:ascii="Arial" w:hAnsi="Arial" w:cs="Arial"/>
          <w:sz w:val="24"/>
          <w:szCs w:val="24"/>
        </w:rPr>
        <w:t>K</w:t>
      </w:r>
      <w:r w:rsidR="00AE0395" w:rsidRPr="006268F8">
        <w:rPr>
          <w:rFonts w:ascii="Arial" w:hAnsi="Arial" w:cs="Arial"/>
          <w:sz w:val="24"/>
          <w:szCs w:val="24"/>
        </w:rPr>
        <w:t>ompiuteris yra esminė dalis sistemoje, todėl tiekėjas turi būti atsakingas, kad parduota C</w:t>
      </w:r>
      <w:r w:rsidR="000F63B2" w:rsidRPr="006268F8">
        <w:rPr>
          <w:rFonts w:ascii="Arial" w:hAnsi="Arial" w:cs="Arial"/>
          <w:sz w:val="24"/>
          <w:szCs w:val="24"/>
        </w:rPr>
        <w:t>M</w:t>
      </w:r>
      <w:r w:rsidR="00AE0395" w:rsidRPr="006268F8">
        <w:rPr>
          <w:rFonts w:ascii="Arial" w:hAnsi="Arial" w:cs="Arial"/>
          <w:sz w:val="24"/>
          <w:szCs w:val="24"/>
        </w:rPr>
        <w:t xml:space="preserve">S veiktų jo siūlomame kompiuteryje. </w:t>
      </w:r>
    </w:p>
    <w:p w14:paraId="6360029E" w14:textId="77777777" w:rsidR="00AE0395" w:rsidRPr="00AE0395" w:rsidRDefault="00AE0395" w:rsidP="00AE0395">
      <w:pPr>
        <w:tabs>
          <w:tab w:val="left" w:pos="993"/>
        </w:tabs>
        <w:spacing w:after="0"/>
        <w:jc w:val="both"/>
        <w:rPr>
          <w:rFonts w:ascii="Arial" w:hAnsi="Arial" w:cs="Arial"/>
          <w:sz w:val="24"/>
          <w:szCs w:val="24"/>
        </w:rPr>
      </w:pPr>
    </w:p>
    <w:bookmarkEnd w:id="8"/>
    <w:p w14:paraId="3F991AC0" w14:textId="77777777" w:rsidR="003A6CD9" w:rsidRPr="003A6CD9" w:rsidRDefault="00C82FFD" w:rsidP="004705F8">
      <w:pPr>
        <w:pStyle w:val="Sraopastraipa"/>
        <w:numPr>
          <w:ilvl w:val="1"/>
          <w:numId w:val="27"/>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Pirkimo apimtys, reikalavimai ir techninė specifikacija apibrėžti specialiųjų pirkimo</w:t>
      </w:r>
      <w:r w:rsidRPr="003A6CD9">
        <w:rPr>
          <w:rFonts w:ascii="Arial" w:eastAsia="Calibri" w:hAnsi="Arial" w:cs="Arial"/>
          <w:color w:val="000000" w:themeColor="text1"/>
          <w:sz w:val="24"/>
          <w:szCs w:val="24"/>
        </w:rPr>
        <w:t xml:space="preserve"> sąlygų 2 priede „Techninė specifikacija“ ir</w:t>
      </w:r>
      <w:r w:rsidR="00281602" w:rsidRPr="003A6CD9">
        <w:rPr>
          <w:rFonts w:ascii="Arial" w:eastAsia="Calibri" w:hAnsi="Arial" w:cs="Arial"/>
          <w:color w:val="000000" w:themeColor="text1"/>
          <w:sz w:val="24"/>
          <w:szCs w:val="24"/>
        </w:rPr>
        <w:t xml:space="preserve"> specialiųjų pirkimo sąlygų </w:t>
      </w:r>
      <w:r w:rsidR="00CB3211" w:rsidRPr="003A6CD9">
        <w:rPr>
          <w:rFonts w:ascii="Arial" w:eastAsia="Calibri" w:hAnsi="Arial" w:cs="Arial"/>
          <w:color w:val="000000" w:themeColor="text1"/>
          <w:sz w:val="24"/>
          <w:szCs w:val="24"/>
        </w:rPr>
        <w:t>10</w:t>
      </w:r>
      <w:r w:rsidRPr="003A6CD9">
        <w:rPr>
          <w:rFonts w:ascii="Arial" w:eastAsia="Calibri" w:hAnsi="Arial" w:cs="Arial"/>
          <w:color w:val="000000" w:themeColor="text1"/>
          <w:sz w:val="24"/>
          <w:szCs w:val="24"/>
        </w:rPr>
        <w:t xml:space="preserve"> priede „</w:t>
      </w:r>
      <w:r w:rsidR="00281602" w:rsidRPr="003A6CD9">
        <w:rPr>
          <w:rFonts w:ascii="Arial" w:eastAsia="Calibri" w:hAnsi="Arial" w:cs="Arial"/>
          <w:color w:val="000000" w:themeColor="text1"/>
          <w:sz w:val="24"/>
          <w:szCs w:val="24"/>
        </w:rPr>
        <w:t>S</w:t>
      </w:r>
      <w:r w:rsidRPr="003A6CD9">
        <w:rPr>
          <w:rFonts w:ascii="Arial" w:eastAsia="Calibri" w:hAnsi="Arial" w:cs="Arial"/>
          <w:color w:val="000000" w:themeColor="text1"/>
          <w:sz w:val="24"/>
          <w:szCs w:val="24"/>
        </w:rPr>
        <w:t>utarties projektas“.</w:t>
      </w:r>
    </w:p>
    <w:p w14:paraId="2F4F6CD6" w14:textId="77777777" w:rsidR="003A6CD9" w:rsidRPr="003A6CD9" w:rsidRDefault="000763C8" w:rsidP="004705F8">
      <w:pPr>
        <w:pStyle w:val="Sraopastraipa"/>
        <w:numPr>
          <w:ilvl w:val="1"/>
          <w:numId w:val="27"/>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3A6CD9">
        <w:rPr>
          <w:rFonts w:ascii="Arial" w:hAnsi="Arial" w:cs="Arial"/>
          <w:sz w:val="24"/>
          <w:szCs w:val="24"/>
        </w:rPr>
        <w:t>sertifikatai, standartai, protokolai ir kt.</w:t>
      </w:r>
      <w:r w:rsidRPr="003A6CD9">
        <w:rPr>
          <w:rFonts w:ascii="Arial" w:hAnsi="Arial" w:cs="Arial"/>
          <w:sz w:val="24"/>
          <w:szCs w:val="24"/>
        </w:rPr>
        <w:t xml:space="preserve"> turi būti laikoma, kad kiekviena tokia nuoroda yra pateikta su žodžiais „arba lygiavertis“.</w:t>
      </w:r>
    </w:p>
    <w:p w14:paraId="0D7DE794" w14:textId="77777777" w:rsidR="00651D81" w:rsidRPr="00651D81" w:rsidRDefault="000763C8" w:rsidP="004705F8">
      <w:pPr>
        <w:pStyle w:val="Sraopastraipa"/>
        <w:numPr>
          <w:ilvl w:val="1"/>
          <w:numId w:val="27"/>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25E741D" w14:textId="56762533" w:rsidR="00651D81" w:rsidRPr="00BC1D2D" w:rsidRDefault="00651D81" w:rsidP="004705F8">
      <w:pPr>
        <w:pStyle w:val="Sraopastraipa"/>
        <w:numPr>
          <w:ilvl w:val="1"/>
          <w:numId w:val="27"/>
        </w:numPr>
        <w:tabs>
          <w:tab w:val="left" w:pos="993"/>
        </w:tabs>
        <w:spacing w:after="0"/>
        <w:ind w:left="0" w:firstLine="567"/>
        <w:jc w:val="both"/>
        <w:rPr>
          <w:rFonts w:ascii="Arial" w:eastAsia="Calibri" w:hAnsi="Arial" w:cs="Arial"/>
          <w:color w:val="000000" w:themeColor="text1"/>
          <w:sz w:val="24"/>
          <w:szCs w:val="24"/>
        </w:rPr>
      </w:pPr>
      <w:r w:rsidRPr="00BC1D2D">
        <w:rPr>
          <w:rFonts w:ascii="Arial" w:hAnsi="Arial" w:cs="Arial"/>
          <w:sz w:val="24"/>
          <w:szCs w:val="24"/>
        </w:rPr>
        <w:t>Tiekėjas turi būti siūlomos Prekės gamintojas arba įgaliotas gamintojo atstovas  arba turi būti sudaręs atitinkamą sutartį su kitu ūkio subjektu, turinčiu teisę atstovauti gamintoją dėl siūlomos Prekės pardavimo, instaliavimo ir garantinio aptarnavimo siūlomai prekei.</w:t>
      </w:r>
    </w:p>
    <w:p w14:paraId="7C9934E1" w14:textId="77777777" w:rsidR="00651D81" w:rsidRPr="00BC1D2D" w:rsidRDefault="00651D81" w:rsidP="004705F8">
      <w:pPr>
        <w:pStyle w:val="Sraopastraipa"/>
        <w:numPr>
          <w:ilvl w:val="1"/>
          <w:numId w:val="27"/>
        </w:numPr>
        <w:tabs>
          <w:tab w:val="left" w:pos="993"/>
        </w:tabs>
        <w:spacing w:after="0"/>
        <w:ind w:left="0" w:firstLine="567"/>
        <w:jc w:val="both"/>
        <w:rPr>
          <w:rFonts w:ascii="Arial" w:hAnsi="Arial" w:cs="Arial"/>
          <w:sz w:val="24"/>
          <w:szCs w:val="24"/>
        </w:rPr>
      </w:pPr>
      <w:r w:rsidRPr="00BC1D2D">
        <w:rPr>
          <w:rFonts w:ascii="Arial" w:hAnsi="Arial" w:cs="Arial"/>
          <w:sz w:val="24"/>
          <w:szCs w:val="24"/>
        </w:rPr>
        <w:t>Tiekėjas turi užtikrinti siūlomos Prekės garantinį aptarnavimą.</w:t>
      </w:r>
    </w:p>
    <w:p w14:paraId="1C8E8C5C" w14:textId="77777777" w:rsidR="00651D81" w:rsidRPr="00BC1D2D" w:rsidRDefault="00651D81" w:rsidP="004705F8">
      <w:pPr>
        <w:pStyle w:val="Sraopastraipa"/>
        <w:numPr>
          <w:ilvl w:val="1"/>
          <w:numId w:val="27"/>
        </w:numPr>
        <w:tabs>
          <w:tab w:val="left" w:pos="993"/>
        </w:tabs>
        <w:spacing w:after="0"/>
        <w:ind w:left="0" w:firstLine="567"/>
        <w:jc w:val="both"/>
        <w:rPr>
          <w:rFonts w:ascii="Arial" w:hAnsi="Arial" w:cs="Arial"/>
          <w:sz w:val="24"/>
          <w:szCs w:val="24"/>
        </w:rPr>
      </w:pPr>
      <w:r w:rsidRPr="00BC1D2D">
        <w:rPr>
          <w:rFonts w:ascii="Arial" w:hAnsi="Arial" w:cs="Arial"/>
          <w:sz w:val="24"/>
          <w:szCs w:val="24"/>
        </w:rPr>
        <w:t xml:space="preserve">Reikalavimus, nustatytus pirkimo specialiųjų sąlygų 2.6 ir 2.7. papunkčiuose, patvirtinantys dokumentai turi būti sudaryti iki pasiūlymų pateikimo termino pabaigos ir tiekėjas kartu su pasiūlymu turi pateikti: </w:t>
      </w:r>
    </w:p>
    <w:p w14:paraId="0A687395" w14:textId="118A0A9C" w:rsidR="004B5966" w:rsidRPr="00BC1D2D" w:rsidRDefault="00651D81" w:rsidP="004705F8">
      <w:pPr>
        <w:pStyle w:val="Sraopastraipa"/>
        <w:numPr>
          <w:ilvl w:val="2"/>
          <w:numId w:val="34"/>
        </w:numPr>
        <w:tabs>
          <w:tab w:val="left" w:pos="993"/>
        </w:tabs>
        <w:spacing w:after="0"/>
        <w:ind w:left="0" w:firstLine="567"/>
        <w:jc w:val="both"/>
        <w:rPr>
          <w:rFonts w:ascii="Arial" w:hAnsi="Arial" w:cs="Arial"/>
          <w:sz w:val="24"/>
          <w:szCs w:val="24"/>
        </w:rPr>
      </w:pPr>
      <w:r w:rsidRPr="00BC1D2D">
        <w:rPr>
          <w:rFonts w:ascii="Arial" w:hAnsi="Arial" w:cs="Arial"/>
          <w:sz w:val="24"/>
          <w:szCs w:val="24"/>
        </w:rPr>
        <w:t>dokumentą, patvirtinantį, kad tiekėjas yra gamintojas (pateikiama tiekėjo pažyma) ir/ar įgaliotas gamintojo atstovas (pateikiami oficialų atstovavimą ir teisę teikti garantinį aptarnavimą pasiūlyme nurodytoms prekėms patvirtinantys dokumentai)</w:t>
      </w:r>
      <w:r w:rsidR="00E157B9" w:rsidRPr="00BC1D2D">
        <w:rPr>
          <w:rFonts w:ascii="Arial" w:hAnsi="Arial" w:cs="Arial"/>
          <w:sz w:val="24"/>
          <w:szCs w:val="24"/>
        </w:rPr>
        <w:t>,</w:t>
      </w:r>
      <w:r w:rsidR="007D13D6" w:rsidRPr="00BC1D2D">
        <w:rPr>
          <w:rFonts w:ascii="Arial" w:hAnsi="Arial" w:cs="Arial"/>
          <w:sz w:val="24"/>
          <w:szCs w:val="24"/>
        </w:rPr>
        <w:t xml:space="preserve"> </w:t>
      </w:r>
      <w:r w:rsidRPr="00BC1D2D">
        <w:rPr>
          <w:rFonts w:ascii="Arial" w:hAnsi="Arial" w:cs="Arial"/>
          <w:sz w:val="24"/>
          <w:szCs w:val="24"/>
        </w:rPr>
        <w:t>ir/ar dokumentai, įrodantys gamintojo suteiktą teisę parduoti, instaliuoti ir teikti garantinį aptarnavimą pasiūlyme nurodytoms prekėms;</w:t>
      </w:r>
    </w:p>
    <w:p w14:paraId="5DED148C" w14:textId="64C00496" w:rsidR="006D01A1" w:rsidRPr="00BC1D2D" w:rsidRDefault="00651D81" w:rsidP="004705F8">
      <w:pPr>
        <w:pStyle w:val="Sraopastraipa"/>
        <w:numPr>
          <w:ilvl w:val="2"/>
          <w:numId w:val="34"/>
        </w:numPr>
        <w:ind w:left="0" w:firstLine="567"/>
        <w:jc w:val="both"/>
        <w:rPr>
          <w:rFonts w:ascii="Arial" w:hAnsi="Arial" w:cs="Arial"/>
          <w:sz w:val="24"/>
          <w:szCs w:val="24"/>
        </w:rPr>
      </w:pPr>
      <w:bookmarkStart w:id="9" w:name="_Hlk197502866"/>
      <w:r w:rsidRPr="00BC1D2D">
        <w:rPr>
          <w:rFonts w:ascii="Arial" w:hAnsi="Arial" w:cs="Arial"/>
          <w:sz w:val="24"/>
          <w:szCs w:val="24"/>
        </w:rPr>
        <w:t>dokumentą, patvirtinantį, kad tiekėjas gali užtikrinti siūlomos prekės garantinį aptarnavimą ir remontą. Pridedama laisvos formos deklaracija, jei pagal pirkimo specialiųjų sąlygų 2.8.1. papunktį teikiamame dokumente informacija nepakankama).</w:t>
      </w:r>
      <w:bookmarkEnd w:id="9"/>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10" w:name="_Toc126333930"/>
      <w:r w:rsidRPr="00DD5059">
        <w:rPr>
          <w:rFonts w:ascii="Arial" w:hAnsi="Arial" w:cs="Arial"/>
          <w:b/>
          <w:bCs/>
          <w:sz w:val="24"/>
          <w:szCs w:val="24"/>
        </w:rPr>
        <w:t xml:space="preserve">3. </w:t>
      </w:r>
      <w:bookmarkStart w:id="11" w:name="_Ref39427921"/>
      <w:bookmarkStart w:id="12" w:name="_Ref39427927"/>
      <w:bookmarkStart w:id="13" w:name="_Ref39740354"/>
      <w:r w:rsidRPr="00DD5059">
        <w:rPr>
          <w:rFonts w:ascii="Arial" w:hAnsi="Arial" w:cs="Arial"/>
          <w:b/>
          <w:bCs/>
          <w:sz w:val="24"/>
          <w:szCs w:val="24"/>
        </w:rPr>
        <w:t>SUSITIKIMAI SU TIEKĖJAIS</w:t>
      </w:r>
      <w:bookmarkEnd w:id="11"/>
      <w:bookmarkEnd w:id="12"/>
      <w:r w:rsidRPr="00DD5059">
        <w:rPr>
          <w:rFonts w:ascii="Arial" w:hAnsi="Arial" w:cs="Arial"/>
          <w:b/>
          <w:bCs/>
          <w:sz w:val="24"/>
          <w:szCs w:val="24"/>
        </w:rPr>
        <w:t xml:space="preserve"> IR OBJEKTO APŽIŪRA</w:t>
      </w:r>
      <w:bookmarkEnd w:id="10"/>
      <w:bookmarkEnd w:id="13"/>
    </w:p>
    <w:p w14:paraId="672B209E" w14:textId="30EFD2DC" w:rsidR="000763C8" w:rsidRPr="00DD5059" w:rsidRDefault="00B176FD" w:rsidP="004705F8">
      <w:pPr>
        <w:pStyle w:val="Sraopastraipa"/>
        <w:numPr>
          <w:ilvl w:val="1"/>
          <w:numId w:val="11"/>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rsidP="004705F8">
      <w:pPr>
        <w:pStyle w:val="Sraopastraipa"/>
        <w:numPr>
          <w:ilvl w:val="1"/>
          <w:numId w:val="11"/>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r w:rsidRPr="00DD5059">
        <w:rPr>
          <w:rFonts w:ascii="Arial" w:hAnsi="Arial" w:cs="Arial"/>
          <w:b/>
          <w:bCs/>
          <w:sz w:val="24"/>
          <w:szCs w:val="24"/>
        </w:rPr>
        <w:t>4. TIEKĖJŲ PAŠALINIMO PAGRINDAI</w:t>
      </w:r>
      <w:bookmarkEnd w:id="14"/>
      <w:bookmarkEnd w:id="15"/>
      <w:bookmarkEnd w:id="16"/>
      <w:r w:rsidRPr="00DD5059">
        <w:rPr>
          <w:rFonts w:ascii="Arial" w:hAnsi="Arial" w:cs="Arial"/>
          <w:b/>
          <w:bCs/>
          <w:sz w:val="24"/>
          <w:szCs w:val="24"/>
        </w:rPr>
        <w:t xml:space="preserve"> IR KVALIFIKACIJOS REIKALAVIMAI</w:t>
      </w:r>
      <w:bookmarkEnd w:id="17"/>
    </w:p>
    <w:p w14:paraId="505A0F96" w14:textId="373C0782" w:rsidR="000763C8" w:rsidRPr="00DD5059" w:rsidRDefault="009D2F13" w:rsidP="004705F8">
      <w:pPr>
        <w:pStyle w:val="Sraopastraipa"/>
        <w:numPr>
          <w:ilvl w:val="1"/>
          <w:numId w:val="12"/>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8"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8"/>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rsidP="004705F8">
      <w:pPr>
        <w:pStyle w:val="Sraopastraipa"/>
        <w:numPr>
          <w:ilvl w:val="1"/>
          <w:numId w:val="12"/>
        </w:numPr>
        <w:tabs>
          <w:tab w:val="left" w:pos="993"/>
        </w:tabs>
        <w:spacing w:after="120"/>
        <w:ind w:left="0" w:firstLine="567"/>
        <w:jc w:val="both"/>
        <w:rPr>
          <w:rFonts w:ascii="Arial" w:hAnsi="Arial" w:cs="Arial"/>
          <w:sz w:val="24"/>
          <w:szCs w:val="24"/>
        </w:rPr>
      </w:pPr>
      <w:r w:rsidRPr="00DD5059">
        <w:rPr>
          <w:rFonts w:ascii="Arial" w:hAnsi="Arial" w:cs="Arial"/>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9"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9"/>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20" w:name="_Ref39666794"/>
      <w:bookmarkStart w:id="21" w:name="_Ref39666796"/>
      <w:bookmarkStart w:id="22" w:name="_Toc126333933"/>
      <w:r w:rsidRPr="00DD5059">
        <w:rPr>
          <w:rFonts w:ascii="Arial" w:hAnsi="Arial" w:cs="Arial"/>
          <w:b/>
          <w:bCs/>
          <w:sz w:val="24"/>
          <w:szCs w:val="24"/>
        </w:rPr>
        <w:t>6. SPECIALIEJI REIKALAVIMAI PASIŪLYMŲ RENGIMUI IR PATEIKIMUI</w:t>
      </w:r>
      <w:bookmarkEnd w:id="20"/>
      <w:bookmarkEnd w:id="21"/>
      <w:bookmarkEnd w:id="22"/>
    </w:p>
    <w:p w14:paraId="3D47F821" w14:textId="3C6CCBEE" w:rsidR="00EF5623" w:rsidRPr="00DD5059" w:rsidRDefault="00EF5623" w:rsidP="004705F8">
      <w:pPr>
        <w:pStyle w:val="Sraopastraipa"/>
        <w:numPr>
          <w:ilvl w:val="0"/>
          <w:numId w:val="10"/>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4705F8">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DD5059" w:rsidRDefault="009C1155" w:rsidP="004705F8">
      <w:pPr>
        <w:pStyle w:val="Sraopastraipa"/>
        <w:numPr>
          <w:ilvl w:val="2"/>
          <w:numId w:val="5"/>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3B9A2091" w:rsidR="00BC7471" w:rsidRPr="00F3238B" w:rsidRDefault="00BC7471" w:rsidP="004705F8">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specialiųjų </w:t>
      </w:r>
      <w:r w:rsidR="00723A1E" w:rsidRPr="00F3238B">
        <w:rPr>
          <w:rFonts w:ascii="Arial" w:hAnsi="Arial" w:cs="Arial"/>
          <w:sz w:val="24"/>
          <w:szCs w:val="24"/>
        </w:rPr>
        <w:t>p</w:t>
      </w:r>
      <w:r w:rsidRPr="00F3238B">
        <w:rPr>
          <w:rFonts w:ascii="Arial" w:hAnsi="Arial" w:cs="Arial"/>
          <w:sz w:val="24"/>
          <w:szCs w:val="24"/>
        </w:rPr>
        <w:t>irkimo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kokybiniams ir techniniams reikalavimams;</w:t>
      </w:r>
    </w:p>
    <w:p w14:paraId="7534805C" w14:textId="29D329A7" w:rsidR="00BC7471" w:rsidRPr="00DD5059" w:rsidRDefault="00BC7471" w:rsidP="004705F8">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lastRenderedPageBreak/>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Default="00BC7471" w:rsidP="003769D7">
      <w:pPr>
        <w:pStyle w:val="Sraopastraipa"/>
        <w:ind w:left="0" w:firstLine="567"/>
        <w:jc w:val="both"/>
        <w:rPr>
          <w:rFonts w:ascii="Arial" w:hAnsi="Arial" w:cs="Arial"/>
          <w:i/>
          <w:iCs/>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3AF4C1E5" w14:textId="1B5A12BE" w:rsidR="00B86B0A" w:rsidRPr="00B86B0A" w:rsidRDefault="00B86B0A" w:rsidP="004705F8">
      <w:pPr>
        <w:pStyle w:val="Sraopastraipa"/>
        <w:numPr>
          <w:ilvl w:val="2"/>
          <w:numId w:val="5"/>
        </w:numPr>
        <w:spacing w:after="0"/>
        <w:ind w:left="0" w:firstLine="567"/>
        <w:jc w:val="both"/>
        <w:rPr>
          <w:rFonts w:ascii="Arial" w:hAnsi="Arial" w:cs="Arial"/>
          <w:sz w:val="24"/>
          <w:szCs w:val="24"/>
        </w:rPr>
      </w:pPr>
      <w:r w:rsidRPr="00B86B0A">
        <w:rPr>
          <w:rFonts w:ascii="Arial" w:hAnsi="Arial" w:cs="Arial"/>
          <w:sz w:val="24"/>
          <w:szCs w:val="24"/>
        </w:rPr>
        <w:t xml:space="preserve">dokumentas, patvirtinantis, kad tiekėjas yra gamintojas (pateikiama tiekėjo pažyma) ir/ar įgaliotas gamintojo </w:t>
      </w:r>
      <w:r w:rsidRPr="008A6FDA">
        <w:rPr>
          <w:rFonts w:ascii="Arial" w:hAnsi="Arial" w:cs="Arial"/>
          <w:sz w:val="24"/>
          <w:szCs w:val="24"/>
        </w:rPr>
        <w:t>atstovas (pateikiami oficialų atstovavimą ir teisę teikti garantinį aptarnavimą pasiūlyme nurodytoms prekėms patvirtinantys dokumentai</w:t>
      </w:r>
      <w:r w:rsidR="00B07856" w:rsidRPr="008A6FDA">
        <w:rPr>
          <w:rFonts w:ascii="Arial" w:hAnsi="Arial" w:cs="Arial"/>
          <w:sz w:val="24"/>
          <w:szCs w:val="24"/>
        </w:rPr>
        <w:t>,</w:t>
      </w:r>
      <w:r w:rsidRPr="008A6FDA">
        <w:rPr>
          <w:rFonts w:ascii="Arial" w:hAnsi="Arial" w:cs="Arial"/>
          <w:sz w:val="24"/>
          <w:szCs w:val="24"/>
        </w:rPr>
        <w:t xml:space="preserve"> ir/ar</w:t>
      </w:r>
      <w:r w:rsidRPr="00B86B0A">
        <w:rPr>
          <w:rFonts w:ascii="Arial" w:hAnsi="Arial" w:cs="Arial"/>
          <w:sz w:val="24"/>
          <w:szCs w:val="24"/>
        </w:rPr>
        <w:t xml:space="preserve"> dokumentai, įrodantys gamintojo suteiktą teisę parduoti, instaliuoti ir teikti garantinį aptarnavimą pasiūlyme nurodytoms prekėms;</w:t>
      </w:r>
    </w:p>
    <w:p w14:paraId="5ABF3FF0" w14:textId="77777777" w:rsidR="00B86B0A" w:rsidRPr="00B86B0A" w:rsidRDefault="00B86B0A" w:rsidP="004705F8">
      <w:pPr>
        <w:pStyle w:val="Sraopastraipa"/>
        <w:numPr>
          <w:ilvl w:val="2"/>
          <w:numId w:val="5"/>
        </w:numPr>
        <w:spacing w:after="0"/>
        <w:ind w:left="0" w:firstLine="567"/>
        <w:jc w:val="both"/>
        <w:rPr>
          <w:rFonts w:ascii="Arial" w:hAnsi="Arial" w:cs="Arial"/>
          <w:sz w:val="24"/>
          <w:szCs w:val="24"/>
        </w:rPr>
      </w:pPr>
      <w:r w:rsidRPr="00B86B0A">
        <w:rPr>
          <w:rFonts w:ascii="Arial" w:hAnsi="Arial" w:cs="Arial"/>
          <w:sz w:val="24"/>
          <w:szCs w:val="24"/>
        </w:rPr>
        <w:t>dokumentas, patvirtinantis, kad tiekėjas gali užtikrinti siūlomos prekės garantinį aptarnavimą ir remontą (jei pagal 6.1.5. papunktį teikiamame dokumente informacija nepakankama);</w:t>
      </w:r>
    </w:p>
    <w:p w14:paraId="7604BA8B" w14:textId="77777777" w:rsidR="00B86B0A" w:rsidRPr="00FD44A0" w:rsidRDefault="00B86B0A" w:rsidP="004705F8">
      <w:pPr>
        <w:pStyle w:val="Sraopastraipa"/>
        <w:numPr>
          <w:ilvl w:val="2"/>
          <w:numId w:val="5"/>
        </w:numPr>
        <w:spacing w:after="0"/>
        <w:ind w:left="0" w:firstLine="567"/>
        <w:jc w:val="both"/>
        <w:rPr>
          <w:rFonts w:ascii="Arial" w:hAnsi="Arial" w:cs="Arial"/>
          <w:sz w:val="24"/>
          <w:szCs w:val="24"/>
        </w:rPr>
      </w:pPr>
      <w:r w:rsidRPr="00FD44A0">
        <w:rPr>
          <w:rFonts w:ascii="Arial" w:hAnsi="Arial" w:cs="Arial"/>
          <w:sz w:val="24"/>
          <w:szCs w:val="24"/>
        </w:rPr>
        <w:t>Jungtinės veiklos sutarties skaitmeninė kopija (jeigu pirkime dalyvauja ūkio subjektų grupė jungtinės veiklos sutarties pagrindu);</w:t>
      </w:r>
    </w:p>
    <w:p w14:paraId="2E7556F7"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dokumentas, patvirtinantis, kad asmuo, kuris pasirašė pasiūlymą (jei jis ne tiekėjo vadovas), turėjo teisę jį pasirašyti;</w:t>
      </w:r>
    </w:p>
    <w:p w14:paraId="66960DEE"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pasiūlymo galiojimą užtikrinantis dokumentas (jeigu reikalaujama);</w:t>
      </w:r>
    </w:p>
    <w:p w14:paraId="25A15940"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jei tiekėjas pasitelkia subtiekėjus, subtiekėjo deklaracija ar kitas dokumentas, patvirtinantis jo sutikimą būti subtiekėju pirkime;</w:t>
      </w:r>
    </w:p>
    <w:p w14:paraId="39E9B468"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dokumentai, patvirtinantys, kad ūkio subjektas, kurio pajėgumais tiekėjas remiasi, atsižvelgdamas į specialiųjų pirkimo sąlygų 4 priede „Tiekėjų kvalifikacijos </w:t>
      </w:r>
      <w:r w:rsidRPr="00FD44A0">
        <w:rPr>
          <w:rFonts w:ascii="Arial" w:hAnsi="Arial" w:cs="Arial"/>
          <w:sz w:val="24"/>
          <w:szCs w:val="24"/>
        </w:rPr>
        <w:lastRenderedPageBreak/>
        <w:t>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5BAD08C"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Užpildyta deklaracija pagal specialiųjų pirkimo sąlygų 8 priede pateiktą formą;</w:t>
      </w:r>
    </w:p>
    <w:p w14:paraId="63F71FDA" w14:textId="3C4CB5EF" w:rsidR="00B86B0A" w:rsidRPr="007E6D57"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Užpildyta deklaracija pagal specialiųjų pirkimo </w:t>
      </w:r>
      <w:r w:rsidRPr="00097857">
        <w:rPr>
          <w:rFonts w:ascii="Arial" w:hAnsi="Arial" w:cs="Arial"/>
          <w:sz w:val="24"/>
          <w:szCs w:val="24"/>
        </w:rPr>
        <w:t>sąlygų 9 priede pateiktą formą.</w:t>
      </w:r>
      <w:r w:rsidRPr="00FD44A0">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5CEAC1EC" w:rsidR="00411819" w:rsidRPr="00DD5059" w:rsidRDefault="00DD4853" w:rsidP="00DD4853">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 xml:space="preserve">6.2.1. </w:t>
      </w:r>
      <w:r w:rsidR="00FD03FA" w:rsidRPr="00DD5059">
        <w:rPr>
          <w:rFonts w:ascii="Arial" w:eastAsia="Calibri" w:hAnsi="Arial" w:cs="Arial"/>
          <w:bCs/>
          <w:iCs/>
          <w:sz w:val="24"/>
          <w:szCs w:val="24"/>
        </w:rPr>
        <w:t>pateikiami kvalifikuotu elektroniniu parašu pasirašyti elektroninėmis priemonėmis suformuoti dokumentai;</w:t>
      </w:r>
    </w:p>
    <w:p w14:paraId="5B1CB2DE" w14:textId="6DE36D32" w:rsidR="00197A65" w:rsidRPr="00341420" w:rsidRDefault="00341420" w:rsidP="0034142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341420">
        <w:rPr>
          <w:rFonts w:ascii="Arial" w:eastAsia="Calibri" w:hAnsi="Arial" w:cs="Arial"/>
          <w:bCs/>
          <w:iCs/>
          <w:sz w:val="24"/>
          <w:szCs w:val="24"/>
        </w:rPr>
        <w:t>skaitmeninės dokumentų kopijos (</w:t>
      </w:r>
      <w:r w:rsidR="00FD03FA" w:rsidRPr="00341420">
        <w:rPr>
          <w:rFonts w:ascii="Arial" w:eastAsia="Calibri" w:hAnsi="Arial" w:cs="Arial"/>
          <w:iCs/>
          <w:sz w:val="24"/>
          <w:szCs w:val="24"/>
        </w:rPr>
        <w:t>fiziniu parašu tvirtinami dokumentai turi būti pateikiami pasirašyti ir nuskenuoti)</w:t>
      </w:r>
      <w:r w:rsidR="00FD03FA" w:rsidRPr="00341420">
        <w:rPr>
          <w:rFonts w:ascii="Arial" w:eastAsia="Calibri" w:hAnsi="Arial" w:cs="Arial"/>
          <w:bCs/>
          <w:iCs/>
          <w:sz w:val="24"/>
          <w:szCs w:val="24"/>
        </w:rPr>
        <w:t>.</w:t>
      </w:r>
      <w:r w:rsidR="00225BEF" w:rsidRPr="00341420">
        <w:rPr>
          <w:rFonts w:ascii="Arial" w:eastAsia="Calibri" w:hAnsi="Arial" w:cs="Arial"/>
          <w:sz w:val="24"/>
          <w:szCs w:val="24"/>
        </w:rPr>
        <w:t xml:space="preserve"> </w:t>
      </w:r>
    </w:p>
    <w:p w14:paraId="3BA5F5F1" w14:textId="77777777" w:rsidR="00341420" w:rsidRDefault="00341420" w:rsidP="00B74538">
      <w:pPr>
        <w:spacing w:after="0"/>
        <w:ind w:firstLine="567"/>
        <w:jc w:val="both"/>
        <w:rPr>
          <w:rFonts w:ascii="Arial" w:hAnsi="Arial" w:cs="Arial"/>
          <w:sz w:val="24"/>
          <w:szCs w:val="24"/>
        </w:rPr>
      </w:pPr>
      <w:r>
        <w:rPr>
          <w:rFonts w:ascii="Arial" w:hAnsi="Arial" w:cs="Arial"/>
          <w:sz w:val="24"/>
          <w:szCs w:val="24"/>
        </w:rPr>
        <w:t xml:space="preserve">6.3. </w:t>
      </w:r>
      <w:r w:rsidR="0099696F" w:rsidRPr="00341420">
        <w:rPr>
          <w:rFonts w:ascii="Arial" w:hAnsi="Arial" w:cs="Arial"/>
          <w:sz w:val="24"/>
          <w:szCs w:val="24"/>
        </w:rPr>
        <w:t>P</w:t>
      </w:r>
      <w:r w:rsidR="0048587E" w:rsidRPr="00341420">
        <w:rPr>
          <w:rFonts w:ascii="Arial" w:hAnsi="Arial" w:cs="Arial"/>
          <w:sz w:val="24"/>
          <w:szCs w:val="24"/>
        </w:rPr>
        <w:t>asiūlymas turi būti parengtas</w:t>
      </w:r>
      <w:r w:rsidR="00EE44B0" w:rsidRPr="00341420">
        <w:rPr>
          <w:rFonts w:ascii="Arial" w:hAnsi="Arial" w:cs="Arial"/>
          <w:sz w:val="24"/>
          <w:szCs w:val="24"/>
        </w:rPr>
        <w:t xml:space="preserve"> </w:t>
      </w:r>
      <w:r w:rsidR="0048587E" w:rsidRPr="00341420">
        <w:rPr>
          <w:rFonts w:ascii="Arial" w:hAnsi="Arial" w:cs="Arial"/>
          <w:sz w:val="24"/>
          <w:szCs w:val="24"/>
        </w:rPr>
        <w:t>lietuvių kalba</w:t>
      </w:r>
      <w:r w:rsidR="00D17972" w:rsidRPr="00341420">
        <w:rPr>
          <w:rFonts w:ascii="Arial" w:hAnsi="Arial" w:cs="Arial"/>
          <w:color w:val="7030A0"/>
          <w:sz w:val="24"/>
          <w:szCs w:val="24"/>
        </w:rPr>
        <w:t>.</w:t>
      </w:r>
      <w:r w:rsidR="0048587E" w:rsidRPr="00341420">
        <w:rPr>
          <w:rFonts w:ascii="Arial" w:hAnsi="Arial" w:cs="Arial"/>
          <w:color w:val="7030A0"/>
          <w:sz w:val="24"/>
          <w:szCs w:val="24"/>
        </w:rPr>
        <w:t xml:space="preserve"> </w:t>
      </w:r>
      <w:r w:rsidR="00F17A1F" w:rsidRPr="00341420">
        <w:rPr>
          <w:rFonts w:ascii="Arial" w:eastAsia="Arial" w:hAnsi="Arial" w:cs="Arial"/>
          <w:sz w:val="24"/>
          <w:szCs w:val="24"/>
        </w:rPr>
        <w:t>Jei kurie nors su pasiūlymu teikiami dokumentai parengti ne</w:t>
      </w:r>
      <w:r w:rsidR="001427AB" w:rsidRPr="00341420">
        <w:rPr>
          <w:rFonts w:ascii="Arial" w:eastAsia="Arial" w:hAnsi="Arial" w:cs="Arial"/>
          <w:sz w:val="24"/>
          <w:szCs w:val="24"/>
        </w:rPr>
        <w:t xml:space="preserve"> ta kalba, kuria</w:t>
      </w:r>
      <w:r w:rsidR="00F17A1F" w:rsidRPr="00341420">
        <w:rPr>
          <w:rFonts w:ascii="Arial" w:eastAsia="Arial" w:hAnsi="Arial" w:cs="Arial"/>
          <w:sz w:val="24"/>
          <w:szCs w:val="24"/>
        </w:rPr>
        <w:t xml:space="preserve"> </w:t>
      </w:r>
      <w:r w:rsidR="0BCA4ED4" w:rsidRPr="00341420">
        <w:rPr>
          <w:rFonts w:ascii="Arial" w:eastAsia="Arial" w:hAnsi="Arial" w:cs="Arial"/>
          <w:sz w:val="24"/>
          <w:szCs w:val="24"/>
        </w:rPr>
        <w:t>reikalaujama</w:t>
      </w:r>
      <w:r w:rsidR="001427AB" w:rsidRPr="00341420">
        <w:rPr>
          <w:rFonts w:ascii="Arial" w:eastAsia="Arial" w:hAnsi="Arial" w:cs="Arial"/>
          <w:sz w:val="24"/>
          <w:szCs w:val="24"/>
        </w:rPr>
        <w:t xml:space="preserve">, </w:t>
      </w:r>
      <w:r w:rsidR="003F1D78" w:rsidRPr="00341420">
        <w:rPr>
          <w:rFonts w:ascii="Arial" w:eastAsia="Arial" w:hAnsi="Arial" w:cs="Arial"/>
          <w:sz w:val="24"/>
          <w:szCs w:val="24"/>
        </w:rPr>
        <w:t xml:space="preserve">turi būti pateiktas tikslus vertimas į </w:t>
      </w:r>
      <w:r w:rsidR="40DC6EFC" w:rsidRPr="00341420">
        <w:rPr>
          <w:rFonts w:ascii="Arial" w:eastAsia="Arial" w:hAnsi="Arial" w:cs="Arial"/>
          <w:sz w:val="24"/>
          <w:szCs w:val="24"/>
        </w:rPr>
        <w:t>reikalaujamą</w:t>
      </w:r>
      <w:r w:rsidR="001427AB" w:rsidRPr="00341420">
        <w:rPr>
          <w:rFonts w:ascii="Arial" w:eastAsia="Arial" w:hAnsi="Arial" w:cs="Arial"/>
          <w:sz w:val="24"/>
          <w:szCs w:val="24"/>
        </w:rPr>
        <w:t xml:space="preserve"> </w:t>
      </w:r>
      <w:r w:rsidR="00141BF1" w:rsidRPr="00341420">
        <w:rPr>
          <w:rFonts w:ascii="Arial" w:eastAsia="Arial" w:hAnsi="Arial" w:cs="Arial"/>
          <w:sz w:val="24"/>
          <w:szCs w:val="24"/>
        </w:rPr>
        <w:t>kalbą</w:t>
      </w:r>
      <w:r w:rsidR="00F17A1F" w:rsidRPr="00341420">
        <w:rPr>
          <w:rFonts w:ascii="Arial" w:eastAsia="Arial" w:hAnsi="Arial" w:cs="Arial"/>
          <w:sz w:val="24"/>
          <w:szCs w:val="24"/>
        </w:rPr>
        <w:t xml:space="preserve">. </w:t>
      </w:r>
      <w:r w:rsidR="0085364E" w:rsidRPr="00341420">
        <w:rPr>
          <w:rFonts w:ascii="Arial" w:hAnsi="Arial" w:cs="Arial"/>
          <w:sz w:val="24"/>
          <w:szCs w:val="24"/>
        </w:rPr>
        <w:t>Perkančiajai organizacijai turint įtarimų</w:t>
      </w:r>
      <w:r w:rsidR="0048587E" w:rsidRPr="00341420">
        <w:rPr>
          <w:rFonts w:ascii="Arial" w:hAnsi="Arial" w:cs="Arial"/>
          <w:sz w:val="24"/>
          <w:szCs w:val="24"/>
        </w:rPr>
        <w:t xml:space="preserve"> dėl pasiūlyme pateikto dokumento vertimo kokybės ir (ar) jo atitikties dokumento originalo turiniui, perkančioji organizacija reikalauja</w:t>
      </w:r>
      <w:r w:rsidR="004C6369" w:rsidRPr="00341420">
        <w:rPr>
          <w:rFonts w:ascii="Arial" w:hAnsi="Arial" w:cs="Arial"/>
          <w:sz w:val="24"/>
          <w:szCs w:val="24"/>
        </w:rPr>
        <w:t xml:space="preserve"> pateikti </w:t>
      </w:r>
      <w:r w:rsidR="007520A5" w:rsidRPr="00341420">
        <w:rPr>
          <w:rFonts w:ascii="Arial" w:hAnsi="Arial" w:cs="Arial"/>
          <w:sz w:val="24"/>
          <w:szCs w:val="24"/>
        </w:rPr>
        <w:t>vertėjo</w:t>
      </w:r>
      <w:r w:rsidR="004C6369" w:rsidRPr="0034142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7E9FBB22" w:rsidR="00380B99" w:rsidRPr="00341420" w:rsidRDefault="00B74538" w:rsidP="00B74538">
      <w:pPr>
        <w:spacing w:after="0"/>
        <w:ind w:firstLine="567"/>
        <w:jc w:val="both"/>
        <w:rPr>
          <w:rFonts w:ascii="Arial" w:hAnsi="Arial" w:cs="Arial"/>
          <w:sz w:val="24"/>
          <w:szCs w:val="24"/>
        </w:rPr>
      </w:pPr>
      <w:r>
        <w:rPr>
          <w:rFonts w:ascii="Arial" w:hAnsi="Arial" w:cs="Arial"/>
          <w:sz w:val="24"/>
          <w:szCs w:val="24"/>
        </w:rPr>
        <w:t xml:space="preserve">6.4. </w:t>
      </w:r>
      <w:r w:rsidR="008D03B2" w:rsidRPr="00341420">
        <w:rPr>
          <w:rFonts w:ascii="Arial" w:eastAsia="Arial" w:hAnsi="Arial" w:cs="Arial"/>
          <w:sz w:val="24"/>
          <w:szCs w:val="24"/>
        </w:rPr>
        <w:t xml:space="preserve">Bendra </w:t>
      </w:r>
      <w:r w:rsidR="00BA6AB3" w:rsidRPr="00341420">
        <w:rPr>
          <w:rFonts w:ascii="Arial" w:eastAsia="Arial" w:hAnsi="Arial" w:cs="Arial"/>
          <w:sz w:val="24"/>
          <w:szCs w:val="24"/>
        </w:rPr>
        <w:t>p</w:t>
      </w:r>
      <w:r w:rsidR="008D03B2" w:rsidRPr="00341420">
        <w:rPr>
          <w:rFonts w:ascii="Arial" w:eastAsia="Arial" w:hAnsi="Arial" w:cs="Arial"/>
          <w:sz w:val="24"/>
          <w:szCs w:val="24"/>
        </w:rPr>
        <w:t>asiūlymo kaina</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w:t>
      </w:r>
      <w:r w:rsidR="00D247A7" w:rsidRPr="00341420">
        <w:rPr>
          <w:rFonts w:ascii="Arial" w:eastAsia="Arial" w:hAnsi="Arial" w:cs="Arial"/>
          <w:sz w:val="24"/>
          <w:szCs w:val="24"/>
        </w:rPr>
        <w:t>sąnaudos</w:t>
      </w:r>
      <w:r w:rsidR="008D3752" w:rsidRPr="00341420">
        <w:rPr>
          <w:rFonts w:ascii="Arial" w:eastAsia="Arial" w:hAnsi="Arial" w:cs="Arial"/>
          <w:sz w:val="24"/>
          <w:szCs w:val="24"/>
        </w:rPr>
        <w:t>)</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su PVM</w:t>
      </w:r>
      <w:r w:rsidR="00F34DA0" w:rsidRPr="00341420">
        <w:rPr>
          <w:rFonts w:ascii="Arial" w:eastAsia="Arial" w:hAnsi="Arial" w:cs="Arial"/>
          <w:sz w:val="24"/>
          <w:szCs w:val="24"/>
        </w:rPr>
        <w:t xml:space="preserve"> ar įkainis (kai taikoma fiksuoto įkainio kainodara)</w:t>
      </w:r>
      <w:r w:rsidR="008D3752" w:rsidRPr="00341420">
        <w:rPr>
          <w:rFonts w:ascii="Arial" w:eastAsia="Arial" w:hAnsi="Arial" w:cs="Arial"/>
          <w:sz w:val="24"/>
          <w:szCs w:val="24"/>
        </w:rPr>
        <w:t xml:space="preserve"> </w:t>
      </w:r>
      <w:r w:rsidR="000B049C" w:rsidRPr="00341420">
        <w:rPr>
          <w:rFonts w:ascii="Arial" w:eastAsia="Arial" w:hAnsi="Arial" w:cs="Arial"/>
          <w:sz w:val="24"/>
          <w:szCs w:val="24"/>
        </w:rPr>
        <w:t xml:space="preserve">turi būti nurodoma </w:t>
      </w:r>
      <w:r w:rsidR="00D247A7" w:rsidRPr="00341420">
        <w:rPr>
          <w:rFonts w:ascii="Arial" w:eastAsia="Arial" w:hAnsi="Arial" w:cs="Arial"/>
          <w:sz w:val="24"/>
          <w:szCs w:val="24"/>
        </w:rPr>
        <w:t xml:space="preserve">dviejų skaičių po kablelio tikslumu. </w:t>
      </w:r>
      <w:r w:rsidR="00B75F6D" w:rsidRPr="00341420">
        <w:rPr>
          <w:rFonts w:ascii="Arial" w:eastAsia="Arial" w:hAnsi="Arial" w:cs="Arial"/>
          <w:sz w:val="24"/>
          <w:szCs w:val="24"/>
        </w:rPr>
        <w:t>Šią kainą sudarančios kainos sudedamosios dalys ar įkainiai gali būti išreikšt</w:t>
      </w:r>
      <w:r w:rsidR="009D2B45" w:rsidRPr="00341420">
        <w:rPr>
          <w:rFonts w:ascii="Arial" w:eastAsia="Arial" w:hAnsi="Arial" w:cs="Arial"/>
          <w:sz w:val="24"/>
          <w:szCs w:val="24"/>
        </w:rPr>
        <w:t>i</w:t>
      </w:r>
      <w:r w:rsidR="00B75F6D" w:rsidRPr="00341420">
        <w:rPr>
          <w:rFonts w:ascii="Arial" w:eastAsia="Arial" w:hAnsi="Arial" w:cs="Arial"/>
          <w:sz w:val="24"/>
          <w:szCs w:val="24"/>
        </w:rPr>
        <w:t xml:space="preserve"> neribojant </w:t>
      </w:r>
      <w:r w:rsidR="009D2B45" w:rsidRPr="00341420">
        <w:rPr>
          <w:rFonts w:ascii="Arial" w:eastAsia="Arial" w:hAnsi="Arial" w:cs="Arial"/>
          <w:sz w:val="24"/>
          <w:szCs w:val="24"/>
        </w:rPr>
        <w:t xml:space="preserve">skaitmenų </w:t>
      </w:r>
      <w:r w:rsidR="00B75F6D" w:rsidRPr="00341420">
        <w:rPr>
          <w:rFonts w:ascii="Arial" w:eastAsia="Arial" w:hAnsi="Arial" w:cs="Arial"/>
          <w:sz w:val="24"/>
          <w:szCs w:val="24"/>
        </w:rPr>
        <w:t>skaiči</w:t>
      </w:r>
      <w:r w:rsidR="009D2B45" w:rsidRPr="00341420">
        <w:rPr>
          <w:rFonts w:ascii="Arial" w:eastAsia="Arial" w:hAnsi="Arial" w:cs="Arial"/>
          <w:sz w:val="24"/>
          <w:szCs w:val="24"/>
        </w:rPr>
        <w:t>aus</w:t>
      </w:r>
      <w:r w:rsidR="00B75F6D" w:rsidRPr="00341420">
        <w:rPr>
          <w:rFonts w:ascii="Arial" w:eastAsia="Arial" w:hAnsi="Arial" w:cs="Arial"/>
          <w:sz w:val="24"/>
          <w:szCs w:val="24"/>
        </w:rPr>
        <w:t xml:space="preserve"> po kableli</w:t>
      </w:r>
      <w:r w:rsidR="009D2B45" w:rsidRPr="00341420">
        <w:rPr>
          <w:rFonts w:ascii="Arial" w:eastAsia="Arial" w:hAnsi="Arial" w:cs="Arial"/>
          <w:sz w:val="24"/>
          <w:szCs w:val="24"/>
        </w:rPr>
        <w:t>u</w:t>
      </w:r>
      <w:r w:rsidR="00B75F6D" w:rsidRPr="00341420">
        <w:rPr>
          <w:rFonts w:ascii="Arial" w:eastAsia="Arial" w:hAnsi="Arial" w:cs="Arial"/>
          <w:sz w:val="24"/>
          <w:szCs w:val="24"/>
        </w:rPr>
        <w:t xml:space="preserve">. </w:t>
      </w:r>
    </w:p>
    <w:p w14:paraId="2E2EA731" w14:textId="51F5A114" w:rsidR="002C4567" w:rsidRPr="00B74538" w:rsidRDefault="003A0EC0" w:rsidP="004705F8">
      <w:pPr>
        <w:pStyle w:val="Sraopastraipa"/>
        <w:numPr>
          <w:ilvl w:val="1"/>
          <w:numId w:val="28"/>
        </w:numPr>
        <w:spacing w:after="0"/>
        <w:ind w:left="0" w:firstLine="567"/>
        <w:jc w:val="both"/>
        <w:rPr>
          <w:rFonts w:ascii="Arial" w:hAnsi="Arial" w:cs="Arial"/>
          <w:sz w:val="24"/>
          <w:szCs w:val="24"/>
        </w:rPr>
      </w:pPr>
      <w:r w:rsidRPr="00B74538">
        <w:rPr>
          <w:rFonts w:ascii="Arial" w:eastAsia="Arial" w:hAnsi="Arial" w:cs="Arial"/>
          <w:sz w:val="24"/>
          <w:szCs w:val="24"/>
        </w:rPr>
        <w:t xml:space="preserve">Tiekėjų </w:t>
      </w:r>
      <w:r w:rsidR="00A217B2" w:rsidRPr="00B74538">
        <w:rPr>
          <w:rFonts w:ascii="Arial" w:eastAsia="Arial" w:hAnsi="Arial" w:cs="Arial"/>
          <w:sz w:val="24"/>
          <w:szCs w:val="24"/>
        </w:rPr>
        <w:t>p</w:t>
      </w:r>
      <w:r w:rsidRPr="00B74538">
        <w:rPr>
          <w:rFonts w:ascii="Arial" w:eastAsia="Arial" w:hAnsi="Arial" w:cs="Arial"/>
          <w:sz w:val="24"/>
          <w:szCs w:val="24"/>
        </w:rPr>
        <w:t xml:space="preserve">asiūlymuose nurodytos kainos bus vertinamos </w:t>
      </w:r>
      <w:r w:rsidRPr="00B74538">
        <w:rPr>
          <w:rFonts w:ascii="Arial" w:hAnsi="Arial" w:cs="Arial"/>
          <w:sz w:val="24"/>
          <w:szCs w:val="24"/>
        </w:rPr>
        <w:t>ir lyginamos</w:t>
      </w:r>
      <w:r w:rsidR="00310C3B" w:rsidRPr="00B74538">
        <w:rPr>
          <w:rFonts w:ascii="Arial" w:hAnsi="Arial" w:cs="Arial"/>
          <w:sz w:val="24"/>
          <w:szCs w:val="24"/>
        </w:rPr>
        <w:t xml:space="preserve"> eurais</w:t>
      </w:r>
      <w:r w:rsidRPr="00B74538">
        <w:rPr>
          <w:rFonts w:ascii="Arial" w:hAnsi="Arial" w:cs="Arial"/>
          <w:sz w:val="24"/>
          <w:szCs w:val="24"/>
        </w:rPr>
        <w:t xml:space="preserve"> su visais mokesčiais, įskaitant PVM</w:t>
      </w:r>
      <w:r w:rsidR="006E3394" w:rsidRPr="00B74538">
        <w:rPr>
          <w:rFonts w:ascii="Arial" w:hAnsi="Arial" w:cs="Arial"/>
          <w:sz w:val="24"/>
          <w:szCs w:val="24"/>
        </w:rPr>
        <w:t>.</w:t>
      </w:r>
      <w:r w:rsidR="002C4567" w:rsidRPr="00B74538">
        <w:rPr>
          <w:rFonts w:ascii="Arial" w:hAnsi="Arial" w:cs="Arial"/>
          <w:sz w:val="24"/>
          <w:szCs w:val="24"/>
        </w:rPr>
        <w:t xml:space="preserve"> </w:t>
      </w:r>
    </w:p>
    <w:p w14:paraId="125D5670" w14:textId="4031A85D" w:rsidR="00C44E77" w:rsidRPr="00DD5059" w:rsidRDefault="002C4567" w:rsidP="004705F8">
      <w:pPr>
        <w:pStyle w:val="Antrat1"/>
        <w:numPr>
          <w:ilvl w:val="0"/>
          <w:numId w:val="28"/>
        </w:numPr>
        <w:tabs>
          <w:tab w:val="left" w:pos="709"/>
        </w:tabs>
        <w:spacing w:line="276" w:lineRule="auto"/>
        <w:ind w:left="0" w:firstLine="567"/>
        <w:rPr>
          <w:rFonts w:ascii="Arial" w:hAnsi="Arial" w:cs="Arial"/>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DD5059">
        <w:rPr>
          <w:rFonts w:ascii="Arial" w:hAnsi="Arial" w:cs="Arial"/>
          <w:b/>
          <w:bCs/>
          <w:sz w:val="24"/>
          <w:szCs w:val="24"/>
        </w:rPr>
        <w:t>PASIŪLYMO GALIOJIMO UŽTIKRINIMAS</w:t>
      </w:r>
      <w:bookmarkEnd w:id="28"/>
      <w:bookmarkEnd w:id="29"/>
      <w:bookmarkEnd w:id="30"/>
    </w:p>
    <w:p w14:paraId="21C9BB84" w14:textId="54BAE44E"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627E2831"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2A0B35">
        <w:rPr>
          <w:rFonts w:ascii="Arial" w:hAnsi="Arial" w:cs="Arial"/>
          <w:b/>
          <w:bCs/>
          <w:sz w:val="24"/>
          <w:szCs w:val="24"/>
        </w:rPr>
        <w:t>2</w:t>
      </w:r>
      <w:r w:rsidRPr="00803D6E">
        <w:rPr>
          <w:rFonts w:ascii="Arial" w:hAnsi="Arial" w:cs="Arial"/>
          <w:b/>
          <w:bCs/>
          <w:sz w:val="24"/>
          <w:szCs w:val="24"/>
        </w:rPr>
        <w:t>00,00</w:t>
      </w:r>
      <w:r w:rsidRPr="00DD5059">
        <w:rPr>
          <w:rFonts w:ascii="Arial" w:hAnsi="Arial" w:cs="Arial"/>
          <w:sz w:val="24"/>
          <w:szCs w:val="24"/>
        </w:rPr>
        <w:t xml:space="preserve"> (</w:t>
      </w:r>
      <w:r w:rsidR="002A0B35">
        <w:rPr>
          <w:rFonts w:ascii="Arial" w:hAnsi="Arial" w:cs="Arial"/>
          <w:sz w:val="24"/>
          <w:szCs w:val="24"/>
        </w:rPr>
        <w:t>dviejų</w:t>
      </w:r>
      <w:r w:rsidRPr="00DD5059">
        <w:rPr>
          <w:rFonts w:ascii="Arial" w:hAnsi="Arial" w:cs="Arial"/>
          <w:sz w:val="24"/>
          <w:szCs w:val="24"/>
        </w:rPr>
        <w:t xml:space="preserve"> šimtų) Eur piniginiu užstatu, pervedant jį į Tauragės rajono savivaldybės administracijos sąskaitą Nr. </w:t>
      </w:r>
      <w:bookmarkStart w:id="31" w:name="_Hlk191934953"/>
      <w:r w:rsidRPr="00DD5059">
        <w:rPr>
          <w:rFonts w:ascii="Arial" w:hAnsi="Arial" w:cs="Arial"/>
          <w:sz w:val="24"/>
          <w:szCs w:val="24"/>
        </w:rPr>
        <w:t>LT684010041600060136,</w:t>
      </w:r>
      <w:bookmarkEnd w:id="31"/>
      <w:r w:rsidRPr="00DD5059">
        <w:rPr>
          <w:rFonts w:ascii="Arial" w:hAnsi="Arial" w:cs="Arial"/>
          <w:sz w:val="24"/>
          <w:szCs w:val="24"/>
        </w:rPr>
        <w:t xml:space="preserve"> esančią </w:t>
      </w:r>
      <w:proofErr w:type="spellStart"/>
      <w:r w:rsidRPr="00DD5059">
        <w:rPr>
          <w:rFonts w:ascii="Arial" w:hAnsi="Arial" w:cs="Arial"/>
          <w:sz w:val="24"/>
          <w:szCs w:val="24"/>
        </w:rPr>
        <w:t>Luminor</w:t>
      </w:r>
      <w:proofErr w:type="spellEnd"/>
      <w:r w:rsidRPr="00DD5059">
        <w:rPr>
          <w:rFonts w:ascii="Arial" w:hAnsi="Arial" w:cs="Arial"/>
          <w:sz w:val="24"/>
          <w:szCs w:val="24"/>
        </w:rPr>
        <w:t xml:space="preserve"> Bank AS Lietuvos skyriuje, kuris tiekėjui negrąžinamas esant bent vienai iš pirkimo sąlygų 7.</w:t>
      </w:r>
      <w:r w:rsidR="00BA79F1">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lastRenderedPageBreak/>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BA79F1">
      <w:pPr>
        <w:pStyle w:val="Sraopastraipa"/>
        <w:spacing w:after="0"/>
        <w:ind w:left="0" w:firstLine="567"/>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4705F8">
      <w:pPr>
        <w:pStyle w:val="Antrat1"/>
        <w:numPr>
          <w:ilvl w:val="0"/>
          <w:numId w:val="28"/>
        </w:numPr>
        <w:tabs>
          <w:tab w:val="left" w:pos="709"/>
        </w:tabs>
        <w:spacing w:line="276" w:lineRule="auto"/>
        <w:ind w:left="0" w:firstLine="567"/>
        <w:contextualSpacing/>
        <w:rPr>
          <w:rFonts w:ascii="Arial" w:hAnsi="Arial" w:cs="Arial"/>
          <w:b/>
          <w:bCs/>
          <w:sz w:val="24"/>
          <w:szCs w:val="24"/>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DD5059">
        <w:rPr>
          <w:rFonts w:ascii="Arial" w:hAnsi="Arial" w:cs="Arial"/>
          <w:b/>
          <w:bCs/>
          <w:sz w:val="24"/>
          <w:szCs w:val="24"/>
        </w:rPr>
        <w:t>ELEKTRONINIS AUKCIONAS</w:t>
      </w:r>
      <w:bookmarkEnd w:id="32"/>
      <w:bookmarkEnd w:id="33"/>
      <w:bookmarkEnd w:id="34"/>
      <w:bookmarkEnd w:id="35"/>
      <w:bookmarkEnd w:id="36"/>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4705F8">
      <w:pPr>
        <w:pStyle w:val="Antrat1"/>
        <w:numPr>
          <w:ilvl w:val="0"/>
          <w:numId w:val="28"/>
        </w:numPr>
        <w:tabs>
          <w:tab w:val="left" w:pos="709"/>
        </w:tabs>
        <w:spacing w:line="276" w:lineRule="auto"/>
        <w:ind w:left="0" w:firstLine="567"/>
        <w:contextualSpacing/>
        <w:rPr>
          <w:rFonts w:ascii="Arial" w:hAnsi="Arial" w:cs="Arial"/>
          <w:b/>
          <w:bCs/>
          <w:sz w:val="24"/>
          <w:szCs w:val="24"/>
        </w:rPr>
      </w:pPr>
      <w:bookmarkStart w:id="39" w:name="_Ref39667303"/>
      <w:bookmarkStart w:id="40" w:name="_Ref39667308"/>
      <w:bookmarkStart w:id="41" w:name="_Toc126333936"/>
      <w:r w:rsidRPr="00DD5059">
        <w:rPr>
          <w:rFonts w:ascii="Arial" w:hAnsi="Arial" w:cs="Arial"/>
          <w:b/>
          <w:bCs/>
          <w:sz w:val="24"/>
          <w:szCs w:val="24"/>
        </w:rPr>
        <w:t>PASIŪLYMŲ VERTINIMAS</w:t>
      </w:r>
      <w:bookmarkEnd w:id="37"/>
      <w:bookmarkEnd w:id="38"/>
      <w:bookmarkEnd w:id="39"/>
      <w:bookmarkEnd w:id="40"/>
      <w:bookmarkEnd w:id="41"/>
      <w:r w:rsidRPr="00DD5059">
        <w:rPr>
          <w:rFonts w:ascii="Arial" w:hAnsi="Arial" w:cs="Arial"/>
          <w:b/>
          <w:bCs/>
          <w:sz w:val="24"/>
          <w:szCs w:val="24"/>
        </w:rPr>
        <w:t xml:space="preserve"> IR PASIŪLYMŲ ATMETIMO PRIEŽASTYS</w:t>
      </w:r>
    </w:p>
    <w:p w14:paraId="191DA8F0" w14:textId="592EFA72" w:rsidR="00AB70BA" w:rsidRPr="00DD5059" w:rsidRDefault="003F062D" w:rsidP="004705F8">
      <w:pPr>
        <w:pStyle w:val="Sraopastraipa"/>
        <w:numPr>
          <w:ilvl w:val="0"/>
          <w:numId w:val="7"/>
        </w:numPr>
        <w:spacing w:after="0"/>
        <w:ind w:left="0" w:firstLine="567"/>
        <w:jc w:val="both"/>
        <w:rPr>
          <w:rFonts w:ascii="Arial" w:eastAsia="Calibri" w:hAnsi="Arial" w:cs="Arial"/>
          <w:sz w:val="24"/>
          <w:szCs w:val="24"/>
        </w:rPr>
      </w:pPr>
      <w:r w:rsidRPr="003F062D">
        <w:rPr>
          <w:rFonts w:ascii="Arial" w:eastAsia="Calibri" w:hAnsi="Arial" w:cs="Arial"/>
          <w:sz w:val="24"/>
          <w:szCs w:val="24"/>
        </w:rPr>
        <w:t xml:space="preserve">Perkančioji organizacija ekonomiškai naudingiausią pasiūlymą išrenka pagal </w:t>
      </w:r>
      <w:r w:rsidRPr="003F062D">
        <w:rPr>
          <w:rFonts w:ascii="Arial" w:eastAsia="Calibri" w:hAnsi="Arial" w:cs="Arial"/>
          <w:b/>
          <w:bCs/>
          <w:sz w:val="24"/>
          <w:szCs w:val="24"/>
        </w:rPr>
        <w:t>kainos ir kokybės</w:t>
      </w:r>
      <w:r w:rsidRPr="003F062D">
        <w:rPr>
          <w:rFonts w:ascii="Arial" w:eastAsia="Calibri" w:hAnsi="Arial" w:cs="Arial"/>
          <w:sz w:val="24"/>
          <w:szCs w:val="24"/>
        </w:rPr>
        <w:t xml:space="preserve"> santykį</w:t>
      </w:r>
      <w:r w:rsidR="00AB70BA"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p>
    <w:p w14:paraId="3AB32627" w14:textId="3491343C" w:rsidR="003769D7" w:rsidRPr="00DD5059" w:rsidRDefault="004342F0" w:rsidP="004705F8">
      <w:pPr>
        <w:pStyle w:val="Sraopastraipa"/>
        <w:numPr>
          <w:ilvl w:val="0"/>
          <w:numId w:val="7"/>
        </w:numPr>
        <w:spacing w:after="0"/>
        <w:ind w:left="0" w:firstLine="567"/>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025D6E80" w:rsidR="00F17F55" w:rsidRPr="00B96B61" w:rsidRDefault="00F17F55" w:rsidP="004705F8">
      <w:pPr>
        <w:pStyle w:val="Sraopastraipa"/>
        <w:numPr>
          <w:ilvl w:val="2"/>
          <w:numId w:val="29"/>
        </w:numPr>
        <w:ind w:left="0" w:firstLine="567"/>
        <w:jc w:val="both"/>
        <w:rPr>
          <w:rFonts w:ascii="Arial" w:eastAsia="Calibri" w:hAnsi="Arial" w:cs="Arial"/>
          <w:sz w:val="24"/>
          <w:szCs w:val="24"/>
        </w:rPr>
      </w:pPr>
      <w:r w:rsidRPr="00B96B6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4705F8">
      <w:pPr>
        <w:pStyle w:val="Sraopastraipa"/>
        <w:numPr>
          <w:ilvl w:val="2"/>
          <w:numId w:val="29"/>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4705F8">
      <w:pPr>
        <w:pStyle w:val="Sraopastraipa"/>
        <w:numPr>
          <w:ilvl w:val="2"/>
          <w:numId w:val="29"/>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4705F8">
      <w:pPr>
        <w:pStyle w:val="Sraopastraipa"/>
        <w:numPr>
          <w:ilvl w:val="2"/>
          <w:numId w:val="29"/>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rsidP="004705F8">
      <w:pPr>
        <w:pStyle w:val="Sraopastraipa"/>
        <w:numPr>
          <w:ilvl w:val="2"/>
          <w:numId w:val="29"/>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4705F8">
      <w:pPr>
        <w:pStyle w:val="Sraopastraipa"/>
        <w:numPr>
          <w:ilvl w:val="0"/>
          <w:numId w:val="7"/>
        </w:numPr>
        <w:spacing w:after="0"/>
        <w:ind w:left="0" w:firstLine="567"/>
        <w:jc w:val="both"/>
        <w:rPr>
          <w:rFonts w:ascii="Arial" w:hAnsi="Arial" w:cs="Arial"/>
          <w:sz w:val="24"/>
          <w:szCs w:val="24"/>
        </w:rPr>
      </w:pPr>
      <w:r w:rsidRPr="00DD5059">
        <w:rPr>
          <w:rFonts w:ascii="Arial" w:hAnsi="Arial" w:cs="Arial"/>
          <w:sz w:val="24"/>
          <w:szCs w:val="24"/>
        </w:rPr>
        <w:lastRenderedPageBreak/>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4705F8">
      <w:pPr>
        <w:pStyle w:val="Antrat1"/>
        <w:numPr>
          <w:ilvl w:val="0"/>
          <w:numId w:val="29"/>
        </w:numPr>
        <w:tabs>
          <w:tab w:val="left" w:pos="567"/>
        </w:tabs>
        <w:spacing w:line="276" w:lineRule="auto"/>
        <w:ind w:left="0" w:firstLine="567"/>
        <w:contextualSpacing/>
        <w:rPr>
          <w:rFonts w:ascii="Arial" w:hAnsi="Arial" w:cs="Arial"/>
          <w:b/>
          <w:bCs/>
          <w:sz w:val="24"/>
          <w:szCs w:val="24"/>
        </w:rPr>
      </w:pPr>
      <w:bookmarkStart w:id="42" w:name="_Ref39425999"/>
      <w:bookmarkStart w:id="43" w:name="_Ref39426005"/>
      <w:bookmarkStart w:id="44" w:name="_Toc126333937"/>
      <w:r w:rsidRPr="00DD5059">
        <w:rPr>
          <w:rFonts w:ascii="Arial" w:hAnsi="Arial" w:cs="Arial"/>
          <w:b/>
          <w:bCs/>
          <w:sz w:val="24"/>
          <w:szCs w:val="24"/>
        </w:rPr>
        <w:t>SUTARTIES SUDARYMAS</w:t>
      </w:r>
      <w:bookmarkEnd w:id="42"/>
      <w:bookmarkEnd w:id="43"/>
      <w:bookmarkEnd w:id="44"/>
    </w:p>
    <w:p w14:paraId="6F824145" w14:textId="7005FDFB" w:rsidR="00C87AB8" w:rsidRPr="00DD5059" w:rsidRDefault="00F57665" w:rsidP="004705F8">
      <w:pPr>
        <w:pStyle w:val="Sraopastraipa"/>
        <w:numPr>
          <w:ilvl w:val="1"/>
          <w:numId w:val="6"/>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4705F8">
      <w:pPr>
        <w:pStyle w:val="Antrat1"/>
        <w:numPr>
          <w:ilvl w:val="0"/>
          <w:numId w:val="29"/>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rsidP="004705F8">
            <w:pPr>
              <w:pStyle w:val="Sraopastraipa"/>
              <w:numPr>
                <w:ilvl w:val="0"/>
                <w:numId w:val="11"/>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tcMar>
              <w:top w:w="0" w:type="dxa"/>
              <w:left w:w="108" w:type="dxa"/>
              <w:bottom w:w="0" w:type="dxa"/>
              <w:right w:w="108" w:type="dxa"/>
            </w:tcMar>
          </w:tcPr>
          <w:p w14:paraId="63314DF2" w14:textId="5548A91C" w:rsidR="00774AA5" w:rsidRPr="007F57A8"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DD5059" w:rsidRDefault="007E1400" w:rsidP="00E8359A">
            <w:pPr>
              <w:spacing w:after="0"/>
              <w:jc w:val="both"/>
              <w:rPr>
                <w:rFonts w:ascii="Arial" w:hAnsi="Arial" w:cs="Arial"/>
                <w:sz w:val="24"/>
                <w:szCs w:val="24"/>
              </w:rPr>
            </w:pPr>
            <w:r w:rsidRPr="00DD5059">
              <w:rPr>
                <w:rFonts w:ascii="Arial" w:hAnsi="Arial" w:cs="Arial"/>
                <w:sz w:val="24"/>
                <w:szCs w:val="24"/>
              </w:rPr>
              <w:t>5 (penkias) darbo dienas nuo prašymo gavimo dienos</w:t>
            </w:r>
          </w:p>
          <w:p w14:paraId="684369EC" w14:textId="06D354C1" w:rsidR="00774AA5" w:rsidRPr="00DD5059"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5" w:name="_Ref38539939"/>
      <w:bookmarkStart w:id="46" w:name="_Ref38541068"/>
      <w:bookmarkStart w:id="47" w:name="_Ref38885053"/>
      <w:bookmarkStart w:id="48" w:name="_Ref38899023"/>
      <w:bookmarkStart w:id="49"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50"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5"/>
      <w:bookmarkEnd w:id="46"/>
      <w:bookmarkEnd w:id="47"/>
      <w:bookmarkEnd w:id="48"/>
      <w:bookmarkEnd w:id="49"/>
    </w:p>
    <w:bookmarkEnd w:id="50"/>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4440E408" w14:textId="6A02B5F2" w:rsidR="0090037E" w:rsidRDefault="00A2690E" w:rsidP="00F3238B">
      <w:pPr>
        <w:spacing w:after="0"/>
        <w:jc w:val="center"/>
        <w:rPr>
          <w:rFonts w:ascii="Arial" w:eastAsia="Calibri" w:hAnsi="Arial" w:cs="Arial"/>
          <w:b/>
          <w:bCs/>
          <w:caps/>
          <w:color w:val="000000" w:themeColor="text1"/>
          <w:sz w:val="24"/>
          <w:szCs w:val="24"/>
        </w:rPr>
      </w:pPr>
      <w:bookmarkStart w:id="51" w:name="_Ref38285444"/>
      <w:bookmarkStart w:id="52" w:name="_Ref38291496"/>
      <w:bookmarkStart w:id="53" w:name="_Toc126333941"/>
      <w:r w:rsidRPr="00A2690E">
        <w:rPr>
          <w:rFonts w:ascii="Arial" w:eastAsia="Calibri" w:hAnsi="Arial" w:cs="Arial"/>
          <w:b/>
          <w:bCs/>
          <w:caps/>
          <w:color w:val="000000" w:themeColor="text1"/>
          <w:sz w:val="24"/>
          <w:szCs w:val="24"/>
        </w:rPr>
        <w:t>PACIENTO MONITORAVIMO SISTEMA</w:t>
      </w:r>
    </w:p>
    <w:p w14:paraId="0F1B8C40" w14:textId="77777777" w:rsidR="00A2690E" w:rsidRPr="00F3238B" w:rsidRDefault="00A2690E" w:rsidP="00F3238B">
      <w:pPr>
        <w:spacing w:after="0"/>
        <w:jc w:val="center"/>
        <w:rPr>
          <w:rFonts w:ascii="Arial" w:eastAsia="Calibri" w:hAnsi="Arial" w:cs="Arial"/>
          <w:b/>
          <w:bCs/>
          <w:caps/>
          <w:color w:val="000000" w:themeColor="text1"/>
          <w:sz w:val="24"/>
          <w:szCs w:val="24"/>
        </w:rPr>
      </w:pPr>
    </w:p>
    <w:p w14:paraId="3B5F8806" w14:textId="5688C976" w:rsidR="0091026D" w:rsidRDefault="009C07D3" w:rsidP="00342198">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3CE2944B" w14:textId="71E6196F" w:rsidR="003C50E3" w:rsidRPr="00E13DB6" w:rsidRDefault="0020723D" w:rsidP="004705F8">
      <w:pPr>
        <w:pStyle w:val="Sraopastraipa"/>
        <w:numPr>
          <w:ilvl w:val="0"/>
          <w:numId w:val="25"/>
        </w:numPr>
        <w:tabs>
          <w:tab w:val="left" w:pos="993"/>
        </w:tabs>
        <w:spacing w:line="240" w:lineRule="auto"/>
        <w:ind w:left="0" w:firstLine="567"/>
        <w:jc w:val="both"/>
        <w:rPr>
          <w:rFonts w:ascii="Arial" w:eastAsiaTheme="minorHAnsi" w:hAnsi="Arial" w:cs="Arial"/>
          <w:sz w:val="24"/>
          <w:szCs w:val="24"/>
        </w:rPr>
      </w:pPr>
      <w:r w:rsidRPr="00E13DB6">
        <w:rPr>
          <w:rFonts w:ascii="Arial" w:eastAsiaTheme="minorHAnsi" w:hAnsi="Arial" w:cs="Arial"/>
          <w:sz w:val="24"/>
          <w:szCs w:val="24"/>
        </w:rPr>
        <w:t xml:space="preserve">Prekė turi būti nauja, nenaudota. </w:t>
      </w:r>
      <w:proofErr w:type="spellStart"/>
      <w:r w:rsidRPr="00E13DB6">
        <w:rPr>
          <w:rFonts w:ascii="Arial" w:eastAsiaTheme="minorHAnsi" w:hAnsi="Arial" w:cs="Arial"/>
          <w:sz w:val="24"/>
          <w:szCs w:val="24"/>
        </w:rPr>
        <w:t>Gamykliškai</w:t>
      </w:r>
      <w:proofErr w:type="spellEnd"/>
      <w:r w:rsidRPr="00E13DB6">
        <w:rPr>
          <w:rFonts w:ascii="Arial" w:eastAsiaTheme="minorHAnsi" w:hAnsi="Arial" w:cs="Arial"/>
          <w:sz w:val="24"/>
          <w:szCs w:val="24"/>
        </w:rPr>
        <w:t xml:space="preserve"> atnaujinti „</w:t>
      </w:r>
      <w:proofErr w:type="spellStart"/>
      <w:r w:rsidRPr="00E13DB6">
        <w:rPr>
          <w:rFonts w:ascii="Arial" w:eastAsiaTheme="minorHAnsi" w:hAnsi="Arial" w:cs="Arial"/>
          <w:sz w:val="24"/>
          <w:szCs w:val="24"/>
        </w:rPr>
        <w:t>renew</w:t>
      </w:r>
      <w:proofErr w:type="spellEnd"/>
      <w:r w:rsidRPr="00E13DB6">
        <w:rPr>
          <w:rFonts w:ascii="Arial" w:eastAsiaTheme="minorHAnsi" w:hAnsi="Arial" w:cs="Arial"/>
          <w:sz w:val="24"/>
          <w:szCs w:val="24"/>
        </w:rPr>
        <w:t>“, „</w:t>
      </w:r>
      <w:proofErr w:type="spellStart"/>
      <w:r w:rsidRPr="00E13DB6">
        <w:rPr>
          <w:rFonts w:ascii="Arial" w:eastAsiaTheme="minorHAnsi" w:hAnsi="Arial" w:cs="Arial"/>
          <w:sz w:val="24"/>
          <w:szCs w:val="24"/>
        </w:rPr>
        <w:t>refurbished</w:t>
      </w:r>
      <w:proofErr w:type="spellEnd"/>
      <w:r w:rsidRPr="00E13DB6">
        <w:rPr>
          <w:rFonts w:ascii="Arial" w:eastAsiaTheme="minorHAnsi" w:hAnsi="Arial" w:cs="Arial"/>
          <w:sz w:val="24"/>
          <w:szCs w:val="24"/>
        </w:rPr>
        <w:t>“, „</w:t>
      </w:r>
      <w:proofErr w:type="spellStart"/>
      <w:r w:rsidRPr="00E13DB6">
        <w:rPr>
          <w:rFonts w:ascii="Arial" w:eastAsiaTheme="minorHAnsi" w:hAnsi="Arial" w:cs="Arial"/>
          <w:sz w:val="24"/>
          <w:szCs w:val="24"/>
        </w:rPr>
        <w:t>remarked</w:t>
      </w:r>
      <w:proofErr w:type="spellEnd"/>
      <w:r w:rsidRPr="00E13DB6">
        <w:rPr>
          <w:rFonts w:ascii="Arial" w:eastAsiaTheme="minorHAnsi" w:hAnsi="Arial" w:cs="Arial"/>
          <w:sz w:val="24"/>
          <w:szCs w:val="24"/>
        </w:rPr>
        <w:t>“ komponentai neleistini. Prekės kokybė turi atitikti toms prekėms taikomus kokybės reikalavimus. Prekė turės būti pripažinta Lietuvos Respublikos teisės aktų nustatyta tvarka ir atitikti reikalavimus, patvirtintus Medicinos priemonių naudojimo tvarkos apraše, patvirtintame Lietuvos Respublikos sveikatos apsaugos ministro 2010 m. gegužės 3 d. įsakymu Nr. V-383 (su vėlesniais pakeitimais ir papildymais)</w:t>
      </w:r>
      <w:r w:rsidR="0091026D" w:rsidRPr="0091026D">
        <w:rPr>
          <w:rFonts w:ascii="Arial" w:eastAsiaTheme="minorHAnsi" w:hAnsi="Arial" w:cs="Arial"/>
          <w:sz w:val="24"/>
          <w:szCs w:val="24"/>
        </w:rPr>
        <w:t>.</w:t>
      </w:r>
    </w:p>
    <w:p w14:paraId="2F5DA6F5" w14:textId="77777777" w:rsidR="00A97D6F" w:rsidRPr="00E13DB6" w:rsidRDefault="00A97D6F" w:rsidP="004705F8">
      <w:pPr>
        <w:pStyle w:val="Sraopastraipa"/>
        <w:numPr>
          <w:ilvl w:val="0"/>
          <w:numId w:val="25"/>
        </w:numPr>
        <w:tabs>
          <w:tab w:val="left" w:pos="993"/>
        </w:tabs>
        <w:spacing w:line="240" w:lineRule="auto"/>
        <w:ind w:left="0" w:firstLine="567"/>
        <w:jc w:val="both"/>
        <w:rPr>
          <w:rFonts w:ascii="Arial" w:eastAsiaTheme="minorHAnsi" w:hAnsi="Arial" w:cs="Arial"/>
          <w:sz w:val="24"/>
          <w:szCs w:val="24"/>
        </w:rPr>
      </w:pPr>
      <w:r w:rsidRPr="00E13DB6">
        <w:rPr>
          <w:rFonts w:ascii="Arial" w:eastAsiaTheme="minorHAnsi" w:hAnsi="Arial" w:cs="Arial"/>
          <w:sz w:val="24"/>
          <w:szCs w:val="24"/>
        </w:rPr>
        <w:t>Tiekėjas kartu su Preke turi pateikti:</w:t>
      </w:r>
    </w:p>
    <w:p w14:paraId="36DAD960" w14:textId="77777777" w:rsidR="00A97D6F" w:rsidRPr="00E13DB6" w:rsidRDefault="00A97D6F" w:rsidP="004705F8">
      <w:pPr>
        <w:pStyle w:val="Sraopastraipa"/>
        <w:numPr>
          <w:ilvl w:val="1"/>
          <w:numId w:val="25"/>
        </w:numPr>
        <w:tabs>
          <w:tab w:val="left" w:pos="993"/>
        </w:tabs>
        <w:spacing w:line="240" w:lineRule="auto"/>
        <w:ind w:left="0" w:firstLine="567"/>
        <w:jc w:val="both"/>
        <w:rPr>
          <w:rFonts w:ascii="Arial" w:eastAsiaTheme="minorHAnsi" w:hAnsi="Arial" w:cs="Arial"/>
          <w:sz w:val="24"/>
          <w:szCs w:val="24"/>
        </w:rPr>
      </w:pPr>
      <w:r w:rsidRPr="00E13DB6">
        <w:rPr>
          <w:rFonts w:ascii="Arial" w:eastAsiaTheme="minorHAnsi" w:hAnsi="Arial" w:cs="Arial"/>
          <w:sz w:val="24"/>
          <w:szCs w:val="24"/>
        </w:rPr>
        <w:t>Prekės eksploatavimo vadovą ar lygiavertį dokumentą.</w:t>
      </w:r>
    </w:p>
    <w:p w14:paraId="04D1FF96" w14:textId="77777777" w:rsidR="00A97D6F" w:rsidRPr="00E13DB6" w:rsidRDefault="00A97D6F" w:rsidP="004705F8">
      <w:pPr>
        <w:pStyle w:val="Sraopastraipa"/>
        <w:widowControl w:val="0"/>
        <w:numPr>
          <w:ilvl w:val="0"/>
          <w:numId w:val="25"/>
        </w:numPr>
        <w:tabs>
          <w:tab w:val="left" w:pos="567"/>
          <w:tab w:val="num" w:pos="743"/>
          <w:tab w:val="left" w:pos="851"/>
          <w:tab w:val="left" w:pos="993"/>
        </w:tabs>
        <w:autoSpaceDE w:val="0"/>
        <w:spacing w:after="0" w:line="22" w:lineRule="atLeast"/>
        <w:ind w:left="0" w:right="-41" w:firstLine="567"/>
        <w:jc w:val="both"/>
        <w:rPr>
          <w:rFonts w:ascii="Arial" w:eastAsia="Calibri" w:hAnsi="Arial" w:cs="Arial"/>
          <w:bCs/>
          <w:sz w:val="24"/>
          <w:szCs w:val="24"/>
        </w:rPr>
      </w:pPr>
      <w:r w:rsidRPr="00E13DB6">
        <w:rPr>
          <w:rFonts w:ascii="Arial" w:eastAsia="Calibri" w:hAnsi="Arial" w:cs="Arial"/>
          <w:bCs/>
          <w:sz w:val="24"/>
          <w:szCs w:val="24"/>
        </w:rPr>
        <w:t>Kartu su pasiūlymu tiekėjas turi pateikti:</w:t>
      </w:r>
    </w:p>
    <w:p w14:paraId="0746CA74" w14:textId="77777777" w:rsidR="00A97D6F" w:rsidRPr="00E13DB6" w:rsidRDefault="00A97D6F" w:rsidP="004705F8">
      <w:pPr>
        <w:pStyle w:val="Sraopastraipa"/>
        <w:widowControl w:val="0"/>
        <w:numPr>
          <w:ilvl w:val="1"/>
          <w:numId w:val="25"/>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E13DB6">
        <w:rPr>
          <w:rFonts w:ascii="Arial" w:eastAsia="Calibri" w:hAnsi="Arial" w:cs="Arial"/>
          <w:bCs/>
          <w:sz w:val="24"/>
          <w:szCs w:val="24"/>
          <w:u w:val="single"/>
        </w:rPr>
        <w:t>atitikties deklaraciją (gaminio kokybės užtikrinimą)/CE sertifikatą</w:t>
      </w:r>
      <w:r w:rsidRPr="00E13DB6">
        <w:rPr>
          <w:rFonts w:ascii="Arial" w:eastAsia="Calibri" w:hAnsi="Arial" w:cs="Arial"/>
          <w:bCs/>
          <w:sz w:val="24"/>
          <w:szCs w:val="24"/>
        </w:rPr>
        <w:t xml:space="preserve"> anglų ir lietuvių kalba </w:t>
      </w:r>
      <w:r w:rsidRPr="00E13DB6">
        <w:rPr>
          <w:rFonts w:ascii="Arial" w:eastAsia="Times New Roman" w:hAnsi="Arial" w:cs="Arial"/>
          <w:sz w:val="24"/>
          <w:szCs w:val="24"/>
          <w:lang w:bidi="hi-IN"/>
        </w:rPr>
        <w:t>(</w:t>
      </w:r>
      <w:r w:rsidRPr="00E13DB6">
        <w:rPr>
          <w:rFonts w:ascii="Arial" w:eastAsia="Times New Roman" w:hAnsi="Arial" w:cs="Arial"/>
          <w:i/>
          <w:sz w:val="24"/>
          <w:szCs w:val="24"/>
        </w:rPr>
        <w:t>pateikiamas dokumentas tiesiogiai suformuotas elektroninėmis priemonėmis arba skaitmeninė dokumento kopija);</w:t>
      </w:r>
    </w:p>
    <w:p w14:paraId="41D17704" w14:textId="77777777" w:rsidR="00A97D6F" w:rsidRPr="00FD44A0" w:rsidRDefault="00A97D6F" w:rsidP="00A97D6F">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E13DB6">
        <w:rPr>
          <w:rFonts w:ascii="Arial" w:eastAsia="Calibri" w:hAnsi="Arial" w:cs="Arial"/>
          <w:bCs/>
          <w:sz w:val="24"/>
          <w:szCs w:val="24"/>
        </w:rPr>
        <w:t>3.2.</w:t>
      </w:r>
      <w:r w:rsidRPr="00E13DB6">
        <w:rPr>
          <w:rFonts w:ascii="Arial" w:eastAsia="Calibri" w:hAnsi="Arial" w:cs="Arial"/>
          <w:bCs/>
          <w:sz w:val="24"/>
          <w:szCs w:val="24"/>
        </w:rPr>
        <w:tab/>
      </w:r>
      <w:r w:rsidRPr="00E13DB6">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E13DB6">
        <w:rPr>
          <w:rFonts w:ascii="Arial" w:eastAsia="Calibri" w:hAnsi="Arial" w:cs="Arial"/>
          <w:b/>
          <w:bCs/>
          <w:sz w:val="24"/>
          <w:szCs w:val="24"/>
        </w:rPr>
        <w:t>, t. y. tiekėjas privalo pateikti siūlomų prekių</w:t>
      </w:r>
      <w:r w:rsidRPr="00FD44A0">
        <w:rPr>
          <w:rFonts w:ascii="Arial" w:eastAsia="Calibri" w:hAnsi="Arial" w:cs="Arial"/>
          <w:b/>
          <w:bCs/>
          <w:sz w:val="24"/>
          <w:szCs w:val="24"/>
        </w:rPr>
        <w:t xml:space="preserve"> gamintojo katalogus/ bukletus/ brošiūras, naudojimo instrukcijas, kuriuose būtų siūlomos prekės vaizdas (nuotraukos, brėžiniai ar pan.) su išsamiu siūlomų prekių techninių charakteristikų aprašymu</w:t>
      </w:r>
      <w:r w:rsidRPr="00FD44A0">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FD44A0">
        <w:rPr>
          <w:rFonts w:ascii="Arial" w:eastAsia="Calibri" w:hAnsi="Arial" w:cs="Arial"/>
          <w:b/>
          <w:bCs/>
          <w:sz w:val="24"/>
          <w:szCs w:val="24"/>
        </w:rPr>
        <w:t xml:space="preserve">prekės atitikimą techninei specifikacijai lietuvių kalba </w:t>
      </w:r>
      <w:r w:rsidRPr="00FD44A0">
        <w:rPr>
          <w:rFonts w:ascii="Arial" w:eastAsia="Calibri" w:hAnsi="Arial" w:cs="Arial"/>
          <w:bCs/>
          <w:i/>
          <w:sz w:val="24"/>
          <w:szCs w:val="24"/>
        </w:rPr>
        <w:t>(</w:t>
      </w:r>
      <w:r w:rsidRPr="00FD44A0">
        <w:rPr>
          <w:rFonts w:ascii="Arial" w:eastAsia="Times New Roman" w:hAnsi="Arial" w:cs="Arial"/>
          <w:i/>
          <w:sz w:val="24"/>
          <w:szCs w:val="24"/>
        </w:rPr>
        <w:t>pateikiamas dokumentas tiesiogiai suformuotas elektroninėmis priemonėmis arba skaitmeninė dokumento kopija)</w:t>
      </w:r>
      <w:r w:rsidRPr="00FD44A0">
        <w:rPr>
          <w:rFonts w:ascii="Arial" w:eastAsia="Calibri" w:hAnsi="Arial" w:cs="Arial"/>
          <w:b/>
          <w:bCs/>
          <w:sz w:val="24"/>
          <w:szCs w:val="24"/>
        </w:rPr>
        <w:t xml:space="preserve">. </w:t>
      </w:r>
      <w:r w:rsidRPr="00FD44A0">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FD44A0">
        <w:rPr>
          <w:rFonts w:ascii="Arial" w:eastAsia="Calibri" w:hAnsi="Arial" w:cs="Arial"/>
          <w:bCs/>
          <w:sz w:val="24"/>
          <w:szCs w:val="24"/>
        </w:rPr>
        <w:t>.</w:t>
      </w:r>
    </w:p>
    <w:p w14:paraId="2DBDA7A9" w14:textId="77777777" w:rsidR="00693D0E" w:rsidRDefault="00A97D6F" w:rsidP="00693D0E">
      <w:pPr>
        <w:tabs>
          <w:tab w:val="left" w:pos="567"/>
        </w:tabs>
        <w:spacing w:after="0" w:line="240" w:lineRule="auto"/>
        <w:ind w:firstLine="567"/>
        <w:jc w:val="both"/>
        <w:rPr>
          <w:rFonts w:ascii="Arial" w:eastAsia="Calibri" w:hAnsi="Arial" w:cs="Arial"/>
          <w:bCs/>
          <w:sz w:val="24"/>
          <w:szCs w:val="24"/>
        </w:rPr>
      </w:pPr>
      <w:r w:rsidRPr="00FD44A0">
        <w:rPr>
          <w:rFonts w:ascii="Arial" w:eastAsia="Times New Roman" w:hAnsi="Arial" w:cs="Arial"/>
          <w:bCs/>
          <w:sz w:val="24"/>
          <w:szCs w:val="24"/>
        </w:rPr>
        <w:t>Pateikiami dokumentai tiesiogiai suformuoti elektroninėmis priemonėmis arba skaitmeninės dokumentų kopijos</w:t>
      </w:r>
      <w:r w:rsidRPr="00FD44A0">
        <w:rPr>
          <w:rFonts w:ascii="Arial" w:eastAsia="Calibri" w:hAnsi="Arial" w:cs="Arial"/>
          <w:bCs/>
          <w:sz w:val="24"/>
          <w:szCs w:val="24"/>
        </w:rPr>
        <w:t xml:space="preserve"> anglų ir lietuvių kalba.</w:t>
      </w:r>
    </w:p>
    <w:p w14:paraId="3271142F" w14:textId="7D6EBC0E" w:rsidR="00693D0E" w:rsidRPr="00693D0E" w:rsidRDefault="002961E8" w:rsidP="00693D0E">
      <w:pPr>
        <w:pStyle w:val="Sraopastraipa"/>
        <w:numPr>
          <w:ilvl w:val="0"/>
          <w:numId w:val="25"/>
        </w:numPr>
        <w:tabs>
          <w:tab w:val="left" w:pos="993"/>
        </w:tabs>
        <w:spacing w:line="240" w:lineRule="auto"/>
        <w:ind w:left="0" w:firstLine="567"/>
        <w:jc w:val="both"/>
        <w:rPr>
          <w:rFonts w:ascii="Arial" w:eastAsiaTheme="minorHAnsi" w:hAnsi="Arial" w:cs="Arial"/>
          <w:sz w:val="24"/>
          <w:szCs w:val="24"/>
        </w:rPr>
      </w:pPr>
      <w:r w:rsidRPr="00693D0E">
        <w:rPr>
          <w:rFonts w:ascii="Arial" w:eastAsiaTheme="minorHAnsi" w:hAnsi="Arial" w:cs="Arial"/>
          <w:sz w:val="24"/>
          <w:szCs w:val="24"/>
        </w:rPr>
        <w:t xml:space="preserve">Privalomas pilnas </w:t>
      </w:r>
      <w:r w:rsidR="00525D15" w:rsidRPr="00693D0E">
        <w:rPr>
          <w:rFonts w:ascii="Arial" w:eastAsiaTheme="minorHAnsi" w:hAnsi="Arial" w:cs="Arial"/>
          <w:sz w:val="24"/>
          <w:szCs w:val="24"/>
        </w:rPr>
        <w:t>Prekės</w:t>
      </w:r>
      <w:r w:rsidRPr="00693D0E">
        <w:rPr>
          <w:rFonts w:ascii="Arial" w:eastAsiaTheme="minorHAnsi" w:hAnsi="Arial" w:cs="Arial"/>
          <w:sz w:val="24"/>
          <w:szCs w:val="24"/>
        </w:rPr>
        <w:t xml:space="preserve"> instaliavimas (paleidimas, funkcionalumo testavimas, personalo apmokymas darbui su įranga ≥ 2 darbuotojai, mokymų trukmė ≥ 1 akademinė valand</w:t>
      </w:r>
      <w:r w:rsidR="00E07F3F" w:rsidRPr="00693D0E">
        <w:rPr>
          <w:rFonts w:ascii="Arial" w:eastAsiaTheme="minorHAnsi" w:hAnsi="Arial" w:cs="Arial"/>
          <w:sz w:val="24"/>
          <w:szCs w:val="24"/>
        </w:rPr>
        <w:t>a</w:t>
      </w:r>
      <w:r w:rsidRPr="00693D0E">
        <w:rPr>
          <w:rFonts w:ascii="Arial" w:eastAsiaTheme="minorHAnsi" w:hAnsi="Arial" w:cs="Arial"/>
          <w:sz w:val="24"/>
          <w:szCs w:val="24"/>
        </w:rPr>
        <w:t>). Reikalavimas  pagrįstas LR sveikatos apsaugos ministro 2010 m. gegužės 3 d. įsakymu Nr. V-383 patvirtinto „Medicinos priemonių (prietaisų) naudojimo tvarkos aprašo“ nuostatomis (</w:t>
      </w:r>
      <w:r w:rsidR="00416111" w:rsidRPr="00693D0E">
        <w:rPr>
          <w:rFonts w:ascii="Arial" w:eastAsiaTheme="minorHAnsi" w:hAnsi="Arial" w:cs="Arial"/>
          <w:sz w:val="24"/>
          <w:szCs w:val="24"/>
        </w:rPr>
        <w:t>su vėlesniais pakeitimais ir papildymais</w:t>
      </w:r>
      <w:r w:rsidRPr="00693D0E">
        <w:rPr>
          <w:rFonts w:ascii="Arial" w:eastAsiaTheme="minorHAnsi" w:hAnsi="Arial" w:cs="Arial"/>
          <w:sz w:val="24"/>
          <w:szCs w:val="24"/>
        </w:rPr>
        <w:t>)).</w:t>
      </w:r>
    </w:p>
    <w:p w14:paraId="1E98F15D" w14:textId="15F2EFD5" w:rsidR="0091026D" w:rsidRPr="00693D0E" w:rsidRDefault="00A97D6F" w:rsidP="00693D0E">
      <w:pPr>
        <w:pStyle w:val="Sraopastraipa"/>
        <w:numPr>
          <w:ilvl w:val="0"/>
          <w:numId w:val="25"/>
        </w:numPr>
        <w:tabs>
          <w:tab w:val="left" w:pos="993"/>
        </w:tabs>
        <w:spacing w:line="240" w:lineRule="auto"/>
        <w:ind w:left="0" w:firstLine="567"/>
        <w:jc w:val="both"/>
        <w:rPr>
          <w:rFonts w:ascii="Arial" w:eastAsiaTheme="minorHAnsi" w:hAnsi="Arial" w:cs="Arial"/>
          <w:sz w:val="24"/>
          <w:szCs w:val="24"/>
        </w:rPr>
      </w:pPr>
      <w:r w:rsidRPr="00693D0E">
        <w:rPr>
          <w:rFonts w:ascii="Arial" w:eastAsiaTheme="minorHAnsi" w:hAnsi="Arial" w:cs="Arial"/>
          <w:b/>
          <w:bCs/>
          <w:sz w:val="24"/>
          <w:szCs w:val="24"/>
        </w:rPr>
        <w:t>Prekei suteikiama ne mažesnė nei 24 mėn. garantija</w:t>
      </w:r>
      <w:r w:rsidR="00E67429" w:rsidRPr="00693D0E">
        <w:rPr>
          <w:rFonts w:ascii="Arial" w:eastAsiaTheme="minorHAnsi" w:hAnsi="Arial" w:cs="Arial"/>
          <w:sz w:val="24"/>
          <w:szCs w:val="24"/>
        </w:rPr>
        <w:t xml:space="preserve"> (garantini</w:t>
      </w:r>
      <w:r w:rsidR="008F2192" w:rsidRPr="00693D0E">
        <w:rPr>
          <w:rFonts w:ascii="Arial" w:eastAsiaTheme="minorHAnsi" w:hAnsi="Arial" w:cs="Arial"/>
          <w:sz w:val="24"/>
          <w:szCs w:val="24"/>
        </w:rPr>
        <w:t>u</w:t>
      </w:r>
      <w:r w:rsidR="00E67429" w:rsidRPr="00693D0E">
        <w:rPr>
          <w:rFonts w:ascii="Arial" w:eastAsiaTheme="minorHAnsi" w:hAnsi="Arial" w:cs="Arial"/>
          <w:sz w:val="24"/>
          <w:szCs w:val="24"/>
        </w:rPr>
        <w:t xml:space="preserve"> laikotarp</w:t>
      </w:r>
      <w:r w:rsidR="008F2192" w:rsidRPr="00693D0E">
        <w:rPr>
          <w:rFonts w:ascii="Arial" w:eastAsiaTheme="minorHAnsi" w:hAnsi="Arial" w:cs="Arial"/>
          <w:sz w:val="24"/>
          <w:szCs w:val="24"/>
        </w:rPr>
        <w:t>iu</w:t>
      </w:r>
      <w:r w:rsidR="00E67429" w:rsidRPr="00693D0E">
        <w:rPr>
          <w:rFonts w:ascii="Arial" w:eastAsiaTheme="minorHAnsi" w:hAnsi="Arial" w:cs="Arial"/>
          <w:sz w:val="24"/>
          <w:szCs w:val="24"/>
        </w:rPr>
        <w:t xml:space="preserve"> nemokamai atliekamas remontas, įskaitant remontui atlikti reikalingas detales bei medžiagas. Reikalavimai netaikomi garantijos sąlygų neatitinkančių gedimų atvejams, kai įranga sugenda dėl vartotojo kaltės)</w:t>
      </w:r>
      <w:r w:rsidR="00F9581E" w:rsidRPr="00693D0E">
        <w:rPr>
          <w:rFonts w:ascii="Arial" w:eastAsiaTheme="minorHAnsi" w:hAnsi="Arial" w:cs="Arial"/>
          <w:sz w:val="24"/>
          <w:szCs w:val="24"/>
        </w:rPr>
        <w:t>.</w:t>
      </w:r>
    </w:p>
    <w:p w14:paraId="6C7046D0" w14:textId="7FAFE65D" w:rsidR="0091026D" w:rsidRPr="0091026D" w:rsidRDefault="0091026D" w:rsidP="00AE6334">
      <w:pPr>
        <w:pBdr>
          <w:top w:val="nil"/>
          <w:left w:val="nil"/>
          <w:bottom w:val="nil"/>
          <w:right w:val="nil"/>
          <w:between w:val="nil"/>
          <w:bar w:val="nil"/>
        </w:pBdr>
        <w:tabs>
          <w:tab w:val="left" w:pos="810"/>
        </w:tabs>
        <w:spacing w:after="0" w:line="240" w:lineRule="auto"/>
        <w:jc w:val="both"/>
        <w:rPr>
          <w:rFonts w:ascii="Arial" w:eastAsia="Arial Unicode MS" w:hAnsi="Arial" w:cs="Arial"/>
          <w:i/>
          <w:iCs/>
          <w:color w:val="000000"/>
          <w:sz w:val="24"/>
          <w:szCs w:val="24"/>
          <w:bdr w:val="nil"/>
          <w:lang w:eastAsia="en-US"/>
        </w:rPr>
      </w:pPr>
      <w:r w:rsidRPr="0091026D">
        <w:rPr>
          <w:rFonts w:ascii="Arial" w:eastAsia="Arial Unicode MS" w:hAnsi="Arial" w:cs="Arial"/>
          <w:color w:val="000000"/>
          <w:sz w:val="24"/>
          <w:szCs w:val="24"/>
          <w:bdr w:val="nil"/>
          <w:lang w:eastAsia="en-US"/>
        </w:rPr>
        <w:lastRenderedPageBreak/>
        <w:t xml:space="preserve">          Pastabos:</w:t>
      </w:r>
      <w:r w:rsidRPr="0091026D">
        <w:rPr>
          <w:rFonts w:ascii="Arial" w:eastAsia="Arial Unicode MS" w:hAnsi="Arial" w:cs="Arial"/>
          <w:i/>
          <w:iCs/>
          <w:color w:val="000000"/>
          <w:sz w:val="24"/>
          <w:szCs w:val="24"/>
          <w:bdr w:val="nil"/>
          <w:lang w:eastAsia="en-US"/>
        </w:rPr>
        <w:t xml:space="preserve"> </w:t>
      </w:r>
    </w:p>
    <w:p w14:paraId="17B3D0F5" w14:textId="646484BE" w:rsidR="0091026D" w:rsidRDefault="0091026D" w:rsidP="00AE6334">
      <w:pPr>
        <w:pBdr>
          <w:top w:val="nil"/>
          <w:left w:val="nil"/>
          <w:bottom w:val="nil"/>
          <w:right w:val="nil"/>
          <w:between w:val="nil"/>
          <w:bar w:val="nil"/>
        </w:pBdr>
        <w:spacing w:after="0" w:line="240" w:lineRule="auto"/>
        <w:jc w:val="both"/>
        <w:rPr>
          <w:rFonts w:ascii="Arial" w:eastAsia="Arial Unicode MS" w:hAnsi="Arial" w:cs="Arial"/>
          <w:i/>
          <w:iCs/>
          <w:color w:val="000000"/>
          <w:sz w:val="24"/>
          <w:szCs w:val="24"/>
          <w:bdr w:val="nil"/>
          <w:lang w:eastAsia="en-US"/>
        </w:rPr>
      </w:pPr>
      <w:r w:rsidRPr="0091026D">
        <w:rPr>
          <w:rFonts w:ascii="Arial" w:eastAsia="Arial Unicode MS" w:hAnsi="Arial" w:cs="Arial"/>
          <w:i/>
          <w:iCs/>
          <w:color w:val="000000"/>
          <w:sz w:val="24"/>
          <w:szCs w:val="24"/>
          <w:bdr w:val="nil"/>
          <w:lang w:eastAsia="en-US"/>
        </w:rPr>
        <w:t xml:space="preserve">    </w:t>
      </w:r>
      <w:r w:rsidR="007D13D6">
        <w:rPr>
          <w:rFonts w:ascii="Arial" w:eastAsia="Arial Unicode MS" w:hAnsi="Arial" w:cs="Arial"/>
          <w:i/>
          <w:iCs/>
          <w:color w:val="000000"/>
          <w:sz w:val="24"/>
          <w:szCs w:val="24"/>
          <w:bdr w:val="nil"/>
          <w:lang w:eastAsia="en-US"/>
        </w:rPr>
        <w:t>1</w:t>
      </w:r>
      <w:r w:rsidRPr="0091026D">
        <w:rPr>
          <w:rFonts w:ascii="Arial" w:eastAsia="Arial Unicode MS" w:hAnsi="Arial" w:cs="Arial"/>
          <w:i/>
          <w:iCs/>
          <w:color w:val="000000"/>
          <w:sz w:val="24"/>
          <w:szCs w:val="24"/>
          <w:bdr w:val="nil"/>
          <w:lang w:eastAsia="en-U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w:t>
      </w:r>
    </w:p>
    <w:p w14:paraId="780D4CEA" w14:textId="77777777" w:rsidR="003E7013" w:rsidRPr="003E7013" w:rsidRDefault="003E7013" w:rsidP="003E7013">
      <w:pPr>
        <w:pBdr>
          <w:top w:val="nil"/>
          <w:left w:val="nil"/>
          <w:bottom w:val="nil"/>
          <w:right w:val="nil"/>
          <w:between w:val="nil"/>
          <w:bar w:val="nil"/>
        </w:pBdr>
        <w:spacing w:after="0" w:line="240" w:lineRule="auto"/>
        <w:rPr>
          <w:rFonts w:ascii="Arial" w:eastAsia="Arial Unicode MS" w:hAnsi="Arial" w:cs="Arial"/>
          <w:i/>
          <w:iCs/>
          <w:color w:val="000000"/>
          <w:sz w:val="24"/>
          <w:szCs w:val="24"/>
          <w:bdr w:val="nil"/>
          <w:lang w:eastAsia="en-US"/>
        </w:rPr>
      </w:pPr>
    </w:p>
    <w:p w14:paraId="35D1F36D" w14:textId="29BDAD25" w:rsidR="003B6B70" w:rsidRDefault="002D2B8E" w:rsidP="003B6B70">
      <w:pPr>
        <w:spacing w:after="0"/>
        <w:ind w:firstLine="567"/>
        <w:jc w:val="right"/>
        <w:rPr>
          <w:rFonts w:ascii="Arial" w:eastAsiaTheme="minorHAnsi" w:hAnsi="Arial" w:cs="Arial"/>
          <w:b/>
          <w:bCs/>
          <w:sz w:val="24"/>
          <w:szCs w:val="24"/>
          <w:lang w:eastAsia="en-US"/>
        </w:rPr>
      </w:pPr>
      <w:r>
        <w:rPr>
          <w:rFonts w:ascii="Arial" w:eastAsiaTheme="minorHAnsi" w:hAnsi="Arial" w:cs="Arial"/>
          <w:b/>
          <w:bCs/>
          <w:sz w:val="24"/>
          <w:szCs w:val="24"/>
          <w:lang w:eastAsia="en-US"/>
        </w:rPr>
        <w:t xml:space="preserve">  </w:t>
      </w:r>
      <w:r w:rsidR="003B6B70" w:rsidRPr="003B6B70">
        <w:rPr>
          <w:rFonts w:ascii="Arial" w:eastAsiaTheme="minorHAnsi" w:hAnsi="Arial" w:cs="Arial"/>
          <w:b/>
          <w:bCs/>
          <w:sz w:val="24"/>
          <w:szCs w:val="24"/>
          <w:lang w:eastAsia="en-US"/>
        </w:rPr>
        <w:t>Lentelė. Prekės techniniai duomenys.</w:t>
      </w:r>
    </w:p>
    <w:p w14:paraId="48713697" w14:textId="77777777" w:rsidR="00B17E8F" w:rsidRDefault="00B17E8F" w:rsidP="003B6B70">
      <w:pPr>
        <w:spacing w:after="0"/>
        <w:ind w:firstLine="567"/>
        <w:jc w:val="right"/>
        <w:rPr>
          <w:rFonts w:ascii="Arial" w:eastAsiaTheme="minorHAnsi" w:hAnsi="Arial" w:cs="Arial"/>
          <w:b/>
          <w:bCs/>
          <w:sz w:val="24"/>
          <w:szCs w:val="24"/>
          <w:lang w:eastAsia="en-US"/>
        </w:rPr>
      </w:pPr>
    </w:p>
    <w:tbl>
      <w:tblPr>
        <w:tblW w:w="5039"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46"/>
        <w:gridCol w:w="1750"/>
        <w:gridCol w:w="139"/>
        <w:gridCol w:w="2570"/>
        <w:gridCol w:w="2566"/>
        <w:gridCol w:w="1648"/>
      </w:tblGrid>
      <w:tr w:rsidR="000B02C1" w:rsidRPr="00FD44A0" w14:paraId="4DFE3194" w14:textId="77777777" w:rsidTr="000B02C1">
        <w:trPr>
          <w:trHeight w:val="222"/>
        </w:trPr>
        <w:tc>
          <w:tcPr>
            <w:tcW w:w="396" w:type="pct"/>
            <w:tcBorders>
              <w:top w:val="single" w:sz="4" w:space="0" w:color="000000"/>
              <w:left w:val="single" w:sz="4" w:space="0" w:color="000000"/>
              <w:bottom w:val="single" w:sz="4" w:space="0" w:color="000000"/>
              <w:right w:val="single" w:sz="4" w:space="0" w:color="000000"/>
            </w:tcBorders>
            <w:vAlign w:val="center"/>
            <w:hideMark/>
          </w:tcPr>
          <w:p w14:paraId="7C1886A4" w14:textId="77777777" w:rsidR="00B17E8F" w:rsidRPr="00AF4AF8" w:rsidRDefault="00B17E8F" w:rsidP="002B60DC">
            <w:pPr>
              <w:keepNext/>
              <w:spacing w:after="0" w:line="240" w:lineRule="auto"/>
              <w:jc w:val="center"/>
              <w:rPr>
                <w:rFonts w:ascii="Arial" w:eastAsia="Times New Roman" w:hAnsi="Arial" w:cs="Arial"/>
                <w:color w:val="000000"/>
                <w:kern w:val="2"/>
                <w:sz w:val="22"/>
                <w:szCs w:val="22"/>
                <w:lang w:eastAsia="en-GB"/>
                <w14:ligatures w14:val="standardContextual"/>
              </w:rPr>
            </w:pPr>
            <w:r w:rsidRPr="00AF4AF8">
              <w:rPr>
                <w:rFonts w:ascii="Arial" w:eastAsia="Times New Roman" w:hAnsi="Arial" w:cs="Arial"/>
                <w:b/>
                <w:bCs/>
                <w:kern w:val="2"/>
                <w:sz w:val="22"/>
                <w:szCs w:val="22"/>
                <w:lang w:eastAsia="en-US"/>
                <w14:ligatures w14:val="standardContextual"/>
              </w:rPr>
              <w:t>Eil. Nr.</w:t>
            </w:r>
          </w:p>
        </w:tc>
        <w:tc>
          <w:tcPr>
            <w:tcW w:w="929" w:type="pct"/>
            <w:tcBorders>
              <w:top w:val="single" w:sz="4" w:space="0" w:color="000000"/>
              <w:left w:val="single" w:sz="4" w:space="0" w:color="000000"/>
              <w:bottom w:val="single" w:sz="4" w:space="0" w:color="000000"/>
              <w:right w:val="single" w:sz="4" w:space="0" w:color="000000"/>
            </w:tcBorders>
            <w:vAlign w:val="center"/>
            <w:hideMark/>
          </w:tcPr>
          <w:p w14:paraId="53F23EC8" w14:textId="77777777" w:rsidR="00B17E8F" w:rsidRPr="00AF4AF8" w:rsidRDefault="00B17E8F" w:rsidP="002B60DC">
            <w:pPr>
              <w:keepNext/>
              <w:spacing w:after="0" w:line="240" w:lineRule="auto"/>
              <w:rPr>
                <w:rFonts w:ascii="Arial" w:eastAsia="Times New Roman" w:hAnsi="Arial" w:cs="Arial"/>
                <w:color w:val="000000"/>
                <w:kern w:val="2"/>
                <w:sz w:val="22"/>
                <w:szCs w:val="22"/>
                <w:lang w:eastAsia="en-GB"/>
                <w14:ligatures w14:val="standardContextual"/>
              </w:rPr>
            </w:pPr>
            <w:r w:rsidRPr="00AF4AF8">
              <w:rPr>
                <w:rFonts w:ascii="Arial" w:eastAsia="Times New Roman" w:hAnsi="Arial" w:cs="Arial"/>
                <w:b/>
                <w:bCs/>
                <w:kern w:val="2"/>
                <w:sz w:val="22"/>
                <w:szCs w:val="22"/>
                <w:lang w:eastAsia="en-US"/>
                <w14:ligatures w14:val="standardContextual"/>
              </w:rPr>
              <w:t>Parametrai</w:t>
            </w:r>
          </w:p>
        </w:tc>
        <w:tc>
          <w:tcPr>
            <w:tcW w:w="1438" w:type="pct"/>
            <w:gridSpan w:val="2"/>
            <w:tcBorders>
              <w:top w:val="single" w:sz="4" w:space="0" w:color="000000"/>
              <w:left w:val="single" w:sz="4" w:space="0" w:color="000000"/>
              <w:bottom w:val="single" w:sz="4" w:space="0" w:color="000000"/>
              <w:right w:val="single" w:sz="4" w:space="0" w:color="000000"/>
            </w:tcBorders>
            <w:vAlign w:val="center"/>
            <w:hideMark/>
          </w:tcPr>
          <w:p w14:paraId="0F5F6C94" w14:textId="77777777" w:rsidR="00B17E8F" w:rsidRPr="00AF4AF8" w:rsidRDefault="00B17E8F" w:rsidP="002B60DC">
            <w:pPr>
              <w:keepNext/>
              <w:spacing w:after="0" w:line="240" w:lineRule="auto"/>
              <w:rPr>
                <w:rFonts w:ascii="Arial" w:eastAsia="Times New Roman" w:hAnsi="Arial" w:cs="Arial"/>
                <w:color w:val="000000"/>
                <w:kern w:val="2"/>
                <w:sz w:val="22"/>
                <w:szCs w:val="22"/>
                <w:lang w:eastAsia="en-GB"/>
                <w14:ligatures w14:val="standardContextual"/>
              </w:rPr>
            </w:pPr>
            <w:r w:rsidRPr="00AF4AF8">
              <w:rPr>
                <w:rFonts w:ascii="Arial" w:eastAsia="Times New Roman" w:hAnsi="Arial" w:cs="Arial"/>
                <w:b/>
                <w:bCs/>
                <w:kern w:val="2"/>
                <w:sz w:val="22"/>
                <w:szCs w:val="22"/>
                <w:lang w:eastAsia="en-US"/>
                <w14:ligatures w14:val="standardContextual"/>
              </w:rPr>
              <w:t>Reikalaujamo parametro reikšmė</w:t>
            </w:r>
          </w:p>
        </w:tc>
        <w:tc>
          <w:tcPr>
            <w:tcW w:w="1362" w:type="pct"/>
            <w:tcBorders>
              <w:top w:val="single" w:sz="4" w:space="0" w:color="000000"/>
              <w:left w:val="single" w:sz="4" w:space="0" w:color="000000"/>
              <w:bottom w:val="single" w:sz="4" w:space="0" w:color="000000"/>
              <w:right w:val="single" w:sz="4" w:space="0" w:color="000000"/>
            </w:tcBorders>
            <w:hideMark/>
          </w:tcPr>
          <w:p w14:paraId="5AD52F26" w14:textId="77777777" w:rsidR="00B17E8F" w:rsidRPr="00AF4AF8" w:rsidRDefault="00B17E8F" w:rsidP="002B60DC">
            <w:pPr>
              <w:keepNext/>
              <w:tabs>
                <w:tab w:val="left" w:pos="0"/>
              </w:tabs>
              <w:spacing w:after="0" w:line="240" w:lineRule="auto"/>
              <w:jc w:val="center"/>
              <w:rPr>
                <w:rFonts w:ascii="Arial" w:hAnsi="Arial" w:cs="Arial"/>
                <w:b/>
                <w:kern w:val="2"/>
                <w:sz w:val="22"/>
                <w:szCs w:val="22"/>
                <w:lang w:eastAsia="en-US"/>
                <w14:ligatures w14:val="standardContextual"/>
              </w:rPr>
            </w:pPr>
            <w:r w:rsidRPr="00AF4AF8">
              <w:rPr>
                <w:rFonts w:ascii="Arial" w:hAnsi="Arial" w:cs="Arial"/>
                <w:b/>
                <w:kern w:val="2"/>
                <w:sz w:val="22"/>
                <w:szCs w:val="22"/>
                <w:lang w:eastAsia="en-US"/>
                <w14:ligatures w14:val="standardContextual"/>
              </w:rPr>
              <w:t xml:space="preserve">Tiekėjo siūlomos prekės rodikliai, jų reikšmės, aprašymas </w:t>
            </w:r>
          </w:p>
          <w:p w14:paraId="3F7EA649" w14:textId="77777777" w:rsidR="00B17E8F" w:rsidRPr="00AF4AF8" w:rsidRDefault="00B17E8F" w:rsidP="002B60DC">
            <w:pPr>
              <w:keepNext/>
              <w:spacing w:after="0" w:line="240" w:lineRule="auto"/>
              <w:jc w:val="center"/>
              <w:rPr>
                <w:rFonts w:ascii="Arial" w:eastAsia="Times New Roman" w:hAnsi="Arial" w:cs="Arial"/>
                <w:bCs/>
                <w:kern w:val="2"/>
                <w:sz w:val="22"/>
                <w:szCs w:val="22"/>
                <w:lang w:eastAsia="en-GB"/>
                <w14:ligatures w14:val="standardContextual"/>
              </w:rPr>
            </w:pPr>
            <w:r w:rsidRPr="00AF4AF8">
              <w:rPr>
                <w:rFonts w:ascii="Arial" w:hAnsi="Arial" w:cs="Arial"/>
                <w:bCs/>
                <w:i/>
                <w:iCs/>
                <w:kern w:val="2"/>
                <w:sz w:val="22"/>
                <w:szCs w:val="22"/>
                <w:lang w:eastAsia="en-US"/>
                <w14:ligatures w14:val="standardContextual"/>
              </w:rPr>
              <w:t>[Tiekėjas nurodo konkrečius rodiklius, jų reikšmes, aprašymus]</w:t>
            </w:r>
          </w:p>
        </w:tc>
        <w:tc>
          <w:tcPr>
            <w:tcW w:w="875" w:type="pct"/>
            <w:tcBorders>
              <w:top w:val="single" w:sz="4" w:space="0" w:color="000000"/>
              <w:left w:val="single" w:sz="4" w:space="0" w:color="000000"/>
              <w:bottom w:val="single" w:sz="4" w:space="0" w:color="000000"/>
              <w:right w:val="single" w:sz="4" w:space="0" w:color="000000"/>
            </w:tcBorders>
            <w:hideMark/>
          </w:tcPr>
          <w:p w14:paraId="78BE246B" w14:textId="77777777" w:rsidR="00B17E8F" w:rsidRPr="00AF4AF8" w:rsidRDefault="00B17E8F" w:rsidP="002B60DC">
            <w:pPr>
              <w:keepNext/>
              <w:spacing w:after="0" w:line="240" w:lineRule="auto"/>
              <w:jc w:val="center"/>
              <w:rPr>
                <w:rFonts w:ascii="Arial" w:hAnsi="Arial" w:cs="Arial"/>
                <w:kern w:val="2"/>
                <w:sz w:val="22"/>
                <w:szCs w:val="22"/>
                <w:lang w:eastAsia="en-US"/>
                <w14:ligatures w14:val="standardContextual"/>
              </w:rPr>
            </w:pPr>
            <w:r w:rsidRPr="00AF4AF8">
              <w:rPr>
                <w:rFonts w:ascii="Arial" w:hAnsi="Arial" w:cs="Arial"/>
                <w:b/>
                <w:bCs/>
                <w:kern w:val="2"/>
                <w:sz w:val="22"/>
                <w:szCs w:val="22"/>
                <w:lang w:eastAsia="en-US"/>
                <w14:ligatures w14:val="standardContextual"/>
              </w:rPr>
              <w:t>Nuoroda į pagrindžiantį dokumentą</w:t>
            </w:r>
            <w:r w:rsidRPr="00AF4AF8">
              <w:rPr>
                <w:rFonts w:ascii="Arial" w:hAnsi="Arial" w:cs="Arial"/>
                <w:kern w:val="2"/>
                <w:sz w:val="22"/>
                <w:szCs w:val="22"/>
                <w:lang w:eastAsia="en-US"/>
                <w14:ligatures w14:val="standardContextual"/>
              </w:rPr>
              <w:t xml:space="preserve"> (priedo pav., psl.) </w:t>
            </w:r>
          </w:p>
          <w:p w14:paraId="31881E46" w14:textId="77777777" w:rsidR="00B17E8F" w:rsidRPr="00AF4AF8" w:rsidRDefault="00B17E8F" w:rsidP="002B60DC">
            <w:pPr>
              <w:keepNext/>
              <w:tabs>
                <w:tab w:val="left" w:pos="0"/>
              </w:tabs>
              <w:spacing w:after="0" w:line="240" w:lineRule="auto"/>
              <w:jc w:val="center"/>
              <w:rPr>
                <w:rFonts w:ascii="Arial" w:hAnsi="Arial" w:cs="Arial"/>
                <w:b/>
                <w:kern w:val="2"/>
                <w:sz w:val="22"/>
                <w:szCs w:val="22"/>
                <w:lang w:eastAsia="en-US"/>
                <w14:ligatures w14:val="standardContextual"/>
              </w:rPr>
            </w:pPr>
            <w:r w:rsidRPr="00AF4AF8">
              <w:rPr>
                <w:rFonts w:ascii="Arial" w:hAnsi="Arial" w:cs="Arial"/>
                <w:i/>
                <w:iCs/>
                <w:kern w:val="2"/>
                <w:sz w:val="22"/>
                <w:szCs w:val="22"/>
                <w:lang w:eastAsia="en-US"/>
                <w14:ligatures w14:val="standardContextual"/>
              </w:rPr>
              <w:t>[pildo Tiekėjas]</w:t>
            </w:r>
          </w:p>
        </w:tc>
      </w:tr>
      <w:tr w:rsidR="000B02C1" w:rsidRPr="00FD44A0" w14:paraId="2BA2FBE4" w14:textId="77777777" w:rsidTr="000B02C1">
        <w:trPr>
          <w:trHeight w:val="222"/>
        </w:trPr>
        <w:tc>
          <w:tcPr>
            <w:tcW w:w="396" w:type="pct"/>
            <w:tcBorders>
              <w:top w:val="single" w:sz="4" w:space="0" w:color="000000"/>
              <w:left w:val="single" w:sz="4" w:space="0" w:color="000000"/>
              <w:bottom w:val="single" w:sz="4" w:space="0" w:color="000000"/>
              <w:right w:val="single" w:sz="4" w:space="0" w:color="000000"/>
            </w:tcBorders>
            <w:hideMark/>
          </w:tcPr>
          <w:p w14:paraId="2BC0E5EA" w14:textId="77777777" w:rsidR="00B17E8F" w:rsidRPr="00AF4AF8" w:rsidRDefault="00B17E8F" w:rsidP="002B60DC">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1</w:t>
            </w:r>
          </w:p>
        </w:tc>
        <w:tc>
          <w:tcPr>
            <w:tcW w:w="929" w:type="pct"/>
            <w:tcBorders>
              <w:top w:val="single" w:sz="4" w:space="0" w:color="000000"/>
              <w:left w:val="single" w:sz="4" w:space="0" w:color="000000"/>
              <w:bottom w:val="single" w:sz="4" w:space="0" w:color="000000"/>
              <w:right w:val="single" w:sz="4" w:space="0" w:color="000000"/>
            </w:tcBorders>
            <w:hideMark/>
          </w:tcPr>
          <w:p w14:paraId="2241121C" w14:textId="77777777" w:rsidR="00B17E8F" w:rsidRPr="00AF4AF8" w:rsidRDefault="00B17E8F" w:rsidP="002B60DC">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2</w:t>
            </w:r>
          </w:p>
        </w:tc>
        <w:tc>
          <w:tcPr>
            <w:tcW w:w="1438" w:type="pct"/>
            <w:gridSpan w:val="2"/>
            <w:tcBorders>
              <w:top w:val="single" w:sz="4" w:space="0" w:color="000000"/>
              <w:left w:val="single" w:sz="4" w:space="0" w:color="000000"/>
              <w:bottom w:val="single" w:sz="4" w:space="0" w:color="000000"/>
              <w:right w:val="single" w:sz="4" w:space="0" w:color="000000"/>
            </w:tcBorders>
            <w:hideMark/>
          </w:tcPr>
          <w:p w14:paraId="35607651" w14:textId="77777777" w:rsidR="00B17E8F" w:rsidRPr="00AF4AF8" w:rsidRDefault="00B17E8F" w:rsidP="002B60DC">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3</w:t>
            </w:r>
          </w:p>
        </w:tc>
        <w:tc>
          <w:tcPr>
            <w:tcW w:w="1362" w:type="pct"/>
            <w:tcBorders>
              <w:top w:val="single" w:sz="4" w:space="0" w:color="000000"/>
              <w:left w:val="single" w:sz="4" w:space="0" w:color="000000"/>
              <w:bottom w:val="single" w:sz="4" w:space="0" w:color="000000"/>
              <w:right w:val="single" w:sz="4" w:space="0" w:color="000000"/>
            </w:tcBorders>
            <w:hideMark/>
          </w:tcPr>
          <w:p w14:paraId="50A7D977" w14:textId="77777777" w:rsidR="00B17E8F" w:rsidRPr="00AF4AF8" w:rsidRDefault="00B17E8F" w:rsidP="002B60DC">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4</w:t>
            </w:r>
          </w:p>
        </w:tc>
        <w:tc>
          <w:tcPr>
            <w:tcW w:w="875" w:type="pct"/>
            <w:tcBorders>
              <w:top w:val="single" w:sz="4" w:space="0" w:color="000000"/>
              <w:left w:val="single" w:sz="4" w:space="0" w:color="000000"/>
              <w:bottom w:val="single" w:sz="4" w:space="0" w:color="000000"/>
              <w:right w:val="single" w:sz="4" w:space="0" w:color="000000"/>
            </w:tcBorders>
            <w:hideMark/>
          </w:tcPr>
          <w:p w14:paraId="524E947A" w14:textId="77777777" w:rsidR="00B17E8F" w:rsidRPr="00AF4AF8" w:rsidRDefault="00B17E8F" w:rsidP="002B60DC">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5</w:t>
            </w:r>
          </w:p>
        </w:tc>
      </w:tr>
      <w:tr w:rsidR="00B17E8F" w:rsidRPr="00FD44A0" w14:paraId="4E027C5B" w14:textId="77777777" w:rsidTr="000B02C1">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A61F10" w14:textId="32F29EE8" w:rsidR="00B17E8F" w:rsidRPr="00AF4AF8" w:rsidRDefault="004705F8" w:rsidP="002B60DC">
            <w:pPr>
              <w:keepNext/>
              <w:spacing w:after="0" w:line="240" w:lineRule="auto"/>
              <w:rPr>
                <w:rFonts w:ascii="Arial" w:eastAsia="Times New Roman" w:hAnsi="Arial" w:cs="Arial"/>
                <w:b/>
                <w:bCs/>
                <w:kern w:val="2"/>
                <w:sz w:val="22"/>
                <w:szCs w:val="22"/>
                <w:lang w:eastAsia="en-GB"/>
                <w14:ligatures w14:val="standardContextual"/>
              </w:rPr>
            </w:pPr>
            <w:r w:rsidRPr="00AF4AF8">
              <w:rPr>
                <w:rFonts w:ascii="Arial" w:eastAsia="Times New Roman" w:hAnsi="Arial" w:cs="Arial"/>
                <w:b/>
                <w:bCs/>
                <w:kern w:val="2"/>
                <w:sz w:val="22"/>
                <w:szCs w:val="22"/>
                <w:lang w:eastAsia="en-GB"/>
                <w14:ligatures w14:val="standardContextual"/>
              </w:rPr>
              <w:t>PACIENTO MONITORAVIMO SISTEMA</w:t>
            </w:r>
            <w:r w:rsidR="00B17E8F" w:rsidRPr="00AF4AF8">
              <w:rPr>
                <w:rFonts w:ascii="Arial" w:eastAsia="Times New Roman" w:hAnsi="Arial" w:cs="Arial"/>
                <w:b/>
                <w:bCs/>
                <w:kern w:val="2"/>
                <w:sz w:val="22"/>
                <w:szCs w:val="22"/>
                <w:lang w:eastAsia="en-GB"/>
                <w14:ligatures w14:val="standardContextual"/>
              </w:rPr>
              <w:t xml:space="preserve">, 1 </w:t>
            </w:r>
            <w:proofErr w:type="spellStart"/>
            <w:r w:rsidRPr="00AF4AF8">
              <w:rPr>
                <w:rFonts w:ascii="Arial" w:eastAsia="Times New Roman" w:hAnsi="Arial" w:cs="Arial"/>
                <w:b/>
                <w:bCs/>
                <w:kern w:val="2"/>
                <w:sz w:val="22"/>
                <w:szCs w:val="22"/>
                <w:lang w:eastAsia="en-GB"/>
                <w14:ligatures w14:val="standardContextual"/>
              </w:rPr>
              <w:t>kompl</w:t>
            </w:r>
            <w:proofErr w:type="spellEnd"/>
            <w:r w:rsidR="00B17E8F" w:rsidRPr="00AF4AF8">
              <w:rPr>
                <w:rFonts w:ascii="Arial" w:eastAsia="Times New Roman" w:hAnsi="Arial" w:cs="Arial"/>
                <w:b/>
                <w:bCs/>
                <w:kern w:val="2"/>
                <w:sz w:val="22"/>
                <w:szCs w:val="22"/>
                <w:lang w:eastAsia="en-GB"/>
                <w14:ligatures w14:val="standardContextual"/>
              </w:rPr>
              <w:t>.</w:t>
            </w:r>
            <w:r w:rsidR="00B17E8F" w:rsidRPr="00AF4AF8">
              <w:rPr>
                <w:rFonts w:ascii="Arial" w:eastAsia="Times New Roman" w:hAnsi="Arial" w:cs="Arial"/>
                <w:kern w:val="2"/>
                <w:sz w:val="22"/>
                <w:szCs w:val="22"/>
                <w:lang w:eastAsia="en-GB"/>
                <w14:ligatures w14:val="standardContextual"/>
              </w:rPr>
              <w:t xml:space="preserve"> </w:t>
            </w:r>
          </w:p>
        </w:tc>
      </w:tr>
      <w:tr w:rsidR="00D47FF1" w:rsidRPr="00FD44A0" w14:paraId="77D7704D" w14:textId="77777777" w:rsidTr="000B02C1">
        <w:trPr>
          <w:trHeight w:val="222"/>
        </w:trPr>
        <w:tc>
          <w:tcPr>
            <w:tcW w:w="2763" w:type="pct"/>
            <w:gridSpan w:val="4"/>
            <w:tcBorders>
              <w:top w:val="single" w:sz="4" w:space="0" w:color="000000"/>
              <w:left w:val="single" w:sz="4" w:space="0" w:color="000000"/>
              <w:bottom w:val="single" w:sz="4" w:space="0" w:color="000000"/>
              <w:right w:val="single" w:sz="4" w:space="0" w:color="000000"/>
            </w:tcBorders>
            <w:hideMark/>
          </w:tcPr>
          <w:p w14:paraId="50699D34" w14:textId="77777777" w:rsidR="00B17E8F" w:rsidRPr="007C58C2" w:rsidRDefault="00B17E8F" w:rsidP="002B60DC">
            <w:pPr>
              <w:keepNext/>
              <w:spacing w:after="0" w:line="240" w:lineRule="auto"/>
              <w:rPr>
                <w:rFonts w:ascii="Arial" w:eastAsia="Times New Roman" w:hAnsi="Arial" w:cs="Arial"/>
                <w:b/>
                <w:bCs/>
                <w:kern w:val="2"/>
                <w:sz w:val="22"/>
                <w:szCs w:val="22"/>
                <w:lang w:eastAsia="en-US"/>
                <w14:ligatures w14:val="standardContextual"/>
              </w:rPr>
            </w:pPr>
            <w:r w:rsidRPr="007C58C2">
              <w:rPr>
                <w:rFonts w:ascii="Arial" w:eastAsia="Times New Roman" w:hAnsi="Arial" w:cs="Arial"/>
                <w:b/>
                <w:bCs/>
                <w:kern w:val="2"/>
                <w:sz w:val="22"/>
                <w:szCs w:val="22"/>
                <w:lang w:eastAsia="en-US"/>
                <w14:ligatures w14:val="standardContextual"/>
              </w:rPr>
              <w:t>Prekės gamintojas</w:t>
            </w:r>
          </w:p>
          <w:p w14:paraId="7EC0AE2D" w14:textId="60CB5F1B" w:rsidR="00B17E8F" w:rsidRPr="007C58C2" w:rsidRDefault="00B17E8F" w:rsidP="002B60DC">
            <w:pPr>
              <w:keepNext/>
              <w:spacing w:after="0" w:line="240" w:lineRule="auto"/>
              <w:rPr>
                <w:rFonts w:ascii="Arial" w:eastAsia="Times New Roman" w:hAnsi="Arial" w:cs="Arial"/>
                <w:color w:val="000000"/>
                <w:kern w:val="2"/>
                <w:sz w:val="22"/>
                <w:szCs w:val="22"/>
                <w:lang w:eastAsia="en-GB"/>
                <w14:ligatures w14:val="standardContextual"/>
              </w:rPr>
            </w:pPr>
            <w:r w:rsidRPr="007C58C2">
              <w:rPr>
                <w:rFonts w:ascii="Arial" w:eastAsia="Times New Roman" w:hAnsi="Arial" w:cs="Arial"/>
                <w:b/>
                <w:bCs/>
                <w:kern w:val="2"/>
                <w:sz w:val="22"/>
                <w:szCs w:val="22"/>
                <w:lang w:eastAsia="en-US"/>
                <w14:ligatures w14:val="standardContextual"/>
              </w:rPr>
              <w:t>Prekės modelis</w:t>
            </w:r>
          </w:p>
        </w:tc>
        <w:tc>
          <w:tcPr>
            <w:tcW w:w="1362" w:type="pct"/>
            <w:tcBorders>
              <w:top w:val="single" w:sz="4" w:space="0" w:color="000000"/>
              <w:left w:val="single" w:sz="4" w:space="0" w:color="000000"/>
              <w:bottom w:val="single" w:sz="4" w:space="0" w:color="000000"/>
              <w:right w:val="single" w:sz="4" w:space="0" w:color="000000"/>
            </w:tcBorders>
          </w:tcPr>
          <w:p w14:paraId="40E6EFD4" w14:textId="77777777" w:rsidR="00B17E8F" w:rsidRPr="007C58C2" w:rsidRDefault="00B17E8F" w:rsidP="002B60DC">
            <w:pPr>
              <w:keepNext/>
              <w:spacing w:after="0" w:line="240" w:lineRule="auto"/>
              <w:rPr>
                <w:rFonts w:ascii="Arial" w:hAnsi="Arial" w:cs="Arial"/>
                <w:color w:val="00B050"/>
                <w:kern w:val="2"/>
                <w:sz w:val="22"/>
                <w:szCs w:val="22"/>
                <w:lang w:eastAsia="en-US"/>
                <w14:ligatures w14:val="standardContextual"/>
              </w:rPr>
            </w:pPr>
            <w:r w:rsidRPr="007C58C2">
              <w:rPr>
                <w:rFonts w:ascii="Arial" w:hAnsi="Arial" w:cs="Arial"/>
                <w:color w:val="00B050"/>
                <w:kern w:val="2"/>
                <w:sz w:val="22"/>
                <w:szCs w:val="22"/>
                <w:lang w:eastAsia="en-US"/>
                <w14:ligatures w14:val="standardContextual"/>
              </w:rPr>
              <w:t>Įrašo tiekėjas.....</w:t>
            </w:r>
          </w:p>
          <w:p w14:paraId="768B7F0A" w14:textId="77777777" w:rsidR="00B17E8F" w:rsidRPr="007C58C2" w:rsidRDefault="00B17E8F" w:rsidP="002B60DC">
            <w:pPr>
              <w:keepNext/>
              <w:spacing w:after="0" w:line="240" w:lineRule="auto"/>
              <w:rPr>
                <w:rFonts w:ascii="Arial" w:eastAsia="Times New Roman" w:hAnsi="Arial" w:cs="Arial"/>
                <w:kern w:val="2"/>
                <w:sz w:val="22"/>
                <w:szCs w:val="22"/>
                <w:lang w:eastAsia="en-US"/>
                <w14:ligatures w14:val="standardContextual"/>
              </w:rPr>
            </w:pPr>
            <w:r w:rsidRPr="007C58C2">
              <w:rPr>
                <w:rFonts w:ascii="Arial" w:eastAsia="Times New Roman" w:hAnsi="Arial" w:cs="Arial"/>
                <w:kern w:val="2"/>
                <w:sz w:val="22"/>
                <w:szCs w:val="22"/>
                <w:lang w:eastAsia="en-US"/>
                <w14:ligatures w14:val="standardContextual"/>
              </w:rPr>
              <w:t>Prekės gamintojas</w:t>
            </w:r>
            <w:r w:rsidRPr="007C58C2">
              <w:rPr>
                <w:rFonts w:ascii="Arial" w:eastAsia="Times New Roman" w:hAnsi="Arial" w:cs="Arial"/>
                <w:color w:val="00B050"/>
                <w:kern w:val="2"/>
                <w:sz w:val="22"/>
                <w:szCs w:val="22"/>
                <w:lang w:eastAsia="en-US"/>
                <w14:ligatures w14:val="standardContextual"/>
              </w:rPr>
              <w:t>.....</w:t>
            </w:r>
          </w:p>
          <w:p w14:paraId="60959978" w14:textId="77777777" w:rsidR="00B17E8F" w:rsidRPr="007C58C2" w:rsidRDefault="00B17E8F" w:rsidP="002B60DC">
            <w:pPr>
              <w:keepNext/>
              <w:spacing w:after="0" w:line="240" w:lineRule="auto"/>
              <w:rPr>
                <w:rFonts w:ascii="Arial" w:eastAsia="Times New Roman" w:hAnsi="Arial" w:cs="Arial"/>
                <w:color w:val="000000"/>
                <w:kern w:val="2"/>
                <w:sz w:val="22"/>
                <w:szCs w:val="22"/>
                <w:lang w:eastAsia="en-GB"/>
                <w14:ligatures w14:val="standardContextual"/>
              </w:rPr>
            </w:pPr>
            <w:r w:rsidRPr="007C58C2">
              <w:rPr>
                <w:rFonts w:ascii="Arial" w:eastAsia="Times New Roman" w:hAnsi="Arial" w:cs="Arial"/>
                <w:kern w:val="2"/>
                <w:sz w:val="22"/>
                <w:szCs w:val="22"/>
                <w:lang w:eastAsia="en-US"/>
                <w14:ligatures w14:val="standardContextual"/>
              </w:rPr>
              <w:t>Prekės modelis</w:t>
            </w:r>
            <w:r w:rsidRPr="007C58C2">
              <w:rPr>
                <w:rFonts w:ascii="Arial" w:eastAsia="Times New Roman" w:hAnsi="Arial" w:cs="Arial"/>
                <w:color w:val="00B050"/>
                <w:kern w:val="2"/>
                <w:sz w:val="22"/>
                <w:szCs w:val="22"/>
                <w:lang w:eastAsia="en-US"/>
                <w14:ligatures w14:val="standardContextual"/>
              </w:rPr>
              <w:t>..........</w:t>
            </w:r>
          </w:p>
        </w:tc>
        <w:tc>
          <w:tcPr>
            <w:tcW w:w="875" w:type="pct"/>
            <w:tcBorders>
              <w:top w:val="single" w:sz="4" w:space="0" w:color="000000"/>
              <w:left w:val="single" w:sz="4" w:space="0" w:color="000000"/>
              <w:bottom w:val="single" w:sz="4" w:space="0" w:color="000000"/>
              <w:right w:val="single" w:sz="4" w:space="0" w:color="000000"/>
            </w:tcBorders>
          </w:tcPr>
          <w:p w14:paraId="662D6DBA" w14:textId="77777777" w:rsidR="00B17E8F" w:rsidRPr="007C58C2" w:rsidRDefault="00B17E8F" w:rsidP="002B60DC">
            <w:pPr>
              <w:keepNext/>
              <w:spacing w:after="0" w:line="240" w:lineRule="auto"/>
              <w:jc w:val="both"/>
              <w:rPr>
                <w:rFonts w:ascii="Arial" w:eastAsia="Times New Roman" w:hAnsi="Arial" w:cs="Arial"/>
                <w:color w:val="000000"/>
                <w:kern w:val="2"/>
                <w:sz w:val="22"/>
                <w:szCs w:val="22"/>
                <w:lang w:eastAsia="en-GB"/>
                <w14:ligatures w14:val="standardContextual"/>
              </w:rPr>
            </w:pPr>
            <w:r w:rsidRPr="007C58C2">
              <w:rPr>
                <w:rFonts w:ascii="Arial" w:hAnsi="Arial" w:cs="Arial"/>
                <w:i/>
                <w:iCs/>
                <w:kern w:val="2"/>
                <w:sz w:val="22"/>
                <w:szCs w:val="22"/>
                <w:lang w:eastAsia="en-US"/>
                <w14:ligatures w14:val="standardContextual"/>
              </w:rPr>
              <w:t>[pildo Tiekėjas]</w:t>
            </w:r>
          </w:p>
        </w:tc>
      </w:tr>
      <w:tr w:rsidR="00C56EE6" w:rsidRPr="00FD44A0" w14:paraId="1936B25B" w14:textId="77777777" w:rsidTr="000B02C1">
        <w:trPr>
          <w:trHeight w:val="222"/>
        </w:trPr>
        <w:tc>
          <w:tcPr>
            <w:tcW w:w="396" w:type="pct"/>
          </w:tcPr>
          <w:p w14:paraId="1EFC4438" w14:textId="00FCEB7B" w:rsidR="00553762" w:rsidRPr="00A65B72" w:rsidRDefault="00553762" w:rsidP="0060027D">
            <w:pPr>
              <w:spacing w:after="0" w:line="240" w:lineRule="auto"/>
              <w:rPr>
                <w:rFonts w:ascii="Arial" w:eastAsia="Times New Roman" w:hAnsi="Arial" w:cs="Arial"/>
                <w:b/>
                <w:bCs/>
                <w:kern w:val="2"/>
                <w:sz w:val="22"/>
                <w:szCs w:val="22"/>
                <w:lang w:eastAsia="en-US"/>
                <w14:ligatures w14:val="standardContextual"/>
              </w:rPr>
            </w:pPr>
            <w:r w:rsidRPr="00A65B72">
              <w:rPr>
                <w:rFonts w:ascii="Arial" w:eastAsia="Times New Roman" w:hAnsi="Arial" w:cs="Arial"/>
                <w:b/>
                <w:bCs/>
                <w:kern w:val="2"/>
                <w:sz w:val="22"/>
                <w:szCs w:val="22"/>
                <w:lang w:eastAsia="en-US"/>
                <w14:ligatures w14:val="standardContextual"/>
              </w:rPr>
              <w:t>1.</w:t>
            </w:r>
          </w:p>
        </w:tc>
        <w:tc>
          <w:tcPr>
            <w:tcW w:w="1003" w:type="pct"/>
            <w:gridSpan w:val="2"/>
          </w:tcPr>
          <w:p w14:paraId="4ED1D0C4" w14:textId="20B99716" w:rsidR="00553762" w:rsidRPr="00801021" w:rsidRDefault="00553762" w:rsidP="002B60DC">
            <w:pPr>
              <w:spacing w:after="0" w:line="240" w:lineRule="auto"/>
              <w:rPr>
                <w:rFonts w:ascii="Arial" w:eastAsia="Times New Roman" w:hAnsi="Arial" w:cs="Arial"/>
                <w:b/>
                <w:bCs/>
                <w:kern w:val="2"/>
                <w:sz w:val="22"/>
                <w:szCs w:val="22"/>
                <w:lang w:eastAsia="en-US"/>
                <w14:ligatures w14:val="standardContextual"/>
              </w:rPr>
            </w:pPr>
            <w:r w:rsidRPr="00801021">
              <w:rPr>
                <w:rFonts w:ascii="Arial" w:hAnsi="Arial" w:cs="Arial"/>
                <w:b/>
                <w:bCs/>
                <w:color w:val="000000" w:themeColor="text1"/>
                <w:sz w:val="22"/>
                <w:szCs w:val="22"/>
              </w:rPr>
              <w:t xml:space="preserve">Paciento monitorius </w:t>
            </w:r>
            <w:r w:rsidR="00E664D2" w:rsidRPr="00801021">
              <w:rPr>
                <w:rStyle w:val="Puslapioinaosnuoroda"/>
                <w:rFonts w:ascii="Arial" w:hAnsi="Arial" w:cs="Arial"/>
                <w:b/>
                <w:bCs/>
                <w:color w:val="000000" w:themeColor="text1"/>
                <w:sz w:val="22"/>
                <w:szCs w:val="22"/>
              </w:rPr>
              <w:footnoteReference w:id="2"/>
            </w:r>
          </w:p>
        </w:tc>
        <w:tc>
          <w:tcPr>
            <w:tcW w:w="3601" w:type="pct"/>
            <w:gridSpan w:val="3"/>
            <w:tcBorders>
              <w:bottom w:val="single" w:sz="4" w:space="0" w:color="auto"/>
              <w:right w:val="single" w:sz="4" w:space="0" w:color="000000"/>
            </w:tcBorders>
          </w:tcPr>
          <w:p w14:paraId="625CB272" w14:textId="26C35DD1" w:rsidR="00553762" w:rsidRPr="00A65B72" w:rsidRDefault="00553762" w:rsidP="0073628F">
            <w:pPr>
              <w:spacing w:after="0" w:line="240" w:lineRule="auto"/>
              <w:rPr>
                <w:rFonts w:ascii="Arial" w:hAnsi="Arial" w:cs="Arial"/>
                <w:b/>
                <w:bCs/>
                <w:color w:val="00B050"/>
                <w:kern w:val="2"/>
                <w:sz w:val="22"/>
                <w:szCs w:val="22"/>
                <w:lang w:eastAsia="en-US"/>
                <w14:ligatures w14:val="standardContextual"/>
              </w:rPr>
            </w:pPr>
            <w:r w:rsidRPr="00A65B72">
              <w:rPr>
                <w:rFonts w:ascii="Arial" w:hAnsi="Arial" w:cs="Arial"/>
                <w:b/>
                <w:bCs/>
                <w:color w:val="000000" w:themeColor="text1"/>
                <w:sz w:val="22"/>
                <w:szCs w:val="22"/>
              </w:rPr>
              <w:t xml:space="preserve">10 vnt. </w:t>
            </w:r>
          </w:p>
        </w:tc>
      </w:tr>
      <w:tr w:rsidR="00E32AD5" w:rsidRPr="00FD44A0" w14:paraId="3790BC72" w14:textId="77777777" w:rsidTr="000B02C1">
        <w:trPr>
          <w:trHeight w:val="222"/>
        </w:trPr>
        <w:tc>
          <w:tcPr>
            <w:tcW w:w="396" w:type="pct"/>
          </w:tcPr>
          <w:p w14:paraId="626518F6" w14:textId="2CE55EA0" w:rsidR="00B17E8F" w:rsidRPr="00A65B72" w:rsidRDefault="00024890" w:rsidP="00024890">
            <w:pPr>
              <w:spacing w:after="0" w:line="240" w:lineRule="auto"/>
              <w:rPr>
                <w:rFonts w:ascii="Arial" w:eastAsia="Times New Roman" w:hAnsi="Arial" w:cs="Arial"/>
                <w:kern w:val="2"/>
                <w:sz w:val="22"/>
                <w:szCs w:val="22"/>
                <w:lang w:eastAsia="en-US"/>
                <w14:ligatures w14:val="standardContextual"/>
              </w:rPr>
            </w:pPr>
            <w:r w:rsidRPr="00A65B72">
              <w:rPr>
                <w:rFonts w:ascii="Arial" w:eastAsia="Times New Roman" w:hAnsi="Arial" w:cs="Arial"/>
                <w:kern w:val="2"/>
                <w:sz w:val="22"/>
                <w:szCs w:val="22"/>
                <w:lang w:eastAsia="en-US"/>
                <w14:ligatures w14:val="standardContextual"/>
              </w:rPr>
              <w:t>1.1</w:t>
            </w:r>
          </w:p>
        </w:tc>
        <w:tc>
          <w:tcPr>
            <w:tcW w:w="1003" w:type="pct"/>
            <w:gridSpan w:val="2"/>
          </w:tcPr>
          <w:p w14:paraId="5B7B6F48" w14:textId="77777777" w:rsidR="00B17E8F" w:rsidRPr="00A65B72" w:rsidRDefault="00B17E8F" w:rsidP="002B60DC">
            <w:pPr>
              <w:spacing w:after="0" w:line="240" w:lineRule="auto"/>
              <w:rPr>
                <w:rFonts w:ascii="Arial" w:eastAsia="Times New Roman" w:hAnsi="Arial" w:cs="Arial"/>
                <w:b/>
                <w:bCs/>
                <w:kern w:val="2"/>
                <w:sz w:val="22"/>
                <w:szCs w:val="22"/>
                <w:lang w:eastAsia="en-US"/>
                <w14:ligatures w14:val="standardContextual"/>
              </w:rPr>
            </w:pPr>
            <w:r w:rsidRPr="00A65B72">
              <w:rPr>
                <w:rFonts w:ascii="Arial" w:hAnsi="Arial" w:cs="Arial"/>
                <w:color w:val="000000" w:themeColor="text1"/>
                <w:sz w:val="22"/>
                <w:szCs w:val="22"/>
              </w:rPr>
              <w:t>Vaizdo monitorius</w:t>
            </w:r>
          </w:p>
        </w:tc>
        <w:tc>
          <w:tcPr>
            <w:tcW w:w="1364" w:type="pct"/>
            <w:tcBorders>
              <w:top w:val="single" w:sz="4" w:space="0" w:color="auto"/>
            </w:tcBorders>
          </w:tcPr>
          <w:p w14:paraId="33D2ABEE" w14:textId="77777777" w:rsidR="00F41D61" w:rsidRPr="00A65B72" w:rsidRDefault="00F41D61" w:rsidP="00A65B7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color w:val="000000"/>
                <w:sz w:val="22"/>
                <w:szCs w:val="22"/>
              </w:rPr>
            </w:pPr>
            <w:r w:rsidRPr="00A65B72">
              <w:rPr>
                <w:rFonts w:ascii="Arial" w:hAnsi="Arial" w:cs="Arial"/>
                <w:color w:val="000000"/>
                <w:sz w:val="22"/>
                <w:szCs w:val="22"/>
              </w:rPr>
              <w:t xml:space="preserve">1. Talpinio </w:t>
            </w:r>
            <w:proofErr w:type="spellStart"/>
            <w:r w:rsidRPr="00A65B72">
              <w:rPr>
                <w:rFonts w:ascii="Arial" w:hAnsi="Arial" w:cs="Arial"/>
                <w:color w:val="000000"/>
                <w:sz w:val="22"/>
                <w:szCs w:val="22"/>
              </w:rPr>
              <w:t>jutiklinio</w:t>
            </w:r>
            <w:proofErr w:type="spellEnd"/>
            <w:r w:rsidRPr="00A65B72">
              <w:rPr>
                <w:rFonts w:ascii="Arial" w:hAnsi="Arial" w:cs="Arial"/>
                <w:color w:val="000000"/>
                <w:sz w:val="22"/>
                <w:szCs w:val="22"/>
              </w:rPr>
              <w:t xml:space="preserve"> ekrano technologija (angl. </w:t>
            </w:r>
            <w:proofErr w:type="spellStart"/>
            <w:r w:rsidRPr="00A65B72">
              <w:rPr>
                <w:rFonts w:ascii="Arial" w:hAnsi="Arial" w:cs="Arial"/>
                <w:color w:val="000000"/>
                <w:sz w:val="22"/>
                <w:szCs w:val="22"/>
              </w:rPr>
              <w:t>capacitive</w:t>
            </w:r>
            <w:proofErr w:type="spellEnd"/>
            <w:r w:rsidRPr="00A65B72">
              <w:rPr>
                <w:rFonts w:ascii="Arial" w:hAnsi="Arial" w:cs="Arial"/>
                <w:color w:val="000000"/>
                <w:sz w:val="22"/>
                <w:szCs w:val="22"/>
              </w:rPr>
              <w:t xml:space="preserve"> </w:t>
            </w:r>
            <w:proofErr w:type="spellStart"/>
            <w:r w:rsidRPr="00A65B72">
              <w:rPr>
                <w:rFonts w:ascii="Arial" w:hAnsi="Arial" w:cs="Arial"/>
                <w:color w:val="000000"/>
                <w:sz w:val="22"/>
                <w:szCs w:val="22"/>
              </w:rPr>
              <w:t>touch</w:t>
            </w:r>
            <w:proofErr w:type="spellEnd"/>
            <w:r w:rsidRPr="00A65B72">
              <w:rPr>
                <w:rFonts w:ascii="Arial" w:hAnsi="Arial" w:cs="Arial"/>
                <w:color w:val="000000"/>
                <w:sz w:val="22"/>
                <w:szCs w:val="22"/>
              </w:rPr>
              <w:t xml:space="preserve"> </w:t>
            </w:r>
            <w:proofErr w:type="spellStart"/>
            <w:r w:rsidRPr="00A65B72">
              <w:rPr>
                <w:rFonts w:ascii="Arial" w:hAnsi="Arial" w:cs="Arial"/>
                <w:color w:val="000000"/>
                <w:sz w:val="22"/>
                <w:szCs w:val="22"/>
              </w:rPr>
              <w:t>screen</w:t>
            </w:r>
            <w:proofErr w:type="spellEnd"/>
            <w:r w:rsidRPr="00A65B72">
              <w:rPr>
                <w:rFonts w:ascii="Arial" w:hAnsi="Arial" w:cs="Arial"/>
                <w:color w:val="000000"/>
                <w:sz w:val="22"/>
                <w:szCs w:val="22"/>
              </w:rPr>
              <w:t>)</w:t>
            </w:r>
          </w:p>
          <w:p w14:paraId="341A9A76" w14:textId="77777777" w:rsidR="00F41D61" w:rsidRPr="00A65B72" w:rsidRDefault="00F41D61" w:rsidP="00A65B7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color w:val="000000"/>
                <w:sz w:val="22"/>
                <w:szCs w:val="22"/>
              </w:rPr>
            </w:pPr>
            <w:r w:rsidRPr="00A65B72">
              <w:rPr>
                <w:rFonts w:ascii="Arial" w:hAnsi="Arial" w:cs="Arial"/>
                <w:color w:val="000000"/>
                <w:sz w:val="22"/>
                <w:szCs w:val="22"/>
              </w:rPr>
              <w:t>2. Ekrano įstrižainė ≥ 12 colių</w:t>
            </w:r>
          </w:p>
          <w:p w14:paraId="7BA461E7" w14:textId="77777777" w:rsidR="00F41D61" w:rsidRPr="00A65B72" w:rsidRDefault="00F41D61" w:rsidP="00A65B7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color w:val="000000"/>
                <w:sz w:val="22"/>
                <w:szCs w:val="22"/>
              </w:rPr>
            </w:pPr>
            <w:r w:rsidRPr="00A65B72">
              <w:rPr>
                <w:rFonts w:ascii="Arial" w:hAnsi="Arial" w:cs="Arial"/>
                <w:color w:val="000000"/>
                <w:sz w:val="22"/>
                <w:szCs w:val="22"/>
              </w:rPr>
              <w:t>3. Raiška ≥ (1280 x 800) taškų</w:t>
            </w:r>
          </w:p>
          <w:p w14:paraId="6C4CCE3B" w14:textId="77777777" w:rsidR="00F41D61" w:rsidRPr="00A65B72" w:rsidRDefault="00F41D61" w:rsidP="00A65B72">
            <w:pPr>
              <w:spacing w:after="0" w:line="240" w:lineRule="auto"/>
              <w:rPr>
                <w:rFonts w:ascii="Arial" w:hAnsi="Arial" w:cs="Arial"/>
                <w:sz w:val="22"/>
                <w:szCs w:val="22"/>
              </w:rPr>
            </w:pPr>
            <w:r w:rsidRPr="00A65B72">
              <w:rPr>
                <w:rFonts w:ascii="Arial" w:hAnsi="Arial" w:cs="Arial"/>
                <w:sz w:val="22"/>
                <w:szCs w:val="22"/>
              </w:rPr>
              <w:t>4. Vienu metu ekrane gali būti vaizduojama  ≥ 10 kreivių</w:t>
            </w:r>
          </w:p>
          <w:p w14:paraId="3AAA6861" w14:textId="18F5BC5D" w:rsidR="00B17E8F" w:rsidRPr="00A65B72" w:rsidRDefault="00F41D61" w:rsidP="00A65B72">
            <w:pPr>
              <w:tabs>
                <w:tab w:val="left" w:pos="258"/>
                <w:tab w:val="left" w:pos="592"/>
              </w:tabs>
              <w:spacing w:after="0" w:line="240" w:lineRule="auto"/>
              <w:rPr>
                <w:rFonts w:ascii="Arial" w:hAnsi="Arial" w:cs="Arial"/>
                <w:color w:val="000000" w:themeColor="text1"/>
                <w:sz w:val="22"/>
                <w:szCs w:val="22"/>
                <w:highlight w:val="cyan"/>
              </w:rPr>
            </w:pPr>
            <w:r w:rsidRPr="00A65B72">
              <w:rPr>
                <w:rFonts w:ascii="Arial" w:hAnsi="Arial" w:cs="Arial"/>
                <w:sz w:val="22"/>
                <w:szCs w:val="22"/>
              </w:rPr>
              <w:t>5. Palaikomos gestų funkcijos</w:t>
            </w:r>
          </w:p>
        </w:tc>
        <w:tc>
          <w:tcPr>
            <w:tcW w:w="1362" w:type="pct"/>
            <w:tcBorders>
              <w:top w:val="single" w:sz="4" w:space="0" w:color="auto"/>
              <w:left w:val="single" w:sz="4" w:space="0" w:color="000000"/>
              <w:bottom w:val="single" w:sz="4" w:space="0" w:color="000000"/>
              <w:right w:val="single" w:sz="4" w:space="0" w:color="000000"/>
            </w:tcBorders>
          </w:tcPr>
          <w:p w14:paraId="36731FD7" w14:textId="77777777" w:rsidR="00B17E8F" w:rsidRPr="00A65B72" w:rsidRDefault="00B17E8F" w:rsidP="002B60DC">
            <w:pPr>
              <w:spacing w:after="0" w:line="240" w:lineRule="auto"/>
              <w:rPr>
                <w:rFonts w:ascii="Arial" w:hAnsi="Arial" w:cs="Arial"/>
                <w:i/>
                <w:iCs/>
                <w:color w:val="00B050"/>
                <w:sz w:val="22"/>
                <w:szCs w:val="22"/>
              </w:rPr>
            </w:pPr>
            <w:r w:rsidRPr="00A65B72">
              <w:rPr>
                <w:rFonts w:ascii="Arial" w:hAnsi="Arial" w:cs="Arial"/>
                <w:color w:val="00B050"/>
                <w:sz w:val="22"/>
                <w:szCs w:val="22"/>
              </w:rPr>
              <w:t>Įrašo tiekėjas.......</w:t>
            </w:r>
          </w:p>
          <w:p w14:paraId="79994355" w14:textId="77777777" w:rsidR="00B17E8F" w:rsidRPr="00A65B72" w:rsidRDefault="00B17E8F" w:rsidP="002B60DC">
            <w:pPr>
              <w:spacing w:after="0" w:line="240" w:lineRule="auto"/>
              <w:rPr>
                <w:rFonts w:ascii="Arial" w:eastAsia="Times New Roman" w:hAnsi="Arial" w:cs="Arial"/>
                <w:color w:val="00B050"/>
                <w:sz w:val="22"/>
                <w:szCs w:val="22"/>
              </w:rPr>
            </w:pPr>
            <w:r w:rsidRPr="00A65B72">
              <w:rPr>
                <w:rFonts w:ascii="Arial" w:eastAsia="Times New Roman" w:hAnsi="Arial" w:cs="Arial"/>
                <w:color w:val="00B050"/>
                <w:sz w:val="22"/>
                <w:szCs w:val="22"/>
              </w:rPr>
              <w:t>1. ....</w:t>
            </w:r>
          </w:p>
          <w:p w14:paraId="07B917FB" w14:textId="77777777" w:rsidR="00B17E8F" w:rsidRDefault="00B17E8F" w:rsidP="002B60DC">
            <w:pPr>
              <w:spacing w:after="0" w:line="240" w:lineRule="auto"/>
              <w:rPr>
                <w:rFonts w:ascii="Arial" w:eastAsia="Times New Roman" w:hAnsi="Arial" w:cs="Arial"/>
                <w:color w:val="00B050"/>
                <w:sz w:val="22"/>
                <w:szCs w:val="22"/>
              </w:rPr>
            </w:pPr>
            <w:r w:rsidRPr="00A65B72">
              <w:rPr>
                <w:rFonts w:ascii="Arial" w:eastAsia="Times New Roman" w:hAnsi="Arial" w:cs="Arial"/>
                <w:color w:val="00B050"/>
                <w:sz w:val="22"/>
                <w:szCs w:val="22"/>
              </w:rPr>
              <w:t>2. ....</w:t>
            </w:r>
          </w:p>
          <w:p w14:paraId="75E54E9C" w14:textId="712C754B" w:rsidR="00A65B72" w:rsidRDefault="00A65B72" w:rsidP="002B60DC">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3</w:t>
            </w:r>
            <w:r w:rsidRPr="00A65B72">
              <w:rPr>
                <w:rFonts w:ascii="Arial" w:eastAsia="Times New Roman" w:hAnsi="Arial" w:cs="Arial"/>
                <w:color w:val="00B050"/>
                <w:sz w:val="22"/>
                <w:szCs w:val="22"/>
              </w:rPr>
              <w:t>. ....</w:t>
            </w:r>
          </w:p>
          <w:p w14:paraId="67462F29" w14:textId="03042D65" w:rsidR="00A65B72" w:rsidRDefault="00A65B72" w:rsidP="002B60DC">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4</w:t>
            </w:r>
            <w:r w:rsidRPr="00A65B72">
              <w:rPr>
                <w:rFonts w:ascii="Arial" w:eastAsia="Times New Roman" w:hAnsi="Arial" w:cs="Arial"/>
                <w:color w:val="00B050"/>
                <w:sz w:val="22"/>
                <w:szCs w:val="22"/>
              </w:rPr>
              <w:t>. ....</w:t>
            </w:r>
          </w:p>
          <w:p w14:paraId="21EADF43" w14:textId="1A778D30" w:rsidR="00A65B72" w:rsidRPr="00A65B72" w:rsidRDefault="00A65B72" w:rsidP="002B60DC">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5</w:t>
            </w:r>
            <w:r w:rsidRPr="00A65B72">
              <w:rPr>
                <w:rFonts w:ascii="Arial" w:eastAsia="Times New Roman" w:hAnsi="Arial" w:cs="Arial"/>
                <w:color w:val="00B050"/>
                <w:sz w:val="22"/>
                <w:szCs w:val="22"/>
              </w:rPr>
              <w:t>. ....</w:t>
            </w:r>
          </w:p>
          <w:p w14:paraId="62D9B4A6" w14:textId="77777777" w:rsidR="00B17E8F" w:rsidRPr="00A65B72" w:rsidRDefault="00B17E8F" w:rsidP="002B60DC">
            <w:pPr>
              <w:spacing w:after="0" w:line="240" w:lineRule="auto"/>
              <w:rPr>
                <w:rFonts w:ascii="Arial" w:hAnsi="Arial" w:cs="Arial"/>
                <w:color w:val="00B050"/>
                <w:kern w:val="2"/>
                <w:sz w:val="22"/>
                <w:szCs w:val="22"/>
                <w:lang w:eastAsia="en-US"/>
                <w14:ligatures w14:val="standardContextual"/>
              </w:rPr>
            </w:pPr>
            <w:r w:rsidRPr="00A65B72">
              <w:rPr>
                <w:rFonts w:ascii="Arial" w:hAnsi="Arial" w:cs="Arial"/>
                <w:i/>
                <w:iCs/>
                <w:sz w:val="22"/>
                <w:szCs w:val="22"/>
              </w:rPr>
              <w:t xml:space="preserve">[Atitiktis reikalavimui bus tikrinama pasiūlymo vertinimo metu; įrodančius dokumentus teikti </w:t>
            </w:r>
            <w:r w:rsidRPr="00A65B72">
              <w:rPr>
                <w:rFonts w:ascii="Arial" w:hAnsi="Arial" w:cs="Arial"/>
                <w:b/>
                <w:bCs/>
                <w:i/>
                <w:iCs/>
                <w:sz w:val="22"/>
                <w:szCs w:val="22"/>
              </w:rPr>
              <w:t>iškart su pasiūlymu</w:t>
            </w:r>
            <w:r w:rsidRPr="00A65B72">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54F4348C" w14:textId="77777777" w:rsidR="00B17E8F" w:rsidRPr="00A65B72" w:rsidRDefault="00B17E8F" w:rsidP="002B60DC">
            <w:pPr>
              <w:spacing w:after="0" w:line="240" w:lineRule="auto"/>
              <w:jc w:val="center"/>
              <w:rPr>
                <w:rFonts w:ascii="Arial" w:hAnsi="Arial" w:cs="Arial"/>
                <w:color w:val="00B050"/>
                <w:kern w:val="2"/>
                <w:sz w:val="22"/>
                <w:szCs w:val="22"/>
                <w:lang w:eastAsia="en-US"/>
                <w14:ligatures w14:val="standardContextual"/>
              </w:rPr>
            </w:pPr>
            <w:r w:rsidRPr="00A65B72">
              <w:rPr>
                <w:rFonts w:ascii="Arial" w:hAnsi="Arial" w:cs="Arial"/>
                <w:i/>
                <w:iCs/>
                <w:kern w:val="2"/>
                <w:sz w:val="22"/>
                <w:szCs w:val="22"/>
                <w:lang w:eastAsia="en-US"/>
                <w14:ligatures w14:val="standardContextual"/>
              </w:rPr>
              <w:t>[pildo Tiekėjas]</w:t>
            </w:r>
          </w:p>
        </w:tc>
      </w:tr>
      <w:tr w:rsidR="003E5C70" w:rsidRPr="00FD44A0" w14:paraId="4DAC1E7D" w14:textId="77777777" w:rsidTr="000B02C1">
        <w:trPr>
          <w:trHeight w:val="222"/>
        </w:trPr>
        <w:tc>
          <w:tcPr>
            <w:tcW w:w="396" w:type="pct"/>
          </w:tcPr>
          <w:p w14:paraId="469A363C" w14:textId="3F389B4B" w:rsidR="00B17E8F" w:rsidRPr="007A39F1" w:rsidRDefault="00D37F04" w:rsidP="00D37F04">
            <w:pPr>
              <w:spacing w:after="0" w:line="240" w:lineRule="auto"/>
              <w:rPr>
                <w:rFonts w:ascii="Arial" w:eastAsia="Times New Roman" w:hAnsi="Arial" w:cs="Arial"/>
                <w:kern w:val="2"/>
                <w:sz w:val="22"/>
                <w:szCs w:val="22"/>
                <w:lang w:eastAsia="en-US"/>
                <w14:ligatures w14:val="standardContextual"/>
              </w:rPr>
            </w:pPr>
            <w:r w:rsidRPr="007A39F1">
              <w:rPr>
                <w:rFonts w:ascii="Arial" w:eastAsia="Times New Roman" w:hAnsi="Arial" w:cs="Arial"/>
                <w:kern w:val="2"/>
                <w:sz w:val="22"/>
                <w:szCs w:val="22"/>
                <w:lang w:eastAsia="en-US"/>
                <w14:ligatures w14:val="standardContextual"/>
              </w:rPr>
              <w:t>1.2</w:t>
            </w:r>
          </w:p>
        </w:tc>
        <w:tc>
          <w:tcPr>
            <w:tcW w:w="1003" w:type="pct"/>
            <w:gridSpan w:val="2"/>
          </w:tcPr>
          <w:p w14:paraId="251F66F4" w14:textId="1E4285A6" w:rsidR="00B17E8F" w:rsidRPr="007A39F1" w:rsidRDefault="009C0C84" w:rsidP="002B60DC">
            <w:pPr>
              <w:spacing w:after="0" w:line="240" w:lineRule="auto"/>
              <w:rPr>
                <w:rFonts w:ascii="Arial" w:eastAsia="Times New Roman" w:hAnsi="Arial" w:cs="Arial"/>
                <w:b/>
                <w:bCs/>
                <w:kern w:val="2"/>
                <w:sz w:val="22"/>
                <w:szCs w:val="22"/>
                <w:lang w:eastAsia="en-US"/>
                <w14:ligatures w14:val="standardContextual"/>
              </w:rPr>
            </w:pPr>
            <w:r w:rsidRPr="007A39F1">
              <w:rPr>
                <w:rFonts w:ascii="Arial" w:hAnsi="Arial" w:cs="Arial"/>
                <w:color w:val="000000" w:themeColor="text1"/>
                <w:sz w:val="22"/>
                <w:szCs w:val="22"/>
              </w:rPr>
              <w:t>Paciento monitoriaus aušinimas užtikrinantis begarsę ir ilgaamžę eksploataciją išvengiant aplinkos dulkių kaupimo</w:t>
            </w:r>
          </w:p>
        </w:tc>
        <w:tc>
          <w:tcPr>
            <w:tcW w:w="1364" w:type="pct"/>
          </w:tcPr>
          <w:p w14:paraId="369D780B" w14:textId="321F7842" w:rsidR="00B17E8F" w:rsidRPr="007A39F1" w:rsidRDefault="009C0C84" w:rsidP="009C0C84">
            <w:pPr>
              <w:tabs>
                <w:tab w:val="left" w:pos="258"/>
                <w:tab w:val="left" w:pos="592"/>
              </w:tabs>
              <w:spacing w:after="0" w:line="240" w:lineRule="auto"/>
              <w:rPr>
                <w:rFonts w:ascii="Arial" w:hAnsi="Arial" w:cs="Arial"/>
                <w:color w:val="000000" w:themeColor="text1"/>
                <w:sz w:val="22"/>
                <w:szCs w:val="22"/>
              </w:rPr>
            </w:pPr>
            <w:r w:rsidRPr="007A39F1">
              <w:rPr>
                <w:rFonts w:ascii="Arial" w:hAnsi="Arial" w:cs="Arial"/>
                <w:color w:val="000000" w:themeColor="text1"/>
                <w:sz w:val="22"/>
                <w:szCs w:val="22"/>
              </w:rPr>
              <w:t xml:space="preserve">Aušinimas be ventiliatoriaus </w:t>
            </w:r>
          </w:p>
        </w:tc>
        <w:tc>
          <w:tcPr>
            <w:tcW w:w="1362" w:type="pct"/>
            <w:tcBorders>
              <w:top w:val="single" w:sz="4" w:space="0" w:color="000000"/>
              <w:left w:val="single" w:sz="4" w:space="0" w:color="000000"/>
              <w:bottom w:val="single" w:sz="4" w:space="0" w:color="000000"/>
              <w:right w:val="single" w:sz="4" w:space="0" w:color="000000"/>
            </w:tcBorders>
          </w:tcPr>
          <w:p w14:paraId="52130973" w14:textId="77777777" w:rsidR="00B17E8F" w:rsidRPr="007A39F1" w:rsidRDefault="00B17E8F" w:rsidP="002B60DC">
            <w:pPr>
              <w:spacing w:after="0" w:line="240" w:lineRule="auto"/>
              <w:rPr>
                <w:rFonts w:ascii="Arial" w:hAnsi="Arial" w:cs="Arial"/>
                <w:i/>
                <w:iCs/>
                <w:color w:val="00B050"/>
                <w:sz w:val="22"/>
                <w:szCs w:val="22"/>
              </w:rPr>
            </w:pPr>
            <w:r w:rsidRPr="007A39F1">
              <w:rPr>
                <w:rFonts w:ascii="Arial" w:hAnsi="Arial" w:cs="Arial"/>
                <w:color w:val="00B050"/>
                <w:sz w:val="22"/>
                <w:szCs w:val="22"/>
              </w:rPr>
              <w:t>Įrašo tiekėjas.......</w:t>
            </w:r>
          </w:p>
          <w:p w14:paraId="0F51BBDA" w14:textId="4F5E429C" w:rsidR="00B17E8F" w:rsidRPr="007A39F1" w:rsidRDefault="00A703C9" w:rsidP="002B60DC">
            <w:pPr>
              <w:spacing w:after="0" w:line="240" w:lineRule="auto"/>
              <w:rPr>
                <w:rFonts w:ascii="Arial" w:eastAsia="Times New Roman" w:hAnsi="Arial" w:cs="Arial"/>
                <w:color w:val="00B050"/>
                <w:sz w:val="22"/>
                <w:szCs w:val="22"/>
              </w:rPr>
            </w:pPr>
            <w:r w:rsidRPr="007A39F1">
              <w:rPr>
                <w:rFonts w:ascii="Arial" w:eastAsia="Times New Roman" w:hAnsi="Arial" w:cs="Arial"/>
                <w:color w:val="00B050"/>
                <w:sz w:val="22"/>
                <w:szCs w:val="22"/>
              </w:rPr>
              <w:t>Yra/nėra</w:t>
            </w:r>
          </w:p>
          <w:p w14:paraId="4DA05790" w14:textId="77777777" w:rsidR="00B17E8F" w:rsidRPr="007A39F1" w:rsidRDefault="00B17E8F" w:rsidP="002B60DC">
            <w:pPr>
              <w:spacing w:after="0" w:line="240" w:lineRule="auto"/>
              <w:rPr>
                <w:rFonts w:ascii="Arial" w:hAnsi="Arial" w:cs="Arial"/>
                <w:color w:val="00B050"/>
                <w:kern w:val="2"/>
                <w:sz w:val="22"/>
                <w:szCs w:val="22"/>
                <w:lang w:eastAsia="en-US"/>
                <w14:ligatures w14:val="standardContextual"/>
              </w:rPr>
            </w:pPr>
            <w:r w:rsidRPr="007A39F1">
              <w:rPr>
                <w:rFonts w:ascii="Arial" w:hAnsi="Arial" w:cs="Arial"/>
                <w:i/>
                <w:iCs/>
                <w:sz w:val="22"/>
                <w:szCs w:val="22"/>
              </w:rPr>
              <w:t xml:space="preserve">[Atitiktis reikalavimui bus tikrinama pasiūlymo vertinimo metu; įrodančius dokumentus teikti </w:t>
            </w:r>
            <w:r w:rsidRPr="007A39F1">
              <w:rPr>
                <w:rFonts w:ascii="Arial" w:hAnsi="Arial" w:cs="Arial"/>
                <w:b/>
                <w:bCs/>
                <w:i/>
                <w:iCs/>
                <w:sz w:val="22"/>
                <w:szCs w:val="22"/>
              </w:rPr>
              <w:t>iškart su pasiūlymu</w:t>
            </w:r>
            <w:r w:rsidRPr="007A39F1">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1B4C0016" w14:textId="77777777" w:rsidR="00B17E8F" w:rsidRPr="007A39F1" w:rsidRDefault="00B17E8F" w:rsidP="002B60DC">
            <w:pPr>
              <w:spacing w:after="0" w:line="240" w:lineRule="auto"/>
              <w:jc w:val="center"/>
              <w:rPr>
                <w:rFonts w:ascii="Arial" w:hAnsi="Arial" w:cs="Arial"/>
                <w:color w:val="00B050"/>
                <w:kern w:val="2"/>
                <w:sz w:val="22"/>
                <w:szCs w:val="22"/>
                <w:lang w:eastAsia="en-US"/>
                <w14:ligatures w14:val="standardContextual"/>
              </w:rPr>
            </w:pPr>
            <w:r w:rsidRPr="007A39F1">
              <w:rPr>
                <w:rFonts w:ascii="Arial" w:hAnsi="Arial" w:cs="Arial"/>
                <w:i/>
                <w:iCs/>
                <w:kern w:val="2"/>
                <w:sz w:val="22"/>
                <w:szCs w:val="22"/>
                <w:lang w:eastAsia="en-US"/>
                <w14:ligatures w14:val="standardContextual"/>
              </w:rPr>
              <w:t>[pildo Tiekėjas]</w:t>
            </w:r>
          </w:p>
        </w:tc>
      </w:tr>
      <w:tr w:rsidR="00C907F0" w:rsidRPr="00FD44A0" w14:paraId="25B74F32" w14:textId="77777777" w:rsidTr="000B02C1">
        <w:trPr>
          <w:trHeight w:val="222"/>
        </w:trPr>
        <w:tc>
          <w:tcPr>
            <w:tcW w:w="396" w:type="pct"/>
          </w:tcPr>
          <w:p w14:paraId="5F1A7AB9" w14:textId="693A3993" w:rsidR="008C2F66" w:rsidRPr="00105414" w:rsidRDefault="008C2F66" w:rsidP="008C2F66">
            <w:pPr>
              <w:spacing w:after="0" w:line="240" w:lineRule="auto"/>
              <w:rPr>
                <w:rFonts w:ascii="Arial" w:eastAsia="Times New Roman" w:hAnsi="Arial" w:cs="Arial"/>
                <w:kern w:val="2"/>
                <w:sz w:val="22"/>
                <w:szCs w:val="22"/>
                <w:lang w:eastAsia="en-US"/>
                <w14:ligatures w14:val="standardContextual"/>
              </w:rPr>
            </w:pPr>
            <w:r w:rsidRPr="00105414">
              <w:rPr>
                <w:rFonts w:ascii="Arial" w:eastAsia="Times New Roman" w:hAnsi="Arial" w:cs="Arial"/>
                <w:kern w:val="2"/>
                <w:sz w:val="22"/>
                <w:szCs w:val="22"/>
                <w:lang w:eastAsia="en-US"/>
                <w14:ligatures w14:val="standardContextual"/>
              </w:rPr>
              <w:t>1.3</w:t>
            </w:r>
          </w:p>
        </w:tc>
        <w:tc>
          <w:tcPr>
            <w:tcW w:w="1003" w:type="pct"/>
            <w:gridSpan w:val="2"/>
          </w:tcPr>
          <w:p w14:paraId="15E2F8D4" w14:textId="68A07E6F" w:rsidR="008C2F66" w:rsidRPr="00105414" w:rsidRDefault="008C2F66" w:rsidP="008C2F66">
            <w:pPr>
              <w:spacing w:after="0" w:line="240" w:lineRule="auto"/>
              <w:rPr>
                <w:rFonts w:ascii="Arial" w:eastAsia="Times New Roman" w:hAnsi="Arial" w:cs="Arial"/>
                <w:b/>
                <w:bCs/>
                <w:kern w:val="2"/>
                <w:sz w:val="22"/>
                <w:szCs w:val="22"/>
                <w:lang w:eastAsia="en-US"/>
                <w14:ligatures w14:val="standardContextual"/>
              </w:rPr>
            </w:pPr>
            <w:r w:rsidRPr="00105414">
              <w:rPr>
                <w:rFonts w:ascii="Arial" w:hAnsi="Arial" w:cs="Arial"/>
                <w:color w:val="000000" w:themeColor="text1"/>
                <w:sz w:val="22"/>
                <w:szCs w:val="22"/>
              </w:rPr>
              <w:t xml:space="preserve">Paciento monitoriaus </w:t>
            </w:r>
            <w:r w:rsidRPr="00105414">
              <w:rPr>
                <w:rFonts w:ascii="Arial" w:hAnsi="Arial" w:cs="Arial"/>
                <w:color w:val="000000" w:themeColor="text1"/>
                <w:sz w:val="22"/>
                <w:szCs w:val="22"/>
              </w:rPr>
              <w:lastRenderedPageBreak/>
              <w:t>registruojami parametrai</w:t>
            </w:r>
          </w:p>
        </w:tc>
        <w:tc>
          <w:tcPr>
            <w:tcW w:w="1364" w:type="pct"/>
            <w:tcBorders>
              <w:top w:val="single" w:sz="4" w:space="0" w:color="000000"/>
              <w:left w:val="single" w:sz="4" w:space="0" w:color="000000"/>
              <w:bottom w:val="single" w:sz="4" w:space="0" w:color="000000"/>
              <w:right w:val="single" w:sz="4" w:space="0" w:color="000000"/>
            </w:tcBorders>
            <w:shd w:val="clear" w:color="auto" w:fill="FFFFFF"/>
          </w:tcPr>
          <w:p w14:paraId="4276338D" w14:textId="77777777" w:rsidR="008C2F66" w:rsidRPr="00105414" w:rsidRDefault="008C2F66" w:rsidP="008C2F66">
            <w:pPr>
              <w:spacing w:after="0" w:line="240" w:lineRule="auto"/>
              <w:rPr>
                <w:rFonts w:ascii="Arial" w:hAnsi="Arial" w:cs="Arial"/>
                <w:sz w:val="22"/>
                <w:szCs w:val="22"/>
              </w:rPr>
            </w:pPr>
            <w:r w:rsidRPr="00105414">
              <w:rPr>
                <w:rFonts w:ascii="Arial" w:hAnsi="Arial" w:cs="Arial"/>
                <w:sz w:val="22"/>
                <w:szCs w:val="22"/>
              </w:rPr>
              <w:lastRenderedPageBreak/>
              <w:t>1. EKG</w:t>
            </w:r>
          </w:p>
          <w:p w14:paraId="4BA476E6" w14:textId="77777777" w:rsidR="008C2F66" w:rsidRPr="00105414" w:rsidRDefault="008C2F66" w:rsidP="008C2F66">
            <w:pPr>
              <w:spacing w:after="0" w:line="240" w:lineRule="auto"/>
              <w:rPr>
                <w:rFonts w:ascii="Arial" w:hAnsi="Arial" w:cs="Arial"/>
                <w:sz w:val="22"/>
                <w:szCs w:val="22"/>
              </w:rPr>
            </w:pPr>
            <w:r w:rsidRPr="00105414">
              <w:rPr>
                <w:rFonts w:ascii="Arial" w:hAnsi="Arial" w:cs="Arial"/>
                <w:sz w:val="22"/>
                <w:szCs w:val="22"/>
              </w:rPr>
              <w:t>2. Kvėpavimas</w:t>
            </w:r>
          </w:p>
          <w:p w14:paraId="7F7224C0" w14:textId="77777777" w:rsidR="008C2F66" w:rsidRPr="00105414" w:rsidRDefault="008C2F66" w:rsidP="008C2F66">
            <w:pPr>
              <w:spacing w:after="0" w:line="240" w:lineRule="auto"/>
              <w:rPr>
                <w:rFonts w:ascii="Arial" w:hAnsi="Arial" w:cs="Arial"/>
                <w:sz w:val="22"/>
                <w:szCs w:val="22"/>
              </w:rPr>
            </w:pPr>
            <w:r w:rsidRPr="00105414">
              <w:rPr>
                <w:rFonts w:ascii="Arial" w:hAnsi="Arial" w:cs="Arial"/>
                <w:sz w:val="22"/>
                <w:szCs w:val="22"/>
              </w:rPr>
              <w:lastRenderedPageBreak/>
              <w:t>3. Širdies susitraukimų dažnis (ŠSD)</w:t>
            </w:r>
          </w:p>
          <w:p w14:paraId="58F8D9BA" w14:textId="0DB1BE7D" w:rsidR="008C2F66" w:rsidRPr="00105414" w:rsidRDefault="008C2F66" w:rsidP="008C2F66">
            <w:pPr>
              <w:spacing w:after="0" w:line="240" w:lineRule="auto"/>
              <w:rPr>
                <w:rFonts w:ascii="Arial" w:hAnsi="Arial" w:cs="Arial"/>
                <w:sz w:val="22"/>
                <w:szCs w:val="22"/>
              </w:rPr>
            </w:pPr>
            <w:r w:rsidRPr="00105414">
              <w:rPr>
                <w:rFonts w:ascii="Arial" w:hAnsi="Arial" w:cs="Arial"/>
                <w:sz w:val="22"/>
                <w:szCs w:val="22"/>
              </w:rPr>
              <w:t>4. SpO</w:t>
            </w:r>
            <w:r w:rsidR="001C2DA5" w:rsidRPr="001C2DA5">
              <w:rPr>
                <w:rFonts w:ascii="Arial" w:hAnsi="Arial" w:cs="Arial"/>
                <w:sz w:val="18"/>
                <w:szCs w:val="18"/>
              </w:rPr>
              <w:t>2</w:t>
            </w:r>
          </w:p>
          <w:p w14:paraId="5DC597B3" w14:textId="77777777" w:rsidR="008C2F66" w:rsidRPr="00105414" w:rsidRDefault="008C2F66" w:rsidP="008C2F66">
            <w:pPr>
              <w:spacing w:after="0" w:line="240" w:lineRule="auto"/>
              <w:rPr>
                <w:rFonts w:ascii="Arial" w:hAnsi="Arial" w:cs="Arial"/>
                <w:sz w:val="22"/>
                <w:szCs w:val="22"/>
              </w:rPr>
            </w:pPr>
            <w:r w:rsidRPr="00105414">
              <w:rPr>
                <w:rFonts w:ascii="Arial" w:hAnsi="Arial" w:cs="Arial"/>
                <w:sz w:val="22"/>
                <w:szCs w:val="22"/>
              </w:rPr>
              <w:t>5. Temperatūra</w:t>
            </w:r>
          </w:p>
          <w:p w14:paraId="005993C9" w14:textId="77777777" w:rsidR="008C2F66" w:rsidRPr="00105414" w:rsidRDefault="008C2F66" w:rsidP="008C2F66">
            <w:pPr>
              <w:spacing w:after="0" w:line="240" w:lineRule="auto"/>
              <w:rPr>
                <w:rFonts w:ascii="Arial" w:hAnsi="Arial" w:cs="Arial"/>
                <w:sz w:val="22"/>
                <w:szCs w:val="22"/>
              </w:rPr>
            </w:pPr>
            <w:r w:rsidRPr="00105414">
              <w:rPr>
                <w:rFonts w:ascii="Arial" w:hAnsi="Arial" w:cs="Arial"/>
                <w:sz w:val="22"/>
                <w:szCs w:val="22"/>
              </w:rPr>
              <w:t>6. Neinvazinis kraujospūdis</w:t>
            </w:r>
          </w:p>
          <w:p w14:paraId="07872CC3" w14:textId="77777777" w:rsidR="008C2F66" w:rsidRPr="00105414" w:rsidRDefault="008C2F66" w:rsidP="008C2F66">
            <w:pPr>
              <w:spacing w:after="0" w:line="240" w:lineRule="auto"/>
              <w:rPr>
                <w:rFonts w:ascii="Arial" w:hAnsi="Arial" w:cs="Arial"/>
                <w:sz w:val="22"/>
                <w:szCs w:val="22"/>
              </w:rPr>
            </w:pPr>
            <w:r w:rsidRPr="00105414">
              <w:rPr>
                <w:rFonts w:ascii="Arial" w:hAnsi="Arial" w:cs="Arial"/>
                <w:sz w:val="22"/>
                <w:szCs w:val="22"/>
              </w:rPr>
              <w:t>7. Invazinis kraujospūdis</w:t>
            </w:r>
          </w:p>
          <w:p w14:paraId="67CCE4CB" w14:textId="77777777" w:rsidR="008C2F66" w:rsidRPr="00105414" w:rsidRDefault="008C2F66" w:rsidP="008C2F66">
            <w:pPr>
              <w:spacing w:after="0" w:line="240" w:lineRule="auto"/>
              <w:rPr>
                <w:rFonts w:ascii="Arial" w:hAnsi="Arial" w:cs="Arial"/>
                <w:sz w:val="22"/>
                <w:szCs w:val="22"/>
              </w:rPr>
            </w:pPr>
            <w:r w:rsidRPr="00105414">
              <w:rPr>
                <w:rFonts w:ascii="Arial" w:hAnsi="Arial" w:cs="Arial"/>
                <w:sz w:val="22"/>
                <w:szCs w:val="22"/>
              </w:rPr>
              <w:t>8. CO</w:t>
            </w:r>
            <w:r w:rsidRPr="00C55BEB">
              <w:rPr>
                <w:rFonts w:ascii="Arial" w:hAnsi="Arial" w:cs="Arial"/>
                <w:sz w:val="28"/>
                <w:szCs w:val="28"/>
                <w:vertAlign w:val="subscript"/>
              </w:rPr>
              <w:t xml:space="preserve">2 </w:t>
            </w:r>
          </w:p>
          <w:p w14:paraId="3F70ACE4" w14:textId="3A72318E" w:rsidR="008C2F66" w:rsidRPr="00105414" w:rsidRDefault="008C2F66" w:rsidP="008C2F66">
            <w:pPr>
              <w:tabs>
                <w:tab w:val="left" w:pos="258"/>
                <w:tab w:val="left" w:pos="592"/>
              </w:tabs>
              <w:spacing w:after="0" w:line="240" w:lineRule="auto"/>
              <w:rPr>
                <w:rFonts w:ascii="Arial" w:eastAsia="Times New Roman" w:hAnsi="Arial" w:cs="Arial"/>
                <w:b/>
                <w:bCs/>
                <w:kern w:val="2"/>
                <w:sz w:val="22"/>
                <w:szCs w:val="22"/>
                <w:lang w:eastAsia="en-US"/>
                <w14:ligatures w14:val="standardContextual"/>
              </w:rPr>
            </w:pPr>
            <w:r w:rsidRPr="00105414">
              <w:rPr>
                <w:rFonts w:ascii="Arial" w:hAnsi="Arial" w:cs="Arial"/>
                <w:sz w:val="22"/>
                <w:szCs w:val="22"/>
              </w:rPr>
              <w:t>9. C.O. (Širdies minutinį tūrį privalo matuoti ne mažiau du pacientų monitoriai)</w:t>
            </w:r>
          </w:p>
        </w:tc>
        <w:tc>
          <w:tcPr>
            <w:tcW w:w="1362" w:type="pct"/>
            <w:tcBorders>
              <w:top w:val="single" w:sz="4" w:space="0" w:color="000000"/>
              <w:left w:val="single" w:sz="4" w:space="0" w:color="000000"/>
              <w:bottom w:val="single" w:sz="4" w:space="0" w:color="000000"/>
              <w:right w:val="single" w:sz="4" w:space="0" w:color="000000"/>
            </w:tcBorders>
          </w:tcPr>
          <w:p w14:paraId="4BD52320" w14:textId="77777777" w:rsidR="008C2F66" w:rsidRPr="00105414" w:rsidRDefault="008C2F66" w:rsidP="008C2F66">
            <w:pPr>
              <w:spacing w:after="0" w:line="240" w:lineRule="auto"/>
              <w:rPr>
                <w:rFonts w:ascii="Arial" w:hAnsi="Arial" w:cs="Arial"/>
                <w:i/>
                <w:iCs/>
                <w:color w:val="00B050"/>
                <w:sz w:val="22"/>
                <w:szCs w:val="22"/>
              </w:rPr>
            </w:pPr>
            <w:r w:rsidRPr="00105414">
              <w:rPr>
                <w:rFonts w:ascii="Arial" w:hAnsi="Arial" w:cs="Arial"/>
                <w:color w:val="00B050"/>
                <w:sz w:val="22"/>
                <w:szCs w:val="22"/>
              </w:rPr>
              <w:lastRenderedPageBreak/>
              <w:t>Įrašo tiekėjas.......</w:t>
            </w:r>
          </w:p>
          <w:p w14:paraId="4AB1641B" w14:textId="6E6D21D5" w:rsidR="008C2F66" w:rsidRPr="00105414" w:rsidRDefault="008C2F66" w:rsidP="008C2F66">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 xml:space="preserve">1. </w:t>
            </w:r>
            <w:r w:rsidR="00847357" w:rsidRPr="00105414">
              <w:rPr>
                <w:rFonts w:ascii="Arial" w:eastAsia="Times New Roman" w:hAnsi="Arial" w:cs="Arial"/>
                <w:color w:val="00B050"/>
                <w:sz w:val="22"/>
                <w:szCs w:val="22"/>
              </w:rPr>
              <w:t>....</w:t>
            </w:r>
          </w:p>
          <w:p w14:paraId="125A45B7" w14:textId="77777777" w:rsidR="008C2F66" w:rsidRPr="00105414" w:rsidRDefault="008C2F66" w:rsidP="008C2F66">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lastRenderedPageBreak/>
              <w:t>2. ....</w:t>
            </w:r>
          </w:p>
          <w:p w14:paraId="2C313228" w14:textId="77777777" w:rsidR="008C2F66" w:rsidRPr="00105414" w:rsidRDefault="008C2F66" w:rsidP="008C2F66">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3. ....</w:t>
            </w:r>
          </w:p>
          <w:p w14:paraId="765DF69B" w14:textId="77777777" w:rsidR="008C2F66" w:rsidRPr="00105414" w:rsidRDefault="008C2F66" w:rsidP="008C2F66">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4. ....</w:t>
            </w:r>
          </w:p>
          <w:p w14:paraId="0DCA7C7E" w14:textId="77777777" w:rsidR="008C2F66" w:rsidRPr="00105414" w:rsidRDefault="008C2F66" w:rsidP="008C2F66">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5. ....</w:t>
            </w:r>
          </w:p>
          <w:p w14:paraId="2C169BB5" w14:textId="77777777" w:rsidR="008C2F66" w:rsidRPr="00105414" w:rsidRDefault="008C2F66" w:rsidP="008C2F66">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6. .....</w:t>
            </w:r>
          </w:p>
          <w:p w14:paraId="7A602F7D" w14:textId="77777777" w:rsidR="008C2F66" w:rsidRPr="00105414" w:rsidRDefault="008C2F66" w:rsidP="008C2F66">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7. .....</w:t>
            </w:r>
          </w:p>
          <w:p w14:paraId="197BA6AE" w14:textId="6DBADF22" w:rsidR="008C2F66" w:rsidRPr="00105414" w:rsidRDefault="008C2F66" w:rsidP="008C2F66">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8. .....</w:t>
            </w:r>
          </w:p>
          <w:p w14:paraId="4E8D09D2" w14:textId="1B11DCD7" w:rsidR="008C2F66" w:rsidRPr="00105414" w:rsidRDefault="008C2F66" w:rsidP="008C2F66">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9. .....</w:t>
            </w:r>
          </w:p>
          <w:p w14:paraId="66173AE8" w14:textId="570ACC37" w:rsidR="008C2F66" w:rsidRPr="00105414" w:rsidRDefault="008C2F66" w:rsidP="008C2F66">
            <w:pPr>
              <w:spacing w:after="0" w:line="240" w:lineRule="auto"/>
              <w:rPr>
                <w:rFonts w:ascii="Arial" w:hAnsi="Arial" w:cs="Arial"/>
                <w:color w:val="00B050"/>
                <w:kern w:val="2"/>
                <w:sz w:val="22"/>
                <w:szCs w:val="22"/>
                <w:lang w:eastAsia="en-US"/>
                <w14:ligatures w14:val="standardContextual"/>
              </w:rPr>
            </w:pPr>
            <w:r w:rsidRPr="00105414">
              <w:rPr>
                <w:rFonts w:ascii="Arial" w:hAnsi="Arial" w:cs="Arial"/>
                <w:i/>
                <w:iCs/>
                <w:sz w:val="22"/>
                <w:szCs w:val="22"/>
              </w:rPr>
              <w:t xml:space="preserve">[Atitiktis reikalavimui bus tikrinama pasiūlymo vertinimo metu; įrodančius dokumentus teikti </w:t>
            </w:r>
            <w:r w:rsidRPr="00105414">
              <w:rPr>
                <w:rFonts w:ascii="Arial" w:hAnsi="Arial" w:cs="Arial"/>
                <w:b/>
                <w:bCs/>
                <w:i/>
                <w:iCs/>
                <w:sz w:val="22"/>
                <w:szCs w:val="22"/>
              </w:rPr>
              <w:t>iškart su pasiūlymu</w:t>
            </w:r>
            <w:r w:rsidRPr="00105414">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243BD06B" w14:textId="77777777" w:rsidR="008C2F66" w:rsidRPr="00105414" w:rsidRDefault="008C2F66" w:rsidP="008C2F66">
            <w:pPr>
              <w:spacing w:after="0" w:line="240" w:lineRule="auto"/>
              <w:jc w:val="center"/>
              <w:rPr>
                <w:rFonts w:ascii="Arial" w:hAnsi="Arial" w:cs="Arial"/>
                <w:color w:val="00B050"/>
                <w:kern w:val="2"/>
                <w:sz w:val="22"/>
                <w:szCs w:val="22"/>
                <w:lang w:eastAsia="en-US"/>
                <w14:ligatures w14:val="standardContextual"/>
              </w:rPr>
            </w:pPr>
            <w:r w:rsidRPr="00105414">
              <w:rPr>
                <w:rFonts w:ascii="Arial" w:hAnsi="Arial" w:cs="Arial"/>
                <w:i/>
                <w:iCs/>
                <w:kern w:val="2"/>
                <w:sz w:val="22"/>
                <w:szCs w:val="22"/>
                <w:lang w:eastAsia="en-US"/>
                <w14:ligatures w14:val="standardContextual"/>
              </w:rPr>
              <w:lastRenderedPageBreak/>
              <w:t>[pildo Tiekėjas]</w:t>
            </w:r>
          </w:p>
        </w:tc>
      </w:tr>
      <w:tr w:rsidR="003E5C70" w:rsidRPr="00FD44A0" w14:paraId="3E77FCB7" w14:textId="77777777" w:rsidTr="000B02C1">
        <w:trPr>
          <w:trHeight w:val="222"/>
        </w:trPr>
        <w:tc>
          <w:tcPr>
            <w:tcW w:w="396" w:type="pct"/>
          </w:tcPr>
          <w:p w14:paraId="0465FF18" w14:textId="201D1348" w:rsidR="008C2F66" w:rsidRPr="00105414" w:rsidRDefault="006D3EC5" w:rsidP="006D3EC5">
            <w:pPr>
              <w:spacing w:after="0" w:line="240" w:lineRule="auto"/>
              <w:rPr>
                <w:rFonts w:ascii="Arial" w:eastAsia="Times New Roman" w:hAnsi="Arial" w:cs="Arial"/>
                <w:kern w:val="2"/>
                <w:sz w:val="22"/>
                <w:szCs w:val="22"/>
                <w:lang w:eastAsia="en-US"/>
                <w14:ligatures w14:val="standardContextual"/>
              </w:rPr>
            </w:pPr>
            <w:r w:rsidRPr="00105414">
              <w:rPr>
                <w:rFonts w:ascii="Arial" w:eastAsia="Times New Roman" w:hAnsi="Arial" w:cs="Arial"/>
                <w:kern w:val="2"/>
                <w:sz w:val="22"/>
                <w:szCs w:val="22"/>
                <w:lang w:eastAsia="en-US"/>
                <w14:ligatures w14:val="standardContextual"/>
              </w:rPr>
              <w:t>1.4</w:t>
            </w:r>
          </w:p>
        </w:tc>
        <w:tc>
          <w:tcPr>
            <w:tcW w:w="1003" w:type="pct"/>
            <w:gridSpan w:val="2"/>
          </w:tcPr>
          <w:p w14:paraId="57F7EB99" w14:textId="77777777" w:rsidR="008C2F66" w:rsidRPr="00105414" w:rsidRDefault="008C2F66" w:rsidP="008C2F66">
            <w:pPr>
              <w:spacing w:after="0" w:line="240" w:lineRule="auto"/>
              <w:rPr>
                <w:rFonts w:ascii="Arial" w:eastAsia="Times New Roman" w:hAnsi="Arial" w:cs="Arial"/>
                <w:b/>
                <w:bCs/>
                <w:kern w:val="2"/>
                <w:sz w:val="22"/>
                <w:szCs w:val="22"/>
                <w:lang w:eastAsia="en-US"/>
                <w14:ligatures w14:val="standardContextual"/>
              </w:rPr>
            </w:pPr>
            <w:r w:rsidRPr="00105414">
              <w:rPr>
                <w:rFonts w:ascii="Arial" w:hAnsi="Arial" w:cs="Arial"/>
                <w:color w:val="000000" w:themeColor="text1"/>
                <w:sz w:val="22"/>
                <w:szCs w:val="22"/>
              </w:rPr>
              <w:t>Maksimalus vaizduojamas gylis</w:t>
            </w:r>
          </w:p>
        </w:tc>
        <w:tc>
          <w:tcPr>
            <w:tcW w:w="1364" w:type="pct"/>
          </w:tcPr>
          <w:p w14:paraId="64F7AB3C" w14:textId="3940D3FC" w:rsidR="00164272" w:rsidRPr="00164272" w:rsidRDefault="00164272" w:rsidP="00164272">
            <w:pPr>
              <w:spacing w:after="0"/>
              <w:rPr>
                <w:rFonts w:ascii="Arial" w:eastAsia="Times New Roman" w:hAnsi="Arial" w:cs="Arial"/>
                <w:sz w:val="22"/>
                <w:szCs w:val="22"/>
              </w:rPr>
            </w:pPr>
            <w:r w:rsidRPr="00164272">
              <w:rPr>
                <w:rFonts w:ascii="Arial" w:eastAsia="Times New Roman" w:hAnsi="Arial" w:cs="Arial"/>
                <w:sz w:val="22"/>
                <w:szCs w:val="22"/>
              </w:rPr>
              <w:t xml:space="preserve">Širdies susitraukimų dažnio matavimo ribos ne siauresnės nei 15 – 300 </w:t>
            </w:r>
            <w:proofErr w:type="spellStart"/>
            <w:r w:rsidRPr="00164272">
              <w:rPr>
                <w:rFonts w:ascii="Arial" w:eastAsia="Times New Roman" w:hAnsi="Arial" w:cs="Arial"/>
                <w:sz w:val="22"/>
                <w:szCs w:val="22"/>
              </w:rPr>
              <w:t>susitr</w:t>
            </w:r>
            <w:proofErr w:type="spellEnd"/>
            <w:r w:rsidRPr="00164272">
              <w:rPr>
                <w:rFonts w:ascii="Arial" w:eastAsia="Times New Roman" w:hAnsi="Arial" w:cs="Arial"/>
                <w:sz w:val="22"/>
                <w:szCs w:val="22"/>
              </w:rPr>
              <w:t xml:space="preserve">./min. </w:t>
            </w:r>
          </w:p>
          <w:p w14:paraId="5D16290B" w14:textId="73D43B25" w:rsidR="008C2F66" w:rsidRPr="00105414" w:rsidRDefault="008C2F66" w:rsidP="00164272">
            <w:pPr>
              <w:tabs>
                <w:tab w:val="left" w:pos="258"/>
                <w:tab w:val="left" w:pos="592"/>
              </w:tabs>
              <w:spacing w:after="0" w:line="240" w:lineRule="auto"/>
              <w:rPr>
                <w:rFonts w:ascii="Arial" w:eastAsia="Times New Roman" w:hAnsi="Arial" w:cs="Arial"/>
                <w:b/>
                <w:bCs/>
                <w:kern w:val="2"/>
                <w:sz w:val="22"/>
                <w:szCs w:val="22"/>
                <w:lang w:eastAsia="en-US"/>
                <w14:ligatures w14:val="standardContextual"/>
              </w:rPr>
            </w:pPr>
          </w:p>
        </w:tc>
        <w:tc>
          <w:tcPr>
            <w:tcW w:w="1362" w:type="pct"/>
            <w:tcBorders>
              <w:top w:val="single" w:sz="4" w:space="0" w:color="000000"/>
              <w:left w:val="single" w:sz="4" w:space="0" w:color="000000"/>
              <w:bottom w:val="single" w:sz="4" w:space="0" w:color="000000"/>
              <w:right w:val="single" w:sz="4" w:space="0" w:color="000000"/>
            </w:tcBorders>
          </w:tcPr>
          <w:p w14:paraId="36316A61" w14:textId="77777777" w:rsidR="008C2F66" w:rsidRDefault="008C2F66" w:rsidP="008C2F66">
            <w:pPr>
              <w:spacing w:after="0" w:line="240" w:lineRule="auto"/>
              <w:rPr>
                <w:rFonts w:ascii="Arial" w:hAnsi="Arial" w:cs="Arial"/>
                <w:color w:val="00B050"/>
                <w:sz w:val="22"/>
                <w:szCs w:val="22"/>
              </w:rPr>
            </w:pPr>
            <w:r w:rsidRPr="00105414">
              <w:rPr>
                <w:rFonts w:ascii="Arial" w:hAnsi="Arial" w:cs="Arial"/>
                <w:color w:val="00B050"/>
                <w:sz w:val="22"/>
                <w:szCs w:val="22"/>
              </w:rPr>
              <w:t>Įrašo tiekėjas.......</w:t>
            </w:r>
          </w:p>
          <w:p w14:paraId="4F9BB584" w14:textId="77777777" w:rsidR="00D5070B" w:rsidRPr="00105414" w:rsidRDefault="00D5070B" w:rsidP="008C2F66">
            <w:pPr>
              <w:spacing w:after="0" w:line="240" w:lineRule="auto"/>
              <w:rPr>
                <w:rFonts w:ascii="Arial" w:hAnsi="Arial" w:cs="Arial"/>
                <w:i/>
                <w:iCs/>
                <w:color w:val="00B050"/>
                <w:sz w:val="22"/>
                <w:szCs w:val="22"/>
              </w:rPr>
            </w:pPr>
          </w:p>
          <w:p w14:paraId="241352CF" w14:textId="07DD5EED" w:rsidR="00DB2C8D" w:rsidRPr="002235EA" w:rsidRDefault="008C2F66" w:rsidP="008C2F66">
            <w:pPr>
              <w:spacing w:after="0" w:line="240" w:lineRule="auto"/>
              <w:rPr>
                <w:rFonts w:ascii="Arial" w:hAnsi="Arial" w:cs="Arial"/>
                <w:i/>
                <w:iCs/>
                <w:sz w:val="22"/>
                <w:szCs w:val="22"/>
              </w:rPr>
            </w:pPr>
            <w:r w:rsidRPr="00105414">
              <w:rPr>
                <w:rFonts w:ascii="Arial" w:hAnsi="Arial" w:cs="Arial"/>
                <w:i/>
                <w:iCs/>
                <w:sz w:val="22"/>
                <w:szCs w:val="22"/>
              </w:rPr>
              <w:t xml:space="preserve">[Atitiktis reikalavimui bus tikrinama pasiūlymo vertinimo metu; įrodančius dokumentus teikti </w:t>
            </w:r>
            <w:r w:rsidRPr="00105414">
              <w:rPr>
                <w:rFonts w:ascii="Arial" w:hAnsi="Arial" w:cs="Arial"/>
                <w:b/>
                <w:bCs/>
                <w:i/>
                <w:iCs/>
                <w:sz w:val="22"/>
                <w:szCs w:val="22"/>
              </w:rPr>
              <w:t>iškart su pasiūlymu</w:t>
            </w:r>
            <w:r w:rsidRPr="00105414">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145C92CA" w14:textId="77777777" w:rsidR="008C2F66" w:rsidRPr="00105414" w:rsidRDefault="008C2F66" w:rsidP="008C2F66">
            <w:pPr>
              <w:spacing w:after="0" w:line="240" w:lineRule="auto"/>
              <w:jc w:val="center"/>
              <w:rPr>
                <w:rFonts w:ascii="Arial" w:hAnsi="Arial" w:cs="Arial"/>
                <w:color w:val="00B050"/>
                <w:kern w:val="2"/>
                <w:sz w:val="22"/>
                <w:szCs w:val="22"/>
                <w:lang w:eastAsia="en-US"/>
                <w14:ligatures w14:val="standardContextual"/>
              </w:rPr>
            </w:pPr>
            <w:r w:rsidRPr="00105414">
              <w:rPr>
                <w:rFonts w:ascii="Arial" w:hAnsi="Arial" w:cs="Arial"/>
                <w:i/>
                <w:iCs/>
                <w:kern w:val="2"/>
                <w:sz w:val="22"/>
                <w:szCs w:val="22"/>
                <w:lang w:eastAsia="en-US"/>
                <w14:ligatures w14:val="standardContextual"/>
              </w:rPr>
              <w:t>[pildo Tiekėjas]</w:t>
            </w:r>
          </w:p>
        </w:tc>
      </w:tr>
      <w:tr w:rsidR="003E5C70" w:rsidRPr="00FD44A0" w14:paraId="51F4E590" w14:textId="77777777" w:rsidTr="000B02C1">
        <w:trPr>
          <w:trHeight w:val="222"/>
        </w:trPr>
        <w:tc>
          <w:tcPr>
            <w:tcW w:w="396" w:type="pct"/>
          </w:tcPr>
          <w:p w14:paraId="23482B6E" w14:textId="2677A7F8" w:rsidR="008C2F66" w:rsidRPr="00BD094D" w:rsidRDefault="00DB2C8D" w:rsidP="00DB2C8D">
            <w:pPr>
              <w:spacing w:after="0" w:line="240" w:lineRule="auto"/>
              <w:rPr>
                <w:rFonts w:ascii="Arial" w:eastAsia="Times New Roman" w:hAnsi="Arial" w:cs="Arial"/>
                <w:kern w:val="2"/>
                <w:sz w:val="22"/>
                <w:szCs w:val="22"/>
                <w:lang w:eastAsia="en-US"/>
                <w14:ligatures w14:val="standardContextual"/>
              </w:rPr>
            </w:pPr>
            <w:r w:rsidRPr="00BD094D">
              <w:rPr>
                <w:rFonts w:ascii="Arial" w:eastAsia="Times New Roman" w:hAnsi="Arial" w:cs="Arial"/>
                <w:kern w:val="2"/>
                <w:sz w:val="22"/>
                <w:szCs w:val="22"/>
                <w:lang w:eastAsia="en-US"/>
                <w14:ligatures w14:val="standardContextual"/>
              </w:rPr>
              <w:t>1.5</w:t>
            </w:r>
          </w:p>
          <w:p w14:paraId="1C26CE33" w14:textId="77777777" w:rsidR="00DB2C8D" w:rsidRPr="00BD094D" w:rsidRDefault="00DB2C8D" w:rsidP="00DB2C8D">
            <w:pPr>
              <w:rPr>
                <w:rFonts w:ascii="Arial" w:eastAsia="Times New Roman" w:hAnsi="Arial" w:cs="Arial"/>
                <w:sz w:val="22"/>
                <w:szCs w:val="22"/>
                <w:lang w:eastAsia="en-US"/>
              </w:rPr>
            </w:pPr>
          </w:p>
        </w:tc>
        <w:tc>
          <w:tcPr>
            <w:tcW w:w="1003" w:type="pct"/>
            <w:gridSpan w:val="2"/>
          </w:tcPr>
          <w:p w14:paraId="17C14C94" w14:textId="486E9C09" w:rsidR="008C2F66" w:rsidRPr="00BD094D" w:rsidRDefault="002C6C55" w:rsidP="008C2F66">
            <w:pPr>
              <w:spacing w:after="0" w:line="240" w:lineRule="auto"/>
              <w:rPr>
                <w:rFonts w:ascii="Arial" w:eastAsiaTheme="minorHAnsi" w:hAnsi="Arial" w:cs="Arial"/>
                <w:sz w:val="22"/>
                <w:szCs w:val="22"/>
                <w:lang w:eastAsia="en-US"/>
              </w:rPr>
            </w:pPr>
            <w:r w:rsidRPr="00BD094D">
              <w:rPr>
                <w:rFonts w:ascii="Arial" w:hAnsi="Arial" w:cs="Arial"/>
                <w:color w:val="000000" w:themeColor="text1"/>
                <w:sz w:val="22"/>
                <w:szCs w:val="22"/>
              </w:rPr>
              <w:t>Aritmijų analizė</w:t>
            </w:r>
          </w:p>
        </w:tc>
        <w:tc>
          <w:tcPr>
            <w:tcW w:w="1364" w:type="pct"/>
          </w:tcPr>
          <w:p w14:paraId="6DA37945" w14:textId="291A0DD2" w:rsidR="008C2F66" w:rsidRPr="00BD094D" w:rsidRDefault="002C6C55" w:rsidP="00DB2C8D">
            <w:pPr>
              <w:tabs>
                <w:tab w:val="left" w:pos="258"/>
                <w:tab w:val="left" w:pos="592"/>
              </w:tabs>
              <w:spacing w:after="0" w:line="240" w:lineRule="auto"/>
              <w:rPr>
                <w:rFonts w:ascii="Arial" w:eastAsiaTheme="minorHAnsi" w:hAnsi="Arial" w:cs="Arial"/>
                <w:sz w:val="22"/>
                <w:szCs w:val="22"/>
                <w:lang w:eastAsia="en-US"/>
              </w:rPr>
            </w:pPr>
            <w:r w:rsidRPr="00BD094D">
              <w:rPr>
                <w:rFonts w:ascii="Arial" w:eastAsiaTheme="minorHAnsi" w:hAnsi="Arial" w:cs="Arial"/>
                <w:sz w:val="22"/>
                <w:szCs w:val="22"/>
                <w:lang w:eastAsia="en-US"/>
              </w:rPr>
              <w:t xml:space="preserve">≥ 27 </w:t>
            </w:r>
            <w:r w:rsidR="00E6049B" w:rsidRPr="00BD094D">
              <w:rPr>
                <w:rFonts w:ascii="Arial" w:eastAsiaTheme="minorHAnsi" w:hAnsi="Arial" w:cs="Arial"/>
                <w:sz w:val="22"/>
                <w:szCs w:val="22"/>
                <w:lang w:eastAsia="en-US"/>
              </w:rPr>
              <w:t>aritmijų</w:t>
            </w:r>
          </w:p>
        </w:tc>
        <w:tc>
          <w:tcPr>
            <w:tcW w:w="1362" w:type="pct"/>
            <w:tcBorders>
              <w:top w:val="single" w:sz="4" w:space="0" w:color="000000"/>
              <w:left w:val="single" w:sz="4" w:space="0" w:color="000000"/>
              <w:bottom w:val="single" w:sz="4" w:space="0" w:color="000000"/>
              <w:right w:val="single" w:sz="4" w:space="0" w:color="000000"/>
            </w:tcBorders>
          </w:tcPr>
          <w:p w14:paraId="33702C0D" w14:textId="77777777" w:rsidR="008C2F66" w:rsidRPr="00BD094D" w:rsidRDefault="008C2F66" w:rsidP="008C2F66">
            <w:pPr>
              <w:spacing w:after="0" w:line="240" w:lineRule="auto"/>
              <w:rPr>
                <w:rFonts w:ascii="Arial" w:hAnsi="Arial" w:cs="Arial"/>
                <w:i/>
                <w:iCs/>
                <w:color w:val="00B050"/>
                <w:sz w:val="22"/>
                <w:szCs w:val="22"/>
              </w:rPr>
            </w:pPr>
            <w:r w:rsidRPr="00BD094D">
              <w:rPr>
                <w:rFonts w:ascii="Arial" w:hAnsi="Arial" w:cs="Arial"/>
                <w:color w:val="00B050"/>
                <w:sz w:val="22"/>
                <w:szCs w:val="22"/>
              </w:rPr>
              <w:t>Įrašo tiekėjas.......</w:t>
            </w:r>
          </w:p>
          <w:p w14:paraId="7156BC6C" w14:textId="240E2E06" w:rsidR="008C2F66" w:rsidRPr="00BD094D" w:rsidRDefault="008C2F66" w:rsidP="008C2F66">
            <w:pPr>
              <w:spacing w:after="0" w:line="240" w:lineRule="auto"/>
              <w:rPr>
                <w:rFonts w:ascii="Arial" w:eastAsia="Times New Roman" w:hAnsi="Arial" w:cs="Arial"/>
                <w:color w:val="00B050"/>
                <w:sz w:val="22"/>
                <w:szCs w:val="22"/>
              </w:rPr>
            </w:pPr>
            <w:r w:rsidRPr="00BD094D">
              <w:rPr>
                <w:rFonts w:ascii="Arial" w:eastAsia="Times New Roman" w:hAnsi="Arial" w:cs="Arial"/>
                <w:color w:val="00B050"/>
                <w:sz w:val="22"/>
                <w:szCs w:val="22"/>
              </w:rPr>
              <w:t>.............</w:t>
            </w:r>
          </w:p>
          <w:p w14:paraId="278762F0" w14:textId="77777777" w:rsidR="008C2F66" w:rsidRPr="00BD094D" w:rsidRDefault="008C2F66" w:rsidP="008C2F66">
            <w:pPr>
              <w:spacing w:after="0" w:line="240" w:lineRule="auto"/>
              <w:rPr>
                <w:rFonts w:ascii="Arial" w:hAnsi="Arial" w:cs="Arial"/>
                <w:color w:val="00B050"/>
                <w:kern w:val="2"/>
                <w:sz w:val="22"/>
                <w:szCs w:val="22"/>
                <w:lang w:eastAsia="en-US"/>
                <w14:ligatures w14:val="standardContextual"/>
              </w:rPr>
            </w:pPr>
            <w:r w:rsidRPr="00BD094D">
              <w:rPr>
                <w:rFonts w:ascii="Arial" w:hAnsi="Arial" w:cs="Arial"/>
                <w:i/>
                <w:iCs/>
                <w:sz w:val="22"/>
                <w:szCs w:val="22"/>
              </w:rPr>
              <w:t xml:space="preserve">[Atitiktis reikalavimui bus tikrinama pasiūlymo vertinimo metu; įrodančius dokumentus teikti </w:t>
            </w:r>
            <w:r w:rsidRPr="00BD094D">
              <w:rPr>
                <w:rFonts w:ascii="Arial" w:hAnsi="Arial" w:cs="Arial"/>
                <w:b/>
                <w:bCs/>
                <w:i/>
                <w:iCs/>
                <w:sz w:val="22"/>
                <w:szCs w:val="22"/>
              </w:rPr>
              <w:t>iškart su pasiūlymu</w:t>
            </w:r>
            <w:r w:rsidRPr="00BD094D">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0FEB53A7" w14:textId="77777777" w:rsidR="008C2F66" w:rsidRPr="00BD094D" w:rsidRDefault="008C2F66" w:rsidP="008C2F66">
            <w:pPr>
              <w:spacing w:after="0" w:line="240" w:lineRule="auto"/>
              <w:jc w:val="center"/>
              <w:rPr>
                <w:rFonts w:ascii="Arial" w:hAnsi="Arial" w:cs="Arial"/>
                <w:color w:val="00B050"/>
                <w:kern w:val="2"/>
                <w:sz w:val="22"/>
                <w:szCs w:val="22"/>
                <w:lang w:eastAsia="en-US"/>
                <w14:ligatures w14:val="standardContextual"/>
              </w:rPr>
            </w:pPr>
            <w:r w:rsidRPr="00BD094D">
              <w:rPr>
                <w:rFonts w:ascii="Arial" w:hAnsi="Arial" w:cs="Arial"/>
                <w:i/>
                <w:iCs/>
                <w:kern w:val="2"/>
                <w:sz w:val="22"/>
                <w:szCs w:val="22"/>
                <w:lang w:eastAsia="en-US"/>
                <w14:ligatures w14:val="standardContextual"/>
              </w:rPr>
              <w:t>[pildo Tiekėjas]</w:t>
            </w:r>
          </w:p>
        </w:tc>
      </w:tr>
      <w:tr w:rsidR="003E5C70" w:rsidRPr="001C2DA5" w14:paraId="75498AD6" w14:textId="77777777" w:rsidTr="000B02C1">
        <w:trPr>
          <w:trHeight w:val="222"/>
        </w:trPr>
        <w:tc>
          <w:tcPr>
            <w:tcW w:w="396" w:type="pct"/>
          </w:tcPr>
          <w:p w14:paraId="3AFC3251" w14:textId="297979DB" w:rsidR="008C2F66" w:rsidRPr="001C2DA5" w:rsidRDefault="00C56EE6" w:rsidP="00C56EE6">
            <w:pPr>
              <w:spacing w:after="0" w:line="240" w:lineRule="auto"/>
              <w:rPr>
                <w:rFonts w:ascii="Arial" w:eastAsia="Times New Roman" w:hAnsi="Arial" w:cs="Arial"/>
                <w:kern w:val="2"/>
                <w:sz w:val="22"/>
                <w:szCs w:val="22"/>
                <w:lang w:eastAsia="en-US"/>
                <w14:ligatures w14:val="standardContextual"/>
              </w:rPr>
            </w:pPr>
            <w:r w:rsidRPr="001C2DA5">
              <w:rPr>
                <w:rFonts w:ascii="Arial" w:eastAsia="Times New Roman" w:hAnsi="Arial" w:cs="Arial"/>
                <w:kern w:val="2"/>
                <w:sz w:val="22"/>
                <w:szCs w:val="22"/>
                <w:lang w:eastAsia="en-US"/>
                <w14:ligatures w14:val="standardContextual"/>
              </w:rPr>
              <w:t xml:space="preserve">1.6 </w:t>
            </w:r>
          </w:p>
          <w:p w14:paraId="3B17B27C" w14:textId="77777777" w:rsidR="00C56EE6" w:rsidRPr="001C2DA5" w:rsidRDefault="00C56EE6" w:rsidP="00C56EE6">
            <w:pPr>
              <w:rPr>
                <w:rFonts w:ascii="Arial" w:hAnsi="Arial" w:cs="Arial"/>
                <w:sz w:val="22"/>
                <w:szCs w:val="22"/>
                <w:lang w:eastAsia="en-US"/>
              </w:rPr>
            </w:pPr>
          </w:p>
        </w:tc>
        <w:tc>
          <w:tcPr>
            <w:tcW w:w="1003" w:type="pct"/>
            <w:gridSpan w:val="2"/>
          </w:tcPr>
          <w:p w14:paraId="17270B7A" w14:textId="7D259AE5" w:rsidR="008C2F66" w:rsidRPr="001C2DA5" w:rsidRDefault="00C56EE6" w:rsidP="008C2F66">
            <w:pPr>
              <w:spacing w:after="0" w:line="240" w:lineRule="auto"/>
              <w:rPr>
                <w:rFonts w:ascii="Arial" w:eastAsiaTheme="minorHAnsi" w:hAnsi="Arial" w:cs="Arial"/>
                <w:sz w:val="22"/>
                <w:szCs w:val="22"/>
                <w:lang w:eastAsia="en-US"/>
              </w:rPr>
            </w:pPr>
            <w:r w:rsidRPr="001C2DA5">
              <w:rPr>
                <w:rFonts w:ascii="Arial" w:hAnsi="Arial" w:cs="Arial"/>
                <w:color w:val="000000" w:themeColor="text1"/>
                <w:sz w:val="22"/>
                <w:szCs w:val="22"/>
              </w:rPr>
              <w:t xml:space="preserve">Reikalavimas </w:t>
            </w:r>
            <w:proofErr w:type="spellStart"/>
            <w:r w:rsidRPr="001C2DA5">
              <w:rPr>
                <w:rFonts w:ascii="Arial" w:hAnsi="Arial" w:cs="Arial"/>
                <w:color w:val="000000" w:themeColor="text1"/>
                <w:sz w:val="22"/>
                <w:szCs w:val="22"/>
              </w:rPr>
              <w:t>SpO</w:t>
            </w:r>
            <w:proofErr w:type="spellEnd"/>
            <m:oMath>
              <m:r>
                <w:rPr>
                  <w:rFonts w:ascii="Cambria Math" w:hAnsi="Cambria Math" w:cs="Arial"/>
                  <w:color w:val="000000" w:themeColor="text1"/>
                  <w:sz w:val="22"/>
                  <w:szCs w:val="22"/>
                </w:rPr>
                <m:t>₂</m:t>
              </m:r>
            </m:oMath>
          </w:p>
        </w:tc>
        <w:tc>
          <w:tcPr>
            <w:tcW w:w="1364" w:type="pct"/>
          </w:tcPr>
          <w:p w14:paraId="40003C6B" w14:textId="77777777" w:rsidR="008A3292" w:rsidRPr="00266C04" w:rsidRDefault="008A3292" w:rsidP="008A3292">
            <w:pPr>
              <w:tabs>
                <w:tab w:val="left" w:pos="258"/>
                <w:tab w:val="left" w:pos="592"/>
              </w:tabs>
              <w:spacing w:after="0" w:line="240" w:lineRule="auto"/>
              <w:rPr>
                <w:rFonts w:ascii="Arial" w:eastAsiaTheme="minorHAnsi" w:hAnsi="Arial" w:cs="Arial"/>
                <w:sz w:val="22"/>
                <w:szCs w:val="22"/>
                <w:lang w:eastAsia="en-US"/>
              </w:rPr>
            </w:pPr>
            <w:r w:rsidRPr="00266C04">
              <w:rPr>
                <w:rFonts w:ascii="Arial" w:eastAsiaTheme="minorHAnsi" w:hAnsi="Arial" w:cs="Arial"/>
                <w:sz w:val="22"/>
                <w:szCs w:val="22"/>
                <w:lang w:eastAsia="en-US"/>
              </w:rPr>
              <w:t>1. Matavimo diapazonas ne siauresnis nei 1 % - 100 %</w:t>
            </w:r>
          </w:p>
          <w:p w14:paraId="4FF00549" w14:textId="40FDD1E1" w:rsidR="00C907F0" w:rsidRPr="00266C04" w:rsidRDefault="00266C04" w:rsidP="008A3292">
            <w:pPr>
              <w:tabs>
                <w:tab w:val="left" w:pos="258"/>
                <w:tab w:val="left" w:pos="592"/>
              </w:tabs>
              <w:spacing w:after="0" w:line="240" w:lineRule="auto"/>
              <w:rPr>
                <w:rFonts w:ascii="Arial" w:eastAsiaTheme="minorHAnsi" w:hAnsi="Arial" w:cs="Arial"/>
                <w:sz w:val="22"/>
                <w:szCs w:val="22"/>
                <w:lang w:eastAsia="en-US"/>
              </w:rPr>
            </w:pPr>
            <w:r w:rsidRPr="00266C04">
              <w:rPr>
                <w:rFonts w:ascii="Arial" w:eastAsiaTheme="minorHAnsi" w:hAnsi="Arial" w:cs="Arial"/>
                <w:sz w:val="22"/>
                <w:szCs w:val="22"/>
                <w:lang w:eastAsia="en-US"/>
              </w:rPr>
              <w:t>2</w:t>
            </w:r>
            <w:r w:rsidR="008A3292" w:rsidRPr="00266C04">
              <w:rPr>
                <w:rFonts w:ascii="Arial" w:eastAsiaTheme="minorHAnsi" w:hAnsi="Arial" w:cs="Arial"/>
                <w:sz w:val="22"/>
                <w:szCs w:val="22"/>
                <w:lang w:eastAsia="en-US"/>
              </w:rPr>
              <w:t xml:space="preserve">. Pulso matavimo ribos ne siauresnės nei 20 – 300 </w:t>
            </w:r>
            <w:proofErr w:type="spellStart"/>
            <w:r w:rsidR="008A3292" w:rsidRPr="00266C04">
              <w:rPr>
                <w:rFonts w:ascii="Arial" w:eastAsiaTheme="minorHAnsi" w:hAnsi="Arial" w:cs="Arial"/>
                <w:sz w:val="22"/>
                <w:szCs w:val="22"/>
                <w:lang w:eastAsia="en-US"/>
              </w:rPr>
              <w:t>susitr</w:t>
            </w:r>
            <w:proofErr w:type="spellEnd"/>
            <w:r w:rsidR="008A3292" w:rsidRPr="00266C04">
              <w:rPr>
                <w:rFonts w:ascii="Arial" w:eastAsiaTheme="minorHAnsi" w:hAnsi="Arial" w:cs="Arial"/>
                <w:sz w:val="22"/>
                <w:szCs w:val="22"/>
                <w:lang w:eastAsia="en-US"/>
              </w:rPr>
              <w:t>./min.</w:t>
            </w:r>
          </w:p>
        </w:tc>
        <w:tc>
          <w:tcPr>
            <w:tcW w:w="1362" w:type="pct"/>
            <w:tcBorders>
              <w:top w:val="single" w:sz="4" w:space="0" w:color="000000"/>
              <w:left w:val="single" w:sz="4" w:space="0" w:color="000000"/>
              <w:bottom w:val="single" w:sz="4" w:space="0" w:color="000000"/>
              <w:right w:val="single" w:sz="4" w:space="0" w:color="000000"/>
            </w:tcBorders>
          </w:tcPr>
          <w:p w14:paraId="4607A3AD" w14:textId="77777777" w:rsidR="008C2F66" w:rsidRPr="001C2DA5" w:rsidRDefault="008C2F66" w:rsidP="008C2F66">
            <w:pPr>
              <w:spacing w:after="0" w:line="240" w:lineRule="auto"/>
              <w:rPr>
                <w:rFonts w:ascii="Arial" w:hAnsi="Arial" w:cs="Arial"/>
                <w:i/>
                <w:iCs/>
                <w:color w:val="00B050"/>
                <w:sz w:val="22"/>
                <w:szCs w:val="22"/>
              </w:rPr>
            </w:pPr>
            <w:r w:rsidRPr="001C2DA5">
              <w:rPr>
                <w:rFonts w:ascii="Arial" w:hAnsi="Arial" w:cs="Arial"/>
                <w:color w:val="00B050"/>
                <w:sz w:val="22"/>
                <w:szCs w:val="22"/>
              </w:rPr>
              <w:t>Įrašo tiekėjas.......</w:t>
            </w:r>
          </w:p>
          <w:p w14:paraId="7ADCEDC9" w14:textId="45DC1AA0" w:rsidR="008A3292" w:rsidRPr="001C2DA5" w:rsidRDefault="008A3292" w:rsidP="008A3292">
            <w:pPr>
              <w:spacing w:after="0" w:line="240" w:lineRule="auto"/>
              <w:rPr>
                <w:rFonts w:ascii="Arial" w:eastAsia="Times New Roman" w:hAnsi="Arial" w:cs="Arial"/>
                <w:color w:val="00B050"/>
                <w:sz w:val="22"/>
                <w:szCs w:val="22"/>
              </w:rPr>
            </w:pPr>
            <w:r w:rsidRPr="001C2DA5">
              <w:rPr>
                <w:rFonts w:ascii="Arial" w:eastAsia="Times New Roman" w:hAnsi="Arial" w:cs="Arial"/>
                <w:color w:val="00B050"/>
                <w:sz w:val="22"/>
                <w:szCs w:val="22"/>
              </w:rPr>
              <w:t>1. ....</w:t>
            </w:r>
          </w:p>
          <w:p w14:paraId="089B439D" w14:textId="77777777" w:rsidR="008A3292" w:rsidRPr="001C2DA5" w:rsidRDefault="008A3292" w:rsidP="008A3292">
            <w:pPr>
              <w:spacing w:after="0" w:line="240" w:lineRule="auto"/>
              <w:rPr>
                <w:rFonts w:ascii="Arial" w:eastAsia="Times New Roman" w:hAnsi="Arial" w:cs="Arial"/>
                <w:color w:val="00B050"/>
                <w:sz w:val="22"/>
                <w:szCs w:val="22"/>
              </w:rPr>
            </w:pPr>
            <w:r w:rsidRPr="001C2DA5">
              <w:rPr>
                <w:rFonts w:ascii="Arial" w:eastAsia="Times New Roman" w:hAnsi="Arial" w:cs="Arial"/>
                <w:color w:val="00B050"/>
                <w:sz w:val="22"/>
                <w:szCs w:val="22"/>
              </w:rPr>
              <w:t>2. ....</w:t>
            </w:r>
          </w:p>
          <w:p w14:paraId="75AC5DF8" w14:textId="77777777" w:rsidR="008C2F66" w:rsidRPr="001C2DA5" w:rsidRDefault="008C2F66" w:rsidP="008C2F66">
            <w:pPr>
              <w:spacing w:after="0" w:line="240" w:lineRule="auto"/>
              <w:rPr>
                <w:rFonts w:ascii="Arial" w:hAnsi="Arial" w:cs="Arial"/>
                <w:color w:val="00B050"/>
                <w:kern w:val="2"/>
                <w:sz w:val="22"/>
                <w:szCs w:val="22"/>
                <w:lang w:eastAsia="en-US"/>
                <w14:ligatures w14:val="standardContextual"/>
              </w:rPr>
            </w:pPr>
            <w:r w:rsidRPr="001C2DA5">
              <w:rPr>
                <w:rFonts w:ascii="Arial" w:hAnsi="Arial" w:cs="Arial"/>
                <w:i/>
                <w:iCs/>
                <w:sz w:val="22"/>
                <w:szCs w:val="22"/>
              </w:rPr>
              <w:t xml:space="preserve">[Atitiktis reikalavimui bus tikrinama pasiūlymo vertinimo metu; įrodančius dokumentus teikti </w:t>
            </w:r>
            <w:r w:rsidRPr="001C2DA5">
              <w:rPr>
                <w:rFonts w:ascii="Arial" w:hAnsi="Arial" w:cs="Arial"/>
                <w:b/>
                <w:bCs/>
                <w:i/>
                <w:iCs/>
                <w:sz w:val="22"/>
                <w:szCs w:val="22"/>
              </w:rPr>
              <w:t>iškart su pasiūlymu</w:t>
            </w:r>
            <w:r w:rsidRPr="001C2DA5">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709DEAE7" w14:textId="77777777" w:rsidR="008C2F66" w:rsidRPr="001C2DA5" w:rsidRDefault="008C2F66" w:rsidP="008C2F66">
            <w:pPr>
              <w:spacing w:after="0" w:line="240" w:lineRule="auto"/>
              <w:jc w:val="center"/>
              <w:rPr>
                <w:rFonts w:ascii="Arial" w:hAnsi="Arial" w:cs="Arial"/>
                <w:color w:val="00B050"/>
                <w:kern w:val="2"/>
                <w:sz w:val="22"/>
                <w:szCs w:val="22"/>
                <w:lang w:eastAsia="en-US"/>
                <w14:ligatures w14:val="standardContextual"/>
              </w:rPr>
            </w:pPr>
            <w:r w:rsidRPr="001C2DA5">
              <w:rPr>
                <w:rFonts w:ascii="Arial" w:hAnsi="Arial" w:cs="Arial"/>
                <w:i/>
                <w:iCs/>
                <w:kern w:val="2"/>
                <w:sz w:val="22"/>
                <w:szCs w:val="22"/>
                <w:lang w:eastAsia="en-US"/>
                <w14:ligatures w14:val="standardContextual"/>
              </w:rPr>
              <w:t>[pildo Tiekėjas]</w:t>
            </w:r>
          </w:p>
        </w:tc>
      </w:tr>
      <w:tr w:rsidR="003E5C70" w:rsidRPr="00FD44A0" w14:paraId="7B51FE48" w14:textId="77777777" w:rsidTr="000B02C1">
        <w:trPr>
          <w:trHeight w:val="222"/>
        </w:trPr>
        <w:tc>
          <w:tcPr>
            <w:tcW w:w="396" w:type="pct"/>
          </w:tcPr>
          <w:p w14:paraId="09930CB3" w14:textId="0F0F3F6A" w:rsidR="00C907F0" w:rsidRPr="0093424E" w:rsidRDefault="00C907F0" w:rsidP="00C907F0">
            <w:pPr>
              <w:rPr>
                <w:rFonts w:ascii="Arial" w:eastAsia="Times New Roman" w:hAnsi="Arial" w:cs="Arial"/>
                <w:sz w:val="22"/>
                <w:szCs w:val="22"/>
                <w:lang w:eastAsia="en-US"/>
              </w:rPr>
            </w:pPr>
            <w:r w:rsidRPr="0093424E">
              <w:rPr>
                <w:rFonts w:ascii="Arial" w:eastAsia="Times New Roman" w:hAnsi="Arial" w:cs="Arial"/>
                <w:sz w:val="22"/>
                <w:szCs w:val="22"/>
                <w:lang w:eastAsia="en-US"/>
              </w:rPr>
              <w:t>1.7</w:t>
            </w:r>
          </w:p>
          <w:p w14:paraId="21603BBD" w14:textId="77777777" w:rsidR="00C907F0" w:rsidRPr="0093424E" w:rsidRDefault="00C907F0" w:rsidP="00C907F0">
            <w:pPr>
              <w:rPr>
                <w:rFonts w:ascii="Arial" w:eastAsia="Times New Roman" w:hAnsi="Arial" w:cs="Arial"/>
                <w:sz w:val="22"/>
                <w:szCs w:val="22"/>
                <w:lang w:eastAsia="en-US"/>
              </w:rPr>
            </w:pPr>
          </w:p>
        </w:tc>
        <w:tc>
          <w:tcPr>
            <w:tcW w:w="1003" w:type="pct"/>
            <w:gridSpan w:val="2"/>
          </w:tcPr>
          <w:p w14:paraId="03E08F37" w14:textId="1E77D0A4" w:rsidR="008C2F66" w:rsidRPr="0093424E" w:rsidRDefault="00E32AD5" w:rsidP="008C2F66">
            <w:pPr>
              <w:spacing w:after="0" w:line="240" w:lineRule="auto"/>
              <w:rPr>
                <w:rFonts w:ascii="Arial" w:eastAsiaTheme="minorHAnsi" w:hAnsi="Arial" w:cs="Arial"/>
                <w:sz w:val="22"/>
                <w:szCs w:val="22"/>
                <w:lang w:eastAsia="en-US"/>
              </w:rPr>
            </w:pPr>
            <w:r w:rsidRPr="0093424E">
              <w:rPr>
                <w:rFonts w:ascii="Arial" w:hAnsi="Arial" w:cs="Arial"/>
                <w:color w:val="000000" w:themeColor="text1"/>
                <w:sz w:val="22"/>
                <w:szCs w:val="22"/>
              </w:rPr>
              <w:t>Reikalavimai temperatūros matavimui</w:t>
            </w:r>
            <w:r w:rsidR="008C2F66" w:rsidRPr="0093424E">
              <w:rPr>
                <w:rFonts w:ascii="Arial" w:hAnsi="Arial" w:cs="Arial"/>
                <w:color w:val="000000" w:themeColor="text1"/>
                <w:sz w:val="22"/>
                <w:szCs w:val="22"/>
              </w:rPr>
              <w:t xml:space="preserve"> </w:t>
            </w:r>
          </w:p>
        </w:tc>
        <w:tc>
          <w:tcPr>
            <w:tcW w:w="1364" w:type="pct"/>
          </w:tcPr>
          <w:p w14:paraId="0080AEE0" w14:textId="29850204" w:rsidR="000175E8" w:rsidRPr="0093424E" w:rsidRDefault="000175E8" w:rsidP="000175E8">
            <w:pPr>
              <w:tabs>
                <w:tab w:val="left" w:pos="258"/>
                <w:tab w:val="left" w:pos="592"/>
              </w:tabs>
              <w:spacing w:after="0" w:line="240" w:lineRule="auto"/>
              <w:rPr>
                <w:rFonts w:ascii="Arial" w:eastAsiaTheme="minorHAnsi" w:hAnsi="Arial" w:cs="Arial"/>
                <w:sz w:val="22"/>
                <w:szCs w:val="22"/>
                <w:lang w:eastAsia="en-US"/>
              </w:rPr>
            </w:pPr>
            <w:r w:rsidRPr="0093424E">
              <w:rPr>
                <w:rFonts w:ascii="Arial" w:eastAsiaTheme="minorHAnsi" w:hAnsi="Arial" w:cs="Arial"/>
                <w:sz w:val="22"/>
                <w:szCs w:val="22"/>
                <w:lang w:eastAsia="en-US"/>
              </w:rPr>
              <w:t xml:space="preserve">1. Temperatūros matavimo diapazonas ne siauresnis nei 1 – 50 </w:t>
            </w:r>
            <w:r w:rsidR="00F42170" w:rsidRPr="0093424E">
              <w:rPr>
                <w:rFonts w:ascii="Arial" w:eastAsiaTheme="minorHAnsi" w:hAnsi="Arial" w:cs="Arial"/>
                <w:sz w:val="22"/>
                <w:szCs w:val="22"/>
                <w:lang w:eastAsia="en-US"/>
              </w:rPr>
              <w:t>º</w:t>
            </w:r>
            <w:r w:rsidRPr="0093424E">
              <w:rPr>
                <w:rFonts w:ascii="Arial" w:eastAsiaTheme="minorHAnsi" w:hAnsi="Arial" w:cs="Arial"/>
                <w:sz w:val="22"/>
                <w:szCs w:val="22"/>
                <w:lang w:eastAsia="en-US"/>
              </w:rPr>
              <w:t xml:space="preserve">C </w:t>
            </w:r>
          </w:p>
          <w:p w14:paraId="58E2E461" w14:textId="35380779" w:rsidR="008C2F66" w:rsidRPr="0093424E" w:rsidRDefault="000175E8" w:rsidP="000175E8">
            <w:pPr>
              <w:tabs>
                <w:tab w:val="left" w:pos="258"/>
                <w:tab w:val="left" w:pos="592"/>
              </w:tabs>
              <w:spacing w:after="0" w:line="240" w:lineRule="auto"/>
              <w:rPr>
                <w:rFonts w:ascii="Arial" w:eastAsiaTheme="minorHAnsi" w:hAnsi="Arial" w:cs="Arial"/>
                <w:sz w:val="22"/>
                <w:szCs w:val="22"/>
                <w:lang w:eastAsia="en-US"/>
              </w:rPr>
            </w:pPr>
            <w:r w:rsidRPr="0093424E">
              <w:rPr>
                <w:rFonts w:ascii="Arial" w:eastAsiaTheme="minorHAnsi" w:hAnsi="Arial" w:cs="Arial"/>
                <w:sz w:val="22"/>
                <w:szCs w:val="22"/>
                <w:lang w:eastAsia="en-US"/>
              </w:rPr>
              <w:t xml:space="preserve">2. Temperatūros matavimo paklaida &lt; ± 0,1 </w:t>
            </w:r>
            <w:r w:rsidR="00F42170" w:rsidRPr="0093424E">
              <w:rPr>
                <w:rFonts w:ascii="Arial" w:eastAsiaTheme="minorHAnsi" w:hAnsi="Arial" w:cs="Arial"/>
                <w:sz w:val="22"/>
                <w:szCs w:val="22"/>
                <w:lang w:eastAsia="en-US"/>
              </w:rPr>
              <w:t>º</w:t>
            </w:r>
            <w:r w:rsidRPr="0093424E">
              <w:rPr>
                <w:rFonts w:ascii="Arial" w:eastAsiaTheme="minorHAnsi" w:hAnsi="Arial" w:cs="Arial"/>
                <w:sz w:val="22"/>
                <w:szCs w:val="22"/>
                <w:lang w:eastAsia="en-US"/>
              </w:rPr>
              <w:t>C</w:t>
            </w:r>
          </w:p>
        </w:tc>
        <w:tc>
          <w:tcPr>
            <w:tcW w:w="1362" w:type="pct"/>
            <w:tcBorders>
              <w:top w:val="single" w:sz="4" w:space="0" w:color="000000"/>
              <w:left w:val="single" w:sz="4" w:space="0" w:color="000000"/>
              <w:bottom w:val="single" w:sz="4" w:space="0" w:color="000000"/>
              <w:right w:val="single" w:sz="4" w:space="0" w:color="000000"/>
            </w:tcBorders>
          </w:tcPr>
          <w:p w14:paraId="13604E4F" w14:textId="77777777" w:rsidR="008C2F66" w:rsidRPr="0093424E" w:rsidRDefault="008C2F66" w:rsidP="008C2F66">
            <w:pPr>
              <w:spacing w:after="0" w:line="240" w:lineRule="auto"/>
              <w:rPr>
                <w:rFonts w:ascii="Arial" w:hAnsi="Arial" w:cs="Arial"/>
                <w:i/>
                <w:iCs/>
                <w:color w:val="00B050"/>
                <w:sz w:val="22"/>
                <w:szCs w:val="22"/>
              </w:rPr>
            </w:pPr>
            <w:r w:rsidRPr="0093424E">
              <w:rPr>
                <w:rFonts w:ascii="Arial" w:hAnsi="Arial" w:cs="Arial"/>
                <w:color w:val="00B050"/>
                <w:sz w:val="22"/>
                <w:szCs w:val="22"/>
              </w:rPr>
              <w:t>Įrašo tiekėjas.......</w:t>
            </w:r>
          </w:p>
          <w:p w14:paraId="223572BB" w14:textId="77777777" w:rsidR="00C92F25" w:rsidRPr="0093424E" w:rsidRDefault="00C92F25" w:rsidP="00C92F25">
            <w:pPr>
              <w:spacing w:after="0" w:line="240" w:lineRule="auto"/>
              <w:rPr>
                <w:rFonts w:ascii="Arial" w:eastAsia="Times New Roman" w:hAnsi="Arial" w:cs="Arial"/>
                <w:color w:val="00B050"/>
                <w:sz w:val="22"/>
                <w:szCs w:val="22"/>
              </w:rPr>
            </w:pPr>
            <w:r w:rsidRPr="0093424E">
              <w:rPr>
                <w:rFonts w:ascii="Arial" w:eastAsia="Times New Roman" w:hAnsi="Arial" w:cs="Arial"/>
                <w:color w:val="00B050"/>
                <w:sz w:val="22"/>
                <w:szCs w:val="22"/>
              </w:rPr>
              <w:t>1. ....</w:t>
            </w:r>
          </w:p>
          <w:p w14:paraId="6C17A353" w14:textId="777F2AAD" w:rsidR="00C92F25" w:rsidRPr="0093424E" w:rsidRDefault="00C92F25" w:rsidP="00C92F25">
            <w:pPr>
              <w:spacing w:after="0" w:line="240" w:lineRule="auto"/>
              <w:rPr>
                <w:rFonts w:ascii="Arial" w:eastAsia="Times New Roman" w:hAnsi="Arial" w:cs="Arial"/>
                <w:color w:val="00B050"/>
                <w:sz w:val="22"/>
                <w:szCs w:val="22"/>
              </w:rPr>
            </w:pPr>
            <w:r w:rsidRPr="0093424E">
              <w:rPr>
                <w:rFonts w:ascii="Arial" w:eastAsia="Times New Roman" w:hAnsi="Arial" w:cs="Arial"/>
                <w:color w:val="00B050"/>
                <w:sz w:val="22"/>
                <w:szCs w:val="22"/>
              </w:rPr>
              <w:t>2. ....</w:t>
            </w:r>
          </w:p>
          <w:p w14:paraId="1A39C9AF" w14:textId="1276A153" w:rsidR="008C2F66" w:rsidRPr="0093424E" w:rsidRDefault="008C2F66" w:rsidP="008C2F66">
            <w:pPr>
              <w:spacing w:after="0" w:line="240" w:lineRule="auto"/>
              <w:rPr>
                <w:rFonts w:ascii="Arial" w:hAnsi="Arial" w:cs="Arial"/>
                <w:color w:val="00B050"/>
                <w:kern w:val="2"/>
                <w:sz w:val="22"/>
                <w:szCs w:val="22"/>
                <w:lang w:eastAsia="en-US"/>
                <w14:ligatures w14:val="standardContextual"/>
              </w:rPr>
            </w:pPr>
            <w:r w:rsidRPr="0093424E">
              <w:rPr>
                <w:rFonts w:ascii="Arial" w:hAnsi="Arial" w:cs="Arial"/>
                <w:i/>
                <w:iCs/>
                <w:sz w:val="22"/>
                <w:szCs w:val="22"/>
              </w:rPr>
              <w:t xml:space="preserve">[Atitiktis reikalavimui bus tikrinama pasiūlymo vertinimo metu; įrodančius dokumentus teikti </w:t>
            </w:r>
            <w:r w:rsidRPr="0093424E">
              <w:rPr>
                <w:rFonts w:ascii="Arial" w:hAnsi="Arial" w:cs="Arial"/>
                <w:b/>
                <w:bCs/>
                <w:i/>
                <w:iCs/>
                <w:sz w:val="22"/>
                <w:szCs w:val="22"/>
              </w:rPr>
              <w:t>iškart su pasiūlymu</w:t>
            </w:r>
            <w:r w:rsidRPr="0093424E">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35FB0DED" w14:textId="77777777" w:rsidR="008C2F66" w:rsidRPr="0093424E" w:rsidRDefault="008C2F66" w:rsidP="008C2F66">
            <w:pPr>
              <w:spacing w:after="0" w:line="240" w:lineRule="auto"/>
              <w:jc w:val="center"/>
              <w:rPr>
                <w:rFonts w:ascii="Arial" w:hAnsi="Arial" w:cs="Arial"/>
                <w:color w:val="00B050"/>
                <w:kern w:val="2"/>
                <w:sz w:val="22"/>
                <w:szCs w:val="22"/>
                <w:lang w:eastAsia="en-US"/>
                <w14:ligatures w14:val="standardContextual"/>
              </w:rPr>
            </w:pPr>
            <w:r w:rsidRPr="0093424E">
              <w:rPr>
                <w:rFonts w:ascii="Arial" w:hAnsi="Arial" w:cs="Arial"/>
                <w:i/>
                <w:iCs/>
                <w:kern w:val="2"/>
                <w:sz w:val="22"/>
                <w:szCs w:val="22"/>
                <w:lang w:eastAsia="en-US"/>
                <w14:ligatures w14:val="standardContextual"/>
              </w:rPr>
              <w:t>[pildo Tiekėjas]</w:t>
            </w:r>
          </w:p>
        </w:tc>
      </w:tr>
      <w:tr w:rsidR="003E5C70" w:rsidRPr="00FD44A0" w14:paraId="200104F5" w14:textId="77777777" w:rsidTr="000B02C1">
        <w:trPr>
          <w:trHeight w:val="222"/>
        </w:trPr>
        <w:tc>
          <w:tcPr>
            <w:tcW w:w="396" w:type="pct"/>
          </w:tcPr>
          <w:p w14:paraId="7F9458F9" w14:textId="3D2D01D5" w:rsidR="003E5C70" w:rsidRPr="006931ED" w:rsidRDefault="003E5C70" w:rsidP="003E5C70">
            <w:pPr>
              <w:rPr>
                <w:rFonts w:ascii="Arial" w:eastAsia="Times New Roman" w:hAnsi="Arial" w:cs="Arial"/>
                <w:sz w:val="22"/>
                <w:szCs w:val="22"/>
                <w:lang w:eastAsia="en-US"/>
              </w:rPr>
            </w:pPr>
            <w:r w:rsidRPr="006931ED">
              <w:rPr>
                <w:rFonts w:ascii="Arial" w:eastAsia="Times New Roman" w:hAnsi="Arial" w:cs="Arial"/>
                <w:sz w:val="22"/>
                <w:szCs w:val="22"/>
                <w:lang w:eastAsia="en-US"/>
              </w:rPr>
              <w:t>1.8</w:t>
            </w:r>
          </w:p>
          <w:p w14:paraId="4DE0A001" w14:textId="77777777" w:rsidR="003E5C70" w:rsidRPr="006931ED" w:rsidRDefault="003E5C70" w:rsidP="003E5C70">
            <w:pPr>
              <w:rPr>
                <w:rFonts w:ascii="Arial" w:eastAsia="Times New Roman" w:hAnsi="Arial" w:cs="Arial"/>
                <w:sz w:val="22"/>
                <w:szCs w:val="22"/>
                <w:lang w:eastAsia="en-US"/>
              </w:rPr>
            </w:pPr>
          </w:p>
          <w:p w14:paraId="13951169" w14:textId="77777777" w:rsidR="003E5C70" w:rsidRPr="006931ED" w:rsidRDefault="003E5C70" w:rsidP="003E5C70">
            <w:pPr>
              <w:rPr>
                <w:rFonts w:ascii="Arial" w:eastAsia="Times New Roman" w:hAnsi="Arial" w:cs="Arial"/>
                <w:sz w:val="22"/>
                <w:szCs w:val="22"/>
                <w:lang w:eastAsia="en-US"/>
              </w:rPr>
            </w:pPr>
          </w:p>
        </w:tc>
        <w:tc>
          <w:tcPr>
            <w:tcW w:w="1003" w:type="pct"/>
            <w:gridSpan w:val="2"/>
          </w:tcPr>
          <w:p w14:paraId="58C9A95B" w14:textId="046344A3" w:rsidR="008C2F66" w:rsidRPr="006931ED" w:rsidRDefault="00403E26" w:rsidP="008C2F66">
            <w:pPr>
              <w:spacing w:after="0" w:line="240" w:lineRule="auto"/>
              <w:rPr>
                <w:rFonts w:ascii="Arial" w:eastAsiaTheme="minorHAnsi" w:hAnsi="Arial" w:cs="Arial"/>
                <w:sz w:val="22"/>
                <w:szCs w:val="22"/>
                <w:lang w:eastAsia="en-US"/>
              </w:rPr>
            </w:pPr>
            <w:r w:rsidRPr="006931ED">
              <w:rPr>
                <w:rFonts w:ascii="Arial" w:eastAsiaTheme="minorHAnsi" w:hAnsi="Arial" w:cs="Arial"/>
                <w:sz w:val="22"/>
                <w:szCs w:val="22"/>
                <w:lang w:eastAsia="en-US"/>
              </w:rPr>
              <w:lastRenderedPageBreak/>
              <w:t xml:space="preserve">Reikalavimai neinvazinio kraujo </w:t>
            </w:r>
            <w:r w:rsidR="00190D79" w:rsidRPr="006931ED">
              <w:rPr>
                <w:rFonts w:ascii="Arial" w:eastAsiaTheme="minorHAnsi" w:hAnsi="Arial" w:cs="Arial"/>
                <w:sz w:val="22"/>
                <w:szCs w:val="22"/>
                <w:lang w:eastAsia="en-US"/>
              </w:rPr>
              <w:t>spaudimo kanalui</w:t>
            </w:r>
          </w:p>
        </w:tc>
        <w:tc>
          <w:tcPr>
            <w:tcW w:w="1364" w:type="pct"/>
          </w:tcPr>
          <w:p w14:paraId="1E4E8B4C" w14:textId="77777777" w:rsidR="006931ED" w:rsidRPr="006931ED" w:rsidRDefault="00B25902" w:rsidP="006931ED">
            <w:pPr>
              <w:tabs>
                <w:tab w:val="left" w:pos="303"/>
              </w:tabs>
              <w:spacing w:after="0"/>
              <w:rPr>
                <w:rFonts w:ascii="Arial" w:eastAsia="Times New Roman" w:hAnsi="Arial" w:cs="Arial"/>
                <w:sz w:val="22"/>
                <w:szCs w:val="22"/>
              </w:rPr>
            </w:pPr>
            <w:r w:rsidRPr="00B25902">
              <w:rPr>
                <w:rFonts w:ascii="Arial" w:eastAsia="Times New Roman" w:hAnsi="Arial" w:cs="Arial"/>
                <w:sz w:val="22"/>
                <w:szCs w:val="22"/>
              </w:rPr>
              <w:t>Matavimo ribos:</w:t>
            </w:r>
          </w:p>
          <w:p w14:paraId="5E7BD97D" w14:textId="12213081" w:rsidR="00B25902" w:rsidRPr="00B25902" w:rsidRDefault="00B25902" w:rsidP="006931ED">
            <w:pPr>
              <w:tabs>
                <w:tab w:val="left" w:pos="303"/>
              </w:tabs>
              <w:spacing w:after="0"/>
              <w:rPr>
                <w:rFonts w:ascii="Arial" w:eastAsia="Times New Roman" w:hAnsi="Arial" w:cs="Arial"/>
                <w:sz w:val="22"/>
                <w:szCs w:val="22"/>
              </w:rPr>
            </w:pPr>
            <w:r w:rsidRPr="00B25902">
              <w:rPr>
                <w:rFonts w:ascii="Arial" w:eastAsia="Times New Roman" w:hAnsi="Arial" w:cs="Arial"/>
                <w:sz w:val="22"/>
                <w:szCs w:val="22"/>
              </w:rPr>
              <w:t xml:space="preserve">1. Vaikams - ne siauriau 10 – 240 </w:t>
            </w:r>
            <w:proofErr w:type="spellStart"/>
            <w:r w:rsidRPr="00B25902">
              <w:rPr>
                <w:rFonts w:ascii="Arial" w:eastAsia="Times New Roman" w:hAnsi="Arial" w:cs="Arial"/>
                <w:sz w:val="22"/>
                <w:szCs w:val="22"/>
              </w:rPr>
              <w:t>mmHg</w:t>
            </w:r>
            <w:proofErr w:type="spellEnd"/>
            <w:r w:rsidRPr="00B25902">
              <w:rPr>
                <w:rFonts w:ascii="Arial" w:eastAsia="Times New Roman" w:hAnsi="Arial" w:cs="Arial"/>
                <w:sz w:val="22"/>
                <w:szCs w:val="22"/>
              </w:rPr>
              <w:t xml:space="preserve"> </w:t>
            </w:r>
          </w:p>
          <w:p w14:paraId="78B7EC60" w14:textId="50538992" w:rsidR="008C2F66" w:rsidRPr="006931ED" w:rsidRDefault="00B25902" w:rsidP="006931ED">
            <w:pPr>
              <w:tabs>
                <w:tab w:val="left" w:pos="258"/>
                <w:tab w:val="left" w:pos="592"/>
              </w:tabs>
              <w:spacing w:after="0" w:line="240" w:lineRule="auto"/>
              <w:rPr>
                <w:rFonts w:ascii="Arial" w:hAnsi="Arial" w:cs="Arial"/>
                <w:color w:val="000000" w:themeColor="text1"/>
                <w:sz w:val="22"/>
                <w:szCs w:val="22"/>
              </w:rPr>
            </w:pPr>
            <w:r w:rsidRPr="006931ED">
              <w:rPr>
                <w:rFonts w:ascii="Arial" w:eastAsia="Times New Roman" w:hAnsi="Arial" w:cs="Arial"/>
                <w:sz w:val="22"/>
                <w:szCs w:val="22"/>
              </w:rPr>
              <w:lastRenderedPageBreak/>
              <w:t xml:space="preserve">2. Suaugusiems - ne siauresnis kaip 10 – 290 </w:t>
            </w:r>
            <w:proofErr w:type="spellStart"/>
            <w:r w:rsidRPr="006931ED">
              <w:rPr>
                <w:rFonts w:ascii="Arial" w:eastAsia="Times New Roman" w:hAnsi="Arial" w:cs="Arial"/>
                <w:sz w:val="22"/>
                <w:szCs w:val="22"/>
              </w:rPr>
              <w:t>mmHg</w:t>
            </w:r>
            <w:proofErr w:type="spellEnd"/>
          </w:p>
        </w:tc>
        <w:tc>
          <w:tcPr>
            <w:tcW w:w="1362" w:type="pct"/>
            <w:tcBorders>
              <w:top w:val="single" w:sz="4" w:space="0" w:color="000000"/>
              <w:left w:val="single" w:sz="4" w:space="0" w:color="000000"/>
              <w:bottom w:val="single" w:sz="4" w:space="0" w:color="000000"/>
              <w:right w:val="single" w:sz="4" w:space="0" w:color="000000"/>
            </w:tcBorders>
          </w:tcPr>
          <w:p w14:paraId="42F40634" w14:textId="77777777" w:rsidR="008C2F66" w:rsidRPr="006931ED" w:rsidRDefault="008C2F66" w:rsidP="008C2F66">
            <w:pPr>
              <w:spacing w:after="0" w:line="240" w:lineRule="auto"/>
              <w:rPr>
                <w:rFonts w:ascii="Arial" w:hAnsi="Arial" w:cs="Arial"/>
                <w:i/>
                <w:iCs/>
                <w:color w:val="00B050"/>
                <w:sz w:val="22"/>
                <w:szCs w:val="22"/>
              </w:rPr>
            </w:pPr>
            <w:r w:rsidRPr="006931ED">
              <w:rPr>
                <w:rFonts w:ascii="Arial" w:hAnsi="Arial" w:cs="Arial"/>
                <w:color w:val="00B050"/>
                <w:sz w:val="22"/>
                <w:szCs w:val="22"/>
              </w:rPr>
              <w:lastRenderedPageBreak/>
              <w:t>Įrašo tiekėjas.......</w:t>
            </w:r>
          </w:p>
          <w:p w14:paraId="269EBEF3" w14:textId="77777777" w:rsidR="008C2F66" w:rsidRPr="006931ED" w:rsidRDefault="008C2F66" w:rsidP="008C2F66">
            <w:pPr>
              <w:spacing w:after="0" w:line="240" w:lineRule="auto"/>
              <w:rPr>
                <w:rFonts w:ascii="Arial" w:eastAsia="Times New Roman" w:hAnsi="Arial" w:cs="Arial"/>
                <w:color w:val="00B050"/>
                <w:sz w:val="22"/>
                <w:szCs w:val="22"/>
              </w:rPr>
            </w:pPr>
            <w:r w:rsidRPr="006931ED">
              <w:rPr>
                <w:rFonts w:ascii="Arial" w:eastAsia="Times New Roman" w:hAnsi="Arial" w:cs="Arial"/>
                <w:color w:val="00B050"/>
                <w:sz w:val="22"/>
                <w:szCs w:val="22"/>
              </w:rPr>
              <w:t>1. ....</w:t>
            </w:r>
          </w:p>
          <w:p w14:paraId="331043C0" w14:textId="77777777" w:rsidR="008C2F66" w:rsidRPr="006931ED" w:rsidRDefault="008C2F66" w:rsidP="008C2F66">
            <w:pPr>
              <w:spacing w:after="0" w:line="240" w:lineRule="auto"/>
              <w:rPr>
                <w:rFonts w:ascii="Arial" w:eastAsia="Times New Roman" w:hAnsi="Arial" w:cs="Arial"/>
                <w:color w:val="00B050"/>
                <w:sz w:val="22"/>
                <w:szCs w:val="22"/>
              </w:rPr>
            </w:pPr>
            <w:r w:rsidRPr="006931ED">
              <w:rPr>
                <w:rFonts w:ascii="Arial" w:eastAsia="Times New Roman" w:hAnsi="Arial" w:cs="Arial"/>
                <w:color w:val="00B050"/>
                <w:sz w:val="22"/>
                <w:szCs w:val="22"/>
              </w:rPr>
              <w:t>2. ....</w:t>
            </w:r>
          </w:p>
          <w:p w14:paraId="705A97C9" w14:textId="77777777" w:rsidR="008C2F66" w:rsidRPr="006931ED" w:rsidRDefault="008C2F66" w:rsidP="008C2F66">
            <w:pPr>
              <w:spacing w:after="0" w:line="240" w:lineRule="auto"/>
              <w:rPr>
                <w:rFonts w:ascii="Arial" w:hAnsi="Arial" w:cs="Arial"/>
                <w:color w:val="00B050"/>
                <w:kern w:val="2"/>
                <w:sz w:val="22"/>
                <w:szCs w:val="22"/>
                <w:lang w:eastAsia="en-US"/>
                <w14:ligatures w14:val="standardContextual"/>
              </w:rPr>
            </w:pPr>
            <w:r w:rsidRPr="006931ED">
              <w:rPr>
                <w:rFonts w:ascii="Arial" w:hAnsi="Arial" w:cs="Arial"/>
                <w:i/>
                <w:iCs/>
                <w:sz w:val="22"/>
                <w:szCs w:val="22"/>
              </w:rPr>
              <w:t xml:space="preserve">[Atitiktis reikalavimui bus tikrinama </w:t>
            </w:r>
            <w:r w:rsidRPr="006931ED">
              <w:rPr>
                <w:rFonts w:ascii="Arial" w:hAnsi="Arial" w:cs="Arial"/>
                <w:i/>
                <w:iCs/>
                <w:sz w:val="22"/>
                <w:szCs w:val="22"/>
              </w:rPr>
              <w:lastRenderedPageBreak/>
              <w:t xml:space="preserve">pasiūlymo vertinimo metu; įrodančius dokumentus teikti </w:t>
            </w:r>
            <w:r w:rsidRPr="006931ED">
              <w:rPr>
                <w:rFonts w:ascii="Arial" w:hAnsi="Arial" w:cs="Arial"/>
                <w:b/>
                <w:bCs/>
                <w:i/>
                <w:iCs/>
                <w:sz w:val="22"/>
                <w:szCs w:val="22"/>
              </w:rPr>
              <w:t>iškart su pasiūlymu</w:t>
            </w:r>
            <w:r w:rsidRPr="006931ED">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5E7DED2F" w14:textId="77777777" w:rsidR="008C2F66" w:rsidRPr="006931ED" w:rsidRDefault="008C2F66" w:rsidP="008C2F66">
            <w:pPr>
              <w:spacing w:after="0" w:line="240" w:lineRule="auto"/>
              <w:jc w:val="center"/>
              <w:rPr>
                <w:rFonts w:ascii="Arial" w:hAnsi="Arial" w:cs="Arial"/>
                <w:color w:val="00B050"/>
                <w:kern w:val="2"/>
                <w:sz w:val="22"/>
                <w:szCs w:val="22"/>
                <w:lang w:eastAsia="en-US"/>
                <w14:ligatures w14:val="standardContextual"/>
              </w:rPr>
            </w:pPr>
            <w:r w:rsidRPr="006931ED">
              <w:rPr>
                <w:rFonts w:ascii="Arial" w:hAnsi="Arial" w:cs="Arial"/>
                <w:i/>
                <w:iCs/>
                <w:kern w:val="2"/>
                <w:sz w:val="22"/>
                <w:szCs w:val="22"/>
                <w:lang w:eastAsia="en-US"/>
                <w14:ligatures w14:val="standardContextual"/>
              </w:rPr>
              <w:lastRenderedPageBreak/>
              <w:t>[pildo Tiekėjas]</w:t>
            </w:r>
          </w:p>
        </w:tc>
      </w:tr>
      <w:tr w:rsidR="003E5C70" w:rsidRPr="00FD44A0" w14:paraId="68185CCE" w14:textId="77777777" w:rsidTr="000B02C1">
        <w:trPr>
          <w:trHeight w:val="222"/>
        </w:trPr>
        <w:tc>
          <w:tcPr>
            <w:tcW w:w="396" w:type="pct"/>
          </w:tcPr>
          <w:p w14:paraId="6227FF85" w14:textId="204E075E" w:rsidR="00F4740F" w:rsidRPr="00D91DA0" w:rsidRDefault="00F4740F" w:rsidP="00F4740F">
            <w:pPr>
              <w:rPr>
                <w:rFonts w:ascii="Arial" w:eastAsia="Times New Roman" w:hAnsi="Arial" w:cs="Arial"/>
                <w:sz w:val="22"/>
                <w:szCs w:val="22"/>
                <w:lang w:eastAsia="en-US"/>
              </w:rPr>
            </w:pPr>
            <w:r w:rsidRPr="00D91DA0">
              <w:rPr>
                <w:rFonts w:ascii="Arial" w:eastAsia="Times New Roman" w:hAnsi="Arial" w:cs="Arial"/>
                <w:sz w:val="22"/>
                <w:szCs w:val="22"/>
                <w:lang w:eastAsia="en-US"/>
              </w:rPr>
              <w:t>1.9</w:t>
            </w:r>
          </w:p>
        </w:tc>
        <w:tc>
          <w:tcPr>
            <w:tcW w:w="1003" w:type="pct"/>
            <w:gridSpan w:val="2"/>
          </w:tcPr>
          <w:p w14:paraId="33828D53" w14:textId="09D420C1" w:rsidR="008C2F66" w:rsidRPr="00D91DA0" w:rsidRDefault="00BC185E" w:rsidP="008C2F66">
            <w:pPr>
              <w:spacing w:after="0" w:line="240" w:lineRule="auto"/>
              <w:rPr>
                <w:rFonts w:ascii="Arial" w:eastAsiaTheme="minorHAnsi" w:hAnsi="Arial" w:cs="Arial"/>
                <w:sz w:val="22"/>
                <w:szCs w:val="22"/>
                <w:lang w:eastAsia="en-US"/>
              </w:rPr>
            </w:pPr>
            <w:r w:rsidRPr="00D91DA0">
              <w:rPr>
                <w:rFonts w:ascii="Arial" w:eastAsiaTheme="minorHAnsi" w:hAnsi="Arial" w:cs="Arial"/>
                <w:sz w:val="22"/>
                <w:szCs w:val="22"/>
                <w:lang w:eastAsia="en-US"/>
              </w:rPr>
              <w:t>Reikalavimai invazinio kraujo spaudimo kanalui</w:t>
            </w:r>
          </w:p>
        </w:tc>
        <w:tc>
          <w:tcPr>
            <w:tcW w:w="1364" w:type="pct"/>
          </w:tcPr>
          <w:p w14:paraId="34482951" w14:textId="1AD11515" w:rsidR="00694C7D" w:rsidRPr="00D91DA0" w:rsidRDefault="008C2F66" w:rsidP="00694C7D">
            <w:pPr>
              <w:pBdr>
                <w:top w:val="none" w:sz="0" w:space="0" w:color="000000"/>
                <w:left w:val="none" w:sz="0" w:space="0" w:color="000000"/>
                <w:bottom w:val="none" w:sz="0" w:space="0" w:color="000000"/>
                <w:right w:val="none" w:sz="0" w:space="0" w:color="000000"/>
                <w:between w:val="none" w:sz="0" w:space="0" w:color="000000"/>
              </w:pBdr>
              <w:tabs>
                <w:tab w:val="center" w:pos="4320"/>
                <w:tab w:val="right" w:pos="8640"/>
              </w:tabs>
              <w:spacing w:after="0"/>
              <w:rPr>
                <w:rFonts w:ascii="Arial" w:eastAsia="Times New Roman" w:hAnsi="Arial" w:cs="Arial"/>
                <w:color w:val="000000"/>
                <w:sz w:val="22"/>
                <w:szCs w:val="22"/>
              </w:rPr>
            </w:pPr>
            <w:r w:rsidRPr="00D91DA0">
              <w:rPr>
                <w:rFonts w:ascii="Arial" w:hAnsi="Arial" w:cs="Arial"/>
                <w:color w:val="000000" w:themeColor="text1"/>
                <w:sz w:val="22"/>
                <w:szCs w:val="22"/>
              </w:rPr>
              <w:t xml:space="preserve"> </w:t>
            </w:r>
            <w:r w:rsidR="00694C7D" w:rsidRPr="00D91DA0">
              <w:rPr>
                <w:rFonts w:ascii="Arial" w:eastAsia="Times New Roman" w:hAnsi="Arial" w:cs="Arial"/>
                <w:color w:val="000000"/>
                <w:sz w:val="22"/>
                <w:szCs w:val="22"/>
              </w:rPr>
              <w:t xml:space="preserve">1. Matavimo ribos, ne </w:t>
            </w:r>
            <w:proofErr w:type="spellStart"/>
            <w:r w:rsidR="00694C7D" w:rsidRPr="00D91DA0">
              <w:rPr>
                <w:rFonts w:ascii="Arial" w:eastAsia="Times New Roman" w:hAnsi="Arial" w:cs="Arial"/>
                <w:color w:val="000000"/>
                <w:sz w:val="22"/>
                <w:szCs w:val="22"/>
              </w:rPr>
              <w:t>siaurenės</w:t>
            </w:r>
            <w:proofErr w:type="spellEnd"/>
            <w:r w:rsidR="00694C7D" w:rsidRPr="00D91DA0">
              <w:rPr>
                <w:rFonts w:ascii="Arial" w:eastAsia="Times New Roman" w:hAnsi="Arial" w:cs="Arial"/>
                <w:color w:val="000000"/>
                <w:sz w:val="22"/>
                <w:szCs w:val="22"/>
              </w:rPr>
              <w:t xml:space="preserve"> kaip </w:t>
            </w:r>
            <w:r w:rsidR="00694C7D" w:rsidRPr="00D725A5">
              <w:rPr>
                <w:rFonts w:ascii="Arial" w:eastAsia="Times New Roman" w:hAnsi="Arial" w:cs="Arial"/>
                <w:color w:val="000000"/>
                <w:sz w:val="22"/>
                <w:szCs w:val="22"/>
              </w:rPr>
              <w:t>nuo</w:t>
            </w:r>
            <w:r w:rsidR="00D725A5" w:rsidRPr="00D725A5">
              <w:rPr>
                <w:rFonts w:ascii="Arial" w:eastAsia="Times New Roman" w:hAnsi="Arial" w:cs="Arial"/>
                <w:color w:val="000000"/>
                <w:sz w:val="22"/>
                <w:szCs w:val="22"/>
              </w:rPr>
              <w:t xml:space="preserve"> </w:t>
            </w:r>
            <w:r w:rsidR="00694C7D" w:rsidRPr="00D725A5">
              <w:rPr>
                <w:rFonts w:ascii="Arial" w:eastAsia="Times New Roman" w:hAnsi="Arial" w:cs="Arial"/>
                <w:color w:val="000000"/>
                <w:sz w:val="22"/>
                <w:szCs w:val="22"/>
              </w:rPr>
              <w:t>40</w:t>
            </w:r>
            <w:r w:rsidR="00694C7D" w:rsidRPr="00D91DA0">
              <w:rPr>
                <w:rFonts w:ascii="Arial" w:eastAsia="Times New Roman" w:hAnsi="Arial" w:cs="Arial"/>
                <w:color w:val="000000"/>
                <w:sz w:val="22"/>
                <w:szCs w:val="22"/>
              </w:rPr>
              <w:t xml:space="preserve"> iki 350 </w:t>
            </w:r>
            <w:proofErr w:type="spellStart"/>
            <w:r w:rsidR="00694C7D" w:rsidRPr="00D91DA0">
              <w:rPr>
                <w:rFonts w:ascii="Arial" w:eastAsia="Times New Roman" w:hAnsi="Arial" w:cs="Arial"/>
                <w:color w:val="000000"/>
                <w:sz w:val="22"/>
                <w:szCs w:val="22"/>
              </w:rPr>
              <w:t>mmHg</w:t>
            </w:r>
            <w:proofErr w:type="spellEnd"/>
            <w:r w:rsidR="00944DA6" w:rsidRPr="00D91DA0">
              <w:rPr>
                <w:rFonts w:ascii="Arial" w:eastAsia="Times New Roman" w:hAnsi="Arial" w:cs="Arial"/>
                <w:color w:val="000000"/>
                <w:sz w:val="22"/>
                <w:szCs w:val="22"/>
              </w:rPr>
              <w:t>.</w:t>
            </w:r>
          </w:p>
          <w:p w14:paraId="4721B65F" w14:textId="71757D3C" w:rsidR="008C2F66" w:rsidRPr="00D91DA0" w:rsidRDefault="00694C7D" w:rsidP="00694C7D">
            <w:pPr>
              <w:tabs>
                <w:tab w:val="left" w:pos="258"/>
                <w:tab w:val="left" w:pos="592"/>
              </w:tabs>
              <w:spacing w:after="0" w:line="240" w:lineRule="auto"/>
              <w:rPr>
                <w:rFonts w:ascii="Arial" w:hAnsi="Arial" w:cs="Arial"/>
                <w:color w:val="000000" w:themeColor="text1"/>
                <w:sz w:val="22"/>
                <w:szCs w:val="22"/>
              </w:rPr>
            </w:pPr>
            <w:r w:rsidRPr="00D91DA0">
              <w:rPr>
                <w:rFonts w:ascii="Arial" w:eastAsia="Times New Roman" w:hAnsi="Arial" w:cs="Arial"/>
                <w:color w:val="000000"/>
                <w:sz w:val="22"/>
                <w:szCs w:val="22"/>
              </w:rPr>
              <w:t xml:space="preserve">2. Matavimo paklaida, neįskaitant daviklio paklaidos ne didesnė nei ± 2 </w:t>
            </w:r>
            <w:proofErr w:type="spellStart"/>
            <w:r w:rsidRPr="00D91DA0">
              <w:rPr>
                <w:rFonts w:ascii="Arial" w:eastAsia="Times New Roman" w:hAnsi="Arial" w:cs="Arial"/>
                <w:color w:val="000000"/>
                <w:sz w:val="22"/>
                <w:szCs w:val="22"/>
              </w:rPr>
              <w:t>mmHg</w:t>
            </w:r>
            <w:proofErr w:type="spellEnd"/>
            <w:r w:rsidRPr="00D91DA0">
              <w:rPr>
                <w:rFonts w:ascii="Arial" w:eastAsia="Times New Roman" w:hAnsi="Arial" w:cs="Arial"/>
                <w:color w:val="000000"/>
                <w:sz w:val="22"/>
                <w:szCs w:val="22"/>
              </w:rPr>
              <w:t xml:space="preserve"> arba ne didesnė nei ± 3%</w:t>
            </w:r>
            <w:r w:rsidR="00944DA6" w:rsidRPr="00D91DA0">
              <w:rPr>
                <w:rFonts w:ascii="Arial" w:eastAsia="Times New Roman" w:hAnsi="Arial" w:cs="Arial"/>
                <w:color w:val="000000"/>
                <w:sz w:val="22"/>
                <w:szCs w:val="22"/>
              </w:rPr>
              <w:t>.</w:t>
            </w:r>
          </w:p>
        </w:tc>
        <w:tc>
          <w:tcPr>
            <w:tcW w:w="1362" w:type="pct"/>
            <w:tcBorders>
              <w:top w:val="single" w:sz="4" w:space="0" w:color="000000"/>
              <w:left w:val="single" w:sz="4" w:space="0" w:color="000000"/>
              <w:bottom w:val="single" w:sz="4" w:space="0" w:color="000000"/>
              <w:right w:val="single" w:sz="4" w:space="0" w:color="000000"/>
            </w:tcBorders>
          </w:tcPr>
          <w:p w14:paraId="735E4595" w14:textId="77777777" w:rsidR="008C2F66" w:rsidRPr="00D91DA0" w:rsidRDefault="008C2F66" w:rsidP="008C2F66">
            <w:pPr>
              <w:spacing w:after="0" w:line="240" w:lineRule="auto"/>
              <w:rPr>
                <w:rFonts w:ascii="Arial" w:hAnsi="Arial" w:cs="Arial"/>
                <w:i/>
                <w:iCs/>
                <w:color w:val="00B050"/>
                <w:sz w:val="22"/>
                <w:szCs w:val="22"/>
              </w:rPr>
            </w:pPr>
            <w:r w:rsidRPr="00D91DA0">
              <w:rPr>
                <w:rFonts w:ascii="Arial" w:hAnsi="Arial" w:cs="Arial"/>
                <w:color w:val="00B050"/>
                <w:sz w:val="22"/>
                <w:szCs w:val="22"/>
              </w:rPr>
              <w:t>Įrašo tiekėjas.......</w:t>
            </w:r>
          </w:p>
          <w:p w14:paraId="02A054A0" w14:textId="77777777" w:rsidR="008C2F66" w:rsidRPr="00D91DA0" w:rsidRDefault="008C2F66" w:rsidP="008C2F66">
            <w:pPr>
              <w:spacing w:after="0" w:line="240" w:lineRule="auto"/>
              <w:rPr>
                <w:rFonts w:ascii="Arial" w:eastAsia="Times New Roman" w:hAnsi="Arial" w:cs="Arial"/>
                <w:color w:val="00B050"/>
                <w:sz w:val="22"/>
                <w:szCs w:val="22"/>
              </w:rPr>
            </w:pPr>
            <w:r w:rsidRPr="00D91DA0">
              <w:rPr>
                <w:rFonts w:ascii="Arial" w:eastAsia="Times New Roman" w:hAnsi="Arial" w:cs="Arial"/>
                <w:color w:val="00B050"/>
                <w:sz w:val="22"/>
                <w:szCs w:val="22"/>
              </w:rPr>
              <w:t>1. ....</w:t>
            </w:r>
          </w:p>
          <w:p w14:paraId="5BDB3C64" w14:textId="77777777" w:rsidR="008C2F66" w:rsidRPr="00D91DA0" w:rsidRDefault="008C2F66" w:rsidP="008C2F66">
            <w:pPr>
              <w:spacing w:after="0" w:line="240" w:lineRule="auto"/>
              <w:rPr>
                <w:rFonts w:ascii="Arial" w:eastAsia="Times New Roman" w:hAnsi="Arial" w:cs="Arial"/>
                <w:color w:val="00B050"/>
                <w:sz w:val="22"/>
                <w:szCs w:val="22"/>
              </w:rPr>
            </w:pPr>
            <w:r w:rsidRPr="00D91DA0">
              <w:rPr>
                <w:rFonts w:ascii="Arial" w:eastAsia="Times New Roman" w:hAnsi="Arial" w:cs="Arial"/>
                <w:color w:val="00B050"/>
                <w:sz w:val="22"/>
                <w:szCs w:val="22"/>
              </w:rPr>
              <w:t>2. ....</w:t>
            </w:r>
          </w:p>
          <w:p w14:paraId="3866E4FE" w14:textId="77777777" w:rsidR="008C2F66" w:rsidRPr="00D91DA0" w:rsidRDefault="008C2F66" w:rsidP="008C2F66">
            <w:pPr>
              <w:spacing w:after="0" w:line="240" w:lineRule="auto"/>
              <w:rPr>
                <w:rFonts w:ascii="Arial" w:hAnsi="Arial" w:cs="Arial"/>
                <w:color w:val="00B050"/>
                <w:kern w:val="2"/>
                <w:sz w:val="22"/>
                <w:szCs w:val="22"/>
                <w:lang w:eastAsia="en-US"/>
                <w14:ligatures w14:val="standardContextual"/>
              </w:rPr>
            </w:pPr>
            <w:r w:rsidRPr="00D91DA0">
              <w:rPr>
                <w:rFonts w:ascii="Arial" w:hAnsi="Arial" w:cs="Arial"/>
                <w:i/>
                <w:iCs/>
                <w:sz w:val="22"/>
                <w:szCs w:val="22"/>
              </w:rPr>
              <w:t xml:space="preserve">[Atitiktis reikalavimui bus tikrinama pasiūlymo vertinimo metu; įrodančius dokumentus teikti </w:t>
            </w:r>
            <w:r w:rsidRPr="00D91DA0">
              <w:rPr>
                <w:rFonts w:ascii="Arial" w:hAnsi="Arial" w:cs="Arial"/>
                <w:b/>
                <w:bCs/>
                <w:i/>
                <w:iCs/>
                <w:sz w:val="22"/>
                <w:szCs w:val="22"/>
              </w:rPr>
              <w:t>iškart su pasiūlymu</w:t>
            </w:r>
            <w:r w:rsidRPr="00D91DA0">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5E6BC95A" w14:textId="77777777" w:rsidR="008C2F66" w:rsidRPr="00D91DA0" w:rsidRDefault="008C2F66" w:rsidP="008C2F66">
            <w:pPr>
              <w:spacing w:after="0" w:line="240" w:lineRule="auto"/>
              <w:jc w:val="center"/>
              <w:rPr>
                <w:rFonts w:ascii="Arial" w:hAnsi="Arial" w:cs="Arial"/>
                <w:color w:val="00B050"/>
                <w:kern w:val="2"/>
                <w:sz w:val="22"/>
                <w:szCs w:val="22"/>
                <w:lang w:eastAsia="en-US"/>
                <w14:ligatures w14:val="standardContextual"/>
              </w:rPr>
            </w:pPr>
            <w:r w:rsidRPr="00D91DA0">
              <w:rPr>
                <w:rFonts w:ascii="Arial" w:hAnsi="Arial" w:cs="Arial"/>
                <w:i/>
                <w:iCs/>
                <w:kern w:val="2"/>
                <w:sz w:val="22"/>
                <w:szCs w:val="22"/>
                <w:lang w:eastAsia="en-US"/>
                <w14:ligatures w14:val="standardContextual"/>
              </w:rPr>
              <w:t>[pildo Tiekėjas]</w:t>
            </w:r>
          </w:p>
        </w:tc>
      </w:tr>
      <w:tr w:rsidR="003E5C70" w:rsidRPr="00FD44A0" w14:paraId="7A69EFE3" w14:textId="77777777" w:rsidTr="000B02C1">
        <w:trPr>
          <w:trHeight w:val="222"/>
        </w:trPr>
        <w:tc>
          <w:tcPr>
            <w:tcW w:w="396" w:type="pct"/>
          </w:tcPr>
          <w:p w14:paraId="09AD463F" w14:textId="55657834" w:rsidR="008C2F66" w:rsidRPr="00F57008" w:rsidRDefault="002E568C" w:rsidP="002E568C">
            <w:pPr>
              <w:spacing w:after="0" w:line="240" w:lineRule="auto"/>
              <w:rPr>
                <w:rFonts w:ascii="Arial" w:eastAsia="Times New Roman" w:hAnsi="Arial" w:cs="Arial"/>
                <w:kern w:val="2"/>
                <w:sz w:val="22"/>
                <w:szCs w:val="22"/>
                <w:lang w:eastAsia="en-US"/>
                <w14:ligatures w14:val="standardContextual"/>
              </w:rPr>
            </w:pPr>
            <w:r w:rsidRPr="00F57008">
              <w:rPr>
                <w:rFonts w:ascii="Arial" w:eastAsia="Times New Roman" w:hAnsi="Arial" w:cs="Arial"/>
                <w:kern w:val="2"/>
                <w:sz w:val="22"/>
                <w:szCs w:val="22"/>
                <w:lang w:eastAsia="en-US"/>
                <w14:ligatures w14:val="standardContextual"/>
              </w:rPr>
              <w:t>1.10</w:t>
            </w:r>
          </w:p>
        </w:tc>
        <w:tc>
          <w:tcPr>
            <w:tcW w:w="1003" w:type="pct"/>
            <w:gridSpan w:val="2"/>
          </w:tcPr>
          <w:p w14:paraId="576C9895" w14:textId="1F9B91EB" w:rsidR="008C2F66" w:rsidRPr="00F57008" w:rsidRDefault="00E00BA8" w:rsidP="008C2F66">
            <w:pPr>
              <w:spacing w:after="0" w:line="240" w:lineRule="auto"/>
              <w:rPr>
                <w:rFonts w:ascii="Arial" w:eastAsiaTheme="minorHAnsi" w:hAnsi="Arial" w:cs="Arial"/>
                <w:sz w:val="22"/>
                <w:szCs w:val="22"/>
                <w:lang w:eastAsia="en-US"/>
              </w:rPr>
            </w:pPr>
            <w:r w:rsidRPr="00F57008">
              <w:rPr>
                <w:rFonts w:ascii="Arial" w:eastAsiaTheme="minorHAnsi" w:hAnsi="Arial" w:cs="Arial"/>
                <w:sz w:val="22"/>
                <w:szCs w:val="22"/>
                <w:lang w:eastAsia="en-US"/>
              </w:rPr>
              <w:t>Reikalavimai CO</w:t>
            </w:r>
            <w:r w:rsidRPr="00F57008">
              <w:rPr>
                <w:rFonts w:ascii="Arial" w:eastAsiaTheme="minorHAnsi" w:hAnsi="Arial" w:cs="Arial"/>
                <w:sz w:val="18"/>
                <w:szCs w:val="18"/>
                <w:lang w:eastAsia="en-US"/>
              </w:rPr>
              <w:t>2</w:t>
            </w:r>
            <w:r w:rsidRPr="00F57008">
              <w:rPr>
                <w:rFonts w:ascii="Arial" w:eastAsiaTheme="minorHAnsi" w:hAnsi="Arial" w:cs="Arial"/>
                <w:sz w:val="22"/>
                <w:szCs w:val="22"/>
                <w:lang w:eastAsia="en-US"/>
              </w:rPr>
              <w:t xml:space="preserve"> kanalui</w:t>
            </w:r>
          </w:p>
        </w:tc>
        <w:tc>
          <w:tcPr>
            <w:tcW w:w="1364" w:type="pct"/>
          </w:tcPr>
          <w:p w14:paraId="7C2660B8" w14:textId="43526D38" w:rsidR="008C2F66" w:rsidRPr="00F57008" w:rsidRDefault="00E00BA8" w:rsidP="009F73D2">
            <w:pPr>
              <w:tabs>
                <w:tab w:val="left" w:pos="258"/>
                <w:tab w:val="left" w:pos="592"/>
              </w:tabs>
              <w:spacing w:after="0" w:line="240" w:lineRule="auto"/>
              <w:rPr>
                <w:rFonts w:ascii="Arial" w:eastAsiaTheme="minorHAnsi" w:hAnsi="Arial" w:cs="Arial"/>
                <w:sz w:val="22"/>
                <w:szCs w:val="22"/>
                <w:lang w:eastAsia="en-US"/>
              </w:rPr>
            </w:pPr>
            <w:r w:rsidRPr="00F57008">
              <w:rPr>
                <w:rFonts w:ascii="Arial" w:eastAsiaTheme="minorHAnsi" w:hAnsi="Arial" w:cs="Arial"/>
                <w:sz w:val="22"/>
                <w:szCs w:val="22"/>
                <w:lang w:eastAsia="en-US"/>
              </w:rPr>
              <w:t xml:space="preserve">Matavimo ribos ne siauresnės </w:t>
            </w:r>
            <w:r w:rsidR="009F73D2" w:rsidRPr="00F57008">
              <w:rPr>
                <w:rFonts w:ascii="Arial" w:eastAsiaTheme="minorHAnsi" w:hAnsi="Arial" w:cs="Arial"/>
                <w:sz w:val="22"/>
                <w:szCs w:val="22"/>
                <w:lang w:eastAsia="en-US"/>
              </w:rPr>
              <w:t xml:space="preserve">kaip nuo 10 iki 100 </w:t>
            </w:r>
            <w:proofErr w:type="spellStart"/>
            <w:r w:rsidR="009F73D2" w:rsidRPr="00F57008">
              <w:rPr>
                <w:rFonts w:ascii="Arial" w:eastAsiaTheme="minorHAnsi" w:hAnsi="Arial" w:cs="Arial"/>
                <w:sz w:val="22"/>
                <w:szCs w:val="22"/>
                <w:lang w:eastAsia="en-US"/>
              </w:rPr>
              <w:t>mmHg</w:t>
            </w:r>
            <w:proofErr w:type="spellEnd"/>
            <w:r w:rsidR="00944DA6" w:rsidRPr="00F57008">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675975D1" w14:textId="77777777" w:rsidR="008C2F66" w:rsidRPr="00F57008" w:rsidRDefault="008C2F66" w:rsidP="008C2F66">
            <w:pPr>
              <w:spacing w:after="0" w:line="240" w:lineRule="auto"/>
              <w:rPr>
                <w:rFonts w:ascii="Arial" w:hAnsi="Arial" w:cs="Arial"/>
                <w:i/>
                <w:iCs/>
                <w:color w:val="00B050"/>
                <w:sz w:val="22"/>
                <w:szCs w:val="22"/>
              </w:rPr>
            </w:pPr>
            <w:r w:rsidRPr="00F57008">
              <w:rPr>
                <w:rFonts w:ascii="Arial" w:hAnsi="Arial" w:cs="Arial"/>
                <w:color w:val="00B050"/>
                <w:sz w:val="22"/>
                <w:szCs w:val="22"/>
              </w:rPr>
              <w:t>Įrašo tiekėjas.......</w:t>
            </w:r>
          </w:p>
          <w:p w14:paraId="6E09C03E" w14:textId="77777777" w:rsidR="008C2F66" w:rsidRPr="00F57008" w:rsidRDefault="008C2F66" w:rsidP="008C2F66">
            <w:pPr>
              <w:spacing w:after="0" w:line="240" w:lineRule="auto"/>
              <w:rPr>
                <w:rFonts w:ascii="Arial" w:eastAsia="Times New Roman" w:hAnsi="Arial" w:cs="Arial"/>
                <w:color w:val="00B050"/>
                <w:sz w:val="22"/>
                <w:szCs w:val="22"/>
              </w:rPr>
            </w:pPr>
            <w:r w:rsidRPr="00F57008">
              <w:rPr>
                <w:rFonts w:ascii="Arial" w:eastAsia="Times New Roman" w:hAnsi="Arial" w:cs="Arial"/>
                <w:color w:val="00B050"/>
                <w:sz w:val="22"/>
                <w:szCs w:val="22"/>
              </w:rPr>
              <w:t>...........</w:t>
            </w:r>
          </w:p>
          <w:p w14:paraId="07210B41" w14:textId="77777777" w:rsidR="008C2F66" w:rsidRPr="00F57008" w:rsidRDefault="008C2F66" w:rsidP="008C2F66">
            <w:pPr>
              <w:spacing w:after="0" w:line="240" w:lineRule="auto"/>
              <w:rPr>
                <w:rFonts w:ascii="Arial" w:hAnsi="Arial" w:cs="Arial"/>
                <w:color w:val="00B050"/>
                <w:kern w:val="2"/>
                <w:sz w:val="22"/>
                <w:szCs w:val="22"/>
                <w:lang w:eastAsia="en-US"/>
                <w14:ligatures w14:val="standardContextual"/>
              </w:rPr>
            </w:pPr>
            <w:r w:rsidRPr="00F57008">
              <w:rPr>
                <w:rFonts w:ascii="Arial" w:hAnsi="Arial" w:cs="Arial"/>
                <w:i/>
                <w:iCs/>
                <w:sz w:val="22"/>
                <w:szCs w:val="22"/>
              </w:rPr>
              <w:t xml:space="preserve">[Atitiktis reikalavimui bus tikrinama pasiūlymo vertinimo metu; įrodančius dokumentus teikti </w:t>
            </w:r>
            <w:r w:rsidRPr="00F57008">
              <w:rPr>
                <w:rFonts w:ascii="Arial" w:hAnsi="Arial" w:cs="Arial"/>
                <w:b/>
                <w:bCs/>
                <w:i/>
                <w:iCs/>
                <w:sz w:val="22"/>
                <w:szCs w:val="22"/>
              </w:rPr>
              <w:t>iškart su pasiūlymu</w:t>
            </w:r>
            <w:r w:rsidRPr="00F57008">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19B9727D" w14:textId="77777777" w:rsidR="008C2F66" w:rsidRPr="00F57008" w:rsidRDefault="008C2F66" w:rsidP="008C2F66">
            <w:pPr>
              <w:spacing w:after="0" w:line="240" w:lineRule="auto"/>
              <w:jc w:val="center"/>
              <w:rPr>
                <w:rFonts w:ascii="Arial" w:hAnsi="Arial" w:cs="Arial"/>
                <w:color w:val="00B050"/>
                <w:kern w:val="2"/>
                <w:sz w:val="22"/>
                <w:szCs w:val="22"/>
                <w:lang w:eastAsia="en-US"/>
                <w14:ligatures w14:val="standardContextual"/>
              </w:rPr>
            </w:pPr>
            <w:r w:rsidRPr="00F57008">
              <w:rPr>
                <w:rFonts w:ascii="Arial" w:hAnsi="Arial" w:cs="Arial"/>
                <w:i/>
                <w:iCs/>
                <w:kern w:val="2"/>
                <w:sz w:val="22"/>
                <w:szCs w:val="22"/>
                <w:lang w:eastAsia="en-US"/>
                <w14:ligatures w14:val="standardContextual"/>
              </w:rPr>
              <w:t>[pildo Tiekėjas]</w:t>
            </w:r>
          </w:p>
        </w:tc>
      </w:tr>
      <w:tr w:rsidR="003E5C70" w:rsidRPr="00FD44A0" w14:paraId="0BB9797C" w14:textId="77777777" w:rsidTr="000B02C1">
        <w:trPr>
          <w:trHeight w:val="222"/>
        </w:trPr>
        <w:tc>
          <w:tcPr>
            <w:tcW w:w="396" w:type="pct"/>
          </w:tcPr>
          <w:p w14:paraId="4658CA48" w14:textId="3B11F7E6" w:rsidR="00D47FF1" w:rsidRPr="00120EF3" w:rsidRDefault="00D47FF1" w:rsidP="00D47FF1">
            <w:pPr>
              <w:rPr>
                <w:rFonts w:ascii="Arial" w:eastAsia="Times New Roman" w:hAnsi="Arial" w:cs="Arial"/>
                <w:sz w:val="22"/>
                <w:szCs w:val="22"/>
                <w:lang w:eastAsia="en-US"/>
              </w:rPr>
            </w:pPr>
            <w:r w:rsidRPr="00120EF3">
              <w:rPr>
                <w:rFonts w:ascii="Arial" w:eastAsia="Times New Roman" w:hAnsi="Arial" w:cs="Arial"/>
                <w:sz w:val="22"/>
                <w:szCs w:val="22"/>
                <w:lang w:eastAsia="en-US"/>
              </w:rPr>
              <w:t>1.11</w:t>
            </w:r>
          </w:p>
          <w:p w14:paraId="4D24C66F" w14:textId="77777777" w:rsidR="00D47FF1" w:rsidRPr="00120EF3" w:rsidRDefault="00D47FF1" w:rsidP="00D47FF1">
            <w:pPr>
              <w:rPr>
                <w:rFonts w:ascii="Arial" w:eastAsia="Times New Roman" w:hAnsi="Arial" w:cs="Arial"/>
                <w:sz w:val="22"/>
                <w:szCs w:val="22"/>
                <w:lang w:eastAsia="en-US"/>
              </w:rPr>
            </w:pPr>
          </w:p>
        </w:tc>
        <w:tc>
          <w:tcPr>
            <w:tcW w:w="1003" w:type="pct"/>
            <w:gridSpan w:val="2"/>
          </w:tcPr>
          <w:p w14:paraId="16DD6A9E" w14:textId="380C21B8" w:rsidR="008C2F66" w:rsidRPr="00120EF3" w:rsidRDefault="00913CF0" w:rsidP="008C2F66">
            <w:pPr>
              <w:spacing w:after="0" w:line="240" w:lineRule="auto"/>
              <w:rPr>
                <w:rFonts w:ascii="Arial" w:eastAsiaTheme="minorHAnsi" w:hAnsi="Arial" w:cs="Arial"/>
                <w:sz w:val="22"/>
                <w:szCs w:val="22"/>
                <w:lang w:eastAsia="en-US"/>
              </w:rPr>
            </w:pPr>
            <w:r w:rsidRPr="00120EF3">
              <w:rPr>
                <w:rFonts w:ascii="Arial" w:eastAsiaTheme="minorHAnsi" w:hAnsi="Arial" w:cs="Arial"/>
                <w:sz w:val="22"/>
                <w:szCs w:val="22"/>
                <w:lang w:eastAsia="en-US"/>
              </w:rPr>
              <w:t>Reikalavimai C.O. kanalui (dviem monitoriams)</w:t>
            </w:r>
          </w:p>
        </w:tc>
        <w:tc>
          <w:tcPr>
            <w:tcW w:w="1364" w:type="pct"/>
          </w:tcPr>
          <w:p w14:paraId="3E025189" w14:textId="24BD6FA7" w:rsidR="008104BF" w:rsidRPr="00120EF3" w:rsidRDefault="008104BF" w:rsidP="008104BF">
            <w:pPr>
              <w:tabs>
                <w:tab w:val="left" w:pos="258"/>
                <w:tab w:val="left" w:pos="592"/>
              </w:tabs>
              <w:spacing w:after="0" w:line="240" w:lineRule="auto"/>
              <w:rPr>
                <w:rFonts w:ascii="Arial" w:hAnsi="Arial" w:cs="Arial"/>
                <w:color w:val="000000" w:themeColor="text1"/>
                <w:sz w:val="22"/>
                <w:szCs w:val="22"/>
              </w:rPr>
            </w:pPr>
            <w:r w:rsidRPr="00120EF3">
              <w:rPr>
                <w:rFonts w:ascii="Arial" w:hAnsi="Arial" w:cs="Arial"/>
                <w:color w:val="000000" w:themeColor="text1"/>
                <w:sz w:val="22"/>
                <w:szCs w:val="22"/>
              </w:rPr>
              <w:t>Širdies minutinio tūrio matavimo diapazonas ne siauresnis nei 0,5 – 20 l/min</w:t>
            </w:r>
            <w:r w:rsidR="00944DA6" w:rsidRPr="00120EF3">
              <w:rPr>
                <w:rFonts w:ascii="Arial" w:hAnsi="Arial" w:cs="Arial"/>
                <w:color w:val="000000" w:themeColor="text1"/>
                <w:sz w:val="22"/>
                <w:szCs w:val="22"/>
              </w:rPr>
              <w:t>.</w:t>
            </w:r>
          </w:p>
          <w:p w14:paraId="273FA754" w14:textId="16C63D28" w:rsidR="008C2F66" w:rsidRPr="00120EF3" w:rsidRDefault="008C2F66" w:rsidP="008104BF">
            <w:pPr>
              <w:tabs>
                <w:tab w:val="left" w:pos="258"/>
                <w:tab w:val="left" w:pos="592"/>
              </w:tabs>
              <w:spacing w:after="0" w:line="240" w:lineRule="auto"/>
              <w:rPr>
                <w:rFonts w:ascii="Arial" w:hAnsi="Arial" w:cs="Arial"/>
                <w:color w:val="000000" w:themeColor="text1"/>
                <w:sz w:val="22"/>
                <w:szCs w:val="22"/>
              </w:rPr>
            </w:pPr>
          </w:p>
        </w:tc>
        <w:tc>
          <w:tcPr>
            <w:tcW w:w="1362" w:type="pct"/>
            <w:tcBorders>
              <w:top w:val="single" w:sz="4" w:space="0" w:color="000000"/>
              <w:left w:val="single" w:sz="4" w:space="0" w:color="000000"/>
              <w:bottom w:val="single" w:sz="4" w:space="0" w:color="000000"/>
              <w:right w:val="single" w:sz="4" w:space="0" w:color="000000"/>
            </w:tcBorders>
          </w:tcPr>
          <w:p w14:paraId="50030746" w14:textId="77777777" w:rsidR="008C2F66" w:rsidRPr="007C6748" w:rsidRDefault="008C2F66" w:rsidP="008C2F66">
            <w:pPr>
              <w:spacing w:after="0" w:line="240" w:lineRule="auto"/>
              <w:rPr>
                <w:rFonts w:ascii="Arial" w:hAnsi="Arial" w:cs="Arial"/>
                <w:i/>
                <w:iCs/>
                <w:color w:val="00B050"/>
                <w:sz w:val="22"/>
                <w:szCs w:val="22"/>
              </w:rPr>
            </w:pPr>
            <w:r w:rsidRPr="007C6748">
              <w:rPr>
                <w:rFonts w:ascii="Arial" w:hAnsi="Arial" w:cs="Arial"/>
                <w:color w:val="00B050"/>
                <w:sz w:val="22"/>
                <w:szCs w:val="22"/>
              </w:rPr>
              <w:t>Įrašo tiekėjas.......</w:t>
            </w:r>
          </w:p>
          <w:p w14:paraId="6E80508C" w14:textId="77777777" w:rsidR="007C6748" w:rsidRPr="007C6748" w:rsidRDefault="007C6748" w:rsidP="008C2F66">
            <w:pPr>
              <w:spacing w:after="0" w:line="240" w:lineRule="auto"/>
              <w:rPr>
                <w:rFonts w:ascii="Arial" w:hAnsi="Arial" w:cs="Arial"/>
                <w:i/>
                <w:iCs/>
                <w:sz w:val="22"/>
                <w:szCs w:val="22"/>
              </w:rPr>
            </w:pPr>
          </w:p>
          <w:p w14:paraId="201F1154" w14:textId="3FF67F59" w:rsidR="008C2F66" w:rsidRPr="007C6748" w:rsidRDefault="008C2F66" w:rsidP="008C2F66">
            <w:pPr>
              <w:spacing w:after="0" w:line="240" w:lineRule="auto"/>
              <w:rPr>
                <w:rFonts w:ascii="Arial" w:hAnsi="Arial" w:cs="Arial"/>
                <w:color w:val="00B050"/>
                <w:kern w:val="2"/>
                <w:sz w:val="22"/>
                <w:szCs w:val="22"/>
                <w:lang w:eastAsia="en-US"/>
                <w14:ligatures w14:val="standardContextual"/>
              </w:rPr>
            </w:pPr>
            <w:r w:rsidRPr="007C6748">
              <w:rPr>
                <w:rFonts w:ascii="Arial" w:hAnsi="Arial" w:cs="Arial"/>
                <w:i/>
                <w:iCs/>
                <w:sz w:val="22"/>
                <w:szCs w:val="22"/>
              </w:rPr>
              <w:t xml:space="preserve">[Atitiktis reikalavimui bus tikrinama pasiūlymo vertinimo metu; įrodančius dokumentus teikti </w:t>
            </w:r>
            <w:r w:rsidRPr="007C6748">
              <w:rPr>
                <w:rFonts w:ascii="Arial" w:hAnsi="Arial" w:cs="Arial"/>
                <w:b/>
                <w:bCs/>
                <w:i/>
                <w:iCs/>
                <w:sz w:val="22"/>
                <w:szCs w:val="22"/>
              </w:rPr>
              <w:t>iškart su pasiūlymu</w:t>
            </w:r>
            <w:r w:rsidRPr="007C6748">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62E87ABC" w14:textId="77777777" w:rsidR="008C2F66" w:rsidRPr="00120EF3" w:rsidRDefault="008C2F66" w:rsidP="008C2F66">
            <w:pPr>
              <w:spacing w:after="0" w:line="240" w:lineRule="auto"/>
              <w:jc w:val="center"/>
              <w:rPr>
                <w:rFonts w:ascii="Arial" w:hAnsi="Arial" w:cs="Arial"/>
                <w:color w:val="00B050"/>
                <w:kern w:val="2"/>
                <w:sz w:val="22"/>
                <w:szCs w:val="22"/>
                <w:lang w:eastAsia="en-US"/>
                <w14:ligatures w14:val="standardContextual"/>
              </w:rPr>
            </w:pPr>
            <w:r w:rsidRPr="00120EF3">
              <w:rPr>
                <w:rFonts w:ascii="Arial" w:hAnsi="Arial" w:cs="Arial"/>
                <w:i/>
                <w:iCs/>
                <w:kern w:val="2"/>
                <w:sz w:val="22"/>
                <w:szCs w:val="22"/>
                <w:lang w:eastAsia="en-US"/>
                <w14:ligatures w14:val="standardContextual"/>
              </w:rPr>
              <w:t>[pildo Tiekėjas]</w:t>
            </w:r>
          </w:p>
        </w:tc>
      </w:tr>
      <w:tr w:rsidR="003E5C70" w:rsidRPr="00E25022" w14:paraId="11A95B2F" w14:textId="77777777" w:rsidTr="000B02C1">
        <w:trPr>
          <w:trHeight w:val="222"/>
        </w:trPr>
        <w:tc>
          <w:tcPr>
            <w:tcW w:w="396" w:type="pct"/>
          </w:tcPr>
          <w:p w14:paraId="65762ED6" w14:textId="5FDC2E4E" w:rsidR="00221EFF" w:rsidRPr="00E25022" w:rsidRDefault="00221EFF" w:rsidP="00221EFF">
            <w:pPr>
              <w:rPr>
                <w:rFonts w:ascii="Arial" w:hAnsi="Arial" w:cs="Arial"/>
                <w:sz w:val="22"/>
                <w:szCs w:val="22"/>
                <w:lang w:eastAsia="en-US"/>
              </w:rPr>
            </w:pPr>
            <w:r w:rsidRPr="00E25022">
              <w:rPr>
                <w:rFonts w:ascii="Arial" w:hAnsi="Arial" w:cs="Arial"/>
                <w:sz w:val="22"/>
                <w:szCs w:val="22"/>
                <w:lang w:eastAsia="en-US"/>
              </w:rPr>
              <w:t>1.12</w:t>
            </w:r>
          </w:p>
        </w:tc>
        <w:tc>
          <w:tcPr>
            <w:tcW w:w="1003" w:type="pct"/>
            <w:gridSpan w:val="2"/>
          </w:tcPr>
          <w:p w14:paraId="01EFA8B4" w14:textId="2F1EEF39" w:rsidR="008C2F66" w:rsidRPr="00E25022" w:rsidRDefault="00B35731" w:rsidP="008C2F66">
            <w:pPr>
              <w:spacing w:after="0" w:line="240" w:lineRule="auto"/>
              <w:rPr>
                <w:rFonts w:ascii="Arial" w:eastAsiaTheme="minorHAnsi" w:hAnsi="Arial" w:cs="Arial"/>
                <w:sz w:val="22"/>
                <w:szCs w:val="22"/>
                <w:lang w:eastAsia="en-US"/>
              </w:rPr>
            </w:pPr>
            <w:r w:rsidRPr="00E25022">
              <w:rPr>
                <w:rFonts w:ascii="Arial" w:eastAsiaTheme="minorHAnsi" w:hAnsi="Arial" w:cs="Arial"/>
                <w:sz w:val="22"/>
                <w:szCs w:val="22"/>
                <w:lang w:eastAsia="en-US"/>
              </w:rPr>
              <w:t>Monitoriaus LED (arba lygiaverčiai) indikatoriai</w:t>
            </w:r>
          </w:p>
        </w:tc>
        <w:tc>
          <w:tcPr>
            <w:tcW w:w="1364" w:type="pct"/>
          </w:tcPr>
          <w:p w14:paraId="7F93F1AE" w14:textId="6682846C" w:rsidR="00995610" w:rsidRPr="00995610" w:rsidRDefault="00995610" w:rsidP="00995610">
            <w:pPr>
              <w:spacing w:after="0"/>
              <w:rPr>
                <w:rFonts w:ascii="Arial" w:eastAsia="Times New Roman" w:hAnsi="Arial" w:cs="Arial"/>
                <w:sz w:val="22"/>
                <w:szCs w:val="22"/>
              </w:rPr>
            </w:pPr>
            <w:r w:rsidRPr="00995610">
              <w:rPr>
                <w:rFonts w:ascii="Arial" w:eastAsia="Times New Roman" w:hAnsi="Arial" w:cs="Arial"/>
                <w:sz w:val="22"/>
                <w:szCs w:val="22"/>
              </w:rPr>
              <w:t>1. Maitinimo indikatorius</w:t>
            </w:r>
          </w:p>
          <w:p w14:paraId="69AB95EC" w14:textId="381F1AAC" w:rsidR="00995610" w:rsidRPr="00995610" w:rsidRDefault="00995610" w:rsidP="00995610">
            <w:pPr>
              <w:spacing w:after="0"/>
              <w:rPr>
                <w:rFonts w:ascii="Arial" w:eastAsia="Times New Roman" w:hAnsi="Arial" w:cs="Arial"/>
                <w:sz w:val="22"/>
                <w:szCs w:val="22"/>
              </w:rPr>
            </w:pPr>
            <w:r w:rsidRPr="00995610">
              <w:rPr>
                <w:rFonts w:ascii="Arial" w:eastAsia="Times New Roman" w:hAnsi="Arial" w:cs="Arial"/>
                <w:sz w:val="22"/>
                <w:szCs w:val="22"/>
              </w:rPr>
              <w:t>2. Skirtingų spalvų aliarmų indikatorius</w:t>
            </w:r>
          </w:p>
          <w:p w14:paraId="0D3C90B3" w14:textId="1C4F007E" w:rsidR="008C2F66" w:rsidRPr="00E25022" w:rsidRDefault="00995610" w:rsidP="00995610">
            <w:pPr>
              <w:tabs>
                <w:tab w:val="left" w:pos="258"/>
                <w:tab w:val="left" w:pos="301"/>
                <w:tab w:val="left" w:pos="592"/>
              </w:tabs>
              <w:spacing w:after="0" w:line="240" w:lineRule="auto"/>
              <w:rPr>
                <w:rFonts w:ascii="Arial" w:hAnsi="Arial" w:cs="Arial"/>
                <w:color w:val="000000" w:themeColor="text1"/>
                <w:sz w:val="22"/>
                <w:szCs w:val="22"/>
              </w:rPr>
            </w:pPr>
            <w:r w:rsidRPr="00E25022">
              <w:rPr>
                <w:rFonts w:ascii="Arial" w:eastAsia="Times New Roman" w:hAnsi="Arial" w:cs="Arial"/>
                <w:sz w:val="22"/>
                <w:szCs w:val="22"/>
              </w:rPr>
              <w:t>3. Baterijos krovimo indikatorius</w:t>
            </w:r>
          </w:p>
        </w:tc>
        <w:tc>
          <w:tcPr>
            <w:tcW w:w="1362" w:type="pct"/>
            <w:tcBorders>
              <w:top w:val="single" w:sz="4" w:space="0" w:color="000000"/>
              <w:left w:val="single" w:sz="4" w:space="0" w:color="000000"/>
              <w:bottom w:val="single" w:sz="4" w:space="0" w:color="000000"/>
              <w:right w:val="single" w:sz="4" w:space="0" w:color="000000"/>
            </w:tcBorders>
          </w:tcPr>
          <w:p w14:paraId="6787C890" w14:textId="77777777" w:rsidR="008C2F66" w:rsidRPr="00E25022" w:rsidRDefault="008C2F66" w:rsidP="008C2F66">
            <w:pPr>
              <w:spacing w:after="0" w:line="240" w:lineRule="auto"/>
              <w:rPr>
                <w:rFonts w:ascii="Arial" w:hAnsi="Arial" w:cs="Arial"/>
                <w:i/>
                <w:iCs/>
                <w:color w:val="00B050"/>
                <w:sz w:val="22"/>
                <w:szCs w:val="22"/>
              </w:rPr>
            </w:pPr>
            <w:r w:rsidRPr="00E25022">
              <w:rPr>
                <w:rFonts w:ascii="Arial" w:hAnsi="Arial" w:cs="Arial"/>
                <w:color w:val="00B050"/>
                <w:sz w:val="22"/>
                <w:szCs w:val="22"/>
              </w:rPr>
              <w:t>Įrašo tiekėjas.......</w:t>
            </w:r>
          </w:p>
          <w:p w14:paraId="5F263C97" w14:textId="77777777" w:rsidR="008C2F66" w:rsidRPr="00E25022" w:rsidRDefault="008C2F66" w:rsidP="008C2F66">
            <w:pPr>
              <w:spacing w:after="0" w:line="240" w:lineRule="auto"/>
              <w:rPr>
                <w:rFonts w:ascii="Arial" w:eastAsia="Times New Roman" w:hAnsi="Arial" w:cs="Arial"/>
                <w:color w:val="00B050"/>
                <w:sz w:val="22"/>
                <w:szCs w:val="22"/>
              </w:rPr>
            </w:pPr>
            <w:r w:rsidRPr="00E25022">
              <w:rPr>
                <w:rFonts w:ascii="Arial" w:eastAsia="Times New Roman" w:hAnsi="Arial" w:cs="Arial"/>
                <w:color w:val="00B050"/>
                <w:sz w:val="22"/>
                <w:szCs w:val="22"/>
              </w:rPr>
              <w:t>1. ....</w:t>
            </w:r>
          </w:p>
          <w:p w14:paraId="58EF457F" w14:textId="77777777" w:rsidR="008C2F66" w:rsidRPr="00E25022" w:rsidRDefault="008C2F66" w:rsidP="008C2F66">
            <w:pPr>
              <w:spacing w:after="0" w:line="240" w:lineRule="auto"/>
              <w:rPr>
                <w:rFonts w:ascii="Arial" w:eastAsia="Times New Roman" w:hAnsi="Arial" w:cs="Arial"/>
                <w:color w:val="00B050"/>
                <w:sz w:val="22"/>
                <w:szCs w:val="22"/>
              </w:rPr>
            </w:pPr>
            <w:r w:rsidRPr="00E25022">
              <w:rPr>
                <w:rFonts w:ascii="Arial" w:eastAsia="Times New Roman" w:hAnsi="Arial" w:cs="Arial"/>
                <w:color w:val="00B050"/>
                <w:sz w:val="22"/>
                <w:szCs w:val="22"/>
              </w:rPr>
              <w:t>2. ....</w:t>
            </w:r>
          </w:p>
          <w:p w14:paraId="6E49EE67" w14:textId="77777777" w:rsidR="008C2F66" w:rsidRPr="00E25022" w:rsidRDefault="008C2F66" w:rsidP="008C2F66">
            <w:pPr>
              <w:spacing w:after="0" w:line="240" w:lineRule="auto"/>
              <w:rPr>
                <w:rFonts w:ascii="Arial" w:eastAsia="Times New Roman" w:hAnsi="Arial" w:cs="Arial"/>
                <w:color w:val="00B050"/>
                <w:sz w:val="22"/>
                <w:szCs w:val="22"/>
              </w:rPr>
            </w:pPr>
            <w:r w:rsidRPr="00E25022">
              <w:rPr>
                <w:rFonts w:ascii="Arial" w:eastAsia="Times New Roman" w:hAnsi="Arial" w:cs="Arial"/>
                <w:color w:val="00B050"/>
                <w:sz w:val="22"/>
                <w:szCs w:val="22"/>
              </w:rPr>
              <w:t>3. ....</w:t>
            </w:r>
          </w:p>
          <w:p w14:paraId="6A05A9E8" w14:textId="77777777" w:rsidR="008C2F66" w:rsidRPr="00E25022" w:rsidRDefault="008C2F66" w:rsidP="008C2F66">
            <w:pPr>
              <w:spacing w:after="0" w:line="240" w:lineRule="auto"/>
              <w:rPr>
                <w:rFonts w:ascii="Arial" w:hAnsi="Arial" w:cs="Arial"/>
                <w:color w:val="00B050"/>
                <w:kern w:val="2"/>
                <w:sz w:val="22"/>
                <w:szCs w:val="22"/>
                <w:lang w:eastAsia="en-US"/>
                <w14:ligatures w14:val="standardContextual"/>
              </w:rPr>
            </w:pPr>
            <w:r w:rsidRPr="00E25022">
              <w:rPr>
                <w:rFonts w:ascii="Arial" w:hAnsi="Arial" w:cs="Arial"/>
                <w:i/>
                <w:iCs/>
                <w:sz w:val="22"/>
                <w:szCs w:val="22"/>
              </w:rPr>
              <w:t xml:space="preserve">[Atitiktis reikalavimui bus tikrinama pasiūlymo vertinimo metu; įrodančius dokumentus teikti </w:t>
            </w:r>
            <w:r w:rsidRPr="00E25022">
              <w:rPr>
                <w:rFonts w:ascii="Arial" w:hAnsi="Arial" w:cs="Arial"/>
                <w:b/>
                <w:bCs/>
                <w:i/>
                <w:iCs/>
                <w:sz w:val="22"/>
                <w:szCs w:val="22"/>
              </w:rPr>
              <w:t>iškart su pasiūlymu</w:t>
            </w:r>
            <w:r w:rsidRPr="00E25022">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76540DFB" w14:textId="77777777" w:rsidR="008C2F66" w:rsidRPr="00E25022" w:rsidRDefault="008C2F66" w:rsidP="008C2F66">
            <w:pPr>
              <w:spacing w:after="0" w:line="240" w:lineRule="auto"/>
              <w:rPr>
                <w:rFonts w:ascii="Arial" w:hAnsi="Arial" w:cs="Arial"/>
                <w:color w:val="00B050"/>
                <w:kern w:val="2"/>
                <w:sz w:val="22"/>
                <w:szCs w:val="22"/>
                <w:lang w:eastAsia="en-US"/>
                <w14:ligatures w14:val="standardContextual"/>
              </w:rPr>
            </w:pPr>
            <w:r w:rsidRPr="00E25022">
              <w:rPr>
                <w:rFonts w:ascii="Arial" w:hAnsi="Arial" w:cs="Arial"/>
                <w:i/>
                <w:iCs/>
                <w:kern w:val="2"/>
                <w:sz w:val="22"/>
                <w:szCs w:val="22"/>
                <w:lang w:eastAsia="en-US"/>
                <w14:ligatures w14:val="standardContextual"/>
              </w:rPr>
              <w:t>[pildo Tiekėjas]</w:t>
            </w:r>
          </w:p>
        </w:tc>
      </w:tr>
      <w:tr w:rsidR="003E5C70" w:rsidRPr="00FD44A0" w14:paraId="457446BB" w14:textId="77777777" w:rsidTr="000B02C1">
        <w:trPr>
          <w:trHeight w:val="222"/>
        </w:trPr>
        <w:tc>
          <w:tcPr>
            <w:tcW w:w="396" w:type="pct"/>
          </w:tcPr>
          <w:p w14:paraId="291BDD70" w14:textId="1653FA84" w:rsidR="008C2F66" w:rsidRPr="001B6C2F" w:rsidRDefault="00530119" w:rsidP="00530119">
            <w:pPr>
              <w:spacing w:after="0" w:line="240" w:lineRule="auto"/>
              <w:rPr>
                <w:rFonts w:ascii="Arial" w:eastAsia="Times New Roman" w:hAnsi="Arial" w:cs="Arial"/>
                <w:kern w:val="2"/>
                <w:sz w:val="22"/>
                <w:szCs w:val="22"/>
                <w:lang w:eastAsia="en-US"/>
                <w14:ligatures w14:val="standardContextual"/>
              </w:rPr>
            </w:pPr>
            <w:r w:rsidRPr="001B6C2F">
              <w:rPr>
                <w:rFonts w:ascii="Arial" w:eastAsia="Times New Roman" w:hAnsi="Arial" w:cs="Arial"/>
                <w:kern w:val="2"/>
                <w:sz w:val="22"/>
                <w:szCs w:val="22"/>
                <w:lang w:eastAsia="en-US"/>
                <w14:ligatures w14:val="standardContextual"/>
              </w:rPr>
              <w:t>1.13</w:t>
            </w:r>
          </w:p>
        </w:tc>
        <w:tc>
          <w:tcPr>
            <w:tcW w:w="1003" w:type="pct"/>
            <w:gridSpan w:val="2"/>
          </w:tcPr>
          <w:p w14:paraId="2D0AD07B" w14:textId="2F8CBBD4" w:rsidR="008C2F66" w:rsidRPr="001B6C2F" w:rsidRDefault="00530119" w:rsidP="008C2F66">
            <w:pPr>
              <w:spacing w:after="0" w:line="240" w:lineRule="auto"/>
              <w:rPr>
                <w:rFonts w:ascii="Arial" w:eastAsiaTheme="minorHAnsi" w:hAnsi="Arial" w:cs="Arial"/>
                <w:sz w:val="22"/>
                <w:szCs w:val="22"/>
                <w:lang w:eastAsia="en-US"/>
              </w:rPr>
            </w:pPr>
            <w:r w:rsidRPr="001B6C2F">
              <w:rPr>
                <w:rFonts w:ascii="Arial" w:eastAsiaTheme="minorHAnsi" w:hAnsi="Arial" w:cs="Arial"/>
                <w:sz w:val="22"/>
                <w:szCs w:val="22"/>
                <w:lang w:eastAsia="en-US"/>
              </w:rPr>
              <w:t>Budėjimo režimas</w:t>
            </w:r>
          </w:p>
        </w:tc>
        <w:tc>
          <w:tcPr>
            <w:tcW w:w="1364" w:type="pct"/>
          </w:tcPr>
          <w:p w14:paraId="0D0D340B" w14:textId="729B42A9" w:rsidR="008C2F66" w:rsidRPr="001B6C2F" w:rsidRDefault="00530119" w:rsidP="00530119">
            <w:pPr>
              <w:tabs>
                <w:tab w:val="left" w:pos="258"/>
                <w:tab w:val="left" w:pos="592"/>
              </w:tabs>
              <w:spacing w:after="0" w:line="240" w:lineRule="auto"/>
              <w:rPr>
                <w:rFonts w:ascii="Arial" w:hAnsi="Arial" w:cs="Arial"/>
                <w:color w:val="000000" w:themeColor="text1"/>
                <w:sz w:val="22"/>
                <w:szCs w:val="22"/>
              </w:rPr>
            </w:pPr>
            <w:r w:rsidRPr="001B6C2F">
              <w:rPr>
                <w:rFonts w:ascii="Arial" w:hAnsi="Arial" w:cs="Arial"/>
                <w:color w:val="000000" w:themeColor="text1"/>
                <w:sz w:val="22"/>
                <w:szCs w:val="22"/>
              </w:rPr>
              <w:t>Būtina</w:t>
            </w:r>
          </w:p>
        </w:tc>
        <w:tc>
          <w:tcPr>
            <w:tcW w:w="1362" w:type="pct"/>
            <w:tcBorders>
              <w:top w:val="single" w:sz="4" w:space="0" w:color="000000"/>
              <w:left w:val="single" w:sz="4" w:space="0" w:color="000000"/>
              <w:bottom w:val="single" w:sz="4" w:space="0" w:color="000000"/>
              <w:right w:val="single" w:sz="4" w:space="0" w:color="000000"/>
            </w:tcBorders>
          </w:tcPr>
          <w:p w14:paraId="4E9234B4" w14:textId="77777777" w:rsidR="008C2F66" w:rsidRPr="001B6C2F" w:rsidRDefault="008C2F66" w:rsidP="008C2F66">
            <w:pPr>
              <w:spacing w:after="0" w:line="240" w:lineRule="auto"/>
              <w:rPr>
                <w:rFonts w:ascii="Arial" w:hAnsi="Arial" w:cs="Arial"/>
                <w:color w:val="00B050"/>
                <w:sz w:val="22"/>
                <w:szCs w:val="22"/>
              </w:rPr>
            </w:pPr>
            <w:r w:rsidRPr="001B6C2F">
              <w:rPr>
                <w:rFonts w:ascii="Arial" w:hAnsi="Arial" w:cs="Arial"/>
                <w:color w:val="00B050"/>
                <w:sz w:val="22"/>
                <w:szCs w:val="22"/>
              </w:rPr>
              <w:t>Įrašo tiekėjas.......</w:t>
            </w:r>
          </w:p>
          <w:p w14:paraId="65B87BEC" w14:textId="093ABF25" w:rsidR="0059286E" w:rsidRPr="001B6C2F" w:rsidRDefault="0059286E" w:rsidP="008C2F66">
            <w:pPr>
              <w:spacing w:after="0" w:line="240" w:lineRule="auto"/>
              <w:rPr>
                <w:rFonts w:ascii="Arial" w:hAnsi="Arial" w:cs="Arial"/>
                <w:color w:val="00B050"/>
                <w:sz w:val="22"/>
                <w:szCs w:val="22"/>
              </w:rPr>
            </w:pPr>
            <w:r w:rsidRPr="001B6C2F">
              <w:rPr>
                <w:rFonts w:ascii="Arial" w:hAnsi="Arial" w:cs="Arial"/>
                <w:color w:val="00B050"/>
                <w:sz w:val="22"/>
                <w:szCs w:val="22"/>
              </w:rPr>
              <w:t>.....</w:t>
            </w:r>
          </w:p>
          <w:p w14:paraId="5891BF4F" w14:textId="77777777" w:rsidR="008C2F66" w:rsidRPr="001B6C2F" w:rsidRDefault="008C2F66" w:rsidP="008C2F66">
            <w:pPr>
              <w:spacing w:after="0" w:line="240" w:lineRule="auto"/>
              <w:rPr>
                <w:rFonts w:ascii="Arial" w:hAnsi="Arial" w:cs="Arial"/>
                <w:color w:val="00B050"/>
                <w:kern w:val="2"/>
                <w:sz w:val="22"/>
                <w:szCs w:val="22"/>
                <w:lang w:eastAsia="en-US"/>
                <w14:ligatures w14:val="standardContextual"/>
              </w:rPr>
            </w:pPr>
            <w:r w:rsidRPr="001B6C2F">
              <w:rPr>
                <w:rFonts w:ascii="Arial" w:hAnsi="Arial" w:cs="Arial"/>
                <w:i/>
                <w:iCs/>
                <w:sz w:val="22"/>
                <w:szCs w:val="22"/>
              </w:rPr>
              <w:t xml:space="preserve">[Atitiktis reikalavimui bus tikrinama pasiūlymo vertinimo metu; įrodančius dokumentus teikti </w:t>
            </w:r>
            <w:r w:rsidRPr="001B6C2F">
              <w:rPr>
                <w:rFonts w:ascii="Arial" w:hAnsi="Arial" w:cs="Arial"/>
                <w:b/>
                <w:bCs/>
                <w:i/>
                <w:iCs/>
                <w:sz w:val="22"/>
                <w:szCs w:val="22"/>
              </w:rPr>
              <w:t>iškart su pasiūlymu</w:t>
            </w:r>
            <w:r w:rsidRPr="001B6C2F">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6A65261E" w14:textId="77777777" w:rsidR="008C2F66" w:rsidRPr="001B6C2F" w:rsidRDefault="008C2F66" w:rsidP="008C2F66">
            <w:pPr>
              <w:spacing w:after="0" w:line="240" w:lineRule="auto"/>
              <w:rPr>
                <w:rFonts w:ascii="Arial" w:hAnsi="Arial" w:cs="Arial"/>
                <w:color w:val="00B050"/>
                <w:kern w:val="2"/>
                <w:sz w:val="22"/>
                <w:szCs w:val="22"/>
                <w:lang w:eastAsia="en-US"/>
                <w14:ligatures w14:val="standardContextual"/>
              </w:rPr>
            </w:pPr>
            <w:r w:rsidRPr="001B6C2F">
              <w:rPr>
                <w:rFonts w:ascii="Arial" w:hAnsi="Arial" w:cs="Arial"/>
                <w:i/>
                <w:iCs/>
                <w:kern w:val="2"/>
                <w:sz w:val="22"/>
                <w:szCs w:val="22"/>
                <w:lang w:eastAsia="en-US"/>
                <w14:ligatures w14:val="standardContextual"/>
              </w:rPr>
              <w:t>[pildo Tiekėjas]</w:t>
            </w:r>
          </w:p>
        </w:tc>
      </w:tr>
      <w:tr w:rsidR="003E5C70" w:rsidRPr="00FD44A0" w14:paraId="7D5C6D70" w14:textId="77777777" w:rsidTr="000B02C1">
        <w:trPr>
          <w:trHeight w:val="222"/>
        </w:trPr>
        <w:tc>
          <w:tcPr>
            <w:tcW w:w="396" w:type="pct"/>
          </w:tcPr>
          <w:p w14:paraId="18CA5B1D" w14:textId="0933E0E6" w:rsidR="008C2F66" w:rsidRPr="001B6C2F" w:rsidRDefault="00E867E9" w:rsidP="00BC0458">
            <w:pPr>
              <w:spacing w:after="0" w:line="240" w:lineRule="auto"/>
              <w:rPr>
                <w:rFonts w:ascii="Arial" w:eastAsia="Times New Roman" w:hAnsi="Arial" w:cs="Arial"/>
                <w:kern w:val="2"/>
                <w:sz w:val="22"/>
                <w:szCs w:val="22"/>
                <w:lang w:eastAsia="en-US"/>
                <w14:ligatures w14:val="standardContextual"/>
              </w:rPr>
            </w:pPr>
            <w:r w:rsidRPr="001B6C2F">
              <w:rPr>
                <w:rFonts w:ascii="Arial" w:eastAsia="Times New Roman" w:hAnsi="Arial" w:cs="Arial"/>
                <w:kern w:val="2"/>
                <w:sz w:val="22"/>
                <w:szCs w:val="22"/>
                <w:lang w:eastAsia="en-US"/>
                <w14:ligatures w14:val="standardContextual"/>
              </w:rPr>
              <w:t>1.14</w:t>
            </w:r>
          </w:p>
        </w:tc>
        <w:tc>
          <w:tcPr>
            <w:tcW w:w="1003" w:type="pct"/>
            <w:gridSpan w:val="2"/>
          </w:tcPr>
          <w:p w14:paraId="26161F95" w14:textId="2CE3D08C" w:rsidR="008C2F66" w:rsidRPr="001B6C2F" w:rsidRDefault="00E867E9" w:rsidP="008C2F66">
            <w:pPr>
              <w:spacing w:after="0" w:line="240" w:lineRule="auto"/>
              <w:rPr>
                <w:rFonts w:ascii="Arial" w:eastAsiaTheme="minorHAnsi" w:hAnsi="Arial" w:cs="Arial"/>
                <w:sz w:val="22"/>
                <w:szCs w:val="22"/>
                <w:lang w:eastAsia="en-US"/>
              </w:rPr>
            </w:pPr>
            <w:r w:rsidRPr="001B6C2F">
              <w:rPr>
                <w:rFonts w:ascii="Arial" w:eastAsiaTheme="minorHAnsi" w:hAnsi="Arial" w:cs="Arial"/>
                <w:sz w:val="22"/>
                <w:szCs w:val="22"/>
                <w:lang w:eastAsia="en-US"/>
              </w:rPr>
              <w:t>Naktin</w:t>
            </w:r>
            <w:r w:rsidR="00F9110D" w:rsidRPr="001B6C2F">
              <w:rPr>
                <w:rFonts w:ascii="Arial" w:eastAsiaTheme="minorHAnsi" w:hAnsi="Arial" w:cs="Arial"/>
                <w:sz w:val="22"/>
                <w:szCs w:val="22"/>
                <w:lang w:eastAsia="en-US"/>
              </w:rPr>
              <w:t>is režimas</w:t>
            </w:r>
          </w:p>
        </w:tc>
        <w:tc>
          <w:tcPr>
            <w:tcW w:w="1364" w:type="pct"/>
          </w:tcPr>
          <w:p w14:paraId="0A5E3708" w14:textId="61E7E7FB" w:rsidR="008C2F66" w:rsidRPr="001B6C2F" w:rsidRDefault="006F063C" w:rsidP="006F063C">
            <w:pPr>
              <w:tabs>
                <w:tab w:val="left" w:pos="258"/>
                <w:tab w:val="left" w:pos="592"/>
              </w:tabs>
              <w:spacing w:after="0" w:line="240" w:lineRule="auto"/>
              <w:rPr>
                <w:rFonts w:ascii="Arial" w:hAnsi="Arial" w:cs="Arial"/>
                <w:color w:val="000000" w:themeColor="text1"/>
                <w:sz w:val="22"/>
                <w:szCs w:val="22"/>
              </w:rPr>
            </w:pPr>
            <w:r w:rsidRPr="001B6C2F">
              <w:rPr>
                <w:rFonts w:ascii="Arial" w:hAnsi="Arial" w:cs="Arial"/>
                <w:color w:val="000000" w:themeColor="text1"/>
                <w:sz w:val="22"/>
                <w:szCs w:val="22"/>
              </w:rPr>
              <w:t>Būtina</w:t>
            </w:r>
          </w:p>
        </w:tc>
        <w:tc>
          <w:tcPr>
            <w:tcW w:w="1362" w:type="pct"/>
            <w:tcBorders>
              <w:top w:val="single" w:sz="4" w:space="0" w:color="000000"/>
              <w:left w:val="single" w:sz="4" w:space="0" w:color="000000"/>
              <w:bottom w:val="single" w:sz="4" w:space="0" w:color="000000"/>
              <w:right w:val="single" w:sz="4" w:space="0" w:color="000000"/>
            </w:tcBorders>
          </w:tcPr>
          <w:p w14:paraId="7FA4E967" w14:textId="77777777" w:rsidR="0059286E" w:rsidRPr="001B6C2F" w:rsidRDefault="0059286E" w:rsidP="0059286E">
            <w:pPr>
              <w:spacing w:after="0" w:line="240" w:lineRule="auto"/>
              <w:rPr>
                <w:rFonts w:ascii="Arial" w:hAnsi="Arial" w:cs="Arial"/>
                <w:color w:val="00B050"/>
                <w:sz w:val="22"/>
                <w:szCs w:val="22"/>
              </w:rPr>
            </w:pPr>
            <w:r w:rsidRPr="001B6C2F">
              <w:rPr>
                <w:rFonts w:ascii="Arial" w:hAnsi="Arial" w:cs="Arial"/>
                <w:color w:val="00B050"/>
                <w:sz w:val="22"/>
                <w:szCs w:val="22"/>
              </w:rPr>
              <w:t>Įrašo tiekėjas.......</w:t>
            </w:r>
          </w:p>
          <w:p w14:paraId="749B01E3" w14:textId="77777777" w:rsidR="0059286E" w:rsidRPr="001B6C2F" w:rsidRDefault="0059286E" w:rsidP="0059286E">
            <w:pPr>
              <w:spacing w:after="0" w:line="240" w:lineRule="auto"/>
              <w:rPr>
                <w:rFonts w:ascii="Arial" w:hAnsi="Arial" w:cs="Arial"/>
                <w:color w:val="00B050"/>
                <w:sz w:val="22"/>
                <w:szCs w:val="22"/>
              </w:rPr>
            </w:pPr>
            <w:r w:rsidRPr="001B6C2F">
              <w:rPr>
                <w:rFonts w:ascii="Arial" w:hAnsi="Arial" w:cs="Arial"/>
                <w:color w:val="00B050"/>
                <w:sz w:val="22"/>
                <w:szCs w:val="22"/>
              </w:rPr>
              <w:t>.....</w:t>
            </w:r>
          </w:p>
          <w:p w14:paraId="17EA0AFB" w14:textId="79A449D6" w:rsidR="008C2F66" w:rsidRPr="001B6C2F" w:rsidRDefault="0059286E" w:rsidP="0059286E">
            <w:pPr>
              <w:spacing w:after="0" w:line="240" w:lineRule="auto"/>
              <w:rPr>
                <w:rFonts w:ascii="Arial" w:hAnsi="Arial" w:cs="Arial"/>
                <w:color w:val="00B050"/>
                <w:kern w:val="2"/>
                <w:sz w:val="22"/>
                <w:szCs w:val="22"/>
                <w:lang w:eastAsia="en-US"/>
                <w14:ligatures w14:val="standardContextual"/>
              </w:rPr>
            </w:pPr>
            <w:r w:rsidRPr="001B6C2F">
              <w:rPr>
                <w:rFonts w:ascii="Arial" w:hAnsi="Arial" w:cs="Arial"/>
                <w:sz w:val="22"/>
                <w:szCs w:val="22"/>
              </w:rPr>
              <w:t xml:space="preserve">[Atitiktis reikalavimui bus tikrinama pasiūlymo vertinimo metu; įrodančius </w:t>
            </w:r>
            <w:r w:rsidRPr="001B6C2F">
              <w:rPr>
                <w:rFonts w:ascii="Arial" w:hAnsi="Arial" w:cs="Arial"/>
                <w:sz w:val="22"/>
                <w:szCs w:val="22"/>
              </w:rPr>
              <w:lastRenderedPageBreak/>
              <w:t>dokumentus teikti iškart su pasiūlymu]</w:t>
            </w:r>
          </w:p>
        </w:tc>
        <w:tc>
          <w:tcPr>
            <w:tcW w:w="875" w:type="pct"/>
            <w:tcBorders>
              <w:top w:val="single" w:sz="4" w:space="0" w:color="000000"/>
              <w:left w:val="single" w:sz="4" w:space="0" w:color="000000"/>
              <w:bottom w:val="single" w:sz="4" w:space="0" w:color="000000"/>
              <w:right w:val="single" w:sz="4" w:space="0" w:color="000000"/>
            </w:tcBorders>
          </w:tcPr>
          <w:p w14:paraId="08B40625" w14:textId="77777777" w:rsidR="008C2F66" w:rsidRPr="001B6C2F" w:rsidRDefault="008C2F66" w:rsidP="008C2F66">
            <w:pPr>
              <w:spacing w:after="0" w:line="240" w:lineRule="auto"/>
              <w:jc w:val="center"/>
              <w:rPr>
                <w:rFonts w:ascii="Arial" w:hAnsi="Arial" w:cs="Arial"/>
                <w:color w:val="00B050"/>
                <w:kern w:val="2"/>
                <w:sz w:val="22"/>
                <w:szCs w:val="22"/>
                <w:lang w:eastAsia="en-US"/>
                <w14:ligatures w14:val="standardContextual"/>
              </w:rPr>
            </w:pPr>
            <w:r w:rsidRPr="001B6C2F">
              <w:rPr>
                <w:rFonts w:ascii="Arial" w:hAnsi="Arial" w:cs="Arial"/>
                <w:i/>
                <w:iCs/>
                <w:kern w:val="2"/>
                <w:sz w:val="22"/>
                <w:szCs w:val="22"/>
                <w:lang w:eastAsia="en-US"/>
                <w14:ligatures w14:val="standardContextual"/>
              </w:rPr>
              <w:lastRenderedPageBreak/>
              <w:t>[pildo Tiekėjas]</w:t>
            </w:r>
          </w:p>
        </w:tc>
      </w:tr>
      <w:tr w:rsidR="003E5C70" w:rsidRPr="00FD44A0" w14:paraId="396674D4" w14:textId="77777777" w:rsidTr="000B02C1">
        <w:trPr>
          <w:trHeight w:val="222"/>
        </w:trPr>
        <w:tc>
          <w:tcPr>
            <w:tcW w:w="396" w:type="pct"/>
          </w:tcPr>
          <w:p w14:paraId="5DDF6423" w14:textId="7C298F6D" w:rsidR="008C2F66" w:rsidRPr="001B6C2F" w:rsidRDefault="00B75A4C" w:rsidP="00C655F8">
            <w:pPr>
              <w:spacing w:after="0" w:line="240" w:lineRule="auto"/>
              <w:rPr>
                <w:rFonts w:ascii="Arial" w:eastAsia="Times New Roman" w:hAnsi="Arial" w:cs="Arial"/>
                <w:kern w:val="2"/>
                <w:sz w:val="22"/>
                <w:szCs w:val="22"/>
                <w:lang w:eastAsia="en-US"/>
                <w14:ligatures w14:val="standardContextual"/>
              </w:rPr>
            </w:pPr>
            <w:r w:rsidRPr="001B6C2F">
              <w:rPr>
                <w:rFonts w:ascii="Arial" w:eastAsia="Times New Roman" w:hAnsi="Arial" w:cs="Arial"/>
                <w:kern w:val="2"/>
                <w:sz w:val="22"/>
                <w:szCs w:val="22"/>
                <w:lang w:eastAsia="en-US"/>
                <w14:ligatures w14:val="standardContextual"/>
              </w:rPr>
              <w:t>1.15</w:t>
            </w:r>
          </w:p>
        </w:tc>
        <w:tc>
          <w:tcPr>
            <w:tcW w:w="1003" w:type="pct"/>
            <w:gridSpan w:val="2"/>
          </w:tcPr>
          <w:p w14:paraId="5E1175B2" w14:textId="7FE8221B" w:rsidR="008C2F66" w:rsidRPr="001B6C2F" w:rsidRDefault="00B75A4C" w:rsidP="008C2F66">
            <w:pPr>
              <w:spacing w:after="0" w:line="240" w:lineRule="auto"/>
              <w:rPr>
                <w:rFonts w:ascii="Arial" w:eastAsiaTheme="minorHAnsi" w:hAnsi="Arial" w:cs="Arial"/>
                <w:sz w:val="22"/>
                <w:szCs w:val="22"/>
                <w:lang w:eastAsia="en-US"/>
              </w:rPr>
            </w:pPr>
            <w:r w:rsidRPr="001B6C2F">
              <w:rPr>
                <w:rFonts w:ascii="Arial" w:eastAsiaTheme="minorHAnsi" w:hAnsi="Arial" w:cs="Arial"/>
                <w:sz w:val="22"/>
                <w:szCs w:val="22"/>
                <w:lang w:eastAsia="en-US"/>
              </w:rPr>
              <w:t>Privatumo režimas</w:t>
            </w:r>
          </w:p>
        </w:tc>
        <w:tc>
          <w:tcPr>
            <w:tcW w:w="1364" w:type="pct"/>
          </w:tcPr>
          <w:p w14:paraId="5EDD057A" w14:textId="6EEC83D0" w:rsidR="00761E26" w:rsidRPr="001B6C2F" w:rsidRDefault="002D141B" w:rsidP="0086775C">
            <w:pPr>
              <w:tabs>
                <w:tab w:val="left" w:pos="258"/>
                <w:tab w:val="left" w:pos="592"/>
              </w:tabs>
              <w:spacing w:after="0" w:line="240" w:lineRule="auto"/>
              <w:rPr>
                <w:rFonts w:ascii="Arial" w:eastAsiaTheme="minorHAnsi" w:hAnsi="Arial" w:cs="Arial"/>
                <w:sz w:val="22"/>
                <w:szCs w:val="22"/>
                <w:lang w:eastAsia="en-US"/>
              </w:rPr>
            </w:pPr>
            <w:r w:rsidRPr="001B6C2F">
              <w:rPr>
                <w:rFonts w:ascii="Arial" w:eastAsiaTheme="minorHAnsi" w:hAnsi="Arial" w:cs="Arial"/>
                <w:sz w:val="22"/>
                <w:szCs w:val="22"/>
                <w:lang w:eastAsia="en-US"/>
              </w:rPr>
              <w:t xml:space="preserve">Klinikinio </w:t>
            </w:r>
            <w:proofErr w:type="spellStart"/>
            <w:r w:rsidRPr="001B6C2F">
              <w:rPr>
                <w:rFonts w:ascii="Arial" w:eastAsiaTheme="minorHAnsi" w:hAnsi="Arial" w:cs="Arial"/>
                <w:sz w:val="22"/>
                <w:szCs w:val="22"/>
                <w:lang w:eastAsia="en-US"/>
              </w:rPr>
              <w:t>monitoravimo</w:t>
            </w:r>
            <w:proofErr w:type="spellEnd"/>
            <w:r w:rsidRPr="001B6C2F">
              <w:rPr>
                <w:rFonts w:ascii="Arial" w:eastAsiaTheme="minorHAnsi" w:hAnsi="Arial" w:cs="Arial"/>
                <w:sz w:val="22"/>
                <w:szCs w:val="22"/>
                <w:lang w:eastAsia="en-US"/>
              </w:rPr>
              <w:t xml:space="preserve"> režimas, kurio metu ekrane nerodomos paciento gyvybinės funkcijos, tačiau pacientas yra </w:t>
            </w:r>
            <w:proofErr w:type="spellStart"/>
            <w:r w:rsidRPr="001B6C2F">
              <w:rPr>
                <w:rFonts w:ascii="Arial" w:eastAsiaTheme="minorHAnsi" w:hAnsi="Arial" w:cs="Arial"/>
                <w:sz w:val="22"/>
                <w:szCs w:val="22"/>
                <w:lang w:eastAsia="en-US"/>
              </w:rPr>
              <w:t>monitoruojamas</w:t>
            </w:r>
            <w:proofErr w:type="spellEnd"/>
            <w:r w:rsidRPr="001B6C2F">
              <w:rPr>
                <w:rFonts w:ascii="Arial" w:eastAsiaTheme="minorHAnsi" w:hAnsi="Arial" w:cs="Arial"/>
                <w:sz w:val="22"/>
                <w:szCs w:val="22"/>
                <w:lang w:eastAsia="en-US"/>
              </w:rPr>
              <w:t xml:space="preserve"> – gaunami duomenys gali būti siunčiami į centrinę </w:t>
            </w:r>
            <w:proofErr w:type="spellStart"/>
            <w:r w:rsidRPr="001B6C2F">
              <w:rPr>
                <w:rFonts w:ascii="Arial" w:eastAsiaTheme="minorHAnsi" w:hAnsi="Arial" w:cs="Arial"/>
                <w:sz w:val="22"/>
                <w:szCs w:val="22"/>
                <w:lang w:eastAsia="en-US"/>
              </w:rPr>
              <w:t>monitoravimo</w:t>
            </w:r>
            <w:proofErr w:type="spellEnd"/>
            <w:r w:rsidRPr="001B6C2F">
              <w:rPr>
                <w:rFonts w:ascii="Arial" w:eastAsiaTheme="minorHAnsi" w:hAnsi="Arial" w:cs="Arial"/>
                <w:sz w:val="22"/>
                <w:szCs w:val="22"/>
                <w:lang w:eastAsia="en-US"/>
              </w:rPr>
              <w:t xml:space="preserve"> stotį ar kitą sistemą</w:t>
            </w:r>
          </w:p>
        </w:tc>
        <w:tc>
          <w:tcPr>
            <w:tcW w:w="1362" w:type="pct"/>
            <w:tcBorders>
              <w:top w:val="single" w:sz="4" w:space="0" w:color="000000"/>
              <w:left w:val="single" w:sz="4" w:space="0" w:color="000000"/>
              <w:bottom w:val="single" w:sz="4" w:space="0" w:color="000000"/>
              <w:right w:val="single" w:sz="4" w:space="0" w:color="000000"/>
            </w:tcBorders>
          </w:tcPr>
          <w:p w14:paraId="60281506" w14:textId="77777777" w:rsidR="008C2F66" w:rsidRPr="001B6C2F" w:rsidRDefault="008C2F66" w:rsidP="008C2F66">
            <w:pPr>
              <w:spacing w:after="0" w:line="240" w:lineRule="auto"/>
              <w:rPr>
                <w:rFonts w:ascii="Arial" w:hAnsi="Arial" w:cs="Arial"/>
                <w:i/>
                <w:iCs/>
                <w:color w:val="00B050"/>
                <w:sz w:val="22"/>
                <w:szCs w:val="22"/>
              </w:rPr>
            </w:pPr>
            <w:r w:rsidRPr="001B6C2F">
              <w:rPr>
                <w:rFonts w:ascii="Arial" w:hAnsi="Arial" w:cs="Arial"/>
                <w:color w:val="00B050"/>
                <w:sz w:val="22"/>
                <w:szCs w:val="22"/>
              </w:rPr>
              <w:t>Įrašo tiekėjas.......</w:t>
            </w:r>
          </w:p>
          <w:p w14:paraId="7CBB831C" w14:textId="77777777" w:rsidR="008C2F66" w:rsidRPr="001B6C2F" w:rsidRDefault="008C2F66" w:rsidP="008C2F66">
            <w:pPr>
              <w:spacing w:after="0" w:line="240" w:lineRule="auto"/>
              <w:rPr>
                <w:rFonts w:ascii="Arial" w:eastAsia="Times New Roman" w:hAnsi="Arial" w:cs="Arial"/>
                <w:color w:val="00B050"/>
                <w:sz w:val="22"/>
                <w:szCs w:val="22"/>
              </w:rPr>
            </w:pPr>
            <w:r w:rsidRPr="001B6C2F">
              <w:rPr>
                <w:rFonts w:ascii="Arial" w:eastAsia="Times New Roman" w:hAnsi="Arial" w:cs="Arial"/>
                <w:color w:val="00B050"/>
                <w:sz w:val="22"/>
                <w:szCs w:val="22"/>
              </w:rPr>
              <w:t>...........</w:t>
            </w:r>
          </w:p>
          <w:p w14:paraId="5B15DDE4" w14:textId="77777777" w:rsidR="008C2F66" w:rsidRPr="001B6C2F" w:rsidRDefault="008C2F66" w:rsidP="008C2F66">
            <w:pPr>
              <w:spacing w:after="0" w:line="240" w:lineRule="auto"/>
              <w:rPr>
                <w:rFonts w:ascii="Arial" w:hAnsi="Arial" w:cs="Arial"/>
                <w:i/>
                <w:iCs/>
                <w:sz w:val="22"/>
                <w:szCs w:val="22"/>
              </w:rPr>
            </w:pPr>
            <w:r w:rsidRPr="001B6C2F">
              <w:rPr>
                <w:rFonts w:ascii="Arial" w:hAnsi="Arial" w:cs="Arial"/>
                <w:i/>
                <w:iCs/>
                <w:sz w:val="22"/>
                <w:szCs w:val="22"/>
              </w:rPr>
              <w:t xml:space="preserve">[Atitiktis reikalavimui bus tikrinama pasiūlymo vertinimo metu; įrodančius dokumentus teikti </w:t>
            </w:r>
            <w:r w:rsidRPr="001B6C2F">
              <w:rPr>
                <w:rFonts w:ascii="Arial" w:hAnsi="Arial" w:cs="Arial"/>
                <w:b/>
                <w:bCs/>
                <w:i/>
                <w:iCs/>
                <w:sz w:val="22"/>
                <w:szCs w:val="22"/>
              </w:rPr>
              <w:t>iškart su pasiūlymu</w:t>
            </w:r>
            <w:r w:rsidRPr="001B6C2F">
              <w:rPr>
                <w:rFonts w:ascii="Arial" w:hAnsi="Arial" w:cs="Arial"/>
                <w:i/>
                <w:iCs/>
                <w:sz w:val="22"/>
                <w:szCs w:val="22"/>
              </w:rPr>
              <w:t>]</w:t>
            </w:r>
          </w:p>
          <w:p w14:paraId="04EC3F58" w14:textId="77777777" w:rsidR="00C655F8" w:rsidRPr="001B6C2F" w:rsidRDefault="00C655F8" w:rsidP="008C2F66">
            <w:pPr>
              <w:spacing w:after="0" w:line="240" w:lineRule="auto"/>
              <w:rPr>
                <w:rFonts w:ascii="Arial" w:hAnsi="Arial" w:cs="Arial"/>
                <w:i/>
                <w:iCs/>
                <w:color w:val="00B050"/>
                <w:kern w:val="2"/>
                <w:sz w:val="22"/>
                <w:szCs w:val="22"/>
                <w14:ligatures w14:val="standardContextual"/>
              </w:rPr>
            </w:pPr>
          </w:p>
          <w:p w14:paraId="13A25BD0" w14:textId="77777777" w:rsidR="00C655F8" w:rsidRPr="001B6C2F" w:rsidRDefault="00C655F8" w:rsidP="008C2F66">
            <w:pPr>
              <w:spacing w:after="0" w:line="240" w:lineRule="auto"/>
              <w:rPr>
                <w:rFonts w:ascii="Arial" w:hAnsi="Arial" w:cs="Arial"/>
                <w:i/>
                <w:iCs/>
                <w:color w:val="00B050"/>
                <w:kern w:val="2"/>
                <w:sz w:val="22"/>
                <w:szCs w:val="22"/>
                <w14:ligatures w14:val="standardContextual"/>
              </w:rPr>
            </w:pPr>
          </w:p>
          <w:p w14:paraId="40A1B3A5" w14:textId="77777777" w:rsidR="00C655F8" w:rsidRPr="001B6C2F" w:rsidRDefault="00C655F8" w:rsidP="00D75255">
            <w:pPr>
              <w:spacing w:after="0" w:line="240" w:lineRule="auto"/>
              <w:rPr>
                <w:rFonts w:ascii="Arial" w:hAnsi="Arial" w:cs="Arial"/>
                <w:color w:val="00B050"/>
                <w:kern w:val="2"/>
                <w:sz w:val="22"/>
                <w:szCs w:val="22"/>
                <w:lang w:eastAsia="en-US"/>
                <w14:ligatures w14:val="standardContextual"/>
              </w:rPr>
            </w:pPr>
          </w:p>
        </w:tc>
        <w:tc>
          <w:tcPr>
            <w:tcW w:w="875" w:type="pct"/>
            <w:tcBorders>
              <w:top w:val="single" w:sz="4" w:space="0" w:color="000000"/>
              <w:left w:val="single" w:sz="4" w:space="0" w:color="000000"/>
              <w:bottom w:val="single" w:sz="4" w:space="0" w:color="000000"/>
              <w:right w:val="single" w:sz="4" w:space="0" w:color="000000"/>
            </w:tcBorders>
          </w:tcPr>
          <w:p w14:paraId="16759F21" w14:textId="77777777" w:rsidR="008C2F66" w:rsidRPr="001B6C2F" w:rsidRDefault="008C2F66" w:rsidP="008C2F66">
            <w:pPr>
              <w:spacing w:after="0" w:line="240" w:lineRule="auto"/>
              <w:jc w:val="center"/>
              <w:rPr>
                <w:rFonts w:ascii="Arial" w:hAnsi="Arial" w:cs="Arial"/>
                <w:color w:val="00B050"/>
                <w:kern w:val="2"/>
                <w:sz w:val="22"/>
                <w:szCs w:val="22"/>
                <w:lang w:eastAsia="en-US"/>
                <w14:ligatures w14:val="standardContextual"/>
              </w:rPr>
            </w:pPr>
            <w:r w:rsidRPr="001B6C2F">
              <w:rPr>
                <w:rFonts w:ascii="Arial" w:hAnsi="Arial" w:cs="Arial"/>
                <w:i/>
                <w:iCs/>
                <w:kern w:val="2"/>
                <w:sz w:val="22"/>
                <w:szCs w:val="22"/>
                <w:lang w:eastAsia="en-US"/>
                <w14:ligatures w14:val="standardContextual"/>
              </w:rPr>
              <w:t>[pildo Tiekėjas]</w:t>
            </w:r>
          </w:p>
        </w:tc>
      </w:tr>
      <w:tr w:rsidR="003E5C70" w:rsidRPr="00FD44A0" w14:paraId="5DD5FBE8" w14:textId="77777777" w:rsidTr="000B02C1">
        <w:trPr>
          <w:trHeight w:val="222"/>
        </w:trPr>
        <w:tc>
          <w:tcPr>
            <w:tcW w:w="396" w:type="pct"/>
          </w:tcPr>
          <w:p w14:paraId="2A9CB991" w14:textId="4F926A9F" w:rsidR="008C2F66" w:rsidRPr="00F722E8" w:rsidRDefault="007B2429" w:rsidP="00C655F8">
            <w:pPr>
              <w:spacing w:after="0" w:line="240" w:lineRule="auto"/>
              <w:rPr>
                <w:rFonts w:ascii="Arial" w:eastAsia="Times New Roman" w:hAnsi="Arial" w:cs="Arial"/>
                <w:kern w:val="2"/>
                <w:sz w:val="22"/>
                <w:szCs w:val="22"/>
                <w:lang w:eastAsia="en-US"/>
                <w14:ligatures w14:val="standardContextual"/>
              </w:rPr>
            </w:pPr>
            <w:r w:rsidRPr="00F722E8">
              <w:rPr>
                <w:rFonts w:ascii="Arial" w:eastAsia="Times New Roman" w:hAnsi="Arial" w:cs="Arial"/>
                <w:kern w:val="2"/>
                <w:sz w:val="22"/>
                <w:szCs w:val="22"/>
                <w:lang w:eastAsia="en-US"/>
                <w14:ligatures w14:val="standardContextual"/>
              </w:rPr>
              <w:t>1.16</w:t>
            </w:r>
          </w:p>
        </w:tc>
        <w:tc>
          <w:tcPr>
            <w:tcW w:w="1003" w:type="pct"/>
            <w:gridSpan w:val="2"/>
            <w:tcBorders>
              <w:right w:val="single" w:sz="4" w:space="0" w:color="auto"/>
            </w:tcBorders>
          </w:tcPr>
          <w:p w14:paraId="5987AD44" w14:textId="3E1057C0" w:rsidR="008C2F66" w:rsidRPr="00F722E8" w:rsidRDefault="00644A4C" w:rsidP="008C2F66">
            <w:pPr>
              <w:spacing w:after="0" w:line="240" w:lineRule="auto"/>
              <w:rPr>
                <w:rFonts w:ascii="Arial" w:eastAsiaTheme="minorHAnsi" w:hAnsi="Arial" w:cs="Arial"/>
                <w:sz w:val="22"/>
                <w:szCs w:val="22"/>
                <w:lang w:eastAsia="en-US"/>
              </w:rPr>
            </w:pPr>
            <w:r w:rsidRPr="00F722E8">
              <w:rPr>
                <w:rFonts w:ascii="Arial" w:eastAsiaTheme="minorHAnsi" w:hAnsi="Arial" w:cs="Arial"/>
                <w:sz w:val="22"/>
                <w:szCs w:val="22"/>
                <w:lang w:eastAsia="en-US"/>
              </w:rPr>
              <w:t>Duomenų atmintis</w:t>
            </w:r>
          </w:p>
        </w:tc>
        <w:tc>
          <w:tcPr>
            <w:tcW w:w="1364" w:type="pct"/>
            <w:tcBorders>
              <w:left w:val="single" w:sz="4" w:space="0" w:color="auto"/>
            </w:tcBorders>
          </w:tcPr>
          <w:p w14:paraId="0B2240F1" w14:textId="782DD285" w:rsidR="00644A4C" w:rsidRPr="00F722E8" w:rsidRDefault="00644A4C" w:rsidP="00644A4C">
            <w:pPr>
              <w:spacing w:after="0"/>
              <w:rPr>
                <w:rFonts w:ascii="Arial" w:hAnsi="Arial" w:cs="Arial"/>
                <w:sz w:val="22"/>
                <w:szCs w:val="22"/>
                <w:highlight w:val="white"/>
              </w:rPr>
            </w:pPr>
            <w:r w:rsidRPr="00F722E8">
              <w:rPr>
                <w:rFonts w:ascii="Arial" w:hAnsi="Arial" w:cs="Arial"/>
                <w:sz w:val="22"/>
                <w:szCs w:val="22"/>
                <w:highlight w:val="white"/>
              </w:rPr>
              <w:t>1. ≥ 1200 val. tendencijų atvaizdavimas</w:t>
            </w:r>
          </w:p>
          <w:p w14:paraId="3C222748" w14:textId="10F23945" w:rsidR="00644A4C" w:rsidRPr="00F722E8" w:rsidRDefault="00644A4C" w:rsidP="00644A4C">
            <w:pPr>
              <w:spacing w:after="0"/>
              <w:rPr>
                <w:rFonts w:ascii="Arial" w:hAnsi="Arial" w:cs="Arial"/>
                <w:sz w:val="22"/>
                <w:szCs w:val="22"/>
                <w:highlight w:val="white"/>
              </w:rPr>
            </w:pPr>
            <w:r w:rsidRPr="00F722E8">
              <w:rPr>
                <w:rFonts w:ascii="Arial" w:hAnsi="Arial" w:cs="Arial"/>
                <w:sz w:val="22"/>
                <w:szCs w:val="22"/>
                <w:highlight w:val="white"/>
              </w:rPr>
              <w:t>2. ≥ 120 val. trukmės pilnas grafinis parametrų vaizdavimas</w:t>
            </w:r>
          </w:p>
          <w:p w14:paraId="0549C4CF" w14:textId="378BD6C5" w:rsidR="00644A4C" w:rsidRPr="00F722E8" w:rsidRDefault="00644A4C" w:rsidP="00644A4C">
            <w:pPr>
              <w:spacing w:after="0"/>
              <w:rPr>
                <w:rFonts w:ascii="Arial" w:hAnsi="Arial" w:cs="Arial"/>
                <w:sz w:val="22"/>
                <w:szCs w:val="22"/>
                <w:highlight w:val="white"/>
              </w:rPr>
            </w:pPr>
            <w:r w:rsidRPr="00F722E8">
              <w:rPr>
                <w:rFonts w:ascii="Arial" w:hAnsi="Arial" w:cs="Arial"/>
                <w:sz w:val="22"/>
                <w:szCs w:val="22"/>
                <w:highlight w:val="white"/>
              </w:rPr>
              <w:t>3. ≥ 1600 neinvazinio kraujospūdžio matavimų</w:t>
            </w:r>
          </w:p>
          <w:p w14:paraId="450EEF61" w14:textId="0E7BF41D" w:rsidR="008C2F66" w:rsidRPr="00F722E8" w:rsidRDefault="00644A4C" w:rsidP="00644A4C">
            <w:pPr>
              <w:tabs>
                <w:tab w:val="left" w:pos="258"/>
                <w:tab w:val="left" w:pos="592"/>
              </w:tabs>
              <w:spacing w:after="0" w:line="240" w:lineRule="auto"/>
              <w:rPr>
                <w:rFonts w:ascii="Arial" w:eastAsiaTheme="minorHAnsi" w:hAnsi="Arial" w:cs="Arial"/>
                <w:sz w:val="22"/>
                <w:szCs w:val="22"/>
                <w:lang w:eastAsia="en-US"/>
              </w:rPr>
            </w:pPr>
            <w:r w:rsidRPr="00F722E8">
              <w:rPr>
                <w:rFonts w:ascii="Arial" w:hAnsi="Arial" w:cs="Arial"/>
                <w:sz w:val="22"/>
                <w:szCs w:val="22"/>
                <w:highlight w:val="white"/>
              </w:rPr>
              <w:t>4. ≥ 1000 įvykių</w:t>
            </w:r>
            <w:r w:rsidR="0037500F" w:rsidRPr="00F722E8">
              <w:rPr>
                <w:rFonts w:ascii="Arial" w:hAnsi="Arial" w:cs="Arial"/>
                <w:sz w:val="22"/>
                <w:szCs w:val="22"/>
              </w:rPr>
              <w:t>.</w:t>
            </w:r>
          </w:p>
        </w:tc>
        <w:tc>
          <w:tcPr>
            <w:tcW w:w="1362" w:type="pct"/>
            <w:tcBorders>
              <w:top w:val="single" w:sz="4" w:space="0" w:color="000000"/>
              <w:left w:val="single" w:sz="4" w:space="0" w:color="000000"/>
              <w:bottom w:val="single" w:sz="4" w:space="0" w:color="000000"/>
              <w:right w:val="single" w:sz="4" w:space="0" w:color="000000"/>
            </w:tcBorders>
          </w:tcPr>
          <w:p w14:paraId="61D7086E" w14:textId="77777777" w:rsidR="00A925D6" w:rsidRPr="00F722E8" w:rsidRDefault="00A925D6" w:rsidP="00A925D6">
            <w:pPr>
              <w:spacing w:after="0" w:line="240" w:lineRule="auto"/>
              <w:rPr>
                <w:rFonts w:ascii="Arial" w:hAnsi="Arial" w:cs="Arial"/>
                <w:i/>
                <w:iCs/>
                <w:color w:val="00B050"/>
                <w:sz w:val="22"/>
                <w:szCs w:val="22"/>
              </w:rPr>
            </w:pPr>
            <w:r w:rsidRPr="00F722E8">
              <w:rPr>
                <w:rFonts w:ascii="Arial" w:hAnsi="Arial" w:cs="Arial"/>
                <w:color w:val="00B050"/>
                <w:sz w:val="22"/>
                <w:szCs w:val="22"/>
              </w:rPr>
              <w:t>Įrašo tiekėjas.......</w:t>
            </w:r>
          </w:p>
          <w:p w14:paraId="116B56C1" w14:textId="77777777" w:rsidR="00A925D6" w:rsidRPr="00F722E8" w:rsidRDefault="00A925D6" w:rsidP="00A925D6">
            <w:pPr>
              <w:spacing w:after="0" w:line="240" w:lineRule="auto"/>
              <w:rPr>
                <w:rFonts w:ascii="Arial" w:eastAsia="Times New Roman" w:hAnsi="Arial" w:cs="Arial"/>
                <w:color w:val="00B050"/>
                <w:sz w:val="22"/>
                <w:szCs w:val="22"/>
              </w:rPr>
            </w:pPr>
            <w:r w:rsidRPr="00F722E8">
              <w:rPr>
                <w:rFonts w:ascii="Arial" w:eastAsia="Times New Roman" w:hAnsi="Arial" w:cs="Arial"/>
                <w:color w:val="00B050"/>
                <w:sz w:val="22"/>
                <w:szCs w:val="22"/>
              </w:rPr>
              <w:t>1. ....</w:t>
            </w:r>
          </w:p>
          <w:p w14:paraId="5DEBE814" w14:textId="77777777" w:rsidR="00A925D6" w:rsidRPr="00F722E8" w:rsidRDefault="00A925D6" w:rsidP="00A925D6">
            <w:pPr>
              <w:spacing w:after="0" w:line="240" w:lineRule="auto"/>
              <w:rPr>
                <w:rFonts w:ascii="Arial" w:eastAsia="Times New Roman" w:hAnsi="Arial" w:cs="Arial"/>
                <w:color w:val="00B050"/>
                <w:sz w:val="22"/>
                <w:szCs w:val="22"/>
              </w:rPr>
            </w:pPr>
            <w:r w:rsidRPr="00F722E8">
              <w:rPr>
                <w:rFonts w:ascii="Arial" w:eastAsia="Times New Roman" w:hAnsi="Arial" w:cs="Arial"/>
                <w:color w:val="00B050"/>
                <w:sz w:val="22"/>
                <w:szCs w:val="22"/>
              </w:rPr>
              <w:t>2. ....</w:t>
            </w:r>
          </w:p>
          <w:p w14:paraId="4D06CECA" w14:textId="3CACD5DC" w:rsidR="00A925D6" w:rsidRPr="00F722E8" w:rsidRDefault="00A925D6" w:rsidP="00A925D6">
            <w:pPr>
              <w:spacing w:after="0" w:line="240" w:lineRule="auto"/>
              <w:rPr>
                <w:rFonts w:ascii="Arial" w:eastAsia="Times New Roman" w:hAnsi="Arial" w:cs="Arial"/>
                <w:color w:val="00B050"/>
                <w:sz w:val="22"/>
                <w:szCs w:val="22"/>
              </w:rPr>
            </w:pPr>
            <w:r w:rsidRPr="00F722E8">
              <w:rPr>
                <w:rFonts w:ascii="Arial" w:eastAsia="Times New Roman" w:hAnsi="Arial" w:cs="Arial"/>
                <w:color w:val="00B050"/>
                <w:sz w:val="22"/>
                <w:szCs w:val="22"/>
              </w:rPr>
              <w:t>3. ....</w:t>
            </w:r>
          </w:p>
          <w:p w14:paraId="1FCF1AA8" w14:textId="51D894B7" w:rsidR="00A925D6" w:rsidRPr="00F722E8" w:rsidRDefault="00A925D6" w:rsidP="00A925D6">
            <w:pPr>
              <w:spacing w:after="0" w:line="240" w:lineRule="auto"/>
              <w:rPr>
                <w:rFonts w:ascii="Arial" w:eastAsia="Times New Roman" w:hAnsi="Arial" w:cs="Arial"/>
                <w:color w:val="00B050"/>
                <w:sz w:val="22"/>
                <w:szCs w:val="22"/>
              </w:rPr>
            </w:pPr>
            <w:r w:rsidRPr="00F722E8">
              <w:rPr>
                <w:rFonts w:ascii="Arial" w:eastAsia="Times New Roman" w:hAnsi="Arial" w:cs="Arial"/>
                <w:color w:val="00B050"/>
                <w:sz w:val="22"/>
                <w:szCs w:val="22"/>
              </w:rPr>
              <w:t>4. ....</w:t>
            </w:r>
          </w:p>
          <w:p w14:paraId="69E6C55A" w14:textId="77777777" w:rsidR="008C2F66" w:rsidRPr="00F722E8" w:rsidRDefault="008C2F66" w:rsidP="008C2F66">
            <w:pPr>
              <w:spacing w:after="0" w:line="240" w:lineRule="auto"/>
              <w:rPr>
                <w:rFonts w:ascii="Arial" w:hAnsi="Arial" w:cs="Arial"/>
                <w:color w:val="00B050"/>
                <w:kern w:val="2"/>
                <w:sz w:val="22"/>
                <w:szCs w:val="22"/>
                <w:lang w:eastAsia="en-US"/>
                <w14:ligatures w14:val="standardContextual"/>
              </w:rPr>
            </w:pPr>
            <w:r w:rsidRPr="00F722E8">
              <w:rPr>
                <w:rFonts w:ascii="Arial" w:hAnsi="Arial" w:cs="Arial"/>
                <w:i/>
                <w:iCs/>
                <w:sz w:val="22"/>
                <w:szCs w:val="22"/>
              </w:rPr>
              <w:t xml:space="preserve">[Atitiktis reikalavimui bus tikrinama pasiūlymo vertinimo metu; įrodančius dokumentus teikti </w:t>
            </w:r>
            <w:r w:rsidRPr="00F722E8">
              <w:rPr>
                <w:rFonts w:ascii="Arial" w:hAnsi="Arial" w:cs="Arial"/>
                <w:b/>
                <w:bCs/>
                <w:i/>
                <w:iCs/>
                <w:sz w:val="22"/>
                <w:szCs w:val="22"/>
              </w:rPr>
              <w:t>iškart su pasiūlymu</w:t>
            </w:r>
            <w:r w:rsidRPr="00F722E8">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552DEC7B" w14:textId="77777777" w:rsidR="008C2F66" w:rsidRPr="00F722E8" w:rsidRDefault="008C2F66" w:rsidP="008C2F66">
            <w:pPr>
              <w:spacing w:after="0" w:line="240" w:lineRule="auto"/>
              <w:jc w:val="center"/>
              <w:rPr>
                <w:rFonts w:ascii="Arial" w:hAnsi="Arial" w:cs="Arial"/>
                <w:color w:val="00B050"/>
                <w:kern w:val="2"/>
                <w:sz w:val="22"/>
                <w:szCs w:val="22"/>
                <w:lang w:eastAsia="en-US"/>
                <w14:ligatures w14:val="standardContextual"/>
              </w:rPr>
            </w:pPr>
            <w:r w:rsidRPr="00F722E8">
              <w:rPr>
                <w:rFonts w:ascii="Arial" w:hAnsi="Arial" w:cs="Arial"/>
                <w:i/>
                <w:iCs/>
                <w:kern w:val="2"/>
                <w:sz w:val="22"/>
                <w:szCs w:val="22"/>
                <w:lang w:eastAsia="en-US"/>
                <w14:ligatures w14:val="standardContextual"/>
              </w:rPr>
              <w:t>[pildo Tiekėjas]</w:t>
            </w:r>
          </w:p>
        </w:tc>
      </w:tr>
      <w:tr w:rsidR="000B02C1" w:rsidRPr="00FD44A0" w14:paraId="7ABEC0D6" w14:textId="77777777" w:rsidTr="000B02C1">
        <w:trPr>
          <w:trHeight w:val="222"/>
        </w:trPr>
        <w:tc>
          <w:tcPr>
            <w:tcW w:w="396" w:type="pct"/>
          </w:tcPr>
          <w:p w14:paraId="52126129" w14:textId="3B03C200" w:rsidR="000B02C1" w:rsidRPr="0072482B" w:rsidRDefault="00B655C8" w:rsidP="002B60DC">
            <w:pPr>
              <w:spacing w:after="0" w:line="240" w:lineRule="auto"/>
              <w:rPr>
                <w:rFonts w:ascii="Arial" w:eastAsia="Times New Roman" w:hAnsi="Arial" w:cs="Arial"/>
                <w:kern w:val="2"/>
                <w:sz w:val="22"/>
                <w:szCs w:val="22"/>
                <w:lang w:eastAsia="en-US"/>
                <w14:ligatures w14:val="standardContextual"/>
              </w:rPr>
            </w:pPr>
            <w:r w:rsidRPr="0072482B">
              <w:rPr>
                <w:rFonts w:ascii="Arial" w:eastAsia="Times New Roman" w:hAnsi="Arial" w:cs="Arial"/>
                <w:kern w:val="2"/>
                <w:sz w:val="22"/>
                <w:szCs w:val="22"/>
                <w:lang w:eastAsia="en-US"/>
                <w14:ligatures w14:val="standardContextual"/>
              </w:rPr>
              <w:t>1.1</w:t>
            </w:r>
            <w:r w:rsidR="006E3FBD">
              <w:rPr>
                <w:rFonts w:ascii="Arial" w:eastAsia="Times New Roman" w:hAnsi="Arial" w:cs="Arial"/>
                <w:kern w:val="2"/>
                <w:sz w:val="22"/>
                <w:szCs w:val="22"/>
                <w:lang w:eastAsia="en-US"/>
                <w14:ligatures w14:val="standardContextual"/>
              </w:rPr>
              <w:t>7</w:t>
            </w:r>
          </w:p>
        </w:tc>
        <w:tc>
          <w:tcPr>
            <w:tcW w:w="1003" w:type="pct"/>
            <w:gridSpan w:val="2"/>
            <w:tcBorders>
              <w:right w:val="single" w:sz="4" w:space="0" w:color="auto"/>
            </w:tcBorders>
          </w:tcPr>
          <w:p w14:paraId="26265091" w14:textId="3A3BB84D" w:rsidR="000B02C1" w:rsidRPr="0072482B" w:rsidRDefault="0031504D" w:rsidP="002B60DC">
            <w:pPr>
              <w:spacing w:after="0" w:line="240" w:lineRule="auto"/>
              <w:rPr>
                <w:rFonts w:ascii="Arial" w:eastAsiaTheme="minorHAnsi" w:hAnsi="Arial" w:cs="Arial"/>
                <w:sz w:val="22"/>
                <w:szCs w:val="22"/>
                <w:lang w:eastAsia="en-US"/>
              </w:rPr>
            </w:pPr>
            <w:r w:rsidRPr="0072482B">
              <w:rPr>
                <w:rFonts w:ascii="Arial" w:eastAsiaTheme="minorHAnsi" w:hAnsi="Arial" w:cs="Arial"/>
                <w:sz w:val="22"/>
                <w:szCs w:val="22"/>
                <w:lang w:eastAsia="en-US"/>
              </w:rPr>
              <w:t>Monitoriaus svoris</w:t>
            </w:r>
          </w:p>
        </w:tc>
        <w:tc>
          <w:tcPr>
            <w:tcW w:w="1364" w:type="pct"/>
            <w:tcBorders>
              <w:left w:val="single" w:sz="4" w:space="0" w:color="auto"/>
            </w:tcBorders>
          </w:tcPr>
          <w:p w14:paraId="40AEDC34" w14:textId="2FC2A1B8" w:rsidR="000B02C1" w:rsidRDefault="0031504D" w:rsidP="0031504D">
            <w:pPr>
              <w:tabs>
                <w:tab w:val="left" w:pos="258"/>
                <w:tab w:val="left" w:pos="592"/>
              </w:tabs>
              <w:spacing w:after="0" w:line="240" w:lineRule="auto"/>
              <w:rPr>
                <w:rFonts w:ascii="Arial" w:eastAsiaTheme="minorHAnsi" w:hAnsi="Arial" w:cs="Arial"/>
                <w:sz w:val="22"/>
                <w:szCs w:val="22"/>
                <w:lang w:eastAsia="en-US"/>
              </w:rPr>
            </w:pPr>
            <w:r w:rsidRPr="0072482B">
              <w:rPr>
                <w:rFonts w:ascii="Arial" w:eastAsiaTheme="minorHAnsi" w:hAnsi="Arial" w:cs="Arial"/>
                <w:sz w:val="22"/>
                <w:szCs w:val="22"/>
                <w:lang w:eastAsia="en-US"/>
              </w:rPr>
              <w:t xml:space="preserve">Ne didesnis nei </w:t>
            </w:r>
            <w:r w:rsidR="006E3FBD">
              <w:rPr>
                <w:rFonts w:ascii="Arial" w:eastAsiaTheme="minorHAnsi" w:hAnsi="Arial" w:cs="Arial"/>
                <w:sz w:val="22"/>
                <w:szCs w:val="22"/>
                <w:lang w:eastAsia="en-US"/>
              </w:rPr>
              <w:t>5</w:t>
            </w:r>
            <w:r w:rsidRPr="0072482B">
              <w:rPr>
                <w:rFonts w:ascii="Arial" w:eastAsiaTheme="minorHAnsi" w:hAnsi="Arial" w:cs="Arial"/>
                <w:sz w:val="22"/>
                <w:szCs w:val="22"/>
                <w:lang w:eastAsia="en-US"/>
              </w:rPr>
              <w:t xml:space="preserve"> kg </w:t>
            </w:r>
          </w:p>
          <w:p w14:paraId="26ED8905" w14:textId="58C2EC01" w:rsidR="00E2662D" w:rsidRPr="00E2662D" w:rsidRDefault="00E2662D" w:rsidP="0031504D">
            <w:pPr>
              <w:tabs>
                <w:tab w:val="left" w:pos="258"/>
                <w:tab w:val="left" w:pos="592"/>
              </w:tabs>
              <w:spacing w:after="0" w:line="240" w:lineRule="auto"/>
              <w:rPr>
                <w:rFonts w:ascii="Arial" w:eastAsiaTheme="minorHAnsi" w:hAnsi="Arial" w:cs="Arial"/>
                <w:i/>
                <w:iCs/>
                <w:sz w:val="22"/>
                <w:szCs w:val="22"/>
                <w:lang w:eastAsia="en-US"/>
              </w:rPr>
            </w:pPr>
          </w:p>
        </w:tc>
        <w:tc>
          <w:tcPr>
            <w:tcW w:w="1362" w:type="pct"/>
            <w:tcBorders>
              <w:top w:val="single" w:sz="4" w:space="0" w:color="000000"/>
              <w:left w:val="single" w:sz="4" w:space="0" w:color="000000"/>
              <w:bottom w:val="single" w:sz="4" w:space="0" w:color="000000"/>
              <w:right w:val="single" w:sz="4" w:space="0" w:color="000000"/>
            </w:tcBorders>
          </w:tcPr>
          <w:p w14:paraId="01AE3D17" w14:textId="77777777" w:rsidR="000B02C1" w:rsidRPr="0072482B" w:rsidRDefault="000B02C1" w:rsidP="002B60DC">
            <w:pPr>
              <w:spacing w:after="0" w:line="240" w:lineRule="auto"/>
              <w:rPr>
                <w:rFonts w:ascii="Arial" w:hAnsi="Arial" w:cs="Arial"/>
                <w:i/>
                <w:iCs/>
                <w:color w:val="00B050"/>
                <w:sz w:val="22"/>
                <w:szCs w:val="22"/>
              </w:rPr>
            </w:pPr>
            <w:r w:rsidRPr="0072482B">
              <w:rPr>
                <w:rFonts w:ascii="Arial" w:hAnsi="Arial" w:cs="Arial"/>
                <w:color w:val="00B050"/>
                <w:sz w:val="22"/>
                <w:szCs w:val="22"/>
              </w:rPr>
              <w:t>Įrašo tiekėjas.......</w:t>
            </w:r>
          </w:p>
          <w:p w14:paraId="146A5EA5" w14:textId="77777777" w:rsidR="000B02C1" w:rsidRPr="0072482B" w:rsidRDefault="000B02C1" w:rsidP="002B60DC">
            <w:pPr>
              <w:spacing w:after="0" w:line="240" w:lineRule="auto"/>
              <w:rPr>
                <w:rFonts w:ascii="Arial" w:eastAsia="Times New Roman" w:hAnsi="Arial" w:cs="Arial"/>
                <w:color w:val="00B050"/>
                <w:sz w:val="22"/>
                <w:szCs w:val="22"/>
              </w:rPr>
            </w:pPr>
            <w:r w:rsidRPr="0072482B">
              <w:rPr>
                <w:rFonts w:ascii="Arial" w:eastAsia="Times New Roman" w:hAnsi="Arial" w:cs="Arial"/>
                <w:color w:val="00B050"/>
                <w:sz w:val="22"/>
                <w:szCs w:val="22"/>
              </w:rPr>
              <w:t>............</w:t>
            </w:r>
          </w:p>
          <w:p w14:paraId="4FBD97C4" w14:textId="77777777" w:rsidR="000B02C1" w:rsidRPr="0072482B" w:rsidRDefault="000B02C1" w:rsidP="002B60DC">
            <w:pPr>
              <w:spacing w:after="0" w:line="240" w:lineRule="auto"/>
              <w:rPr>
                <w:rFonts w:ascii="Arial" w:hAnsi="Arial" w:cs="Arial"/>
                <w:color w:val="00B050"/>
                <w:kern w:val="2"/>
                <w:sz w:val="22"/>
                <w:szCs w:val="22"/>
                <w:lang w:eastAsia="en-US"/>
                <w14:ligatures w14:val="standardContextual"/>
              </w:rPr>
            </w:pPr>
            <w:r w:rsidRPr="0072482B">
              <w:rPr>
                <w:rFonts w:ascii="Arial" w:hAnsi="Arial" w:cs="Arial"/>
                <w:i/>
                <w:iCs/>
                <w:sz w:val="22"/>
                <w:szCs w:val="22"/>
              </w:rPr>
              <w:t xml:space="preserve">[Atitiktis reikalavimui bus tikrinama pasiūlymo vertinimo metu; įrodančius dokumentus teikti </w:t>
            </w:r>
            <w:r w:rsidRPr="0072482B">
              <w:rPr>
                <w:rFonts w:ascii="Arial" w:hAnsi="Arial" w:cs="Arial"/>
                <w:b/>
                <w:bCs/>
                <w:i/>
                <w:iCs/>
                <w:sz w:val="22"/>
                <w:szCs w:val="22"/>
              </w:rPr>
              <w:t>iškart su pasiūlymu</w:t>
            </w:r>
            <w:r w:rsidRPr="0072482B">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3774110C" w14:textId="77777777" w:rsidR="000B02C1" w:rsidRPr="0072482B" w:rsidRDefault="000B02C1" w:rsidP="002B60DC">
            <w:pPr>
              <w:spacing w:after="0" w:line="240" w:lineRule="auto"/>
              <w:jc w:val="center"/>
              <w:rPr>
                <w:rFonts w:ascii="Arial" w:hAnsi="Arial" w:cs="Arial"/>
                <w:color w:val="00B050"/>
                <w:kern w:val="2"/>
                <w:sz w:val="22"/>
                <w:szCs w:val="22"/>
                <w:lang w:eastAsia="en-US"/>
                <w14:ligatures w14:val="standardContextual"/>
              </w:rPr>
            </w:pPr>
            <w:r w:rsidRPr="0072482B">
              <w:rPr>
                <w:rFonts w:ascii="Arial" w:hAnsi="Arial" w:cs="Arial"/>
                <w:i/>
                <w:iCs/>
                <w:kern w:val="2"/>
                <w:sz w:val="22"/>
                <w:szCs w:val="22"/>
                <w:lang w:eastAsia="en-US"/>
                <w14:ligatures w14:val="standardContextual"/>
              </w:rPr>
              <w:t>[pildo Tiekėjas]</w:t>
            </w:r>
          </w:p>
        </w:tc>
      </w:tr>
      <w:tr w:rsidR="000B02C1" w:rsidRPr="00FD44A0" w14:paraId="4751235B" w14:textId="77777777" w:rsidTr="000B02C1">
        <w:trPr>
          <w:trHeight w:val="222"/>
        </w:trPr>
        <w:tc>
          <w:tcPr>
            <w:tcW w:w="396" w:type="pct"/>
          </w:tcPr>
          <w:p w14:paraId="02F8DCE3" w14:textId="0C7C0CE4" w:rsidR="000B02C1" w:rsidRPr="0072482B" w:rsidRDefault="00534A00" w:rsidP="002B60DC">
            <w:pPr>
              <w:spacing w:after="0" w:line="240" w:lineRule="auto"/>
              <w:rPr>
                <w:rFonts w:ascii="Arial" w:eastAsia="Times New Roman" w:hAnsi="Arial" w:cs="Arial"/>
                <w:kern w:val="2"/>
                <w:sz w:val="22"/>
                <w:szCs w:val="22"/>
                <w:lang w:eastAsia="en-US"/>
                <w14:ligatures w14:val="standardContextual"/>
              </w:rPr>
            </w:pPr>
            <w:r w:rsidRPr="0072482B">
              <w:rPr>
                <w:rFonts w:ascii="Arial" w:eastAsia="Times New Roman" w:hAnsi="Arial" w:cs="Arial"/>
                <w:kern w:val="2"/>
                <w:sz w:val="22"/>
                <w:szCs w:val="22"/>
                <w:lang w:eastAsia="en-US"/>
                <w14:ligatures w14:val="standardContextual"/>
              </w:rPr>
              <w:t>1.1</w:t>
            </w:r>
            <w:r w:rsidR="006E3FBD">
              <w:rPr>
                <w:rFonts w:ascii="Arial" w:eastAsia="Times New Roman" w:hAnsi="Arial" w:cs="Arial"/>
                <w:kern w:val="2"/>
                <w:sz w:val="22"/>
                <w:szCs w:val="22"/>
                <w:lang w:eastAsia="en-US"/>
                <w14:ligatures w14:val="standardContextual"/>
              </w:rPr>
              <w:t>8</w:t>
            </w:r>
          </w:p>
        </w:tc>
        <w:tc>
          <w:tcPr>
            <w:tcW w:w="1003" w:type="pct"/>
            <w:gridSpan w:val="2"/>
          </w:tcPr>
          <w:p w14:paraId="203EAFC8" w14:textId="39F62539" w:rsidR="000B02C1" w:rsidRPr="0072482B" w:rsidRDefault="00AB750C" w:rsidP="002B60DC">
            <w:pPr>
              <w:spacing w:after="0" w:line="240" w:lineRule="auto"/>
              <w:rPr>
                <w:rFonts w:ascii="Arial" w:eastAsiaTheme="minorHAnsi" w:hAnsi="Arial" w:cs="Arial"/>
                <w:sz w:val="22"/>
                <w:szCs w:val="22"/>
                <w:lang w:eastAsia="en-US"/>
              </w:rPr>
            </w:pPr>
            <w:r w:rsidRPr="0072482B">
              <w:rPr>
                <w:rFonts w:ascii="Arial" w:eastAsiaTheme="minorHAnsi" w:hAnsi="Arial" w:cs="Arial"/>
                <w:sz w:val="22"/>
                <w:szCs w:val="22"/>
                <w:lang w:eastAsia="en-US"/>
              </w:rPr>
              <w:t>Monitorius turi turėti vidinį maitinimo šaltinį (akumuliatorių)</w:t>
            </w:r>
          </w:p>
        </w:tc>
        <w:tc>
          <w:tcPr>
            <w:tcW w:w="1364" w:type="pct"/>
          </w:tcPr>
          <w:p w14:paraId="1FEA51CB" w14:textId="056AAEAD" w:rsidR="000B02C1" w:rsidRPr="0072482B" w:rsidRDefault="004672BD" w:rsidP="004672BD">
            <w:pPr>
              <w:tabs>
                <w:tab w:val="left" w:pos="258"/>
                <w:tab w:val="left" w:pos="592"/>
              </w:tabs>
              <w:spacing w:after="0" w:line="240" w:lineRule="auto"/>
              <w:rPr>
                <w:rFonts w:ascii="Arial" w:eastAsiaTheme="minorHAnsi" w:hAnsi="Arial" w:cs="Arial"/>
                <w:sz w:val="22"/>
                <w:szCs w:val="22"/>
                <w:lang w:eastAsia="en-US"/>
              </w:rPr>
            </w:pPr>
            <w:r w:rsidRPr="0072482B">
              <w:rPr>
                <w:rFonts w:ascii="Arial" w:eastAsiaTheme="minorHAnsi" w:hAnsi="Arial" w:cs="Arial"/>
                <w:sz w:val="22"/>
                <w:szCs w:val="22"/>
                <w:lang w:eastAsia="en-US"/>
              </w:rPr>
              <w:t xml:space="preserve">Monitoriaus veikimo laikas, maitinant iš šio šaltinio </w:t>
            </w:r>
            <w:r w:rsidR="00CE0157" w:rsidRPr="0072482B">
              <w:rPr>
                <w:rFonts w:ascii="Arial" w:eastAsiaTheme="minorHAnsi" w:hAnsi="Arial" w:cs="Arial"/>
                <w:sz w:val="22"/>
                <w:szCs w:val="22"/>
                <w:lang w:eastAsia="en-US"/>
              </w:rPr>
              <w:t>ne mažiau kaip 240 min.</w:t>
            </w:r>
          </w:p>
        </w:tc>
        <w:tc>
          <w:tcPr>
            <w:tcW w:w="1362" w:type="pct"/>
            <w:tcBorders>
              <w:top w:val="single" w:sz="4" w:space="0" w:color="000000"/>
              <w:left w:val="single" w:sz="4" w:space="0" w:color="000000"/>
              <w:bottom w:val="single" w:sz="4" w:space="0" w:color="000000"/>
              <w:right w:val="single" w:sz="4" w:space="0" w:color="000000"/>
            </w:tcBorders>
          </w:tcPr>
          <w:p w14:paraId="7B50A3D2" w14:textId="77777777" w:rsidR="000B02C1" w:rsidRPr="0072482B" w:rsidRDefault="000B02C1" w:rsidP="002B60DC">
            <w:pPr>
              <w:spacing w:after="0" w:line="240" w:lineRule="auto"/>
              <w:rPr>
                <w:rFonts w:ascii="Arial" w:hAnsi="Arial" w:cs="Arial"/>
                <w:i/>
                <w:iCs/>
                <w:color w:val="00B050"/>
                <w:sz w:val="22"/>
                <w:szCs w:val="22"/>
              </w:rPr>
            </w:pPr>
            <w:r w:rsidRPr="0072482B">
              <w:rPr>
                <w:rFonts w:ascii="Arial" w:hAnsi="Arial" w:cs="Arial"/>
                <w:color w:val="00B050"/>
                <w:sz w:val="22"/>
                <w:szCs w:val="22"/>
              </w:rPr>
              <w:t>Įrašo tiekėjas.......</w:t>
            </w:r>
          </w:p>
          <w:p w14:paraId="5FA9AFA4" w14:textId="77777777" w:rsidR="000B02C1" w:rsidRPr="0072482B" w:rsidRDefault="000B02C1" w:rsidP="002B60DC">
            <w:pPr>
              <w:spacing w:after="0" w:line="240" w:lineRule="auto"/>
              <w:rPr>
                <w:rFonts w:ascii="Arial" w:eastAsia="Times New Roman" w:hAnsi="Arial" w:cs="Arial"/>
                <w:color w:val="00B050"/>
                <w:sz w:val="22"/>
                <w:szCs w:val="22"/>
              </w:rPr>
            </w:pPr>
            <w:r w:rsidRPr="0072482B">
              <w:rPr>
                <w:rFonts w:ascii="Arial" w:eastAsia="Times New Roman" w:hAnsi="Arial" w:cs="Arial"/>
                <w:color w:val="00B050"/>
                <w:sz w:val="22"/>
                <w:szCs w:val="22"/>
              </w:rPr>
              <w:t>............</w:t>
            </w:r>
          </w:p>
          <w:p w14:paraId="0BC40644" w14:textId="77777777" w:rsidR="000B02C1" w:rsidRPr="0072482B" w:rsidRDefault="000B02C1" w:rsidP="002B60DC">
            <w:pPr>
              <w:spacing w:after="0" w:line="240" w:lineRule="auto"/>
              <w:rPr>
                <w:rFonts w:ascii="Arial" w:hAnsi="Arial" w:cs="Arial"/>
                <w:color w:val="00B050"/>
                <w:kern w:val="2"/>
                <w:sz w:val="22"/>
                <w:szCs w:val="22"/>
                <w:lang w:eastAsia="en-US"/>
                <w14:ligatures w14:val="standardContextual"/>
              </w:rPr>
            </w:pPr>
            <w:r w:rsidRPr="0072482B">
              <w:rPr>
                <w:rFonts w:ascii="Arial" w:hAnsi="Arial" w:cs="Arial"/>
                <w:i/>
                <w:iCs/>
                <w:sz w:val="22"/>
                <w:szCs w:val="22"/>
              </w:rPr>
              <w:t xml:space="preserve">[Atitiktis reikalavimui bus tikrinama pasiūlymo vertinimo metu; įrodančius dokumentus teikti </w:t>
            </w:r>
            <w:r w:rsidRPr="0072482B">
              <w:rPr>
                <w:rFonts w:ascii="Arial" w:hAnsi="Arial" w:cs="Arial"/>
                <w:b/>
                <w:bCs/>
                <w:i/>
                <w:iCs/>
                <w:sz w:val="22"/>
                <w:szCs w:val="22"/>
              </w:rPr>
              <w:t>iškart su pasiūlymu</w:t>
            </w:r>
            <w:r w:rsidRPr="0072482B">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7A311074" w14:textId="77777777" w:rsidR="000B02C1" w:rsidRPr="0072482B" w:rsidRDefault="000B02C1" w:rsidP="002B60DC">
            <w:pPr>
              <w:spacing w:after="0" w:line="240" w:lineRule="auto"/>
              <w:jc w:val="center"/>
              <w:rPr>
                <w:rFonts w:ascii="Arial" w:hAnsi="Arial" w:cs="Arial"/>
                <w:color w:val="00B050"/>
                <w:kern w:val="2"/>
                <w:sz w:val="22"/>
                <w:szCs w:val="22"/>
                <w:lang w:eastAsia="en-US"/>
                <w14:ligatures w14:val="standardContextual"/>
              </w:rPr>
            </w:pPr>
            <w:r w:rsidRPr="0072482B">
              <w:rPr>
                <w:rFonts w:ascii="Arial" w:hAnsi="Arial" w:cs="Arial"/>
                <w:i/>
                <w:iCs/>
                <w:kern w:val="2"/>
                <w:sz w:val="22"/>
                <w:szCs w:val="22"/>
                <w:lang w:eastAsia="en-US"/>
                <w14:ligatures w14:val="standardContextual"/>
              </w:rPr>
              <w:t>[pildo Tiekėjas]</w:t>
            </w:r>
          </w:p>
        </w:tc>
      </w:tr>
      <w:tr w:rsidR="000B02C1" w:rsidRPr="00FD44A0" w14:paraId="35A9D320" w14:textId="77777777" w:rsidTr="000B02C1">
        <w:trPr>
          <w:trHeight w:val="222"/>
        </w:trPr>
        <w:tc>
          <w:tcPr>
            <w:tcW w:w="396" w:type="pct"/>
          </w:tcPr>
          <w:p w14:paraId="0EC64596" w14:textId="78284F1F" w:rsidR="000B02C1" w:rsidRPr="0072482B" w:rsidRDefault="001F44BA" w:rsidP="002B60DC">
            <w:pPr>
              <w:spacing w:after="0" w:line="240" w:lineRule="auto"/>
              <w:rPr>
                <w:rFonts w:ascii="Arial" w:eastAsia="Times New Roman" w:hAnsi="Arial" w:cs="Arial"/>
                <w:kern w:val="2"/>
                <w:sz w:val="22"/>
                <w:szCs w:val="22"/>
                <w:lang w:eastAsia="en-US"/>
                <w14:ligatures w14:val="standardContextual"/>
              </w:rPr>
            </w:pPr>
            <w:r w:rsidRPr="0072482B">
              <w:rPr>
                <w:rFonts w:ascii="Arial" w:eastAsia="Times New Roman" w:hAnsi="Arial" w:cs="Arial"/>
                <w:kern w:val="2"/>
                <w:sz w:val="22"/>
                <w:szCs w:val="22"/>
                <w:lang w:eastAsia="en-US"/>
                <w14:ligatures w14:val="standardContextual"/>
              </w:rPr>
              <w:t>1.</w:t>
            </w:r>
            <w:r w:rsidR="006E3FBD">
              <w:rPr>
                <w:rFonts w:ascii="Arial" w:eastAsia="Times New Roman" w:hAnsi="Arial" w:cs="Arial"/>
                <w:kern w:val="2"/>
                <w:sz w:val="22"/>
                <w:szCs w:val="22"/>
                <w:lang w:eastAsia="en-US"/>
                <w14:ligatures w14:val="standardContextual"/>
              </w:rPr>
              <w:t>19</w:t>
            </w:r>
          </w:p>
        </w:tc>
        <w:tc>
          <w:tcPr>
            <w:tcW w:w="1003" w:type="pct"/>
            <w:gridSpan w:val="2"/>
            <w:tcBorders>
              <w:right w:val="single" w:sz="4" w:space="0" w:color="auto"/>
            </w:tcBorders>
          </w:tcPr>
          <w:p w14:paraId="676831B4" w14:textId="613E9536" w:rsidR="000B02C1" w:rsidRPr="0072482B" w:rsidRDefault="00E85454" w:rsidP="002B60DC">
            <w:pPr>
              <w:spacing w:after="0" w:line="240" w:lineRule="auto"/>
              <w:rPr>
                <w:rFonts w:ascii="Arial" w:eastAsiaTheme="minorHAnsi" w:hAnsi="Arial" w:cs="Arial"/>
                <w:sz w:val="22"/>
                <w:szCs w:val="22"/>
                <w:lang w:eastAsia="en-US"/>
              </w:rPr>
            </w:pPr>
            <w:r w:rsidRPr="0072482B">
              <w:rPr>
                <w:rFonts w:ascii="Arial" w:eastAsiaTheme="minorHAnsi" w:hAnsi="Arial" w:cs="Arial"/>
                <w:sz w:val="22"/>
                <w:szCs w:val="22"/>
                <w:lang w:eastAsia="en-US"/>
              </w:rPr>
              <w:t xml:space="preserve">Paciento monitoriai turi jungtis prie siūlomos centrinės </w:t>
            </w:r>
            <w:proofErr w:type="spellStart"/>
            <w:r w:rsidRPr="0072482B">
              <w:rPr>
                <w:rFonts w:ascii="Arial" w:eastAsiaTheme="minorHAnsi" w:hAnsi="Arial" w:cs="Arial"/>
                <w:sz w:val="22"/>
                <w:szCs w:val="22"/>
                <w:lang w:eastAsia="en-US"/>
              </w:rPr>
              <w:t>monitoravimo</w:t>
            </w:r>
            <w:proofErr w:type="spellEnd"/>
            <w:r w:rsidRPr="0072482B">
              <w:rPr>
                <w:rFonts w:ascii="Arial" w:eastAsiaTheme="minorHAnsi" w:hAnsi="Arial" w:cs="Arial"/>
                <w:sz w:val="22"/>
                <w:szCs w:val="22"/>
                <w:lang w:eastAsia="en-US"/>
              </w:rPr>
              <w:t xml:space="preserve"> stoties</w:t>
            </w:r>
          </w:p>
        </w:tc>
        <w:tc>
          <w:tcPr>
            <w:tcW w:w="1364" w:type="pct"/>
            <w:tcBorders>
              <w:left w:val="single" w:sz="4" w:space="0" w:color="auto"/>
            </w:tcBorders>
          </w:tcPr>
          <w:p w14:paraId="2347B8A9" w14:textId="63219823" w:rsidR="000B02C1" w:rsidRPr="0072482B" w:rsidRDefault="00FE50DA" w:rsidP="00FE50DA">
            <w:pPr>
              <w:tabs>
                <w:tab w:val="left" w:pos="258"/>
                <w:tab w:val="left" w:pos="592"/>
              </w:tabs>
              <w:spacing w:after="0" w:line="240" w:lineRule="auto"/>
              <w:rPr>
                <w:rFonts w:ascii="Arial" w:eastAsiaTheme="minorHAnsi" w:hAnsi="Arial" w:cs="Arial"/>
                <w:sz w:val="22"/>
                <w:szCs w:val="22"/>
                <w:lang w:eastAsia="en-US"/>
              </w:rPr>
            </w:pPr>
            <w:r w:rsidRPr="0072482B">
              <w:rPr>
                <w:rFonts w:ascii="Arial" w:eastAsiaTheme="minorHAnsi" w:hAnsi="Arial" w:cs="Arial"/>
                <w:sz w:val="22"/>
                <w:szCs w:val="22"/>
                <w:lang w:eastAsia="en-US"/>
              </w:rPr>
              <w:t>Būtina</w:t>
            </w:r>
          </w:p>
        </w:tc>
        <w:tc>
          <w:tcPr>
            <w:tcW w:w="1362" w:type="pct"/>
            <w:tcBorders>
              <w:top w:val="single" w:sz="4" w:space="0" w:color="000000"/>
              <w:left w:val="single" w:sz="4" w:space="0" w:color="000000"/>
              <w:bottom w:val="single" w:sz="4" w:space="0" w:color="000000"/>
              <w:right w:val="single" w:sz="4" w:space="0" w:color="000000"/>
            </w:tcBorders>
          </w:tcPr>
          <w:p w14:paraId="1183DEF3" w14:textId="77777777" w:rsidR="000B02C1" w:rsidRPr="0072482B" w:rsidRDefault="000B02C1" w:rsidP="002B60DC">
            <w:pPr>
              <w:spacing w:after="0" w:line="240" w:lineRule="auto"/>
              <w:rPr>
                <w:rFonts w:ascii="Arial" w:hAnsi="Arial" w:cs="Arial"/>
                <w:i/>
                <w:iCs/>
                <w:color w:val="00B050"/>
                <w:sz w:val="22"/>
                <w:szCs w:val="22"/>
              </w:rPr>
            </w:pPr>
            <w:r w:rsidRPr="0072482B">
              <w:rPr>
                <w:rFonts w:ascii="Arial" w:hAnsi="Arial" w:cs="Arial"/>
                <w:color w:val="00B050"/>
                <w:sz w:val="22"/>
                <w:szCs w:val="22"/>
              </w:rPr>
              <w:t>Įrašo tiekėjas.......</w:t>
            </w:r>
          </w:p>
          <w:p w14:paraId="0B0CC28F" w14:textId="77777777" w:rsidR="000B02C1" w:rsidRPr="0072482B" w:rsidRDefault="000B02C1" w:rsidP="002B60DC">
            <w:pPr>
              <w:spacing w:after="0" w:line="240" w:lineRule="auto"/>
              <w:rPr>
                <w:rFonts w:ascii="Arial" w:eastAsia="Times New Roman" w:hAnsi="Arial" w:cs="Arial"/>
                <w:color w:val="00B050"/>
                <w:sz w:val="22"/>
                <w:szCs w:val="22"/>
              </w:rPr>
            </w:pPr>
            <w:r w:rsidRPr="0072482B">
              <w:rPr>
                <w:rFonts w:ascii="Arial" w:eastAsia="Times New Roman" w:hAnsi="Arial" w:cs="Arial"/>
                <w:color w:val="00B050"/>
                <w:sz w:val="22"/>
                <w:szCs w:val="22"/>
              </w:rPr>
              <w:t>............</w:t>
            </w:r>
          </w:p>
          <w:p w14:paraId="039096DC" w14:textId="77777777" w:rsidR="000B02C1" w:rsidRPr="0072482B" w:rsidRDefault="000B02C1" w:rsidP="002B60DC">
            <w:pPr>
              <w:spacing w:after="0" w:line="240" w:lineRule="auto"/>
              <w:rPr>
                <w:rFonts w:ascii="Arial" w:hAnsi="Arial" w:cs="Arial"/>
                <w:color w:val="00B050"/>
                <w:kern w:val="2"/>
                <w:sz w:val="22"/>
                <w:szCs w:val="22"/>
                <w:lang w:eastAsia="en-US"/>
                <w14:ligatures w14:val="standardContextual"/>
              </w:rPr>
            </w:pPr>
            <w:r w:rsidRPr="0072482B">
              <w:rPr>
                <w:rFonts w:ascii="Arial" w:hAnsi="Arial" w:cs="Arial"/>
                <w:i/>
                <w:iCs/>
                <w:sz w:val="22"/>
                <w:szCs w:val="22"/>
              </w:rPr>
              <w:t xml:space="preserve">[Atitiktis reikalavimui bus tikrinama pasiūlymo vertinimo metu; įrodančius dokumentus teikti </w:t>
            </w:r>
            <w:r w:rsidRPr="0072482B">
              <w:rPr>
                <w:rFonts w:ascii="Arial" w:hAnsi="Arial" w:cs="Arial"/>
                <w:b/>
                <w:bCs/>
                <w:i/>
                <w:iCs/>
                <w:sz w:val="22"/>
                <w:szCs w:val="22"/>
              </w:rPr>
              <w:t>iškart su pasiūlymu</w:t>
            </w:r>
            <w:r w:rsidRPr="0072482B">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5CF81E28" w14:textId="77777777" w:rsidR="000B02C1" w:rsidRPr="0072482B" w:rsidRDefault="000B02C1" w:rsidP="002B60DC">
            <w:pPr>
              <w:spacing w:after="0" w:line="240" w:lineRule="auto"/>
              <w:jc w:val="center"/>
              <w:rPr>
                <w:rFonts w:ascii="Arial" w:hAnsi="Arial" w:cs="Arial"/>
                <w:color w:val="00B050"/>
                <w:kern w:val="2"/>
                <w:sz w:val="22"/>
                <w:szCs w:val="22"/>
                <w:lang w:eastAsia="en-US"/>
                <w14:ligatures w14:val="standardContextual"/>
              </w:rPr>
            </w:pPr>
            <w:r w:rsidRPr="0072482B">
              <w:rPr>
                <w:rFonts w:ascii="Arial" w:hAnsi="Arial" w:cs="Arial"/>
                <w:i/>
                <w:iCs/>
                <w:kern w:val="2"/>
                <w:sz w:val="22"/>
                <w:szCs w:val="22"/>
                <w:lang w:eastAsia="en-US"/>
                <w14:ligatures w14:val="standardContextual"/>
              </w:rPr>
              <w:t>[pildo Tiekėjas]</w:t>
            </w:r>
          </w:p>
        </w:tc>
      </w:tr>
      <w:tr w:rsidR="000B02C1" w:rsidRPr="00FD44A0" w14:paraId="7CE473BD" w14:textId="77777777" w:rsidTr="00750E50">
        <w:trPr>
          <w:trHeight w:val="222"/>
        </w:trPr>
        <w:tc>
          <w:tcPr>
            <w:tcW w:w="396" w:type="pct"/>
          </w:tcPr>
          <w:p w14:paraId="4F15505C" w14:textId="17E2374B" w:rsidR="000B02C1" w:rsidRPr="007204D3" w:rsidRDefault="0031163F" w:rsidP="002B60DC">
            <w:pPr>
              <w:spacing w:after="0" w:line="240" w:lineRule="auto"/>
              <w:rPr>
                <w:rFonts w:ascii="Arial" w:eastAsia="Times New Roman" w:hAnsi="Arial" w:cs="Arial"/>
                <w:kern w:val="2"/>
                <w:sz w:val="22"/>
                <w:szCs w:val="22"/>
                <w:lang w:eastAsia="en-US"/>
                <w14:ligatures w14:val="standardContextual"/>
              </w:rPr>
            </w:pPr>
            <w:r w:rsidRPr="007204D3">
              <w:rPr>
                <w:rFonts w:ascii="Arial" w:eastAsia="Times New Roman" w:hAnsi="Arial" w:cs="Arial"/>
                <w:kern w:val="2"/>
                <w:sz w:val="22"/>
                <w:szCs w:val="22"/>
                <w:lang w:eastAsia="en-US"/>
                <w14:ligatures w14:val="standardContextual"/>
              </w:rPr>
              <w:t>1.2</w:t>
            </w:r>
            <w:r w:rsidR="006E3FBD">
              <w:rPr>
                <w:rFonts w:ascii="Arial" w:eastAsia="Times New Roman" w:hAnsi="Arial" w:cs="Arial"/>
                <w:kern w:val="2"/>
                <w:sz w:val="22"/>
                <w:szCs w:val="22"/>
                <w:lang w:eastAsia="en-US"/>
                <w14:ligatures w14:val="standardContextual"/>
              </w:rPr>
              <w:t>0</w:t>
            </w:r>
          </w:p>
        </w:tc>
        <w:tc>
          <w:tcPr>
            <w:tcW w:w="1003" w:type="pct"/>
            <w:gridSpan w:val="2"/>
            <w:tcBorders>
              <w:bottom w:val="single" w:sz="4" w:space="0" w:color="auto"/>
            </w:tcBorders>
          </w:tcPr>
          <w:p w14:paraId="7FB8BC2C" w14:textId="359F9DBC" w:rsidR="000B02C1" w:rsidRPr="00AD056A" w:rsidRDefault="008A214D" w:rsidP="002B60DC">
            <w:pPr>
              <w:spacing w:after="0" w:line="240" w:lineRule="auto"/>
              <w:rPr>
                <w:rFonts w:ascii="Arial" w:eastAsiaTheme="minorHAnsi" w:hAnsi="Arial" w:cs="Arial"/>
                <w:sz w:val="22"/>
                <w:szCs w:val="22"/>
                <w:lang w:eastAsia="en-US"/>
              </w:rPr>
            </w:pPr>
            <w:r w:rsidRPr="00AD056A">
              <w:rPr>
                <w:rFonts w:ascii="Arial" w:eastAsiaTheme="minorHAnsi" w:hAnsi="Arial" w:cs="Arial"/>
                <w:sz w:val="22"/>
                <w:szCs w:val="22"/>
                <w:lang w:eastAsia="en-US"/>
              </w:rPr>
              <w:t>Ankstyvojo įspėjimo balai (angl.-EWS)</w:t>
            </w:r>
          </w:p>
        </w:tc>
        <w:tc>
          <w:tcPr>
            <w:tcW w:w="1364" w:type="pct"/>
          </w:tcPr>
          <w:p w14:paraId="6D17F39F" w14:textId="25F07622" w:rsidR="000B02C1" w:rsidRPr="00AD056A" w:rsidRDefault="008F7972" w:rsidP="008F7972">
            <w:pPr>
              <w:tabs>
                <w:tab w:val="left" w:pos="258"/>
                <w:tab w:val="left" w:pos="592"/>
              </w:tabs>
              <w:spacing w:after="0" w:line="240" w:lineRule="auto"/>
              <w:rPr>
                <w:rFonts w:ascii="Arial" w:eastAsiaTheme="minorHAnsi" w:hAnsi="Arial" w:cs="Arial"/>
                <w:sz w:val="22"/>
                <w:szCs w:val="22"/>
                <w:lang w:eastAsia="en-US"/>
              </w:rPr>
            </w:pPr>
            <w:r w:rsidRPr="00AD056A">
              <w:rPr>
                <w:rFonts w:ascii="Arial" w:eastAsiaTheme="minorHAnsi" w:hAnsi="Arial" w:cs="Arial"/>
                <w:sz w:val="22"/>
                <w:szCs w:val="22"/>
                <w:lang w:eastAsia="en-US"/>
              </w:rPr>
              <w:t xml:space="preserve">Atsižvelgiant į gyvybinius parametrus ir klinikinius duomenis pateikiamas </w:t>
            </w:r>
            <w:r w:rsidRPr="00AD056A">
              <w:rPr>
                <w:rFonts w:ascii="Arial" w:eastAsiaTheme="minorHAnsi" w:hAnsi="Arial" w:cs="Arial"/>
                <w:sz w:val="22"/>
                <w:szCs w:val="22"/>
                <w:lang w:eastAsia="en-US"/>
              </w:rPr>
              <w:lastRenderedPageBreak/>
              <w:t>atitinkamas balas, padedantis stebėti paciento būklės pokyčius</w:t>
            </w:r>
          </w:p>
        </w:tc>
        <w:tc>
          <w:tcPr>
            <w:tcW w:w="1362" w:type="pct"/>
            <w:tcBorders>
              <w:top w:val="single" w:sz="4" w:space="0" w:color="000000"/>
              <w:left w:val="single" w:sz="4" w:space="0" w:color="000000"/>
              <w:bottom w:val="single" w:sz="4" w:space="0" w:color="000000"/>
              <w:right w:val="single" w:sz="4" w:space="0" w:color="000000"/>
            </w:tcBorders>
          </w:tcPr>
          <w:p w14:paraId="4AE9FC8B" w14:textId="77777777" w:rsidR="000B02C1" w:rsidRPr="007204D3" w:rsidRDefault="000B02C1" w:rsidP="002B60DC">
            <w:pPr>
              <w:spacing w:after="0" w:line="240" w:lineRule="auto"/>
              <w:rPr>
                <w:rFonts w:ascii="Arial" w:hAnsi="Arial" w:cs="Arial"/>
                <w:i/>
                <w:iCs/>
                <w:color w:val="00B050"/>
                <w:sz w:val="22"/>
                <w:szCs w:val="22"/>
              </w:rPr>
            </w:pPr>
            <w:r w:rsidRPr="007204D3">
              <w:rPr>
                <w:rFonts w:ascii="Arial" w:hAnsi="Arial" w:cs="Arial"/>
                <w:color w:val="00B050"/>
                <w:sz w:val="22"/>
                <w:szCs w:val="22"/>
              </w:rPr>
              <w:lastRenderedPageBreak/>
              <w:t>Įrašo tiekėjas.......</w:t>
            </w:r>
          </w:p>
          <w:p w14:paraId="0D8A3BFD" w14:textId="77777777" w:rsidR="000B02C1" w:rsidRPr="007204D3" w:rsidRDefault="000B02C1" w:rsidP="002B60DC">
            <w:pPr>
              <w:spacing w:after="0" w:line="240" w:lineRule="auto"/>
              <w:rPr>
                <w:rFonts w:ascii="Arial" w:eastAsia="Times New Roman" w:hAnsi="Arial" w:cs="Arial"/>
                <w:color w:val="00B050"/>
                <w:sz w:val="22"/>
                <w:szCs w:val="22"/>
              </w:rPr>
            </w:pPr>
            <w:r w:rsidRPr="007204D3">
              <w:rPr>
                <w:rFonts w:ascii="Arial" w:eastAsia="Times New Roman" w:hAnsi="Arial" w:cs="Arial"/>
                <w:color w:val="00B050"/>
                <w:sz w:val="22"/>
                <w:szCs w:val="22"/>
              </w:rPr>
              <w:t>............</w:t>
            </w:r>
          </w:p>
          <w:p w14:paraId="0B2C0413" w14:textId="77777777" w:rsidR="000B02C1" w:rsidRPr="007204D3" w:rsidRDefault="000B02C1" w:rsidP="002B60DC">
            <w:pPr>
              <w:spacing w:after="0" w:line="240" w:lineRule="auto"/>
              <w:rPr>
                <w:rFonts w:ascii="Arial" w:hAnsi="Arial" w:cs="Arial"/>
                <w:color w:val="00B050"/>
                <w:kern w:val="2"/>
                <w:sz w:val="22"/>
                <w:szCs w:val="22"/>
                <w:lang w:eastAsia="en-US"/>
                <w14:ligatures w14:val="standardContextual"/>
              </w:rPr>
            </w:pPr>
            <w:r w:rsidRPr="007204D3">
              <w:rPr>
                <w:rFonts w:ascii="Arial" w:hAnsi="Arial" w:cs="Arial"/>
                <w:i/>
                <w:iCs/>
                <w:sz w:val="22"/>
                <w:szCs w:val="22"/>
              </w:rPr>
              <w:t xml:space="preserve">[Atitiktis reikalavimui bus tikrinama </w:t>
            </w:r>
            <w:r w:rsidRPr="007204D3">
              <w:rPr>
                <w:rFonts w:ascii="Arial" w:hAnsi="Arial" w:cs="Arial"/>
                <w:i/>
                <w:iCs/>
                <w:sz w:val="22"/>
                <w:szCs w:val="22"/>
              </w:rPr>
              <w:lastRenderedPageBreak/>
              <w:t xml:space="preserve">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32A4F1FE" w14:textId="77777777" w:rsidR="000B02C1" w:rsidRPr="007204D3" w:rsidRDefault="000B02C1" w:rsidP="002B60DC">
            <w:pPr>
              <w:spacing w:after="0" w:line="240" w:lineRule="auto"/>
              <w:jc w:val="center"/>
              <w:rPr>
                <w:rFonts w:ascii="Arial" w:hAnsi="Arial" w:cs="Arial"/>
                <w:color w:val="00B050"/>
                <w:kern w:val="2"/>
                <w:sz w:val="22"/>
                <w:szCs w:val="22"/>
                <w:lang w:eastAsia="en-US"/>
                <w14:ligatures w14:val="standardContextual"/>
              </w:rPr>
            </w:pPr>
            <w:r w:rsidRPr="007204D3">
              <w:rPr>
                <w:rFonts w:ascii="Arial" w:hAnsi="Arial" w:cs="Arial"/>
                <w:i/>
                <w:iCs/>
                <w:kern w:val="2"/>
                <w:sz w:val="22"/>
                <w:szCs w:val="22"/>
                <w:lang w:eastAsia="en-US"/>
                <w14:ligatures w14:val="standardContextual"/>
              </w:rPr>
              <w:lastRenderedPageBreak/>
              <w:t>[pildo Tiekėjas]</w:t>
            </w:r>
          </w:p>
        </w:tc>
      </w:tr>
      <w:tr w:rsidR="00750E50" w:rsidRPr="00FD44A0" w14:paraId="763B229B" w14:textId="77777777" w:rsidTr="00750E50">
        <w:trPr>
          <w:trHeight w:val="222"/>
        </w:trPr>
        <w:tc>
          <w:tcPr>
            <w:tcW w:w="396" w:type="pct"/>
          </w:tcPr>
          <w:p w14:paraId="39773025" w14:textId="029930DE" w:rsidR="00750E50" w:rsidRPr="00E619D5" w:rsidRDefault="00750E50" w:rsidP="002B60DC">
            <w:pPr>
              <w:spacing w:after="0" w:line="240" w:lineRule="auto"/>
              <w:rPr>
                <w:rFonts w:ascii="Arial" w:eastAsia="Times New Roman" w:hAnsi="Arial" w:cs="Arial"/>
                <w:b/>
                <w:bCs/>
                <w:kern w:val="2"/>
                <w:sz w:val="22"/>
                <w:szCs w:val="22"/>
                <w:lang w:eastAsia="en-US"/>
                <w14:ligatures w14:val="standardContextual"/>
              </w:rPr>
            </w:pPr>
            <w:r w:rsidRPr="00E619D5">
              <w:rPr>
                <w:rFonts w:ascii="Arial" w:eastAsia="Times New Roman" w:hAnsi="Arial" w:cs="Arial"/>
                <w:b/>
                <w:bCs/>
                <w:kern w:val="2"/>
                <w:sz w:val="22"/>
                <w:szCs w:val="22"/>
                <w:lang w:eastAsia="en-US"/>
                <w14:ligatures w14:val="standardContextual"/>
              </w:rPr>
              <w:t>2.</w:t>
            </w:r>
          </w:p>
        </w:tc>
        <w:tc>
          <w:tcPr>
            <w:tcW w:w="1003" w:type="pct"/>
            <w:gridSpan w:val="2"/>
            <w:tcBorders>
              <w:top w:val="single" w:sz="4" w:space="0" w:color="auto"/>
              <w:right w:val="single" w:sz="4" w:space="0" w:color="auto"/>
            </w:tcBorders>
          </w:tcPr>
          <w:p w14:paraId="2C7ED85B" w14:textId="6657C09D" w:rsidR="00750E50" w:rsidRPr="00E619D5" w:rsidRDefault="00750E50" w:rsidP="002B60DC">
            <w:pPr>
              <w:spacing w:after="0" w:line="240" w:lineRule="auto"/>
              <w:rPr>
                <w:rFonts w:ascii="Arial" w:eastAsiaTheme="minorHAnsi" w:hAnsi="Arial" w:cs="Arial"/>
                <w:b/>
                <w:bCs/>
                <w:sz w:val="22"/>
                <w:szCs w:val="22"/>
                <w:lang w:eastAsia="en-US"/>
              </w:rPr>
            </w:pPr>
            <w:r w:rsidRPr="00E619D5">
              <w:rPr>
                <w:rFonts w:ascii="Arial" w:eastAsiaTheme="minorHAnsi" w:hAnsi="Arial" w:cs="Arial"/>
                <w:b/>
                <w:bCs/>
                <w:sz w:val="22"/>
                <w:szCs w:val="22"/>
                <w:lang w:eastAsia="en-US"/>
              </w:rPr>
              <w:t xml:space="preserve">Centrinė </w:t>
            </w:r>
            <w:proofErr w:type="spellStart"/>
            <w:r w:rsidRPr="00E619D5">
              <w:rPr>
                <w:rFonts w:ascii="Arial" w:eastAsiaTheme="minorHAnsi" w:hAnsi="Arial" w:cs="Arial"/>
                <w:b/>
                <w:bCs/>
                <w:sz w:val="22"/>
                <w:szCs w:val="22"/>
                <w:lang w:eastAsia="en-US"/>
              </w:rPr>
              <w:t>monitoravimo</w:t>
            </w:r>
            <w:proofErr w:type="spellEnd"/>
            <w:r w:rsidRPr="00E619D5">
              <w:rPr>
                <w:rFonts w:ascii="Arial" w:eastAsiaTheme="minorHAnsi" w:hAnsi="Arial" w:cs="Arial"/>
                <w:b/>
                <w:bCs/>
                <w:sz w:val="22"/>
                <w:szCs w:val="22"/>
                <w:lang w:eastAsia="en-US"/>
              </w:rPr>
              <w:t xml:space="preserve"> sistema</w:t>
            </w:r>
          </w:p>
        </w:tc>
        <w:tc>
          <w:tcPr>
            <w:tcW w:w="3601" w:type="pct"/>
            <w:gridSpan w:val="3"/>
            <w:tcBorders>
              <w:left w:val="single" w:sz="4" w:space="0" w:color="auto"/>
              <w:right w:val="single" w:sz="4" w:space="0" w:color="000000"/>
            </w:tcBorders>
          </w:tcPr>
          <w:p w14:paraId="0AB8FFD4" w14:textId="2C0B4D49" w:rsidR="00750E50" w:rsidRPr="00E619D5" w:rsidRDefault="00750E50" w:rsidP="00936D09">
            <w:pPr>
              <w:spacing w:after="0" w:line="240" w:lineRule="auto"/>
              <w:rPr>
                <w:rFonts w:ascii="Arial" w:hAnsi="Arial" w:cs="Arial"/>
                <w:b/>
                <w:bCs/>
                <w:color w:val="00B050"/>
                <w:kern w:val="2"/>
                <w:sz w:val="22"/>
                <w:szCs w:val="22"/>
                <w:lang w:eastAsia="en-US"/>
                <w14:ligatures w14:val="standardContextual"/>
              </w:rPr>
            </w:pPr>
            <w:r w:rsidRPr="00E619D5">
              <w:rPr>
                <w:rFonts w:ascii="Arial" w:eastAsiaTheme="minorHAnsi" w:hAnsi="Arial" w:cs="Arial"/>
                <w:b/>
                <w:bCs/>
                <w:sz w:val="22"/>
                <w:szCs w:val="22"/>
                <w:lang w:eastAsia="en-US"/>
              </w:rPr>
              <w:t>1 vnt.</w:t>
            </w:r>
          </w:p>
        </w:tc>
      </w:tr>
      <w:tr w:rsidR="000B02C1" w:rsidRPr="00FD44A0" w14:paraId="7EC5659C" w14:textId="77777777" w:rsidTr="000B02C1">
        <w:trPr>
          <w:trHeight w:val="222"/>
        </w:trPr>
        <w:tc>
          <w:tcPr>
            <w:tcW w:w="396" w:type="pct"/>
          </w:tcPr>
          <w:p w14:paraId="55AB9629" w14:textId="74157E32" w:rsidR="000B02C1" w:rsidRPr="00B94BD6" w:rsidRDefault="00194ADB" w:rsidP="002B60DC">
            <w:pPr>
              <w:spacing w:after="0" w:line="240" w:lineRule="auto"/>
              <w:rPr>
                <w:rFonts w:ascii="Arial" w:eastAsia="Times New Roman" w:hAnsi="Arial" w:cs="Arial"/>
                <w:kern w:val="2"/>
                <w:sz w:val="22"/>
                <w:szCs w:val="22"/>
                <w:lang w:eastAsia="en-US"/>
                <w14:ligatures w14:val="standardContextual"/>
              </w:rPr>
            </w:pPr>
            <w:r w:rsidRPr="00B94BD6">
              <w:rPr>
                <w:rFonts w:ascii="Arial" w:eastAsia="Times New Roman" w:hAnsi="Arial" w:cs="Arial"/>
                <w:kern w:val="2"/>
                <w:sz w:val="22"/>
                <w:szCs w:val="22"/>
                <w:lang w:eastAsia="en-US"/>
                <w14:ligatures w14:val="standardContextual"/>
              </w:rPr>
              <w:t>2.1</w:t>
            </w:r>
          </w:p>
        </w:tc>
        <w:tc>
          <w:tcPr>
            <w:tcW w:w="1003" w:type="pct"/>
            <w:gridSpan w:val="2"/>
          </w:tcPr>
          <w:p w14:paraId="32AC747E" w14:textId="085308D0" w:rsidR="000B02C1" w:rsidRPr="00B94BD6" w:rsidRDefault="00EA49C6" w:rsidP="002B60DC">
            <w:pPr>
              <w:spacing w:after="0" w:line="240" w:lineRule="auto"/>
              <w:rPr>
                <w:rFonts w:ascii="Arial" w:eastAsiaTheme="minorHAnsi" w:hAnsi="Arial" w:cs="Arial"/>
                <w:sz w:val="22"/>
                <w:szCs w:val="22"/>
                <w:lang w:eastAsia="en-US"/>
              </w:rPr>
            </w:pPr>
            <w:r w:rsidRPr="00B94BD6">
              <w:rPr>
                <w:rFonts w:ascii="Arial" w:eastAsia="Times New Roman" w:hAnsi="Arial" w:cs="Arial"/>
                <w:sz w:val="22"/>
                <w:szCs w:val="22"/>
                <w:highlight w:val="white"/>
              </w:rPr>
              <w:t xml:space="preserve">Galimybė iš centrinės </w:t>
            </w:r>
            <w:proofErr w:type="spellStart"/>
            <w:r w:rsidRPr="00B94BD6">
              <w:rPr>
                <w:rFonts w:ascii="Arial" w:eastAsia="Times New Roman" w:hAnsi="Arial" w:cs="Arial"/>
                <w:sz w:val="22"/>
                <w:szCs w:val="22"/>
                <w:highlight w:val="white"/>
              </w:rPr>
              <w:t>monitoravimo</w:t>
            </w:r>
            <w:proofErr w:type="spellEnd"/>
            <w:r w:rsidRPr="00B94BD6">
              <w:rPr>
                <w:rFonts w:ascii="Arial" w:eastAsia="Times New Roman" w:hAnsi="Arial" w:cs="Arial"/>
                <w:sz w:val="22"/>
                <w:szCs w:val="22"/>
                <w:highlight w:val="white"/>
              </w:rPr>
              <w:t xml:space="preserve"> sistemos valdyti infuzines, tūrines, </w:t>
            </w:r>
            <w:proofErr w:type="spellStart"/>
            <w:r w:rsidRPr="00B94BD6">
              <w:rPr>
                <w:rFonts w:ascii="Arial" w:eastAsia="Times New Roman" w:hAnsi="Arial" w:cs="Arial"/>
                <w:sz w:val="22"/>
                <w:szCs w:val="22"/>
                <w:highlight w:val="white"/>
              </w:rPr>
              <w:t>švirkštines</w:t>
            </w:r>
            <w:proofErr w:type="spellEnd"/>
            <w:r w:rsidRPr="00B94BD6">
              <w:rPr>
                <w:rFonts w:ascii="Arial" w:eastAsia="Times New Roman" w:hAnsi="Arial" w:cs="Arial"/>
                <w:sz w:val="22"/>
                <w:szCs w:val="22"/>
                <w:highlight w:val="white"/>
              </w:rPr>
              <w:t xml:space="preserve"> pompas ir dirbtinės plaučių ventiliacijos prietaisus</w:t>
            </w:r>
          </w:p>
        </w:tc>
        <w:tc>
          <w:tcPr>
            <w:tcW w:w="1364" w:type="pct"/>
          </w:tcPr>
          <w:p w14:paraId="1CFDD832" w14:textId="2ADD543C" w:rsidR="000B02C1" w:rsidRPr="00B94BD6" w:rsidRDefault="00EA49C6" w:rsidP="00EA49C6">
            <w:pPr>
              <w:tabs>
                <w:tab w:val="left" w:pos="258"/>
                <w:tab w:val="left" w:pos="592"/>
              </w:tabs>
              <w:spacing w:after="0" w:line="240" w:lineRule="auto"/>
              <w:rPr>
                <w:rFonts w:ascii="Arial" w:eastAsiaTheme="minorHAnsi" w:hAnsi="Arial" w:cs="Arial"/>
                <w:sz w:val="22"/>
                <w:szCs w:val="22"/>
                <w:lang w:eastAsia="en-US"/>
              </w:rPr>
            </w:pPr>
            <w:r w:rsidRPr="00B94BD6">
              <w:rPr>
                <w:rFonts w:ascii="Arial" w:eastAsiaTheme="minorHAnsi" w:hAnsi="Arial" w:cs="Arial"/>
                <w:sz w:val="22"/>
                <w:szCs w:val="22"/>
                <w:lang w:eastAsia="en-US"/>
              </w:rPr>
              <w:t>Būtina</w:t>
            </w:r>
          </w:p>
        </w:tc>
        <w:tc>
          <w:tcPr>
            <w:tcW w:w="1362" w:type="pct"/>
            <w:tcBorders>
              <w:top w:val="single" w:sz="4" w:space="0" w:color="000000"/>
              <w:left w:val="single" w:sz="4" w:space="0" w:color="000000"/>
              <w:bottom w:val="single" w:sz="4" w:space="0" w:color="000000"/>
              <w:right w:val="single" w:sz="4" w:space="0" w:color="000000"/>
            </w:tcBorders>
          </w:tcPr>
          <w:p w14:paraId="515BC882" w14:textId="77777777" w:rsidR="000B02C1" w:rsidRPr="00B94BD6" w:rsidRDefault="000B02C1" w:rsidP="002B60DC">
            <w:pPr>
              <w:spacing w:after="0" w:line="240" w:lineRule="auto"/>
              <w:rPr>
                <w:rFonts w:ascii="Arial" w:hAnsi="Arial" w:cs="Arial"/>
                <w:i/>
                <w:iCs/>
                <w:color w:val="00B050"/>
                <w:sz w:val="22"/>
                <w:szCs w:val="22"/>
              </w:rPr>
            </w:pPr>
            <w:r w:rsidRPr="00B94BD6">
              <w:rPr>
                <w:rFonts w:ascii="Arial" w:hAnsi="Arial" w:cs="Arial"/>
                <w:color w:val="00B050"/>
                <w:sz w:val="22"/>
                <w:szCs w:val="22"/>
              </w:rPr>
              <w:t>Įrašo tiekėjas.......</w:t>
            </w:r>
          </w:p>
          <w:p w14:paraId="492814F8" w14:textId="77777777" w:rsidR="000B02C1" w:rsidRPr="00B94BD6" w:rsidRDefault="000B02C1" w:rsidP="002B60DC">
            <w:pPr>
              <w:spacing w:after="0" w:line="240" w:lineRule="auto"/>
              <w:rPr>
                <w:rFonts w:ascii="Arial" w:eastAsia="Times New Roman" w:hAnsi="Arial" w:cs="Arial"/>
                <w:color w:val="00B050"/>
                <w:sz w:val="22"/>
                <w:szCs w:val="22"/>
              </w:rPr>
            </w:pPr>
            <w:r w:rsidRPr="00B94BD6">
              <w:rPr>
                <w:rFonts w:ascii="Arial" w:eastAsia="Times New Roman" w:hAnsi="Arial" w:cs="Arial"/>
                <w:color w:val="00B050"/>
                <w:sz w:val="22"/>
                <w:szCs w:val="22"/>
              </w:rPr>
              <w:t>............</w:t>
            </w:r>
          </w:p>
          <w:p w14:paraId="21B93D98" w14:textId="77777777" w:rsidR="000B02C1" w:rsidRPr="00B94BD6" w:rsidRDefault="000B02C1" w:rsidP="002B60DC">
            <w:pPr>
              <w:spacing w:after="0" w:line="240" w:lineRule="auto"/>
              <w:rPr>
                <w:rFonts w:ascii="Arial" w:hAnsi="Arial" w:cs="Arial"/>
                <w:color w:val="00B050"/>
                <w:kern w:val="2"/>
                <w:sz w:val="22"/>
                <w:szCs w:val="22"/>
                <w:lang w:eastAsia="en-US"/>
                <w14:ligatures w14:val="standardContextual"/>
              </w:rPr>
            </w:pPr>
            <w:r w:rsidRPr="00B94BD6">
              <w:rPr>
                <w:rFonts w:ascii="Arial" w:hAnsi="Arial" w:cs="Arial"/>
                <w:i/>
                <w:iCs/>
                <w:sz w:val="22"/>
                <w:szCs w:val="22"/>
              </w:rPr>
              <w:t xml:space="preserve">[Atitiktis reikalavimui bus tikrinama pasiūlymo vertinimo metu; įrodančius dokumentus teikti </w:t>
            </w:r>
            <w:r w:rsidRPr="00B94BD6">
              <w:rPr>
                <w:rFonts w:ascii="Arial" w:hAnsi="Arial" w:cs="Arial"/>
                <w:b/>
                <w:bCs/>
                <w:i/>
                <w:iCs/>
                <w:sz w:val="22"/>
                <w:szCs w:val="22"/>
              </w:rPr>
              <w:t>iškart su pasiūlymu</w:t>
            </w:r>
            <w:r w:rsidRPr="00B94BD6">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5A7CBF57" w14:textId="77777777" w:rsidR="000B02C1" w:rsidRPr="00B94BD6" w:rsidRDefault="000B02C1" w:rsidP="002B60DC">
            <w:pPr>
              <w:spacing w:after="0" w:line="240" w:lineRule="auto"/>
              <w:jc w:val="center"/>
              <w:rPr>
                <w:rFonts w:ascii="Arial" w:hAnsi="Arial" w:cs="Arial"/>
                <w:color w:val="00B050"/>
                <w:kern w:val="2"/>
                <w:sz w:val="22"/>
                <w:szCs w:val="22"/>
                <w:lang w:eastAsia="en-US"/>
                <w14:ligatures w14:val="standardContextual"/>
              </w:rPr>
            </w:pPr>
            <w:r w:rsidRPr="00B94BD6">
              <w:rPr>
                <w:rFonts w:ascii="Arial" w:hAnsi="Arial" w:cs="Arial"/>
                <w:i/>
                <w:iCs/>
                <w:kern w:val="2"/>
                <w:sz w:val="22"/>
                <w:szCs w:val="22"/>
                <w:lang w:eastAsia="en-US"/>
                <w14:ligatures w14:val="standardContextual"/>
              </w:rPr>
              <w:t>[pildo Tiekėjas]</w:t>
            </w:r>
          </w:p>
        </w:tc>
      </w:tr>
      <w:tr w:rsidR="000B02C1" w:rsidRPr="00FD44A0" w14:paraId="4354489A" w14:textId="77777777" w:rsidTr="000B02C1">
        <w:trPr>
          <w:trHeight w:val="222"/>
        </w:trPr>
        <w:tc>
          <w:tcPr>
            <w:tcW w:w="396" w:type="pct"/>
          </w:tcPr>
          <w:p w14:paraId="75D81F49" w14:textId="4BF5BDF3" w:rsidR="000B02C1" w:rsidRPr="00135BC9" w:rsidRDefault="00411773" w:rsidP="002B60DC">
            <w:pPr>
              <w:spacing w:after="0" w:line="240" w:lineRule="auto"/>
              <w:rPr>
                <w:rFonts w:ascii="Arial" w:eastAsia="Times New Roman" w:hAnsi="Arial" w:cs="Arial"/>
                <w:kern w:val="2"/>
                <w:sz w:val="22"/>
                <w:szCs w:val="22"/>
                <w:lang w:eastAsia="en-US"/>
                <w14:ligatures w14:val="standardContextual"/>
              </w:rPr>
            </w:pPr>
            <w:r w:rsidRPr="00135BC9">
              <w:rPr>
                <w:rFonts w:ascii="Arial" w:eastAsia="Times New Roman" w:hAnsi="Arial" w:cs="Arial"/>
                <w:kern w:val="2"/>
                <w:sz w:val="22"/>
                <w:szCs w:val="22"/>
                <w:lang w:eastAsia="en-US"/>
                <w14:ligatures w14:val="standardContextual"/>
              </w:rPr>
              <w:t>2.2</w:t>
            </w:r>
          </w:p>
        </w:tc>
        <w:tc>
          <w:tcPr>
            <w:tcW w:w="1003" w:type="pct"/>
            <w:gridSpan w:val="2"/>
            <w:tcBorders>
              <w:right w:val="single" w:sz="4" w:space="0" w:color="auto"/>
            </w:tcBorders>
          </w:tcPr>
          <w:p w14:paraId="7F35190B" w14:textId="3736D687" w:rsidR="000B02C1" w:rsidRPr="00135BC9" w:rsidRDefault="00354181" w:rsidP="002B60DC">
            <w:pPr>
              <w:spacing w:after="0" w:line="240" w:lineRule="auto"/>
              <w:rPr>
                <w:rFonts w:ascii="Arial" w:eastAsiaTheme="minorHAnsi" w:hAnsi="Arial" w:cs="Arial"/>
                <w:sz w:val="22"/>
                <w:szCs w:val="22"/>
                <w:lang w:eastAsia="en-US"/>
              </w:rPr>
            </w:pPr>
            <w:r w:rsidRPr="00135BC9">
              <w:rPr>
                <w:rFonts w:ascii="Arial" w:eastAsiaTheme="minorHAnsi" w:hAnsi="Arial" w:cs="Arial"/>
                <w:sz w:val="22"/>
                <w:szCs w:val="22"/>
                <w:lang w:eastAsia="en-US"/>
              </w:rPr>
              <w:t>Sistemos paskirtis</w:t>
            </w:r>
          </w:p>
        </w:tc>
        <w:tc>
          <w:tcPr>
            <w:tcW w:w="1364" w:type="pct"/>
            <w:tcBorders>
              <w:left w:val="single" w:sz="4" w:space="0" w:color="auto"/>
            </w:tcBorders>
          </w:tcPr>
          <w:p w14:paraId="330EBFFF" w14:textId="276365AD" w:rsidR="000B02C1" w:rsidRPr="00135BC9" w:rsidRDefault="0077071E" w:rsidP="0077071E">
            <w:pPr>
              <w:tabs>
                <w:tab w:val="left" w:pos="258"/>
                <w:tab w:val="left" w:pos="592"/>
              </w:tabs>
              <w:spacing w:after="0" w:line="240" w:lineRule="auto"/>
              <w:rPr>
                <w:rFonts w:ascii="Arial" w:eastAsiaTheme="minorHAnsi" w:hAnsi="Arial" w:cs="Arial"/>
                <w:sz w:val="22"/>
                <w:szCs w:val="22"/>
                <w:lang w:eastAsia="en-US"/>
              </w:rPr>
            </w:pPr>
            <w:r w:rsidRPr="00135BC9">
              <w:rPr>
                <w:rFonts w:ascii="Arial" w:eastAsia="Times New Roman" w:hAnsi="Arial" w:cs="Arial"/>
                <w:sz w:val="22"/>
                <w:szCs w:val="22"/>
              </w:rPr>
              <w:t xml:space="preserve">Centrinė </w:t>
            </w:r>
            <w:proofErr w:type="spellStart"/>
            <w:r w:rsidRPr="00135BC9">
              <w:rPr>
                <w:rFonts w:ascii="Arial" w:eastAsia="Times New Roman" w:hAnsi="Arial" w:cs="Arial"/>
                <w:sz w:val="22"/>
                <w:szCs w:val="22"/>
              </w:rPr>
              <w:t>monitoravimo</w:t>
            </w:r>
            <w:proofErr w:type="spellEnd"/>
            <w:r w:rsidRPr="00135BC9">
              <w:rPr>
                <w:rFonts w:ascii="Arial" w:eastAsia="Times New Roman" w:hAnsi="Arial" w:cs="Arial"/>
                <w:sz w:val="22"/>
                <w:szCs w:val="22"/>
              </w:rPr>
              <w:t xml:space="preserve"> stotis sujungia pacientų monitorius į informacinį tinklą</w:t>
            </w:r>
          </w:p>
        </w:tc>
        <w:tc>
          <w:tcPr>
            <w:tcW w:w="1362" w:type="pct"/>
            <w:tcBorders>
              <w:top w:val="single" w:sz="4" w:space="0" w:color="000000"/>
              <w:left w:val="single" w:sz="4" w:space="0" w:color="000000"/>
              <w:bottom w:val="single" w:sz="4" w:space="0" w:color="000000"/>
              <w:right w:val="single" w:sz="4" w:space="0" w:color="000000"/>
            </w:tcBorders>
          </w:tcPr>
          <w:p w14:paraId="57E85CFF" w14:textId="77777777" w:rsidR="000B02C1" w:rsidRPr="00135BC9" w:rsidRDefault="000B02C1" w:rsidP="002B60DC">
            <w:pPr>
              <w:spacing w:after="0" w:line="240" w:lineRule="auto"/>
              <w:rPr>
                <w:rFonts w:ascii="Arial" w:hAnsi="Arial" w:cs="Arial"/>
                <w:i/>
                <w:iCs/>
                <w:color w:val="00B050"/>
                <w:sz w:val="22"/>
                <w:szCs w:val="22"/>
              </w:rPr>
            </w:pPr>
            <w:r w:rsidRPr="00135BC9">
              <w:rPr>
                <w:rFonts w:ascii="Arial" w:hAnsi="Arial" w:cs="Arial"/>
                <w:color w:val="00B050"/>
                <w:sz w:val="22"/>
                <w:szCs w:val="22"/>
              </w:rPr>
              <w:t>Įrašo tiekėjas.......</w:t>
            </w:r>
          </w:p>
          <w:p w14:paraId="084487CB" w14:textId="77777777" w:rsidR="000B02C1" w:rsidRPr="00135BC9" w:rsidRDefault="000B02C1" w:rsidP="002B60DC">
            <w:pPr>
              <w:spacing w:after="0" w:line="240" w:lineRule="auto"/>
              <w:rPr>
                <w:rFonts w:ascii="Arial" w:eastAsia="Times New Roman" w:hAnsi="Arial" w:cs="Arial"/>
                <w:color w:val="00B050"/>
                <w:sz w:val="22"/>
                <w:szCs w:val="22"/>
              </w:rPr>
            </w:pPr>
            <w:r w:rsidRPr="00135BC9">
              <w:rPr>
                <w:rFonts w:ascii="Arial" w:eastAsia="Times New Roman" w:hAnsi="Arial" w:cs="Arial"/>
                <w:color w:val="00B050"/>
                <w:sz w:val="22"/>
                <w:szCs w:val="22"/>
              </w:rPr>
              <w:t>............</w:t>
            </w:r>
          </w:p>
          <w:p w14:paraId="481A3277" w14:textId="77777777" w:rsidR="000B02C1" w:rsidRPr="00135BC9" w:rsidRDefault="000B02C1" w:rsidP="002B60DC">
            <w:pPr>
              <w:spacing w:after="0" w:line="240" w:lineRule="auto"/>
              <w:rPr>
                <w:rFonts w:ascii="Arial" w:hAnsi="Arial" w:cs="Arial"/>
                <w:color w:val="00B050"/>
                <w:kern w:val="2"/>
                <w:sz w:val="22"/>
                <w:szCs w:val="22"/>
                <w:lang w:eastAsia="en-US"/>
                <w14:ligatures w14:val="standardContextual"/>
              </w:rPr>
            </w:pPr>
            <w:r w:rsidRPr="00135BC9">
              <w:rPr>
                <w:rFonts w:ascii="Arial" w:hAnsi="Arial" w:cs="Arial"/>
                <w:i/>
                <w:iCs/>
                <w:sz w:val="22"/>
                <w:szCs w:val="22"/>
              </w:rPr>
              <w:t xml:space="preserve">[Atitiktis reikalavimui bus tikrinama pasiūlymo vertinimo metu; įrodančius dokumentus teikti </w:t>
            </w:r>
            <w:r w:rsidRPr="00135BC9">
              <w:rPr>
                <w:rFonts w:ascii="Arial" w:hAnsi="Arial" w:cs="Arial"/>
                <w:b/>
                <w:bCs/>
                <w:i/>
                <w:iCs/>
                <w:sz w:val="22"/>
                <w:szCs w:val="22"/>
              </w:rPr>
              <w:t>iškart su pasiūlymu</w:t>
            </w:r>
            <w:r w:rsidRPr="00135BC9">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300ED028" w14:textId="77777777" w:rsidR="000B02C1" w:rsidRPr="00135BC9" w:rsidRDefault="000B02C1" w:rsidP="002B60DC">
            <w:pPr>
              <w:spacing w:after="0" w:line="240" w:lineRule="auto"/>
              <w:jc w:val="center"/>
              <w:rPr>
                <w:rFonts w:ascii="Arial" w:hAnsi="Arial" w:cs="Arial"/>
                <w:color w:val="00B050"/>
                <w:kern w:val="2"/>
                <w:sz w:val="22"/>
                <w:szCs w:val="22"/>
                <w:lang w:eastAsia="en-US"/>
                <w14:ligatures w14:val="standardContextual"/>
              </w:rPr>
            </w:pPr>
            <w:r w:rsidRPr="00135BC9">
              <w:rPr>
                <w:rFonts w:ascii="Arial" w:hAnsi="Arial" w:cs="Arial"/>
                <w:i/>
                <w:iCs/>
                <w:kern w:val="2"/>
                <w:sz w:val="22"/>
                <w:szCs w:val="22"/>
                <w:lang w:eastAsia="en-US"/>
                <w14:ligatures w14:val="standardContextual"/>
              </w:rPr>
              <w:t>[pildo Tiekėjas]</w:t>
            </w:r>
          </w:p>
        </w:tc>
      </w:tr>
      <w:tr w:rsidR="000B02C1" w:rsidRPr="00FD44A0" w14:paraId="6E5AF5E3" w14:textId="77777777" w:rsidTr="000B02C1">
        <w:trPr>
          <w:trHeight w:val="222"/>
        </w:trPr>
        <w:tc>
          <w:tcPr>
            <w:tcW w:w="396" w:type="pct"/>
          </w:tcPr>
          <w:p w14:paraId="13720D05" w14:textId="4606FA07" w:rsidR="000B02C1" w:rsidRPr="00F93FFB" w:rsidRDefault="00F43664" w:rsidP="002B60DC">
            <w:pPr>
              <w:spacing w:after="0" w:line="240" w:lineRule="auto"/>
              <w:rPr>
                <w:rFonts w:ascii="Arial" w:eastAsia="Times New Roman" w:hAnsi="Arial" w:cs="Arial"/>
                <w:kern w:val="2"/>
                <w:sz w:val="22"/>
                <w:szCs w:val="22"/>
                <w:lang w:eastAsia="en-US"/>
                <w14:ligatures w14:val="standardContextual"/>
              </w:rPr>
            </w:pPr>
            <w:r w:rsidRPr="00F93FFB">
              <w:rPr>
                <w:rFonts w:ascii="Arial" w:eastAsia="Times New Roman" w:hAnsi="Arial" w:cs="Arial"/>
                <w:kern w:val="2"/>
                <w:sz w:val="22"/>
                <w:szCs w:val="22"/>
                <w:lang w:eastAsia="en-US"/>
                <w14:ligatures w14:val="standardContextual"/>
              </w:rPr>
              <w:t>2.3</w:t>
            </w:r>
          </w:p>
        </w:tc>
        <w:tc>
          <w:tcPr>
            <w:tcW w:w="1003" w:type="pct"/>
            <w:gridSpan w:val="2"/>
          </w:tcPr>
          <w:p w14:paraId="196A40D3" w14:textId="5F861E88" w:rsidR="000B02C1" w:rsidRPr="00F93FFB" w:rsidRDefault="00F43664" w:rsidP="002B60DC">
            <w:pPr>
              <w:spacing w:after="0" w:line="240" w:lineRule="auto"/>
              <w:rPr>
                <w:rFonts w:ascii="Arial" w:eastAsiaTheme="minorHAnsi" w:hAnsi="Arial" w:cs="Arial"/>
                <w:sz w:val="22"/>
                <w:szCs w:val="22"/>
                <w:lang w:eastAsia="en-US"/>
              </w:rPr>
            </w:pPr>
            <w:r w:rsidRPr="00F93FFB">
              <w:rPr>
                <w:rFonts w:ascii="Arial" w:eastAsiaTheme="minorHAnsi" w:hAnsi="Arial" w:cs="Arial"/>
                <w:sz w:val="22"/>
                <w:szCs w:val="22"/>
                <w:lang w:eastAsia="en-US"/>
              </w:rPr>
              <w:t>Centralizuotas paciento būklės stebėjimas</w:t>
            </w:r>
          </w:p>
        </w:tc>
        <w:tc>
          <w:tcPr>
            <w:tcW w:w="1364" w:type="pct"/>
          </w:tcPr>
          <w:p w14:paraId="1C45A77C" w14:textId="1B1EDD2C" w:rsidR="000B02C1" w:rsidRPr="00F93FFB" w:rsidRDefault="00F43664" w:rsidP="00F43664">
            <w:pPr>
              <w:tabs>
                <w:tab w:val="left" w:pos="258"/>
                <w:tab w:val="left" w:pos="592"/>
              </w:tabs>
              <w:spacing w:after="0" w:line="240" w:lineRule="auto"/>
              <w:rPr>
                <w:rFonts w:ascii="Arial" w:eastAsiaTheme="minorHAnsi" w:hAnsi="Arial" w:cs="Arial"/>
                <w:sz w:val="22"/>
                <w:szCs w:val="22"/>
                <w:lang w:eastAsia="en-US"/>
              </w:rPr>
            </w:pPr>
            <w:r w:rsidRPr="00F93FFB">
              <w:rPr>
                <w:rFonts w:ascii="Arial" w:eastAsiaTheme="minorHAnsi" w:hAnsi="Arial" w:cs="Arial"/>
                <w:sz w:val="22"/>
                <w:szCs w:val="22"/>
                <w:lang w:eastAsia="en-US"/>
              </w:rPr>
              <w:t>Taip</w:t>
            </w:r>
          </w:p>
        </w:tc>
        <w:tc>
          <w:tcPr>
            <w:tcW w:w="1362" w:type="pct"/>
            <w:tcBorders>
              <w:top w:val="single" w:sz="4" w:space="0" w:color="000000"/>
              <w:left w:val="single" w:sz="4" w:space="0" w:color="000000"/>
              <w:bottom w:val="single" w:sz="4" w:space="0" w:color="000000"/>
              <w:right w:val="single" w:sz="4" w:space="0" w:color="000000"/>
            </w:tcBorders>
          </w:tcPr>
          <w:p w14:paraId="373708CE" w14:textId="77777777" w:rsidR="000B02C1" w:rsidRPr="00F93FFB" w:rsidRDefault="000B02C1" w:rsidP="002B60DC">
            <w:pPr>
              <w:spacing w:after="0" w:line="240" w:lineRule="auto"/>
              <w:rPr>
                <w:rFonts w:ascii="Arial" w:hAnsi="Arial" w:cs="Arial"/>
                <w:i/>
                <w:iCs/>
                <w:color w:val="00B050"/>
                <w:sz w:val="22"/>
                <w:szCs w:val="22"/>
              </w:rPr>
            </w:pPr>
            <w:r w:rsidRPr="00F93FFB">
              <w:rPr>
                <w:rFonts w:ascii="Arial" w:hAnsi="Arial" w:cs="Arial"/>
                <w:color w:val="00B050"/>
                <w:sz w:val="22"/>
                <w:szCs w:val="22"/>
              </w:rPr>
              <w:t>Įrašo tiekėjas.......</w:t>
            </w:r>
          </w:p>
          <w:p w14:paraId="5559889F" w14:textId="77777777" w:rsidR="000B02C1" w:rsidRPr="00F93FFB" w:rsidRDefault="000B02C1" w:rsidP="002B60DC">
            <w:pPr>
              <w:spacing w:after="0" w:line="240" w:lineRule="auto"/>
              <w:rPr>
                <w:rFonts w:ascii="Arial" w:eastAsia="Times New Roman" w:hAnsi="Arial" w:cs="Arial"/>
                <w:color w:val="00B050"/>
                <w:sz w:val="22"/>
                <w:szCs w:val="22"/>
              </w:rPr>
            </w:pPr>
            <w:r w:rsidRPr="00F93FFB">
              <w:rPr>
                <w:rFonts w:ascii="Arial" w:eastAsia="Times New Roman" w:hAnsi="Arial" w:cs="Arial"/>
                <w:color w:val="00B050"/>
                <w:sz w:val="22"/>
                <w:szCs w:val="22"/>
              </w:rPr>
              <w:t>............</w:t>
            </w:r>
          </w:p>
          <w:p w14:paraId="66DB2808" w14:textId="77777777" w:rsidR="000B02C1" w:rsidRPr="00F93FFB" w:rsidRDefault="000B02C1" w:rsidP="002B60DC">
            <w:pPr>
              <w:spacing w:after="0" w:line="240" w:lineRule="auto"/>
              <w:rPr>
                <w:rFonts w:ascii="Arial" w:hAnsi="Arial" w:cs="Arial"/>
                <w:color w:val="00B050"/>
                <w:kern w:val="2"/>
                <w:sz w:val="22"/>
                <w:szCs w:val="22"/>
                <w:lang w:eastAsia="en-US"/>
                <w14:ligatures w14:val="standardContextual"/>
              </w:rPr>
            </w:pPr>
            <w:r w:rsidRPr="00F93FFB">
              <w:rPr>
                <w:rFonts w:ascii="Arial" w:hAnsi="Arial" w:cs="Arial"/>
                <w:i/>
                <w:iCs/>
                <w:sz w:val="22"/>
                <w:szCs w:val="22"/>
              </w:rPr>
              <w:t xml:space="preserve">[Atitiktis reikalavimui bus tikrinama pasiūlymo vertinimo metu; įrodančius dokumentus teikti </w:t>
            </w:r>
            <w:r w:rsidRPr="00F93FFB">
              <w:rPr>
                <w:rFonts w:ascii="Arial" w:hAnsi="Arial" w:cs="Arial"/>
                <w:b/>
                <w:bCs/>
                <w:i/>
                <w:iCs/>
                <w:sz w:val="22"/>
                <w:szCs w:val="22"/>
              </w:rPr>
              <w:t>iškart su pasiūlymu</w:t>
            </w:r>
            <w:r w:rsidRPr="00F93FFB">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009BA6CF" w14:textId="77777777" w:rsidR="000B02C1" w:rsidRPr="00F93FFB" w:rsidRDefault="000B02C1" w:rsidP="002B60DC">
            <w:pPr>
              <w:spacing w:after="0" w:line="240" w:lineRule="auto"/>
              <w:jc w:val="center"/>
              <w:rPr>
                <w:rFonts w:ascii="Arial" w:hAnsi="Arial" w:cs="Arial"/>
                <w:color w:val="00B050"/>
                <w:kern w:val="2"/>
                <w:sz w:val="22"/>
                <w:szCs w:val="22"/>
                <w:lang w:eastAsia="en-US"/>
                <w14:ligatures w14:val="standardContextual"/>
              </w:rPr>
            </w:pPr>
            <w:r w:rsidRPr="00F93FFB">
              <w:rPr>
                <w:rFonts w:ascii="Arial" w:hAnsi="Arial" w:cs="Arial"/>
                <w:i/>
                <w:iCs/>
                <w:kern w:val="2"/>
                <w:sz w:val="22"/>
                <w:szCs w:val="22"/>
                <w:lang w:eastAsia="en-US"/>
                <w14:ligatures w14:val="standardContextual"/>
              </w:rPr>
              <w:t>[pildo Tiekėjas]</w:t>
            </w:r>
          </w:p>
        </w:tc>
      </w:tr>
      <w:tr w:rsidR="000B02C1" w:rsidRPr="00FD44A0" w14:paraId="47A74DD1" w14:textId="77777777" w:rsidTr="000B02C1">
        <w:trPr>
          <w:trHeight w:val="222"/>
        </w:trPr>
        <w:tc>
          <w:tcPr>
            <w:tcW w:w="396" w:type="pct"/>
          </w:tcPr>
          <w:p w14:paraId="073AA3AA" w14:textId="7D4A3DA5" w:rsidR="000B02C1" w:rsidRPr="009F5DC8" w:rsidRDefault="006756F5" w:rsidP="002B60DC">
            <w:pPr>
              <w:spacing w:after="0" w:line="240" w:lineRule="auto"/>
              <w:rPr>
                <w:rFonts w:ascii="Arial" w:eastAsia="Times New Roman" w:hAnsi="Arial" w:cs="Arial"/>
                <w:kern w:val="2"/>
                <w:sz w:val="22"/>
                <w:szCs w:val="22"/>
                <w:lang w:eastAsia="en-US"/>
                <w14:ligatures w14:val="standardContextual"/>
              </w:rPr>
            </w:pPr>
            <w:r w:rsidRPr="009F5DC8">
              <w:rPr>
                <w:rFonts w:ascii="Arial" w:eastAsia="Times New Roman" w:hAnsi="Arial" w:cs="Arial"/>
                <w:kern w:val="2"/>
                <w:sz w:val="22"/>
                <w:szCs w:val="22"/>
                <w:lang w:eastAsia="en-US"/>
                <w14:ligatures w14:val="standardContextual"/>
              </w:rPr>
              <w:t>2.4</w:t>
            </w:r>
          </w:p>
        </w:tc>
        <w:tc>
          <w:tcPr>
            <w:tcW w:w="1003" w:type="pct"/>
            <w:gridSpan w:val="2"/>
            <w:tcBorders>
              <w:right w:val="single" w:sz="4" w:space="0" w:color="auto"/>
            </w:tcBorders>
          </w:tcPr>
          <w:p w14:paraId="6FA56A86" w14:textId="3E91D57A" w:rsidR="000B02C1" w:rsidRPr="009F5DC8" w:rsidRDefault="00371691" w:rsidP="002B60DC">
            <w:pPr>
              <w:spacing w:after="0" w:line="240" w:lineRule="auto"/>
              <w:rPr>
                <w:rFonts w:ascii="Arial" w:eastAsiaTheme="minorHAnsi" w:hAnsi="Arial" w:cs="Arial"/>
                <w:sz w:val="22"/>
                <w:szCs w:val="22"/>
                <w:lang w:eastAsia="en-US"/>
              </w:rPr>
            </w:pPr>
            <w:r w:rsidRPr="009F5DC8">
              <w:rPr>
                <w:rFonts w:ascii="Arial" w:eastAsiaTheme="minorHAnsi" w:hAnsi="Arial" w:cs="Arial"/>
                <w:sz w:val="22"/>
                <w:szCs w:val="22"/>
                <w:lang w:eastAsia="en-US"/>
              </w:rPr>
              <w:t xml:space="preserve">Centrinės </w:t>
            </w:r>
            <w:proofErr w:type="spellStart"/>
            <w:r w:rsidRPr="009F5DC8">
              <w:rPr>
                <w:rFonts w:ascii="Arial" w:eastAsiaTheme="minorHAnsi" w:hAnsi="Arial" w:cs="Arial"/>
                <w:sz w:val="22"/>
                <w:szCs w:val="22"/>
                <w:lang w:eastAsia="en-US"/>
              </w:rPr>
              <w:t>monitoravimo</w:t>
            </w:r>
            <w:proofErr w:type="spellEnd"/>
            <w:r w:rsidRPr="009F5DC8">
              <w:rPr>
                <w:rFonts w:ascii="Arial" w:eastAsiaTheme="minorHAnsi" w:hAnsi="Arial" w:cs="Arial"/>
                <w:sz w:val="22"/>
                <w:szCs w:val="22"/>
                <w:lang w:eastAsia="en-US"/>
              </w:rPr>
              <w:t xml:space="preserve"> stoties monitoriuose realiame laike rodomos paciento monitorių fiksuojamų parametrų skaitinės reikšmės ir kreivės</w:t>
            </w:r>
          </w:p>
        </w:tc>
        <w:tc>
          <w:tcPr>
            <w:tcW w:w="1364" w:type="pct"/>
            <w:tcBorders>
              <w:left w:val="single" w:sz="4" w:space="0" w:color="auto"/>
            </w:tcBorders>
          </w:tcPr>
          <w:p w14:paraId="37F4989B" w14:textId="23AFFD8A" w:rsidR="000B02C1" w:rsidRPr="009F5DC8" w:rsidRDefault="00371691" w:rsidP="00371691">
            <w:pPr>
              <w:tabs>
                <w:tab w:val="left" w:pos="258"/>
                <w:tab w:val="left" w:pos="592"/>
              </w:tabs>
              <w:spacing w:after="0" w:line="240" w:lineRule="auto"/>
              <w:rPr>
                <w:rFonts w:ascii="Arial" w:eastAsiaTheme="minorHAnsi" w:hAnsi="Arial" w:cs="Arial"/>
                <w:sz w:val="22"/>
                <w:szCs w:val="22"/>
                <w:lang w:eastAsia="en-US"/>
              </w:rPr>
            </w:pPr>
            <w:r w:rsidRPr="009F5DC8">
              <w:rPr>
                <w:rFonts w:ascii="Arial" w:eastAsiaTheme="minorHAnsi" w:hAnsi="Arial" w:cs="Arial"/>
                <w:sz w:val="22"/>
                <w:szCs w:val="22"/>
                <w:lang w:eastAsia="en-US"/>
              </w:rPr>
              <w:t>Taip</w:t>
            </w:r>
          </w:p>
        </w:tc>
        <w:tc>
          <w:tcPr>
            <w:tcW w:w="1362" w:type="pct"/>
            <w:tcBorders>
              <w:top w:val="single" w:sz="4" w:space="0" w:color="000000"/>
              <w:left w:val="single" w:sz="4" w:space="0" w:color="000000"/>
              <w:bottom w:val="single" w:sz="4" w:space="0" w:color="000000"/>
              <w:right w:val="single" w:sz="4" w:space="0" w:color="000000"/>
            </w:tcBorders>
          </w:tcPr>
          <w:p w14:paraId="3D8F4AF3" w14:textId="77777777" w:rsidR="000B02C1" w:rsidRPr="009F5DC8" w:rsidRDefault="000B02C1" w:rsidP="002B60DC">
            <w:pPr>
              <w:spacing w:after="0" w:line="240" w:lineRule="auto"/>
              <w:rPr>
                <w:rFonts w:ascii="Arial" w:hAnsi="Arial" w:cs="Arial"/>
                <w:i/>
                <w:iCs/>
                <w:color w:val="00B050"/>
                <w:sz w:val="22"/>
                <w:szCs w:val="22"/>
              </w:rPr>
            </w:pPr>
            <w:r w:rsidRPr="009F5DC8">
              <w:rPr>
                <w:rFonts w:ascii="Arial" w:hAnsi="Arial" w:cs="Arial"/>
                <w:color w:val="00B050"/>
                <w:sz w:val="22"/>
                <w:szCs w:val="22"/>
              </w:rPr>
              <w:t>Įrašo tiekėjas.......</w:t>
            </w:r>
          </w:p>
          <w:p w14:paraId="3D3B218C" w14:textId="77777777" w:rsidR="000B02C1" w:rsidRPr="009F5DC8" w:rsidRDefault="000B02C1" w:rsidP="002B60DC">
            <w:pPr>
              <w:spacing w:after="0" w:line="240" w:lineRule="auto"/>
              <w:rPr>
                <w:rFonts w:ascii="Arial" w:eastAsia="Times New Roman" w:hAnsi="Arial" w:cs="Arial"/>
                <w:color w:val="00B050"/>
                <w:sz w:val="22"/>
                <w:szCs w:val="22"/>
              </w:rPr>
            </w:pPr>
            <w:r w:rsidRPr="009F5DC8">
              <w:rPr>
                <w:rFonts w:ascii="Arial" w:eastAsia="Times New Roman" w:hAnsi="Arial" w:cs="Arial"/>
                <w:color w:val="00B050"/>
                <w:sz w:val="22"/>
                <w:szCs w:val="22"/>
              </w:rPr>
              <w:t>............</w:t>
            </w:r>
          </w:p>
          <w:p w14:paraId="2082C676" w14:textId="77777777" w:rsidR="000B02C1" w:rsidRPr="009F5DC8" w:rsidRDefault="000B02C1" w:rsidP="002B60DC">
            <w:pPr>
              <w:spacing w:after="0" w:line="240" w:lineRule="auto"/>
              <w:rPr>
                <w:rFonts w:ascii="Arial" w:hAnsi="Arial" w:cs="Arial"/>
                <w:color w:val="00B050"/>
                <w:kern w:val="2"/>
                <w:sz w:val="22"/>
                <w:szCs w:val="22"/>
                <w:lang w:eastAsia="en-US"/>
                <w14:ligatures w14:val="standardContextual"/>
              </w:rPr>
            </w:pPr>
            <w:r w:rsidRPr="009F5DC8">
              <w:rPr>
                <w:rFonts w:ascii="Arial" w:hAnsi="Arial" w:cs="Arial"/>
                <w:i/>
                <w:iCs/>
                <w:sz w:val="22"/>
                <w:szCs w:val="22"/>
              </w:rPr>
              <w:t xml:space="preserve">[Atitiktis reikalavimui bus tikrinama pasiūlymo vertinimo metu; įrodančius dokumentus teikti </w:t>
            </w:r>
            <w:r w:rsidRPr="009F5DC8">
              <w:rPr>
                <w:rFonts w:ascii="Arial" w:hAnsi="Arial" w:cs="Arial"/>
                <w:b/>
                <w:bCs/>
                <w:i/>
                <w:iCs/>
                <w:sz w:val="22"/>
                <w:szCs w:val="22"/>
              </w:rPr>
              <w:t>iškart su pasiūlymu</w:t>
            </w:r>
            <w:r w:rsidRPr="009F5DC8">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54046519" w14:textId="77777777" w:rsidR="000B02C1" w:rsidRPr="009F5DC8" w:rsidRDefault="000B02C1" w:rsidP="002B60DC">
            <w:pPr>
              <w:spacing w:after="0" w:line="240" w:lineRule="auto"/>
              <w:jc w:val="center"/>
              <w:rPr>
                <w:rFonts w:ascii="Arial" w:hAnsi="Arial" w:cs="Arial"/>
                <w:color w:val="00B050"/>
                <w:kern w:val="2"/>
                <w:sz w:val="22"/>
                <w:szCs w:val="22"/>
                <w:lang w:eastAsia="en-US"/>
                <w14:ligatures w14:val="standardContextual"/>
              </w:rPr>
            </w:pPr>
            <w:r w:rsidRPr="009F5DC8">
              <w:rPr>
                <w:rFonts w:ascii="Arial" w:hAnsi="Arial" w:cs="Arial"/>
                <w:i/>
                <w:iCs/>
                <w:kern w:val="2"/>
                <w:sz w:val="22"/>
                <w:szCs w:val="22"/>
                <w:lang w:eastAsia="en-US"/>
                <w14:ligatures w14:val="standardContextual"/>
              </w:rPr>
              <w:t>[pildo Tiekėjas]</w:t>
            </w:r>
          </w:p>
        </w:tc>
      </w:tr>
      <w:tr w:rsidR="00A753A5" w:rsidRPr="00FD44A0" w14:paraId="26F0523E" w14:textId="77777777" w:rsidTr="000B02C1">
        <w:trPr>
          <w:trHeight w:val="222"/>
        </w:trPr>
        <w:tc>
          <w:tcPr>
            <w:tcW w:w="396" w:type="pct"/>
          </w:tcPr>
          <w:p w14:paraId="78612DAE" w14:textId="622169D4" w:rsidR="00A753A5" w:rsidRPr="00AF7105" w:rsidRDefault="00A753A5" w:rsidP="00A753A5">
            <w:pPr>
              <w:spacing w:line="240" w:lineRule="auto"/>
              <w:rPr>
                <w:rFonts w:ascii="Arial" w:eastAsia="Times New Roman" w:hAnsi="Arial" w:cs="Arial"/>
                <w:kern w:val="2"/>
                <w:sz w:val="22"/>
                <w:szCs w:val="22"/>
                <w:lang w:eastAsia="en-US"/>
                <w14:ligatures w14:val="standardContextual"/>
              </w:rPr>
            </w:pPr>
            <w:r w:rsidRPr="00AF7105">
              <w:rPr>
                <w:rFonts w:ascii="Arial" w:eastAsia="Times New Roman" w:hAnsi="Arial" w:cs="Arial"/>
                <w:kern w:val="2"/>
                <w:sz w:val="22"/>
                <w:szCs w:val="22"/>
                <w:lang w:eastAsia="en-US"/>
                <w14:ligatures w14:val="standardContextual"/>
              </w:rPr>
              <w:t>2.5</w:t>
            </w:r>
          </w:p>
        </w:tc>
        <w:tc>
          <w:tcPr>
            <w:tcW w:w="1003" w:type="pct"/>
            <w:gridSpan w:val="2"/>
          </w:tcPr>
          <w:p w14:paraId="4322557C" w14:textId="252185E7" w:rsidR="00A753A5" w:rsidRPr="00AF7105" w:rsidRDefault="00A753A5" w:rsidP="00A753A5">
            <w:pPr>
              <w:spacing w:line="240" w:lineRule="auto"/>
              <w:rPr>
                <w:rFonts w:ascii="Arial" w:eastAsiaTheme="minorHAnsi" w:hAnsi="Arial" w:cs="Arial"/>
                <w:sz w:val="22"/>
                <w:szCs w:val="22"/>
                <w:lang w:eastAsia="en-US"/>
              </w:rPr>
            </w:pPr>
            <w:r w:rsidRPr="00AF7105">
              <w:rPr>
                <w:rFonts w:ascii="Arial" w:eastAsiaTheme="minorHAnsi" w:hAnsi="Arial" w:cs="Arial"/>
                <w:sz w:val="22"/>
                <w:szCs w:val="22"/>
                <w:lang w:eastAsia="en-US"/>
              </w:rPr>
              <w:t xml:space="preserve">Centrinės </w:t>
            </w:r>
            <w:proofErr w:type="spellStart"/>
            <w:r w:rsidRPr="00AF7105">
              <w:rPr>
                <w:rFonts w:ascii="Arial" w:eastAsiaTheme="minorHAnsi" w:hAnsi="Arial" w:cs="Arial"/>
                <w:sz w:val="22"/>
                <w:szCs w:val="22"/>
                <w:lang w:eastAsia="en-US"/>
              </w:rPr>
              <w:t>monitoravimo</w:t>
            </w:r>
            <w:proofErr w:type="spellEnd"/>
            <w:r w:rsidRPr="00AF7105">
              <w:rPr>
                <w:rFonts w:ascii="Arial" w:eastAsiaTheme="minorHAnsi" w:hAnsi="Arial" w:cs="Arial"/>
                <w:sz w:val="22"/>
                <w:szCs w:val="22"/>
                <w:lang w:eastAsia="en-US"/>
              </w:rPr>
              <w:t xml:space="preserve"> stoties funkcijos</w:t>
            </w:r>
          </w:p>
        </w:tc>
        <w:tc>
          <w:tcPr>
            <w:tcW w:w="1364" w:type="pct"/>
          </w:tcPr>
          <w:p w14:paraId="522ECA1C" w14:textId="3FF541C5" w:rsidR="00A753A5" w:rsidRPr="00AF7105" w:rsidRDefault="00A753A5" w:rsidP="00A753A5">
            <w:pPr>
              <w:spacing w:after="0"/>
              <w:rPr>
                <w:rFonts w:ascii="Arial" w:hAnsi="Arial" w:cs="Arial"/>
                <w:sz w:val="22"/>
                <w:szCs w:val="22"/>
              </w:rPr>
            </w:pPr>
            <w:r w:rsidRPr="00AF7105">
              <w:rPr>
                <w:rFonts w:ascii="Arial" w:hAnsi="Arial" w:cs="Arial"/>
                <w:sz w:val="22"/>
                <w:szCs w:val="22"/>
              </w:rPr>
              <w:t>1. Paciento monitorių registruojamų duomenų išsaugojimas</w:t>
            </w:r>
            <w:r w:rsidR="00961AD6" w:rsidRPr="00AF7105">
              <w:rPr>
                <w:rFonts w:ascii="Arial" w:hAnsi="Arial" w:cs="Arial"/>
                <w:sz w:val="22"/>
                <w:szCs w:val="22"/>
              </w:rPr>
              <w:t>.</w:t>
            </w:r>
          </w:p>
          <w:p w14:paraId="680C7281" w14:textId="3EE8F823" w:rsidR="00A753A5" w:rsidRPr="00AF7105" w:rsidRDefault="00A753A5" w:rsidP="00A753A5">
            <w:pPr>
              <w:spacing w:after="0"/>
              <w:rPr>
                <w:rFonts w:ascii="Arial" w:hAnsi="Arial" w:cs="Arial"/>
                <w:sz w:val="22"/>
                <w:szCs w:val="22"/>
              </w:rPr>
            </w:pPr>
            <w:r w:rsidRPr="00AF7105">
              <w:rPr>
                <w:rFonts w:ascii="Arial" w:hAnsi="Arial" w:cs="Arial"/>
                <w:sz w:val="22"/>
                <w:szCs w:val="22"/>
              </w:rPr>
              <w:t xml:space="preserve">2. Stebimų parametrų ir aliarmų centrinis </w:t>
            </w:r>
            <w:r w:rsidRPr="00AF7105">
              <w:rPr>
                <w:rFonts w:ascii="Arial" w:hAnsi="Arial" w:cs="Arial"/>
                <w:sz w:val="22"/>
                <w:szCs w:val="22"/>
              </w:rPr>
              <w:lastRenderedPageBreak/>
              <w:t>konfigūravimas ir stebėjimas</w:t>
            </w:r>
            <w:r w:rsidR="00961AD6" w:rsidRPr="00AF7105">
              <w:rPr>
                <w:rFonts w:ascii="Arial" w:hAnsi="Arial" w:cs="Arial"/>
                <w:sz w:val="22"/>
                <w:szCs w:val="22"/>
              </w:rPr>
              <w:t>.</w:t>
            </w:r>
          </w:p>
          <w:p w14:paraId="4091B301" w14:textId="0A841AD4" w:rsidR="00A753A5" w:rsidRPr="00AF7105" w:rsidRDefault="00A753A5" w:rsidP="00A753A5">
            <w:pPr>
              <w:spacing w:after="0"/>
              <w:rPr>
                <w:rFonts w:ascii="Arial" w:hAnsi="Arial" w:cs="Arial"/>
                <w:sz w:val="22"/>
                <w:szCs w:val="22"/>
              </w:rPr>
            </w:pPr>
            <w:r w:rsidRPr="00AF7105">
              <w:rPr>
                <w:rFonts w:ascii="Arial" w:hAnsi="Arial" w:cs="Arial"/>
                <w:sz w:val="22"/>
                <w:szCs w:val="22"/>
              </w:rPr>
              <w:t>3. Monitorių valdymas nuotoliniu būdu</w:t>
            </w:r>
            <w:r w:rsidR="00961AD6" w:rsidRPr="00AF7105">
              <w:rPr>
                <w:rFonts w:ascii="Arial" w:hAnsi="Arial" w:cs="Arial"/>
                <w:sz w:val="22"/>
                <w:szCs w:val="22"/>
              </w:rPr>
              <w:t>.</w:t>
            </w:r>
          </w:p>
          <w:p w14:paraId="308CF5AC" w14:textId="0905EEC4" w:rsidR="00A753A5" w:rsidRPr="00AF7105" w:rsidRDefault="00A753A5" w:rsidP="00A753A5">
            <w:pPr>
              <w:spacing w:after="0"/>
              <w:rPr>
                <w:rFonts w:ascii="Arial" w:hAnsi="Arial" w:cs="Arial"/>
                <w:sz w:val="22"/>
                <w:szCs w:val="22"/>
              </w:rPr>
            </w:pPr>
            <w:r w:rsidRPr="00AF7105">
              <w:rPr>
                <w:rFonts w:ascii="Arial" w:hAnsi="Arial" w:cs="Arial"/>
                <w:sz w:val="22"/>
                <w:szCs w:val="22"/>
              </w:rPr>
              <w:t>4. Naujų pacientų prijungimas, administravimas</w:t>
            </w:r>
            <w:r w:rsidR="00961AD6" w:rsidRPr="00AF7105">
              <w:rPr>
                <w:rFonts w:ascii="Arial" w:hAnsi="Arial" w:cs="Arial"/>
                <w:sz w:val="22"/>
                <w:szCs w:val="22"/>
              </w:rPr>
              <w:t>.</w:t>
            </w:r>
          </w:p>
          <w:p w14:paraId="2AB985D4" w14:textId="43A58E13" w:rsidR="00A753A5" w:rsidRPr="00AF7105" w:rsidRDefault="00A753A5" w:rsidP="00A753A5">
            <w:pPr>
              <w:numPr>
                <w:ilvl w:val="0"/>
                <w:numId w:val="32"/>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0"/>
              <w:rPr>
                <w:rFonts w:ascii="Arial" w:eastAsia="Times New Roman" w:hAnsi="Arial" w:cs="Arial"/>
                <w:color w:val="000000"/>
                <w:sz w:val="22"/>
                <w:szCs w:val="22"/>
              </w:rPr>
            </w:pPr>
            <w:r w:rsidRPr="00AF7105">
              <w:rPr>
                <w:rFonts w:ascii="Arial" w:eastAsia="Times New Roman" w:hAnsi="Arial" w:cs="Arial"/>
                <w:color w:val="000000"/>
                <w:sz w:val="22"/>
                <w:szCs w:val="22"/>
              </w:rPr>
              <w:t>5. Paciento monitorių registruojamų parametrų peržiūra retrospektyviai ir realiu laiku</w:t>
            </w:r>
            <w:r w:rsidR="00961AD6" w:rsidRPr="00AF7105">
              <w:rPr>
                <w:rFonts w:ascii="Arial" w:eastAsia="Times New Roman" w:hAnsi="Arial" w:cs="Arial"/>
                <w:color w:val="000000"/>
                <w:sz w:val="22"/>
                <w:szCs w:val="22"/>
              </w:rPr>
              <w:t>.</w:t>
            </w:r>
          </w:p>
          <w:p w14:paraId="173657D5" w14:textId="41484392" w:rsidR="00A753A5" w:rsidRPr="00AF7105" w:rsidRDefault="00A753A5" w:rsidP="00A753A5">
            <w:pPr>
              <w:tabs>
                <w:tab w:val="left" w:pos="258"/>
                <w:tab w:val="left" w:pos="592"/>
              </w:tabs>
              <w:spacing w:after="0" w:line="240" w:lineRule="auto"/>
              <w:rPr>
                <w:rFonts w:ascii="Arial" w:eastAsiaTheme="minorHAnsi" w:hAnsi="Arial" w:cs="Arial"/>
                <w:sz w:val="22"/>
                <w:szCs w:val="22"/>
                <w:lang w:eastAsia="en-US"/>
              </w:rPr>
            </w:pPr>
            <w:r w:rsidRPr="00AF7105">
              <w:rPr>
                <w:rFonts w:ascii="Arial" w:hAnsi="Arial" w:cs="Arial"/>
                <w:sz w:val="22"/>
                <w:szCs w:val="22"/>
              </w:rPr>
              <w:t xml:space="preserve">6. </w:t>
            </w:r>
            <w:proofErr w:type="spellStart"/>
            <w:r w:rsidRPr="00AF7105">
              <w:rPr>
                <w:rFonts w:ascii="Arial" w:hAnsi="Arial" w:cs="Arial"/>
                <w:sz w:val="22"/>
                <w:szCs w:val="22"/>
              </w:rPr>
              <w:t>Monitoruojamų</w:t>
            </w:r>
            <w:proofErr w:type="spellEnd"/>
            <w:r w:rsidRPr="00AF7105">
              <w:rPr>
                <w:rFonts w:ascii="Arial" w:hAnsi="Arial" w:cs="Arial"/>
                <w:sz w:val="22"/>
                <w:szCs w:val="22"/>
              </w:rPr>
              <w:t xml:space="preserve"> paciento monitorių nustatymų koregavimas</w:t>
            </w:r>
            <w:r w:rsidR="00961AD6" w:rsidRPr="00AF7105">
              <w:rPr>
                <w:rFonts w:ascii="Arial" w:hAnsi="Arial" w:cs="Arial"/>
                <w:sz w:val="22"/>
                <w:szCs w:val="22"/>
              </w:rPr>
              <w:t>.</w:t>
            </w:r>
          </w:p>
        </w:tc>
        <w:tc>
          <w:tcPr>
            <w:tcW w:w="1362" w:type="pct"/>
            <w:tcBorders>
              <w:top w:val="single" w:sz="4" w:space="0" w:color="000000"/>
              <w:left w:val="single" w:sz="4" w:space="0" w:color="000000"/>
              <w:bottom w:val="single" w:sz="4" w:space="0" w:color="000000"/>
              <w:right w:val="single" w:sz="4" w:space="0" w:color="000000"/>
            </w:tcBorders>
          </w:tcPr>
          <w:p w14:paraId="2E7939FD" w14:textId="77777777" w:rsidR="00847357" w:rsidRPr="00AF7105" w:rsidRDefault="00847357" w:rsidP="00847357">
            <w:pPr>
              <w:spacing w:after="0" w:line="240" w:lineRule="auto"/>
              <w:rPr>
                <w:rFonts w:ascii="Arial" w:hAnsi="Arial" w:cs="Arial"/>
                <w:i/>
                <w:iCs/>
                <w:color w:val="00B050"/>
                <w:sz w:val="22"/>
                <w:szCs w:val="22"/>
              </w:rPr>
            </w:pPr>
            <w:r w:rsidRPr="00AF7105">
              <w:rPr>
                <w:rFonts w:ascii="Arial" w:hAnsi="Arial" w:cs="Arial"/>
                <w:color w:val="00B050"/>
                <w:sz w:val="22"/>
                <w:szCs w:val="22"/>
              </w:rPr>
              <w:lastRenderedPageBreak/>
              <w:t>Įrašo tiekėjas.......</w:t>
            </w:r>
          </w:p>
          <w:p w14:paraId="7BB25EBF" w14:textId="77777777" w:rsidR="00847357" w:rsidRPr="00AF7105" w:rsidRDefault="00847357" w:rsidP="00847357">
            <w:pPr>
              <w:spacing w:after="0" w:line="240" w:lineRule="auto"/>
              <w:rPr>
                <w:rFonts w:ascii="Arial" w:eastAsia="Times New Roman" w:hAnsi="Arial" w:cs="Arial"/>
                <w:color w:val="00B050"/>
                <w:sz w:val="22"/>
                <w:szCs w:val="22"/>
              </w:rPr>
            </w:pPr>
            <w:r w:rsidRPr="00AF7105">
              <w:rPr>
                <w:rFonts w:ascii="Arial" w:eastAsia="Times New Roman" w:hAnsi="Arial" w:cs="Arial"/>
                <w:color w:val="00B050"/>
                <w:sz w:val="22"/>
                <w:szCs w:val="22"/>
              </w:rPr>
              <w:t>1. ....</w:t>
            </w:r>
          </w:p>
          <w:p w14:paraId="04E9BC4D" w14:textId="77777777" w:rsidR="00847357" w:rsidRPr="00AF7105" w:rsidRDefault="00847357" w:rsidP="00847357">
            <w:pPr>
              <w:spacing w:after="0" w:line="240" w:lineRule="auto"/>
              <w:rPr>
                <w:rFonts w:ascii="Arial" w:eastAsia="Times New Roman" w:hAnsi="Arial" w:cs="Arial"/>
                <w:color w:val="00B050"/>
                <w:sz w:val="22"/>
                <w:szCs w:val="22"/>
              </w:rPr>
            </w:pPr>
            <w:r w:rsidRPr="00AF7105">
              <w:rPr>
                <w:rFonts w:ascii="Arial" w:eastAsia="Times New Roman" w:hAnsi="Arial" w:cs="Arial"/>
                <w:color w:val="00B050"/>
                <w:sz w:val="22"/>
                <w:szCs w:val="22"/>
              </w:rPr>
              <w:t>2. ....</w:t>
            </w:r>
          </w:p>
          <w:p w14:paraId="15E993A4" w14:textId="77777777" w:rsidR="00847357" w:rsidRPr="00AF7105" w:rsidRDefault="00847357" w:rsidP="00847357">
            <w:pPr>
              <w:spacing w:after="0" w:line="240" w:lineRule="auto"/>
              <w:rPr>
                <w:rFonts w:ascii="Arial" w:eastAsia="Times New Roman" w:hAnsi="Arial" w:cs="Arial"/>
                <w:color w:val="00B050"/>
                <w:sz w:val="22"/>
                <w:szCs w:val="22"/>
              </w:rPr>
            </w:pPr>
            <w:r w:rsidRPr="00AF7105">
              <w:rPr>
                <w:rFonts w:ascii="Arial" w:eastAsia="Times New Roman" w:hAnsi="Arial" w:cs="Arial"/>
                <w:color w:val="00B050"/>
                <w:sz w:val="22"/>
                <w:szCs w:val="22"/>
              </w:rPr>
              <w:t>3. ....</w:t>
            </w:r>
          </w:p>
          <w:p w14:paraId="3CD1C0DD" w14:textId="77777777" w:rsidR="00847357" w:rsidRPr="00AF7105" w:rsidRDefault="00847357" w:rsidP="00847357">
            <w:pPr>
              <w:spacing w:after="0" w:line="240" w:lineRule="auto"/>
              <w:rPr>
                <w:rFonts w:ascii="Arial" w:eastAsia="Times New Roman" w:hAnsi="Arial" w:cs="Arial"/>
                <w:color w:val="00B050"/>
                <w:sz w:val="22"/>
                <w:szCs w:val="22"/>
              </w:rPr>
            </w:pPr>
            <w:r w:rsidRPr="00AF7105">
              <w:rPr>
                <w:rFonts w:ascii="Arial" w:eastAsia="Times New Roman" w:hAnsi="Arial" w:cs="Arial"/>
                <w:color w:val="00B050"/>
                <w:sz w:val="22"/>
                <w:szCs w:val="22"/>
              </w:rPr>
              <w:t>4. ....</w:t>
            </w:r>
          </w:p>
          <w:p w14:paraId="55E0A04C" w14:textId="77777777" w:rsidR="00847357" w:rsidRPr="00AF7105" w:rsidRDefault="00847357" w:rsidP="00847357">
            <w:pPr>
              <w:spacing w:after="0" w:line="240" w:lineRule="auto"/>
              <w:rPr>
                <w:rFonts w:ascii="Arial" w:eastAsia="Times New Roman" w:hAnsi="Arial" w:cs="Arial"/>
                <w:color w:val="00B050"/>
                <w:sz w:val="22"/>
                <w:szCs w:val="22"/>
              </w:rPr>
            </w:pPr>
            <w:r w:rsidRPr="00AF7105">
              <w:rPr>
                <w:rFonts w:ascii="Arial" w:eastAsia="Times New Roman" w:hAnsi="Arial" w:cs="Arial"/>
                <w:color w:val="00B050"/>
                <w:sz w:val="22"/>
                <w:szCs w:val="22"/>
              </w:rPr>
              <w:t>5. ....</w:t>
            </w:r>
          </w:p>
          <w:p w14:paraId="25725E6D" w14:textId="77777777" w:rsidR="00847357" w:rsidRPr="00AF7105" w:rsidRDefault="00847357" w:rsidP="00847357">
            <w:pPr>
              <w:spacing w:after="0" w:line="240" w:lineRule="auto"/>
              <w:rPr>
                <w:rFonts w:ascii="Arial" w:eastAsia="Times New Roman" w:hAnsi="Arial" w:cs="Arial"/>
                <w:color w:val="00B050"/>
                <w:sz w:val="22"/>
                <w:szCs w:val="22"/>
              </w:rPr>
            </w:pPr>
            <w:r w:rsidRPr="00AF7105">
              <w:rPr>
                <w:rFonts w:ascii="Arial" w:eastAsia="Times New Roman" w:hAnsi="Arial" w:cs="Arial"/>
                <w:color w:val="00B050"/>
                <w:sz w:val="22"/>
                <w:szCs w:val="22"/>
              </w:rPr>
              <w:lastRenderedPageBreak/>
              <w:t>6. .....</w:t>
            </w:r>
          </w:p>
          <w:p w14:paraId="2F9D34C5" w14:textId="77777777" w:rsidR="00847357" w:rsidRPr="00AF7105" w:rsidRDefault="00847357" w:rsidP="00847357">
            <w:pPr>
              <w:spacing w:after="0" w:line="240" w:lineRule="auto"/>
              <w:rPr>
                <w:rFonts w:ascii="Arial" w:eastAsia="Times New Roman" w:hAnsi="Arial" w:cs="Arial"/>
                <w:color w:val="00B050"/>
                <w:sz w:val="22"/>
                <w:szCs w:val="22"/>
              </w:rPr>
            </w:pPr>
            <w:r w:rsidRPr="00AF7105">
              <w:rPr>
                <w:rFonts w:ascii="Arial" w:eastAsia="Times New Roman" w:hAnsi="Arial" w:cs="Arial"/>
                <w:color w:val="00B050"/>
                <w:sz w:val="22"/>
                <w:szCs w:val="22"/>
              </w:rPr>
              <w:t>7. .....</w:t>
            </w:r>
          </w:p>
          <w:p w14:paraId="12585888" w14:textId="77777777" w:rsidR="00A753A5" w:rsidRPr="00AF7105" w:rsidRDefault="00A753A5" w:rsidP="00A753A5">
            <w:pPr>
              <w:spacing w:line="240" w:lineRule="auto"/>
              <w:rPr>
                <w:rFonts w:ascii="Arial" w:hAnsi="Arial" w:cs="Arial"/>
                <w:color w:val="00B050"/>
                <w:kern w:val="2"/>
                <w:sz w:val="22"/>
                <w:szCs w:val="22"/>
                <w:lang w:eastAsia="en-US"/>
                <w14:ligatures w14:val="standardContextual"/>
              </w:rPr>
            </w:pPr>
            <w:r w:rsidRPr="00AF7105">
              <w:rPr>
                <w:rFonts w:ascii="Arial" w:hAnsi="Arial" w:cs="Arial"/>
                <w:i/>
                <w:iCs/>
                <w:sz w:val="22"/>
                <w:szCs w:val="22"/>
              </w:rPr>
              <w:t xml:space="preserve">[Atitiktis reikalavimui bus tikrinama pasiūlymo vertinimo metu; įrodančius dokumentus teikti </w:t>
            </w:r>
            <w:r w:rsidRPr="00AF7105">
              <w:rPr>
                <w:rFonts w:ascii="Arial" w:hAnsi="Arial" w:cs="Arial"/>
                <w:b/>
                <w:bCs/>
                <w:i/>
                <w:iCs/>
                <w:sz w:val="22"/>
                <w:szCs w:val="22"/>
              </w:rPr>
              <w:t>iškart su pasiūlymu</w:t>
            </w:r>
            <w:r w:rsidRPr="00AF7105">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62490922" w14:textId="77777777" w:rsidR="00A753A5" w:rsidRPr="00AF7105" w:rsidRDefault="00A753A5" w:rsidP="00A753A5">
            <w:pPr>
              <w:spacing w:line="240" w:lineRule="auto"/>
              <w:jc w:val="center"/>
              <w:rPr>
                <w:rFonts w:ascii="Arial" w:hAnsi="Arial" w:cs="Arial"/>
                <w:color w:val="00B050"/>
                <w:kern w:val="2"/>
                <w:sz w:val="22"/>
                <w:szCs w:val="22"/>
                <w:lang w:eastAsia="en-US"/>
                <w14:ligatures w14:val="standardContextual"/>
              </w:rPr>
            </w:pPr>
            <w:r w:rsidRPr="00AF7105">
              <w:rPr>
                <w:rFonts w:ascii="Arial" w:hAnsi="Arial" w:cs="Arial"/>
                <w:i/>
                <w:iCs/>
                <w:kern w:val="2"/>
                <w:sz w:val="22"/>
                <w:szCs w:val="22"/>
                <w:lang w:eastAsia="en-US"/>
                <w14:ligatures w14:val="standardContextual"/>
              </w:rPr>
              <w:lastRenderedPageBreak/>
              <w:t>[pildo Tiekėjas]</w:t>
            </w:r>
          </w:p>
        </w:tc>
      </w:tr>
      <w:tr w:rsidR="00A753A5" w:rsidRPr="00FD44A0" w14:paraId="26AC4C51" w14:textId="77777777" w:rsidTr="00750E50">
        <w:trPr>
          <w:trHeight w:val="222"/>
        </w:trPr>
        <w:tc>
          <w:tcPr>
            <w:tcW w:w="396" w:type="pct"/>
          </w:tcPr>
          <w:p w14:paraId="6C8FD5C9" w14:textId="7AED9B78" w:rsidR="00A753A5" w:rsidRPr="0076348B" w:rsidRDefault="00685C77" w:rsidP="00A753A5">
            <w:pPr>
              <w:spacing w:after="0" w:line="240" w:lineRule="auto"/>
              <w:rPr>
                <w:rFonts w:ascii="Arial" w:eastAsia="Times New Roman" w:hAnsi="Arial" w:cs="Arial"/>
                <w:kern w:val="2"/>
                <w:sz w:val="22"/>
                <w:szCs w:val="22"/>
                <w:lang w:eastAsia="en-US"/>
                <w14:ligatures w14:val="standardContextual"/>
              </w:rPr>
            </w:pPr>
            <w:r w:rsidRPr="0076348B">
              <w:rPr>
                <w:rFonts w:ascii="Arial" w:eastAsia="Times New Roman" w:hAnsi="Arial" w:cs="Arial"/>
                <w:kern w:val="2"/>
                <w:sz w:val="22"/>
                <w:szCs w:val="22"/>
                <w:lang w:eastAsia="en-US"/>
                <w14:ligatures w14:val="standardContextual"/>
              </w:rPr>
              <w:t>2.6</w:t>
            </w:r>
          </w:p>
        </w:tc>
        <w:tc>
          <w:tcPr>
            <w:tcW w:w="1003" w:type="pct"/>
            <w:gridSpan w:val="2"/>
            <w:tcBorders>
              <w:right w:val="single" w:sz="4" w:space="0" w:color="auto"/>
            </w:tcBorders>
          </w:tcPr>
          <w:p w14:paraId="650961E0" w14:textId="61A32DDA" w:rsidR="00A753A5" w:rsidRPr="00027697" w:rsidRDefault="00685C77" w:rsidP="00A753A5">
            <w:pPr>
              <w:spacing w:after="0" w:line="240" w:lineRule="auto"/>
              <w:rPr>
                <w:rFonts w:ascii="Arial" w:eastAsiaTheme="minorHAnsi" w:hAnsi="Arial" w:cs="Arial"/>
                <w:sz w:val="22"/>
                <w:szCs w:val="22"/>
                <w:lang w:eastAsia="en-US"/>
              </w:rPr>
            </w:pPr>
            <w:r w:rsidRPr="00027697">
              <w:rPr>
                <w:rFonts w:ascii="Arial" w:eastAsiaTheme="minorHAnsi" w:hAnsi="Arial" w:cs="Arial"/>
                <w:sz w:val="22"/>
                <w:szCs w:val="22"/>
                <w:lang w:eastAsia="en-US"/>
              </w:rPr>
              <w:t xml:space="preserve">Centrinės </w:t>
            </w:r>
            <w:proofErr w:type="spellStart"/>
            <w:r w:rsidRPr="00027697">
              <w:rPr>
                <w:rFonts w:ascii="Arial" w:eastAsiaTheme="minorHAnsi" w:hAnsi="Arial" w:cs="Arial"/>
                <w:sz w:val="22"/>
                <w:szCs w:val="22"/>
                <w:lang w:eastAsia="en-US"/>
              </w:rPr>
              <w:t>monitoravimo</w:t>
            </w:r>
            <w:proofErr w:type="spellEnd"/>
            <w:r w:rsidRPr="00027697">
              <w:rPr>
                <w:rFonts w:ascii="Arial" w:eastAsiaTheme="minorHAnsi" w:hAnsi="Arial" w:cs="Arial"/>
                <w:sz w:val="22"/>
                <w:szCs w:val="22"/>
                <w:lang w:eastAsia="en-US"/>
              </w:rPr>
              <w:t xml:space="preserve"> stoties kompiuteri</w:t>
            </w:r>
            <w:r w:rsidR="00BF44C7">
              <w:rPr>
                <w:rFonts w:ascii="Arial" w:eastAsiaTheme="minorHAnsi" w:hAnsi="Arial" w:cs="Arial"/>
                <w:sz w:val="22"/>
                <w:szCs w:val="22"/>
                <w:lang w:eastAsia="en-US"/>
              </w:rPr>
              <w:t>o</w:t>
            </w:r>
            <w:r w:rsidR="00027697" w:rsidRPr="00027697">
              <w:rPr>
                <w:rFonts w:ascii="Arial" w:eastAsiaTheme="minorHAnsi" w:hAnsi="Arial" w:cs="Arial"/>
                <w:sz w:val="22"/>
                <w:szCs w:val="22"/>
                <w:lang w:eastAsia="en-US"/>
              </w:rPr>
              <w:t xml:space="preserve"> komplektas</w:t>
            </w:r>
          </w:p>
        </w:tc>
        <w:tc>
          <w:tcPr>
            <w:tcW w:w="1364" w:type="pct"/>
            <w:tcBorders>
              <w:left w:val="single" w:sz="4" w:space="0" w:color="auto"/>
            </w:tcBorders>
          </w:tcPr>
          <w:p w14:paraId="3F753D0C" w14:textId="1E4399A3" w:rsidR="00FA54CD" w:rsidRPr="0076348B" w:rsidRDefault="00FA54CD" w:rsidP="00FA54CD">
            <w:pPr>
              <w:tabs>
                <w:tab w:val="left" w:pos="258"/>
                <w:tab w:val="left" w:pos="592"/>
              </w:tabs>
              <w:spacing w:after="0" w:line="240" w:lineRule="auto"/>
              <w:rPr>
                <w:rFonts w:ascii="Arial" w:eastAsiaTheme="minorHAnsi" w:hAnsi="Arial" w:cs="Arial"/>
                <w:sz w:val="22"/>
                <w:szCs w:val="22"/>
                <w:lang w:eastAsia="en-US"/>
              </w:rPr>
            </w:pPr>
            <w:r w:rsidRPr="0076348B">
              <w:rPr>
                <w:rFonts w:ascii="Arial" w:eastAsiaTheme="minorHAnsi" w:hAnsi="Arial" w:cs="Arial"/>
                <w:sz w:val="22"/>
                <w:szCs w:val="22"/>
                <w:lang w:eastAsia="en-US"/>
              </w:rPr>
              <w:t>„</w:t>
            </w:r>
            <w:proofErr w:type="spellStart"/>
            <w:r w:rsidRPr="0076348B">
              <w:rPr>
                <w:rFonts w:ascii="Arial" w:eastAsiaTheme="minorHAnsi" w:hAnsi="Arial" w:cs="Arial"/>
                <w:sz w:val="22"/>
                <w:szCs w:val="22"/>
                <w:lang w:eastAsia="en-US"/>
              </w:rPr>
              <w:t>All</w:t>
            </w:r>
            <w:proofErr w:type="spellEnd"/>
            <w:r w:rsidRPr="0076348B">
              <w:rPr>
                <w:rFonts w:ascii="Arial" w:eastAsiaTheme="minorHAnsi" w:hAnsi="Arial" w:cs="Arial"/>
                <w:sz w:val="22"/>
                <w:szCs w:val="22"/>
                <w:lang w:eastAsia="en-US"/>
              </w:rPr>
              <w:t xml:space="preserve"> </w:t>
            </w:r>
            <w:proofErr w:type="spellStart"/>
            <w:r w:rsidRPr="0076348B">
              <w:rPr>
                <w:rFonts w:ascii="Arial" w:eastAsiaTheme="minorHAnsi" w:hAnsi="Arial" w:cs="Arial"/>
                <w:sz w:val="22"/>
                <w:szCs w:val="22"/>
                <w:lang w:eastAsia="en-US"/>
              </w:rPr>
              <w:t>in</w:t>
            </w:r>
            <w:proofErr w:type="spellEnd"/>
            <w:r w:rsidRPr="0076348B">
              <w:rPr>
                <w:rFonts w:ascii="Arial" w:eastAsiaTheme="minorHAnsi" w:hAnsi="Arial" w:cs="Arial"/>
                <w:sz w:val="22"/>
                <w:szCs w:val="22"/>
                <w:lang w:eastAsia="en-US"/>
              </w:rPr>
              <w:t xml:space="preserve"> </w:t>
            </w:r>
            <w:proofErr w:type="spellStart"/>
            <w:r w:rsidRPr="0076348B">
              <w:rPr>
                <w:rFonts w:ascii="Arial" w:eastAsiaTheme="minorHAnsi" w:hAnsi="Arial" w:cs="Arial"/>
                <w:sz w:val="22"/>
                <w:szCs w:val="22"/>
                <w:lang w:eastAsia="en-US"/>
              </w:rPr>
              <w:t>one</w:t>
            </w:r>
            <w:proofErr w:type="spellEnd"/>
            <w:r w:rsidRPr="0076348B">
              <w:rPr>
                <w:rFonts w:ascii="Arial" w:eastAsiaTheme="minorHAnsi" w:hAnsi="Arial" w:cs="Arial"/>
                <w:sz w:val="22"/>
                <w:szCs w:val="22"/>
                <w:lang w:eastAsia="en-US"/>
              </w:rPr>
              <w:t>“ tipo kompiuteri</w:t>
            </w:r>
            <w:r w:rsidR="007A3884">
              <w:rPr>
                <w:rFonts w:ascii="Arial" w:eastAsiaTheme="minorHAnsi" w:hAnsi="Arial" w:cs="Arial"/>
                <w:sz w:val="22"/>
                <w:szCs w:val="22"/>
                <w:lang w:eastAsia="en-US"/>
              </w:rPr>
              <w:t>o kompl</w:t>
            </w:r>
            <w:r w:rsidR="001E5BC2">
              <w:rPr>
                <w:rFonts w:ascii="Arial" w:eastAsiaTheme="minorHAnsi" w:hAnsi="Arial" w:cs="Arial"/>
                <w:sz w:val="22"/>
                <w:szCs w:val="22"/>
                <w:lang w:eastAsia="en-US"/>
              </w:rPr>
              <w:t>e</w:t>
            </w:r>
            <w:r w:rsidR="007A3884">
              <w:rPr>
                <w:rFonts w:ascii="Arial" w:eastAsiaTheme="minorHAnsi" w:hAnsi="Arial" w:cs="Arial"/>
                <w:sz w:val="22"/>
                <w:szCs w:val="22"/>
                <w:lang w:eastAsia="en-US"/>
              </w:rPr>
              <w:t>ktas</w:t>
            </w:r>
            <w:r w:rsidR="00E132D8">
              <w:rPr>
                <w:rFonts w:ascii="Arial" w:eastAsiaTheme="minorHAnsi" w:hAnsi="Arial" w:cs="Arial"/>
                <w:sz w:val="22"/>
                <w:szCs w:val="22"/>
                <w:lang w:eastAsia="en-US"/>
              </w:rPr>
              <w:t xml:space="preserve"> su </w:t>
            </w:r>
            <w:r w:rsidR="002E6914">
              <w:rPr>
                <w:rFonts w:ascii="Arial" w:eastAsiaTheme="minorHAnsi" w:hAnsi="Arial" w:cs="Arial"/>
                <w:sz w:val="22"/>
                <w:szCs w:val="22"/>
                <w:lang w:eastAsia="en-US"/>
              </w:rPr>
              <w:t>spausdintuvu, klaviatūra ir pele</w:t>
            </w:r>
            <w:r w:rsidR="00291C60">
              <w:rPr>
                <w:rFonts w:ascii="Arial" w:eastAsiaTheme="minorHAnsi" w:hAnsi="Arial" w:cs="Arial"/>
                <w:sz w:val="22"/>
                <w:szCs w:val="22"/>
                <w:lang w:eastAsia="en-US"/>
              </w:rPr>
              <w:t>. Kompiuterio</w:t>
            </w:r>
            <w:r w:rsidR="007A3884">
              <w:rPr>
                <w:rFonts w:ascii="Arial" w:eastAsiaTheme="minorHAnsi" w:hAnsi="Arial" w:cs="Arial"/>
                <w:sz w:val="22"/>
                <w:szCs w:val="22"/>
                <w:lang w:eastAsia="en-US"/>
              </w:rPr>
              <w:t xml:space="preserve"> </w:t>
            </w:r>
            <w:r w:rsidRPr="0076348B">
              <w:rPr>
                <w:rFonts w:ascii="Arial" w:eastAsiaTheme="minorHAnsi" w:hAnsi="Arial" w:cs="Arial"/>
                <w:sz w:val="22"/>
                <w:szCs w:val="22"/>
                <w:lang w:eastAsia="en-US"/>
              </w:rPr>
              <w:t xml:space="preserve">įstrižainė </w:t>
            </w:r>
            <w:r w:rsidR="00884090">
              <w:rPr>
                <w:rFonts w:ascii="Arial" w:eastAsiaTheme="minorHAnsi" w:hAnsi="Arial" w:cs="Arial"/>
                <w:sz w:val="22"/>
                <w:szCs w:val="22"/>
                <w:lang w:eastAsia="en-US"/>
              </w:rPr>
              <w:t xml:space="preserve">ne mažesnė </w:t>
            </w:r>
            <w:r w:rsidR="00884090" w:rsidRPr="00F15E0B">
              <w:rPr>
                <w:rFonts w:ascii="Arial" w:eastAsiaTheme="minorHAnsi" w:hAnsi="Arial" w:cs="Arial"/>
                <w:sz w:val="22"/>
                <w:szCs w:val="22"/>
                <w:lang w:eastAsia="en-US"/>
              </w:rPr>
              <w:t>kaip</w:t>
            </w:r>
            <w:r w:rsidRPr="00F15E0B">
              <w:rPr>
                <w:rFonts w:ascii="Arial" w:eastAsiaTheme="minorHAnsi" w:hAnsi="Arial" w:cs="Arial"/>
                <w:sz w:val="22"/>
                <w:szCs w:val="22"/>
                <w:lang w:eastAsia="en-US"/>
              </w:rPr>
              <w:t xml:space="preserve"> 24 coliai</w:t>
            </w:r>
            <w:r w:rsidRPr="0076348B">
              <w:rPr>
                <w:rFonts w:ascii="Arial" w:eastAsiaTheme="minorHAnsi" w:hAnsi="Arial" w:cs="Arial"/>
                <w:sz w:val="22"/>
                <w:szCs w:val="22"/>
                <w:lang w:eastAsia="en-US"/>
              </w:rPr>
              <w:t xml:space="preserve"> – </w:t>
            </w:r>
            <w:r w:rsidR="007A3884">
              <w:rPr>
                <w:rFonts w:ascii="Arial" w:eastAsiaTheme="minorHAnsi" w:hAnsi="Arial" w:cs="Arial"/>
                <w:sz w:val="22"/>
                <w:szCs w:val="22"/>
                <w:lang w:eastAsia="en-US"/>
              </w:rPr>
              <w:t xml:space="preserve">1 </w:t>
            </w:r>
            <w:proofErr w:type="spellStart"/>
            <w:r w:rsidR="007A3884">
              <w:rPr>
                <w:rFonts w:ascii="Arial" w:eastAsiaTheme="minorHAnsi" w:hAnsi="Arial" w:cs="Arial"/>
                <w:sz w:val="22"/>
                <w:szCs w:val="22"/>
                <w:lang w:eastAsia="en-US"/>
              </w:rPr>
              <w:t>kompl</w:t>
            </w:r>
            <w:proofErr w:type="spellEnd"/>
            <w:r w:rsidR="007A3884">
              <w:rPr>
                <w:rFonts w:ascii="Arial" w:eastAsiaTheme="minorHAnsi" w:hAnsi="Arial" w:cs="Arial"/>
                <w:sz w:val="22"/>
                <w:szCs w:val="22"/>
                <w:lang w:eastAsia="en-US"/>
              </w:rPr>
              <w:t>.</w:t>
            </w:r>
          </w:p>
          <w:p w14:paraId="33FCB0E8" w14:textId="58037B76" w:rsidR="00E2662D" w:rsidRPr="00E2662D" w:rsidRDefault="00E2662D" w:rsidP="00FA54CD">
            <w:pPr>
              <w:tabs>
                <w:tab w:val="left" w:pos="258"/>
                <w:tab w:val="left" w:pos="592"/>
              </w:tabs>
              <w:spacing w:after="0" w:line="240" w:lineRule="auto"/>
              <w:rPr>
                <w:rFonts w:ascii="Arial" w:eastAsiaTheme="minorHAnsi" w:hAnsi="Arial" w:cs="Arial"/>
                <w:i/>
                <w:iCs/>
                <w:sz w:val="22"/>
                <w:szCs w:val="22"/>
                <w:lang w:eastAsia="en-US"/>
              </w:rPr>
            </w:pPr>
          </w:p>
        </w:tc>
        <w:tc>
          <w:tcPr>
            <w:tcW w:w="1362" w:type="pct"/>
            <w:tcBorders>
              <w:top w:val="single" w:sz="4" w:space="0" w:color="000000"/>
              <w:left w:val="single" w:sz="4" w:space="0" w:color="000000"/>
              <w:bottom w:val="single" w:sz="4" w:space="0" w:color="000000"/>
              <w:right w:val="single" w:sz="4" w:space="0" w:color="000000"/>
            </w:tcBorders>
          </w:tcPr>
          <w:p w14:paraId="0CC7CA1B" w14:textId="631CB161" w:rsidR="00CE4864" w:rsidRDefault="00CE4864" w:rsidP="00CE4864">
            <w:pPr>
              <w:spacing w:after="0" w:line="240" w:lineRule="auto"/>
              <w:rPr>
                <w:rFonts w:ascii="Arial" w:hAnsi="Arial" w:cs="Arial"/>
                <w:color w:val="00B050"/>
                <w:kern w:val="2"/>
                <w:sz w:val="22"/>
                <w:szCs w:val="22"/>
                <w:lang w:eastAsia="en-US"/>
                <w14:ligatures w14:val="standardContextual"/>
              </w:rPr>
            </w:pPr>
            <w:r w:rsidRPr="0076348B">
              <w:rPr>
                <w:rFonts w:ascii="Arial" w:hAnsi="Arial" w:cs="Arial"/>
                <w:color w:val="00B050"/>
                <w:kern w:val="2"/>
                <w:sz w:val="22"/>
                <w:szCs w:val="22"/>
                <w:lang w:eastAsia="en-US"/>
                <w14:ligatures w14:val="standardContextual"/>
              </w:rPr>
              <w:t>Įrašo tiekėjas......</w:t>
            </w:r>
            <w:r w:rsidR="002E6914">
              <w:rPr>
                <w:rFonts w:ascii="Arial" w:hAnsi="Arial" w:cs="Arial"/>
                <w:color w:val="00B050"/>
                <w:kern w:val="2"/>
                <w:sz w:val="22"/>
                <w:szCs w:val="22"/>
                <w:lang w:eastAsia="en-US"/>
                <w14:ligatures w14:val="standardContextual"/>
              </w:rPr>
              <w:t>.........</w:t>
            </w:r>
            <w:r w:rsidRPr="0076348B">
              <w:rPr>
                <w:rFonts w:ascii="Arial" w:hAnsi="Arial" w:cs="Arial"/>
                <w:color w:val="00B050"/>
                <w:kern w:val="2"/>
                <w:sz w:val="22"/>
                <w:szCs w:val="22"/>
                <w:lang w:eastAsia="en-US"/>
                <w14:ligatures w14:val="standardContextual"/>
              </w:rPr>
              <w:t>.</w:t>
            </w:r>
          </w:p>
          <w:p w14:paraId="51B80AD2" w14:textId="7B052048" w:rsidR="007A3884" w:rsidRPr="0076348B" w:rsidRDefault="007A3884" w:rsidP="00CE4864">
            <w:pPr>
              <w:spacing w:after="0" w:line="240" w:lineRule="auto"/>
              <w:rPr>
                <w:rFonts w:ascii="Arial" w:hAnsi="Arial" w:cs="Arial"/>
                <w:color w:val="00B050"/>
                <w:kern w:val="2"/>
                <w:sz w:val="22"/>
                <w:szCs w:val="22"/>
                <w:lang w:eastAsia="en-US"/>
                <w14:ligatures w14:val="standardContextual"/>
              </w:rPr>
            </w:pPr>
            <w:r>
              <w:rPr>
                <w:rFonts w:ascii="Arial" w:hAnsi="Arial" w:cs="Arial"/>
                <w:color w:val="00B050"/>
                <w:kern w:val="2"/>
                <w:sz w:val="22"/>
                <w:szCs w:val="22"/>
                <w:lang w:eastAsia="en-US"/>
                <w14:ligatures w14:val="standardContextual"/>
              </w:rPr>
              <w:t>.........................</w:t>
            </w:r>
          </w:p>
          <w:p w14:paraId="7570D432" w14:textId="12B7E32D" w:rsidR="00A753A5" w:rsidRPr="0076348B" w:rsidRDefault="00CE4864" w:rsidP="00CE4864">
            <w:pPr>
              <w:spacing w:after="0" w:line="240" w:lineRule="auto"/>
              <w:rPr>
                <w:rFonts w:ascii="Arial" w:hAnsi="Arial" w:cs="Arial"/>
                <w:color w:val="00B050"/>
                <w:kern w:val="2"/>
                <w:sz w:val="22"/>
                <w:szCs w:val="22"/>
                <w:lang w:eastAsia="en-US"/>
                <w14:ligatures w14:val="standardContextual"/>
              </w:rPr>
            </w:pPr>
            <w:r w:rsidRPr="0076348B">
              <w:rPr>
                <w:rFonts w:ascii="Arial" w:hAnsi="Arial" w:cs="Arial"/>
                <w:kern w:val="2"/>
                <w:sz w:val="22"/>
                <w:szCs w:val="22"/>
                <w:lang w:eastAsia="en-US"/>
                <w14:ligatures w14:val="standardContextual"/>
              </w:rPr>
              <w:t>[</w:t>
            </w:r>
            <w:r w:rsidRPr="0076348B">
              <w:rPr>
                <w:rFonts w:ascii="Arial" w:hAnsi="Arial" w:cs="Arial"/>
                <w:i/>
                <w:iCs/>
                <w:kern w:val="2"/>
                <w:sz w:val="22"/>
                <w:szCs w:val="22"/>
                <w:lang w:eastAsia="en-US"/>
                <w14:ligatures w14:val="standardContextual"/>
              </w:rPr>
              <w:t xml:space="preserve">Atitiktis reikalavimui bus tikrinama pasiūlymo vertinimo metu; įrodančius dokumentus teikti </w:t>
            </w:r>
            <w:r w:rsidRPr="0076348B">
              <w:rPr>
                <w:rFonts w:ascii="Arial" w:hAnsi="Arial" w:cs="Arial"/>
                <w:b/>
                <w:bCs/>
                <w:i/>
                <w:iCs/>
                <w:kern w:val="2"/>
                <w:sz w:val="22"/>
                <w:szCs w:val="22"/>
                <w:lang w:eastAsia="en-US"/>
                <w14:ligatures w14:val="standardContextual"/>
              </w:rPr>
              <w:t>iškart su pasiūlymu</w:t>
            </w:r>
            <w:r w:rsidRPr="0076348B">
              <w:rPr>
                <w:rFonts w:ascii="Arial" w:hAnsi="Arial" w:cs="Arial"/>
                <w:kern w:val="2"/>
                <w:sz w:val="22"/>
                <w:szCs w:val="22"/>
                <w:lang w:eastAsia="en-US"/>
                <w14:ligatures w14:val="standardContextual"/>
              </w:rPr>
              <w:t>]</w:t>
            </w:r>
          </w:p>
        </w:tc>
        <w:tc>
          <w:tcPr>
            <w:tcW w:w="875" w:type="pct"/>
            <w:tcBorders>
              <w:top w:val="single" w:sz="4" w:space="0" w:color="000000"/>
              <w:left w:val="single" w:sz="4" w:space="0" w:color="000000"/>
              <w:bottom w:val="single" w:sz="4" w:space="0" w:color="000000"/>
              <w:right w:val="single" w:sz="4" w:space="0" w:color="000000"/>
            </w:tcBorders>
          </w:tcPr>
          <w:p w14:paraId="048969CB" w14:textId="217187F9" w:rsidR="00A753A5" w:rsidRPr="0076348B" w:rsidRDefault="00150CF1" w:rsidP="00A753A5">
            <w:pPr>
              <w:spacing w:after="0" w:line="240" w:lineRule="auto"/>
              <w:jc w:val="center"/>
              <w:rPr>
                <w:rFonts w:ascii="Arial" w:hAnsi="Arial" w:cs="Arial"/>
                <w:color w:val="00B050"/>
                <w:kern w:val="2"/>
                <w:sz w:val="22"/>
                <w:szCs w:val="22"/>
                <w:lang w:eastAsia="en-US"/>
                <w14:ligatures w14:val="standardContextual"/>
              </w:rPr>
            </w:pPr>
            <w:r w:rsidRPr="0076348B">
              <w:rPr>
                <w:rFonts w:ascii="Arial" w:hAnsi="Arial" w:cs="Arial"/>
                <w:i/>
                <w:iCs/>
                <w:kern w:val="2"/>
                <w:sz w:val="22"/>
                <w:szCs w:val="22"/>
                <w:lang w:eastAsia="en-US"/>
                <w14:ligatures w14:val="standardContextual"/>
              </w:rPr>
              <w:t>[pildo Tiekėjas]</w:t>
            </w:r>
          </w:p>
        </w:tc>
      </w:tr>
      <w:tr w:rsidR="00A753A5" w:rsidRPr="00FD44A0" w14:paraId="034006A5" w14:textId="77777777" w:rsidTr="00750E50">
        <w:trPr>
          <w:trHeight w:val="222"/>
        </w:trPr>
        <w:tc>
          <w:tcPr>
            <w:tcW w:w="396" w:type="pct"/>
          </w:tcPr>
          <w:p w14:paraId="3AF8826A" w14:textId="1C73AF7B" w:rsidR="00A753A5" w:rsidRPr="00E70B43" w:rsidRDefault="001717DB" w:rsidP="00A753A5">
            <w:pPr>
              <w:spacing w:after="0" w:line="240" w:lineRule="auto"/>
              <w:rPr>
                <w:rFonts w:ascii="Arial" w:eastAsia="Times New Roman" w:hAnsi="Arial" w:cs="Arial"/>
                <w:kern w:val="2"/>
                <w:sz w:val="22"/>
                <w:szCs w:val="22"/>
                <w:lang w:eastAsia="en-US"/>
                <w14:ligatures w14:val="standardContextual"/>
              </w:rPr>
            </w:pPr>
            <w:r w:rsidRPr="00E70B43">
              <w:rPr>
                <w:rFonts w:ascii="Arial" w:eastAsia="Times New Roman" w:hAnsi="Arial" w:cs="Arial"/>
                <w:kern w:val="2"/>
                <w:sz w:val="22"/>
                <w:szCs w:val="22"/>
                <w:lang w:eastAsia="en-US"/>
                <w14:ligatures w14:val="standardContextual"/>
              </w:rPr>
              <w:t>2.7</w:t>
            </w:r>
          </w:p>
        </w:tc>
        <w:tc>
          <w:tcPr>
            <w:tcW w:w="1003" w:type="pct"/>
            <w:gridSpan w:val="2"/>
          </w:tcPr>
          <w:p w14:paraId="6AAFDED1" w14:textId="2AE2EDA6" w:rsidR="00A753A5" w:rsidRPr="00E70B43" w:rsidRDefault="00383A40" w:rsidP="00A753A5">
            <w:pPr>
              <w:spacing w:after="0" w:line="240" w:lineRule="auto"/>
              <w:rPr>
                <w:rFonts w:ascii="Arial" w:eastAsiaTheme="minorHAnsi" w:hAnsi="Arial" w:cs="Arial"/>
                <w:sz w:val="22"/>
                <w:szCs w:val="22"/>
                <w:lang w:eastAsia="en-US"/>
              </w:rPr>
            </w:pPr>
            <w:r w:rsidRPr="00E70B43">
              <w:rPr>
                <w:rFonts w:ascii="Arial" w:eastAsiaTheme="minorHAnsi" w:hAnsi="Arial" w:cs="Arial"/>
                <w:sz w:val="22"/>
                <w:szCs w:val="22"/>
                <w:lang w:eastAsia="en-US"/>
              </w:rPr>
              <w:t xml:space="preserve">Centrinės stoties funkcionalumą galima praplėsti, norint prijungti kitus ligoninėje naudojamus prietaisus. Visa prie paciento lovos priskirta medicininė įranga atvaizduojama viename sektoriuje centrinės </w:t>
            </w:r>
            <w:proofErr w:type="spellStart"/>
            <w:r w:rsidRPr="00E70B43">
              <w:rPr>
                <w:rFonts w:ascii="Arial" w:eastAsiaTheme="minorHAnsi" w:hAnsi="Arial" w:cs="Arial"/>
                <w:sz w:val="22"/>
                <w:szCs w:val="22"/>
                <w:lang w:eastAsia="en-US"/>
              </w:rPr>
              <w:t>monitoravimo</w:t>
            </w:r>
            <w:proofErr w:type="spellEnd"/>
            <w:r w:rsidRPr="00E70B43">
              <w:rPr>
                <w:rFonts w:ascii="Arial" w:eastAsiaTheme="minorHAnsi" w:hAnsi="Arial" w:cs="Arial"/>
                <w:sz w:val="22"/>
                <w:szCs w:val="22"/>
                <w:lang w:eastAsia="en-US"/>
              </w:rPr>
              <w:t xml:space="preserve"> sistemos ar stebėjimo stoties ekrane</w:t>
            </w:r>
          </w:p>
        </w:tc>
        <w:tc>
          <w:tcPr>
            <w:tcW w:w="1364" w:type="pct"/>
          </w:tcPr>
          <w:p w14:paraId="0D5FC164" w14:textId="7AD980D4" w:rsidR="00E5190E" w:rsidRPr="00E70B43" w:rsidRDefault="00E5190E" w:rsidP="00E5190E">
            <w:pPr>
              <w:tabs>
                <w:tab w:val="left" w:pos="258"/>
                <w:tab w:val="left" w:pos="592"/>
              </w:tabs>
              <w:spacing w:after="0" w:line="240" w:lineRule="auto"/>
              <w:rPr>
                <w:rFonts w:ascii="Arial" w:eastAsiaTheme="minorHAnsi" w:hAnsi="Arial" w:cs="Arial"/>
                <w:sz w:val="22"/>
                <w:szCs w:val="22"/>
                <w:lang w:eastAsia="en-US"/>
              </w:rPr>
            </w:pPr>
            <w:r w:rsidRPr="00E70B43">
              <w:rPr>
                <w:rFonts w:ascii="Arial" w:eastAsiaTheme="minorHAnsi" w:hAnsi="Arial" w:cs="Arial"/>
                <w:sz w:val="22"/>
                <w:szCs w:val="22"/>
                <w:lang w:eastAsia="en-US"/>
              </w:rPr>
              <w:t xml:space="preserve">1. Infuzines tūrines, </w:t>
            </w:r>
            <w:proofErr w:type="spellStart"/>
            <w:r w:rsidRPr="00E70B43">
              <w:rPr>
                <w:rFonts w:ascii="Arial" w:eastAsiaTheme="minorHAnsi" w:hAnsi="Arial" w:cs="Arial"/>
                <w:sz w:val="22"/>
                <w:szCs w:val="22"/>
                <w:lang w:eastAsia="en-US"/>
              </w:rPr>
              <w:t>švirkštines</w:t>
            </w:r>
            <w:proofErr w:type="spellEnd"/>
            <w:r w:rsidRPr="00E70B43">
              <w:rPr>
                <w:rFonts w:ascii="Arial" w:eastAsiaTheme="minorHAnsi" w:hAnsi="Arial" w:cs="Arial"/>
                <w:sz w:val="22"/>
                <w:szCs w:val="22"/>
                <w:lang w:eastAsia="en-US"/>
              </w:rPr>
              <w:t xml:space="preserve"> pompas</w:t>
            </w:r>
          </w:p>
          <w:p w14:paraId="2D8AD606" w14:textId="25A8E071" w:rsidR="00E5190E" w:rsidRPr="00E70B43" w:rsidRDefault="00E5190E" w:rsidP="00E5190E">
            <w:pPr>
              <w:tabs>
                <w:tab w:val="left" w:pos="258"/>
                <w:tab w:val="left" w:pos="592"/>
              </w:tabs>
              <w:spacing w:after="0" w:line="240" w:lineRule="auto"/>
              <w:rPr>
                <w:rFonts w:ascii="Arial" w:eastAsiaTheme="minorHAnsi" w:hAnsi="Arial" w:cs="Arial"/>
                <w:sz w:val="22"/>
                <w:szCs w:val="22"/>
                <w:lang w:eastAsia="en-US"/>
              </w:rPr>
            </w:pPr>
            <w:r w:rsidRPr="00E70B43">
              <w:rPr>
                <w:rFonts w:ascii="Arial" w:eastAsiaTheme="minorHAnsi" w:hAnsi="Arial" w:cs="Arial"/>
                <w:sz w:val="22"/>
                <w:szCs w:val="22"/>
                <w:lang w:eastAsia="en-US"/>
              </w:rPr>
              <w:t>2. DPV aparatus</w:t>
            </w:r>
          </w:p>
          <w:p w14:paraId="42415C9A" w14:textId="5AB70B24" w:rsidR="00E5190E" w:rsidRPr="00E70B43" w:rsidRDefault="00E5190E" w:rsidP="00E5190E">
            <w:pPr>
              <w:tabs>
                <w:tab w:val="left" w:pos="258"/>
                <w:tab w:val="left" w:pos="592"/>
              </w:tabs>
              <w:spacing w:after="0" w:line="240" w:lineRule="auto"/>
              <w:rPr>
                <w:rFonts w:ascii="Arial" w:eastAsiaTheme="minorHAnsi" w:hAnsi="Arial" w:cs="Arial"/>
                <w:sz w:val="22"/>
                <w:szCs w:val="22"/>
                <w:lang w:eastAsia="en-US"/>
              </w:rPr>
            </w:pPr>
            <w:r w:rsidRPr="00E70B43">
              <w:rPr>
                <w:rFonts w:ascii="Arial" w:eastAsiaTheme="minorHAnsi" w:hAnsi="Arial" w:cs="Arial"/>
                <w:sz w:val="22"/>
                <w:szCs w:val="22"/>
                <w:lang w:eastAsia="en-US"/>
              </w:rPr>
              <w:t xml:space="preserve">3. </w:t>
            </w:r>
            <w:proofErr w:type="spellStart"/>
            <w:r w:rsidRPr="00E70B43">
              <w:rPr>
                <w:rFonts w:ascii="Arial" w:eastAsiaTheme="minorHAnsi" w:hAnsi="Arial" w:cs="Arial"/>
                <w:sz w:val="22"/>
                <w:szCs w:val="22"/>
                <w:lang w:eastAsia="en-US"/>
              </w:rPr>
              <w:t>Defibriliatorius</w:t>
            </w:r>
            <w:proofErr w:type="spellEnd"/>
          </w:p>
          <w:p w14:paraId="608A512A" w14:textId="3BBDC54C" w:rsidR="00E5190E" w:rsidRPr="00E70B43" w:rsidRDefault="00E5190E" w:rsidP="00E5190E">
            <w:pPr>
              <w:tabs>
                <w:tab w:val="left" w:pos="258"/>
                <w:tab w:val="left" w:pos="592"/>
              </w:tabs>
              <w:spacing w:after="0" w:line="240" w:lineRule="auto"/>
              <w:rPr>
                <w:rFonts w:ascii="Arial" w:eastAsiaTheme="minorHAnsi" w:hAnsi="Arial" w:cs="Arial"/>
                <w:sz w:val="22"/>
                <w:szCs w:val="22"/>
                <w:lang w:eastAsia="en-US"/>
              </w:rPr>
            </w:pPr>
            <w:r w:rsidRPr="00E70B43">
              <w:rPr>
                <w:rFonts w:ascii="Arial" w:eastAsiaTheme="minorHAnsi" w:hAnsi="Arial" w:cs="Arial"/>
                <w:sz w:val="22"/>
                <w:szCs w:val="22"/>
                <w:lang w:eastAsia="en-US"/>
              </w:rPr>
              <w:t>4. Anestezijos aparatus</w:t>
            </w:r>
          </w:p>
          <w:p w14:paraId="7803EE9C" w14:textId="7A46C78D" w:rsidR="00A753A5" w:rsidRPr="00E70B43" w:rsidRDefault="00E5190E" w:rsidP="00E5190E">
            <w:pPr>
              <w:tabs>
                <w:tab w:val="left" w:pos="258"/>
                <w:tab w:val="left" w:pos="592"/>
              </w:tabs>
              <w:spacing w:after="0" w:line="240" w:lineRule="auto"/>
              <w:rPr>
                <w:rFonts w:ascii="Arial" w:eastAsiaTheme="minorHAnsi" w:hAnsi="Arial" w:cs="Arial"/>
                <w:sz w:val="22"/>
                <w:szCs w:val="22"/>
                <w:lang w:eastAsia="en-US"/>
              </w:rPr>
            </w:pPr>
            <w:r w:rsidRPr="00E70B43">
              <w:rPr>
                <w:rFonts w:ascii="Arial" w:eastAsiaTheme="minorHAnsi" w:hAnsi="Arial" w:cs="Arial"/>
                <w:sz w:val="22"/>
                <w:szCs w:val="22"/>
                <w:lang w:eastAsia="en-US"/>
              </w:rPr>
              <w:t>5. IP kameras</w:t>
            </w:r>
          </w:p>
        </w:tc>
        <w:tc>
          <w:tcPr>
            <w:tcW w:w="1362" w:type="pct"/>
            <w:tcBorders>
              <w:top w:val="single" w:sz="4" w:space="0" w:color="000000"/>
              <w:left w:val="single" w:sz="4" w:space="0" w:color="000000"/>
              <w:bottom w:val="single" w:sz="4" w:space="0" w:color="000000"/>
              <w:right w:val="single" w:sz="4" w:space="0" w:color="000000"/>
            </w:tcBorders>
          </w:tcPr>
          <w:p w14:paraId="640EE52B" w14:textId="77777777" w:rsidR="004664A9" w:rsidRPr="00E70B43" w:rsidRDefault="004664A9" w:rsidP="004664A9">
            <w:pPr>
              <w:spacing w:after="0" w:line="240" w:lineRule="auto"/>
              <w:rPr>
                <w:rFonts w:ascii="Arial" w:hAnsi="Arial" w:cs="Arial"/>
                <w:color w:val="00B050"/>
                <w:kern w:val="2"/>
                <w:sz w:val="22"/>
                <w:szCs w:val="22"/>
                <w:lang w:eastAsia="en-US"/>
                <w14:ligatures w14:val="standardContextual"/>
              </w:rPr>
            </w:pPr>
            <w:r w:rsidRPr="00E70B43">
              <w:rPr>
                <w:rFonts w:ascii="Arial" w:hAnsi="Arial" w:cs="Arial"/>
                <w:color w:val="00B050"/>
                <w:kern w:val="2"/>
                <w:sz w:val="22"/>
                <w:szCs w:val="22"/>
                <w:lang w:eastAsia="en-US"/>
                <w14:ligatures w14:val="standardContextual"/>
              </w:rPr>
              <w:t>Įrašo tiekėjas.......</w:t>
            </w:r>
          </w:p>
          <w:p w14:paraId="2A7A8BE6" w14:textId="77777777" w:rsidR="004664A9" w:rsidRPr="00E70B43" w:rsidRDefault="004664A9" w:rsidP="004664A9">
            <w:pPr>
              <w:spacing w:after="0" w:line="240" w:lineRule="auto"/>
              <w:rPr>
                <w:rFonts w:ascii="Arial" w:hAnsi="Arial" w:cs="Arial"/>
                <w:color w:val="00B050"/>
                <w:kern w:val="2"/>
                <w:sz w:val="22"/>
                <w:szCs w:val="22"/>
                <w:lang w:eastAsia="en-US"/>
                <w14:ligatures w14:val="standardContextual"/>
              </w:rPr>
            </w:pPr>
            <w:r w:rsidRPr="00E70B43">
              <w:rPr>
                <w:rFonts w:ascii="Arial" w:hAnsi="Arial" w:cs="Arial"/>
                <w:color w:val="00B050"/>
                <w:kern w:val="2"/>
                <w:sz w:val="22"/>
                <w:szCs w:val="22"/>
                <w:lang w:eastAsia="en-US"/>
                <w14:ligatures w14:val="standardContextual"/>
              </w:rPr>
              <w:t>1. ....</w:t>
            </w:r>
          </w:p>
          <w:p w14:paraId="3A55B1E6" w14:textId="77777777" w:rsidR="004664A9" w:rsidRPr="00E70B43" w:rsidRDefault="004664A9" w:rsidP="004664A9">
            <w:pPr>
              <w:spacing w:after="0" w:line="240" w:lineRule="auto"/>
              <w:rPr>
                <w:rFonts w:ascii="Arial" w:hAnsi="Arial" w:cs="Arial"/>
                <w:color w:val="00B050"/>
                <w:kern w:val="2"/>
                <w:sz w:val="22"/>
                <w:szCs w:val="22"/>
                <w:lang w:eastAsia="en-US"/>
                <w14:ligatures w14:val="standardContextual"/>
              </w:rPr>
            </w:pPr>
            <w:r w:rsidRPr="00E70B43">
              <w:rPr>
                <w:rFonts w:ascii="Arial" w:hAnsi="Arial" w:cs="Arial"/>
                <w:color w:val="00B050"/>
                <w:kern w:val="2"/>
                <w:sz w:val="22"/>
                <w:szCs w:val="22"/>
                <w:lang w:eastAsia="en-US"/>
                <w14:ligatures w14:val="standardContextual"/>
              </w:rPr>
              <w:t>2. ....</w:t>
            </w:r>
          </w:p>
          <w:p w14:paraId="04969901" w14:textId="77777777" w:rsidR="004664A9" w:rsidRPr="00E70B43" w:rsidRDefault="004664A9" w:rsidP="004664A9">
            <w:pPr>
              <w:spacing w:after="0" w:line="240" w:lineRule="auto"/>
              <w:rPr>
                <w:rFonts w:ascii="Arial" w:hAnsi="Arial" w:cs="Arial"/>
                <w:color w:val="00B050"/>
                <w:kern w:val="2"/>
                <w:sz w:val="22"/>
                <w:szCs w:val="22"/>
                <w:lang w:eastAsia="en-US"/>
                <w14:ligatures w14:val="standardContextual"/>
              </w:rPr>
            </w:pPr>
            <w:r w:rsidRPr="00E70B43">
              <w:rPr>
                <w:rFonts w:ascii="Arial" w:hAnsi="Arial" w:cs="Arial"/>
                <w:color w:val="00B050"/>
                <w:kern w:val="2"/>
                <w:sz w:val="22"/>
                <w:szCs w:val="22"/>
                <w:lang w:eastAsia="en-US"/>
                <w14:ligatures w14:val="standardContextual"/>
              </w:rPr>
              <w:t>3. ....</w:t>
            </w:r>
          </w:p>
          <w:p w14:paraId="207863AD" w14:textId="77777777" w:rsidR="004664A9" w:rsidRPr="00E70B43" w:rsidRDefault="004664A9" w:rsidP="004664A9">
            <w:pPr>
              <w:spacing w:after="0" w:line="240" w:lineRule="auto"/>
              <w:rPr>
                <w:rFonts w:ascii="Arial" w:hAnsi="Arial" w:cs="Arial"/>
                <w:color w:val="00B050"/>
                <w:kern w:val="2"/>
                <w:sz w:val="22"/>
                <w:szCs w:val="22"/>
                <w:lang w:eastAsia="en-US"/>
                <w14:ligatures w14:val="standardContextual"/>
              </w:rPr>
            </w:pPr>
            <w:r w:rsidRPr="00E70B43">
              <w:rPr>
                <w:rFonts w:ascii="Arial" w:hAnsi="Arial" w:cs="Arial"/>
                <w:color w:val="00B050"/>
                <w:kern w:val="2"/>
                <w:sz w:val="22"/>
                <w:szCs w:val="22"/>
                <w:lang w:eastAsia="en-US"/>
                <w14:ligatures w14:val="standardContextual"/>
              </w:rPr>
              <w:t>4. ....</w:t>
            </w:r>
          </w:p>
          <w:p w14:paraId="4594B30C" w14:textId="77777777" w:rsidR="004664A9" w:rsidRPr="00E70B43" w:rsidRDefault="004664A9" w:rsidP="004664A9">
            <w:pPr>
              <w:spacing w:after="0" w:line="240" w:lineRule="auto"/>
              <w:rPr>
                <w:rFonts w:ascii="Arial" w:hAnsi="Arial" w:cs="Arial"/>
                <w:color w:val="00B050"/>
                <w:kern w:val="2"/>
                <w:sz w:val="22"/>
                <w:szCs w:val="22"/>
                <w:lang w:eastAsia="en-US"/>
                <w14:ligatures w14:val="standardContextual"/>
              </w:rPr>
            </w:pPr>
            <w:r w:rsidRPr="00E70B43">
              <w:rPr>
                <w:rFonts w:ascii="Arial" w:hAnsi="Arial" w:cs="Arial"/>
                <w:color w:val="00B050"/>
                <w:kern w:val="2"/>
                <w:sz w:val="22"/>
                <w:szCs w:val="22"/>
                <w:lang w:eastAsia="en-US"/>
                <w14:ligatures w14:val="standardContextual"/>
              </w:rPr>
              <w:t>5. ....</w:t>
            </w:r>
          </w:p>
          <w:p w14:paraId="3474F25D" w14:textId="668A1E1E" w:rsidR="00A753A5" w:rsidRPr="00E70B43" w:rsidRDefault="004664A9" w:rsidP="004664A9">
            <w:pPr>
              <w:spacing w:after="0" w:line="240" w:lineRule="auto"/>
              <w:rPr>
                <w:rFonts w:ascii="Arial" w:hAnsi="Arial" w:cs="Arial"/>
                <w:color w:val="00B050"/>
                <w:kern w:val="2"/>
                <w:sz w:val="22"/>
                <w:szCs w:val="22"/>
                <w:lang w:eastAsia="en-US"/>
                <w14:ligatures w14:val="standardContextual"/>
              </w:rPr>
            </w:pPr>
            <w:r w:rsidRPr="00E70B43">
              <w:rPr>
                <w:rFonts w:ascii="Arial" w:hAnsi="Arial" w:cs="Arial"/>
                <w:kern w:val="2"/>
                <w:sz w:val="22"/>
                <w:szCs w:val="22"/>
                <w:lang w:eastAsia="en-US"/>
                <w14:ligatures w14:val="standardContextual"/>
              </w:rPr>
              <w:t>[</w:t>
            </w:r>
            <w:r w:rsidRPr="00E70B43">
              <w:rPr>
                <w:rFonts w:ascii="Arial" w:hAnsi="Arial" w:cs="Arial"/>
                <w:i/>
                <w:iCs/>
                <w:kern w:val="2"/>
                <w:sz w:val="22"/>
                <w:szCs w:val="22"/>
                <w:lang w:eastAsia="en-US"/>
                <w14:ligatures w14:val="standardContextual"/>
              </w:rPr>
              <w:t xml:space="preserve">Atitiktis reikalavimui bus tikrinama pasiūlymo vertinimo metu; įrodančius dokumentus teikti </w:t>
            </w:r>
            <w:r w:rsidRPr="00E70B43">
              <w:rPr>
                <w:rFonts w:ascii="Arial" w:hAnsi="Arial" w:cs="Arial"/>
                <w:b/>
                <w:bCs/>
                <w:i/>
                <w:iCs/>
                <w:kern w:val="2"/>
                <w:sz w:val="22"/>
                <w:szCs w:val="22"/>
                <w:lang w:eastAsia="en-US"/>
                <w14:ligatures w14:val="standardContextual"/>
              </w:rPr>
              <w:t>iškart su pasiūlymu</w:t>
            </w:r>
            <w:r w:rsidRPr="00E70B43">
              <w:rPr>
                <w:rFonts w:ascii="Arial" w:hAnsi="Arial" w:cs="Arial"/>
                <w:kern w:val="2"/>
                <w:sz w:val="22"/>
                <w:szCs w:val="22"/>
                <w:lang w:eastAsia="en-US"/>
                <w14:ligatures w14:val="standardContextual"/>
              </w:rPr>
              <w:t>]</w:t>
            </w:r>
          </w:p>
        </w:tc>
        <w:tc>
          <w:tcPr>
            <w:tcW w:w="875" w:type="pct"/>
            <w:tcBorders>
              <w:top w:val="single" w:sz="4" w:space="0" w:color="000000"/>
              <w:left w:val="single" w:sz="4" w:space="0" w:color="000000"/>
              <w:bottom w:val="single" w:sz="4" w:space="0" w:color="000000"/>
              <w:right w:val="single" w:sz="4" w:space="0" w:color="000000"/>
            </w:tcBorders>
          </w:tcPr>
          <w:p w14:paraId="0582BAAC" w14:textId="473EC565" w:rsidR="00A753A5" w:rsidRPr="00E70B43" w:rsidRDefault="004664A9" w:rsidP="00A753A5">
            <w:pPr>
              <w:spacing w:after="0" w:line="240" w:lineRule="auto"/>
              <w:jc w:val="center"/>
              <w:rPr>
                <w:rFonts w:ascii="Arial" w:hAnsi="Arial" w:cs="Arial"/>
                <w:color w:val="00B050"/>
                <w:kern w:val="2"/>
                <w:sz w:val="22"/>
                <w:szCs w:val="22"/>
                <w:lang w:eastAsia="en-US"/>
                <w14:ligatures w14:val="standardContextual"/>
              </w:rPr>
            </w:pPr>
            <w:r w:rsidRPr="00E70B43">
              <w:rPr>
                <w:rFonts w:ascii="Arial" w:hAnsi="Arial" w:cs="Arial"/>
                <w:i/>
                <w:iCs/>
                <w:kern w:val="2"/>
                <w:sz w:val="22"/>
                <w:szCs w:val="22"/>
                <w:lang w:eastAsia="en-US"/>
                <w14:ligatures w14:val="standardContextual"/>
              </w:rPr>
              <w:t>[pildo Tiekėjas]</w:t>
            </w:r>
          </w:p>
        </w:tc>
      </w:tr>
      <w:tr w:rsidR="00D2064A" w:rsidRPr="00FD44A0" w14:paraId="4D01449D" w14:textId="77777777" w:rsidTr="002B60DC">
        <w:trPr>
          <w:trHeight w:val="222"/>
        </w:trPr>
        <w:tc>
          <w:tcPr>
            <w:tcW w:w="396" w:type="pct"/>
          </w:tcPr>
          <w:p w14:paraId="1D06C448" w14:textId="7030E54C" w:rsidR="00D2064A" w:rsidRPr="005B4196" w:rsidRDefault="008E5D4E" w:rsidP="002B60DC">
            <w:pPr>
              <w:spacing w:after="0" w:line="240" w:lineRule="auto"/>
              <w:rPr>
                <w:rFonts w:ascii="Arial" w:eastAsia="Times New Roman" w:hAnsi="Arial" w:cs="Arial"/>
                <w:kern w:val="2"/>
                <w:sz w:val="22"/>
                <w:szCs w:val="22"/>
                <w:lang w:eastAsia="en-US"/>
                <w14:ligatures w14:val="standardContextual"/>
              </w:rPr>
            </w:pPr>
            <w:r w:rsidRPr="005B4196">
              <w:rPr>
                <w:rFonts w:ascii="Arial" w:eastAsia="Times New Roman" w:hAnsi="Arial" w:cs="Arial"/>
                <w:kern w:val="2"/>
                <w:sz w:val="22"/>
                <w:szCs w:val="22"/>
                <w:lang w:eastAsia="en-US"/>
                <w14:ligatures w14:val="standardContextual"/>
              </w:rPr>
              <w:t>2.8</w:t>
            </w:r>
          </w:p>
        </w:tc>
        <w:tc>
          <w:tcPr>
            <w:tcW w:w="1003" w:type="pct"/>
            <w:gridSpan w:val="2"/>
            <w:tcBorders>
              <w:right w:val="single" w:sz="4" w:space="0" w:color="auto"/>
            </w:tcBorders>
          </w:tcPr>
          <w:p w14:paraId="27A4D287" w14:textId="02AE865B" w:rsidR="00D2064A" w:rsidRPr="005B4196" w:rsidRDefault="004C792B" w:rsidP="002B60DC">
            <w:pPr>
              <w:spacing w:after="0" w:line="240" w:lineRule="auto"/>
              <w:rPr>
                <w:rFonts w:ascii="Arial" w:eastAsiaTheme="minorHAnsi" w:hAnsi="Arial" w:cs="Arial"/>
                <w:sz w:val="22"/>
                <w:szCs w:val="22"/>
                <w:lang w:eastAsia="en-US"/>
              </w:rPr>
            </w:pPr>
            <w:r w:rsidRPr="005B4196">
              <w:rPr>
                <w:rFonts w:ascii="Arial" w:eastAsiaTheme="minorHAnsi" w:hAnsi="Arial" w:cs="Arial"/>
                <w:sz w:val="22"/>
                <w:szCs w:val="22"/>
                <w:lang w:eastAsia="en-US"/>
              </w:rPr>
              <w:t xml:space="preserve">Iš centrinės </w:t>
            </w:r>
            <w:proofErr w:type="spellStart"/>
            <w:r w:rsidRPr="005B4196">
              <w:rPr>
                <w:rFonts w:ascii="Arial" w:eastAsiaTheme="minorHAnsi" w:hAnsi="Arial" w:cs="Arial"/>
                <w:sz w:val="22"/>
                <w:szCs w:val="22"/>
                <w:lang w:eastAsia="en-US"/>
              </w:rPr>
              <w:t>monitoravimo</w:t>
            </w:r>
            <w:proofErr w:type="spellEnd"/>
            <w:r w:rsidRPr="005B4196">
              <w:rPr>
                <w:rFonts w:ascii="Arial" w:eastAsiaTheme="minorHAnsi" w:hAnsi="Arial" w:cs="Arial"/>
                <w:sz w:val="22"/>
                <w:szCs w:val="22"/>
                <w:lang w:eastAsia="en-US"/>
              </w:rPr>
              <w:t xml:space="preserve"> stoties paciento monitorių galima perjungti į:</w:t>
            </w:r>
          </w:p>
        </w:tc>
        <w:tc>
          <w:tcPr>
            <w:tcW w:w="1364" w:type="pct"/>
            <w:tcBorders>
              <w:left w:val="single" w:sz="4" w:space="0" w:color="auto"/>
            </w:tcBorders>
          </w:tcPr>
          <w:p w14:paraId="1B2AE036" w14:textId="074A178A" w:rsidR="00DE4C45" w:rsidRPr="005B4196" w:rsidRDefault="00DE4C45" w:rsidP="00DE4C45">
            <w:pPr>
              <w:tabs>
                <w:tab w:val="left" w:pos="258"/>
                <w:tab w:val="left" w:pos="592"/>
              </w:tabs>
              <w:spacing w:after="0" w:line="240" w:lineRule="auto"/>
              <w:rPr>
                <w:rFonts w:ascii="Arial" w:eastAsiaTheme="minorHAnsi" w:hAnsi="Arial" w:cs="Arial"/>
                <w:sz w:val="22"/>
                <w:szCs w:val="22"/>
                <w:lang w:eastAsia="en-US"/>
              </w:rPr>
            </w:pPr>
            <w:r w:rsidRPr="005B4196">
              <w:rPr>
                <w:rFonts w:ascii="Arial" w:eastAsiaTheme="minorHAnsi" w:hAnsi="Arial" w:cs="Arial"/>
                <w:sz w:val="22"/>
                <w:szCs w:val="22"/>
                <w:lang w:eastAsia="en-US"/>
              </w:rPr>
              <w:t xml:space="preserve">1. Budėjimo režimą  </w:t>
            </w:r>
          </w:p>
          <w:p w14:paraId="56E83907" w14:textId="00B1B443" w:rsidR="00DE4C45" w:rsidRPr="005B4196" w:rsidRDefault="00DE4C45" w:rsidP="00DE4C45">
            <w:pPr>
              <w:tabs>
                <w:tab w:val="left" w:pos="258"/>
                <w:tab w:val="left" w:pos="592"/>
              </w:tabs>
              <w:spacing w:after="0" w:line="240" w:lineRule="auto"/>
              <w:rPr>
                <w:rFonts w:ascii="Arial" w:eastAsiaTheme="minorHAnsi" w:hAnsi="Arial" w:cs="Arial"/>
                <w:sz w:val="22"/>
                <w:szCs w:val="22"/>
                <w:lang w:eastAsia="en-US"/>
              </w:rPr>
            </w:pPr>
            <w:r w:rsidRPr="005B4196">
              <w:rPr>
                <w:rFonts w:ascii="Arial" w:eastAsiaTheme="minorHAnsi" w:hAnsi="Arial" w:cs="Arial"/>
                <w:sz w:val="22"/>
                <w:szCs w:val="22"/>
                <w:lang w:eastAsia="en-US"/>
              </w:rPr>
              <w:t>2. Privatumo režimą</w:t>
            </w:r>
          </w:p>
          <w:p w14:paraId="792D4CBF" w14:textId="3C5D12D5" w:rsidR="00D2064A" w:rsidRPr="005B4196" w:rsidRDefault="00DE4C45" w:rsidP="00DE4C45">
            <w:pPr>
              <w:tabs>
                <w:tab w:val="left" w:pos="258"/>
                <w:tab w:val="left" w:pos="592"/>
              </w:tabs>
              <w:spacing w:after="0" w:line="240" w:lineRule="auto"/>
              <w:rPr>
                <w:rFonts w:ascii="Arial" w:eastAsiaTheme="minorHAnsi" w:hAnsi="Arial" w:cs="Arial"/>
                <w:sz w:val="22"/>
                <w:szCs w:val="22"/>
                <w:lang w:eastAsia="en-US"/>
              </w:rPr>
            </w:pPr>
            <w:r w:rsidRPr="005B4196">
              <w:rPr>
                <w:rFonts w:ascii="Arial" w:eastAsiaTheme="minorHAnsi" w:hAnsi="Arial" w:cs="Arial"/>
                <w:sz w:val="22"/>
                <w:szCs w:val="22"/>
                <w:lang w:eastAsia="en-US"/>
              </w:rPr>
              <w:t>3. Nakties režimą</w:t>
            </w:r>
          </w:p>
        </w:tc>
        <w:tc>
          <w:tcPr>
            <w:tcW w:w="1362" w:type="pct"/>
            <w:tcBorders>
              <w:top w:val="single" w:sz="4" w:space="0" w:color="000000"/>
              <w:left w:val="single" w:sz="4" w:space="0" w:color="000000"/>
              <w:bottom w:val="single" w:sz="4" w:space="0" w:color="000000"/>
              <w:right w:val="single" w:sz="4" w:space="0" w:color="000000"/>
            </w:tcBorders>
          </w:tcPr>
          <w:p w14:paraId="0214601B" w14:textId="77777777" w:rsidR="00727773" w:rsidRPr="005B4196" w:rsidRDefault="00727773" w:rsidP="00727773">
            <w:pPr>
              <w:spacing w:after="0" w:line="240" w:lineRule="auto"/>
              <w:rPr>
                <w:rFonts w:ascii="Arial" w:hAnsi="Arial" w:cs="Arial"/>
                <w:color w:val="00B050"/>
                <w:kern w:val="2"/>
                <w:sz w:val="22"/>
                <w:szCs w:val="22"/>
                <w:lang w:eastAsia="en-US"/>
                <w14:ligatures w14:val="standardContextual"/>
              </w:rPr>
            </w:pPr>
            <w:r w:rsidRPr="005B4196">
              <w:rPr>
                <w:rFonts w:ascii="Arial" w:hAnsi="Arial" w:cs="Arial"/>
                <w:color w:val="00B050"/>
                <w:kern w:val="2"/>
                <w:sz w:val="22"/>
                <w:szCs w:val="22"/>
                <w:lang w:eastAsia="en-US"/>
                <w14:ligatures w14:val="standardContextual"/>
              </w:rPr>
              <w:t>Įrašo tiekėjas.......</w:t>
            </w:r>
          </w:p>
          <w:p w14:paraId="62B79159" w14:textId="77777777" w:rsidR="00727773" w:rsidRPr="005B4196" w:rsidRDefault="00727773" w:rsidP="00727773">
            <w:pPr>
              <w:spacing w:after="0" w:line="240" w:lineRule="auto"/>
              <w:rPr>
                <w:rFonts w:ascii="Arial" w:hAnsi="Arial" w:cs="Arial"/>
                <w:color w:val="00B050"/>
                <w:kern w:val="2"/>
                <w:sz w:val="22"/>
                <w:szCs w:val="22"/>
                <w:lang w:eastAsia="en-US"/>
                <w14:ligatures w14:val="standardContextual"/>
              </w:rPr>
            </w:pPr>
            <w:r w:rsidRPr="005B4196">
              <w:rPr>
                <w:rFonts w:ascii="Arial" w:hAnsi="Arial" w:cs="Arial"/>
                <w:color w:val="00B050"/>
                <w:kern w:val="2"/>
                <w:sz w:val="22"/>
                <w:szCs w:val="22"/>
                <w:lang w:eastAsia="en-US"/>
                <w14:ligatures w14:val="standardContextual"/>
              </w:rPr>
              <w:t>1. ....</w:t>
            </w:r>
          </w:p>
          <w:p w14:paraId="374FDD40" w14:textId="77777777" w:rsidR="00727773" w:rsidRPr="005B4196" w:rsidRDefault="00727773" w:rsidP="00727773">
            <w:pPr>
              <w:spacing w:after="0" w:line="240" w:lineRule="auto"/>
              <w:rPr>
                <w:rFonts w:ascii="Arial" w:hAnsi="Arial" w:cs="Arial"/>
                <w:color w:val="00B050"/>
                <w:kern w:val="2"/>
                <w:sz w:val="22"/>
                <w:szCs w:val="22"/>
                <w:lang w:eastAsia="en-US"/>
                <w14:ligatures w14:val="standardContextual"/>
              </w:rPr>
            </w:pPr>
            <w:r w:rsidRPr="005B4196">
              <w:rPr>
                <w:rFonts w:ascii="Arial" w:hAnsi="Arial" w:cs="Arial"/>
                <w:color w:val="00B050"/>
                <w:kern w:val="2"/>
                <w:sz w:val="22"/>
                <w:szCs w:val="22"/>
                <w:lang w:eastAsia="en-US"/>
                <w14:ligatures w14:val="standardContextual"/>
              </w:rPr>
              <w:t>2. ....</w:t>
            </w:r>
          </w:p>
          <w:p w14:paraId="0DE7A989" w14:textId="77777777" w:rsidR="00727773" w:rsidRPr="005B4196" w:rsidRDefault="00727773" w:rsidP="00727773">
            <w:pPr>
              <w:spacing w:after="0" w:line="240" w:lineRule="auto"/>
              <w:rPr>
                <w:rFonts w:ascii="Arial" w:hAnsi="Arial" w:cs="Arial"/>
                <w:color w:val="00B050"/>
                <w:kern w:val="2"/>
                <w:sz w:val="22"/>
                <w:szCs w:val="22"/>
                <w:lang w:eastAsia="en-US"/>
                <w14:ligatures w14:val="standardContextual"/>
              </w:rPr>
            </w:pPr>
            <w:r w:rsidRPr="005B4196">
              <w:rPr>
                <w:rFonts w:ascii="Arial" w:hAnsi="Arial" w:cs="Arial"/>
                <w:color w:val="00B050"/>
                <w:kern w:val="2"/>
                <w:sz w:val="22"/>
                <w:szCs w:val="22"/>
                <w:lang w:eastAsia="en-US"/>
                <w14:ligatures w14:val="standardContextual"/>
              </w:rPr>
              <w:t>3. ....</w:t>
            </w:r>
          </w:p>
          <w:p w14:paraId="5452D4F2" w14:textId="0B5F929D" w:rsidR="00D2064A" w:rsidRPr="005B4196" w:rsidRDefault="00727773" w:rsidP="00727773">
            <w:pPr>
              <w:spacing w:after="0" w:line="240" w:lineRule="auto"/>
              <w:rPr>
                <w:rFonts w:ascii="Arial" w:hAnsi="Arial" w:cs="Arial"/>
                <w:color w:val="00B050"/>
                <w:kern w:val="2"/>
                <w:sz w:val="22"/>
                <w:szCs w:val="22"/>
                <w:lang w:eastAsia="en-US"/>
                <w14:ligatures w14:val="standardContextual"/>
              </w:rPr>
            </w:pPr>
            <w:r w:rsidRPr="005B4196">
              <w:rPr>
                <w:rFonts w:ascii="Arial" w:hAnsi="Arial" w:cs="Arial"/>
                <w:kern w:val="2"/>
                <w:sz w:val="22"/>
                <w:szCs w:val="22"/>
                <w:lang w:eastAsia="en-US"/>
                <w14:ligatures w14:val="standardContextual"/>
              </w:rPr>
              <w:t>[</w:t>
            </w:r>
            <w:r w:rsidRPr="005B4196">
              <w:rPr>
                <w:rFonts w:ascii="Arial" w:hAnsi="Arial" w:cs="Arial"/>
                <w:i/>
                <w:iCs/>
                <w:kern w:val="2"/>
                <w:sz w:val="22"/>
                <w:szCs w:val="22"/>
                <w:lang w:eastAsia="en-US"/>
                <w14:ligatures w14:val="standardContextual"/>
              </w:rPr>
              <w:t xml:space="preserve">Atitiktis reikalavimui bus tikrinama pasiūlymo vertinimo metu; įrodančius </w:t>
            </w:r>
            <w:r w:rsidRPr="005B4196">
              <w:rPr>
                <w:rFonts w:ascii="Arial" w:hAnsi="Arial" w:cs="Arial"/>
                <w:i/>
                <w:iCs/>
                <w:kern w:val="2"/>
                <w:sz w:val="22"/>
                <w:szCs w:val="22"/>
                <w:lang w:eastAsia="en-US"/>
                <w14:ligatures w14:val="standardContextual"/>
              </w:rPr>
              <w:lastRenderedPageBreak/>
              <w:t xml:space="preserve">dokumentus teikti </w:t>
            </w:r>
            <w:r w:rsidRPr="005B4196">
              <w:rPr>
                <w:rFonts w:ascii="Arial" w:hAnsi="Arial" w:cs="Arial"/>
                <w:b/>
                <w:bCs/>
                <w:i/>
                <w:iCs/>
                <w:kern w:val="2"/>
                <w:sz w:val="22"/>
                <w:szCs w:val="22"/>
                <w:lang w:eastAsia="en-US"/>
                <w14:ligatures w14:val="standardContextual"/>
              </w:rPr>
              <w:t>iškart su pasiūlymu</w:t>
            </w:r>
            <w:r w:rsidRPr="005B4196">
              <w:rPr>
                <w:rFonts w:ascii="Arial" w:hAnsi="Arial" w:cs="Arial"/>
                <w:kern w:val="2"/>
                <w:sz w:val="22"/>
                <w:szCs w:val="22"/>
                <w:lang w:eastAsia="en-US"/>
                <w14:ligatures w14:val="standardContextual"/>
              </w:rPr>
              <w:t>]</w:t>
            </w:r>
          </w:p>
        </w:tc>
        <w:tc>
          <w:tcPr>
            <w:tcW w:w="875" w:type="pct"/>
            <w:tcBorders>
              <w:top w:val="single" w:sz="4" w:space="0" w:color="000000"/>
              <w:left w:val="single" w:sz="4" w:space="0" w:color="000000"/>
              <w:bottom w:val="single" w:sz="4" w:space="0" w:color="000000"/>
              <w:right w:val="single" w:sz="4" w:space="0" w:color="000000"/>
            </w:tcBorders>
          </w:tcPr>
          <w:p w14:paraId="08C01C10" w14:textId="3A6F544D" w:rsidR="00D2064A" w:rsidRPr="005B4196" w:rsidRDefault="00727773" w:rsidP="002B60DC">
            <w:pPr>
              <w:spacing w:after="0" w:line="240" w:lineRule="auto"/>
              <w:jc w:val="center"/>
              <w:rPr>
                <w:rFonts w:ascii="Arial" w:hAnsi="Arial" w:cs="Arial"/>
                <w:i/>
                <w:iCs/>
                <w:color w:val="00B050"/>
                <w:kern w:val="2"/>
                <w:sz w:val="22"/>
                <w:szCs w:val="22"/>
                <w:lang w:eastAsia="en-US"/>
                <w14:ligatures w14:val="standardContextual"/>
              </w:rPr>
            </w:pPr>
            <w:r w:rsidRPr="005B4196">
              <w:rPr>
                <w:rFonts w:ascii="Arial" w:hAnsi="Arial" w:cs="Arial"/>
                <w:i/>
                <w:iCs/>
                <w:kern w:val="2"/>
                <w:sz w:val="22"/>
                <w:szCs w:val="22"/>
                <w:lang w:eastAsia="en-US"/>
                <w14:ligatures w14:val="standardContextual"/>
              </w:rPr>
              <w:lastRenderedPageBreak/>
              <w:t>[pildo Tiekėjas]</w:t>
            </w:r>
          </w:p>
        </w:tc>
      </w:tr>
      <w:tr w:rsidR="00B5641F" w:rsidRPr="00FD44A0" w14:paraId="26676B06" w14:textId="77777777" w:rsidTr="002B60DC">
        <w:trPr>
          <w:trHeight w:val="222"/>
        </w:trPr>
        <w:tc>
          <w:tcPr>
            <w:tcW w:w="396" w:type="pct"/>
          </w:tcPr>
          <w:p w14:paraId="44B21AB8" w14:textId="0391DAFF" w:rsidR="00B5641F" w:rsidRPr="008D16FD" w:rsidRDefault="00B5641F" w:rsidP="00B5641F">
            <w:pPr>
              <w:spacing w:after="0" w:line="240" w:lineRule="auto"/>
              <w:rPr>
                <w:rFonts w:ascii="Arial" w:eastAsia="Times New Roman" w:hAnsi="Arial" w:cs="Arial"/>
                <w:kern w:val="2"/>
                <w:sz w:val="22"/>
                <w:szCs w:val="22"/>
                <w:lang w:eastAsia="en-US"/>
                <w14:ligatures w14:val="standardContextual"/>
              </w:rPr>
            </w:pPr>
            <w:r w:rsidRPr="008D16FD">
              <w:rPr>
                <w:rFonts w:ascii="Arial" w:eastAsia="Times New Roman" w:hAnsi="Arial" w:cs="Arial"/>
                <w:kern w:val="2"/>
                <w:sz w:val="22"/>
                <w:szCs w:val="22"/>
                <w:lang w:eastAsia="en-US"/>
                <w14:ligatures w14:val="standardContextual"/>
              </w:rPr>
              <w:t>2.9</w:t>
            </w:r>
          </w:p>
        </w:tc>
        <w:tc>
          <w:tcPr>
            <w:tcW w:w="1003" w:type="pct"/>
            <w:gridSpan w:val="2"/>
          </w:tcPr>
          <w:p w14:paraId="7FB7DCF5" w14:textId="2254A9FF" w:rsidR="00B5641F" w:rsidRPr="008D16FD" w:rsidRDefault="00B5641F" w:rsidP="00B5641F">
            <w:pPr>
              <w:spacing w:after="0" w:line="240" w:lineRule="auto"/>
              <w:rPr>
                <w:rFonts w:ascii="Arial" w:eastAsiaTheme="minorHAnsi" w:hAnsi="Arial" w:cs="Arial"/>
                <w:sz w:val="22"/>
                <w:szCs w:val="22"/>
                <w:lang w:eastAsia="en-US"/>
              </w:rPr>
            </w:pPr>
            <w:r w:rsidRPr="008D16FD">
              <w:rPr>
                <w:rFonts w:ascii="Arial" w:eastAsiaTheme="minorHAnsi" w:hAnsi="Arial" w:cs="Arial"/>
                <w:sz w:val="22"/>
                <w:szCs w:val="22"/>
                <w:lang w:eastAsia="en-US"/>
              </w:rPr>
              <w:t>Aliarmų sistema</w:t>
            </w:r>
          </w:p>
        </w:tc>
        <w:tc>
          <w:tcPr>
            <w:tcW w:w="1364" w:type="pct"/>
          </w:tcPr>
          <w:p w14:paraId="4BA49438" w14:textId="20B2DE24" w:rsidR="00B5641F" w:rsidRPr="008D16FD" w:rsidRDefault="00B5641F" w:rsidP="00B5641F">
            <w:pPr>
              <w:tabs>
                <w:tab w:val="left" w:pos="258"/>
                <w:tab w:val="left" w:pos="592"/>
              </w:tabs>
              <w:spacing w:after="0" w:line="240" w:lineRule="auto"/>
              <w:rPr>
                <w:rFonts w:ascii="Arial" w:eastAsiaTheme="minorHAnsi" w:hAnsi="Arial" w:cs="Arial"/>
                <w:sz w:val="22"/>
                <w:szCs w:val="22"/>
                <w:lang w:eastAsia="en-US"/>
              </w:rPr>
            </w:pPr>
            <w:r w:rsidRPr="008D16FD">
              <w:rPr>
                <w:rFonts w:ascii="Arial" w:eastAsiaTheme="minorHAnsi" w:hAnsi="Arial" w:cs="Arial"/>
                <w:sz w:val="22"/>
                <w:szCs w:val="22"/>
                <w:lang w:eastAsia="en-US"/>
              </w:rPr>
              <w:t>Vaizdiniai ir garsiniai aliarmai</w:t>
            </w:r>
          </w:p>
        </w:tc>
        <w:tc>
          <w:tcPr>
            <w:tcW w:w="1362" w:type="pct"/>
            <w:tcBorders>
              <w:top w:val="single" w:sz="4" w:space="0" w:color="000000"/>
              <w:left w:val="single" w:sz="4" w:space="0" w:color="000000"/>
              <w:bottom w:val="single" w:sz="4" w:space="0" w:color="000000"/>
              <w:right w:val="single" w:sz="4" w:space="0" w:color="000000"/>
            </w:tcBorders>
          </w:tcPr>
          <w:p w14:paraId="040837FA" w14:textId="77777777" w:rsidR="00B5641F" w:rsidRPr="008D16FD" w:rsidRDefault="00B5641F" w:rsidP="00B5641F">
            <w:pPr>
              <w:spacing w:after="0" w:line="240" w:lineRule="auto"/>
              <w:rPr>
                <w:rFonts w:ascii="Arial" w:hAnsi="Arial" w:cs="Arial"/>
                <w:i/>
                <w:iCs/>
                <w:color w:val="00B050"/>
                <w:sz w:val="22"/>
                <w:szCs w:val="22"/>
              </w:rPr>
            </w:pPr>
            <w:r w:rsidRPr="008D16FD">
              <w:rPr>
                <w:rFonts w:ascii="Arial" w:hAnsi="Arial" w:cs="Arial"/>
                <w:color w:val="00B050"/>
                <w:sz w:val="22"/>
                <w:szCs w:val="22"/>
              </w:rPr>
              <w:t>Įrašo tiekėjas.......</w:t>
            </w:r>
          </w:p>
          <w:p w14:paraId="4A58145D" w14:textId="77777777" w:rsidR="00B5641F" w:rsidRPr="008D16FD" w:rsidRDefault="00B5641F" w:rsidP="00B5641F">
            <w:pPr>
              <w:spacing w:after="0" w:line="240" w:lineRule="auto"/>
              <w:rPr>
                <w:rFonts w:ascii="Arial" w:eastAsia="Times New Roman" w:hAnsi="Arial" w:cs="Arial"/>
                <w:color w:val="00B050"/>
                <w:sz w:val="22"/>
                <w:szCs w:val="22"/>
              </w:rPr>
            </w:pPr>
            <w:r w:rsidRPr="008D16FD">
              <w:rPr>
                <w:rFonts w:ascii="Arial" w:eastAsia="Times New Roman" w:hAnsi="Arial" w:cs="Arial"/>
                <w:color w:val="00B050"/>
                <w:sz w:val="22"/>
                <w:szCs w:val="22"/>
              </w:rPr>
              <w:t>............</w:t>
            </w:r>
          </w:p>
          <w:p w14:paraId="4B3C94F9" w14:textId="30120383" w:rsidR="00B5641F" w:rsidRPr="008D16FD" w:rsidRDefault="00B5641F" w:rsidP="00B5641F">
            <w:pPr>
              <w:spacing w:after="0" w:line="240" w:lineRule="auto"/>
              <w:rPr>
                <w:rFonts w:ascii="Arial" w:hAnsi="Arial" w:cs="Arial"/>
                <w:color w:val="00B050"/>
                <w:kern w:val="2"/>
                <w:sz w:val="22"/>
                <w:szCs w:val="22"/>
                <w:lang w:eastAsia="en-US"/>
                <w14:ligatures w14:val="standardContextual"/>
              </w:rPr>
            </w:pPr>
            <w:r w:rsidRPr="008D16FD">
              <w:rPr>
                <w:rFonts w:ascii="Arial" w:hAnsi="Arial" w:cs="Arial"/>
                <w:i/>
                <w:iCs/>
                <w:sz w:val="22"/>
                <w:szCs w:val="22"/>
              </w:rPr>
              <w:t xml:space="preserve">[Atitiktis reikalavimui bus tikrinama pasiūlymo vertinimo metu; įrodančius dokumentus teikti </w:t>
            </w:r>
            <w:r w:rsidRPr="008D16FD">
              <w:rPr>
                <w:rFonts w:ascii="Arial" w:hAnsi="Arial" w:cs="Arial"/>
                <w:b/>
                <w:bCs/>
                <w:i/>
                <w:iCs/>
                <w:sz w:val="22"/>
                <w:szCs w:val="22"/>
              </w:rPr>
              <w:t>iškart su pasiūlymu</w:t>
            </w:r>
            <w:r w:rsidRPr="008D16FD">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6E2BEE72" w14:textId="024EE563" w:rsidR="00B5641F" w:rsidRPr="008D16FD" w:rsidRDefault="00B5641F" w:rsidP="00B5641F">
            <w:pPr>
              <w:spacing w:after="0" w:line="240" w:lineRule="auto"/>
              <w:jc w:val="center"/>
              <w:rPr>
                <w:rFonts w:ascii="Arial" w:hAnsi="Arial" w:cs="Arial"/>
                <w:color w:val="00B050"/>
                <w:kern w:val="2"/>
                <w:sz w:val="22"/>
                <w:szCs w:val="22"/>
                <w:lang w:eastAsia="en-US"/>
                <w14:ligatures w14:val="standardContextual"/>
              </w:rPr>
            </w:pPr>
            <w:r w:rsidRPr="008D16FD">
              <w:rPr>
                <w:rFonts w:ascii="Arial" w:hAnsi="Arial" w:cs="Arial"/>
                <w:i/>
                <w:iCs/>
                <w:kern w:val="2"/>
                <w:sz w:val="22"/>
                <w:szCs w:val="22"/>
                <w:lang w:eastAsia="en-US"/>
                <w14:ligatures w14:val="standardContextual"/>
              </w:rPr>
              <w:t>[pildo Tiekėjas]</w:t>
            </w:r>
          </w:p>
        </w:tc>
      </w:tr>
      <w:tr w:rsidR="00D2064A" w:rsidRPr="00FD44A0" w14:paraId="2753B280" w14:textId="77777777" w:rsidTr="002B60DC">
        <w:trPr>
          <w:trHeight w:val="222"/>
        </w:trPr>
        <w:tc>
          <w:tcPr>
            <w:tcW w:w="396" w:type="pct"/>
          </w:tcPr>
          <w:p w14:paraId="68819653" w14:textId="17C282E5" w:rsidR="00D2064A" w:rsidRPr="00EA7F3F" w:rsidRDefault="003B2CF3" w:rsidP="002B60DC">
            <w:pPr>
              <w:spacing w:after="0" w:line="240" w:lineRule="auto"/>
              <w:rPr>
                <w:rFonts w:ascii="Arial" w:eastAsia="Times New Roman" w:hAnsi="Arial" w:cs="Arial"/>
                <w:kern w:val="2"/>
                <w:sz w:val="22"/>
                <w:szCs w:val="22"/>
                <w:lang w:eastAsia="en-US"/>
                <w14:ligatures w14:val="standardContextual"/>
              </w:rPr>
            </w:pPr>
            <w:r w:rsidRPr="00EA7F3F">
              <w:rPr>
                <w:rFonts w:ascii="Arial" w:eastAsia="Times New Roman" w:hAnsi="Arial" w:cs="Arial"/>
                <w:kern w:val="2"/>
                <w:sz w:val="22"/>
                <w:szCs w:val="22"/>
                <w:lang w:eastAsia="en-US"/>
                <w14:ligatures w14:val="standardContextual"/>
              </w:rPr>
              <w:t>2.10</w:t>
            </w:r>
          </w:p>
        </w:tc>
        <w:tc>
          <w:tcPr>
            <w:tcW w:w="1003" w:type="pct"/>
            <w:gridSpan w:val="2"/>
            <w:tcBorders>
              <w:right w:val="single" w:sz="4" w:space="0" w:color="auto"/>
            </w:tcBorders>
          </w:tcPr>
          <w:p w14:paraId="4E70E37D" w14:textId="381048FF" w:rsidR="00D2064A" w:rsidRPr="00EA7F3F" w:rsidRDefault="00B1404B" w:rsidP="002B60DC">
            <w:pPr>
              <w:spacing w:after="0" w:line="240" w:lineRule="auto"/>
              <w:rPr>
                <w:rFonts w:ascii="Arial" w:eastAsiaTheme="minorHAnsi" w:hAnsi="Arial" w:cs="Arial"/>
                <w:sz w:val="22"/>
                <w:szCs w:val="22"/>
                <w:lang w:eastAsia="en-US"/>
              </w:rPr>
            </w:pPr>
            <w:r w:rsidRPr="00EA7F3F">
              <w:rPr>
                <w:rFonts w:ascii="Arial" w:eastAsiaTheme="minorHAnsi" w:hAnsi="Arial" w:cs="Arial"/>
                <w:sz w:val="22"/>
                <w:szCs w:val="22"/>
                <w:lang w:eastAsia="en-US"/>
              </w:rPr>
              <w:t>Pilnas registruojamų duomenų išdėstymas (atmintis)</w:t>
            </w:r>
          </w:p>
        </w:tc>
        <w:tc>
          <w:tcPr>
            <w:tcW w:w="1364" w:type="pct"/>
            <w:tcBorders>
              <w:left w:val="single" w:sz="4" w:space="0" w:color="auto"/>
            </w:tcBorders>
          </w:tcPr>
          <w:p w14:paraId="5BD41D7B" w14:textId="3A2916D5" w:rsidR="00D2064A" w:rsidRPr="00EA7F3F" w:rsidRDefault="00884090" w:rsidP="00B1404B">
            <w:pPr>
              <w:tabs>
                <w:tab w:val="left" w:pos="258"/>
                <w:tab w:val="left" w:pos="592"/>
              </w:tabs>
              <w:spacing w:after="0" w:line="240" w:lineRule="auto"/>
              <w:rPr>
                <w:rFonts w:ascii="Arial" w:eastAsiaTheme="minorHAnsi" w:hAnsi="Arial" w:cs="Arial"/>
                <w:sz w:val="22"/>
                <w:szCs w:val="22"/>
                <w:lang w:eastAsia="en-US"/>
              </w:rPr>
            </w:pPr>
            <w:r w:rsidRPr="003D0EC4">
              <w:rPr>
                <w:rFonts w:ascii="Arial" w:eastAsiaTheme="minorHAnsi" w:hAnsi="Arial" w:cs="Arial"/>
                <w:sz w:val="22"/>
                <w:szCs w:val="22"/>
                <w:lang w:eastAsia="en-US"/>
              </w:rPr>
              <w:t xml:space="preserve">Ne mažiau </w:t>
            </w:r>
            <w:r w:rsidR="00B1404B" w:rsidRPr="003D0EC4">
              <w:rPr>
                <w:rFonts w:ascii="Arial" w:eastAsiaTheme="minorHAnsi" w:hAnsi="Arial" w:cs="Arial"/>
                <w:sz w:val="22"/>
                <w:szCs w:val="22"/>
                <w:lang w:eastAsia="en-US"/>
              </w:rPr>
              <w:t>240 valandų</w:t>
            </w:r>
          </w:p>
        </w:tc>
        <w:tc>
          <w:tcPr>
            <w:tcW w:w="1362" w:type="pct"/>
            <w:tcBorders>
              <w:top w:val="single" w:sz="4" w:space="0" w:color="000000"/>
              <w:left w:val="single" w:sz="4" w:space="0" w:color="000000"/>
              <w:bottom w:val="single" w:sz="4" w:space="0" w:color="000000"/>
              <w:right w:val="single" w:sz="4" w:space="0" w:color="000000"/>
            </w:tcBorders>
          </w:tcPr>
          <w:p w14:paraId="283789DD" w14:textId="77777777" w:rsidR="003644DD" w:rsidRPr="00EA7F3F" w:rsidRDefault="003644DD" w:rsidP="003644DD">
            <w:pPr>
              <w:spacing w:after="0" w:line="240" w:lineRule="auto"/>
              <w:rPr>
                <w:rFonts w:ascii="Arial" w:hAnsi="Arial" w:cs="Arial"/>
                <w:i/>
                <w:iCs/>
                <w:color w:val="00B050"/>
                <w:sz w:val="22"/>
                <w:szCs w:val="22"/>
              </w:rPr>
            </w:pPr>
            <w:r w:rsidRPr="00EA7F3F">
              <w:rPr>
                <w:rFonts w:ascii="Arial" w:hAnsi="Arial" w:cs="Arial"/>
                <w:color w:val="00B050"/>
                <w:sz w:val="22"/>
                <w:szCs w:val="22"/>
              </w:rPr>
              <w:t>Įrašo tiekėjas.......</w:t>
            </w:r>
          </w:p>
          <w:p w14:paraId="75B0B2C8" w14:textId="77777777" w:rsidR="003644DD" w:rsidRPr="00EA7F3F" w:rsidRDefault="003644DD" w:rsidP="003644DD">
            <w:pPr>
              <w:spacing w:after="0" w:line="240" w:lineRule="auto"/>
              <w:rPr>
                <w:rFonts w:ascii="Arial" w:eastAsia="Times New Roman" w:hAnsi="Arial" w:cs="Arial"/>
                <w:color w:val="00B050"/>
                <w:sz w:val="22"/>
                <w:szCs w:val="22"/>
              </w:rPr>
            </w:pPr>
            <w:r w:rsidRPr="00EA7F3F">
              <w:rPr>
                <w:rFonts w:ascii="Arial" w:eastAsia="Times New Roman" w:hAnsi="Arial" w:cs="Arial"/>
                <w:color w:val="00B050"/>
                <w:sz w:val="22"/>
                <w:szCs w:val="22"/>
              </w:rPr>
              <w:t>............</w:t>
            </w:r>
          </w:p>
          <w:p w14:paraId="5A33878F" w14:textId="16C79826" w:rsidR="00D2064A" w:rsidRPr="00EA7F3F" w:rsidRDefault="003644DD" w:rsidP="003644DD">
            <w:pPr>
              <w:spacing w:after="0" w:line="240" w:lineRule="auto"/>
              <w:rPr>
                <w:rFonts w:ascii="Arial" w:hAnsi="Arial" w:cs="Arial"/>
                <w:color w:val="00B050"/>
                <w:kern w:val="2"/>
                <w:sz w:val="22"/>
                <w:szCs w:val="22"/>
                <w:lang w:eastAsia="en-US"/>
                <w14:ligatures w14:val="standardContextual"/>
              </w:rPr>
            </w:pPr>
            <w:r w:rsidRPr="00EA7F3F">
              <w:rPr>
                <w:rFonts w:ascii="Arial" w:hAnsi="Arial" w:cs="Arial"/>
                <w:i/>
                <w:iCs/>
                <w:sz w:val="22"/>
                <w:szCs w:val="22"/>
              </w:rPr>
              <w:t xml:space="preserve">[Atitiktis reikalavimui bus tikrinama pasiūlymo vertinimo metu; įrodančius dokumentus teikti </w:t>
            </w:r>
            <w:r w:rsidRPr="00EA7F3F">
              <w:rPr>
                <w:rFonts w:ascii="Arial" w:hAnsi="Arial" w:cs="Arial"/>
                <w:b/>
                <w:bCs/>
                <w:i/>
                <w:iCs/>
                <w:sz w:val="22"/>
                <w:szCs w:val="22"/>
              </w:rPr>
              <w:t>iškart su pasiūlymu</w:t>
            </w:r>
            <w:r w:rsidRPr="00EA7F3F">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05E46DC4" w14:textId="0A8C4117" w:rsidR="00D2064A" w:rsidRPr="00EA7F3F" w:rsidRDefault="003644DD" w:rsidP="002B60DC">
            <w:pPr>
              <w:spacing w:after="0" w:line="240" w:lineRule="auto"/>
              <w:jc w:val="center"/>
              <w:rPr>
                <w:rFonts w:ascii="Arial" w:hAnsi="Arial" w:cs="Arial"/>
                <w:color w:val="00B050"/>
                <w:kern w:val="2"/>
                <w:sz w:val="22"/>
                <w:szCs w:val="22"/>
                <w:lang w:eastAsia="en-US"/>
                <w14:ligatures w14:val="standardContextual"/>
              </w:rPr>
            </w:pPr>
            <w:r w:rsidRPr="00EA7F3F">
              <w:rPr>
                <w:rFonts w:ascii="Arial" w:hAnsi="Arial" w:cs="Arial"/>
                <w:i/>
                <w:iCs/>
                <w:kern w:val="2"/>
                <w:sz w:val="22"/>
                <w:szCs w:val="22"/>
                <w:lang w:eastAsia="en-US"/>
                <w14:ligatures w14:val="standardContextual"/>
              </w:rPr>
              <w:t>[pildo Tiekėjas]</w:t>
            </w:r>
          </w:p>
        </w:tc>
      </w:tr>
      <w:tr w:rsidR="00D2064A" w:rsidRPr="00FD44A0" w14:paraId="2D083C75" w14:textId="77777777" w:rsidTr="002B60DC">
        <w:trPr>
          <w:trHeight w:val="222"/>
        </w:trPr>
        <w:tc>
          <w:tcPr>
            <w:tcW w:w="396" w:type="pct"/>
          </w:tcPr>
          <w:p w14:paraId="50F3981D" w14:textId="16D90411" w:rsidR="00D2064A" w:rsidRPr="0029034B" w:rsidRDefault="00E43DE0" w:rsidP="002B60DC">
            <w:pPr>
              <w:spacing w:after="0" w:line="240" w:lineRule="auto"/>
              <w:rPr>
                <w:rFonts w:ascii="Arial" w:eastAsia="Times New Roman" w:hAnsi="Arial" w:cs="Arial"/>
                <w:kern w:val="2"/>
                <w:sz w:val="22"/>
                <w:szCs w:val="22"/>
                <w:lang w:eastAsia="en-US"/>
                <w14:ligatures w14:val="standardContextual"/>
              </w:rPr>
            </w:pPr>
            <w:r w:rsidRPr="0029034B">
              <w:rPr>
                <w:rFonts w:ascii="Arial" w:eastAsia="Times New Roman" w:hAnsi="Arial" w:cs="Arial"/>
                <w:kern w:val="2"/>
                <w:sz w:val="22"/>
                <w:szCs w:val="22"/>
                <w:lang w:eastAsia="en-US"/>
                <w14:ligatures w14:val="standardContextual"/>
              </w:rPr>
              <w:t>2.11</w:t>
            </w:r>
          </w:p>
        </w:tc>
        <w:tc>
          <w:tcPr>
            <w:tcW w:w="1003" w:type="pct"/>
            <w:gridSpan w:val="2"/>
          </w:tcPr>
          <w:p w14:paraId="2C1F728B" w14:textId="722034F5" w:rsidR="00D2064A" w:rsidRPr="0029034B" w:rsidRDefault="00744E9E" w:rsidP="002B60DC">
            <w:pPr>
              <w:spacing w:after="0" w:line="240" w:lineRule="auto"/>
              <w:rPr>
                <w:rFonts w:ascii="Arial" w:eastAsiaTheme="minorHAnsi" w:hAnsi="Arial" w:cs="Arial"/>
                <w:sz w:val="22"/>
                <w:szCs w:val="22"/>
                <w:lang w:eastAsia="en-US"/>
              </w:rPr>
            </w:pPr>
            <w:r w:rsidRPr="0029034B">
              <w:rPr>
                <w:rFonts w:ascii="Arial" w:eastAsiaTheme="minorHAnsi" w:hAnsi="Arial" w:cs="Arial"/>
                <w:sz w:val="22"/>
                <w:szCs w:val="22"/>
                <w:lang w:eastAsia="en-US"/>
              </w:rPr>
              <w:t>Surinktų paciento duomenų archyvavimo sistema</w:t>
            </w:r>
          </w:p>
        </w:tc>
        <w:tc>
          <w:tcPr>
            <w:tcW w:w="1364" w:type="pct"/>
          </w:tcPr>
          <w:p w14:paraId="4D7A0873" w14:textId="48313708" w:rsidR="00D2064A" w:rsidRPr="0029034B" w:rsidRDefault="00744E9E" w:rsidP="00744E9E">
            <w:pPr>
              <w:tabs>
                <w:tab w:val="left" w:pos="258"/>
                <w:tab w:val="left" w:pos="592"/>
              </w:tabs>
              <w:spacing w:after="0" w:line="240" w:lineRule="auto"/>
              <w:rPr>
                <w:rFonts w:ascii="Arial" w:eastAsiaTheme="minorHAnsi" w:hAnsi="Arial" w:cs="Arial"/>
                <w:sz w:val="22"/>
                <w:szCs w:val="22"/>
                <w:lang w:eastAsia="en-US"/>
              </w:rPr>
            </w:pPr>
            <w:r w:rsidRPr="0029034B">
              <w:rPr>
                <w:rFonts w:ascii="Arial" w:eastAsiaTheme="minorHAnsi" w:hAnsi="Arial" w:cs="Arial"/>
                <w:sz w:val="22"/>
                <w:szCs w:val="22"/>
                <w:lang w:eastAsia="en-US"/>
              </w:rPr>
              <w:t>Būtina</w:t>
            </w:r>
          </w:p>
        </w:tc>
        <w:tc>
          <w:tcPr>
            <w:tcW w:w="1362" w:type="pct"/>
            <w:tcBorders>
              <w:top w:val="single" w:sz="4" w:space="0" w:color="000000"/>
              <w:left w:val="single" w:sz="4" w:space="0" w:color="000000"/>
              <w:bottom w:val="single" w:sz="4" w:space="0" w:color="000000"/>
              <w:right w:val="single" w:sz="4" w:space="0" w:color="000000"/>
            </w:tcBorders>
          </w:tcPr>
          <w:p w14:paraId="2FA2636E" w14:textId="77777777" w:rsidR="003644DD" w:rsidRPr="0029034B" w:rsidRDefault="003644DD" w:rsidP="003644DD">
            <w:pPr>
              <w:spacing w:after="0" w:line="240" w:lineRule="auto"/>
              <w:rPr>
                <w:rFonts w:ascii="Arial" w:hAnsi="Arial" w:cs="Arial"/>
                <w:i/>
                <w:iCs/>
                <w:color w:val="00B050"/>
                <w:sz w:val="22"/>
                <w:szCs w:val="22"/>
              </w:rPr>
            </w:pPr>
            <w:r w:rsidRPr="0029034B">
              <w:rPr>
                <w:rFonts w:ascii="Arial" w:hAnsi="Arial" w:cs="Arial"/>
                <w:color w:val="00B050"/>
                <w:sz w:val="22"/>
                <w:szCs w:val="22"/>
              </w:rPr>
              <w:t>Įrašo tiekėjas.......</w:t>
            </w:r>
          </w:p>
          <w:p w14:paraId="03CD35F3" w14:textId="77777777" w:rsidR="003644DD" w:rsidRPr="0029034B" w:rsidRDefault="003644DD" w:rsidP="003644DD">
            <w:pPr>
              <w:spacing w:after="0" w:line="240" w:lineRule="auto"/>
              <w:rPr>
                <w:rFonts w:ascii="Arial" w:eastAsia="Times New Roman" w:hAnsi="Arial" w:cs="Arial"/>
                <w:color w:val="00B050"/>
                <w:sz w:val="22"/>
                <w:szCs w:val="22"/>
              </w:rPr>
            </w:pPr>
            <w:r w:rsidRPr="0029034B">
              <w:rPr>
                <w:rFonts w:ascii="Arial" w:eastAsia="Times New Roman" w:hAnsi="Arial" w:cs="Arial"/>
                <w:color w:val="00B050"/>
                <w:sz w:val="22"/>
                <w:szCs w:val="22"/>
              </w:rPr>
              <w:t>............</w:t>
            </w:r>
          </w:p>
          <w:p w14:paraId="18427A4C" w14:textId="729B6D96" w:rsidR="00D2064A" w:rsidRPr="0029034B" w:rsidRDefault="003644DD" w:rsidP="003644DD">
            <w:pPr>
              <w:spacing w:after="0" w:line="240" w:lineRule="auto"/>
              <w:rPr>
                <w:rFonts w:ascii="Arial" w:hAnsi="Arial" w:cs="Arial"/>
                <w:color w:val="00B050"/>
                <w:kern w:val="2"/>
                <w:sz w:val="22"/>
                <w:szCs w:val="22"/>
                <w:lang w:eastAsia="en-US"/>
                <w14:ligatures w14:val="standardContextual"/>
              </w:rPr>
            </w:pPr>
            <w:r w:rsidRPr="0029034B">
              <w:rPr>
                <w:rFonts w:ascii="Arial" w:hAnsi="Arial" w:cs="Arial"/>
                <w:i/>
                <w:iCs/>
                <w:sz w:val="22"/>
                <w:szCs w:val="22"/>
              </w:rPr>
              <w:t xml:space="preserve">[Atitiktis reikalavimui bus tikrinama pasiūlymo vertinimo metu; įrodančius dokumentus teikti </w:t>
            </w:r>
            <w:r w:rsidRPr="0029034B">
              <w:rPr>
                <w:rFonts w:ascii="Arial" w:hAnsi="Arial" w:cs="Arial"/>
                <w:b/>
                <w:bCs/>
                <w:i/>
                <w:iCs/>
                <w:sz w:val="22"/>
                <w:szCs w:val="22"/>
              </w:rPr>
              <w:t>iškart su pasiūlymu</w:t>
            </w:r>
            <w:r w:rsidRPr="0029034B">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495A6CAE" w14:textId="41A9CFA5" w:rsidR="00D2064A" w:rsidRPr="0029034B" w:rsidRDefault="003644DD" w:rsidP="002B60DC">
            <w:pPr>
              <w:spacing w:after="0" w:line="240" w:lineRule="auto"/>
              <w:jc w:val="center"/>
              <w:rPr>
                <w:rFonts w:ascii="Arial" w:hAnsi="Arial" w:cs="Arial"/>
                <w:color w:val="00B050"/>
                <w:kern w:val="2"/>
                <w:sz w:val="22"/>
                <w:szCs w:val="22"/>
                <w:lang w:eastAsia="en-US"/>
                <w14:ligatures w14:val="standardContextual"/>
              </w:rPr>
            </w:pPr>
            <w:r w:rsidRPr="0029034B">
              <w:rPr>
                <w:rFonts w:ascii="Arial" w:hAnsi="Arial" w:cs="Arial"/>
                <w:i/>
                <w:iCs/>
                <w:kern w:val="2"/>
                <w:sz w:val="22"/>
                <w:szCs w:val="22"/>
                <w:lang w:eastAsia="en-US"/>
                <w14:ligatures w14:val="standardContextual"/>
              </w:rPr>
              <w:t>[pildo Tiekėjas]</w:t>
            </w:r>
          </w:p>
        </w:tc>
      </w:tr>
      <w:tr w:rsidR="00D2064A" w:rsidRPr="00FD44A0" w14:paraId="21510B3D" w14:textId="77777777" w:rsidTr="002B60DC">
        <w:trPr>
          <w:trHeight w:val="222"/>
        </w:trPr>
        <w:tc>
          <w:tcPr>
            <w:tcW w:w="396" w:type="pct"/>
          </w:tcPr>
          <w:p w14:paraId="300427E7" w14:textId="426D3C68" w:rsidR="00D2064A" w:rsidRPr="008C5357" w:rsidRDefault="009977D2" w:rsidP="002B60DC">
            <w:pPr>
              <w:spacing w:after="0" w:line="240" w:lineRule="auto"/>
              <w:rPr>
                <w:rFonts w:ascii="Arial" w:eastAsia="Times New Roman" w:hAnsi="Arial" w:cs="Arial"/>
                <w:kern w:val="2"/>
                <w:sz w:val="22"/>
                <w:szCs w:val="22"/>
                <w:lang w:eastAsia="en-US"/>
                <w14:ligatures w14:val="standardContextual"/>
              </w:rPr>
            </w:pPr>
            <w:r w:rsidRPr="008C5357">
              <w:rPr>
                <w:rFonts w:ascii="Arial" w:eastAsia="Times New Roman" w:hAnsi="Arial" w:cs="Arial"/>
                <w:kern w:val="2"/>
                <w:sz w:val="22"/>
                <w:szCs w:val="22"/>
                <w:lang w:eastAsia="en-US"/>
                <w14:ligatures w14:val="standardContextual"/>
              </w:rPr>
              <w:t>2.12</w:t>
            </w:r>
          </w:p>
        </w:tc>
        <w:tc>
          <w:tcPr>
            <w:tcW w:w="1003" w:type="pct"/>
            <w:gridSpan w:val="2"/>
            <w:tcBorders>
              <w:right w:val="single" w:sz="4" w:space="0" w:color="auto"/>
            </w:tcBorders>
          </w:tcPr>
          <w:p w14:paraId="436C9B56" w14:textId="77777777" w:rsidR="00C075F2" w:rsidRPr="008C5357" w:rsidRDefault="00C075F2" w:rsidP="00C075F2">
            <w:pPr>
              <w:spacing w:after="0" w:line="240" w:lineRule="auto"/>
              <w:rPr>
                <w:rFonts w:ascii="Arial" w:eastAsiaTheme="minorHAnsi" w:hAnsi="Arial" w:cs="Arial"/>
                <w:sz w:val="22"/>
                <w:szCs w:val="22"/>
                <w:lang w:eastAsia="en-US"/>
              </w:rPr>
            </w:pPr>
            <w:r w:rsidRPr="008C5357">
              <w:rPr>
                <w:rFonts w:ascii="Arial" w:eastAsiaTheme="minorHAnsi" w:hAnsi="Arial" w:cs="Arial"/>
                <w:sz w:val="22"/>
                <w:szCs w:val="22"/>
                <w:lang w:eastAsia="en-US"/>
              </w:rPr>
              <w:t>Vienu metu rodomi duomenys iš 1-36 monitorių</w:t>
            </w:r>
          </w:p>
          <w:p w14:paraId="2A7B82C4" w14:textId="3890045D" w:rsidR="00D2064A" w:rsidRPr="008C5357" w:rsidRDefault="00C075F2" w:rsidP="00C075F2">
            <w:pPr>
              <w:spacing w:after="0" w:line="240" w:lineRule="auto"/>
              <w:rPr>
                <w:rFonts w:ascii="Arial" w:eastAsiaTheme="minorHAnsi" w:hAnsi="Arial" w:cs="Arial"/>
                <w:sz w:val="22"/>
                <w:szCs w:val="22"/>
                <w:lang w:eastAsia="en-US"/>
              </w:rPr>
            </w:pPr>
            <w:r w:rsidRPr="008C5357">
              <w:rPr>
                <w:rFonts w:ascii="Arial" w:eastAsiaTheme="minorHAnsi" w:hAnsi="Arial" w:cs="Arial"/>
                <w:sz w:val="22"/>
                <w:szCs w:val="22"/>
                <w:lang w:eastAsia="en-US"/>
              </w:rPr>
              <w:t>pasirinktinai</w:t>
            </w:r>
          </w:p>
        </w:tc>
        <w:tc>
          <w:tcPr>
            <w:tcW w:w="1364" w:type="pct"/>
            <w:tcBorders>
              <w:left w:val="single" w:sz="4" w:space="0" w:color="auto"/>
            </w:tcBorders>
          </w:tcPr>
          <w:p w14:paraId="5F54555E" w14:textId="369A669B" w:rsidR="00D2064A" w:rsidRPr="008C5357" w:rsidRDefault="009977D2" w:rsidP="009977D2">
            <w:pPr>
              <w:tabs>
                <w:tab w:val="left" w:pos="258"/>
                <w:tab w:val="left" w:pos="592"/>
              </w:tabs>
              <w:spacing w:after="0" w:line="240" w:lineRule="auto"/>
              <w:rPr>
                <w:rFonts w:ascii="Arial" w:eastAsiaTheme="minorHAnsi" w:hAnsi="Arial" w:cs="Arial"/>
                <w:sz w:val="22"/>
                <w:szCs w:val="22"/>
                <w:lang w:eastAsia="en-US"/>
              </w:rPr>
            </w:pPr>
            <w:r w:rsidRPr="008C5357">
              <w:rPr>
                <w:rFonts w:ascii="Arial" w:eastAsiaTheme="minorHAnsi" w:hAnsi="Arial" w:cs="Arial"/>
                <w:sz w:val="22"/>
                <w:szCs w:val="22"/>
                <w:lang w:eastAsia="en-US"/>
              </w:rPr>
              <w:t>Būtina</w:t>
            </w:r>
          </w:p>
        </w:tc>
        <w:tc>
          <w:tcPr>
            <w:tcW w:w="1362" w:type="pct"/>
            <w:tcBorders>
              <w:top w:val="single" w:sz="4" w:space="0" w:color="000000"/>
              <w:left w:val="single" w:sz="4" w:space="0" w:color="000000"/>
              <w:bottom w:val="single" w:sz="4" w:space="0" w:color="000000"/>
              <w:right w:val="single" w:sz="4" w:space="0" w:color="000000"/>
            </w:tcBorders>
          </w:tcPr>
          <w:p w14:paraId="415BF1E2" w14:textId="77777777" w:rsidR="00D2064A" w:rsidRPr="008C5357" w:rsidRDefault="00D2064A" w:rsidP="002B60DC">
            <w:pPr>
              <w:spacing w:after="0" w:line="240" w:lineRule="auto"/>
              <w:rPr>
                <w:rFonts w:ascii="Arial" w:hAnsi="Arial" w:cs="Arial"/>
                <w:i/>
                <w:iCs/>
                <w:color w:val="00B050"/>
                <w:sz w:val="22"/>
                <w:szCs w:val="22"/>
              </w:rPr>
            </w:pPr>
            <w:r w:rsidRPr="008C5357">
              <w:rPr>
                <w:rFonts w:ascii="Arial" w:hAnsi="Arial" w:cs="Arial"/>
                <w:color w:val="00B050"/>
                <w:sz w:val="22"/>
                <w:szCs w:val="22"/>
              </w:rPr>
              <w:t>Įrašo tiekėjas.......</w:t>
            </w:r>
          </w:p>
          <w:p w14:paraId="7F5B32CE" w14:textId="77777777" w:rsidR="00D2064A" w:rsidRPr="008C5357" w:rsidRDefault="00D2064A" w:rsidP="002B60DC">
            <w:pPr>
              <w:spacing w:after="0" w:line="240" w:lineRule="auto"/>
              <w:rPr>
                <w:rFonts w:ascii="Arial" w:eastAsia="Times New Roman" w:hAnsi="Arial" w:cs="Arial"/>
                <w:color w:val="00B050"/>
                <w:sz w:val="22"/>
                <w:szCs w:val="22"/>
              </w:rPr>
            </w:pPr>
            <w:r w:rsidRPr="008C5357">
              <w:rPr>
                <w:rFonts w:ascii="Arial" w:eastAsia="Times New Roman" w:hAnsi="Arial" w:cs="Arial"/>
                <w:color w:val="00B050"/>
                <w:sz w:val="22"/>
                <w:szCs w:val="22"/>
              </w:rPr>
              <w:t>............</w:t>
            </w:r>
          </w:p>
          <w:p w14:paraId="68B90284" w14:textId="77777777" w:rsidR="00D2064A" w:rsidRPr="008C5357" w:rsidRDefault="00D2064A" w:rsidP="002B60DC">
            <w:pPr>
              <w:spacing w:after="0" w:line="240" w:lineRule="auto"/>
              <w:rPr>
                <w:rFonts w:ascii="Arial" w:hAnsi="Arial" w:cs="Arial"/>
                <w:color w:val="00B050"/>
                <w:kern w:val="2"/>
                <w:sz w:val="22"/>
                <w:szCs w:val="22"/>
                <w:lang w:eastAsia="en-US"/>
                <w14:ligatures w14:val="standardContextual"/>
              </w:rPr>
            </w:pPr>
            <w:r w:rsidRPr="008C5357">
              <w:rPr>
                <w:rFonts w:ascii="Arial" w:hAnsi="Arial" w:cs="Arial"/>
                <w:i/>
                <w:iCs/>
                <w:sz w:val="22"/>
                <w:szCs w:val="22"/>
              </w:rPr>
              <w:t xml:space="preserve">[Atitiktis reikalavimui bus tikrinama pasiūlymo vertinimo metu; įrodančius dokumentus teikti </w:t>
            </w:r>
            <w:r w:rsidRPr="008C5357">
              <w:rPr>
                <w:rFonts w:ascii="Arial" w:hAnsi="Arial" w:cs="Arial"/>
                <w:b/>
                <w:bCs/>
                <w:i/>
                <w:iCs/>
                <w:sz w:val="22"/>
                <w:szCs w:val="22"/>
              </w:rPr>
              <w:t>iškart su pasiūlymu</w:t>
            </w:r>
            <w:r w:rsidRPr="008C5357">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1CA2818F" w14:textId="77777777" w:rsidR="00D2064A" w:rsidRPr="008C5357" w:rsidRDefault="00D2064A" w:rsidP="002B60DC">
            <w:pPr>
              <w:spacing w:after="0" w:line="240" w:lineRule="auto"/>
              <w:jc w:val="center"/>
              <w:rPr>
                <w:rFonts w:ascii="Arial" w:hAnsi="Arial" w:cs="Arial"/>
                <w:color w:val="00B050"/>
                <w:kern w:val="2"/>
                <w:sz w:val="22"/>
                <w:szCs w:val="22"/>
                <w:lang w:eastAsia="en-US"/>
                <w14:ligatures w14:val="standardContextual"/>
              </w:rPr>
            </w:pPr>
            <w:r w:rsidRPr="008C5357">
              <w:rPr>
                <w:rFonts w:ascii="Arial" w:hAnsi="Arial" w:cs="Arial"/>
                <w:i/>
                <w:iCs/>
                <w:kern w:val="2"/>
                <w:sz w:val="22"/>
                <w:szCs w:val="22"/>
                <w:lang w:eastAsia="en-US"/>
                <w14:ligatures w14:val="standardContextual"/>
              </w:rPr>
              <w:t>[pildo Tiekėjas]</w:t>
            </w:r>
          </w:p>
        </w:tc>
      </w:tr>
      <w:tr w:rsidR="00D2064A" w:rsidRPr="00FD44A0" w14:paraId="25993E7B" w14:textId="77777777" w:rsidTr="002B60DC">
        <w:trPr>
          <w:trHeight w:val="222"/>
        </w:trPr>
        <w:tc>
          <w:tcPr>
            <w:tcW w:w="396" w:type="pct"/>
          </w:tcPr>
          <w:p w14:paraId="3D28F728" w14:textId="48FD55D7" w:rsidR="00D2064A" w:rsidRPr="00B954BF" w:rsidRDefault="000170FC" w:rsidP="002B60DC">
            <w:pPr>
              <w:spacing w:after="0" w:line="240" w:lineRule="auto"/>
              <w:rPr>
                <w:rFonts w:ascii="Arial" w:eastAsia="Times New Roman" w:hAnsi="Arial" w:cs="Arial"/>
                <w:kern w:val="2"/>
                <w:sz w:val="22"/>
                <w:szCs w:val="22"/>
                <w:lang w:eastAsia="en-US"/>
                <w14:ligatures w14:val="standardContextual"/>
              </w:rPr>
            </w:pPr>
            <w:r w:rsidRPr="00B954BF">
              <w:rPr>
                <w:rFonts w:ascii="Arial" w:eastAsia="Times New Roman" w:hAnsi="Arial" w:cs="Arial"/>
                <w:kern w:val="2"/>
                <w:sz w:val="22"/>
                <w:szCs w:val="22"/>
                <w:lang w:eastAsia="en-US"/>
                <w14:ligatures w14:val="standardContextual"/>
              </w:rPr>
              <w:t>2.13</w:t>
            </w:r>
          </w:p>
        </w:tc>
        <w:tc>
          <w:tcPr>
            <w:tcW w:w="1003" w:type="pct"/>
            <w:gridSpan w:val="2"/>
          </w:tcPr>
          <w:p w14:paraId="679E84C2" w14:textId="32A34C12" w:rsidR="00D2064A" w:rsidRPr="00B954BF" w:rsidRDefault="00116CE1" w:rsidP="002B60DC">
            <w:pPr>
              <w:spacing w:after="0" w:line="240" w:lineRule="auto"/>
              <w:rPr>
                <w:rFonts w:ascii="Arial" w:eastAsiaTheme="minorHAnsi" w:hAnsi="Arial" w:cs="Arial"/>
                <w:sz w:val="22"/>
                <w:szCs w:val="22"/>
                <w:lang w:eastAsia="en-US"/>
              </w:rPr>
            </w:pPr>
            <w:r w:rsidRPr="00B954BF">
              <w:rPr>
                <w:rFonts w:ascii="Arial" w:eastAsiaTheme="minorHAnsi" w:hAnsi="Arial" w:cs="Arial"/>
                <w:sz w:val="22"/>
                <w:szCs w:val="22"/>
                <w:lang w:eastAsia="en-US"/>
              </w:rPr>
              <w:t>Galimas ekonominis ir ergonominis darbo efektas atsisakant ataskaitų spausdinimo</w:t>
            </w:r>
          </w:p>
        </w:tc>
        <w:tc>
          <w:tcPr>
            <w:tcW w:w="1364" w:type="pct"/>
          </w:tcPr>
          <w:p w14:paraId="4757EE67" w14:textId="5CE628F6" w:rsidR="00D2064A" w:rsidRPr="00B954BF" w:rsidRDefault="002C4208" w:rsidP="002C4208">
            <w:pPr>
              <w:tabs>
                <w:tab w:val="left" w:pos="258"/>
                <w:tab w:val="left" w:pos="592"/>
              </w:tabs>
              <w:spacing w:after="0" w:line="240" w:lineRule="auto"/>
              <w:rPr>
                <w:rFonts w:ascii="Arial" w:eastAsiaTheme="minorHAnsi" w:hAnsi="Arial" w:cs="Arial"/>
                <w:sz w:val="22"/>
                <w:szCs w:val="22"/>
                <w:lang w:eastAsia="en-US"/>
              </w:rPr>
            </w:pPr>
            <w:r w:rsidRPr="00B954BF">
              <w:rPr>
                <w:rFonts w:ascii="Arial" w:eastAsiaTheme="minorHAnsi" w:hAnsi="Arial" w:cs="Arial"/>
                <w:sz w:val="22"/>
                <w:szCs w:val="22"/>
                <w:lang w:eastAsia="en-US"/>
              </w:rPr>
              <w:t>Būtina</w:t>
            </w:r>
          </w:p>
        </w:tc>
        <w:tc>
          <w:tcPr>
            <w:tcW w:w="1362" w:type="pct"/>
            <w:tcBorders>
              <w:top w:val="single" w:sz="4" w:space="0" w:color="000000"/>
              <w:left w:val="single" w:sz="4" w:space="0" w:color="000000"/>
              <w:bottom w:val="single" w:sz="4" w:space="0" w:color="000000"/>
              <w:right w:val="single" w:sz="4" w:space="0" w:color="000000"/>
            </w:tcBorders>
          </w:tcPr>
          <w:p w14:paraId="1361BCCA" w14:textId="77777777" w:rsidR="00D2064A" w:rsidRPr="00B954BF" w:rsidRDefault="00D2064A" w:rsidP="002B60DC">
            <w:pPr>
              <w:spacing w:after="0" w:line="240" w:lineRule="auto"/>
              <w:rPr>
                <w:rFonts w:ascii="Arial" w:hAnsi="Arial" w:cs="Arial"/>
                <w:i/>
                <w:iCs/>
                <w:color w:val="00B050"/>
                <w:sz w:val="22"/>
                <w:szCs w:val="22"/>
              </w:rPr>
            </w:pPr>
            <w:r w:rsidRPr="00B954BF">
              <w:rPr>
                <w:rFonts w:ascii="Arial" w:hAnsi="Arial" w:cs="Arial"/>
                <w:color w:val="00B050"/>
                <w:sz w:val="22"/>
                <w:szCs w:val="22"/>
              </w:rPr>
              <w:t>Įrašo tiekėjas.......</w:t>
            </w:r>
          </w:p>
          <w:p w14:paraId="27943CEB" w14:textId="77777777" w:rsidR="00D2064A" w:rsidRPr="00B954BF" w:rsidRDefault="00D2064A" w:rsidP="002B60DC">
            <w:pPr>
              <w:spacing w:after="0" w:line="240" w:lineRule="auto"/>
              <w:rPr>
                <w:rFonts w:ascii="Arial" w:eastAsia="Times New Roman" w:hAnsi="Arial" w:cs="Arial"/>
                <w:color w:val="00B050"/>
                <w:sz w:val="22"/>
                <w:szCs w:val="22"/>
              </w:rPr>
            </w:pPr>
            <w:r w:rsidRPr="00B954BF">
              <w:rPr>
                <w:rFonts w:ascii="Arial" w:eastAsia="Times New Roman" w:hAnsi="Arial" w:cs="Arial"/>
                <w:color w:val="00B050"/>
                <w:sz w:val="22"/>
                <w:szCs w:val="22"/>
              </w:rPr>
              <w:t>............</w:t>
            </w:r>
          </w:p>
          <w:p w14:paraId="7CF1CB4D" w14:textId="77777777" w:rsidR="00D2064A" w:rsidRPr="00B954BF" w:rsidRDefault="00D2064A" w:rsidP="002B60DC">
            <w:pPr>
              <w:spacing w:after="0" w:line="240" w:lineRule="auto"/>
              <w:rPr>
                <w:rFonts w:ascii="Arial" w:hAnsi="Arial" w:cs="Arial"/>
                <w:color w:val="00B050"/>
                <w:kern w:val="2"/>
                <w:sz w:val="22"/>
                <w:szCs w:val="22"/>
                <w:lang w:eastAsia="en-US"/>
                <w14:ligatures w14:val="standardContextual"/>
              </w:rPr>
            </w:pPr>
            <w:r w:rsidRPr="00B954BF">
              <w:rPr>
                <w:rFonts w:ascii="Arial" w:hAnsi="Arial" w:cs="Arial"/>
                <w:i/>
                <w:iCs/>
                <w:sz w:val="22"/>
                <w:szCs w:val="22"/>
              </w:rPr>
              <w:t xml:space="preserve">[Atitiktis reikalavimui bus tikrinama pasiūlymo vertinimo metu; įrodančius dokumentus teikti </w:t>
            </w:r>
            <w:r w:rsidRPr="00B954BF">
              <w:rPr>
                <w:rFonts w:ascii="Arial" w:hAnsi="Arial" w:cs="Arial"/>
                <w:b/>
                <w:bCs/>
                <w:i/>
                <w:iCs/>
                <w:sz w:val="22"/>
                <w:szCs w:val="22"/>
              </w:rPr>
              <w:t>iškart su pasiūlymu</w:t>
            </w:r>
            <w:r w:rsidRPr="00B954BF">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63113132" w14:textId="77777777" w:rsidR="00D2064A" w:rsidRPr="00B954BF" w:rsidRDefault="00D2064A" w:rsidP="002B60DC">
            <w:pPr>
              <w:spacing w:after="0" w:line="240" w:lineRule="auto"/>
              <w:jc w:val="center"/>
              <w:rPr>
                <w:rFonts w:ascii="Arial" w:hAnsi="Arial" w:cs="Arial"/>
                <w:color w:val="00B050"/>
                <w:kern w:val="2"/>
                <w:sz w:val="22"/>
                <w:szCs w:val="22"/>
                <w:lang w:eastAsia="en-US"/>
                <w14:ligatures w14:val="standardContextual"/>
              </w:rPr>
            </w:pPr>
            <w:r w:rsidRPr="00B954BF">
              <w:rPr>
                <w:rFonts w:ascii="Arial" w:hAnsi="Arial" w:cs="Arial"/>
                <w:i/>
                <w:iCs/>
                <w:kern w:val="2"/>
                <w:sz w:val="22"/>
                <w:szCs w:val="22"/>
                <w:lang w:eastAsia="en-US"/>
                <w14:ligatures w14:val="standardContextual"/>
              </w:rPr>
              <w:t>[pildo Tiekėjas]</w:t>
            </w:r>
          </w:p>
        </w:tc>
      </w:tr>
      <w:tr w:rsidR="00E560E4" w:rsidRPr="00FD44A0" w14:paraId="05004A45" w14:textId="77777777" w:rsidTr="00E560E4">
        <w:trPr>
          <w:trHeight w:val="222"/>
        </w:trPr>
        <w:tc>
          <w:tcPr>
            <w:tcW w:w="396" w:type="pct"/>
          </w:tcPr>
          <w:p w14:paraId="75F6AB9C" w14:textId="166554D9" w:rsidR="00E560E4" w:rsidRPr="00B0795E" w:rsidRDefault="00E560E4" w:rsidP="002B60DC">
            <w:pPr>
              <w:spacing w:after="0" w:line="240" w:lineRule="auto"/>
              <w:rPr>
                <w:rFonts w:ascii="Arial" w:eastAsia="Times New Roman" w:hAnsi="Arial" w:cs="Arial"/>
                <w:b/>
                <w:bCs/>
                <w:kern w:val="2"/>
                <w:sz w:val="22"/>
                <w:szCs w:val="22"/>
                <w:lang w:eastAsia="en-US"/>
                <w14:ligatures w14:val="standardContextual"/>
              </w:rPr>
            </w:pPr>
            <w:r w:rsidRPr="00B0795E">
              <w:rPr>
                <w:rFonts w:ascii="Arial" w:eastAsia="Times New Roman" w:hAnsi="Arial" w:cs="Arial"/>
                <w:b/>
                <w:bCs/>
                <w:kern w:val="2"/>
                <w:sz w:val="22"/>
                <w:szCs w:val="22"/>
                <w:lang w:eastAsia="en-US"/>
                <w14:ligatures w14:val="standardContextual"/>
              </w:rPr>
              <w:t xml:space="preserve">3. </w:t>
            </w:r>
          </w:p>
        </w:tc>
        <w:tc>
          <w:tcPr>
            <w:tcW w:w="4604" w:type="pct"/>
            <w:gridSpan w:val="5"/>
            <w:tcBorders>
              <w:bottom w:val="single" w:sz="4" w:space="0" w:color="auto"/>
              <w:right w:val="single" w:sz="4" w:space="0" w:color="000000"/>
            </w:tcBorders>
          </w:tcPr>
          <w:p w14:paraId="30AD5771" w14:textId="6C914587" w:rsidR="00321296" w:rsidRPr="00B0795E" w:rsidRDefault="00E560E4" w:rsidP="00E560E4">
            <w:pPr>
              <w:spacing w:after="0" w:line="240" w:lineRule="auto"/>
              <w:rPr>
                <w:rFonts w:ascii="Arial" w:eastAsiaTheme="minorHAnsi" w:hAnsi="Arial" w:cs="Arial"/>
                <w:b/>
                <w:bCs/>
                <w:sz w:val="22"/>
                <w:szCs w:val="22"/>
                <w:lang w:eastAsia="en-US"/>
              </w:rPr>
            </w:pPr>
            <w:r w:rsidRPr="00B0795E">
              <w:rPr>
                <w:rFonts w:ascii="Arial" w:eastAsiaTheme="minorHAnsi" w:hAnsi="Arial" w:cs="Arial"/>
                <w:b/>
                <w:bCs/>
                <w:sz w:val="22"/>
                <w:szCs w:val="22"/>
                <w:lang w:eastAsia="en-US"/>
              </w:rPr>
              <w:t>Priedai visam monitorių kiekiui</w:t>
            </w:r>
            <w:r w:rsidR="007D1CD5" w:rsidRPr="00B0795E">
              <w:rPr>
                <w:rFonts w:ascii="Arial" w:eastAsiaTheme="minorHAnsi" w:hAnsi="Arial" w:cs="Arial"/>
                <w:b/>
                <w:bCs/>
                <w:sz w:val="22"/>
                <w:szCs w:val="22"/>
                <w:lang w:eastAsia="en-US"/>
              </w:rPr>
              <w:t>:</w:t>
            </w:r>
            <w:r w:rsidRPr="00B0795E">
              <w:rPr>
                <w:rFonts w:ascii="Arial" w:eastAsiaTheme="minorHAnsi" w:hAnsi="Arial" w:cs="Arial"/>
                <w:b/>
                <w:bCs/>
                <w:sz w:val="22"/>
                <w:szCs w:val="22"/>
                <w:lang w:eastAsia="en-US"/>
              </w:rPr>
              <w:t xml:space="preserve"> </w:t>
            </w:r>
          </w:p>
        </w:tc>
      </w:tr>
      <w:tr w:rsidR="009C4144" w:rsidRPr="00FD44A0" w14:paraId="7A213ADC" w14:textId="77777777" w:rsidTr="00E560E4">
        <w:trPr>
          <w:trHeight w:val="222"/>
        </w:trPr>
        <w:tc>
          <w:tcPr>
            <w:tcW w:w="396" w:type="pct"/>
          </w:tcPr>
          <w:p w14:paraId="772DDFBA" w14:textId="1949DFD8" w:rsidR="009C4144" w:rsidRPr="00A728D4" w:rsidRDefault="00321296" w:rsidP="002B60DC">
            <w:pPr>
              <w:spacing w:after="0" w:line="240" w:lineRule="auto"/>
              <w:rPr>
                <w:rFonts w:ascii="Arial" w:eastAsia="Times New Roman" w:hAnsi="Arial" w:cs="Arial"/>
                <w:kern w:val="2"/>
                <w:sz w:val="22"/>
                <w:szCs w:val="22"/>
                <w:lang w:eastAsia="en-US"/>
                <w14:ligatures w14:val="standardContextual"/>
              </w:rPr>
            </w:pPr>
            <w:r w:rsidRPr="00A728D4">
              <w:rPr>
                <w:rFonts w:ascii="Arial" w:eastAsia="Times New Roman" w:hAnsi="Arial" w:cs="Arial"/>
                <w:kern w:val="2"/>
                <w:sz w:val="22"/>
                <w:szCs w:val="22"/>
                <w:lang w:eastAsia="en-US"/>
                <w14:ligatures w14:val="standardContextual"/>
              </w:rPr>
              <w:t>3.1</w:t>
            </w:r>
          </w:p>
        </w:tc>
        <w:tc>
          <w:tcPr>
            <w:tcW w:w="1003" w:type="pct"/>
            <w:gridSpan w:val="2"/>
            <w:tcBorders>
              <w:top w:val="single" w:sz="4" w:space="0" w:color="auto"/>
            </w:tcBorders>
          </w:tcPr>
          <w:p w14:paraId="35ECD849" w14:textId="1C9FA328" w:rsidR="009C4144" w:rsidRPr="00A728D4" w:rsidRDefault="00321296" w:rsidP="002B60DC">
            <w:pPr>
              <w:spacing w:after="0" w:line="240" w:lineRule="auto"/>
              <w:rPr>
                <w:rFonts w:ascii="Arial" w:eastAsiaTheme="minorHAnsi" w:hAnsi="Arial" w:cs="Arial"/>
                <w:sz w:val="22"/>
                <w:szCs w:val="22"/>
                <w:lang w:eastAsia="en-US"/>
              </w:rPr>
            </w:pPr>
            <w:r w:rsidRPr="00A728D4">
              <w:rPr>
                <w:rFonts w:ascii="Arial" w:eastAsiaTheme="minorHAnsi" w:hAnsi="Arial" w:cs="Arial"/>
                <w:sz w:val="22"/>
                <w:szCs w:val="22"/>
                <w:lang w:eastAsia="en-US"/>
              </w:rPr>
              <w:t>3 elektrodų EKG kabelis</w:t>
            </w:r>
          </w:p>
        </w:tc>
        <w:tc>
          <w:tcPr>
            <w:tcW w:w="1364" w:type="pct"/>
            <w:tcBorders>
              <w:top w:val="single" w:sz="4" w:space="0" w:color="auto"/>
            </w:tcBorders>
          </w:tcPr>
          <w:p w14:paraId="5A3229C8" w14:textId="2FABAC7E" w:rsidR="009C4144" w:rsidRPr="00A728D4" w:rsidRDefault="0032042E" w:rsidP="0032042E">
            <w:pPr>
              <w:tabs>
                <w:tab w:val="left" w:pos="258"/>
                <w:tab w:val="left" w:pos="592"/>
              </w:tabs>
              <w:spacing w:after="0" w:line="240" w:lineRule="auto"/>
              <w:rPr>
                <w:rFonts w:ascii="Arial" w:eastAsiaTheme="minorHAnsi" w:hAnsi="Arial" w:cs="Arial"/>
                <w:sz w:val="22"/>
                <w:szCs w:val="22"/>
                <w:lang w:eastAsia="en-US"/>
              </w:rPr>
            </w:pPr>
            <w:r w:rsidRPr="00A728D4">
              <w:rPr>
                <w:rFonts w:ascii="Arial" w:eastAsiaTheme="minorHAnsi" w:hAnsi="Arial" w:cs="Arial"/>
                <w:sz w:val="22"/>
                <w:szCs w:val="22"/>
                <w:lang w:eastAsia="en-US"/>
              </w:rPr>
              <w:t xml:space="preserve">10 vnt. </w:t>
            </w:r>
          </w:p>
        </w:tc>
        <w:tc>
          <w:tcPr>
            <w:tcW w:w="1362" w:type="pct"/>
            <w:tcBorders>
              <w:top w:val="single" w:sz="4" w:space="0" w:color="000000"/>
              <w:left w:val="single" w:sz="4" w:space="0" w:color="000000"/>
              <w:bottom w:val="single" w:sz="4" w:space="0" w:color="000000"/>
              <w:right w:val="single" w:sz="4" w:space="0" w:color="000000"/>
            </w:tcBorders>
          </w:tcPr>
          <w:p w14:paraId="5179BF83" w14:textId="77777777" w:rsidR="009C4144" w:rsidRPr="00A728D4" w:rsidRDefault="009C4144" w:rsidP="002B60DC">
            <w:pPr>
              <w:spacing w:after="0" w:line="240" w:lineRule="auto"/>
              <w:rPr>
                <w:rFonts w:ascii="Arial" w:hAnsi="Arial" w:cs="Arial"/>
                <w:i/>
                <w:iCs/>
                <w:color w:val="00B050"/>
                <w:sz w:val="22"/>
                <w:szCs w:val="22"/>
              </w:rPr>
            </w:pPr>
            <w:r w:rsidRPr="00A728D4">
              <w:rPr>
                <w:rFonts w:ascii="Arial" w:hAnsi="Arial" w:cs="Arial"/>
                <w:color w:val="00B050"/>
                <w:sz w:val="22"/>
                <w:szCs w:val="22"/>
              </w:rPr>
              <w:t>Įrašo tiekėjas.......</w:t>
            </w:r>
          </w:p>
          <w:p w14:paraId="46B4E6F8" w14:textId="77777777" w:rsidR="009C4144" w:rsidRPr="00A728D4" w:rsidRDefault="009C4144" w:rsidP="002B60DC">
            <w:pPr>
              <w:spacing w:after="0" w:line="240" w:lineRule="auto"/>
              <w:rPr>
                <w:rFonts w:ascii="Arial" w:eastAsia="Times New Roman" w:hAnsi="Arial" w:cs="Arial"/>
                <w:color w:val="00B050"/>
                <w:sz w:val="22"/>
                <w:szCs w:val="22"/>
              </w:rPr>
            </w:pPr>
            <w:r w:rsidRPr="00A728D4">
              <w:rPr>
                <w:rFonts w:ascii="Arial" w:eastAsia="Times New Roman" w:hAnsi="Arial" w:cs="Arial"/>
                <w:color w:val="00B050"/>
                <w:sz w:val="22"/>
                <w:szCs w:val="22"/>
              </w:rPr>
              <w:t>............</w:t>
            </w:r>
          </w:p>
          <w:p w14:paraId="250DA4E4" w14:textId="77777777" w:rsidR="009C4144" w:rsidRPr="00A728D4" w:rsidRDefault="009C4144" w:rsidP="002B60DC">
            <w:pPr>
              <w:spacing w:after="0" w:line="240" w:lineRule="auto"/>
              <w:rPr>
                <w:rFonts w:ascii="Arial" w:hAnsi="Arial" w:cs="Arial"/>
                <w:color w:val="00B050"/>
                <w:kern w:val="2"/>
                <w:sz w:val="22"/>
                <w:szCs w:val="22"/>
                <w:lang w:eastAsia="en-US"/>
                <w14:ligatures w14:val="standardContextual"/>
              </w:rPr>
            </w:pPr>
            <w:r w:rsidRPr="00A728D4">
              <w:rPr>
                <w:rFonts w:ascii="Arial" w:hAnsi="Arial" w:cs="Arial"/>
                <w:i/>
                <w:iCs/>
                <w:sz w:val="22"/>
                <w:szCs w:val="22"/>
              </w:rPr>
              <w:t xml:space="preserve">[Atitiktis reikalavimui bus tikrinama pasiūlymo vertinimo metu; įrodančius dokumentus teikti </w:t>
            </w:r>
            <w:r w:rsidRPr="00A728D4">
              <w:rPr>
                <w:rFonts w:ascii="Arial" w:hAnsi="Arial" w:cs="Arial"/>
                <w:b/>
                <w:bCs/>
                <w:i/>
                <w:iCs/>
                <w:sz w:val="22"/>
                <w:szCs w:val="22"/>
              </w:rPr>
              <w:t>iškart su pasiūlymu</w:t>
            </w:r>
            <w:r w:rsidRPr="00A728D4">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177B8EC8" w14:textId="77777777" w:rsidR="009C4144" w:rsidRPr="00A728D4" w:rsidRDefault="009C4144" w:rsidP="002B60DC">
            <w:pPr>
              <w:spacing w:after="0" w:line="240" w:lineRule="auto"/>
              <w:jc w:val="center"/>
              <w:rPr>
                <w:rFonts w:ascii="Arial" w:hAnsi="Arial" w:cs="Arial"/>
                <w:color w:val="00B050"/>
                <w:kern w:val="2"/>
                <w:sz w:val="22"/>
                <w:szCs w:val="22"/>
                <w:lang w:eastAsia="en-US"/>
                <w14:ligatures w14:val="standardContextual"/>
              </w:rPr>
            </w:pPr>
            <w:r w:rsidRPr="00A728D4">
              <w:rPr>
                <w:rFonts w:ascii="Arial" w:hAnsi="Arial" w:cs="Arial"/>
                <w:i/>
                <w:iCs/>
                <w:kern w:val="2"/>
                <w:sz w:val="22"/>
                <w:szCs w:val="22"/>
                <w:lang w:eastAsia="en-US"/>
                <w14:ligatures w14:val="standardContextual"/>
              </w:rPr>
              <w:t>[pildo Tiekėjas]</w:t>
            </w:r>
          </w:p>
        </w:tc>
      </w:tr>
      <w:tr w:rsidR="009C4144" w:rsidRPr="00FD44A0" w14:paraId="299C07AD" w14:textId="77777777" w:rsidTr="002B60DC">
        <w:trPr>
          <w:trHeight w:val="222"/>
        </w:trPr>
        <w:tc>
          <w:tcPr>
            <w:tcW w:w="396" w:type="pct"/>
          </w:tcPr>
          <w:p w14:paraId="085B756C" w14:textId="7C3DEF5D" w:rsidR="009C4144" w:rsidRPr="00A728D4" w:rsidRDefault="00352886" w:rsidP="002B60DC">
            <w:pPr>
              <w:spacing w:after="0" w:line="240" w:lineRule="auto"/>
              <w:rPr>
                <w:rFonts w:ascii="Arial" w:eastAsia="Times New Roman" w:hAnsi="Arial" w:cs="Arial"/>
                <w:kern w:val="2"/>
                <w:sz w:val="22"/>
                <w:szCs w:val="22"/>
                <w:lang w:eastAsia="en-US"/>
                <w14:ligatures w14:val="standardContextual"/>
              </w:rPr>
            </w:pPr>
            <w:r w:rsidRPr="00A728D4">
              <w:rPr>
                <w:rFonts w:ascii="Arial" w:eastAsia="Times New Roman" w:hAnsi="Arial" w:cs="Arial"/>
                <w:kern w:val="2"/>
                <w:sz w:val="22"/>
                <w:szCs w:val="22"/>
                <w:lang w:eastAsia="en-US"/>
                <w14:ligatures w14:val="standardContextual"/>
              </w:rPr>
              <w:t>3.2</w:t>
            </w:r>
          </w:p>
        </w:tc>
        <w:tc>
          <w:tcPr>
            <w:tcW w:w="1003" w:type="pct"/>
            <w:gridSpan w:val="2"/>
            <w:tcBorders>
              <w:right w:val="single" w:sz="4" w:space="0" w:color="auto"/>
            </w:tcBorders>
          </w:tcPr>
          <w:p w14:paraId="37B45579" w14:textId="48718FFB" w:rsidR="009C4144" w:rsidRPr="00A728D4" w:rsidRDefault="00C2051F" w:rsidP="002B60DC">
            <w:pPr>
              <w:spacing w:after="0" w:line="240" w:lineRule="auto"/>
              <w:rPr>
                <w:rFonts w:ascii="Arial" w:eastAsiaTheme="minorHAnsi" w:hAnsi="Arial" w:cs="Arial"/>
                <w:sz w:val="22"/>
                <w:szCs w:val="22"/>
                <w:lang w:eastAsia="en-US"/>
              </w:rPr>
            </w:pPr>
            <w:r w:rsidRPr="00A728D4">
              <w:rPr>
                <w:rFonts w:ascii="Arial" w:eastAsiaTheme="minorHAnsi" w:hAnsi="Arial" w:cs="Arial"/>
                <w:sz w:val="22"/>
                <w:szCs w:val="22"/>
                <w:lang w:eastAsia="en-US"/>
              </w:rPr>
              <w:t>Daugkartinio naudojimo SpO</w:t>
            </w:r>
            <w:r w:rsidRPr="0017204E">
              <w:rPr>
                <w:rFonts w:ascii="Arial" w:eastAsiaTheme="minorHAnsi" w:hAnsi="Arial" w:cs="Arial"/>
                <w:sz w:val="18"/>
                <w:szCs w:val="18"/>
                <w:lang w:eastAsia="en-US"/>
              </w:rPr>
              <w:t>2</w:t>
            </w:r>
            <w:r w:rsidRPr="00A728D4">
              <w:rPr>
                <w:rFonts w:ascii="Arial" w:eastAsiaTheme="minorHAnsi" w:hAnsi="Arial" w:cs="Arial"/>
                <w:sz w:val="22"/>
                <w:szCs w:val="22"/>
                <w:lang w:eastAsia="en-US"/>
              </w:rPr>
              <w:t xml:space="preserve"> </w:t>
            </w:r>
            <w:r w:rsidRPr="00A728D4">
              <w:rPr>
                <w:rFonts w:ascii="Arial" w:eastAsiaTheme="minorHAnsi" w:hAnsi="Arial" w:cs="Arial"/>
                <w:sz w:val="22"/>
                <w:szCs w:val="22"/>
                <w:lang w:eastAsia="en-US"/>
              </w:rPr>
              <w:lastRenderedPageBreak/>
              <w:t>matavimo daviklis, dedamas ant piršto, pateikiamas komplekte su jungiamuoju kabeliu</w:t>
            </w:r>
          </w:p>
        </w:tc>
        <w:tc>
          <w:tcPr>
            <w:tcW w:w="1364" w:type="pct"/>
            <w:tcBorders>
              <w:left w:val="single" w:sz="4" w:space="0" w:color="auto"/>
            </w:tcBorders>
          </w:tcPr>
          <w:p w14:paraId="1C3FE75D" w14:textId="0A1D5F49" w:rsidR="009C4144" w:rsidRPr="00A728D4" w:rsidRDefault="00C2051F" w:rsidP="00C2051F">
            <w:pPr>
              <w:tabs>
                <w:tab w:val="left" w:pos="258"/>
                <w:tab w:val="left" w:pos="592"/>
              </w:tabs>
              <w:spacing w:after="0" w:line="240" w:lineRule="auto"/>
              <w:rPr>
                <w:rFonts w:ascii="Arial" w:eastAsiaTheme="minorHAnsi" w:hAnsi="Arial" w:cs="Arial"/>
                <w:sz w:val="22"/>
                <w:szCs w:val="22"/>
                <w:lang w:eastAsia="en-US"/>
              </w:rPr>
            </w:pPr>
            <w:r w:rsidRPr="00A728D4">
              <w:rPr>
                <w:rFonts w:ascii="Arial" w:eastAsiaTheme="minorHAnsi" w:hAnsi="Arial" w:cs="Arial"/>
                <w:sz w:val="22"/>
                <w:szCs w:val="22"/>
                <w:lang w:eastAsia="en-US"/>
              </w:rPr>
              <w:lastRenderedPageBreak/>
              <w:t>10 vnt.</w:t>
            </w:r>
          </w:p>
        </w:tc>
        <w:tc>
          <w:tcPr>
            <w:tcW w:w="1362" w:type="pct"/>
            <w:tcBorders>
              <w:top w:val="single" w:sz="4" w:space="0" w:color="000000"/>
              <w:left w:val="single" w:sz="4" w:space="0" w:color="000000"/>
              <w:bottom w:val="single" w:sz="4" w:space="0" w:color="000000"/>
              <w:right w:val="single" w:sz="4" w:space="0" w:color="000000"/>
            </w:tcBorders>
          </w:tcPr>
          <w:p w14:paraId="5A9B9D8C" w14:textId="77777777" w:rsidR="009C4144" w:rsidRPr="00A728D4" w:rsidRDefault="009C4144" w:rsidP="002B60DC">
            <w:pPr>
              <w:spacing w:after="0" w:line="240" w:lineRule="auto"/>
              <w:rPr>
                <w:rFonts w:ascii="Arial" w:hAnsi="Arial" w:cs="Arial"/>
                <w:i/>
                <w:iCs/>
                <w:color w:val="00B050"/>
                <w:sz w:val="22"/>
                <w:szCs w:val="22"/>
              </w:rPr>
            </w:pPr>
            <w:r w:rsidRPr="00A728D4">
              <w:rPr>
                <w:rFonts w:ascii="Arial" w:hAnsi="Arial" w:cs="Arial"/>
                <w:color w:val="00B050"/>
                <w:sz w:val="22"/>
                <w:szCs w:val="22"/>
              </w:rPr>
              <w:t>Įrašo tiekėjas.......</w:t>
            </w:r>
          </w:p>
          <w:p w14:paraId="1EF7D7A2" w14:textId="77777777" w:rsidR="009C4144" w:rsidRPr="00A728D4" w:rsidRDefault="009C4144" w:rsidP="002B60DC">
            <w:pPr>
              <w:spacing w:after="0" w:line="240" w:lineRule="auto"/>
              <w:rPr>
                <w:rFonts w:ascii="Arial" w:eastAsia="Times New Roman" w:hAnsi="Arial" w:cs="Arial"/>
                <w:color w:val="00B050"/>
                <w:sz w:val="22"/>
                <w:szCs w:val="22"/>
              </w:rPr>
            </w:pPr>
            <w:r w:rsidRPr="00A728D4">
              <w:rPr>
                <w:rFonts w:ascii="Arial" w:eastAsia="Times New Roman" w:hAnsi="Arial" w:cs="Arial"/>
                <w:color w:val="00B050"/>
                <w:sz w:val="22"/>
                <w:szCs w:val="22"/>
              </w:rPr>
              <w:t>............</w:t>
            </w:r>
          </w:p>
          <w:p w14:paraId="2518182D" w14:textId="77777777" w:rsidR="009C4144" w:rsidRPr="00A728D4" w:rsidRDefault="009C4144" w:rsidP="002B60DC">
            <w:pPr>
              <w:spacing w:after="0" w:line="240" w:lineRule="auto"/>
              <w:rPr>
                <w:rFonts w:ascii="Arial" w:hAnsi="Arial" w:cs="Arial"/>
                <w:color w:val="00B050"/>
                <w:kern w:val="2"/>
                <w:sz w:val="22"/>
                <w:szCs w:val="22"/>
                <w:lang w:eastAsia="en-US"/>
                <w14:ligatures w14:val="standardContextual"/>
              </w:rPr>
            </w:pPr>
            <w:r w:rsidRPr="00A728D4">
              <w:rPr>
                <w:rFonts w:ascii="Arial" w:hAnsi="Arial" w:cs="Arial"/>
                <w:i/>
                <w:iCs/>
                <w:sz w:val="22"/>
                <w:szCs w:val="22"/>
              </w:rPr>
              <w:lastRenderedPageBreak/>
              <w:t xml:space="preserve">[Atitiktis reikalavimui bus tikrinama pasiūlymo vertinimo metu; įrodančius dokumentus teikti </w:t>
            </w:r>
            <w:r w:rsidRPr="00A728D4">
              <w:rPr>
                <w:rFonts w:ascii="Arial" w:hAnsi="Arial" w:cs="Arial"/>
                <w:b/>
                <w:bCs/>
                <w:i/>
                <w:iCs/>
                <w:sz w:val="22"/>
                <w:szCs w:val="22"/>
              </w:rPr>
              <w:t>iškart su pasiūlymu</w:t>
            </w:r>
            <w:r w:rsidRPr="00A728D4">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28644446" w14:textId="77777777" w:rsidR="009C4144" w:rsidRPr="00A728D4" w:rsidRDefault="009C4144" w:rsidP="002B60DC">
            <w:pPr>
              <w:spacing w:after="0" w:line="240" w:lineRule="auto"/>
              <w:jc w:val="center"/>
              <w:rPr>
                <w:rFonts w:ascii="Arial" w:hAnsi="Arial" w:cs="Arial"/>
                <w:color w:val="00B050"/>
                <w:kern w:val="2"/>
                <w:sz w:val="22"/>
                <w:szCs w:val="22"/>
                <w:lang w:eastAsia="en-US"/>
                <w14:ligatures w14:val="standardContextual"/>
              </w:rPr>
            </w:pPr>
            <w:r w:rsidRPr="00A728D4">
              <w:rPr>
                <w:rFonts w:ascii="Arial" w:hAnsi="Arial" w:cs="Arial"/>
                <w:i/>
                <w:iCs/>
                <w:kern w:val="2"/>
                <w:sz w:val="22"/>
                <w:szCs w:val="22"/>
                <w:lang w:eastAsia="en-US"/>
                <w14:ligatures w14:val="standardContextual"/>
              </w:rPr>
              <w:lastRenderedPageBreak/>
              <w:t>[pildo Tiekėjas]</w:t>
            </w:r>
          </w:p>
        </w:tc>
      </w:tr>
      <w:tr w:rsidR="009C4144" w:rsidRPr="00FD44A0" w14:paraId="7A8E4CB9" w14:textId="77777777" w:rsidTr="002B60DC">
        <w:trPr>
          <w:trHeight w:val="222"/>
        </w:trPr>
        <w:tc>
          <w:tcPr>
            <w:tcW w:w="396" w:type="pct"/>
          </w:tcPr>
          <w:p w14:paraId="61DF2DF2" w14:textId="5EDA2A41" w:rsidR="009C4144" w:rsidRPr="00C319C3" w:rsidRDefault="000A7252" w:rsidP="002B60DC">
            <w:pPr>
              <w:spacing w:after="0" w:line="240" w:lineRule="auto"/>
              <w:rPr>
                <w:rFonts w:ascii="Arial" w:eastAsia="Times New Roman" w:hAnsi="Arial" w:cs="Arial"/>
                <w:kern w:val="2"/>
                <w:sz w:val="22"/>
                <w:szCs w:val="22"/>
                <w:lang w:eastAsia="en-US"/>
                <w14:ligatures w14:val="standardContextual"/>
              </w:rPr>
            </w:pPr>
            <w:r w:rsidRPr="00C319C3">
              <w:rPr>
                <w:rFonts w:ascii="Arial" w:eastAsia="Times New Roman" w:hAnsi="Arial" w:cs="Arial"/>
                <w:kern w:val="2"/>
                <w:sz w:val="22"/>
                <w:szCs w:val="22"/>
                <w:lang w:eastAsia="en-US"/>
                <w14:ligatures w14:val="standardContextual"/>
              </w:rPr>
              <w:t>3.3</w:t>
            </w:r>
          </w:p>
        </w:tc>
        <w:tc>
          <w:tcPr>
            <w:tcW w:w="1003" w:type="pct"/>
            <w:gridSpan w:val="2"/>
          </w:tcPr>
          <w:p w14:paraId="49F27C4C" w14:textId="4D013467" w:rsidR="009C4144" w:rsidRPr="00C319C3" w:rsidRDefault="00593862" w:rsidP="002B60DC">
            <w:pPr>
              <w:spacing w:after="0" w:line="240" w:lineRule="auto"/>
              <w:rPr>
                <w:rFonts w:ascii="Arial" w:eastAsiaTheme="minorHAnsi" w:hAnsi="Arial" w:cs="Arial"/>
                <w:sz w:val="22"/>
                <w:szCs w:val="22"/>
                <w:lang w:eastAsia="en-US"/>
              </w:rPr>
            </w:pPr>
            <w:r w:rsidRPr="00C319C3">
              <w:rPr>
                <w:rFonts w:ascii="Arial" w:eastAsiaTheme="minorHAnsi" w:hAnsi="Arial" w:cs="Arial"/>
                <w:sz w:val="22"/>
                <w:szCs w:val="22"/>
                <w:lang w:eastAsia="en-US"/>
              </w:rPr>
              <w:t xml:space="preserve">Trijų skirtingų dydžių neinvazinio kraujo spaudimo matavimo </w:t>
            </w:r>
            <w:proofErr w:type="spellStart"/>
            <w:r w:rsidRPr="00C319C3">
              <w:rPr>
                <w:rFonts w:ascii="Arial" w:eastAsiaTheme="minorHAnsi" w:hAnsi="Arial" w:cs="Arial"/>
                <w:sz w:val="22"/>
                <w:szCs w:val="22"/>
                <w:lang w:eastAsia="en-US"/>
              </w:rPr>
              <w:t>manžetės</w:t>
            </w:r>
            <w:proofErr w:type="spellEnd"/>
            <w:r w:rsidRPr="00C319C3">
              <w:rPr>
                <w:rFonts w:ascii="Arial" w:eastAsiaTheme="minorHAnsi" w:hAnsi="Arial" w:cs="Arial"/>
                <w:sz w:val="22"/>
                <w:szCs w:val="22"/>
                <w:lang w:eastAsia="en-US"/>
              </w:rPr>
              <w:t>, skirtos daugkartiniam naudojimui, pateikiamos komplekte su jungiamąja žarnele</w:t>
            </w:r>
          </w:p>
        </w:tc>
        <w:tc>
          <w:tcPr>
            <w:tcW w:w="1364" w:type="pct"/>
          </w:tcPr>
          <w:p w14:paraId="76975236" w14:textId="4BE0B118" w:rsidR="009C4144" w:rsidRPr="00C319C3" w:rsidRDefault="00593862" w:rsidP="00593862">
            <w:pPr>
              <w:tabs>
                <w:tab w:val="left" w:pos="258"/>
                <w:tab w:val="left" w:pos="592"/>
              </w:tabs>
              <w:spacing w:after="0" w:line="240" w:lineRule="auto"/>
              <w:rPr>
                <w:rFonts w:ascii="Arial" w:eastAsiaTheme="minorHAnsi" w:hAnsi="Arial" w:cs="Arial"/>
                <w:sz w:val="22"/>
                <w:szCs w:val="22"/>
                <w:lang w:eastAsia="en-US"/>
              </w:rPr>
            </w:pPr>
            <w:r w:rsidRPr="00C319C3">
              <w:rPr>
                <w:rFonts w:ascii="Arial" w:eastAsiaTheme="minorHAnsi" w:hAnsi="Arial" w:cs="Arial"/>
                <w:sz w:val="22"/>
                <w:szCs w:val="22"/>
                <w:lang w:eastAsia="en-US"/>
              </w:rPr>
              <w:t xml:space="preserve">10 </w:t>
            </w:r>
            <w:proofErr w:type="spellStart"/>
            <w:r w:rsidRPr="00C319C3">
              <w:rPr>
                <w:rFonts w:ascii="Arial" w:eastAsiaTheme="minorHAnsi" w:hAnsi="Arial" w:cs="Arial"/>
                <w:sz w:val="22"/>
                <w:szCs w:val="22"/>
                <w:lang w:eastAsia="en-US"/>
              </w:rPr>
              <w:t>kompl</w:t>
            </w:r>
            <w:proofErr w:type="spellEnd"/>
            <w:r w:rsidRPr="00C319C3">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2639E352" w14:textId="77777777" w:rsidR="009C4144" w:rsidRPr="00C319C3" w:rsidRDefault="009C4144" w:rsidP="002B60DC">
            <w:pPr>
              <w:spacing w:after="0" w:line="240" w:lineRule="auto"/>
              <w:rPr>
                <w:rFonts w:ascii="Arial" w:hAnsi="Arial" w:cs="Arial"/>
                <w:i/>
                <w:iCs/>
                <w:color w:val="00B050"/>
                <w:sz w:val="22"/>
                <w:szCs w:val="22"/>
              </w:rPr>
            </w:pPr>
            <w:r w:rsidRPr="00C319C3">
              <w:rPr>
                <w:rFonts w:ascii="Arial" w:hAnsi="Arial" w:cs="Arial"/>
                <w:color w:val="00B050"/>
                <w:sz w:val="22"/>
                <w:szCs w:val="22"/>
              </w:rPr>
              <w:t>Įrašo tiekėjas.......</w:t>
            </w:r>
          </w:p>
          <w:p w14:paraId="15D28474" w14:textId="77777777" w:rsidR="009C4144" w:rsidRPr="00C319C3" w:rsidRDefault="009C4144" w:rsidP="002B60DC">
            <w:pPr>
              <w:spacing w:after="0" w:line="240" w:lineRule="auto"/>
              <w:rPr>
                <w:rFonts w:ascii="Arial" w:eastAsia="Times New Roman" w:hAnsi="Arial" w:cs="Arial"/>
                <w:color w:val="00B050"/>
                <w:sz w:val="22"/>
                <w:szCs w:val="22"/>
              </w:rPr>
            </w:pPr>
            <w:r w:rsidRPr="00C319C3">
              <w:rPr>
                <w:rFonts w:ascii="Arial" w:eastAsia="Times New Roman" w:hAnsi="Arial" w:cs="Arial"/>
                <w:color w:val="00B050"/>
                <w:sz w:val="22"/>
                <w:szCs w:val="22"/>
              </w:rPr>
              <w:t>............</w:t>
            </w:r>
          </w:p>
          <w:p w14:paraId="48300A71" w14:textId="77777777" w:rsidR="009C4144" w:rsidRPr="00C319C3" w:rsidRDefault="009C4144" w:rsidP="002B60DC">
            <w:pPr>
              <w:spacing w:after="0" w:line="240" w:lineRule="auto"/>
              <w:rPr>
                <w:rFonts w:ascii="Arial" w:hAnsi="Arial" w:cs="Arial"/>
                <w:color w:val="00B050"/>
                <w:kern w:val="2"/>
                <w:sz w:val="22"/>
                <w:szCs w:val="22"/>
                <w:lang w:eastAsia="en-US"/>
                <w14:ligatures w14:val="standardContextual"/>
              </w:rPr>
            </w:pPr>
            <w:r w:rsidRPr="00C319C3">
              <w:rPr>
                <w:rFonts w:ascii="Arial" w:hAnsi="Arial" w:cs="Arial"/>
                <w:i/>
                <w:iCs/>
                <w:sz w:val="22"/>
                <w:szCs w:val="22"/>
              </w:rPr>
              <w:t xml:space="preserve">[Atitiktis reikalavimui bus tikrinama pasiūlymo vertinimo metu; įrodančius dokumentus teikti </w:t>
            </w:r>
            <w:r w:rsidRPr="00C319C3">
              <w:rPr>
                <w:rFonts w:ascii="Arial" w:hAnsi="Arial" w:cs="Arial"/>
                <w:b/>
                <w:bCs/>
                <w:i/>
                <w:iCs/>
                <w:sz w:val="22"/>
                <w:szCs w:val="22"/>
              </w:rPr>
              <w:t>iškart su pasiūlymu</w:t>
            </w:r>
            <w:r w:rsidRPr="00C319C3">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760D62A5" w14:textId="77777777" w:rsidR="009C4144" w:rsidRPr="00C319C3" w:rsidRDefault="009C4144" w:rsidP="002B60DC">
            <w:pPr>
              <w:spacing w:after="0" w:line="240" w:lineRule="auto"/>
              <w:jc w:val="center"/>
              <w:rPr>
                <w:rFonts w:ascii="Arial" w:hAnsi="Arial" w:cs="Arial"/>
                <w:color w:val="00B050"/>
                <w:kern w:val="2"/>
                <w:sz w:val="22"/>
                <w:szCs w:val="22"/>
                <w:lang w:eastAsia="en-US"/>
                <w14:ligatures w14:val="standardContextual"/>
              </w:rPr>
            </w:pPr>
            <w:r w:rsidRPr="00C319C3">
              <w:rPr>
                <w:rFonts w:ascii="Arial" w:hAnsi="Arial" w:cs="Arial"/>
                <w:i/>
                <w:iCs/>
                <w:kern w:val="2"/>
                <w:sz w:val="22"/>
                <w:szCs w:val="22"/>
                <w:lang w:eastAsia="en-US"/>
                <w14:ligatures w14:val="standardContextual"/>
              </w:rPr>
              <w:t>[pildo Tiekėjas]</w:t>
            </w:r>
          </w:p>
        </w:tc>
      </w:tr>
      <w:tr w:rsidR="0012164C" w:rsidRPr="00FD44A0" w14:paraId="56667F5C" w14:textId="77777777" w:rsidTr="002B60DC">
        <w:trPr>
          <w:trHeight w:val="222"/>
        </w:trPr>
        <w:tc>
          <w:tcPr>
            <w:tcW w:w="396" w:type="pct"/>
          </w:tcPr>
          <w:p w14:paraId="78FA9AEC" w14:textId="1CFD30DA" w:rsidR="0012164C" w:rsidRPr="00C319C3" w:rsidRDefault="00236AD0" w:rsidP="002B60DC">
            <w:pPr>
              <w:spacing w:after="0" w:line="240" w:lineRule="auto"/>
              <w:rPr>
                <w:rFonts w:ascii="Arial" w:eastAsia="Times New Roman" w:hAnsi="Arial" w:cs="Arial"/>
                <w:kern w:val="2"/>
                <w:sz w:val="22"/>
                <w:szCs w:val="22"/>
                <w:lang w:eastAsia="en-US"/>
                <w14:ligatures w14:val="standardContextual"/>
              </w:rPr>
            </w:pPr>
            <w:r w:rsidRPr="00C319C3">
              <w:rPr>
                <w:rFonts w:ascii="Arial" w:eastAsia="Times New Roman" w:hAnsi="Arial" w:cs="Arial"/>
                <w:kern w:val="2"/>
                <w:sz w:val="22"/>
                <w:szCs w:val="22"/>
                <w:lang w:eastAsia="en-US"/>
                <w14:ligatures w14:val="standardContextual"/>
              </w:rPr>
              <w:t xml:space="preserve">3.4 </w:t>
            </w:r>
          </w:p>
        </w:tc>
        <w:tc>
          <w:tcPr>
            <w:tcW w:w="1003" w:type="pct"/>
            <w:gridSpan w:val="2"/>
            <w:tcBorders>
              <w:right w:val="single" w:sz="4" w:space="0" w:color="auto"/>
            </w:tcBorders>
          </w:tcPr>
          <w:p w14:paraId="4116449F" w14:textId="65C4BE54" w:rsidR="0012164C" w:rsidRPr="00C319C3" w:rsidRDefault="00D86A75" w:rsidP="002B60DC">
            <w:pPr>
              <w:spacing w:after="0" w:line="240" w:lineRule="auto"/>
              <w:rPr>
                <w:rFonts w:ascii="Arial" w:eastAsiaTheme="minorHAnsi" w:hAnsi="Arial" w:cs="Arial"/>
                <w:sz w:val="22"/>
                <w:szCs w:val="22"/>
                <w:lang w:eastAsia="en-US"/>
              </w:rPr>
            </w:pPr>
            <w:r w:rsidRPr="00C319C3">
              <w:rPr>
                <w:rFonts w:ascii="Arial" w:eastAsiaTheme="minorHAnsi" w:hAnsi="Arial" w:cs="Arial"/>
                <w:sz w:val="22"/>
                <w:szCs w:val="22"/>
                <w:lang w:eastAsia="en-US"/>
              </w:rPr>
              <w:t>Odos temperatūros matavimo davikliai suaugusiems, skirti daugkartiniam naudojimui</w:t>
            </w:r>
          </w:p>
        </w:tc>
        <w:tc>
          <w:tcPr>
            <w:tcW w:w="1364" w:type="pct"/>
            <w:tcBorders>
              <w:left w:val="single" w:sz="4" w:space="0" w:color="auto"/>
            </w:tcBorders>
          </w:tcPr>
          <w:p w14:paraId="0E536F64" w14:textId="54B11607" w:rsidR="0012164C" w:rsidRPr="00C319C3" w:rsidRDefault="00D86A75" w:rsidP="00D86A75">
            <w:pPr>
              <w:tabs>
                <w:tab w:val="left" w:pos="258"/>
                <w:tab w:val="left" w:pos="592"/>
              </w:tabs>
              <w:spacing w:after="0" w:line="240" w:lineRule="auto"/>
              <w:rPr>
                <w:rFonts w:ascii="Arial" w:eastAsiaTheme="minorHAnsi" w:hAnsi="Arial" w:cs="Arial"/>
                <w:sz w:val="22"/>
                <w:szCs w:val="22"/>
                <w:lang w:eastAsia="en-US"/>
              </w:rPr>
            </w:pPr>
            <w:r w:rsidRPr="00C319C3">
              <w:rPr>
                <w:rFonts w:ascii="Arial" w:eastAsiaTheme="minorHAnsi" w:hAnsi="Arial" w:cs="Arial"/>
                <w:sz w:val="22"/>
                <w:szCs w:val="22"/>
                <w:lang w:eastAsia="en-US"/>
              </w:rPr>
              <w:t xml:space="preserve">10 vnt. </w:t>
            </w:r>
          </w:p>
        </w:tc>
        <w:tc>
          <w:tcPr>
            <w:tcW w:w="1362" w:type="pct"/>
            <w:tcBorders>
              <w:top w:val="single" w:sz="4" w:space="0" w:color="000000"/>
              <w:left w:val="single" w:sz="4" w:space="0" w:color="000000"/>
              <w:bottom w:val="single" w:sz="4" w:space="0" w:color="000000"/>
              <w:right w:val="single" w:sz="4" w:space="0" w:color="000000"/>
            </w:tcBorders>
          </w:tcPr>
          <w:p w14:paraId="31E50AD3" w14:textId="77777777" w:rsidR="0012164C" w:rsidRPr="00C319C3" w:rsidRDefault="0012164C" w:rsidP="002B60DC">
            <w:pPr>
              <w:spacing w:after="0" w:line="240" w:lineRule="auto"/>
              <w:rPr>
                <w:rFonts w:ascii="Arial" w:hAnsi="Arial" w:cs="Arial"/>
                <w:i/>
                <w:iCs/>
                <w:color w:val="00B050"/>
                <w:sz w:val="22"/>
                <w:szCs w:val="22"/>
              </w:rPr>
            </w:pPr>
            <w:r w:rsidRPr="00C319C3">
              <w:rPr>
                <w:rFonts w:ascii="Arial" w:hAnsi="Arial" w:cs="Arial"/>
                <w:color w:val="00B050"/>
                <w:sz w:val="22"/>
                <w:szCs w:val="22"/>
              </w:rPr>
              <w:t>Įrašo tiekėjas.......</w:t>
            </w:r>
          </w:p>
          <w:p w14:paraId="3ADCFCAC" w14:textId="77777777" w:rsidR="0012164C" w:rsidRPr="00C319C3" w:rsidRDefault="0012164C" w:rsidP="002B60DC">
            <w:pPr>
              <w:spacing w:after="0" w:line="240" w:lineRule="auto"/>
              <w:rPr>
                <w:rFonts w:ascii="Arial" w:eastAsia="Times New Roman" w:hAnsi="Arial" w:cs="Arial"/>
                <w:color w:val="00B050"/>
                <w:sz w:val="22"/>
                <w:szCs w:val="22"/>
              </w:rPr>
            </w:pPr>
            <w:r w:rsidRPr="00C319C3">
              <w:rPr>
                <w:rFonts w:ascii="Arial" w:eastAsia="Times New Roman" w:hAnsi="Arial" w:cs="Arial"/>
                <w:color w:val="00B050"/>
                <w:sz w:val="22"/>
                <w:szCs w:val="22"/>
              </w:rPr>
              <w:t>............</w:t>
            </w:r>
          </w:p>
          <w:p w14:paraId="4AD618EB" w14:textId="77777777" w:rsidR="0012164C" w:rsidRPr="00C319C3" w:rsidRDefault="0012164C" w:rsidP="002B60DC">
            <w:pPr>
              <w:spacing w:after="0" w:line="240" w:lineRule="auto"/>
              <w:rPr>
                <w:rFonts w:ascii="Arial" w:hAnsi="Arial" w:cs="Arial"/>
                <w:color w:val="00B050"/>
                <w:kern w:val="2"/>
                <w:sz w:val="22"/>
                <w:szCs w:val="22"/>
                <w:lang w:eastAsia="en-US"/>
                <w14:ligatures w14:val="standardContextual"/>
              </w:rPr>
            </w:pPr>
            <w:r w:rsidRPr="00C319C3">
              <w:rPr>
                <w:rFonts w:ascii="Arial" w:hAnsi="Arial" w:cs="Arial"/>
                <w:i/>
                <w:iCs/>
                <w:sz w:val="22"/>
                <w:szCs w:val="22"/>
              </w:rPr>
              <w:t xml:space="preserve">[Atitiktis reikalavimui bus tikrinama pasiūlymo vertinimo metu; įrodančius dokumentus teikti </w:t>
            </w:r>
            <w:r w:rsidRPr="00C319C3">
              <w:rPr>
                <w:rFonts w:ascii="Arial" w:hAnsi="Arial" w:cs="Arial"/>
                <w:b/>
                <w:bCs/>
                <w:i/>
                <w:iCs/>
                <w:sz w:val="22"/>
                <w:szCs w:val="22"/>
              </w:rPr>
              <w:t>iškart su pasiūlymu</w:t>
            </w:r>
            <w:r w:rsidRPr="00C319C3">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1286BF53" w14:textId="77777777" w:rsidR="0012164C" w:rsidRPr="00C319C3" w:rsidRDefault="0012164C" w:rsidP="002B60DC">
            <w:pPr>
              <w:spacing w:after="0" w:line="240" w:lineRule="auto"/>
              <w:jc w:val="center"/>
              <w:rPr>
                <w:rFonts w:ascii="Arial" w:hAnsi="Arial" w:cs="Arial"/>
                <w:color w:val="00B050"/>
                <w:kern w:val="2"/>
                <w:sz w:val="22"/>
                <w:szCs w:val="22"/>
                <w:lang w:eastAsia="en-US"/>
                <w14:ligatures w14:val="standardContextual"/>
              </w:rPr>
            </w:pPr>
            <w:r w:rsidRPr="00C319C3">
              <w:rPr>
                <w:rFonts w:ascii="Arial" w:hAnsi="Arial" w:cs="Arial"/>
                <w:i/>
                <w:iCs/>
                <w:kern w:val="2"/>
                <w:sz w:val="22"/>
                <w:szCs w:val="22"/>
                <w:lang w:eastAsia="en-US"/>
                <w14:ligatures w14:val="standardContextual"/>
              </w:rPr>
              <w:t>[pildo Tiekėjas]</w:t>
            </w:r>
          </w:p>
        </w:tc>
      </w:tr>
      <w:tr w:rsidR="009516F0" w:rsidRPr="00FD44A0" w14:paraId="57E3354A" w14:textId="77777777" w:rsidTr="002B60DC">
        <w:trPr>
          <w:trHeight w:val="222"/>
        </w:trPr>
        <w:tc>
          <w:tcPr>
            <w:tcW w:w="396" w:type="pct"/>
          </w:tcPr>
          <w:p w14:paraId="3530CCB5" w14:textId="234428B6" w:rsidR="009516F0" w:rsidRPr="00C319C3" w:rsidRDefault="009516F0" w:rsidP="009516F0">
            <w:pPr>
              <w:spacing w:after="0" w:line="240" w:lineRule="auto"/>
              <w:rPr>
                <w:rFonts w:ascii="Arial" w:eastAsia="Times New Roman" w:hAnsi="Arial" w:cs="Arial"/>
                <w:kern w:val="2"/>
                <w:sz w:val="22"/>
                <w:szCs w:val="22"/>
                <w:lang w:eastAsia="en-US"/>
                <w14:ligatures w14:val="standardContextual"/>
              </w:rPr>
            </w:pPr>
            <w:r w:rsidRPr="00C319C3">
              <w:rPr>
                <w:rFonts w:ascii="Arial" w:eastAsia="Times New Roman" w:hAnsi="Arial" w:cs="Arial"/>
                <w:kern w:val="2"/>
                <w:sz w:val="22"/>
                <w:szCs w:val="22"/>
                <w:lang w:eastAsia="en-US"/>
                <w14:ligatures w14:val="standardContextual"/>
              </w:rPr>
              <w:t>3.5</w:t>
            </w:r>
          </w:p>
        </w:tc>
        <w:tc>
          <w:tcPr>
            <w:tcW w:w="1003" w:type="pct"/>
            <w:gridSpan w:val="2"/>
          </w:tcPr>
          <w:p w14:paraId="2C29FEE4" w14:textId="717E3D18" w:rsidR="009516F0" w:rsidRPr="00C319C3" w:rsidRDefault="009516F0" w:rsidP="009516F0">
            <w:pPr>
              <w:spacing w:after="0" w:line="240" w:lineRule="auto"/>
              <w:rPr>
                <w:rFonts w:ascii="Arial" w:eastAsiaTheme="minorHAnsi" w:hAnsi="Arial" w:cs="Arial"/>
                <w:sz w:val="22"/>
                <w:szCs w:val="22"/>
                <w:lang w:eastAsia="en-US"/>
              </w:rPr>
            </w:pPr>
            <w:r w:rsidRPr="00C319C3">
              <w:rPr>
                <w:rFonts w:ascii="Arial" w:hAnsi="Arial" w:cs="Arial"/>
                <w:sz w:val="22"/>
                <w:szCs w:val="22"/>
              </w:rPr>
              <w:t>Invazinio kraujo spaudimo matavimo priedų rinkinys</w:t>
            </w:r>
          </w:p>
        </w:tc>
        <w:tc>
          <w:tcPr>
            <w:tcW w:w="1364" w:type="pct"/>
          </w:tcPr>
          <w:p w14:paraId="62244113" w14:textId="0B2EAC1F" w:rsidR="009516F0" w:rsidRPr="00C319C3" w:rsidRDefault="00354B53" w:rsidP="00354B53">
            <w:pPr>
              <w:tabs>
                <w:tab w:val="left" w:pos="258"/>
                <w:tab w:val="left" w:pos="592"/>
              </w:tabs>
              <w:spacing w:after="0" w:line="240" w:lineRule="auto"/>
              <w:rPr>
                <w:rFonts w:ascii="Arial" w:eastAsiaTheme="minorHAnsi" w:hAnsi="Arial" w:cs="Arial"/>
                <w:sz w:val="22"/>
                <w:szCs w:val="22"/>
                <w:lang w:eastAsia="en-US"/>
              </w:rPr>
            </w:pPr>
            <w:r w:rsidRPr="00C319C3">
              <w:rPr>
                <w:rFonts w:ascii="Arial" w:eastAsiaTheme="minorHAnsi" w:hAnsi="Arial" w:cs="Arial"/>
                <w:sz w:val="22"/>
                <w:szCs w:val="22"/>
                <w:lang w:eastAsia="en-US"/>
              </w:rPr>
              <w:t>10 vnt.</w:t>
            </w:r>
          </w:p>
        </w:tc>
        <w:tc>
          <w:tcPr>
            <w:tcW w:w="1362" w:type="pct"/>
            <w:tcBorders>
              <w:top w:val="single" w:sz="4" w:space="0" w:color="000000"/>
              <w:left w:val="single" w:sz="4" w:space="0" w:color="000000"/>
              <w:bottom w:val="single" w:sz="4" w:space="0" w:color="000000"/>
              <w:right w:val="single" w:sz="4" w:space="0" w:color="000000"/>
            </w:tcBorders>
          </w:tcPr>
          <w:p w14:paraId="23E16459" w14:textId="77777777" w:rsidR="009516F0" w:rsidRPr="00C319C3" w:rsidRDefault="009516F0" w:rsidP="009516F0">
            <w:pPr>
              <w:spacing w:after="0" w:line="240" w:lineRule="auto"/>
              <w:rPr>
                <w:rFonts w:ascii="Arial" w:hAnsi="Arial" w:cs="Arial"/>
                <w:i/>
                <w:iCs/>
                <w:color w:val="00B050"/>
                <w:sz w:val="22"/>
                <w:szCs w:val="22"/>
              </w:rPr>
            </w:pPr>
            <w:r w:rsidRPr="00C319C3">
              <w:rPr>
                <w:rFonts w:ascii="Arial" w:hAnsi="Arial" w:cs="Arial"/>
                <w:color w:val="00B050"/>
                <w:sz w:val="22"/>
                <w:szCs w:val="22"/>
              </w:rPr>
              <w:t>Įrašo tiekėjas.......</w:t>
            </w:r>
          </w:p>
          <w:p w14:paraId="18D37A22" w14:textId="77777777" w:rsidR="009516F0" w:rsidRPr="00C319C3" w:rsidRDefault="009516F0" w:rsidP="009516F0">
            <w:pPr>
              <w:spacing w:after="0" w:line="240" w:lineRule="auto"/>
              <w:rPr>
                <w:rFonts w:ascii="Arial" w:eastAsia="Times New Roman" w:hAnsi="Arial" w:cs="Arial"/>
                <w:color w:val="00B050"/>
                <w:sz w:val="22"/>
                <w:szCs w:val="22"/>
              </w:rPr>
            </w:pPr>
            <w:r w:rsidRPr="00C319C3">
              <w:rPr>
                <w:rFonts w:ascii="Arial" w:eastAsia="Times New Roman" w:hAnsi="Arial" w:cs="Arial"/>
                <w:color w:val="00B050"/>
                <w:sz w:val="22"/>
                <w:szCs w:val="22"/>
              </w:rPr>
              <w:t>............</w:t>
            </w:r>
          </w:p>
          <w:p w14:paraId="04012EFD" w14:textId="77777777" w:rsidR="009516F0" w:rsidRPr="00C319C3" w:rsidRDefault="009516F0" w:rsidP="009516F0">
            <w:pPr>
              <w:spacing w:after="0" w:line="240" w:lineRule="auto"/>
              <w:rPr>
                <w:rFonts w:ascii="Arial" w:hAnsi="Arial" w:cs="Arial"/>
                <w:color w:val="00B050"/>
                <w:kern w:val="2"/>
                <w:sz w:val="22"/>
                <w:szCs w:val="22"/>
                <w:lang w:eastAsia="en-US"/>
                <w14:ligatures w14:val="standardContextual"/>
              </w:rPr>
            </w:pPr>
            <w:r w:rsidRPr="00C319C3">
              <w:rPr>
                <w:rFonts w:ascii="Arial" w:hAnsi="Arial" w:cs="Arial"/>
                <w:i/>
                <w:iCs/>
                <w:sz w:val="22"/>
                <w:szCs w:val="22"/>
              </w:rPr>
              <w:t xml:space="preserve">[Atitiktis reikalavimui bus tikrinama pasiūlymo vertinimo metu; įrodančius dokumentus teikti </w:t>
            </w:r>
            <w:r w:rsidRPr="00C319C3">
              <w:rPr>
                <w:rFonts w:ascii="Arial" w:hAnsi="Arial" w:cs="Arial"/>
                <w:b/>
                <w:bCs/>
                <w:i/>
                <w:iCs/>
                <w:sz w:val="22"/>
                <w:szCs w:val="22"/>
              </w:rPr>
              <w:t>iškart su pasiūlymu</w:t>
            </w:r>
            <w:r w:rsidRPr="00C319C3">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3C746213" w14:textId="77777777" w:rsidR="009516F0" w:rsidRPr="00C319C3" w:rsidRDefault="009516F0" w:rsidP="009516F0">
            <w:pPr>
              <w:spacing w:after="0" w:line="240" w:lineRule="auto"/>
              <w:jc w:val="center"/>
              <w:rPr>
                <w:rFonts w:ascii="Arial" w:hAnsi="Arial" w:cs="Arial"/>
                <w:color w:val="00B050"/>
                <w:kern w:val="2"/>
                <w:sz w:val="22"/>
                <w:szCs w:val="22"/>
                <w:lang w:eastAsia="en-US"/>
                <w14:ligatures w14:val="standardContextual"/>
              </w:rPr>
            </w:pPr>
            <w:r w:rsidRPr="00C319C3">
              <w:rPr>
                <w:rFonts w:ascii="Arial" w:hAnsi="Arial" w:cs="Arial"/>
                <w:i/>
                <w:iCs/>
                <w:kern w:val="2"/>
                <w:sz w:val="22"/>
                <w:szCs w:val="22"/>
                <w:lang w:eastAsia="en-US"/>
                <w14:ligatures w14:val="standardContextual"/>
              </w:rPr>
              <w:t>[pildo Tiekėjas]</w:t>
            </w:r>
          </w:p>
        </w:tc>
      </w:tr>
      <w:tr w:rsidR="009516F0" w:rsidRPr="00FD44A0" w14:paraId="64F09D61" w14:textId="77777777" w:rsidTr="002B60DC">
        <w:trPr>
          <w:trHeight w:val="222"/>
        </w:trPr>
        <w:tc>
          <w:tcPr>
            <w:tcW w:w="396" w:type="pct"/>
          </w:tcPr>
          <w:p w14:paraId="42802F2D" w14:textId="3A01408C" w:rsidR="009516F0" w:rsidRPr="002C7CDF" w:rsidRDefault="000145CC" w:rsidP="009516F0">
            <w:pPr>
              <w:spacing w:after="0" w:line="240" w:lineRule="auto"/>
              <w:rPr>
                <w:rFonts w:ascii="Arial" w:eastAsia="Times New Roman" w:hAnsi="Arial" w:cs="Arial"/>
                <w:kern w:val="2"/>
                <w:sz w:val="22"/>
                <w:szCs w:val="22"/>
                <w:lang w:eastAsia="en-US"/>
                <w14:ligatures w14:val="standardContextual"/>
              </w:rPr>
            </w:pPr>
            <w:r w:rsidRPr="002C7CDF">
              <w:rPr>
                <w:rFonts w:ascii="Arial" w:eastAsia="Times New Roman" w:hAnsi="Arial" w:cs="Arial"/>
                <w:kern w:val="2"/>
                <w:sz w:val="22"/>
                <w:szCs w:val="22"/>
                <w:lang w:eastAsia="en-US"/>
                <w14:ligatures w14:val="standardContextual"/>
              </w:rPr>
              <w:t>3.6</w:t>
            </w:r>
          </w:p>
        </w:tc>
        <w:tc>
          <w:tcPr>
            <w:tcW w:w="1003" w:type="pct"/>
            <w:gridSpan w:val="2"/>
            <w:tcBorders>
              <w:right w:val="single" w:sz="4" w:space="0" w:color="auto"/>
            </w:tcBorders>
          </w:tcPr>
          <w:p w14:paraId="4A9E9C47" w14:textId="77970B52" w:rsidR="009516F0" w:rsidRPr="002C7CDF" w:rsidRDefault="00B62616" w:rsidP="009516F0">
            <w:pPr>
              <w:spacing w:after="0" w:line="240" w:lineRule="auto"/>
              <w:rPr>
                <w:rFonts w:ascii="Arial" w:eastAsiaTheme="minorHAnsi" w:hAnsi="Arial" w:cs="Arial"/>
                <w:sz w:val="22"/>
                <w:szCs w:val="22"/>
                <w:lang w:eastAsia="en-US"/>
              </w:rPr>
            </w:pPr>
            <w:r w:rsidRPr="002C7CDF">
              <w:rPr>
                <w:rFonts w:ascii="Arial" w:hAnsi="Arial" w:cs="Arial"/>
                <w:sz w:val="22"/>
                <w:szCs w:val="22"/>
              </w:rPr>
              <w:t>CO</w:t>
            </w:r>
            <w:r w:rsidR="002C7CDF" w:rsidRPr="002C7CDF">
              <w:rPr>
                <w:rFonts w:ascii="Arial" w:hAnsi="Arial" w:cs="Arial"/>
                <w:sz w:val="18"/>
                <w:szCs w:val="18"/>
              </w:rPr>
              <w:t>2</w:t>
            </w:r>
            <w:r w:rsidRPr="002C7CDF">
              <w:rPr>
                <w:rFonts w:ascii="Arial" w:hAnsi="Arial" w:cs="Arial"/>
                <w:sz w:val="22"/>
                <w:szCs w:val="22"/>
              </w:rPr>
              <w:t xml:space="preserve"> matavimo priedų rinkinys</w:t>
            </w:r>
          </w:p>
        </w:tc>
        <w:tc>
          <w:tcPr>
            <w:tcW w:w="1364" w:type="pct"/>
            <w:tcBorders>
              <w:left w:val="single" w:sz="4" w:space="0" w:color="auto"/>
            </w:tcBorders>
          </w:tcPr>
          <w:p w14:paraId="41DE1BD8" w14:textId="20807F48" w:rsidR="009516F0" w:rsidRPr="002C7CDF" w:rsidRDefault="00B62616" w:rsidP="00B62616">
            <w:pPr>
              <w:tabs>
                <w:tab w:val="left" w:pos="258"/>
                <w:tab w:val="left" w:pos="592"/>
              </w:tabs>
              <w:spacing w:after="0" w:line="240" w:lineRule="auto"/>
              <w:rPr>
                <w:rFonts w:ascii="Arial" w:eastAsiaTheme="minorHAnsi" w:hAnsi="Arial" w:cs="Arial"/>
                <w:sz w:val="22"/>
                <w:szCs w:val="22"/>
                <w:lang w:eastAsia="en-US"/>
              </w:rPr>
            </w:pPr>
            <w:r w:rsidRPr="002C7CDF">
              <w:rPr>
                <w:rFonts w:ascii="Arial" w:eastAsiaTheme="minorHAnsi" w:hAnsi="Arial" w:cs="Arial"/>
                <w:sz w:val="22"/>
                <w:szCs w:val="22"/>
                <w:lang w:eastAsia="en-US"/>
              </w:rPr>
              <w:t xml:space="preserve">10 vnt. </w:t>
            </w:r>
          </w:p>
        </w:tc>
        <w:tc>
          <w:tcPr>
            <w:tcW w:w="1362" w:type="pct"/>
            <w:tcBorders>
              <w:top w:val="single" w:sz="4" w:space="0" w:color="000000"/>
              <w:left w:val="single" w:sz="4" w:space="0" w:color="000000"/>
              <w:bottom w:val="single" w:sz="4" w:space="0" w:color="000000"/>
              <w:right w:val="single" w:sz="4" w:space="0" w:color="000000"/>
            </w:tcBorders>
          </w:tcPr>
          <w:p w14:paraId="00DF1553" w14:textId="77777777" w:rsidR="009516F0" w:rsidRPr="002C7CDF" w:rsidRDefault="009516F0" w:rsidP="009516F0">
            <w:pPr>
              <w:spacing w:after="0" w:line="240" w:lineRule="auto"/>
              <w:rPr>
                <w:rFonts w:ascii="Arial" w:hAnsi="Arial" w:cs="Arial"/>
                <w:i/>
                <w:iCs/>
                <w:color w:val="00B050"/>
                <w:sz w:val="22"/>
                <w:szCs w:val="22"/>
              </w:rPr>
            </w:pPr>
            <w:r w:rsidRPr="002C7CDF">
              <w:rPr>
                <w:rFonts w:ascii="Arial" w:hAnsi="Arial" w:cs="Arial"/>
                <w:color w:val="00B050"/>
                <w:sz w:val="22"/>
                <w:szCs w:val="22"/>
              </w:rPr>
              <w:t>Įrašo tiekėjas.......</w:t>
            </w:r>
          </w:p>
          <w:p w14:paraId="0941BB31" w14:textId="77777777" w:rsidR="009516F0" w:rsidRPr="002C7CDF" w:rsidRDefault="009516F0" w:rsidP="009516F0">
            <w:pPr>
              <w:spacing w:after="0" w:line="240" w:lineRule="auto"/>
              <w:rPr>
                <w:rFonts w:ascii="Arial" w:eastAsia="Times New Roman" w:hAnsi="Arial" w:cs="Arial"/>
                <w:color w:val="00B050"/>
                <w:sz w:val="22"/>
                <w:szCs w:val="22"/>
              </w:rPr>
            </w:pPr>
            <w:r w:rsidRPr="002C7CDF">
              <w:rPr>
                <w:rFonts w:ascii="Arial" w:eastAsia="Times New Roman" w:hAnsi="Arial" w:cs="Arial"/>
                <w:color w:val="00B050"/>
                <w:sz w:val="22"/>
                <w:szCs w:val="22"/>
              </w:rPr>
              <w:t>............</w:t>
            </w:r>
          </w:p>
          <w:p w14:paraId="39B6F675" w14:textId="77777777" w:rsidR="009516F0" w:rsidRPr="002C7CDF" w:rsidRDefault="009516F0" w:rsidP="009516F0">
            <w:pPr>
              <w:spacing w:after="0" w:line="240" w:lineRule="auto"/>
              <w:rPr>
                <w:rFonts w:ascii="Arial" w:hAnsi="Arial" w:cs="Arial"/>
                <w:color w:val="00B050"/>
                <w:kern w:val="2"/>
                <w:sz w:val="22"/>
                <w:szCs w:val="22"/>
                <w:lang w:eastAsia="en-US"/>
                <w14:ligatures w14:val="standardContextual"/>
              </w:rPr>
            </w:pPr>
            <w:r w:rsidRPr="002C7CDF">
              <w:rPr>
                <w:rFonts w:ascii="Arial" w:hAnsi="Arial" w:cs="Arial"/>
                <w:i/>
                <w:iCs/>
                <w:sz w:val="22"/>
                <w:szCs w:val="22"/>
              </w:rPr>
              <w:t xml:space="preserve">[Atitiktis reikalavimui bus tikrinama pasiūlymo vertinimo metu; įrodančius dokumentus teikti </w:t>
            </w:r>
            <w:r w:rsidRPr="002C7CDF">
              <w:rPr>
                <w:rFonts w:ascii="Arial" w:hAnsi="Arial" w:cs="Arial"/>
                <w:b/>
                <w:bCs/>
                <w:i/>
                <w:iCs/>
                <w:sz w:val="22"/>
                <w:szCs w:val="22"/>
              </w:rPr>
              <w:t>iškart su pasiūlymu</w:t>
            </w:r>
            <w:r w:rsidRPr="002C7CDF">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3B19B990" w14:textId="77777777" w:rsidR="009516F0" w:rsidRPr="002C7CDF" w:rsidRDefault="009516F0" w:rsidP="009516F0">
            <w:pPr>
              <w:spacing w:after="0" w:line="240" w:lineRule="auto"/>
              <w:jc w:val="center"/>
              <w:rPr>
                <w:rFonts w:ascii="Arial" w:hAnsi="Arial" w:cs="Arial"/>
                <w:color w:val="00B050"/>
                <w:kern w:val="2"/>
                <w:sz w:val="22"/>
                <w:szCs w:val="22"/>
                <w:lang w:eastAsia="en-US"/>
                <w14:ligatures w14:val="standardContextual"/>
              </w:rPr>
            </w:pPr>
            <w:r w:rsidRPr="002C7CDF">
              <w:rPr>
                <w:rFonts w:ascii="Arial" w:hAnsi="Arial" w:cs="Arial"/>
                <w:i/>
                <w:iCs/>
                <w:kern w:val="2"/>
                <w:sz w:val="22"/>
                <w:szCs w:val="22"/>
                <w:lang w:eastAsia="en-US"/>
                <w14:ligatures w14:val="standardContextual"/>
              </w:rPr>
              <w:t>[pildo Tiekėjas]</w:t>
            </w:r>
          </w:p>
        </w:tc>
      </w:tr>
      <w:tr w:rsidR="009516F0" w:rsidRPr="00FD44A0" w14:paraId="5439D5F0" w14:textId="77777777" w:rsidTr="002B60DC">
        <w:trPr>
          <w:trHeight w:val="222"/>
        </w:trPr>
        <w:tc>
          <w:tcPr>
            <w:tcW w:w="396" w:type="pct"/>
          </w:tcPr>
          <w:p w14:paraId="3CCD66D8" w14:textId="33911368" w:rsidR="009516F0" w:rsidRPr="00820989" w:rsidRDefault="0026742C" w:rsidP="009516F0">
            <w:pPr>
              <w:spacing w:after="0" w:line="240" w:lineRule="auto"/>
              <w:rPr>
                <w:rFonts w:ascii="Arial" w:eastAsia="Times New Roman" w:hAnsi="Arial" w:cs="Arial"/>
                <w:kern w:val="2"/>
                <w:sz w:val="22"/>
                <w:szCs w:val="22"/>
                <w:lang w:eastAsia="en-US"/>
                <w14:ligatures w14:val="standardContextual"/>
              </w:rPr>
            </w:pPr>
            <w:r w:rsidRPr="00820989">
              <w:rPr>
                <w:rFonts w:ascii="Arial" w:eastAsia="Times New Roman" w:hAnsi="Arial" w:cs="Arial"/>
                <w:kern w:val="2"/>
                <w:sz w:val="22"/>
                <w:szCs w:val="22"/>
                <w:lang w:eastAsia="en-US"/>
                <w14:ligatures w14:val="standardContextual"/>
              </w:rPr>
              <w:t>4.</w:t>
            </w:r>
          </w:p>
        </w:tc>
        <w:tc>
          <w:tcPr>
            <w:tcW w:w="1003" w:type="pct"/>
            <w:gridSpan w:val="2"/>
            <w:tcBorders>
              <w:right w:val="single" w:sz="4" w:space="0" w:color="auto"/>
            </w:tcBorders>
          </w:tcPr>
          <w:p w14:paraId="2EEF5106" w14:textId="77777777" w:rsidR="009516F0" w:rsidRPr="00820989" w:rsidRDefault="009516F0" w:rsidP="009516F0">
            <w:pPr>
              <w:spacing w:after="0" w:line="240" w:lineRule="auto"/>
              <w:rPr>
                <w:rFonts w:ascii="Arial" w:eastAsiaTheme="minorHAnsi" w:hAnsi="Arial" w:cs="Arial"/>
                <w:sz w:val="22"/>
                <w:szCs w:val="22"/>
                <w:lang w:eastAsia="en-US"/>
              </w:rPr>
            </w:pPr>
            <w:r w:rsidRPr="00820989">
              <w:rPr>
                <w:rFonts w:ascii="Arial" w:hAnsi="Arial" w:cs="Arial"/>
                <w:color w:val="000000" w:themeColor="text1"/>
                <w:sz w:val="22"/>
                <w:szCs w:val="22"/>
              </w:rPr>
              <w:t xml:space="preserve">Garantinis terminas </w:t>
            </w:r>
          </w:p>
        </w:tc>
        <w:tc>
          <w:tcPr>
            <w:tcW w:w="1364" w:type="pct"/>
            <w:tcBorders>
              <w:left w:val="single" w:sz="4" w:space="0" w:color="auto"/>
            </w:tcBorders>
          </w:tcPr>
          <w:p w14:paraId="2E0423E1" w14:textId="77777777" w:rsidR="009516F0" w:rsidRPr="00820989" w:rsidRDefault="009516F0" w:rsidP="0026742C">
            <w:pPr>
              <w:tabs>
                <w:tab w:val="left" w:pos="258"/>
                <w:tab w:val="left" w:pos="592"/>
              </w:tabs>
              <w:spacing w:after="0" w:line="240" w:lineRule="auto"/>
              <w:rPr>
                <w:rFonts w:ascii="Arial" w:eastAsiaTheme="minorHAnsi" w:hAnsi="Arial" w:cs="Arial"/>
                <w:sz w:val="22"/>
                <w:szCs w:val="22"/>
                <w:lang w:eastAsia="en-US"/>
              </w:rPr>
            </w:pPr>
            <w:r w:rsidRPr="00820989">
              <w:rPr>
                <w:rFonts w:ascii="Arial" w:hAnsi="Arial" w:cs="Arial"/>
                <w:color w:val="000000" w:themeColor="text1"/>
                <w:sz w:val="22"/>
                <w:szCs w:val="22"/>
              </w:rPr>
              <w:t>Ne mažiau kaip 24 mėn.</w:t>
            </w:r>
          </w:p>
        </w:tc>
        <w:tc>
          <w:tcPr>
            <w:tcW w:w="1362" w:type="pct"/>
            <w:tcBorders>
              <w:top w:val="single" w:sz="4" w:space="0" w:color="000000"/>
              <w:left w:val="single" w:sz="4" w:space="0" w:color="000000"/>
              <w:bottom w:val="single" w:sz="4" w:space="0" w:color="000000"/>
              <w:right w:val="single" w:sz="4" w:space="0" w:color="000000"/>
            </w:tcBorders>
          </w:tcPr>
          <w:p w14:paraId="6FE13A43" w14:textId="77777777" w:rsidR="009516F0" w:rsidRPr="00820989" w:rsidRDefault="009516F0" w:rsidP="009516F0">
            <w:pPr>
              <w:spacing w:after="0" w:line="240" w:lineRule="auto"/>
              <w:rPr>
                <w:rFonts w:ascii="Arial" w:hAnsi="Arial" w:cs="Arial"/>
                <w:i/>
                <w:iCs/>
                <w:color w:val="00B050"/>
                <w:sz w:val="22"/>
                <w:szCs w:val="22"/>
              </w:rPr>
            </w:pPr>
            <w:r w:rsidRPr="00820989">
              <w:rPr>
                <w:rFonts w:ascii="Arial" w:hAnsi="Arial" w:cs="Arial"/>
                <w:color w:val="00B050"/>
                <w:sz w:val="22"/>
                <w:szCs w:val="22"/>
              </w:rPr>
              <w:t>Įrašo tiekėjas.......</w:t>
            </w:r>
          </w:p>
          <w:p w14:paraId="2E852024" w14:textId="77777777" w:rsidR="009516F0" w:rsidRPr="00820989" w:rsidRDefault="009516F0" w:rsidP="009516F0">
            <w:pPr>
              <w:spacing w:after="0" w:line="240" w:lineRule="auto"/>
              <w:rPr>
                <w:rFonts w:ascii="Arial" w:eastAsia="Times New Roman" w:hAnsi="Arial" w:cs="Arial"/>
                <w:color w:val="00B050"/>
                <w:sz w:val="22"/>
                <w:szCs w:val="22"/>
              </w:rPr>
            </w:pPr>
            <w:r w:rsidRPr="00820989">
              <w:rPr>
                <w:rFonts w:ascii="Arial" w:eastAsia="Times New Roman" w:hAnsi="Arial" w:cs="Arial"/>
                <w:color w:val="00B050"/>
                <w:sz w:val="22"/>
                <w:szCs w:val="22"/>
              </w:rPr>
              <w:t>............</w:t>
            </w:r>
          </w:p>
          <w:p w14:paraId="442ECC09" w14:textId="77777777" w:rsidR="009516F0" w:rsidRPr="00820989" w:rsidRDefault="009516F0" w:rsidP="009516F0">
            <w:pPr>
              <w:spacing w:after="0" w:line="240" w:lineRule="auto"/>
              <w:rPr>
                <w:rFonts w:ascii="Arial" w:hAnsi="Arial" w:cs="Arial"/>
                <w:color w:val="00B050"/>
                <w:kern w:val="2"/>
                <w:sz w:val="22"/>
                <w:szCs w:val="22"/>
                <w:lang w:eastAsia="en-US"/>
                <w14:ligatures w14:val="standardContextual"/>
              </w:rPr>
            </w:pPr>
            <w:r w:rsidRPr="00820989">
              <w:rPr>
                <w:rFonts w:ascii="Arial" w:hAnsi="Arial" w:cs="Arial"/>
                <w:i/>
                <w:iCs/>
                <w:sz w:val="22"/>
                <w:szCs w:val="22"/>
              </w:rPr>
              <w:t xml:space="preserve">[Atitiktis reikalavimui bus tikrinama pasiūlymo vertinimo metu; įrodančius dokumentus teikti </w:t>
            </w:r>
            <w:r w:rsidRPr="00820989">
              <w:rPr>
                <w:rFonts w:ascii="Arial" w:hAnsi="Arial" w:cs="Arial"/>
                <w:b/>
                <w:bCs/>
                <w:i/>
                <w:iCs/>
                <w:sz w:val="22"/>
                <w:szCs w:val="22"/>
              </w:rPr>
              <w:t>iškart su pasiūlymu</w:t>
            </w:r>
            <w:r w:rsidRPr="00820989">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52564FA2" w14:textId="77777777" w:rsidR="009516F0" w:rsidRPr="00820989" w:rsidRDefault="009516F0" w:rsidP="009516F0">
            <w:pPr>
              <w:spacing w:after="0" w:line="240" w:lineRule="auto"/>
              <w:jc w:val="center"/>
              <w:rPr>
                <w:rFonts w:ascii="Arial" w:hAnsi="Arial" w:cs="Arial"/>
                <w:color w:val="00B050"/>
                <w:kern w:val="2"/>
                <w:sz w:val="22"/>
                <w:szCs w:val="22"/>
                <w:lang w:eastAsia="en-US"/>
                <w14:ligatures w14:val="standardContextual"/>
              </w:rPr>
            </w:pPr>
            <w:r w:rsidRPr="00820989">
              <w:rPr>
                <w:rFonts w:ascii="Arial" w:hAnsi="Arial" w:cs="Arial"/>
                <w:i/>
                <w:iCs/>
                <w:kern w:val="2"/>
                <w:sz w:val="22"/>
                <w:szCs w:val="22"/>
                <w:lang w:eastAsia="en-US"/>
                <w14:ligatures w14:val="standardContextual"/>
              </w:rPr>
              <w:t>[pildo Tiekėjas]</w:t>
            </w:r>
          </w:p>
        </w:tc>
      </w:tr>
      <w:tr w:rsidR="009516F0" w:rsidRPr="00FD44A0" w14:paraId="20B3DB6A" w14:textId="77777777" w:rsidTr="002B60DC">
        <w:trPr>
          <w:trHeight w:val="222"/>
        </w:trPr>
        <w:tc>
          <w:tcPr>
            <w:tcW w:w="396" w:type="pct"/>
          </w:tcPr>
          <w:p w14:paraId="49D13B18" w14:textId="7E76C7A5" w:rsidR="009516F0" w:rsidRPr="00B00D60" w:rsidRDefault="00267245" w:rsidP="009516F0">
            <w:pPr>
              <w:spacing w:after="0" w:line="240" w:lineRule="auto"/>
              <w:rPr>
                <w:rFonts w:ascii="Arial" w:eastAsia="Times New Roman" w:hAnsi="Arial" w:cs="Arial"/>
                <w:kern w:val="2"/>
                <w:sz w:val="22"/>
                <w:szCs w:val="22"/>
                <w:lang w:eastAsia="en-US"/>
                <w14:ligatures w14:val="standardContextual"/>
              </w:rPr>
            </w:pPr>
            <w:r w:rsidRPr="00B00D60">
              <w:rPr>
                <w:rFonts w:ascii="Arial" w:eastAsia="Times New Roman" w:hAnsi="Arial" w:cs="Arial"/>
                <w:kern w:val="2"/>
                <w:sz w:val="22"/>
                <w:szCs w:val="22"/>
                <w:lang w:eastAsia="en-US"/>
                <w14:ligatures w14:val="standardContextual"/>
              </w:rPr>
              <w:lastRenderedPageBreak/>
              <w:t xml:space="preserve">5. </w:t>
            </w:r>
          </w:p>
        </w:tc>
        <w:tc>
          <w:tcPr>
            <w:tcW w:w="1003" w:type="pct"/>
            <w:gridSpan w:val="2"/>
          </w:tcPr>
          <w:p w14:paraId="7AD4D890" w14:textId="212323A1" w:rsidR="009516F0" w:rsidRPr="00B00D60" w:rsidRDefault="009516F0" w:rsidP="009516F0">
            <w:pPr>
              <w:spacing w:after="0" w:line="240" w:lineRule="auto"/>
              <w:rPr>
                <w:rFonts w:ascii="Arial" w:eastAsiaTheme="minorHAnsi" w:hAnsi="Arial" w:cs="Arial"/>
                <w:sz w:val="22"/>
                <w:szCs w:val="22"/>
                <w:lang w:eastAsia="en-US"/>
              </w:rPr>
            </w:pPr>
            <w:r w:rsidRPr="00247EC9">
              <w:rPr>
                <w:rFonts w:ascii="Arial" w:hAnsi="Arial" w:cs="Arial"/>
                <w:color w:val="000000" w:themeColor="text1"/>
                <w:sz w:val="22"/>
                <w:szCs w:val="22"/>
              </w:rPr>
              <w:t>CE sertifikatas ar EB atitikties deklaracija</w:t>
            </w:r>
            <w:r w:rsidR="000B3B15" w:rsidRPr="00247EC9">
              <w:rPr>
                <w:rFonts w:ascii="Arial" w:hAnsi="Arial" w:cs="Arial"/>
                <w:color w:val="000000" w:themeColor="text1"/>
                <w:sz w:val="22"/>
                <w:szCs w:val="22"/>
              </w:rPr>
              <w:t xml:space="preserve"> anglų kalba ir vertimas į lietuvių kalbą</w:t>
            </w:r>
          </w:p>
        </w:tc>
        <w:tc>
          <w:tcPr>
            <w:tcW w:w="1364" w:type="pct"/>
          </w:tcPr>
          <w:p w14:paraId="52850C24" w14:textId="77777777" w:rsidR="009516F0" w:rsidRPr="00B00D60" w:rsidRDefault="009516F0" w:rsidP="006F1BC3">
            <w:pPr>
              <w:tabs>
                <w:tab w:val="left" w:pos="258"/>
                <w:tab w:val="left" w:pos="592"/>
              </w:tabs>
              <w:spacing w:after="0" w:line="240" w:lineRule="auto"/>
              <w:rPr>
                <w:rFonts w:ascii="Arial" w:eastAsiaTheme="minorHAnsi" w:hAnsi="Arial" w:cs="Arial"/>
                <w:sz w:val="22"/>
                <w:szCs w:val="22"/>
                <w:lang w:eastAsia="en-US"/>
              </w:rPr>
            </w:pPr>
            <w:r w:rsidRPr="00B00D60">
              <w:rPr>
                <w:rFonts w:ascii="Arial" w:hAnsi="Arial" w:cs="Arial"/>
                <w:color w:val="000000" w:themeColor="text1"/>
                <w:sz w:val="22"/>
                <w:szCs w:val="22"/>
              </w:rPr>
              <w:t>Būtina pateikti prekės pristatymo metu, o su pasiūlymu pateikiama kopija</w:t>
            </w:r>
          </w:p>
        </w:tc>
        <w:tc>
          <w:tcPr>
            <w:tcW w:w="1362" w:type="pct"/>
            <w:tcBorders>
              <w:top w:val="single" w:sz="4" w:space="0" w:color="000000"/>
              <w:left w:val="single" w:sz="4" w:space="0" w:color="000000"/>
              <w:bottom w:val="single" w:sz="4" w:space="0" w:color="000000"/>
              <w:right w:val="single" w:sz="4" w:space="0" w:color="000000"/>
            </w:tcBorders>
          </w:tcPr>
          <w:p w14:paraId="552F966C" w14:textId="77777777" w:rsidR="009516F0" w:rsidRPr="00B00D60" w:rsidRDefault="009516F0" w:rsidP="009516F0">
            <w:pPr>
              <w:spacing w:after="0" w:line="240" w:lineRule="auto"/>
              <w:rPr>
                <w:rFonts w:ascii="Arial" w:hAnsi="Arial" w:cs="Arial"/>
                <w:i/>
                <w:iCs/>
                <w:color w:val="00B050"/>
                <w:sz w:val="22"/>
                <w:szCs w:val="22"/>
              </w:rPr>
            </w:pPr>
            <w:r w:rsidRPr="00B00D60">
              <w:rPr>
                <w:rFonts w:ascii="Arial" w:hAnsi="Arial" w:cs="Arial"/>
                <w:color w:val="00B050"/>
                <w:sz w:val="22"/>
                <w:szCs w:val="22"/>
              </w:rPr>
              <w:t>Įrašo tiekėjas.......</w:t>
            </w:r>
          </w:p>
          <w:p w14:paraId="1DAA82CE" w14:textId="77777777" w:rsidR="009516F0" w:rsidRPr="00B00D60" w:rsidRDefault="009516F0" w:rsidP="009516F0">
            <w:pPr>
              <w:spacing w:after="0" w:line="240" w:lineRule="auto"/>
              <w:rPr>
                <w:rFonts w:ascii="Arial" w:eastAsia="Times New Roman" w:hAnsi="Arial" w:cs="Arial"/>
                <w:color w:val="00B050"/>
                <w:sz w:val="22"/>
                <w:szCs w:val="22"/>
              </w:rPr>
            </w:pPr>
            <w:r w:rsidRPr="00B00D60">
              <w:rPr>
                <w:rFonts w:ascii="Arial" w:eastAsia="Times New Roman" w:hAnsi="Arial" w:cs="Arial"/>
                <w:color w:val="00B050"/>
                <w:sz w:val="22"/>
                <w:szCs w:val="22"/>
              </w:rPr>
              <w:t>............</w:t>
            </w:r>
          </w:p>
          <w:p w14:paraId="3168DCF2" w14:textId="77777777" w:rsidR="009516F0" w:rsidRPr="00B00D60" w:rsidRDefault="009516F0" w:rsidP="009516F0">
            <w:pPr>
              <w:spacing w:after="0" w:line="240" w:lineRule="auto"/>
              <w:rPr>
                <w:rFonts w:ascii="Arial" w:hAnsi="Arial" w:cs="Arial"/>
                <w:color w:val="00B050"/>
                <w:kern w:val="2"/>
                <w:sz w:val="22"/>
                <w:szCs w:val="22"/>
                <w:lang w:eastAsia="en-US"/>
                <w14:ligatures w14:val="standardContextual"/>
              </w:rPr>
            </w:pPr>
            <w:r w:rsidRPr="00B00D60">
              <w:rPr>
                <w:rFonts w:ascii="Arial" w:hAnsi="Arial" w:cs="Arial"/>
                <w:i/>
                <w:iCs/>
                <w:sz w:val="22"/>
                <w:szCs w:val="22"/>
              </w:rPr>
              <w:t xml:space="preserve">[Atitiktis reikalavimui bus tikrinama pasiūlymo vertinimo metu; įrodančius dokumentus teikti </w:t>
            </w:r>
            <w:r w:rsidRPr="00B00D60">
              <w:rPr>
                <w:rFonts w:ascii="Arial" w:hAnsi="Arial" w:cs="Arial"/>
                <w:b/>
                <w:bCs/>
                <w:i/>
                <w:iCs/>
                <w:sz w:val="22"/>
                <w:szCs w:val="22"/>
              </w:rPr>
              <w:t>iškart su pasiūlymu</w:t>
            </w:r>
            <w:r w:rsidRPr="00B00D60">
              <w:rPr>
                <w:rFonts w:ascii="Arial" w:hAnsi="Arial" w:cs="Arial"/>
                <w:i/>
                <w:iCs/>
                <w:sz w:val="22"/>
                <w:szCs w:val="22"/>
              </w:rPr>
              <w:t>]</w:t>
            </w:r>
          </w:p>
        </w:tc>
        <w:tc>
          <w:tcPr>
            <w:tcW w:w="875" w:type="pct"/>
            <w:tcBorders>
              <w:top w:val="single" w:sz="4" w:space="0" w:color="000000"/>
              <w:left w:val="single" w:sz="4" w:space="0" w:color="000000"/>
              <w:bottom w:val="single" w:sz="4" w:space="0" w:color="000000"/>
              <w:right w:val="single" w:sz="4" w:space="0" w:color="000000"/>
            </w:tcBorders>
          </w:tcPr>
          <w:p w14:paraId="1EF10E07" w14:textId="77777777" w:rsidR="009516F0" w:rsidRPr="00B00D60" w:rsidRDefault="009516F0" w:rsidP="009516F0">
            <w:pPr>
              <w:spacing w:after="0" w:line="240" w:lineRule="auto"/>
              <w:jc w:val="center"/>
              <w:rPr>
                <w:rFonts w:ascii="Arial" w:hAnsi="Arial" w:cs="Arial"/>
                <w:color w:val="00B050"/>
                <w:kern w:val="2"/>
                <w:sz w:val="22"/>
                <w:szCs w:val="22"/>
                <w:lang w:eastAsia="en-US"/>
                <w14:ligatures w14:val="standardContextual"/>
              </w:rPr>
            </w:pPr>
            <w:r w:rsidRPr="00B00D60">
              <w:rPr>
                <w:rFonts w:ascii="Arial" w:hAnsi="Arial" w:cs="Arial"/>
                <w:i/>
                <w:iCs/>
                <w:kern w:val="2"/>
                <w:sz w:val="22"/>
                <w:szCs w:val="22"/>
                <w:lang w:eastAsia="en-US"/>
                <w14:ligatures w14:val="standardContextual"/>
              </w:rPr>
              <w:t>[pildo Tiekėjas]</w:t>
            </w:r>
          </w:p>
        </w:tc>
      </w:tr>
    </w:tbl>
    <w:p w14:paraId="2D6F0D97" w14:textId="77777777" w:rsidR="006A4CC2" w:rsidRDefault="006A4CC2" w:rsidP="00AC4652">
      <w:pPr>
        <w:spacing w:after="0"/>
        <w:jc w:val="both"/>
        <w:rPr>
          <w:rFonts w:ascii="Arial" w:eastAsiaTheme="minorHAnsi" w:hAnsi="Arial" w:cs="Arial"/>
          <w:b/>
          <w:bCs/>
          <w:sz w:val="24"/>
          <w:szCs w:val="24"/>
          <w:u w:val="single"/>
          <w:lang w:eastAsia="en-US"/>
        </w:rPr>
      </w:pPr>
    </w:p>
    <w:p w14:paraId="1E1F3D40" w14:textId="77777777" w:rsidR="007A6C6A" w:rsidRPr="00FD44A0" w:rsidRDefault="007A6C6A" w:rsidP="007A6C6A">
      <w:pPr>
        <w:spacing w:after="0" w:line="240" w:lineRule="auto"/>
        <w:ind w:firstLine="567"/>
        <w:jc w:val="both"/>
        <w:rPr>
          <w:rFonts w:ascii="Arial" w:hAnsi="Arial" w:cs="Arial"/>
          <w:b/>
          <w:color w:val="000000" w:themeColor="text1"/>
          <w:sz w:val="22"/>
          <w:szCs w:val="22"/>
        </w:rPr>
      </w:pPr>
      <w:r w:rsidRPr="00FD44A0">
        <w:rPr>
          <w:rFonts w:ascii="Arial" w:hAnsi="Arial" w:cs="Arial"/>
          <w:b/>
          <w:color w:val="000000" w:themeColor="text1"/>
          <w:sz w:val="22"/>
          <w:szCs w:val="22"/>
        </w:rPr>
        <w:t xml:space="preserve">Pastabos: </w:t>
      </w:r>
    </w:p>
    <w:p w14:paraId="2F7D723A" w14:textId="77777777" w:rsidR="007A6C6A" w:rsidRPr="0024386D" w:rsidRDefault="007A6C6A" w:rsidP="004705F8">
      <w:pPr>
        <w:numPr>
          <w:ilvl w:val="0"/>
          <w:numId w:val="22"/>
        </w:numPr>
        <w:tabs>
          <w:tab w:val="left" w:pos="720"/>
        </w:tabs>
        <w:spacing w:after="0" w:line="240" w:lineRule="auto"/>
        <w:ind w:left="0" w:firstLine="567"/>
        <w:jc w:val="both"/>
        <w:rPr>
          <w:rFonts w:ascii="Arial" w:hAnsi="Arial" w:cs="Arial"/>
          <w:bCs/>
          <w:sz w:val="22"/>
          <w:szCs w:val="22"/>
        </w:rPr>
      </w:pPr>
      <w:r w:rsidRPr="0024386D">
        <w:rPr>
          <w:rFonts w:ascii="Arial" w:eastAsia="Calibri" w:hAnsi="Arial" w:cs="Arial"/>
          <w:sz w:val="22"/>
          <w:szCs w:val="22"/>
        </w:rPr>
        <w:t xml:space="preserve">Galimi Tiekėjo siūlomos Prekės atitiktį įrodantys dokumentai: </w:t>
      </w:r>
      <w:r w:rsidRPr="0024386D">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7A93FAD3" w14:textId="77777777" w:rsidR="007A6C6A" w:rsidRPr="0024386D" w:rsidRDefault="007A6C6A" w:rsidP="004705F8">
      <w:pPr>
        <w:numPr>
          <w:ilvl w:val="0"/>
          <w:numId w:val="22"/>
        </w:numPr>
        <w:tabs>
          <w:tab w:val="left" w:pos="720"/>
        </w:tabs>
        <w:spacing w:after="0" w:line="240" w:lineRule="auto"/>
        <w:ind w:left="0" w:firstLine="567"/>
        <w:jc w:val="both"/>
        <w:rPr>
          <w:rFonts w:ascii="Arial" w:hAnsi="Arial" w:cs="Arial"/>
          <w:bCs/>
          <w:color w:val="000000" w:themeColor="text1"/>
          <w:sz w:val="22"/>
          <w:szCs w:val="22"/>
        </w:rPr>
      </w:pPr>
      <w:r w:rsidRPr="0024386D">
        <w:rPr>
          <w:rFonts w:ascii="Arial" w:hAnsi="Arial" w:cs="Arial"/>
          <w:bCs/>
          <w:color w:val="000000" w:themeColor="text1"/>
          <w:sz w:val="22"/>
          <w:szCs w:val="22"/>
        </w:rPr>
        <w:t>Tiekėjai turi atidžiai peržiūrėti ir nepalikti neužpildytų eilučių lentelėse.</w:t>
      </w:r>
    </w:p>
    <w:p w14:paraId="1A0A761A" w14:textId="77777777" w:rsidR="007A6C6A" w:rsidRPr="0024386D" w:rsidRDefault="007A6C6A" w:rsidP="004705F8">
      <w:pPr>
        <w:pStyle w:val="Sraopastraipa"/>
        <w:widowControl w:val="0"/>
        <w:numPr>
          <w:ilvl w:val="0"/>
          <w:numId w:val="22"/>
        </w:numPr>
        <w:autoSpaceDE w:val="0"/>
        <w:autoSpaceDN w:val="0"/>
        <w:adjustRightInd w:val="0"/>
        <w:spacing w:after="0" w:line="240" w:lineRule="auto"/>
        <w:ind w:left="0" w:firstLine="567"/>
        <w:jc w:val="both"/>
        <w:rPr>
          <w:rFonts w:ascii="Arial" w:hAnsi="Arial" w:cs="Arial"/>
          <w:bCs/>
          <w:color w:val="000000" w:themeColor="text1"/>
          <w:sz w:val="22"/>
          <w:szCs w:val="22"/>
        </w:rPr>
      </w:pPr>
      <w:r w:rsidRPr="0024386D">
        <w:rPr>
          <w:rFonts w:ascii="Arial" w:hAnsi="Arial" w:cs="Arial"/>
          <w:bCs/>
          <w:color w:val="000000" w:themeColor="text1"/>
          <w:sz w:val="22"/>
          <w:szCs w:val="22"/>
        </w:rPr>
        <w:t xml:space="preserve">Tiekėjo siūloma prekė turi atitikti ir tiekėjas </w:t>
      </w:r>
      <w:r w:rsidRPr="0024386D">
        <w:rPr>
          <w:rFonts w:ascii="Arial" w:hAnsi="Arial" w:cs="Arial"/>
          <w:b/>
          <w:color w:val="000000" w:themeColor="text1"/>
          <w:sz w:val="22"/>
          <w:szCs w:val="22"/>
        </w:rPr>
        <w:t>turi įrodyti</w:t>
      </w:r>
      <w:r w:rsidRPr="0024386D">
        <w:rPr>
          <w:rFonts w:ascii="Arial" w:hAnsi="Arial" w:cs="Arial"/>
          <w:bCs/>
          <w:color w:val="000000" w:themeColor="text1"/>
          <w:sz w:val="22"/>
          <w:szCs w:val="22"/>
        </w:rPr>
        <w:t xml:space="preserve">, kad siūloma prekė atitinka </w:t>
      </w:r>
      <w:r w:rsidRPr="0024386D">
        <w:rPr>
          <w:rFonts w:ascii="Arial" w:hAnsi="Arial" w:cs="Arial"/>
          <w:b/>
          <w:color w:val="000000" w:themeColor="text1"/>
          <w:sz w:val="22"/>
          <w:szCs w:val="22"/>
        </w:rPr>
        <w:t>visus lentelėje „Prekės rodikliai“ nurodytus reikalavimus</w:t>
      </w:r>
      <w:r w:rsidRPr="0024386D">
        <w:rPr>
          <w:rFonts w:ascii="Arial" w:hAnsi="Arial" w:cs="Arial"/>
          <w:bCs/>
          <w:color w:val="000000" w:themeColor="text1"/>
          <w:sz w:val="22"/>
          <w:szCs w:val="22"/>
        </w:rPr>
        <w:t xml:space="preserve"> prekei.</w:t>
      </w:r>
      <w:r w:rsidRPr="0024386D">
        <w:rPr>
          <w:rFonts w:ascii="Arial" w:hAnsi="Arial" w:cs="Arial"/>
          <w:bCs/>
          <w:sz w:val="22"/>
          <w:szCs w:val="22"/>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1122B963" w14:textId="3789F15A" w:rsidR="00702D21" w:rsidRPr="00A10EFD" w:rsidRDefault="007A6C6A" w:rsidP="00A10EFD">
      <w:pPr>
        <w:pStyle w:val="Sraopastraipa"/>
        <w:widowControl w:val="0"/>
        <w:numPr>
          <w:ilvl w:val="0"/>
          <w:numId w:val="22"/>
        </w:numPr>
        <w:autoSpaceDE w:val="0"/>
        <w:autoSpaceDN w:val="0"/>
        <w:adjustRightInd w:val="0"/>
        <w:spacing w:after="0" w:line="240" w:lineRule="auto"/>
        <w:ind w:left="0" w:firstLine="567"/>
        <w:jc w:val="both"/>
        <w:rPr>
          <w:rFonts w:ascii="Arial" w:hAnsi="Arial" w:cs="Arial"/>
          <w:bCs/>
          <w:color w:val="000000" w:themeColor="text1"/>
          <w:sz w:val="22"/>
          <w:szCs w:val="22"/>
        </w:rPr>
      </w:pPr>
      <w:r w:rsidRPr="0024386D">
        <w:rPr>
          <w:rFonts w:ascii="Arial" w:hAnsi="Arial" w:cs="Arial"/>
          <w:bCs/>
          <w:color w:val="000000" w:themeColor="text1"/>
          <w:sz w:val="22"/>
          <w:szCs w:val="22"/>
        </w:rPr>
        <w:t>Tiekėjo nurodomi dydžiai, kiekiai negali būti nurodyti su paklaida (pavyzdžiui, „apie“, „-/+“, „ne mažiau“, „kaip norėsite“, „kaip parašyta pirkimo dokumentuose“, ir pan.).</w:t>
      </w:r>
    </w:p>
    <w:p w14:paraId="5473FB7A" w14:textId="77777777" w:rsidR="00702D21" w:rsidRDefault="00702D21" w:rsidP="007653E2">
      <w:pPr>
        <w:spacing w:after="0" w:line="240" w:lineRule="auto"/>
        <w:rPr>
          <w:rFonts w:ascii="Arial" w:hAnsi="Arial" w:cs="Arial"/>
          <w:b/>
          <w:sz w:val="24"/>
          <w:szCs w:val="24"/>
        </w:rPr>
      </w:pPr>
    </w:p>
    <w:p w14:paraId="319C1C9A" w14:textId="77777777" w:rsidR="0090037E" w:rsidRDefault="0090037E" w:rsidP="00702D21">
      <w:pPr>
        <w:spacing w:after="0" w:line="240" w:lineRule="auto"/>
        <w:ind w:firstLine="851"/>
        <w:jc w:val="center"/>
        <w:rPr>
          <w:rFonts w:ascii="Arial" w:hAnsi="Arial" w:cs="Arial"/>
          <w:i/>
          <w:iCs/>
          <w:sz w:val="22"/>
          <w:szCs w:val="22"/>
        </w:rPr>
      </w:pPr>
    </w:p>
    <w:p w14:paraId="5FCECB4D" w14:textId="7200A7D2" w:rsidR="00795C04" w:rsidRPr="00DD5059" w:rsidRDefault="00795C04">
      <w:pPr>
        <w:rPr>
          <w:rFonts w:ascii="Arial" w:eastAsia="Calibri" w:hAnsi="Arial" w:cs="Arial"/>
          <w:sz w:val="24"/>
          <w:szCs w:val="24"/>
        </w:rPr>
      </w:pPr>
      <w:r w:rsidRPr="00DD5059">
        <w:rPr>
          <w:rFonts w:ascii="Arial" w:eastAsia="Calibri" w:hAnsi="Arial" w:cs="Arial"/>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51"/>
      <w:bookmarkEnd w:id="52"/>
      <w:bookmarkEnd w:id="53"/>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4705F8">
      <w:pPr>
        <w:pStyle w:val="Sraopastraipa"/>
        <w:numPr>
          <w:ilvl w:val="1"/>
          <w:numId w:val="8"/>
        </w:numPr>
        <w:spacing w:after="0"/>
        <w:ind w:left="0" w:firstLine="567"/>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3"/>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2F202E">
              <w:rPr>
                <w:rFonts w:ascii="Arial" w:hAnsi="Arial" w:cs="Arial"/>
                <w:sz w:val="22"/>
                <w:szCs w:val="22"/>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2F202E">
              <w:rPr>
                <w:rFonts w:ascii="Arial" w:hAnsi="Arial" w:cs="Arial"/>
                <w:sz w:val="22"/>
                <w:szCs w:val="22"/>
                <w:lang w:eastAsia="en-US"/>
              </w:rPr>
              <w:lastRenderedPageBreak/>
              <w:t>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rsidP="004705F8">
            <w:pPr>
              <w:pStyle w:val="Sraopastraipa"/>
              <w:numPr>
                <w:ilvl w:val="0"/>
                <w:numId w:val="19"/>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w:t>
            </w:r>
            <w:r w:rsidRPr="002F202E">
              <w:rPr>
                <w:rFonts w:ascii="Arial" w:hAnsi="Arial" w:cs="Arial"/>
                <w:sz w:val="22"/>
                <w:szCs w:val="22"/>
                <w:lang w:eastAsia="ar-SA"/>
              </w:rPr>
              <w:lastRenderedPageBreak/>
              <w:t>juridinis asmuo, valdymo ar priežiūros 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5539CBDA" w14:textId="77777777" w:rsidR="00515056" w:rsidRPr="002F202E" w:rsidRDefault="00515056" w:rsidP="004705F8">
            <w:pPr>
              <w:numPr>
                <w:ilvl w:val="0"/>
                <w:numId w:val="15"/>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w:t>
            </w:r>
            <w:r w:rsidRPr="002F202E">
              <w:rPr>
                <w:rFonts w:ascii="Arial" w:hAnsi="Arial" w:cs="Arial"/>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2F202E">
              <w:rPr>
                <w:rFonts w:ascii="Arial" w:hAnsi="Arial" w:cs="Arial"/>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5"/>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w:t>
            </w:r>
            <w:r w:rsidRPr="002F202E">
              <w:rPr>
                <w:rFonts w:ascii="Arial" w:hAnsi="Arial" w:cs="Arial"/>
                <w:sz w:val="22"/>
                <w:szCs w:val="22"/>
              </w:rPr>
              <w:lastRenderedPageBreak/>
              <w:t>Perkančioji organizacija savarankiškai 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6"/>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2F202E">
              <w:rPr>
                <w:rFonts w:ascii="Arial" w:hAnsi="Arial" w:cs="Arial"/>
                <w:sz w:val="22"/>
                <w:szCs w:val="22"/>
              </w:rPr>
              <w:lastRenderedPageBreak/>
              <w:t>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4"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w:t>
            </w:r>
            <w:r w:rsidRPr="002F202E">
              <w:rPr>
                <w:rFonts w:ascii="Arial" w:hAnsi="Arial" w:cs="Arial"/>
                <w:sz w:val="22"/>
                <w:szCs w:val="22"/>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5"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19" w:history="1">
              <w:r w:rsidRPr="002F202E">
                <w:rPr>
                  <w:rFonts w:ascii="Arial" w:eastAsia="Calibri" w:hAnsi="Arial" w:cs="Arial"/>
                  <w:sz w:val="22"/>
                  <w:szCs w:val="22"/>
                  <w:lang w:eastAsia="en-US"/>
                </w:rPr>
                <w:t>https://kt.gov.lt/lt/atviri-duomenys/diskvalifikavimas-is-</w:t>
              </w:r>
              <w:r w:rsidRPr="002F202E">
                <w:rPr>
                  <w:rFonts w:ascii="Arial" w:eastAsia="Calibri" w:hAnsi="Arial" w:cs="Arial"/>
                  <w:sz w:val="22"/>
                  <w:szCs w:val="22"/>
                  <w:lang w:eastAsia="en-US"/>
                </w:rPr>
                <w:lastRenderedPageBreak/>
                <w:t>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lastRenderedPageBreak/>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0"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4" w:name="_Hlk89874144"/>
      <w:bookmarkStart w:id="55" w:name="_Ref38291223"/>
      <w:bookmarkStart w:id="56" w:name="_Ref38291334"/>
      <w:bookmarkStart w:id="57" w:name="_Ref38533412"/>
      <w:bookmarkStart w:id="58"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7"/>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9" w:name="_Hlk536433953"/>
      <w:bookmarkStart w:id="60" w:name="_Hlk102747449"/>
      <w:bookmarkEnd w:id="54"/>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9"/>
      <w:r w:rsidRPr="00DD5059">
        <w:rPr>
          <w:rStyle w:val="Puslapioinaosnuoroda"/>
          <w:rFonts w:ascii="Arial" w:hAnsi="Arial" w:cs="Arial"/>
          <w:b/>
          <w:sz w:val="24"/>
          <w:szCs w:val="24"/>
        </w:rPr>
        <w:footnoteReference w:id="8"/>
      </w:r>
    </w:p>
    <w:bookmarkEnd w:id="60"/>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1"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5"/>
      <w:bookmarkEnd w:id="56"/>
      <w:bookmarkEnd w:id="57"/>
      <w:bookmarkEnd w:id="58"/>
    </w:p>
    <w:bookmarkEnd w:id="61"/>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4705F8">
      <w:pPr>
        <w:pStyle w:val="Sraopastraipa"/>
        <w:numPr>
          <w:ilvl w:val="0"/>
          <w:numId w:val="9"/>
        </w:numPr>
        <w:tabs>
          <w:tab w:val="left" w:pos="1276"/>
        </w:tabs>
        <w:spacing w:after="0"/>
        <w:ind w:left="0" w:firstLine="851"/>
        <w:jc w:val="both"/>
        <w:rPr>
          <w:rFonts w:ascii="Arial" w:eastAsia="Calibri" w:hAnsi="Arial" w:cs="Arial"/>
          <w:sz w:val="24"/>
          <w:szCs w:val="24"/>
          <w:lang w:eastAsia="en-US"/>
        </w:rPr>
      </w:pPr>
      <w:bookmarkStart w:id="62" w:name="_Ref38291379"/>
      <w:bookmarkStart w:id="63" w:name="_Ref38291394"/>
      <w:bookmarkStart w:id="64" w:name="_Ref38898251"/>
      <w:bookmarkStart w:id="65"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4705F8">
      <w:pPr>
        <w:numPr>
          <w:ilvl w:val="0"/>
          <w:numId w:val="9"/>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rsidP="004705F8">
      <w:pPr>
        <w:numPr>
          <w:ilvl w:val="0"/>
          <w:numId w:val="9"/>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D2064A">
          <w:headerReference w:type="default" r:id="rId21"/>
          <w:pgSz w:w="12240" w:h="15840"/>
          <w:pgMar w:top="1134" w:right="1183"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2"/>
      <w:bookmarkEnd w:id="63"/>
      <w:bookmarkEnd w:id="64"/>
      <w:bookmarkEnd w:id="65"/>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66BDBCBB" w14:textId="77777777" w:rsidR="00AA2735" w:rsidRDefault="00AA2735" w:rsidP="00AA2735">
      <w:pPr>
        <w:tabs>
          <w:tab w:val="left" w:pos="993"/>
        </w:tabs>
        <w:spacing w:after="0"/>
        <w:ind w:firstLine="567"/>
        <w:jc w:val="both"/>
        <w:rPr>
          <w:rFonts w:ascii="Arial" w:hAnsi="Arial" w:cs="Arial"/>
          <w:i/>
          <w:iCs/>
          <w:sz w:val="24"/>
          <w:szCs w:val="24"/>
        </w:rPr>
      </w:pPr>
    </w:p>
    <w:p w14:paraId="087EE02C" w14:textId="3AFF1462" w:rsidR="00AA2735" w:rsidRPr="00362C7C" w:rsidRDefault="00AA2735" w:rsidP="00AA2735">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066A9A3B" w14:textId="75405873" w:rsidR="00AA2735" w:rsidRPr="00A9299C" w:rsidRDefault="00AA2735" w:rsidP="004705F8">
      <w:pPr>
        <w:pStyle w:val="Sraopastraipa"/>
        <w:numPr>
          <w:ilvl w:val="0"/>
          <w:numId w:val="30"/>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 xml:space="preserve">Buvo vykdyta rinkos konsultacija, susijusi su šiuo pirkimu. Informacija apie vykdytas rinkos konsultacijas skelbiama: </w:t>
      </w:r>
      <w:r w:rsidRPr="00A9299C">
        <w:rPr>
          <w:rFonts w:ascii="Arial" w:hAnsi="Arial" w:cs="Arial"/>
          <w:i/>
          <w:iCs/>
          <w:sz w:val="24"/>
          <w:szCs w:val="24"/>
        </w:rPr>
        <w:t xml:space="preserve">CVP IS </w:t>
      </w:r>
      <w:proofErr w:type="spellStart"/>
      <w:r w:rsidR="00E539C4" w:rsidRPr="00E539C4">
        <w:rPr>
          <w:rFonts w:ascii="Arial" w:hAnsi="Arial" w:cs="Arial"/>
          <w:i/>
          <w:iCs/>
          <w:sz w:val="24"/>
          <w:szCs w:val="24"/>
        </w:rPr>
        <w:t>Monitoravimo</w:t>
      </w:r>
      <w:proofErr w:type="spellEnd"/>
      <w:r w:rsidR="00E539C4" w:rsidRPr="00E539C4">
        <w:rPr>
          <w:rFonts w:ascii="Arial" w:hAnsi="Arial" w:cs="Arial"/>
          <w:i/>
          <w:iCs/>
          <w:sz w:val="24"/>
          <w:szCs w:val="24"/>
        </w:rPr>
        <w:t xml:space="preserve"> sistema</w:t>
      </w:r>
      <w:r w:rsidRPr="00A9299C">
        <w:rPr>
          <w:rFonts w:ascii="Arial" w:hAnsi="Arial" w:cs="Arial"/>
          <w:i/>
          <w:iCs/>
          <w:sz w:val="24"/>
          <w:szCs w:val="24"/>
        </w:rPr>
        <w:t xml:space="preserve">, ID </w:t>
      </w:r>
      <w:r w:rsidR="00E539C4">
        <w:rPr>
          <w:rFonts w:ascii="Arial" w:eastAsia="Arial" w:hAnsi="Arial" w:cs="Arial"/>
          <w:sz w:val="24"/>
          <w:szCs w:val="24"/>
        </w:rPr>
        <w:t>4201308</w:t>
      </w:r>
      <w:r w:rsidRPr="00A9299C">
        <w:rPr>
          <w:rFonts w:ascii="Arial" w:hAnsi="Arial" w:cs="Arial"/>
          <w:i/>
          <w:iCs/>
          <w:sz w:val="24"/>
          <w:szCs w:val="24"/>
        </w:rPr>
        <w:t xml:space="preserve">. </w:t>
      </w:r>
    </w:p>
    <w:p w14:paraId="42AB7D49" w14:textId="77777777" w:rsidR="00AA2735" w:rsidRPr="00362C7C" w:rsidRDefault="00AA2735" w:rsidP="004705F8">
      <w:pPr>
        <w:pStyle w:val="Sraopastraipa"/>
        <w:numPr>
          <w:ilvl w:val="0"/>
          <w:numId w:val="30"/>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6"/>
      <w:bookmarkEnd w:id="67"/>
      <w:bookmarkEnd w:id="68"/>
      <w:bookmarkEnd w:id="69"/>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1D0A8C24" w14:textId="77777777" w:rsidR="00C86378" w:rsidRDefault="00C86378" w:rsidP="00F71ADD">
      <w:pPr>
        <w:spacing w:after="0" w:line="240" w:lineRule="auto"/>
        <w:jc w:val="center"/>
        <w:rPr>
          <w:rFonts w:ascii="Arial" w:eastAsia="Calibri" w:hAnsi="Arial" w:cs="Arial"/>
          <w:b/>
          <w:bCs/>
          <w:caps/>
          <w:color w:val="000000" w:themeColor="text1"/>
          <w:sz w:val="24"/>
          <w:szCs w:val="24"/>
        </w:rPr>
      </w:pPr>
      <w:r w:rsidRPr="00C86378">
        <w:rPr>
          <w:rFonts w:ascii="Arial" w:eastAsia="Calibri" w:hAnsi="Arial" w:cs="Arial"/>
          <w:b/>
          <w:bCs/>
          <w:caps/>
          <w:color w:val="000000" w:themeColor="text1"/>
          <w:sz w:val="24"/>
          <w:szCs w:val="24"/>
        </w:rPr>
        <w:t xml:space="preserve">PACIENTO MONITORAVIMO SISTEMA </w:t>
      </w:r>
    </w:p>
    <w:p w14:paraId="2BD3479E" w14:textId="1793D2CC"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rsidP="004705F8">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rsidP="004705F8">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Default="00F71ADD" w:rsidP="00EF6934">
      <w:pPr>
        <w:keepNext/>
        <w:tabs>
          <w:tab w:val="left" w:pos="993"/>
        </w:tabs>
        <w:spacing w:after="0" w:line="240" w:lineRule="auto"/>
        <w:rPr>
          <w:rFonts w:ascii="Arial" w:hAnsi="Arial" w:cs="Arial"/>
          <w:sz w:val="24"/>
          <w:szCs w:val="24"/>
        </w:rPr>
      </w:pPr>
      <w:r w:rsidRPr="00DD5059">
        <w:rPr>
          <w:rFonts w:ascii="Arial" w:hAnsi="Arial" w:cs="Arial"/>
          <w:sz w:val="24"/>
          <w:szCs w:val="24"/>
        </w:rPr>
        <w:t>Pasiūlymo kaina</w:t>
      </w:r>
      <w:bookmarkStart w:id="70" w:name="_Hlk153203208"/>
    </w:p>
    <w:p w14:paraId="6852A6E1" w14:textId="77777777" w:rsidR="00ED2DB4" w:rsidRDefault="00ED2DB4" w:rsidP="00EF6934">
      <w:pPr>
        <w:keepNext/>
        <w:tabs>
          <w:tab w:val="left" w:pos="993"/>
        </w:tabs>
        <w:spacing w:after="0" w:line="240" w:lineRule="auto"/>
        <w:rPr>
          <w:rFonts w:ascii="Arial" w:hAnsi="Arial" w:cs="Arial"/>
          <w:sz w:val="24"/>
          <w:szCs w:val="24"/>
        </w:rPr>
      </w:pP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6"/>
        <w:gridCol w:w="2071"/>
        <w:gridCol w:w="1134"/>
        <w:gridCol w:w="850"/>
        <w:gridCol w:w="1335"/>
        <w:gridCol w:w="1359"/>
        <w:gridCol w:w="2022"/>
      </w:tblGrid>
      <w:tr w:rsidR="004B1DEA" w:rsidRPr="002C3FE2" w14:paraId="0B289462" w14:textId="77777777" w:rsidTr="0081194A">
        <w:trPr>
          <w:cantSplit/>
          <w:trHeight w:val="1203"/>
          <w:tblHeader/>
        </w:trPr>
        <w:tc>
          <w:tcPr>
            <w:tcW w:w="476" w:type="dxa"/>
            <w:vAlign w:val="center"/>
          </w:tcPr>
          <w:p w14:paraId="4ACBDC06" w14:textId="77777777" w:rsidR="00A13BDC" w:rsidRPr="002C3FE2" w:rsidRDefault="00A13BDC" w:rsidP="00A13BDC">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2071" w:type="dxa"/>
            <w:vAlign w:val="center"/>
          </w:tcPr>
          <w:p w14:paraId="09C4ABB9" w14:textId="77777777" w:rsidR="00A13BDC" w:rsidRPr="001F7A83" w:rsidRDefault="00A13BDC" w:rsidP="00A13BDC">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58FC8E01" w14:textId="77777777" w:rsidR="00A13BDC" w:rsidRPr="001F7A83" w:rsidRDefault="00A13BDC" w:rsidP="00A13BDC">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850" w:type="dxa"/>
            <w:vAlign w:val="center"/>
          </w:tcPr>
          <w:p w14:paraId="6BE0A63C" w14:textId="77777777" w:rsidR="00A13BDC" w:rsidRPr="001F7A83" w:rsidRDefault="00A13BDC" w:rsidP="00A13BDC">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335" w:type="dxa"/>
            <w:tcBorders>
              <w:right w:val="single" w:sz="4" w:space="0" w:color="auto"/>
            </w:tcBorders>
            <w:vAlign w:val="center"/>
          </w:tcPr>
          <w:p w14:paraId="24563EE4" w14:textId="51DE7B34" w:rsidR="00A13BDC" w:rsidRPr="00463C19" w:rsidRDefault="00A13BDC" w:rsidP="00A13BDC">
            <w:pPr>
              <w:spacing w:after="0" w:line="240" w:lineRule="auto"/>
              <w:ind w:hanging="20"/>
              <w:jc w:val="center"/>
              <w:rPr>
                <w:rFonts w:ascii="Arial" w:hAnsi="Arial" w:cs="Arial"/>
                <w:b/>
                <w:bCs/>
                <w:sz w:val="24"/>
                <w:szCs w:val="24"/>
              </w:rPr>
            </w:pPr>
            <w:r w:rsidRPr="00463C19">
              <w:rPr>
                <w:rFonts w:ascii="Arial" w:hAnsi="Arial" w:cs="Arial"/>
                <w:b/>
                <w:bCs/>
                <w:sz w:val="24"/>
                <w:szCs w:val="24"/>
              </w:rPr>
              <w:t>Komplekto kaina</w:t>
            </w:r>
          </w:p>
          <w:p w14:paraId="1BB7644E" w14:textId="77777777" w:rsidR="00A13BDC" w:rsidRPr="00463C19" w:rsidRDefault="00A13BDC" w:rsidP="00A13BDC">
            <w:pPr>
              <w:spacing w:after="0" w:line="240" w:lineRule="auto"/>
              <w:ind w:hanging="20"/>
              <w:jc w:val="center"/>
              <w:rPr>
                <w:rFonts w:ascii="Arial" w:hAnsi="Arial" w:cs="Arial"/>
                <w:b/>
                <w:bCs/>
                <w:sz w:val="24"/>
                <w:szCs w:val="24"/>
              </w:rPr>
            </w:pPr>
            <w:r w:rsidRPr="00463C19">
              <w:rPr>
                <w:rFonts w:ascii="Arial" w:hAnsi="Arial" w:cs="Arial"/>
                <w:b/>
                <w:bCs/>
                <w:sz w:val="24"/>
                <w:szCs w:val="24"/>
              </w:rPr>
              <w:t>(Eur be PVM)</w:t>
            </w:r>
          </w:p>
        </w:tc>
        <w:tc>
          <w:tcPr>
            <w:tcW w:w="1359" w:type="dxa"/>
            <w:tcBorders>
              <w:right w:val="single" w:sz="4" w:space="0" w:color="auto"/>
            </w:tcBorders>
            <w:vAlign w:val="center"/>
          </w:tcPr>
          <w:p w14:paraId="6F6A9F3F" w14:textId="10C74592" w:rsidR="00A13BDC" w:rsidRPr="00E42556" w:rsidRDefault="003057D1" w:rsidP="00A13BDC">
            <w:pPr>
              <w:spacing w:after="0" w:line="240" w:lineRule="auto"/>
              <w:ind w:hanging="20"/>
              <w:jc w:val="center"/>
              <w:rPr>
                <w:rFonts w:ascii="Arial" w:hAnsi="Arial" w:cs="Arial"/>
                <w:b/>
                <w:bCs/>
                <w:sz w:val="24"/>
                <w:szCs w:val="24"/>
              </w:rPr>
            </w:pPr>
            <w:r w:rsidRPr="00E42556">
              <w:rPr>
                <w:rFonts w:ascii="Arial" w:hAnsi="Arial" w:cs="Arial"/>
                <w:b/>
                <w:bCs/>
                <w:sz w:val="24"/>
                <w:szCs w:val="24"/>
              </w:rPr>
              <w:t>PVM</w:t>
            </w:r>
            <w:r w:rsidRPr="00E42556">
              <w:rPr>
                <w:rFonts w:ascii="Arial" w:hAnsi="Arial" w:cs="Arial"/>
                <w:b/>
                <w:bCs/>
                <w:i/>
                <w:iCs/>
                <w:sz w:val="24"/>
                <w:szCs w:val="24"/>
              </w:rPr>
              <w:t xml:space="preserve"> </w:t>
            </w:r>
            <w:r w:rsidRPr="00E42556">
              <w:rPr>
                <w:rFonts w:ascii="Arial" w:hAnsi="Arial" w:cs="Arial"/>
                <w:b/>
                <w:bCs/>
                <w:i/>
                <w:iCs/>
                <w:color w:val="FF0000"/>
                <w:sz w:val="24"/>
                <w:szCs w:val="24"/>
              </w:rPr>
              <w:t>[įrašyti]</w:t>
            </w:r>
            <w:r w:rsidRPr="00E42556">
              <w:rPr>
                <w:rFonts w:ascii="Arial" w:hAnsi="Arial" w:cs="Arial"/>
                <w:b/>
                <w:bCs/>
                <w:sz w:val="24"/>
                <w:szCs w:val="24"/>
              </w:rPr>
              <w:t xml:space="preserve"> % (Eur)</w:t>
            </w:r>
          </w:p>
        </w:tc>
        <w:tc>
          <w:tcPr>
            <w:tcW w:w="2022" w:type="dxa"/>
            <w:tcBorders>
              <w:left w:val="single" w:sz="4" w:space="0" w:color="auto"/>
            </w:tcBorders>
            <w:vAlign w:val="center"/>
          </w:tcPr>
          <w:p w14:paraId="658FD601" w14:textId="1D168FE8" w:rsidR="00A13BDC" w:rsidRPr="00463C19" w:rsidRDefault="004B1DEA" w:rsidP="00A13BDC">
            <w:pPr>
              <w:spacing w:after="0" w:line="240" w:lineRule="auto"/>
              <w:ind w:hanging="20"/>
              <w:jc w:val="center"/>
              <w:rPr>
                <w:rFonts w:ascii="Arial" w:hAnsi="Arial" w:cs="Arial"/>
                <w:b/>
                <w:bCs/>
                <w:sz w:val="24"/>
                <w:szCs w:val="24"/>
              </w:rPr>
            </w:pPr>
            <w:r w:rsidRPr="00463C19">
              <w:rPr>
                <w:rFonts w:ascii="Arial" w:hAnsi="Arial" w:cs="Arial"/>
                <w:b/>
                <w:bCs/>
                <w:sz w:val="24"/>
                <w:szCs w:val="24"/>
              </w:rPr>
              <w:t xml:space="preserve">Viso  bendra pasiūlymo kaina </w:t>
            </w:r>
          </w:p>
          <w:p w14:paraId="5A11E41D" w14:textId="4DE513C3" w:rsidR="00A13BDC" w:rsidRPr="00463C19" w:rsidRDefault="00A13BDC" w:rsidP="00A13BDC">
            <w:pPr>
              <w:spacing w:after="0" w:line="240" w:lineRule="auto"/>
              <w:ind w:hanging="20"/>
              <w:jc w:val="center"/>
              <w:rPr>
                <w:rFonts w:ascii="Arial" w:hAnsi="Arial" w:cs="Arial"/>
                <w:b/>
                <w:bCs/>
                <w:sz w:val="24"/>
                <w:szCs w:val="24"/>
              </w:rPr>
            </w:pPr>
            <w:r w:rsidRPr="00463C19">
              <w:rPr>
                <w:rFonts w:ascii="Arial" w:hAnsi="Arial" w:cs="Arial"/>
                <w:b/>
                <w:bCs/>
                <w:sz w:val="24"/>
                <w:szCs w:val="24"/>
              </w:rPr>
              <w:t xml:space="preserve">(Eur </w:t>
            </w:r>
            <w:r w:rsidR="003057D1" w:rsidRPr="00463C19">
              <w:rPr>
                <w:rFonts w:ascii="Arial" w:hAnsi="Arial" w:cs="Arial"/>
                <w:b/>
                <w:bCs/>
                <w:sz w:val="24"/>
                <w:szCs w:val="24"/>
              </w:rPr>
              <w:t>su</w:t>
            </w:r>
            <w:r w:rsidRPr="00463C19">
              <w:rPr>
                <w:rFonts w:ascii="Arial" w:hAnsi="Arial" w:cs="Arial"/>
                <w:b/>
                <w:bCs/>
                <w:sz w:val="24"/>
                <w:szCs w:val="24"/>
              </w:rPr>
              <w:t xml:space="preserve"> PVM)</w:t>
            </w:r>
          </w:p>
          <w:p w14:paraId="7B69211F" w14:textId="74915AB6" w:rsidR="00A13BDC" w:rsidRPr="00463C19" w:rsidRDefault="00A13BDC" w:rsidP="00A13BDC">
            <w:pPr>
              <w:spacing w:after="0" w:line="240" w:lineRule="auto"/>
              <w:ind w:hanging="20"/>
              <w:jc w:val="center"/>
              <w:rPr>
                <w:rFonts w:ascii="Arial" w:hAnsi="Arial" w:cs="Arial"/>
                <w:sz w:val="20"/>
                <w:szCs w:val="20"/>
              </w:rPr>
            </w:pPr>
            <w:r w:rsidRPr="00463C19">
              <w:rPr>
                <w:rFonts w:ascii="Arial" w:hAnsi="Arial" w:cs="Arial"/>
                <w:sz w:val="20"/>
                <w:szCs w:val="20"/>
              </w:rPr>
              <w:t>(</w:t>
            </w:r>
            <w:r w:rsidR="0081194A">
              <w:rPr>
                <w:rFonts w:ascii="Arial" w:hAnsi="Arial" w:cs="Arial"/>
                <w:sz w:val="20"/>
                <w:szCs w:val="20"/>
              </w:rPr>
              <w:t>5</w:t>
            </w:r>
            <w:r w:rsidR="003057D1" w:rsidRPr="00463C19">
              <w:rPr>
                <w:rFonts w:ascii="Arial" w:hAnsi="Arial" w:cs="Arial"/>
                <w:sz w:val="20"/>
                <w:szCs w:val="20"/>
              </w:rPr>
              <w:t>+</w:t>
            </w:r>
            <w:r w:rsidR="0081194A">
              <w:rPr>
                <w:rFonts w:ascii="Arial" w:hAnsi="Arial" w:cs="Arial"/>
                <w:sz w:val="20"/>
                <w:szCs w:val="20"/>
              </w:rPr>
              <w:t>6</w:t>
            </w:r>
            <w:r w:rsidRPr="00463C19">
              <w:rPr>
                <w:rFonts w:ascii="Arial" w:hAnsi="Arial" w:cs="Arial"/>
                <w:sz w:val="20"/>
                <w:szCs w:val="20"/>
              </w:rPr>
              <w:t>)</w:t>
            </w:r>
          </w:p>
        </w:tc>
      </w:tr>
      <w:tr w:rsidR="004B1DEA" w:rsidRPr="002C3FE2" w14:paraId="747CDCA5" w14:textId="77777777" w:rsidTr="0081194A">
        <w:trPr>
          <w:cantSplit/>
          <w:trHeight w:val="194"/>
          <w:tblHeader/>
        </w:trPr>
        <w:tc>
          <w:tcPr>
            <w:tcW w:w="476" w:type="dxa"/>
            <w:vAlign w:val="center"/>
          </w:tcPr>
          <w:p w14:paraId="2ED1194B" w14:textId="77777777" w:rsidR="00A13BDC" w:rsidRPr="001F7A83" w:rsidRDefault="00A13BDC" w:rsidP="00A13BDC">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2071" w:type="dxa"/>
            <w:vAlign w:val="center"/>
          </w:tcPr>
          <w:p w14:paraId="26C413BC" w14:textId="77777777" w:rsidR="00A13BDC" w:rsidRPr="001F7A83" w:rsidRDefault="00A13BDC" w:rsidP="00A13BDC">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4B35E3B2" w14:textId="77777777" w:rsidR="00A13BDC" w:rsidRPr="001F7A83" w:rsidRDefault="00A13BDC" w:rsidP="00A13BDC">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850" w:type="dxa"/>
            <w:vAlign w:val="center"/>
          </w:tcPr>
          <w:p w14:paraId="6D6CF9AE" w14:textId="77777777" w:rsidR="00A13BDC" w:rsidRPr="001F7A83" w:rsidRDefault="00A13BDC" w:rsidP="00A13BDC">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335" w:type="dxa"/>
            <w:tcBorders>
              <w:right w:val="single" w:sz="4" w:space="0" w:color="auto"/>
            </w:tcBorders>
            <w:vAlign w:val="center"/>
          </w:tcPr>
          <w:p w14:paraId="08B37622" w14:textId="77777777" w:rsidR="00A13BDC" w:rsidRPr="001F7A83" w:rsidRDefault="00A13BDC" w:rsidP="00A13BDC">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1359" w:type="dxa"/>
            <w:tcBorders>
              <w:right w:val="single" w:sz="4" w:space="0" w:color="auto"/>
            </w:tcBorders>
            <w:vAlign w:val="center"/>
          </w:tcPr>
          <w:p w14:paraId="22676627" w14:textId="445A2AFD" w:rsidR="00A13BDC" w:rsidRPr="001F7A83" w:rsidRDefault="003057D1" w:rsidP="00A13BDC">
            <w:pPr>
              <w:spacing w:after="0" w:line="240" w:lineRule="auto"/>
              <w:jc w:val="center"/>
              <w:rPr>
                <w:rFonts w:ascii="Arial" w:hAnsi="Arial" w:cs="Arial"/>
                <w:bCs/>
                <w:i/>
                <w:iCs/>
                <w:sz w:val="20"/>
                <w:szCs w:val="20"/>
              </w:rPr>
            </w:pPr>
            <w:r>
              <w:rPr>
                <w:rFonts w:ascii="Arial" w:hAnsi="Arial" w:cs="Arial"/>
                <w:bCs/>
                <w:i/>
                <w:iCs/>
                <w:sz w:val="20"/>
                <w:szCs w:val="20"/>
              </w:rPr>
              <w:t>6</w:t>
            </w:r>
          </w:p>
        </w:tc>
        <w:tc>
          <w:tcPr>
            <w:tcW w:w="2022" w:type="dxa"/>
            <w:tcBorders>
              <w:left w:val="single" w:sz="4" w:space="0" w:color="auto"/>
            </w:tcBorders>
            <w:vAlign w:val="center"/>
          </w:tcPr>
          <w:p w14:paraId="67C7BBCF" w14:textId="261F16C9" w:rsidR="00A13BDC" w:rsidRPr="001F7A83" w:rsidRDefault="003057D1" w:rsidP="00A13BDC">
            <w:pPr>
              <w:spacing w:after="0" w:line="240" w:lineRule="auto"/>
              <w:ind w:hanging="20"/>
              <w:jc w:val="center"/>
              <w:rPr>
                <w:rFonts w:ascii="Arial" w:hAnsi="Arial" w:cs="Arial"/>
                <w:bCs/>
                <w:i/>
                <w:iCs/>
                <w:sz w:val="20"/>
                <w:szCs w:val="20"/>
              </w:rPr>
            </w:pPr>
            <w:r>
              <w:rPr>
                <w:rFonts w:ascii="Arial" w:hAnsi="Arial" w:cs="Arial"/>
                <w:bCs/>
                <w:i/>
                <w:iCs/>
                <w:sz w:val="20"/>
                <w:szCs w:val="20"/>
              </w:rPr>
              <w:t>7</w:t>
            </w:r>
          </w:p>
        </w:tc>
      </w:tr>
      <w:tr w:rsidR="00A13BDC" w:rsidRPr="00F47E51" w14:paraId="06B9FC83" w14:textId="77777777" w:rsidTr="0081194A">
        <w:trPr>
          <w:trHeight w:val="58"/>
        </w:trPr>
        <w:tc>
          <w:tcPr>
            <w:tcW w:w="476" w:type="dxa"/>
          </w:tcPr>
          <w:p w14:paraId="7529AE15" w14:textId="77777777" w:rsidR="00A13BDC" w:rsidRPr="001F7A83" w:rsidRDefault="00A13BDC" w:rsidP="00A13BDC">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2071" w:type="dxa"/>
            <w:tcBorders>
              <w:right w:val="single" w:sz="4" w:space="0" w:color="auto"/>
            </w:tcBorders>
          </w:tcPr>
          <w:p w14:paraId="36A8E6E3" w14:textId="77777777" w:rsidR="00A13BDC" w:rsidRPr="002A5C44" w:rsidRDefault="00A13BDC" w:rsidP="00A13BDC">
            <w:pPr>
              <w:spacing w:after="0" w:line="240" w:lineRule="auto"/>
              <w:rPr>
                <w:b/>
                <w:bCs/>
                <w:sz w:val="22"/>
                <w:szCs w:val="22"/>
                <w:lang w:val="en-US"/>
              </w:rPr>
            </w:pPr>
            <w:r w:rsidRPr="002A5C44">
              <w:rPr>
                <w:rFonts w:ascii="Arial" w:hAnsi="Arial" w:cs="Arial"/>
                <w:b/>
                <w:bCs/>
                <w:sz w:val="24"/>
                <w:szCs w:val="24"/>
              </w:rPr>
              <w:t xml:space="preserve">Paciento </w:t>
            </w:r>
            <w:proofErr w:type="spellStart"/>
            <w:r w:rsidRPr="002A5C44">
              <w:rPr>
                <w:rFonts w:ascii="Arial" w:hAnsi="Arial" w:cs="Arial"/>
                <w:b/>
                <w:bCs/>
                <w:sz w:val="24"/>
                <w:szCs w:val="24"/>
              </w:rPr>
              <w:t>monitoravimo</w:t>
            </w:r>
            <w:proofErr w:type="spellEnd"/>
            <w:r w:rsidRPr="002A5C44">
              <w:rPr>
                <w:rFonts w:ascii="Arial" w:hAnsi="Arial" w:cs="Arial"/>
                <w:b/>
                <w:bCs/>
                <w:sz w:val="24"/>
                <w:szCs w:val="24"/>
              </w:rPr>
              <w:t xml:space="preserve"> sistema, </w:t>
            </w:r>
            <w:r w:rsidRPr="002A5C44">
              <w:rPr>
                <w:rFonts w:ascii="Arial" w:hAnsi="Arial" w:cs="Arial"/>
                <w:b/>
                <w:bCs/>
                <w:sz w:val="24"/>
                <w:szCs w:val="24"/>
                <w:lang w:val="en-US"/>
              </w:rPr>
              <w:t xml:space="preserve">1 </w:t>
            </w:r>
            <w:proofErr w:type="spellStart"/>
            <w:r w:rsidRPr="002A5C44">
              <w:rPr>
                <w:rFonts w:ascii="Arial" w:hAnsi="Arial" w:cs="Arial"/>
                <w:b/>
                <w:bCs/>
                <w:sz w:val="24"/>
                <w:szCs w:val="24"/>
                <w:lang w:val="en-US"/>
              </w:rPr>
              <w:t>kompl</w:t>
            </w:r>
            <w:proofErr w:type="spellEnd"/>
            <w:r w:rsidRPr="002A5C44">
              <w:rPr>
                <w:b/>
                <w:bCs/>
                <w:sz w:val="22"/>
                <w:szCs w:val="22"/>
                <w:lang w:val="en-US"/>
              </w:rPr>
              <w:t>.</w:t>
            </w:r>
          </w:p>
          <w:p w14:paraId="5B085D7A" w14:textId="630AF6BF" w:rsidR="00A13BDC" w:rsidRPr="00D75E06" w:rsidRDefault="00A13BDC" w:rsidP="00A13BDC">
            <w:pPr>
              <w:spacing w:after="0" w:line="240" w:lineRule="auto"/>
              <w:rPr>
                <w:rFonts w:ascii="Arial" w:hAnsi="Arial" w:cs="Arial"/>
                <w:i/>
                <w:iCs/>
                <w:sz w:val="24"/>
                <w:szCs w:val="24"/>
              </w:rPr>
            </w:pPr>
          </w:p>
        </w:tc>
        <w:tc>
          <w:tcPr>
            <w:tcW w:w="1134" w:type="dxa"/>
            <w:tcBorders>
              <w:right w:val="single" w:sz="4" w:space="0" w:color="auto"/>
            </w:tcBorders>
            <w:vAlign w:val="center"/>
          </w:tcPr>
          <w:p w14:paraId="6AF70947" w14:textId="1F62AFAD" w:rsidR="00A13BDC" w:rsidRPr="003455BF" w:rsidRDefault="00A13BDC" w:rsidP="00A13BDC">
            <w:pPr>
              <w:spacing w:after="0" w:line="240" w:lineRule="auto"/>
              <w:jc w:val="center"/>
              <w:rPr>
                <w:rFonts w:ascii="Arial" w:hAnsi="Arial" w:cs="Arial"/>
                <w:sz w:val="24"/>
                <w:szCs w:val="24"/>
              </w:rPr>
            </w:pPr>
            <w:proofErr w:type="spellStart"/>
            <w:r>
              <w:rPr>
                <w:rFonts w:ascii="Arial" w:hAnsi="Arial" w:cs="Arial"/>
                <w:sz w:val="24"/>
                <w:szCs w:val="24"/>
              </w:rPr>
              <w:t>Kompl</w:t>
            </w:r>
            <w:proofErr w:type="spellEnd"/>
            <w:r>
              <w:rPr>
                <w:rFonts w:ascii="Arial" w:hAnsi="Arial" w:cs="Arial"/>
                <w:sz w:val="24"/>
                <w:szCs w:val="24"/>
              </w:rPr>
              <w:t>.</w:t>
            </w:r>
          </w:p>
        </w:tc>
        <w:tc>
          <w:tcPr>
            <w:tcW w:w="850" w:type="dxa"/>
            <w:vAlign w:val="center"/>
          </w:tcPr>
          <w:p w14:paraId="222BE194" w14:textId="2EFFD171" w:rsidR="00A13BDC" w:rsidRPr="003455BF" w:rsidRDefault="00A13BDC" w:rsidP="00A13BDC">
            <w:pPr>
              <w:spacing w:after="0" w:line="240" w:lineRule="auto"/>
              <w:jc w:val="center"/>
              <w:rPr>
                <w:rFonts w:ascii="Arial" w:hAnsi="Arial" w:cs="Arial"/>
                <w:sz w:val="24"/>
                <w:szCs w:val="24"/>
              </w:rPr>
            </w:pPr>
            <w:r>
              <w:rPr>
                <w:rFonts w:ascii="Arial" w:hAnsi="Arial" w:cs="Arial"/>
                <w:sz w:val="24"/>
                <w:szCs w:val="24"/>
              </w:rPr>
              <w:t>1</w:t>
            </w:r>
          </w:p>
        </w:tc>
        <w:tc>
          <w:tcPr>
            <w:tcW w:w="1335" w:type="dxa"/>
            <w:tcBorders>
              <w:right w:val="single" w:sz="4" w:space="0" w:color="auto"/>
            </w:tcBorders>
          </w:tcPr>
          <w:p w14:paraId="0879BD1E" w14:textId="77777777" w:rsidR="00A13BDC" w:rsidRPr="003455BF" w:rsidRDefault="00A13BDC" w:rsidP="00A13BDC">
            <w:pPr>
              <w:spacing w:after="0" w:line="240" w:lineRule="auto"/>
              <w:jc w:val="center"/>
              <w:rPr>
                <w:rFonts w:ascii="Arial" w:hAnsi="Arial" w:cs="Arial"/>
                <w:sz w:val="24"/>
                <w:szCs w:val="24"/>
              </w:rPr>
            </w:pPr>
          </w:p>
        </w:tc>
        <w:tc>
          <w:tcPr>
            <w:tcW w:w="1359" w:type="dxa"/>
            <w:tcBorders>
              <w:right w:val="single" w:sz="4" w:space="0" w:color="auto"/>
            </w:tcBorders>
          </w:tcPr>
          <w:p w14:paraId="7687179A" w14:textId="77777777" w:rsidR="00A13BDC" w:rsidRPr="003455BF" w:rsidRDefault="00A13BDC" w:rsidP="00A13BDC">
            <w:pPr>
              <w:spacing w:after="0" w:line="240" w:lineRule="auto"/>
              <w:jc w:val="center"/>
              <w:rPr>
                <w:rFonts w:ascii="Arial" w:hAnsi="Arial" w:cs="Arial"/>
                <w:sz w:val="24"/>
                <w:szCs w:val="24"/>
              </w:rPr>
            </w:pPr>
          </w:p>
        </w:tc>
        <w:tc>
          <w:tcPr>
            <w:tcW w:w="2022" w:type="dxa"/>
            <w:tcBorders>
              <w:left w:val="single" w:sz="4" w:space="0" w:color="auto"/>
            </w:tcBorders>
            <w:vAlign w:val="center"/>
          </w:tcPr>
          <w:p w14:paraId="4158CCEA" w14:textId="059B782C" w:rsidR="00A13BDC" w:rsidRPr="00941FFC" w:rsidRDefault="00A13BDC" w:rsidP="00A13BDC">
            <w:pPr>
              <w:spacing w:after="0" w:line="240" w:lineRule="auto"/>
              <w:rPr>
                <w:rFonts w:ascii="Arial" w:hAnsi="Arial" w:cs="Arial"/>
                <w:i/>
                <w:iCs/>
                <w:color w:val="EE0000"/>
                <w:sz w:val="24"/>
                <w:szCs w:val="24"/>
              </w:rPr>
            </w:pPr>
          </w:p>
        </w:tc>
      </w:tr>
    </w:tbl>
    <w:p w14:paraId="2B327C00" w14:textId="77777777" w:rsidR="005A4709" w:rsidRPr="00DD5059" w:rsidRDefault="005A4709" w:rsidP="00EF6934">
      <w:pPr>
        <w:keepNext/>
        <w:tabs>
          <w:tab w:val="left" w:pos="993"/>
        </w:tabs>
        <w:spacing w:after="0" w:line="240" w:lineRule="auto"/>
        <w:rPr>
          <w:rFonts w:ascii="Arial" w:eastAsia="Times New Roman" w:hAnsi="Arial" w:cs="Arial"/>
          <w:sz w:val="24"/>
          <w:szCs w:val="20"/>
          <w:lang w:eastAsia="en-US"/>
        </w:rPr>
      </w:pPr>
    </w:p>
    <w:p w14:paraId="187B9E03" w14:textId="77777777" w:rsidR="002F0642" w:rsidRPr="00DD5059" w:rsidRDefault="002F0642" w:rsidP="002F0642">
      <w:pPr>
        <w:keepNext/>
        <w:tabs>
          <w:tab w:val="left" w:pos="993"/>
        </w:tabs>
        <w:spacing w:after="0" w:line="240" w:lineRule="auto"/>
        <w:rPr>
          <w:rFonts w:ascii="Arial" w:hAnsi="Arial" w:cs="Arial"/>
          <w:b/>
          <w:bCs/>
          <w:sz w:val="24"/>
          <w:szCs w:val="24"/>
        </w:rPr>
      </w:pPr>
    </w:p>
    <w:p w14:paraId="2F12DABA" w14:textId="2A664A24" w:rsidR="002F0642" w:rsidRPr="00C02492" w:rsidRDefault="002F0642" w:rsidP="00C0249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940E490" w14:textId="77749D9F" w:rsidR="0071084F" w:rsidRPr="00497C69" w:rsidRDefault="00497C69" w:rsidP="00497C69">
      <w:pPr>
        <w:tabs>
          <w:tab w:val="left" w:pos="720"/>
        </w:tabs>
        <w:suppressAutoHyphens/>
        <w:spacing w:after="0" w:line="240" w:lineRule="auto"/>
        <w:ind w:firstLine="709"/>
        <w:jc w:val="both"/>
        <w:rPr>
          <w:rFonts w:ascii="Arial" w:eastAsia="Calibri" w:hAnsi="Arial" w:cs="Arial"/>
          <w:b/>
          <w:bCs/>
          <w:i/>
          <w:iCs/>
          <w:sz w:val="24"/>
          <w:szCs w:val="18"/>
          <w:lang w:eastAsia="en-US"/>
        </w:rPr>
      </w:pPr>
      <w:r>
        <w:rPr>
          <w:rFonts w:ascii="Arial" w:hAnsi="Arial" w:cs="Arial"/>
          <w:sz w:val="24"/>
          <w:szCs w:val="24"/>
        </w:rPr>
        <w:t>*</w:t>
      </w:r>
      <w:r w:rsidRPr="00F51178">
        <w:t xml:space="preserve"> </w:t>
      </w:r>
      <w:r w:rsidRPr="007D258B">
        <w:rPr>
          <w:rFonts w:ascii="Arial" w:hAnsi="Arial" w:cs="Arial"/>
          <w:b/>
          <w:bCs/>
          <w:i/>
          <w:iCs/>
          <w:sz w:val="24"/>
          <w:szCs w:val="24"/>
        </w:rPr>
        <w:t xml:space="preserve">Perkančioji organizacija pasiūlymo kainą laikys per didele (nepriimtina) ir atmes tiekėjo pasiūlymą, jei įsigyjamos paciento </w:t>
      </w:r>
      <w:proofErr w:type="spellStart"/>
      <w:r w:rsidRPr="007D258B">
        <w:rPr>
          <w:rFonts w:ascii="Arial" w:hAnsi="Arial" w:cs="Arial"/>
          <w:b/>
          <w:bCs/>
          <w:i/>
          <w:iCs/>
          <w:sz w:val="24"/>
          <w:szCs w:val="24"/>
        </w:rPr>
        <w:t>monitoravimo</w:t>
      </w:r>
      <w:proofErr w:type="spellEnd"/>
      <w:r w:rsidRPr="007D258B">
        <w:rPr>
          <w:rFonts w:ascii="Arial" w:hAnsi="Arial" w:cs="Arial"/>
          <w:b/>
          <w:bCs/>
          <w:i/>
          <w:iCs/>
          <w:sz w:val="24"/>
          <w:szCs w:val="24"/>
        </w:rPr>
        <w:t xml:space="preserve"> sistemos komplekto Prekių kaina, nurodyta tiekėjo pasiūlyme viršys </w:t>
      </w:r>
      <w:r w:rsidR="00CF43A4" w:rsidRPr="00CF43A4">
        <w:rPr>
          <w:rFonts w:ascii="Arial" w:hAnsi="Arial" w:cs="Arial"/>
          <w:b/>
          <w:bCs/>
          <w:i/>
          <w:iCs/>
          <w:sz w:val="24"/>
          <w:szCs w:val="24"/>
        </w:rPr>
        <w:t xml:space="preserve">47 107,44 </w:t>
      </w:r>
      <w:r w:rsidRPr="007D258B">
        <w:rPr>
          <w:rFonts w:ascii="Arial" w:hAnsi="Arial" w:cs="Arial"/>
          <w:b/>
          <w:bCs/>
          <w:i/>
          <w:iCs/>
          <w:sz w:val="24"/>
          <w:szCs w:val="24"/>
        </w:rPr>
        <w:t>Eur be PVM (</w:t>
      </w:r>
      <w:r w:rsidR="00D019AC" w:rsidRPr="00D019AC">
        <w:rPr>
          <w:rFonts w:ascii="Arial" w:hAnsi="Arial" w:cs="Arial"/>
          <w:b/>
          <w:bCs/>
          <w:i/>
          <w:iCs/>
          <w:sz w:val="24"/>
          <w:szCs w:val="24"/>
        </w:rPr>
        <w:t xml:space="preserve">57 000,00 </w:t>
      </w:r>
      <w:r w:rsidRPr="007D258B">
        <w:rPr>
          <w:rFonts w:ascii="Arial" w:hAnsi="Arial" w:cs="Arial"/>
          <w:b/>
          <w:bCs/>
          <w:i/>
          <w:iCs/>
          <w:sz w:val="24"/>
          <w:szCs w:val="24"/>
        </w:rPr>
        <w:t>Eur su PVM).</w:t>
      </w:r>
    </w:p>
    <w:p w14:paraId="19413A16" w14:textId="77777777" w:rsidR="0071084F" w:rsidRPr="00DD5059" w:rsidRDefault="0071084F" w:rsidP="00F71ADD">
      <w:pPr>
        <w:spacing w:after="0" w:line="240" w:lineRule="auto"/>
        <w:ind w:firstLine="567"/>
        <w:rPr>
          <w:rFonts w:ascii="Arial" w:eastAsia="Calibri" w:hAnsi="Arial" w:cs="Arial"/>
          <w:bCs/>
          <w:iCs/>
          <w:sz w:val="24"/>
          <w:szCs w:val="24"/>
          <w:lang w:eastAsia="en-US"/>
        </w:rPr>
      </w:pP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1FA92905" w14:textId="77777777" w:rsidR="00276980" w:rsidRDefault="00276980" w:rsidP="00276980">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D0B6DD" w14:textId="77777777" w:rsidR="00826CA6" w:rsidRDefault="00826CA6" w:rsidP="00276980">
      <w:pPr>
        <w:spacing w:after="0" w:line="240" w:lineRule="auto"/>
        <w:ind w:firstLine="709"/>
        <w:contextualSpacing/>
        <w:jc w:val="both"/>
        <w:rPr>
          <w:rFonts w:ascii="Arial" w:eastAsia="Calibri" w:hAnsi="Arial" w:cs="Arial"/>
          <w:sz w:val="24"/>
          <w:szCs w:val="24"/>
          <w:lang w:eastAsia="en-US"/>
        </w:rPr>
      </w:pPr>
    </w:p>
    <w:p w14:paraId="7BCF1B7F" w14:textId="77777777" w:rsidR="00826CA6" w:rsidRPr="002C3FE2" w:rsidRDefault="00826CA6" w:rsidP="00826CA6">
      <w:pPr>
        <w:pStyle w:val="Sraopastraipa"/>
        <w:keepNext/>
        <w:tabs>
          <w:tab w:val="left" w:pos="993"/>
        </w:tabs>
        <w:spacing w:after="0" w:line="240" w:lineRule="auto"/>
        <w:ind w:left="0" w:firstLine="709"/>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4521"/>
        <w:gridCol w:w="4536"/>
      </w:tblGrid>
      <w:tr w:rsidR="00826CA6" w:rsidRPr="002C3FE2" w14:paraId="2A0891B9" w14:textId="77777777" w:rsidTr="002B60DC">
        <w:tc>
          <w:tcPr>
            <w:tcW w:w="577" w:type="dxa"/>
          </w:tcPr>
          <w:p w14:paraId="535EC907" w14:textId="77777777" w:rsidR="00826CA6" w:rsidRPr="002C3FE2" w:rsidRDefault="00826CA6" w:rsidP="002B60DC">
            <w:pPr>
              <w:keepNext/>
              <w:jc w:val="center"/>
              <w:rPr>
                <w:rFonts w:ascii="Arial" w:hAnsi="Arial"/>
                <w:b/>
                <w:bCs/>
                <w:sz w:val="24"/>
                <w:szCs w:val="24"/>
                <w:lang w:val="lt-LT"/>
              </w:rPr>
            </w:pPr>
            <w:r w:rsidRPr="002C3FE2">
              <w:rPr>
                <w:rFonts w:ascii="Arial" w:hAnsi="Arial"/>
                <w:b/>
                <w:bCs/>
                <w:sz w:val="24"/>
                <w:szCs w:val="24"/>
                <w:lang w:val="lt-LT"/>
              </w:rPr>
              <w:t>Eil. Nr.</w:t>
            </w:r>
          </w:p>
        </w:tc>
        <w:tc>
          <w:tcPr>
            <w:tcW w:w="4521" w:type="dxa"/>
          </w:tcPr>
          <w:p w14:paraId="7652EEFA" w14:textId="77777777" w:rsidR="00826CA6" w:rsidRPr="002C3FE2" w:rsidRDefault="00826CA6" w:rsidP="002B60DC">
            <w:pPr>
              <w:keepNext/>
              <w:jc w:val="center"/>
              <w:rPr>
                <w:rFonts w:ascii="Arial" w:hAnsi="Arial"/>
                <w:b/>
                <w:bCs/>
                <w:sz w:val="24"/>
                <w:szCs w:val="24"/>
                <w:lang w:val="lt-LT"/>
              </w:rPr>
            </w:pPr>
            <w:r w:rsidRPr="002C3FE2">
              <w:rPr>
                <w:rFonts w:ascii="Arial" w:hAnsi="Arial"/>
                <w:b/>
                <w:bCs/>
                <w:sz w:val="24"/>
                <w:szCs w:val="24"/>
                <w:lang w:val="lt-LT"/>
              </w:rPr>
              <w:t>Kriterijus</w:t>
            </w:r>
          </w:p>
        </w:tc>
        <w:tc>
          <w:tcPr>
            <w:tcW w:w="4536" w:type="dxa"/>
          </w:tcPr>
          <w:p w14:paraId="66A6DA10" w14:textId="77777777" w:rsidR="00826CA6" w:rsidRPr="002C3FE2" w:rsidRDefault="00826CA6" w:rsidP="002B60DC">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826CA6" w:rsidRPr="002C3FE2" w14:paraId="749E57EB" w14:textId="77777777" w:rsidTr="002B60DC">
        <w:tc>
          <w:tcPr>
            <w:tcW w:w="577" w:type="dxa"/>
          </w:tcPr>
          <w:p w14:paraId="25CB2DFE" w14:textId="77777777" w:rsidR="00826CA6" w:rsidRPr="00184A8D" w:rsidRDefault="00826CA6" w:rsidP="002B60DC">
            <w:pPr>
              <w:jc w:val="both"/>
              <w:rPr>
                <w:rFonts w:ascii="Arial" w:hAnsi="Arial"/>
                <w:sz w:val="24"/>
                <w:szCs w:val="24"/>
                <w:lang w:val="lt-LT"/>
              </w:rPr>
            </w:pPr>
            <w:r w:rsidRPr="00184A8D">
              <w:rPr>
                <w:rFonts w:ascii="Arial" w:hAnsi="Arial"/>
                <w:sz w:val="24"/>
                <w:szCs w:val="24"/>
                <w:lang w:val="lt-LT"/>
              </w:rPr>
              <w:t>1.</w:t>
            </w:r>
          </w:p>
        </w:tc>
        <w:tc>
          <w:tcPr>
            <w:tcW w:w="4521" w:type="dxa"/>
          </w:tcPr>
          <w:p w14:paraId="7EB01D32" w14:textId="77777777" w:rsidR="00826CA6" w:rsidRPr="00184A8D" w:rsidRDefault="00826CA6" w:rsidP="002B60DC">
            <w:pPr>
              <w:jc w:val="both"/>
              <w:rPr>
                <w:rFonts w:ascii="Arial" w:hAnsi="Arial"/>
                <w:sz w:val="24"/>
                <w:szCs w:val="24"/>
                <w:lang w:val="lt-LT"/>
              </w:rPr>
            </w:pPr>
            <w:r w:rsidRPr="00184A8D">
              <w:rPr>
                <w:rFonts w:ascii="Arial" w:hAnsi="Arial"/>
                <w:sz w:val="24"/>
                <w:szCs w:val="24"/>
                <w:lang w:val="lt-LT"/>
              </w:rPr>
              <w:t xml:space="preserve">2 kriterijus. </w:t>
            </w:r>
            <w:r>
              <w:rPr>
                <w:rFonts w:ascii="Arial" w:hAnsi="Arial"/>
                <w:b/>
                <w:bCs/>
                <w:sz w:val="24"/>
                <w:szCs w:val="24"/>
                <w:lang w:val="lt-LT"/>
              </w:rPr>
              <w:t>Garantijos</w:t>
            </w:r>
            <w:r w:rsidRPr="00184A8D">
              <w:rPr>
                <w:rFonts w:ascii="Arial" w:hAnsi="Arial"/>
                <w:b/>
                <w:bCs/>
                <w:sz w:val="24"/>
                <w:szCs w:val="24"/>
                <w:lang w:val="lt-LT"/>
              </w:rPr>
              <w:t xml:space="preserve"> terminas</w:t>
            </w:r>
          </w:p>
        </w:tc>
        <w:tc>
          <w:tcPr>
            <w:tcW w:w="4536" w:type="dxa"/>
          </w:tcPr>
          <w:p w14:paraId="455D02A5" w14:textId="77777777" w:rsidR="00826CA6" w:rsidRPr="00F47E51" w:rsidRDefault="00826CA6" w:rsidP="002B60DC">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Pr>
                <w:rFonts w:ascii="Arial" w:hAnsi="Arial"/>
                <w:sz w:val="24"/>
                <w:szCs w:val="24"/>
                <w:lang w:val="lt-LT"/>
              </w:rPr>
              <w:t>24</w:t>
            </w:r>
            <w:r w:rsidRPr="00F47E51">
              <w:rPr>
                <w:rFonts w:ascii="Arial" w:hAnsi="Arial"/>
                <w:sz w:val="24"/>
                <w:szCs w:val="24"/>
                <w:lang w:val="lt-LT"/>
              </w:rPr>
              <w:t xml:space="preserve"> mėnesi</w:t>
            </w:r>
            <w:r>
              <w:rPr>
                <w:rFonts w:ascii="Arial" w:hAnsi="Arial"/>
                <w:sz w:val="24"/>
                <w:szCs w:val="24"/>
                <w:lang w:val="lt-LT"/>
              </w:rPr>
              <w:t xml:space="preserve">ai </w:t>
            </w:r>
          </w:p>
          <w:p w14:paraId="1C3B5AF8" w14:textId="3988AF7B" w:rsidR="00826CA6" w:rsidRDefault="00826CA6" w:rsidP="002B60DC">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Pr="00B768D7">
              <w:rPr>
                <w:rFonts w:ascii="Arial" w:hAnsi="Arial"/>
                <w:sz w:val="24"/>
                <w:szCs w:val="24"/>
                <w:lang w:val="lt-LT"/>
              </w:rPr>
              <w:t>36</w:t>
            </w:r>
            <w:r w:rsidRPr="00F47E51">
              <w:rPr>
                <w:rFonts w:ascii="Arial" w:hAnsi="Arial"/>
                <w:sz w:val="24"/>
                <w:szCs w:val="24"/>
                <w:lang w:val="lt-LT"/>
              </w:rPr>
              <w:t xml:space="preserve"> mėnesi</w:t>
            </w:r>
            <w:r w:rsidR="00B768D7">
              <w:rPr>
                <w:rFonts w:ascii="Arial" w:hAnsi="Arial"/>
                <w:sz w:val="24"/>
                <w:szCs w:val="24"/>
                <w:lang w:val="lt-LT"/>
              </w:rPr>
              <w:t>ai</w:t>
            </w:r>
          </w:p>
          <w:p w14:paraId="2C1DAC91" w14:textId="13526B50" w:rsidR="00826CA6" w:rsidRDefault="00826CA6" w:rsidP="002B60DC">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Pr>
                <w:rFonts w:ascii="Arial" w:hAnsi="Arial"/>
                <w:sz w:val="24"/>
                <w:szCs w:val="24"/>
                <w:lang w:val="lt-LT"/>
              </w:rPr>
              <w:t>48</w:t>
            </w:r>
            <w:r w:rsidRPr="00F47E51">
              <w:rPr>
                <w:rFonts w:ascii="Arial" w:hAnsi="Arial"/>
                <w:sz w:val="24"/>
                <w:szCs w:val="24"/>
                <w:lang w:val="lt-LT"/>
              </w:rPr>
              <w:t xml:space="preserve"> mėnesi</w:t>
            </w:r>
            <w:r w:rsidR="00070D6D">
              <w:rPr>
                <w:rFonts w:ascii="Arial" w:hAnsi="Arial"/>
                <w:sz w:val="24"/>
                <w:szCs w:val="24"/>
                <w:lang w:val="lt-LT"/>
              </w:rPr>
              <w:t>ai</w:t>
            </w:r>
          </w:p>
          <w:p w14:paraId="097213AA" w14:textId="0BEFD87D" w:rsidR="00826CA6" w:rsidRDefault="00826CA6" w:rsidP="002B60DC">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Pr>
                <w:rFonts w:ascii="Arial" w:hAnsi="Arial"/>
                <w:sz w:val="24"/>
                <w:szCs w:val="24"/>
                <w:lang w:val="lt-LT"/>
              </w:rPr>
              <w:t>60</w:t>
            </w:r>
            <w:r w:rsidRPr="00F47E51">
              <w:rPr>
                <w:rFonts w:ascii="Arial" w:hAnsi="Arial"/>
                <w:sz w:val="24"/>
                <w:szCs w:val="24"/>
                <w:lang w:val="lt-LT"/>
              </w:rPr>
              <w:t xml:space="preserve"> mėnesi</w:t>
            </w:r>
            <w:r w:rsidR="00D80823">
              <w:rPr>
                <w:rFonts w:ascii="Arial" w:hAnsi="Arial"/>
                <w:sz w:val="24"/>
                <w:szCs w:val="24"/>
                <w:lang w:val="lt-LT"/>
              </w:rPr>
              <w:t>ų</w:t>
            </w:r>
          </w:p>
          <w:p w14:paraId="78692431" w14:textId="77777777" w:rsidR="00826CA6" w:rsidRPr="00184A8D" w:rsidRDefault="00826CA6" w:rsidP="002B60DC">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799FD6C4" w14:textId="77777777" w:rsidR="00826CA6" w:rsidRPr="002C3FE2" w:rsidRDefault="00826CA6" w:rsidP="00826CA6">
      <w:pPr>
        <w:spacing w:after="0" w:line="240" w:lineRule="auto"/>
        <w:ind w:firstLine="709"/>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28A30A21" w14:textId="77777777" w:rsidR="00423039" w:rsidRDefault="00423039"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lastRenderedPageBreak/>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8FFE917"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w:t>
      </w:r>
    </w:p>
    <w:p w14:paraId="0C1CF645" w14:textId="68672244" w:rsidR="00F71ADD" w:rsidRPr="004F7365" w:rsidRDefault="00B12BF1" w:rsidP="004F7365">
      <w:pPr>
        <w:autoSpaceDN w:val="0"/>
        <w:spacing w:after="0" w:line="240" w:lineRule="auto"/>
        <w:ind w:left="1296" w:firstLine="1296"/>
        <w:rPr>
          <w:rFonts w:ascii="Arial" w:hAnsi="Arial" w:cs="Arial"/>
          <w:sz w:val="22"/>
          <w:szCs w:val="22"/>
        </w:rPr>
      </w:pPr>
      <w:r>
        <w:rPr>
          <w:rFonts w:ascii="Arial" w:hAnsi="Arial" w:cs="Arial"/>
          <w:i/>
          <w:sz w:val="22"/>
          <w:szCs w:val="22"/>
        </w:rPr>
        <w:t xml:space="preserve">     </w:t>
      </w:r>
      <w:r w:rsidR="00F71ADD" w:rsidRPr="004F7365">
        <w:rPr>
          <w:rFonts w:ascii="Arial" w:hAnsi="Arial" w:cs="Arial"/>
          <w:i/>
          <w:sz w:val="22"/>
          <w:szCs w:val="22"/>
        </w:rPr>
        <w:t>(nurodyti užtikrinimo būdą, dydį, dokumentus ir garantą</w:t>
      </w:r>
      <w:r w:rsidR="004F7365">
        <w:rPr>
          <w:rFonts w:ascii="Arial" w:hAnsi="Arial" w:cs="Arial"/>
          <w:i/>
          <w:sz w:val="22"/>
          <w:szCs w:val="22"/>
        </w:rPr>
        <w:t xml:space="preserve"> </w:t>
      </w:r>
      <w:r w:rsidR="00A94792" w:rsidRPr="004F7365">
        <w:rPr>
          <w:rFonts w:ascii="Arial" w:hAnsi="Arial" w:cs="Arial"/>
          <w:i/>
          <w:sz w:val="22"/>
          <w:szCs w:val="22"/>
        </w:rPr>
        <w:t>(jei taikoma)</w:t>
      </w:r>
      <w:r w:rsidR="00993CA3" w:rsidRPr="004F7365">
        <w:rPr>
          <w:rFonts w:ascii="Arial" w:hAnsi="Arial" w:cs="Arial"/>
          <w:i/>
          <w:sz w:val="22"/>
          <w:szCs w:val="22"/>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3F7CECA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0"/>
    <w:p w14:paraId="1C87BAD2" w14:textId="77777777" w:rsidR="00993CA3"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1" w:name="_Ref39484039"/>
      <w:bookmarkStart w:id="72" w:name="_Ref40278562"/>
      <w:bookmarkStart w:id="73"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71"/>
      <w:bookmarkEnd w:id="72"/>
      <w:bookmarkEnd w:id="73"/>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3F77EFD9" w14:textId="77777777" w:rsidR="005B544A" w:rsidRDefault="005B544A" w:rsidP="00E8359A">
      <w:pPr>
        <w:spacing w:after="0"/>
        <w:jc w:val="center"/>
        <w:rPr>
          <w:rFonts w:ascii="Arial" w:hAnsi="Arial" w:cs="Arial"/>
          <w:b/>
          <w:bCs/>
          <w:sz w:val="24"/>
          <w:szCs w:val="24"/>
        </w:rPr>
      </w:pPr>
    </w:p>
    <w:p w14:paraId="2C2008AE" w14:textId="77777777" w:rsidR="005B544A" w:rsidRPr="00976689" w:rsidRDefault="005B544A" w:rsidP="005B544A">
      <w:pPr>
        <w:numPr>
          <w:ilvl w:val="0"/>
          <w:numId w:val="46"/>
        </w:numPr>
        <w:spacing w:after="0"/>
        <w:contextualSpacing/>
        <w:jc w:val="both"/>
        <w:rPr>
          <w:rFonts w:ascii="Arial" w:hAnsi="Arial" w:cs="Arial"/>
          <w:sz w:val="24"/>
          <w:szCs w:val="24"/>
        </w:rPr>
      </w:pPr>
      <w:r w:rsidRPr="00976689">
        <w:rPr>
          <w:rFonts w:ascii="Arial" w:hAnsi="Arial" w:cs="Arial"/>
          <w:sz w:val="24"/>
          <w:szCs w:val="24"/>
        </w:rPr>
        <w:t>Šiame pirkime ekonomiškai naudingiausias pasiūlymas bus išrenkamas pagal kainos ir kokybės santykį.</w:t>
      </w:r>
      <w:r w:rsidRPr="00976689">
        <w:rPr>
          <w:rFonts w:ascii="Arial" w:hAnsi="Arial" w:cs="Arial"/>
          <w:b/>
          <w:bCs/>
          <w:sz w:val="24"/>
          <w:szCs w:val="24"/>
        </w:rPr>
        <w:t xml:space="preserve"> </w:t>
      </w:r>
    </w:p>
    <w:p w14:paraId="63F9BB1F" w14:textId="77777777" w:rsidR="005B544A" w:rsidRPr="00976689" w:rsidRDefault="005B544A" w:rsidP="005B544A">
      <w:pPr>
        <w:numPr>
          <w:ilvl w:val="0"/>
          <w:numId w:val="46"/>
        </w:numPr>
        <w:spacing w:after="0"/>
        <w:contextualSpacing/>
        <w:jc w:val="both"/>
        <w:rPr>
          <w:rFonts w:ascii="Arial" w:hAnsi="Arial" w:cs="Arial"/>
          <w:sz w:val="24"/>
          <w:szCs w:val="24"/>
        </w:rPr>
      </w:pPr>
      <w:r w:rsidRPr="00976689">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7E8C9223" w14:textId="77777777" w:rsidR="005B544A" w:rsidRPr="00976689" w:rsidRDefault="005B544A" w:rsidP="005B544A">
      <w:pPr>
        <w:numPr>
          <w:ilvl w:val="0"/>
          <w:numId w:val="46"/>
        </w:numPr>
        <w:spacing w:after="0"/>
        <w:contextualSpacing/>
        <w:jc w:val="both"/>
        <w:rPr>
          <w:rFonts w:ascii="Arial" w:hAnsi="Arial" w:cs="Arial"/>
          <w:sz w:val="24"/>
          <w:szCs w:val="24"/>
        </w:rPr>
      </w:pPr>
      <w:r w:rsidRPr="00976689">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71CF4EE9" w14:textId="77777777" w:rsidR="005B544A" w:rsidRPr="00976689" w:rsidRDefault="005B544A" w:rsidP="005B544A">
      <w:pPr>
        <w:numPr>
          <w:ilvl w:val="0"/>
          <w:numId w:val="46"/>
        </w:numPr>
        <w:spacing w:after="0"/>
        <w:contextualSpacing/>
        <w:jc w:val="both"/>
        <w:rPr>
          <w:rFonts w:ascii="Arial" w:hAnsi="Arial" w:cs="Arial"/>
          <w:sz w:val="24"/>
          <w:szCs w:val="24"/>
        </w:rPr>
      </w:pPr>
      <w:r w:rsidRPr="00976689">
        <w:rPr>
          <w:rFonts w:ascii="Arial" w:hAnsi="Arial" w:cs="Arial"/>
          <w:sz w:val="24"/>
          <w:szCs w:val="24"/>
        </w:rPr>
        <w:t>Pasiūlymų ekonominio naudingumo vertinimo kriterijai:</w:t>
      </w:r>
    </w:p>
    <w:p w14:paraId="391326C6" w14:textId="77777777" w:rsidR="005B544A" w:rsidRPr="00976689" w:rsidRDefault="005B544A" w:rsidP="005B544A">
      <w:pPr>
        <w:spacing w:after="0"/>
        <w:ind w:left="710"/>
        <w:contextualSpacing/>
        <w:rPr>
          <w:rFonts w:ascii="Arial" w:hAnsi="Arial" w:cs="Arial"/>
          <w:sz w:val="24"/>
          <w:szCs w:val="24"/>
        </w:rPr>
      </w:pPr>
    </w:p>
    <w:p w14:paraId="2EC34396" w14:textId="77777777" w:rsidR="005B544A" w:rsidRPr="00976689" w:rsidRDefault="005B544A" w:rsidP="005B544A">
      <w:pPr>
        <w:spacing w:after="0"/>
        <w:ind w:left="710"/>
        <w:contextualSpacing/>
        <w:jc w:val="right"/>
        <w:rPr>
          <w:rFonts w:ascii="Arial" w:hAnsi="Arial" w:cs="Arial"/>
          <w:b/>
          <w:bCs/>
          <w:sz w:val="24"/>
          <w:szCs w:val="24"/>
        </w:rPr>
      </w:pPr>
      <w:bookmarkStart w:id="74" w:name="_Hlk175921682"/>
      <w:r w:rsidRPr="00976689">
        <w:rPr>
          <w:rFonts w:ascii="Arial" w:hAnsi="Arial" w:cs="Arial"/>
          <w:b/>
          <w:bCs/>
          <w:sz w:val="24"/>
          <w:szCs w:val="24"/>
        </w:rPr>
        <w:t>Lentelė „Ekonominio naudingumo vertinimo kriterijai“</w:t>
      </w:r>
    </w:p>
    <w:tbl>
      <w:tblPr>
        <w:tblStyle w:val="Lentelstinklelis9"/>
        <w:tblW w:w="5049" w:type="pct"/>
        <w:tblInd w:w="0" w:type="dxa"/>
        <w:tblLook w:val="04A0" w:firstRow="1" w:lastRow="0" w:firstColumn="1" w:lastColumn="0" w:noHBand="0" w:noVBand="1"/>
      </w:tblPr>
      <w:tblGrid>
        <w:gridCol w:w="1480"/>
        <w:gridCol w:w="4636"/>
        <w:gridCol w:w="3607"/>
      </w:tblGrid>
      <w:tr w:rsidR="005B544A" w:rsidRPr="00976689" w14:paraId="586B1AA6" w14:textId="77777777" w:rsidTr="002B60DC">
        <w:tc>
          <w:tcPr>
            <w:tcW w:w="3145" w:type="pct"/>
            <w:gridSpan w:val="2"/>
          </w:tcPr>
          <w:p w14:paraId="14049A2D" w14:textId="77777777" w:rsidR="005B544A" w:rsidRPr="00976689" w:rsidRDefault="005B544A" w:rsidP="002B60DC">
            <w:pPr>
              <w:spacing w:line="276" w:lineRule="auto"/>
              <w:jc w:val="center"/>
              <w:rPr>
                <w:rFonts w:ascii="Arial" w:hAnsi="Arial" w:cs="Arial"/>
                <w:b/>
                <w:bCs/>
                <w:sz w:val="24"/>
                <w:szCs w:val="24"/>
              </w:rPr>
            </w:pPr>
            <w:r w:rsidRPr="00976689">
              <w:rPr>
                <w:rFonts w:ascii="Arial" w:hAnsi="Arial" w:cs="Arial"/>
                <w:b/>
                <w:bCs/>
                <w:sz w:val="24"/>
                <w:szCs w:val="24"/>
              </w:rPr>
              <w:t>Vertinimo kriterijus</w:t>
            </w:r>
          </w:p>
        </w:tc>
        <w:tc>
          <w:tcPr>
            <w:tcW w:w="1855" w:type="pct"/>
          </w:tcPr>
          <w:p w14:paraId="0F9B6B2B" w14:textId="77777777" w:rsidR="005B544A" w:rsidRPr="00976689" w:rsidRDefault="005B544A" w:rsidP="002B60DC">
            <w:pPr>
              <w:spacing w:line="276" w:lineRule="auto"/>
              <w:jc w:val="center"/>
              <w:rPr>
                <w:rFonts w:ascii="Arial" w:hAnsi="Arial" w:cs="Arial"/>
                <w:b/>
                <w:bCs/>
                <w:sz w:val="24"/>
                <w:szCs w:val="24"/>
              </w:rPr>
            </w:pPr>
            <w:bookmarkStart w:id="75" w:name="_Hlk61099350"/>
            <w:r w:rsidRPr="00976689">
              <w:rPr>
                <w:rFonts w:ascii="Arial" w:hAnsi="Arial" w:cs="Arial"/>
                <w:b/>
                <w:bCs/>
                <w:sz w:val="24"/>
                <w:szCs w:val="24"/>
              </w:rPr>
              <w:t>Kriterijaus lyginamasis svoris ekonominio naudingumo įvertinime</w:t>
            </w:r>
            <w:bookmarkEnd w:id="75"/>
          </w:p>
        </w:tc>
      </w:tr>
      <w:tr w:rsidR="005B544A" w:rsidRPr="00976689" w14:paraId="1115F041" w14:textId="77777777" w:rsidTr="002B60DC">
        <w:tc>
          <w:tcPr>
            <w:tcW w:w="761" w:type="pct"/>
          </w:tcPr>
          <w:p w14:paraId="1FEA3DD4" w14:textId="77777777" w:rsidR="005B544A" w:rsidRPr="00976689" w:rsidRDefault="005B544A" w:rsidP="002B60DC">
            <w:pPr>
              <w:spacing w:line="276" w:lineRule="auto"/>
              <w:rPr>
                <w:rFonts w:ascii="Arial" w:hAnsi="Arial" w:cs="Arial"/>
                <w:sz w:val="24"/>
                <w:szCs w:val="24"/>
              </w:rPr>
            </w:pPr>
            <w:r w:rsidRPr="00976689">
              <w:rPr>
                <w:rFonts w:ascii="Arial" w:hAnsi="Arial" w:cs="Arial"/>
                <w:sz w:val="24"/>
                <w:szCs w:val="24"/>
              </w:rPr>
              <w:t>1 kriterijus</w:t>
            </w:r>
          </w:p>
        </w:tc>
        <w:tc>
          <w:tcPr>
            <w:tcW w:w="2384" w:type="pct"/>
          </w:tcPr>
          <w:p w14:paraId="7852BA97" w14:textId="77777777" w:rsidR="005B544A" w:rsidRPr="00976689" w:rsidRDefault="005B544A" w:rsidP="002B60DC">
            <w:pPr>
              <w:spacing w:line="276" w:lineRule="auto"/>
              <w:rPr>
                <w:rFonts w:ascii="Arial" w:hAnsi="Arial" w:cs="Arial"/>
                <w:sz w:val="24"/>
                <w:szCs w:val="24"/>
              </w:rPr>
            </w:pPr>
            <w:r w:rsidRPr="00976689">
              <w:rPr>
                <w:rFonts w:ascii="Arial" w:hAnsi="Arial" w:cs="Arial"/>
                <w:sz w:val="24"/>
                <w:szCs w:val="24"/>
              </w:rPr>
              <w:t>Kaina (C)</w:t>
            </w:r>
          </w:p>
        </w:tc>
        <w:tc>
          <w:tcPr>
            <w:tcW w:w="1855" w:type="pct"/>
          </w:tcPr>
          <w:p w14:paraId="18CD2520" w14:textId="2F30EC1C" w:rsidR="005B544A" w:rsidRPr="00976689" w:rsidRDefault="005B544A" w:rsidP="002B60DC">
            <w:pPr>
              <w:spacing w:line="276" w:lineRule="auto"/>
              <w:jc w:val="center"/>
              <w:rPr>
                <w:rFonts w:ascii="Arial" w:hAnsi="Arial" w:cs="Arial"/>
                <w:sz w:val="24"/>
                <w:szCs w:val="24"/>
              </w:rPr>
            </w:pPr>
            <w:r w:rsidRPr="00976689">
              <w:rPr>
                <w:rFonts w:ascii="Arial" w:hAnsi="Arial" w:cs="Arial"/>
                <w:sz w:val="24"/>
                <w:szCs w:val="24"/>
              </w:rPr>
              <w:t>X=</w:t>
            </w:r>
            <w:r w:rsidR="00405EED">
              <w:rPr>
                <w:rFonts w:ascii="Arial" w:hAnsi="Arial" w:cs="Arial"/>
                <w:sz w:val="24"/>
                <w:szCs w:val="24"/>
              </w:rPr>
              <w:t>70</w:t>
            </w:r>
          </w:p>
        </w:tc>
      </w:tr>
      <w:tr w:rsidR="005B544A" w:rsidRPr="00976689" w14:paraId="745978CF" w14:textId="77777777" w:rsidTr="002B60DC">
        <w:tc>
          <w:tcPr>
            <w:tcW w:w="761" w:type="pct"/>
          </w:tcPr>
          <w:p w14:paraId="11AEA6DD" w14:textId="77777777" w:rsidR="005B544A" w:rsidRPr="00976689" w:rsidRDefault="005B544A" w:rsidP="002B60DC">
            <w:pPr>
              <w:spacing w:line="276" w:lineRule="auto"/>
              <w:rPr>
                <w:rFonts w:ascii="Arial" w:hAnsi="Arial" w:cs="Arial"/>
                <w:sz w:val="24"/>
                <w:szCs w:val="24"/>
              </w:rPr>
            </w:pPr>
            <w:r w:rsidRPr="00976689">
              <w:rPr>
                <w:rFonts w:ascii="Arial" w:hAnsi="Arial" w:cs="Arial"/>
                <w:sz w:val="24"/>
                <w:szCs w:val="24"/>
              </w:rPr>
              <w:t>2 kriterijus</w:t>
            </w:r>
          </w:p>
        </w:tc>
        <w:tc>
          <w:tcPr>
            <w:tcW w:w="2384" w:type="pct"/>
          </w:tcPr>
          <w:p w14:paraId="74441711" w14:textId="3F16AAC2" w:rsidR="005B544A" w:rsidRPr="00976689" w:rsidRDefault="00B8207F" w:rsidP="002B60DC">
            <w:pPr>
              <w:spacing w:line="276" w:lineRule="auto"/>
              <w:rPr>
                <w:rFonts w:ascii="Arial" w:hAnsi="Arial" w:cs="Arial"/>
                <w:sz w:val="24"/>
                <w:szCs w:val="24"/>
              </w:rPr>
            </w:pPr>
            <w:r>
              <w:rPr>
                <w:rFonts w:ascii="Arial" w:hAnsi="Arial" w:cs="Arial"/>
                <w:sz w:val="24"/>
                <w:szCs w:val="24"/>
              </w:rPr>
              <w:t>Garantijos terminas</w:t>
            </w:r>
            <w:r w:rsidR="005B544A" w:rsidRPr="00976689">
              <w:rPr>
                <w:rFonts w:ascii="Arial" w:hAnsi="Arial" w:cs="Arial"/>
                <w:sz w:val="24"/>
                <w:szCs w:val="24"/>
              </w:rPr>
              <w:t xml:space="preserve"> (T)</w:t>
            </w:r>
          </w:p>
        </w:tc>
        <w:tc>
          <w:tcPr>
            <w:tcW w:w="1855" w:type="pct"/>
          </w:tcPr>
          <w:p w14:paraId="7335DC83" w14:textId="1CB0D3BC" w:rsidR="005B544A" w:rsidRPr="00976689" w:rsidRDefault="005B544A" w:rsidP="002B60DC">
            <w:pPr>
              <w:spacing w:line="276" w:lineRule="auto"/>
              <w:jc w:val="center"/>
              <w:rPr>
                <w:rFonts w:ascii="Arial" w:hAnsi="Arial" w:cs="Arial"/>
                <w:sz w:val="24"/>
                <w:szCs w:val="24"/>
              </w:rPr>
            </w:pPr>
            <w:r w:rsidRPr="00976689">
              <w:rPr>
                <w:rFonts w:ascii="Arial" w:hAnsi="Arial" w:cs="Arial"/>
                <w:sz w:val="24"/>
                <w:szCs w:val="24"/>
              </w:rPr>
              <w:t>Y=</w:t>
            </w:r>
            <w:r w:rsidR="00405EED">
              <w:rPr>
                <w:rFonts w:ascii="Arial" w:hAnsi="Arial" w:cs="Arial"/>
                <w:sz w:val="24"/>
                <w:szCs w:val="24"/>
              </w:rPr>
              <w:t>30</w:t>
            </w:r>
          </w:p>
        </w:tc>
      </w:tr>
      <w:bookmarkEnd w:id="74"/>
    </w:tbl>
    <w:p w14:paraId="277C9AB5" w14:textId="77777777" w:rsidR="005B544A" w:rsidRPr="00976689" w:rsidRDefault="005B544A" w:rsidP="005B544A">
      <w:pPr>
        <w:spacing w:after="0"/>
        <w:ind w:left="567"/>
        <w:contextualSpacing/>
        <w:jc w:val="both"/>
        <w:rPr>
          <w:rFonts w:ascii="Arial" w:hAnsi="Arial" w:cs="Arial"/>
          <w:sz w:val="24"/>
          <w:szCs w:val="24"/>
        </w:rPr>
      </w:pPr>
    </w:p>
    <w:p w14:paraId="7247CED1" w14:textId="77777777" w:rsidR="005B544A" w:rsidRPr="00976689" w:rsidRDefault="005B544A" w:rsidP="005B544A">
      <w:pPr>
        <w:numPr>
          <w:ilvl w:val="0"/>
          <w:numId w:val="46"/>
        </w:numPr>
        <w:spacing w:after="0"/>
        <w:ind w:firstLine="566"/>
        <w:contextualSpacing/>
        <w:jc w:val="both"/>
        <w:rPr>
          <w:rFonts w:ascii="Arial" w:hAnsi="Arial" w:cs="Arial"/>
          <w:sz w:val="24"/>
          <w:szCs w:val="24"/>
        </w:rPr>
      </w:pPr>
      <w:r w:rsidRPr="00976689">
        <w:rPr>
          <w:rFonts w:ascii="Arial" w:hAnsi="Arial" w:cs="Arial"/>
          <w:sz w:val="24"/>
          <w:szCs w:val="24"/>
        </w:rPr>
        <w:t>Ekonominis naudingumas (S) apskaičiuojamas sudedant vertinamo tiekėjo pasiūlymo kainos (C) ir kitų kriterijų (T) balus:</w:t>
      </w:r>
    </w:p>
    <w:p w14:paraId="47D6298D" w14:textId="77777777" w:rsidR="005B544A" w:rsidRPr="00976689" w:rsidRDefault="005B544A" w:rsidP="005B544A">
      <w:pPr>
        <w:spacing w:after="0"/>
        <w:ind w:firstLine="566"/>
        <w:jc w:val="center"/>
        <w:rPr>
          <w:rFonts w:ascii="Arial" w:hAnsi="Arial" w:cs="Arial"/>
          <w:sz w:val="24"/>
          <w:szCs w:val="24"/>
        </w:rPr>
      </w:pPr>
      <w:r w:rsidRPr="00976689">
        <w:rPr>
          <w:rFonts w:ascii="Arial" w:hAnsi="Arial" w:cs="Arial"/>
          <w:position w:val="-6"/>
          <w:sz w:val="24"/>
          <w:szCs w:val="24"/>
        </w:rPr>
        <w:object w:dxaOrig="1059" w:dyaOrig="280" w14:anchorId="022A9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14.4pt" o:ole="" fillcolor="window">
            <v:imagedata r:id="rId22" o:title=""/>
          </v:shape>
          <o:OLEObject Type="Embed" ProgID="Equation.3" ShapeID="_x0000_i1025" DrawAspect="Content" ObjectID="_1823866560" r:id="rId23"/>
        </w:object>
      </w:r>
    </w:p>
    <w:p w14:paraId="7E04E959" w14:textId="77777777" w:rsidR="005B544A" w:rsidRPr="00976689" w:rsidRDefault="005B544A" w:rsidP="005B544A">
      <w:pPr>
        <w:numPr>
          <w:ilvl w:val="0"/>
          <w:numId w:val="46"/>
        </w:numPr>
        <w:spacing w:after="0"/>
        <w:ind w:firstLine="566"/>
        <w:contextualSpacing/>
        <w:jc w:val="both"/>
        <w:rPr>
          <w:rFonts w:ascii="Arial" w:hAnsi="Arial" w:cs="Arial"/>
          <w:sz w:val="24"/>
          <w:szCs w:val="24"/>
        </w:rPr>
      </w:pPr>
      <w:r w:rsidRPr="00976689">
        <w:rPr>
          <w:rFonts w:ascii="Arial" w:hAnsi="Arial" w:cs="Arial"/>
          <w:sz w:val="24"/>
          <w:szCs w:val="24"/>
        </w:rPr>
        <w:t>Vertinamo tiekėjo pasiūlymo kainos (C) balai apskaičiuojami visų vertinamų tiekėjų pasiūlytos mažiausios kainos (</w:t>
      </w:r>
      <w:proofErr w:type="spellStart"/>
      <w:r w:rsidRPr="00976689">
        <w:rPr>
          <w:rFonts w:ascii="Arial" w:hAnsi="Arial" w:cs="Arial"/>
          <w:sz w:val="24"/>
          <w:szCs w:val="24"/>
        </w:rPr>
        <w:t>C</w:t>
      </w:r>
      <w:r w:rsidRPr="00976689">
        <w:rPr>
          <w:rFonts w:ascii="Arial" w:hAnsi="Arial" w:cs="Arial"/>
          <w:sz w:val="24"/>
          <w:szCs w:val="24"/>
          <w:vertAlign w:val="subscript"/>
        </w:rPr>
        <w:t>min</w:t>
      </w:r>
      <w:proofErr w:type="spellEnd"/>
      <w:r w:rsidRPr="00976689">
        <w:rPr>
          <w:rFonts w:ascii="Arial" w:hAnsi="Arial" w:cs="Arial"/>
          <w:sz w:val="24"/>
          <w:szCs w:val="24"/>
        </w:rPr>
        <w:t>) ir vertinamo tiekėjo pasiūlymo kainos (</w:t>
      </w:r>
      <w:proofErr w:type="spellStart"/>
      <w:r w:rsidRPr="00976689">
        <w:rPr>
          <w:rFonts w:ascii="Arial" w:hAnsi="Arial" w:cs="Arial"/>
          <w:sz w:val="24"/>
          <w:szCs w:val="24"/>
        </w:rPr>
        <w:t>C</w:t>
      </w:r>
      <w:r w:rsidRPr="00976689">
        <w:rPr>
          <w:rFonts w:ascii="Arial" w:hAnsi="Arial" w:cs="Arial"/>
          <w:sz w:val="24"/>
          <w:szCs w:val="24"/>
          <w:vertAlign w:val="subscript"/>
        </w:rPr>
        <w:t>p</w:t>
      </w:r>
      <w:proofErr w:type="spellEnd"/>
      <w:r w:rsidRPr="00976689">
        <w:rPr>
          <w:rFonts w:ascii="Arial" w:hAnsi="Arial" w:cs="Arial"/>
          <w:sz w:val="24"/>
          <w:szCs w:val="24"/>
        </w:rPr>
        <w:t>) santykį padauginant iš kainos lyginamojo svorio ekonominio naudingumo įvertinime (X):</w:t>
      </w:r>
    </w:p>
    <w:p w14:paraId="1D790773" w14:textId="77777777" w:rsidR="005B544A" w:rsidRPr="00976689" w:rsidRDefault="005B544A" w:rsidP="005B544A">
      <w:pPr>
        <w:spacing w:after="0"/>
        <w:ind w:left="709" w:hanging="709"/>
        <w:jc w:val="center"/>
        <w:rPr>
          <w:rFonts w:ascii="Arial" w:hAnsi="Arial" w:cs="Arial"/>
          <w:sz w:val="24"/>
          <w:szCs w:val="24"/>
        </w:rPr>
      </w:pPr>
      <w:r w:rsidRPr="00976689">
        <w:rPr>
          <w:rFonts w:ascii="Arial" w:hAnsi="Arial" w:cs="Arial"/>
          <w:position w:val="-32"/>
          <w:sz w:val="24"/>
          <w:szCs w:val="24"/>
        </w:rPr>
        <w:object w:dxaOrig="1300" w:dyaOrig="720" w14:anchorId="3728F290">
          <v:shape id="_x0000_i1026" type="#_x0000_t75" style="width:65.75pt;height:36.95pt" o:ole="" fillcolor="window">
            <v:imagedata r:id="rId24" o:title=""/>
          </v:shape>
          <o:OLEObject Type="Embed" ProgID="Equation.3" ShapeID="_x0000_i1026" DrawAspect="Content" ObjectID="_1823866561" r:id="rId25"/>
        </w:object>
      </w:r>
    </w:p>
    <w:p w14:paraId="471F9407" w14:textId="77777777" w:rsidR="005B544A" w:rsidRPr="00976689" w:rsidRDefault="005B544A" w:rsidP="005B544A">
      <w:pPr>
        <w:spacing w:after="0"/>
        <w:ind w:firstLine="567"/>
        <w:jc w:val="both"/>
        <w:rPr>
          <w:rFonts w:ascii="Arial" w:hAnsi="Arial" w:cs="Arial"/>
          <w:sz w:val="24"/>
          <w:szCs w:val="24"/>
        </w:rPr>
      </w:pPr>
      <w:r w:rsidRPr="00976689">
        <w:rPr>
          <w:rFonts w:ascii="Arial" w:hAnsi="Arial" w:cs="Arial"/>
          <w:sz w:val="24"/>
          <w:szCs w:val="24"/>
        </w:rPr>
        <w:t>Apskaičiuotas kriterijaus C balas apvalinamas matematiškai dviejų skaitmenų po kablelio tikslumu.</w:t>
      </w:r>
    </w:p>
    <w:p w14:paraId="217EB4CD" w14:textId="77777777" w:rsidR="005B544A" w:rsidRPr="00976689" w:rsidRDefault="005B544A" w:rsidP="005B544A">
      <w:pPr>
        <w:spacing w:after="0"/>
        <w:ind w:firstLine="709"/>
        <w:jc w:val="both"/>
        <w:rPr>
          <w:rFonts w:ascii="Arial" w:hAnsi="Arial" w:cs="Arial"/>
          <w:sz w:val="24"/>
          <w:szCs w:val="24"/>
        </w:rPr>
      </w:pPr>
    </w:p>
    <w:p w14:paraId="14EAD14D" w14:textId="77777777" w:rsidR="005B544A" w:rsidRPr="00976689" w:rsidRDefault="005B544A" w:rsidP="005B544A">
      <w:pPr>
        <w:numPr>
          <w:ilvl w:val="0"/>
          <w:numId w:val="46"/>
        </w:numPr>
        <w:spacing w:after="0"/>
        <w:ind w:firstLine="566"/>
        <w:contextualSpacing/>
        <w:jc w:val="both"/>
        <w:rPr>
          <w:rFonts w:ascii="Arial" w:hAnsi="Arial" w:cs="Arial"/>
          <w:sz w:val="24"/>
          <w:szCs w:val="24"/>
        </w:rPr>
      </w:pPr>
      <w:r w:rsidRPr="00976689">
        <w:rPr>
          <w:rFonts w:ascii="Arial" w:hAnsi="Arial" w:cs="Arial"/>
          <w:sz w:val="24"/>
          <w:szCs w:val="24"/>
        </w:rPr>
        <w:t>Kriterijaus (T) balai apskaičiuojami sudedant atskirų kitų kriterijų (jei jie nustatyti) (</w:t>
      </w:r>
      <w:proofErr w:type="spellStart"/>
      <w:r w:rsidRPr="00976689">
        <w:rPr>
          <w:rFonts w:ascii="Arial" w:hAnsi="Arial" w:cs="Arial"/>
          <w:sz w:val="24"/>
          <w:szCs w:val="24"/>
        </w:rPr>
        <w:t>T</w:t>
      </w:r>
      <w:r w:rsidRPr="00976689">
        <w:rPr>
          <w:rFonts w:ascii="Arial" w:hAnsi="Arial" w:cs="Arial"/>
          <w:sz w:val="24"/>
          <w:szCs w:val="24"/>
          <w:vertAlign w:val="subscript"/>
        </w:rPr>
        <w:t>i</w:t>
      </w:r>
      <w:proofErr w:type="spellEnd"/>
      <w:r w:rsidRPr="00976689">
        <w:rPr>
          <w:rFonts w:ascii="Arial" w:hAnsi="Arial" w:cs="Arial"/>
          <w:sz w:val="24"/>
          <w:szCs w:val="24"/>
          <w:vertAlign w:val="subscript"/>
        </w:rPr>
        <w:t xml:space="preserve"> </w:t>
      </w:r>
      <w:r w:rsidRPr="00976689">
        <w:rPr>
          <w:rFonts w:ascii="Arial" w:hAnsi="Arial" w:cs="Arial"/>
          <w:sz w:val="24"/>
          <w:szCs w:val="24"/>
        </w:rPr>
        <w:t>= T</w:t>
      </w:r>
      <w:r w:rsidRPr="00976689">
        <w:rPr>
          <w:rFonts w:ascii="Arial" w:hAnsi="Arial" w:cs="Arial"/>
          <w:sz w:val="24"/>
          <w:szCs w:val="24"/>
          <w:vertAlign w:val="subscript"/>
        </w:rPr>
        <w:t xml:space="preserve">1 </w:t>
      </w:r>
      <w:r w:rsidRPr="00976689">
        <w:rPr>
          <w:rFonts w:ascii="Arial" w:hAnsi="Arial" w:cs="Arial"/>
          <w:sz w:val="24"/>
          <w:szCs w:val="24"/>
        </w:rPr>
        <w:t>+T</w:t>
      </w:r>
      <w:r w:rsidRPr="00976689">
        <w:rPr>
          <w:rFonts w:ascii="Arial" w:hAnsi="Arial" w:cs="Arial"/>
          <w:sz w:val="24"/>
          <w:szCs w:val="24"/>
          <w:vertAlign w:val="subscript"/>
        </w:rPr>
        <w:t>2</w:t>
      </w:r>
      <w:r w:rsidRPr="00976689">
        <w:rPr>
          <w:rFonts w:ascii="Arial" w:hAnsi="Arial" w:cs="Arial"/>
          <w:sz w:val="24"/>
          <w:szCs w:val="24"/>
        </w:rPr>
        <w:t>) balus:</w:t>
      </w:r>
    </w:p>
    <w:p w14:paraId="0F6C2CA0" w14:textId="77777777" w:rsidR="005B544A" w:rsidRPr="00976689" w:rsidRDefault="005B544A" w:rsidP="005B544A">
      <w:pPr>
        <w:spacing w:after="0"/>
        <w:ind w:left="709" w:hanging="709"/>
        <w:jc w:val="center"/>
        <w:rPr>
          <w:rFonts w:ascii="Arial" w:hAnsi="Arial" w:cs="Arial"/>
          <w:sz w:val="24"/>
          <w:szCs w:val="24"/>
        </w:rPr>
      </w:pPr>
      <w:r w:rsidRPr="00976689">
        <w:rPr>
          <w:rFonts w:ascii="Arial" w:hAnsi="Arial" w:cs="Arial"/>
          <w:position w:val="-28"/>
          <w:sz w:val="24"/>
          <w:szCs w:val="24"/>
        </w:rPr>
        <w:object w:dxaOrig="960" w:dyaOrig="540" w14:anchorId="38EE6185">
          <v:shape id="_x0000_i1027" type="#_x0000_t75" style="width:51.95pt;height:27.55pt" o:ole="" fillcolor="window">
            <v:imagedata r:id="rId26" o:title=""/>
          </v:shape>
          <o:OLEObject Type="Embed" ProgID="Equation.3" ShapeID="_x0000_i1027" DrawAspect="Content" ObjectID="_1823866562" r:id="rId27"/>
        </w:object>
      </w:r>
    </w:p>
    <w:p w14:paraId="29CE09F8" w14:textId="1F8D631C" w:rsidR="00DD09C9" w:rsidRPr="00117D7A" w:rsidRDefault="00AD750A" w:rsidP="00DD09C9">
      <w:pPr>
        <w:numPr>
          <w:ilvl w:val="0"/>
          <w:numId w:val="46"/>
        </w:numPr>
        <w:tabs>
          <w:tab w:val="left" w:pos="1134"/>
        </w:tabs>
        <w:spacing w:after="0"/>
        <w:contextualSpacing/>
        <w:jc w:val="both"/>
        <w:rPr>
          <w:rFonts w:ascii="Arial" w:hAnsi="Arial" w:cs="Arial"/>
          <w:sz w:val="24"/>
          <w:szCs w:val="24"/>
        </w:rPr>
      </w:pPr>
      <w:r>
        <w:rPr>
          <w:rFonts w:ascii="Arial" w:hAnsi="Arial" w:cs="Arial"/>
          <w:sz w:val="24"/>
          <w:szCs w:val="24"/>
        </w:rPr>
        <w:t xml:space="preserve">Antrojo </w:t>
      </w:r>
      <w:r w:rsidR="00086C8C">
        <w:rPr>
          <w:rFonts w:ascii="Arial" w:hAnsi="Arial" w:cs="Arial"/>
          <w:sz w:val="24"/>
          <w:szCs w:val="24"/>
        </w:rPr>
        <w:t>k</w:t>
      </w:r>
      <w:r w:rsidR="005B544A" w:rsidRPr="00AD750A">
        <w:rPr>
          <w:rFonts w:ascii="Arial" w:hAnsi="Arial" w:cs="Arial"/>
          <w:sz w:val="24"/>
          <w:szCs w:val="24"/>
        </w:rPr>
        <w:t>riterijaus, t. y.</w:t>
      </w:r>
      <w:r w:rsidR="005B544A" w:rsidRPr="00AD750A">
        <w:rPr>
          <w:rFonts w:ascii="Arial" w:hAnsi="Arial" w:cs="Arial"/>
          <w:b/>
          <w:bCs/>
          <w:sz w:val="24"/>
          <w:szCs w:val="24"/>
        </w:rPr>
        <w:t xml:space="preserve"> </w:t>
      </w:r>
      <w:r w:rsidR="00584DA5" w:rsidRPr="00AD750A">
        <w:rPr>
          <w:rFonts w:ascii="Arial" w:hAnsi="Arial" w:cs="Arial"/>
          <w:b/>
          <w:bCs/>
          <w:sz w:val="24"/>
          <w:szCs w:val="24"/>
        </w:rPr>
        <w:t>garantijos</w:t>
      </w:r>
      <w:r w:rsidR="005B544A" w:rsidRPr="00AD750A">
        <w:rPr>
          <w:rFonts w:ascii="Arial" w:hAnsi="Arial" w:cs="Arial"/>
          <w:b/>
          <w:bCs/>
          <w:sz w:val="24"/>
          <w:szCs w:val="24"/>
        </w:rPr>
        <w:t xml:space="preserve"> termino, išreikšto mėnesiais </w:t>
      </w:r>
      <w:r w:rsidR="005B544A" w:rsidRPr="00AD750A">
        <w:rPr>
          <w:rFonts w:ascii="Arial" w:hAnsi="Arial" w:cs="Arial"/>
          <w:b/>
          <w:sz w:val="24"/>
          <w:szCs w:val="24"/>
        </w:rPr>
        <w:t>(T),</w:t>
      </w:r>
      <w:r w:rsidR="005B544A" w:rsidRPr="00AD750A">
        <w:rPr>
          <w:rFonts w:ascii="Arial" w:hAnsi="Arial" w:cs="Arial"/>
          <w:sz w:val="24"/>
          <w:szCs w:val="24"/>
        </w:rPr>
        <w:t xml:space="preserve"> balai priskiriami taip:</w:t>
      </w:r>
    </w:p>
    <w:tbl>
      <w:tblPr>
        <w:tblStyle w:val="Lentelstinklelis9"/>
        <w:tblW w:w="9634" w:type="dxa"/>
        <w:tblInd w:w="0" w:type="dxa"/>
        <w:tblLook w:val="04A0" w:firstRow="1" w:lastRow="0" w:firstColumn="1" w:lastColumn="0" w:noHBand="0" w:noVBand="1"/>
      </w:tblPr>
      <w:tblGrid>
        <w:gridCol w:w="3964"/>
        <w:gridCol w:w="5670"/>
      </w:tblGrid>
      <w:tr w:rsidR="005B544A" w:rsidRPr="00976689" w14:paraId="4CCFA149" w14:textId="77777777" w:rsidTr="00117D7A">
        <w:tc>
          <w:tcPr>
            <w:tcW w:w="3964" w:type="dxa"/>
            <w:tcBorders>
              <w:top w:val="single" w:sz="4" w:space="0" w:color="auto"/>
              <w:left w:val="single" w:sz="4" w:space="0" w:color="auto"/>
              <w:bottom w:val="single" w:sz="4" w:space="0" w:color="auto"/>
              <w:right w:val="single" w:sz="4" w:space="0" w:color="auto"/>
            </w:tcBorders>
            <w:hideMark/>
          </w:tcPr>
          <w:p w14:paraId="35DFC6FF" w14:textId="0238F7A4" w:rsidR="005B544A" w:rsidRPr="00976689" w:rsidRDefault="00117D7A" w:rsidP="002B60DC">
            <w:pPr>
              <w:spacing w:line="276" w:lineRule="auto"/>
              <w:jc w:val="center"/>
              <w:rPr>
                <w:rFonts w:ascii="Arial" w:hAnsi="Arial" w:cs="Arial"/>
                <w:b/>
                <w:bCs/>
                <w:sz w:val="24"/>
                <w:szCs w:val="24"/>
              </w:rPr>
            </w:pPr>
            <w:bookmarkStart w:id="76" w:name="_Hlk163043394"/>
            <w:r>
              <w:rPr>
                <w:rFonts w:ascii="Arial" w:hAnsi="Arial" w:cs="Arial"/>
                <w:b/>
                <w:bCs/>
                <w:sz w:val="24"/>
                <w:szCs w:val="24"/>
              </w:rPr>
              <w:t>Garantijos</w:t>
            </w:r>
            <w:r w:rsidR="005B544A" w:rsidRPr="00976689">
              <w:rPr>
                <w:rFonts w:ascii="Arial" w:hAnsi="Arial" w:cs="Arial"/>
                <w:b/>
                <w:bCs/>
                <w:sz w:val="24"/>
                <w:szCs w:val="24"/>
              </w:rPr>
              <w:t xml:space="preserve"> terminas, (T)</w:t>
            </w:r>
          </w:p>
        </w:tc>
        <w:tc>
          <w:tcPr>
            <w:tcW w:w="5670" w:type="dxa"/>
            <w:tcBorders>
              <w:top w:val="single" w:sz="4" w:space="0" w:color="auto"/>
              <w:left w:val="single" w:sz="4" w:space="0" w:color="auto"/>
              <w:bottom w:val="single" w:sz="4" w:space="0" w:color="auto"/>
              <w:right w:val="single" w:sz="4" w:space="0" w:color="auto"/>
            </w:tcBorders>
            <w:hideMark/>
          </w:tcPr>
          <w:p w14:paraId="64E1FDB9" w14:textId="77777777" w:rsidR="005B544A" w:rsidRPr="00976689" w:rsidRDefault="005B544A" w:rsidP="002B60DC">
            <w:pPr>
              <w:spacing w:line="276" w:lineRule="auto"/>
              <w:jc w:val="center"/>
              <w:rPr>
                <w:rFonts w:ascii="Arial" w:hAnsi="Arial" w:cs="Arial"/>
                <w:sz w:val="24"/>
                <w:szCs w:val="24"/>
              </w:rPr>
            </w:pPr>
            <w:r w:rsidRPr="00976689">
              <w:rPr>
                <w:rFonts w:ascii="Arial" w:hAnsi="Arial" w:cs="Arial"/>
                <w:b/>
                <w:bCs/>
                <w:spacing w:val="-2"/>
                <w:sz w:val="24"/>
                <w:szCs w:val="24"/>
              </w:rPr>
              <w:t>Ekonominio naudingumo balai, kurie bus suteikti šiam kriterijui</w:t>
            </w:r>
          </w:p>
        </w:tc>
      </w:tr>
      <w:tr w:rsidR="005B544A" w:rsidRPr="00976689" w14:paraId="242FBC9D" w14:textId="77777777" w:rsidTr="00117D7A">
        <w:tc>
          <w:tcPr>
            <w:tcW w:w="3964" w:type="dxa"/>
            <w:tcBorders>
              <w:top w:val="single" w:sz="4" w:space="0" w:color="auto"/>
              <w:left w:val="single" w:sz="4" w:space="0" w:color="auto"/>
              <w:bottom w:val="single" w:sz="4" w:space="0" w:color="auto"/>
              <w:right w:val="single" w:sz="4" w:space="0" w:color="auto"/>
            </w:tcBorders>
          </w:tcPr>
          <w:p w14:paraId="546B49C1" w14:textId="5DB82129" w:rsidR="005B544A" w:rsidRPr="00976689" w:rsidRDefault="00117D7A" w:rsidP="00E37139">
            <w:pPr>
              <w:spacing w:line="276" w:lineRule="auto"/>
              <w:jc w:val="center"/>
              <w:rPr>
                <w:rFonts w:ascii="Arial" w:hAnsi="Arial" w:cs="Arial"/>
                <w:sz w:val="24"/>
                <w:szCs w:val="24"/>
              </w:rPr>
            </w:pPr>
            <w:r>
              <w:rPr>
                <w:rFonts w:ascii="Arial" w:hAnsi="Arial" w:cs="Arial"/>
                <w:sz w:val="24"/>
                <w:szCs w:val="24"/>
              </w:rPr>
              <w:t xml:space="preserve">24 </w:t>
            </w:r>
            <w:r w:rsidR="005B544A" w:rsidRPr="00976689">
              <w:rPr>
                <w:rFonts w:ascii="Arial" w:hAnsi="Arial" w:cs="Arial"/>
                <w:sz w:val="24"/>
                <w:szCs w:val="24"/>
              </w:rPr>
              <w:t>mėnesiai</w:t>
            </w:r>
          </w:p>
        </w:tc>
        <w:tc>
          <w:tcPr>
            <w:tcW w:w="5670" w:type="dxa"/>
            <w:tcBorders>
              <w:top w:val="single" w:sz="4" w:space="0" w:color="auto"/>
              <w:left w:val="single" w:sz="4" w:space="0" w:color="auto"/>
              <w:bottom w:val="single" w:sz="4" w:space="0" w:color="auto"/>
              <w:right w:val="single" w:sz="4" w:space="0" w:color="auto"/>
            </w:tcBorders>
          </w:tcPr>
          <w:p w14:paraId="32F961F5" w14:textId="77777777" w:rsidR="005B544A" w:rsidRPr="00976689" w:rsidRDefault="005B544A" w:rsidP="00331B8A">
            <w:pPr>
              <w:spacing w:line="276" w:lineRule="auto"/>
              <w:jc w:val="center"/>
              <w:rPr>
                <w:rFonts w:ascii="Arial" w:hAnsi="Arial" w:cs="Arial"/>
                <w:sz w:val="24"/>
                <w:szCs w:val="24"/>
              </w:rPr>
            </w:pPr>
            <w:r w:rsidRPr="00976689">
              <w:rPr>
                <w:rFonts w:ascii="Arial" w:hAnsi="Arial" w:cs="Arial"/>
                <w:sz w:val="24"/>
                <w:szCs w:val="24"/>
              </w:rPr>
              <w:t>0</w:t>
            </w:r>
          </w:p>
        </w:tc>
      </w:tr>
      <w:tr w:rsidR="005B544A" w:rsidRPr="00976689" w14:paraId="3664F22F" w14:textId="77777777" w:rsidTr="00117D7A">
        <w:tc>
          <w:tcPr>
            <w:tcW w:w="3964" w:type="dxa"/>
            <w:tcBorders>
              <w:top w:val="single" w:sz="4" w:space="0" w:color="auto"/>
              <w:left w:val="single" w:sz="4" w:space="0" w:color="auto"/>
              <w:bottom w:val="single" w:sz="4" w:space="0" w:color="auto"/>
              <w:right w:val="single" w:sz="4" w:space="0" w:color="auto"/>
            </w:tcBorders>
          </w:tcPr>
          <w:p w14:paraId="566386E2" w14:textId="242AB962" w:rsidR="005B544A" w:rsidRPr="00976689" w:rsidRDefault="00117D7A" w:rsidP="00E37139">
            <w:pPr>
              <w:jc w:val="center"/>
              <w:rPr>
                <w:rFonts w:ascii="Arial" w:hAnsi="Arial" w:cs="Arial"/>
                <w:sz w:val="24"/>
                <w:szCs w:val="24"/>
              </w:rPr>
            </w:pPr>
            <w:r>
              <w:rPr>
                <w:rFonts w:ascii="Arial" w:hAnsi="Arial" w:cs="Arial"/>
                <w:sz w:val="24"/>
                <w:szCs w:val="24"/>
              </w:rPr>
              <w:t>36</w:t>
            </w:r>
            <w:r w:rsidR="005B544A">
              <w:rPr>
                <w:rFonts w:ascii="Arial" w:hAnsi="Arial" w:cs="Arial"/>
                <w:sz w:val="24"/>
                <w:szCs w:val="24"/>
              </w:rPr>
              <w:t xml:space="preserve"> mėnesiai</w:t>
            </w:r>
          </w:p>
        </w:tc>
        <w:tc>
          <w:tcPr>
            <w:tcW w:w="5670" w:type="dxa"/>
            <w:tcBorders>
              <w:top w:val="single" w:sz="4" w:space="0" w:color="auto"/>
              <w:left w:val="single" w:sz="4" w:space="0" w:color="auto"/>
              <w:bottom w:val="single" w:sz="4" w:space="0" w:color="auto"/>
              <w:right w:val="single" w:sz="4" w:space="0" w:color="auto"/>
            </w:tcBorders>
          </w:tcPr>
          <w:p w14:paraId="433A809D" w14:textId="5B2626DA" w:rsidR="005B544A" w:rsidRPr="00976689" w:rsidRDefault="00096489" w:rsidP="00331B8A">
            <w:pPr>
              <w:jc w:val="center"/>
              <w:rPr>
                <w:rFonts w:ascii="Arial" w:hAnsi="Arial" w:cs="Arial"/>
                <w:sz w:val="24"/>
                <w:szCs w:val="24"/>
              </w:rPr>
            </w:pPr>
            <w:r>
              <w:rPr>
                <w:rFonts w:ascii="Arial" w:hAnsi="Arial" w:cs="Arial"/>
                <w:sz w:val="24"/>
                <w:szCs w:val="24"/>
              </w:rPr>
              <w:t>10</w:t>
            </w:r>
          </w:p>
        </w:tc>
      </w:tr>
      <w:tr w:rsidR="005B544A" w:rsidRPr="00976689" w14:paraId="0850FED1" w14:textId="77777777" w:rsidTr="00117D7A">
        <w:tc>
          <w:tcPr>
            <w:tcW w:w="3964" w:type="dxa"/>
            <w:tcBorders>
              <w:top w:val="single" w:sz="4" w:space="0" w:color="auto"/>
              <w:left w:val="single" w:sz="4" w:space="0" w:color="auto"/>
              <w:bottom w:val="single" w:sz="4" w:space="0" w:color="auto"/>
              <w:right w:val="single" w:sz="4" w:space="0" w:color="auto"/>
            </w:tcBorders>
          </w:tcPr>
          <w:p w14:paraId="59ABC52C" w14:textId="6DA52B0B" w:rsidR="005B544A" w:rsidRPr="00976689" w:rsidRDefault="00117D7A" w:rsidP="00E37139">
            <w:pPr>
              <w:spacing w:line="276" w:lineRule="auto"/>
              <w:jc w:val="center"/>
              <w:rPr>
                <w:rFonts w:ascii="Arial" w:hAnsi="Arial" w:cs="Arial"/>
                <w:sz w:val="24"/>
                <w:szCs w:val="24"/>
              </w:rPr>
            </w:pPr>
            <w:r>
              <w:rPr>
                <w:rFonts w:ascii="Arial" w:hAnsi="Arial" w:cs="Arial"/>
                <w:sz w:val="24"/>
                <w:szCs w:val="24"/>
              </w:rPr>
              <w:t>48</w:t>
            </w:r>
            <w:r w:rsidR="005B544A" w:rsidRPr="00976689">
              <w:rPr>
                <w:rFonts w:ascii="Arial" w:hAnsi="Arial" w:cs="Arial"/>
                <w:sz w:val="24"/>
                <w:szCs w:val="24"/>
              </w:rPr>
              <w:t xml:space="preserve"> mėnesiai</w:t>
            </w:r>
          </w:p>
        </w:tc>
        <w:tc>
          <w:tcPr>
            <w:tcW w:w="5670" w:type="dxa"/>
            <w:tcBorders>
              <w:top w:val="single" w:sz="4" w:space="0" w:color="auto"/>
              <w:left w:val="single" w:sz="4" w:space="0" w:color="auto"/>
              <w:bottom w:val="single" w:sz="4" w:space="0" w:color="auto"/>
              <w:right w:val="single" w:sz="4" w:space="0" w:color="auto"/>
            </w:tcBorders>
          </w:tcPr>
          <w:p w14:paraId="2DB8097E" w14:textId="080AAE63" w:rsidR="00117D7A" w:rsidRPr="00976689" w:rsidRDefault="00096489" w:rsidP="00331B8A">
            <w:pPr>
              <w:spacing w:line="276" w:lineRule="auto"/>
              <w:jc w:val="center"/>
              <w:rPr>
                <w:rFonts w:ascii="Arial" w:hAnsi="Arial" w:cs="Arial"/>
                <w:sz w:val="24"/>
                <w:szCs w:val="24"/>
              </w:rPr>
            </w:pPr>
            <w:r>
              <w:rPr>
                <w:rFonts w:ascii="Arial" w:hAnsi="Arial" w:cs="Arial"/>
                <w:sz w:val="24"/>
                <w:szCs w:val="24"/>
              </w:rPr>
              <w:t>20</w:t>
            </w:r>
          </w:p>
        </w:tc>
      </w:tr>
      <w:bookmarkEnd w:id="76"/>
      <w:tr w:rsidR="00117D7A" w:rsidRPr="00976689" w14:paraId="078B232B" w14:textId="77777777" w:rsidTr="00117D7A">
        <w:tc>
          <w:tcPr>
            <w:tcW w:w="3964" w:type="dxa"/>
          </w:tcPr>
          <w:p w14:paraId="668729C0" w14:textId="44E9762D" w:rsidR="00117D7A" w:rsidRPr="00976689" w:rsidRDefault="00117D7A" w:rsidP="00E37139">
            <w:pPr>
              <w:spacing w:line="276" w:lineRule="auto"/>
              <w:jc w:val="center"/>
              <w:rPr>
                <w:rFonts w:ascii="Arial" w:hAnsi="Arial" w:cs="Arial"/>
                <w:sz w:val="24"/>
                <w:szCs w:val="24"/>
              </w:rPr>
            </w:pPr>
            <w:r>
              <w:rPr>
                <w:rFonts w:ascii="Arial" w:hAnsi="Arial" w:cs="Arial"/>
                <w:sz w:val="24"/>
                <w:szCs w:val="24"/>
              </w:rPr>
              <w:t>60</w:t>
            </w:r>
            <w:r w:rsidRPr="00976689">
              <w:rPr>
                <w:rFonts w:ascii="Arial" w:hAnsi="Arial" w:cs="Arial"/>
                <w:sz w:val="24"/>
                <w:szCs w:val="24"/>
              </w:rPr>
              <w:t xml:space="preserve"> mėnesi</w:t>
            </w:r>
            <w:r w:rsidR="00096489">
              <w:rPr>
                <w:rFonts w:ascii="Arial" w:hAnsi="Arial" w:cs="Arial"/>
                <w:sz w:val="24"/>
                <w:szCs w:val="24"/>
              </w:rPr>
              <w:t>ų</w:t>
            </w:r>
          </w:p>
        </w:tc>
        <w:tc>
          <w:tcPr>
            <w:tcW w:w="5670" w:type="dxa"/>
          </w:tcPr>
          <w:p w14:paraId="6A598689" w14:textId="5E72D8BC" w:rsidR="00117D7A" w:rsidRPr="00976689" w:rsidRDefault="00096489" w:rsidP="00331B8A">
            <w:pPr>
              <w:spacing w:line="276" w:lineRule="auto"/>
              <w:jc w:val="center"/>
              <w:rPr>
                <w:rFonts w:ascii="Arial" w:hAnsi="Arial" w:cs="Arial"/>
                <w:sz w:val="24"/>
                <w:szCs w:val="24"/>
              </w:rPr>
            </w:pPr>
            <w:r>
              <w:rPr>
                <w:rFonts w:ascii="Arial" w:hAnsi="Arial" w:cs="Arial"/>
                <w:sz w:val="24"/>
                <w:szCs w:val="24"/>
              </w:rPr>
              <w:t>30</w:t>
            </w:r>
          </w:p>
        </w:tc>
      </w:tr>
    </w:tbl>
    <w:p w14:paraId="7D476C51" w14:textId="77777777" w:rsidR="00117D7A" w:rsidRPr="00976689" w:rsidRDefault="00117D7A" w:rsidP="00207E39">
      <w:pPr>
        <w:spacing w:after="0"/>
        <w:contextualSpacing/>
        <w:jc w:val="both"/>
        <w:outlineLvl w:val="1"/>
        <w:rPr>
          <w:rFonts w:ascii="Arial" w:eastAsia="Calibri" w:hAnsi="Arial" w:cs="Arial"/>
          <w:sz w:val="24"/>
          <w:szCs w:val="24"/>
        </w:rPr>
      </w:pPr>
    </w:p>
    <w:p w14:paraId="567C61CD" w14:textId="3ED662ED" w:rsidR="005B544A" w:rsidRPr="00976689" w:rsidRDefault="0084396E" w:rsidP="000A0AD5">
      <w:pPr>
        <w:spacing w:after="0"/>
        <w:ind w:firstLine="851"/>
        <w:contextualSpacing/>
        <w:jc w:val="both"/>
        <w:outlineLvl w:val="1"/>
        <w:rPr>
          <w:rFonts w:ascii="Arial" w:eastAsia="Calibri" w:hAnsi="Arial" w:cs="Arial"/>
          <w:sz w:val="24"/>
          <w:szCs w:val="24"/>
        </w:rPr>
      </w:pPr>
      <w:r>
        <w:rPr>
          <w:rFonts w:ascii="Arial" w:eastAsia="Calibri" w:hAnsi="Arial" w:cs="Arial"/>
          <w:sz w:val="24"/>
          <w:szCs w:val="24"/>
        </w:rPr>
        <w:t xml:space="preserve">9. </w:t>
      </w:r>
      <w:r w:rsidR="005B544A" w:rsidRPr="00976689">
        <w:rPr>
          <w:rFonts w:ascii="Arial" w:eastAsia="Calibri" w:hAnsi="Arial" w:cs="Arial"/>
          <w:sz w:val="24"/>
          <w:szCs w:val="24"/>
        </w:rPr>
        <w:t xml:space="preserve">Tiekėjas savo pasiūlyme turi nurodyti jo siūlomą </w:t>
      </w:r>
      <w:r>
        <w:rPr>
          <w:rFonts w:ascii="Arial" w:eastAsia="Calibri" w:hAnsi="Arial" w:cs="Arial"/>
          <w:sz w:val="24"/>
          <w:szCs w:val="24"/>
        </w:rPr>
        <w:t>garantijos suteikimo</w:t>
      </w:r>
      <w:r w:rsidR="005B544A">
        <w:rPr>
          <w:rFonts w:ascii="Arial" w:eastAsia="Calibri" w:hAnsi="Arial" w:cs="Arial"/>
          <w:sz w:val="24"/>
          <w:szCs w:val="24"/>
        </w:rPr>
        <w:t xml:space="preserve"> </w:t>
      </w:r>
      <w:r w:rsidR="005B544A" w:rsidRPr="00976689">
        <w:rPr>
          <w:rFonts w:ascii="Arial" w:eastAsia="Calibri" w:hAnsi="Arial" w:cs="Arial"/>
          <w:sz w:val="24"/>
          <w:szCs w:val="24"/>
        </w:rPr>
        <w:t xml:space="preserve">terminą (galimi tik aukščiau esančioje lentelėje nurodyti termino variantai) sveikais skaičiais (jei bus nurodomas nesveikasis skaičius, bus vertinamas tik sveikasis skaičius iki kablelio, neapvalinant). </w:t>
      </w:r>
    </w:p>
    <w:p w14:paraId="4EC0F81C" w14:textId="67F19A91" w:rsidR="00CB586B" w:rsidRDefault="009525DF" w:rsidP="000A0AD5">
      <w:pPr>
        <w:spacing w:after="0"/>
        <w:ind w:firstLine="851"/>
        <w:contextualSpacing/>
        <w:jc w:val="both"/>
        <w:outlineLvl w:val="1"/>
        <w:rPr>
          <w:rFonts w:ascii="Arial" w:eastAsia="Calibri" w:hAnsi="Arial" w:cs="Arial"/>
          <w:sz w:val="24"/>
          <w:szCs w:val="24"/>
        </w:rPr>
      </w:pPr>
      <w:r w:rsidRPr="0096504C">
        <w:rPr>
          <w:rFonts w:ascii="Arial" w:eastAsia="Calibri" w:hAnsi="Arial" w:cs="Arial"/>
          <w:sz w:val="24"/>
          <w:szCs w:val="24"/>
        </w:rPr>
        <w:t xml:space="preserve">10. </w:t>
      </w:r>
      <w:r w:rsidR="0096504C" w:rsidRPr="0096504C">
        <w:rPr>
          <w:rFonts w:ascii="Arial" w:eastAsia="Calibri" w:hAnsi="Arial" w:cs="Arial"/>
          <w:sz w:val="24"/>
          <w:szCs w:val="24"/>
        </w:rPr>
        <w:t xml:space="preserve">Tiekėjui nenurodžius siūlomo </w:t>
      </w:r>
      <w:r w:rsidR="00CB586B">
        <w:rPr>
          <w:rFonts w:ascii="Arial" w:eastAsia="Calibri" w:hAnsi="Arial" w:cs="Arial"/>
          <w:sz w:val="24"/>
          <w:szCs w:val="24"/>
        </w:rPr>
        <w:t>garantinio</w:t>
      </w:r>
      <w:r w:rsidR="0096504C" w:rsidRPr="0096504C">
        <w:rPr>
          <w:rFonts w:ascii="Arial" w:eastAsia="Calibri" w:hAnsi="Arial" w:cs="Arial"/>
          <w:sz w:val="24"/>
          <w:szCs w:val="24"/>
        </w:rPr>
        <w:t xml:space="preserve"> termino, bus laikoma, kad </w:t>
      </w:r>
      <w:r w:rsidR="00CB586B">
        <w:rPr>
          <w:rFonts w:ascii="Arial" w:eastAsia="Calibri" w:hAnsi="Arial" w:cs="Arial"/>
          <w:sz w:val="24"/>
          <w:szCs w:val="24"/>
        </w:rPr>
        <w:t>garantinis terminas</w:t>
      </w:r>
      <w:r w:rsidR="0096504C" w:rsidRPr="0096504C">
        <w:rPr>
          <w:rFonts w:ascii="Arial" w:eastAsia="Calibri" w:hAnsi="Arial" w:cs="Arial"/>
          <w:sz w:val="24"/>
          <w:szCs w:val="24"/>
        </w:rPr>
        <w:t xml:space="preserve"> </w:t>
      </w:r>
      <w:r w:rsidR="00CB586B">
        <w:rPr>
          <w:rFonts w:ascii="Arial" w:eastAsia="Calibri" w:hAnsi="Arial" w:cs="Arial"/>
          <w:sz w:val="24"/>
          <w:szCs w:val="24"/>
        </w:rPr>
        <w:t>bus 24 mėnesiai</w:t>
      </w:r>
      <w:r w:rsidR="009B26B0">
        <w:rPr>
          <w:rFonts w:ascii="Arial" w:eastAsia="Calibri" w:hAnsi="Arial" w:cs="Arial"/>
          <w:sz w:val="24"/>
          <w:szCs w:val="24"/>
        </w:rPr>
        <w:t xml:space="preserve"> ir šiam terminui </w:t>
      </w:r>
      <w:r w:rsidR="009B26B0" w:rsidRPr="009B26B0">
        <w:rPr>
          <w:rFonts w:ascii="Arial" w:eastAsia="Calibri" w:hAnsi="Arial" w:cs="Arial"/>
          <w:sz w:val="24"/>
          <w:szCs w:val="24"/>
        </w:rPr>
        <w:t>kriterijui bus skiriama 0 balų.</w:t>
      </w:r>
    </w:p>
    <w:p w14:paraId="71D336DE" w14:textId="677EAA8A" w:rsidR="005B544A" w:rsidRPr="00307D3E" w:rsidRDefault="00307D3E" w:rsidP="000A0AD5">
      <w:pPr>
        <w:spacing w:after="0"/>
        <w:ind w:firstLine="851"/>
        <w:contextualSpacing/>
        <w:jc w:val="both"/>
        <w:outlineLvl w:val="1"/>
        <w:rPr>
          <w:rFonts w:ascii="Arial" w:eastAsia="Calibri" w:hAnsi="Arial" w:cs="Arial"/>
          <w:sz w:val="24"/>
          <w:szCs w:val="24"/>
        </w:rPr>
      </w:pPr>
      <w:r>
        <w:rPr>
          <w:rFonts w:ascii="Arial" w:hAnsi="Arial" w:cs="Arial"/>
          <w:sz w:val="24"/>
          <w:szCs w:val="24"/>
        </w:rPr>
        <w:t xml:space="preserve">11. </w:t>
      </w:r>
      <w:r w:rsidR="005B544A" w:rsidRPr="00976689">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EE920F4" w14:textId="446D256A" w:rsidR="00A4599F" w:rsidRPr="005B544A" w:rsidRDefault="0099279D" w:rsidP="005B544A">
      <w:pPr>
        <w:jc w:val="center"/>
        <w:rPr>
          <w:rFonts w:ascii="Times New Roman" w:hAnsi="Times New Roman" w:cs="Times New Roman"/>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7" w:name="_Hlk146983908"/>
      <w:bookmarkStart w:id="78"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7"/>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8"/>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24EEF17C" w14:textId="77777777" w:rsidR="005747FC" w:rsidRPr="00DD5059" w:rsidRDefault="005747FC" w:rsidP="00395243">
      <w:pPr>
        <w:pStyle w:val="linija"/>
        <w:spacing w:before="0" w:after="0" w:line="276" w:lineRule="auto"/>
        <w:jc w:val="center"/>
        <w:rPr>
          <w:rFonts w:ascii="Arial" w:hAnsi="Arial" w:cs="Arial"/>
          <w:bCs/>
          <w:i/>
          <w:iCs/>
          <w:shd w:val="clear" w:color="auto" w:fill="FFFFFF"/>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5C88B6FE" w:rsidR="00395243" w:rsidRPr="00E0447D" w:rsidRDefault="00507EE6" w:rsidP="00E73E2D">
            <w:pPr>
              <w:spacing w:after="0" w:line="240" w:lineRule="auto"/>
              <w:jc w:val="both"/>
              <w:rPr>
                <w:rFonts w:ascii="Arial" w:eastAsia="Times New Roman" w:hAnsi="Arial" w:cs="Arial"/>
                <w:b/>
                <w:bCs/>
                <w:sz w:val="24"/>
                <w:szCs w:val="24"/>
              </w:rPr>
            </w:pPr>
            <w:r>
              <w:rPr>
                <w:rFonts w:ascii="Arial" w:eastAsia="Calibri" w:hAnsi="Arial" w:cs="Arial"/>
                <w:b/>
                <w:bCs/>
                <w:caps/>
                <w:color w:val="000000" w:themeColor="text1"/>
                <w:sz w:val="24"/>
                <w:szCs w:val="24"/>
              </w:rPr>
              <w:t>PACIE</w:t>
            </w:r>
            <w:r w:rsidR="00CA6B80">
              <w:rPr>
                <w:rFonts w:ascii="Arial" w:eastAsia="Calibri" w:hAnsi="Arial" w:cs="Arial"/>
                <w:b/>
                <w:bCs/>
                <w:caps/>
                <w:color w:val="000000" w:themeColor="text1"/>
                <w:sz w:val="24"/>
                <w:szCs w:val="24"/>
              </w:rPr>
              <w:t>NTO MONITORAVIMO SISTEMA, 1 KOMPL.</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7F0D14"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7F0D14"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7F0D14"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7F0D14"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7F0D14"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7F0D14"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23A30ACD"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kern w:val="2"/>
                <w:sz w:val="24"/>
                <w:szCs w:val="24"/>
              </w:rPr>
              <w:t xml:space="preserve">AB </w:t>
            </w:r>
            <w:proofErr w:type="spellStart"/>
            <w:r w:rsidRPr="00DD5059">
              <w:rPr>
                <w:rFonts w:ascii="Arial" w:hAnsi="Arial" w:cs="Arial"/>
                <w:kern w:val="2"/>
                <w:sz w:val="24"/>
                <w:szCs w:val="24"/>
              </w:rPr>
              <w:t>Luminor</w:t>
            </w:r>
            <w:proofErr w:type="spellEnd"/>
            <w:r w:rsidRPr="00DD5059">
              <w:rPr>
                <w:rFonts w:ascii="Arial" w:hAnsi="Arial" w:cs="Arial"/>
                <w:kern w:val="2"/>
                <w:sz w:val="24"/>
                <w:szCs w:val="24"/>
              </w:rPr>
              <w:t xml:space="preserve"> bankas; banko kodas 40100</w:t>
            </w:r>
          </w:p>
        </w:tc>
      </w:tr>
      <w:tr w:rsidR="007F0D14"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7F0D14"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8" w:history="1">
              <w:r w:rsidRPr="00DD5059">
                <w:rPr>
                  <w:rStyle w:val="Hipersaitas"/>
                  <w:rFonts w:ascii="Arial" w:hAnsi="Arial" w:cs="Arial"/>
                  <w:sz w:val="24"/>
                  <w:szCs w:val="24"/>
                  <w:lang w:eastAsia="zh-CN"/>
                </w:rPr>
                <w:t>info@tauragesligonine.lt</w:t>
              </w:r>
            </w:hyperlink>
          </w:p>
        </w:tc>
      </w:tr>
      <w:tr w:rsidR="007F0D14"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686D235B" w:rsidR="0008407C" w:rsidRPr="00DD5059" w:rsidRDefault="0008407C" w:rsidP="0008407C">
            <w:pPr>
              <w:spacing w:after="0" w:line="240" w:lineRule="auto"/>
              <w:jc w:val="both"/>
              <w:rPr>
                <w:rFonts w:ascii="Arial" w:eastAsia="Times New Roman" w:hAnsi="Arial" w:cs="Arial"/>
                <w:i/>
                <w:iCs/>
                <w:sz w:val="24"/>
                <w:szCs w:val="24"/>
              </w:rPr>
            </w:pPr>
          </w:p>
        </w:tc>
      </w:tr>
      <w:tr w:rsidR="007F0D14"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3DF24E4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9"/>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762"/>
      </w:tblGrid>
      <w:tr w:rsidR="00395243" w:rsidRPr="00DD5059" w14:paraId="06F7F02E" w14:textId="77777777" w:rsidTr="0090037E">
        <w:trPr>
          <w:trHeight w:val="300"/>
        </w:trPr>
        <w:tc>
          <w:tcPr>
            <w:tcW w:w="9639"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90037E">
        <w:trPr>
          <w:trHeight w:val="300"/>
        </w:trPr>
        <w:tc>
          <w:tcPr>
            <w:tcW w:w="2977" w:type="dxa"/>
          </w:tcPr>
          <w:p w14:paraId="70C5C26A" w14:textId="3C13E189"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Sutarties vykdymą, Prekių priėmimą, </w:t>
            </w:r>
            <w:r w:rsidRPr="00DD5059">
              <w:rPr>
                <w:rFonts w:ascii="Arial" w:eastAsia="Times New Roman" w:hAnsi="Arial" w:cs="Arial"/>
                <w:b/>
                <w:bCs/>
                <w:sz w:val="24"/>
                <w:szCs w:val="24"/>
              </w:rPr>
              <w:lastRenderedPageBreak/>
              <w:t>Sąskaitų per informacinę sistemą SABIS priėmimą</w:t>
            </w:r>
            <w:r w:rsidR="00540F6E">
              <w:rPr>
                <w:rFonts w:ascii="Arial" w:eastAsia="Times New Roman" w:hAnsi="Arial" w:cs="Arial"/>
                <w:b/>
                <w:bCs/>
                <w:sz w:val="24"/>
                <w:szCs w:val="24"/>
              </w:rPr>
              <w:t>, sutarties ir jos keitimų paskelbimą</w:t>
            </w:r>
          </w:p>
        </w:tc>
        <w:tc>
          <w:tcPr>
            <w:tcW w:w="6662" w:type="dxa"/>
            <w:gridSpan w:val="2"/>
          </w:tcPr>
          <w:p w14:paraId="4B673888" w14:textId="77777777" w:rsidR="00ED3DBD" w:rsidRPr="00ED3DBD" w:rsidRDefault="00F57867"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End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F57867"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End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F57867"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EndPr/>
              <w:sdtContent>
                <w:r w:rsidR="00ED3DBD" w:rsidRPr="00ED3DBD">
                  <w:rPr>
                    <w:rFonts w:ascii="Arial" w:eastAsia="Times New Roman" w:hAnsi="Arial" w:cs="Arial"/>
                    <w:sz w:val="24"/>
                    <w:szCs w:val="24"/>
                    <w:lang w:eastAsia="zh-CN"/>
                  </w:rPr>
                  <w:t>+37061607695</w:t>
                </w:r>
              </w:sdtContent>
            </w:sdt>
          </w:p>
          <w:p w14:paraId="15CF4B11" w14:textId="51258709" w:rsidR="00ED3DBD" w:rsidRDefault="00F57867"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EndPr/>
              <w:sdtContent>
                <w:r w:rsidR="00ED3DBD" w:rsidRPr="00ED3DBD">
                  <w:rPr>
                    <w:rFonts w:ascii="Arial" w:eastAsia="Times New Roman" w:hAnsi="Arial" w:cs="Arial"/>
                    <w:sz w:val="24"/>
                    <w:szCs w:val="24"/>
                    <w:lang w:eastAsia="zh-CN"/>
                  </w:rPr>
                  <w:t>Evaldas.kaulius@tauragesligonine.lt</w:t>
                </w:r>
              </w:sdtContent>
            </w:sdt>
          </w:p>
          <w:p w14:paraId="603D4C47" w14:textId="77777777" w:rsidR="00395243"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Inga </w:t>
            </w:r>
            <w:proofErr w:type="spellStart"/>
            <w:r>
              <w:rPr>
                <w:rFonts w:ascii="Arial" w:eastAsia="Times New Roman" w:hAnsi="Arial" w:cs="Arial"/>
                <w:sz w:val="24"/>
                <w:szCs w:val="24"/>
              </w:rPr>
              <w:t>Tamulevičienė</w:t>
            </w:r>
            <w:proofErr w:type="spellEnd"/>
          </w:p>
          <w:p w14:paraId="6C318E0A"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buhalterė</w:t>
            </w:r>
          </w:p>
          <w:p w14:paraId="007A79FB"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+37044662703</w:t>
            </w:r>
          </w:p>
          <w:p w14:paraId="053ED010" w14:textId="28D371F1"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paštas </w:t>
            </w:r>
            <w:hyperlink r:id="rId29" w:history="1">
              <w:r w:rsidR="00540F6E" w:rsidRPr="00B82D50">
                <w:rPr>
                  <w:rStyle w:val="Hipersaitas"/>
                  <w:rFonts w:ascii="Arial" w:eastAsia="Times New Roman" w:hAnsi="Arial" w:cs="Arial"/>
                  <w:sz w:val="24"/>
                  <w:szCs w:val="24"/>
                </w:rPr>
                <w:t>inga.tamuleviciene@tauragesligonine.lt</w:t>
              </w:r>
            </w:hyperlink>
          </w:p>
          <w:p w14:paraId="720070ED" w14:textId="725A823B"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Regina Gudjonienė</w:t>
            </w:r>
          </w:p>
          <w:p w14:paraId="15F933B4" w14:textId="320954CC"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viešųjų pirkimų specialistė</w:t>
            </w:r>
          </w:p>
          <w:p w14:paraId="144140C2" w14:textId="402E1B9F"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+37044662718</w:t>
            </w:r>
          </w:p>
          <w:p w14:paraId="500E64DF" w14:textId="140A6F16" w:rsidR="00540F6E" w:rsidRPr="00DD5059"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El. paštas regina.gudjoniene@tauragesligonine.lt</w:t>
            </w:r>
          </w:p>
        </w:tc>
      </w:tr>
      <w:tr w:rsidR="00395243" w:rsidRPr="00DD5059" w14:paraId="7532545D" w14:textId="77777777" w:rsidTr="0090037E">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662" w:type="dxa"/>
            <w:gridSpan w:val="2"/>
          </w:tcPr>
          <w:p w14:paraId="2769F09D"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[nurodyti padalinį / skyrių, pareigas, vardą, pavardę, tel., el. paštą]</w:t>
            </w:r>
          </w:p>
          <w:p w14:paraId="264080B1"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90037E">
        <w:trPr>
          <w:trHeight w:val="300"/>
        </w:trPr>
        <w:tc>
          <w:tcPr>
            <w:tcW w:w="9639"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90037E">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662" w:type="dxa"/>
            <w:gridSpan w:val="2"/>
          </w:tcPr>
          <w:p w14:paraId="4CF9CA62" w14:textId="7DDEB083" w:rsidR="00C87CA2" w:rsidRPr="005E7BCC"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417B06">
              <w:rPr>
                <w:rFonts w:ascii="Arial" w:hAnsi="Arial" w:cs="Arial"/>
                <w:sz w:val="24"/>
                <w:szCs w:val="24"/>
              </w:rPr>
              <w:t>ą</w:t>
            </w:r>
            <w:r w:rsidR="00C87CA2">
              <w:rPr>
                <w:rFonts w:ascii="Arial" w:hAnsi="Arial" w:cs="Arial"/>
                <w:sz w:val="24"/>
                <w:szCs w:val="24"/>
              </w:rPr>
              <w:t>:</w:t>
            </w:r>
          </w:p>
          <w:p w14:paraId="48B50CC2" w14:textId="1D8E299D" w:rsidR="00395243" w:rsidRPr="009E2714" w:rsidRDefault="00D768F0" w:rsidP="002B237A">
            <w:pPr>
              <w:spacing w:after="0" w:line="240" w:lineRule="auto"/>
              <w:jc w:val="both"/>
              <w:rPr>
                <w:rFonts w:ascii="Arial" w:hAnsi="Arial" w:cs="Arial"/>
                <w:sz w:val="24"/>
                <w:szCs w:val="24"/>
              </w:rPr>
            </w:pPr>
            <w:r>
              <w:rPr>
                <w:rFonts w:ascii="Arial" w:hAnsi="Arial" w:cs="Arial"/>
                <w:b/>
                <w:bCs/>
                <w:sz w:val="24"/>
                <w:szCs w:val="24"/>
              </w:rPr>
              <w:t>P</w:t>
            </w:r>
            <w:r w:rsidRPr="00D768F0">
              <w:rPr>
                <w:rFonts w:ascii="Arial" w:hAnsi="Arial" w:cs="Arial"/>
                <w:b/>
                <w:bCs/>
                <w:sz w:val="24"/>
                <w:szCs w:val="24"/>
              </w:rPr>
              <w:t xml:space="preserve">aciento </w:t>
            </w:r>
            <w:proofErr w:type="spellStart"/>
            <w:r w:rsidRPr="00D768F0">
              <w:rPr>
                <w:rFonts w:ascii="Arial" w:hAnsi="Arial" w:cs="Arial"/>
                <w:b/>
                <w:bCs/>
                <w:sz w:val="24"/>
                <w:szCs w:val="24"/>
              </w:rPr>
              <w:t>monitoravimo</w:t>
            </w:r>
            <w:proofErr w:type="spellEnd"/>
            <w:r w:rsidRPr="00D768F0">
              <w:rPr>
                <w:rFonts w:ascii="Arial" w:hAnsi="Arial" w:cs="Arial"/>
                <w:b/>
                <w:bCs/>
                <w:sz w:val="24"/>
                <w:szCs w:val="24"/>
              </w:rPr>
              <w:t xml:space="preserve"> sistema, 1 </w:t>
            </w:r>
            <w:proofErr w:type="spellStart"/>
            <w:r w:rsidRPr="00D768F0">
              <w:rPr>
                <w:rFonts w:ascii="Arial" w:hAnsi="Arial" w:cs="Arial"/>
                <w:b/>
                <w:bCs/>
                <w:sz w:val="24"/>
                <w:szCs w:val="24"/>
              </w:rPr>
              <w:t>kompl</w:t>
            </w:r>
            <w:proofErr w:type="spellEnd"/>
            <w:r w:rsidRPr="00D768F0">
              <w:rPr>
                <w:rFonts w:ascii="Arial" w:hAnsi="Arial" w:cs="Arial"/>
                <w:b/>
                <w:bCs/>
                <w:sz w:val="24"/>
                <w:szCs w:val="24"/>
              </w:rPr>
              <w:t>.</w:t>
            </w:r>
            <w:r w:rsidRPr="00B71661">
              <w:rPr>
                <w:rFonts w:ascii="Arial" w:hAnsi="Arial" w:cs="Arial"/>
                <w:sz w:val="24"/>
                <w:szCs w:val="24"/>
              </w:rPr>
              <w:t xml:space="preserve"> </w:t>
            </w:r>
            <w:r w:rsidR="00C5517B" w:rsidRPr="00B71661">
              <w:rPr>
                <w:rFonts w:ascii="Arial" w:hAnsi="Arial" w:cs="Arial"/>
                <w:sz w:val="24"/>
                <w:szCs w:val="24"/>
              </w:rPr>
              <w:t>(taip pat  instaliuoti/įdiegti/pajungti</w:t>
            </w:r>
            <w:r w:rsidR="00D051F8">
              <w:rPr>
                <w:rFonts w:ascii="Arial" w:hAnsi="Arial" w:cs="Arial"/>
                <w:sz w:val="24"/>
                <w:szCs w:val="24"/>
              </w:rPr>
              <w:t xml:space="preserve">, </w:t>
            </w:r>
            <w:r w:rsidR="00D051F8" w:rsidRPr="00D051F8">
              <w:rPr>
                <w:rFonts w:ascii="Arial" w:hAnsi="Arial" w:cs="Arial"/>
                <w:sz w:val="24"/>
                <w:szCs w:val="24"/>
              </w:rPr>
              <w:t>po surinkimo likusių įpakavimo medžiagų išvežimą (utilizavimą)</w:t>
            </w:r>
            <w:r w:rsidR="009E2714">
              <w:rPr>
                <w:rFonts w:ascii="Arial" w:hAnsi="Arial" w:cs="Arial"/>
                <w:sz w:val="24"/>
                <w:szCs w:val="24"/>
              </w:rPr>
              <w:t xml:space="preserve">, </w:t>
            </w:r>
            <w:r w:rsidR="00C5517B" w:rsidRPr="00B71661">
              <w:rPr>
                <w:rFonts w:ascii="Arial" w:hAnsi="Arial" w:cs="Arial"/>
                <w:sz w:val="24"/>
                <w:szCs w:val="24"/>
              </w:rPr>
              <w:t xml:space="preserve">apmokyti personalą, teikti garantinio aptarnavimo ir priežiūros paslaugas, atlikti techninę patikrą garantiniu laikotarpiu) </w:t>
            </w:r>
            <w:r w:rsidR="00395243" w:rsidRPr="00B71661">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90037E">
        <w:trPr>
          <w:trHeight w:val="300"/>
        </w:trPr>
        <w:tc>
          <w:tcPr>
            <w:tcW w:w="2977" w:type="dxa"/>
          </w:tcPr>
          <w:p w14:paraId="6B9C8D96" w14:textId="655157F5"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2C624D">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662" w:type="dxa"/>
            <w:gridSpan w:val="2"/>
          </w:tcPr>
          <w:p w14:paraId="6FF09E90" w14:textId="1D01E0DB"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w:t>
            </w:r>
            <w:r w:rsidR="005E7BCC">
              <w:rPr>
                <w:rFonts w:ascii="Arial" w:eastAsia="Arial" w:hAnsi="Arial" w:cs="Arial"/>
                <w:i/>
                <w:sz w:val="24"/>
                <w:szCs w:val="24"/>
              </w:rPr>
              <w:t xml:space="preserve"> pavadinimą ir</w:t>
            </w:r>
            <w:r w:rsidRPr="00DD5059">
              <w:rPr>
                <w:rFonts w:ascii="Arial" w:eastAsia="Arial" w:hAnsi="Arial" w:cs="Arial"/>
                <w:i/>
                <w:sz w:val="24"/>
                <w:szCs w:val="24"/>
              </w:rPr>
              <w:t xml:space="preserve"> numerį</w:t>
            </w:r>
            <w:r w:rsidRPr="00DD5059">
              <w:rPr>
                <w:rFonts w:ascii="Arial" w:eastAsia="Arial" w:hAnsi="Arial" w:cs="Arial"/>
                <w:sz w:val="24"/>
                <w:szCs w:val="24"/>
              </w:rPr>
              <w:t>]</w:t>
            </w:r>
          </w:p>
        </w:tc>
      </w:tr>
      <w:tr w:rsidR="00395243" w:rsidRPr="00DD5059" w14:paraId="7FCBFCEC" w14:textId="77777777" w:rsidTr="0090037E">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9" w:name="_Hlk162966553"/>
            <w:r w:rsidRPr="00263216">
              <w:rPr>
                <w:rFonts w:ascii="Arial" w:eastAsia="Times New Roman" w:hAnsi="Arial" w:cs="Arial"/>
                <w:b/>
                <w:bCs/>
                <w:sz w:val="24"/>
                <w:szCs w:val="24"/>
              </w:rPr>
              <w:t>Informacija apie Europos Sąjungos lėšomis finansuojamą projektą arba kitą projektą</w:t>
            </w:r>
            <w:bookmarkEnd w:id="79"/>
          </w:p>
        </w:tc>
        <w:tc>
          <w:tcPr>
            <w:tcW w:w="6662" w:type="dxa"/>
            <w:gridSpan w:val="2"/>
          </w:tcPr>
          <w:p w14:paraId="5521AC9D" w14:textId="1B9E0471" w:rsidR="00263216" w:rsidRPr="00263216" w:rsidRDefault="0094394C" w:rsidP="00C87CA2">
            <w:pPr>
              <w:spacing w:after="0" w:line="240" w:lineRule="auto"/>
              <w:jc w:val="both"/>
              <w:rPr>
                <w:rFonts w:ascii="Arial" w:eastAsia="Times New Roman" w:hAnsi="Arial" w:cs="Arial"/>
                <w:sz w:val="24"/>
                <w:szCs w:val="24"/>
              </w:rPr>
            </w:pPr>
            <w:r w:rsidRPr="003C02F2">
              <w:rPr>
                <w:rFonts w:ascii="Arial" w:hAnsi="Arial" w:cs="Arial"/>
                <w:sz w:val="24"/>
                <w:szCs w:val="24"/>
              </w:rPr>
              <w:t>Projektas „VšĮ Tauragės ligoninės Reanimacijos bei intensyviosios terapijos ir Skubiosios medicinos pagalbos teikimo infrastruktūros modernizavimas“ Nr. 09-008-P-0002</w:t>
            </w:r>
            <w:r w:rsidR="00263216" w:rsidRPr="00263216">
              <w:rPr>
                <w:rFonts w:ascii="Arial" w:eastAsia="Times New Roman" w:hAnsi="Arial" w:cs="Arial"/>
                <w:sz w:val="24"/>
                <w:szCs w:val="24"/>
              </w:rPr>
              <w:t>.</w:t>
            </w:r>
          </w:p>
          <w:p w14:paraId="3223D153" w14:textId="77777777" w:rsidR="00263216" w:rsidRPr="00263216" w:rsidRDefault="00263216" w:rsidP="00C87CA2">
            <w:pPr>
              <w:spacing w:after="0" w:line="240" w:lineRule="auto"/>
              <w:jc w:val="both"/>
              <w:rPr>
                <w:rFonts w:ascii="Arial" w:eastAsia="Times New Roman" w:hAnsi="Arial" w:cs="Arial"/>
                <w:sz w:val="24"/>
                <w:szCs w:val="24"/>
              </w:rPr>
            </w:pPr>
          </w:p>
          <w:p w14:paraId="5232BEBB" w14:textId="6DC0D107" w:rsidR="00395243" w:rsidRPr="00DD5059" w:rsidRDefault="00395243" w:rsidP="00C87CA2">
            <w:pPr>
              <w:spacing w:after="0" w:line="240" w:lineRule="auto"/>
              <w:jc w:val="both"/>
              <w:rPr>
                <w:rFonts w:ascii="Arial" w:eastAsia="Times New Roman" w:hAnsi="Arial" w:cs="Arial"/>
                <w:sz w:val="24"/>
                <w:szCs w:val="24"/>
              </w:rPr>
            </w:pPr>
          </w:p>
        </w:tc>
      </w:tr>
      <w:tr w:rsidR="00395243" w:rsidRPr="00DD5059" w14:paraId="1EFEBFC4" w14:textId="77777777" w:rsidTr="0090037E">
        <w:trPr>
          <w:trHeight w:val="300"/>
        </w:trPr>
        <w:tc>
          <w:tcPr>
            <w:tcW w:w="9639"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90037E">
        <w:trPr>
          <w:trHeight w:val="300"/>
        </w:trPr>
        <w:tc>
          <w:tcPr>
            <w:tcW w:w="2977"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662" w:type="dxa"/>
            <w:gridSpan w:val="2"/>
          </w:tcPr>
          <w:p w14:paraId="14C41E5A" w14:textId="77777777" w:rsidR="00620FED" w:rsidRDefault="00C87CA2" w:rsidP="00620FED">
            <w:pPr>
              <w:tabs>
                <w:tab w:val="left" w:pos="1134"/>
              </w:tabs>
              <w:spacing w:after="0" w:line="240" w:lineRule="auto"/>
              <w:jc w:val="both"/>
              <w:rPr>
                <w:rFonts w:ascii="Arial" w:eastAsia="Times New Roman" w:hAnsi="Arial" w:cs="Arial"/>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009F1139" w:rsidRPr="009F1139">
              <w:rPr>
                <w:rFonts w:ascii="Arial" w:eastAsia="Times New Roman" w:hAnsi="Arial" w:cs="Arial"/>
                <w:sz w:val="24"/>
                <w:szCs w:val="24"/>
              </w:rPr>
              <w:t xml:space="preserve">Tiekėjas Prekes įsipareigoja pristatyti savo transportu ir išlaidomis ne vėliau kaip per </w:t>
            </w:r>
            <w:r w:rsidR="009F1139" w:rsidRPr="009F1139">
              <w:rPr>
                <w:rFonts w:ascii="Arial" w:eastAsia="Times New Roman" w:hAnsi="Arial" w:cs="Arial"/>
                <w:b/>
                <w:bCs/>
                <w:sz w:val="24"/>
                <w:szCs w:val="24"/>
              </w:rPr>
              <w:t>120 (vieną šimtą dvidešimt</w:t>
            </w:r>
            <w:r w:rsidR="009F1139" w:rsidRPr="009F1139">
              <w:rPr>
                <w:rFonts w:ascii="Arial" w:eastAsia="Times New Roman" w:hAnsi="Arial" w:cs="Arial"/>
                <w:sz w:val="24"/>
                <w:szCs w:val="24"/>
              </w:rPr>
              <w:t>) kalendorinių dienų nuo Sutarties įsigaliojimo dienos Pirkėjo nurodytu laiku (darbo dienomis nuo 8 iki 16 val.)</w:t>
            </w:r>
            <w:r w:rsidR="00620FED">
              <w:rPr>
                <w:rFonts w:ascii="Arial" w:eastAsia="Times New Roman" w:hAnsi="Arial" w:cs="Arial"/>
                <w:sz w:val="24"/>
                <w:szCs w:val="24"/>
              </w:rPr>
              <w:t>.</w:t>
            </w:r>
          </w:p>
          <w:p w14:paraId="4E7544FE" w14:textId="76BEE780" w:rsidR="00C5517B" w:rsidRPr="002E43C9" w:rsidRDefault="00C87CA2" w:rsidP="00620FED">
            <w:pPr>
              <w:tabs>
                <w:tab w:val="left" w:pos="1134"/>
              </w:tabs>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94394C">
              <w:rPr>
                <w:rFonts w:ascii="Arial" w:eastAsia="Times New Roman" w:hAnsi="Arial" w:cs="Arial"/>
                <w:iCs/>
                <w:sz w:val="24"/>
                <w:szCs w:val="24"/>
              </w:rPr>
              <w:t>V. Kudirkos g. 2, Tauragė</w:t>
            </w:r>
            <w:r w:rsidR="002E43C9">
              <w:rPr>
                <w:rFonts w:ascii="Arial" w:eastAsia="Times New Roman" w:hAnsi="Arial" w:cs="Arial"/>
                <w:iCs/>
                <w:sz w:val="24"/>
                <w:szCs w:val="24"/>
              </w:rPr>
              <w:t>.</w:t>
            </w:r>
          </w:p>
        </w:tc>
      </w:tr>
      <w:tr w:rsidR="00395243" w:rsidRPr="00DD5059" w14:paraId="09471EB0" w14:textId="77777777" w:rsidTr="0090037E">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662" w:type="dxa"/>
            <w:gridSpan w:val="2"/>
          </w:tcPr>
          <w:p w14:paraId="46F03C53" w14:textId="7A59B908" w:rsidR="00395243" w:rsidRPr="00C5517B" w:rsidRDefault="00C5517B" w:rsidP="002B237A">
            <w:pPr>
              <w:spacing w:after="0" w:line="240" w:lineRule="auto"/>
              <w:jc w:val="both"/>
              <w:rPr>
                <w:rFonts w:ascii="Arial" w:hAnsi="Arial" w:cs="Arial"/>
                <w:kern w:val="2"/>
                <w:sz w:val="24"/>
                <w:szCs w:val="24"/>
              </w:rPr>
            </w:pPr>
            <w:r w:rsidRPr="00C5517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C5517B">
              <w:rPr>
                <w:rFonts w:ascii="Arial" w:hAnsi="Arial" w:cs="Arial"/>
                <w:b/>
                <w:kern w:val="2"/>
                <w:sz w:val="24"/>
                <w:szCs w:val="24"/>
              </w:rPr>
              <w:t>3 darbo dienas</w:t>
            </w:r>
            <w:r w:rsidRPr="00C5517B">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w:t>
            </w:r>
            <w:r w:rsidRPr="00C5517B">
              <w:rPr>
                <w:rFonts w:ascii="Arial" w:hAnsi="Arial" w:cs="Arial"/>
                <w:kern w:val="2"/>
                <w:sz w:val="24"/>
                <w:szCs w:val="24"/>
              </w:rPr>
              <w:lastRenderedPageBreak/>
              <w:t xml:space="preserve">aplinkybių egzistavimo laikotarpiui, bet ne ilgiau nei </w:t>
            </w:r>
            <w:r w:rsidRPr="00C5517B">
              <w:rPr>
                <w:rFonts w:ascii="Arial" w:hAnsi="Arial" w:cs="Arial"/>
                <w:b/>
                <w:bCs/>
                <w:kern w:val="2"/>
                <w:sz w:val="24"/>
                <w:szCs w:val="24"/>
              </w:rPr>
              <w:t>30</w:t>
            </w:r>
            <w:r w:rsidRPr="00C5517B">
              <w:rPr>
                <w:rFonts w:ascii="Arial" w:hAnsi="Arial" w:cs="Arial"/>
                <w:kern w:val="2"/>
                <w:sz w:val="24"/>
                <w:szCs w:val="24"/>
              </w:rPr>
              <w:t xml:space="preserve"> </w:t>
            </w:r>
            <w:r w:rsidRPr="00C5517B">
              <w:rPr>
                <w:rFonts w:ascii="Arial" w:hAnsi="Arial" w:cs="Arial"/>
                <w:b/>
                <w:sz w:val="24"/>
                <w:szCs w:val="24"/>
                <w:lang w:eastAsia="zh-CN"/>
              </w:rPr>
              <w:t>kalendorinių dienų</w:t>
            </w:r>
            <w:r w:rsidRPr="00C5517B">
              <w:rPr>
                <w:rFonts w:ascii="Arial" w:hAnsi="Arial" w:cs="Arial"/>
                <w:kern w:val="2"/>
                <w:sz w:val="24"/>
                <w:szCs w:val="24"/>
              </w:rPr>
              <w:t xml:space="preserve"> laikotarpiui.</w:t>
            </w:r>
          </w:p>
        </w:tc>
      </w:tr>
      <w:tr w:rsidR="00395243" w:rsidRPr="00DD5059" w14:paraId="5CD80BDE" w14:textId="77777777" w:rsidTr="0090037E">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4.3. Užsakymų teikimo tvarka</w:t>
            </w:r>
          </w:p>
        </w:tc>
        <w:tc>
          <w:tcPr>
            <w:tcW w:w="6662"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5747FC" w:rsidRPr="005747FC" w14:paraId="54E359EB"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94394C" w:rsidRPr="00DD5059" w14:paraId="28E588D9" w14:textId="77777777" w:rsidTr="0090037E">
        <w:trPr>
          <w:trHeight w:val="300"/>
        </w:trPr>
        <w:tc>
          <w:tcPr>
            <w:tcW w:w="2977" w:type="dxa"/>
          </w:tcPr>
          <w:p w14:paraId="674C2A4C" w14:textId="279AF10D" w:rsidR="0094394C" w:rsidRPr="00DD5059" w:rsidRDefault="0094394C" w:rsidP="0094394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662" w:type="dxa"/>
            <w:gridSpan w:val="2"/>
          </w:tcPr>
          <w:p w14:paraId="0C889950" w14:textId="5D8B7376" w:rsidR="0094394C" w:rsidRPr="002C4025" w:rsidRDefault="0094394C" w:rsidP="0094394C">
            <w:pPr>
              <w:spacing w:after="0" w:line="240" w:lineRule="auto"/>
              <w:jc w:val="both"/>
              <w:rPr>
                <w:rFonts w:ascii="Arial" w:hAnsi="Arial" w:cs="Arial"/>
                <w:sz w:val="24"/>
                <w:szCs w:val="24"/>
                <w:lang w:eastAsia="zh-CN"/>
              </w:rPr>
            </w:pPr>
            <w:r w:rsidRPr="002C4025">
              <w:rPr>
                <w:rFonts w:ascii="Arial" w:hAnsi="Arial" w:cs="Arial"/>
                <w:kern w:val="2"/>
                <w:sz w:val="24"/>
                <w:szCs w:val="24"/>
              </w:rPr>
              <w:t>4.</w:t>
            </w:r>
            <w:r>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w:t>
            </w:r>
            <w:r w:rsidR="0032240A">
              <w:rPr>
                <w:rFonts w:ascii="Arial" w:hAnsi="Arial" w:cs="Arial"/>
                <w:sz w:val="24"/>
                <w:szCs w:val="24"/>
                <w:lang w:eastAsia="zh-CN"/>
              </w:rPr>
              <w:t>s</w:t>
            </w:r>
            <w:r w:rsidRPr="002C4025">
              <w:rPr>
                <w:rFonts w:ascii="Arial" w:hAnsi="Arial" w:cs="Arial"/>
                <w:sz w:val="24"/>
                <w:szCs w:val="24"/>
                <w:lang w:eastAsia="zh-CN"/>
              </w:rPr>
              <w:t xml:space="preserve">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6F6E4024" w14:textId="77777777" w:rsidR="0094394C" w:rsidRPr="002C4025"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Pr>
                <w:rFonts w:ascii="Arial" w:hAnsi="Arial" w:cs="Arial"/>
                <w:bCs/>
                <w:sz w:val="24"/>
                <w:szCs w:val="24"/>
              </w:rPr>
              <w:t>5</w:t>
            </w:r>
            <w:r w:rsidRPr="002C4025">
              <w:rPr>
                <w:rFonts w:ascii="Arial" w:hAnsi="Arial" w:cs="Arial"/>
                <w:bCs/>
                <w:sz w:val="24"/>
                <w:szCs w:val="24"/>
              </w:rPr>
              <w:t xml:space="preserve">.2. </w:t>
            </w:r>
            <w:proofErr w:type="spellStart"/>
            <w:r w:rsidRPr="002C4025">
              <w:rPr>
                <w:rFonts w:ascii="Arial" w:hAnsi="Arial" w:cs="Arial"/>
                <w:bCs/>
                <w:sz w:val="24"/>
                <w:szCs w:val="24"/>
              </w:rPr>
              <w:t>Gamykliškai</w:t>
            </w:r>
            <w:proofErr w:type="spellEnd"/>
            <w:r w:rsidRPr="002C4025">
              <w:rPr>
                <w:rFonts w:ascii="Arial" w:hAnsi="Arial" w:cs="Arial"/>
                <w:bCs/>
                <w:sz w:val="24"/>
                <w:szCs w:val="24"/>
              </w:rPr>
              <w:t xml:space="preserve"> atnaujinti „</w:t>
            </w:r>
            <w:proofErr w:type="spellStart"/>
            <w:r w:rsidRPr="002C4025">
              <w:rPr>
                <w:rFonts w:ascii="Arial" w:hAnsi="Arial" w:cs="Arial"/>
                <w:bCs/>
                <w:sz w:val="24"/>
                <w:szCs w:val="24"/>
              </w:rPr>
              <w:t>renew</w:t>
            </w:r>
            <w:proofErr w:type="spellEnd"/>
            <w:r w:rsidRPr="002C4025">
              <w:rPr>
                <w:rFonts w:ascii="Arial" w:hAnsi="Arial" w:cs="Arial"/>
                <w:bCs/>
                <w:sz w:val="24"/>
                <w:szCs w:val="24"/>
              </w:rPr>
              <w:t>“, „</w:t>
            </w:r>
            <w:proofErr w:type="spellStart"/>
            <w:r w:rsidRPr="002C4025">
              <w:rPr>
                <w:rFonts w:ascii="Arial" w:hAnsi="Arial" w:cs="Arial"/>
                <w:bCs/>
                <w:sz w:val="24"/>
                <w:szCs w:val="24"/>
              </w:rPr>
              <w:t>refurbished</w:t>
            </w:r>
            <w:proofErr w:type="spellEnd"/>
            <w:r w:rsidRPr="002C4025">
              <w:rPr>
                <w:rFonts w:ascii="Arial" w:hAnsi="Arial" w:cs="Arial"/>
                <w:bCs/>
                <w:sz w:val="24"/>
                <w:szCs w:val="24"/>
              </w:rPr>
              <w:t>“, „</w:t>
            </w:r>
            <w:proofErr w:type="spellStart"/>
            <w:r w:rsidRPr="002C4025">
              <w:rPr>
                <w:rFonts w:ascii="Arial" w:hAnsi="Arial" w:cs="Arial"/>
                <w:bCs/>
                <w:sz w:val="24"/>
                <w:szCs w:val="24"/>
              </w:rPr>
              <w:t>remarked</w:t>
            </w:r>
            <w:proofErr w:type="spellEnd"/>
            <w:r w:rsidRPr="002C4025">
              <w:rPr>
                <w:rFonts w:ascii="Arial" w:hAnsi="Arial" w:cs="Arial"/>
                <w:bCs/>
                <w:sz w:val="24"/>
                <w:szCs w:val="24"/>
              </w:rPr>
              <w:t>“ komponentai neleistini. Prekių kokybė turi atitikti toms prekėms taikomus kokybės reikalavimus.</w:t>
            </w:r>
          </w:p>
          <w:p w14:paraId="739F9A1D" w14:textId="77777777" w:rsidR="0094394C" w:rsidRPr="002C4025" w:rsidRDefault="0094394C" w:rsidP="0094394C">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.3. Prekių komplektiškumas turi atitikti suderinto asortimento reikalavimus.</w:t>
            </w:r>
          </w:p>
          <w:p w14:paraId="4CE8403F" w14:textId="77777777" w:rsidR="0094394C" w:rsidRPr="006646CB"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 xml:space="preserve">.4.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naudojamas.</w:t>
            </w:r>
          </w:p>
          <w:p w14:paraId="04F59884" w14:textId="16334C8E" w:rsidR="0094394C" w:rsidRDefault="0094394C" w:rsidP="0094394C">
            <w:pPr>
              <w:spacing w:after="0" w:line="240" w:lineRule="auto"/>
              <w:jc w:val="both"/>
              <w:rPr>
                <w:rFonts w:ascii="Arial" w:hAnsi="Arial" w:cs="Arial"/>
                <w:sz w:val="24"/>
                <w:szCs w:val="24"/>
              </w:rPr>
            </w:pPr>
            <w:r w:rsidRPr="006646CB">
              <w:rPr>
                <w:rFonts w:ascii="Arial" w:hAnsi="Arial" w:cs="Arial"/>
                <w:sz w:val="24"/>
                <w:szCs w:val="24"/>
              </w:rPr>
              <w:t>4.</w:t>
            </w:r>
            <w:r>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os (įskaitant, bet neapsiribojant nurodytomis Sutarties 1 priede „Techninė specifikacija), reikalingos normaliam Prek</w:t>
            </w:r>
            <w:r w:rsidR="002A6857">
              <w:rPr>
                <w:rFonts w:ascii="Arial" w:hAnsi="Arial" w:cs="Arial"/>
                <w:sz w:val="24"/>
                <w:szCs w:val="24"/>
              </w:rPr>
              <w:t>ių</w:t>
            </w:r>
            <w:r w:rsidRPr="002C4025">
              <w:rPr>
                <w:rFonts w:ascii="Arial" w:hAnsi="Arial" w:cs="Arial"/>
                <w:sz w:val="24"/>
                <w:szCs w:val="24"/>
              </w:rPr>
              <w:t xml:space="preserve"> naudojimui.</w:t>
            </w:r>
          </w:p>
          <w:p w14:paraId="5CE8BB72" w14:textId="77777777" w:rsidR="0094394C" w:rsidRPr="003C02F2" w:rsidRDefault="0094394C" w:rsidP="004705F8">
            <w:pPr>
              <w:pStyle w:val="Sraopastraipa"/>
              <w:numPr>
                <w:ilvl w:val="0"/>
                <w:numId w:val="26"/>
              </w:numPr>
              <w:tabs>
                <w:tab w:val="left" w:pos="886"/>
              </w:tabs>
              <w:spacing w:after="0" w:line="240" w:lineRule="auto"/>
              <w:jc w:val="both"/>
              <w:rPr>
                <w:rFonts w:ascii="Times New Roman" w:eastAsia="Times New Roman" w:hAnsi="Times New Roman" w:cs="Times New Roman"/>
                <w:vanish/>
                <w:kern w:val="2"/>
                <w:sz w:val="24"/>
                <w:szCs w:val="24"/>
              </w:rPr>
            </w:pPr>
          </w:p>
          <w:p w14:paraId="676BE6CB" w14:textId="77777777" w:rsidR="0094394C" w:rsidRPr="003C02F2" w:rsidRDefault="0094394C" w:rsidP="004705F8">
            <w:pPr>
              <w:pStyle w:val="Sraopastraipa"/>
              <w:numPr>
                <w:ilvl w:val="2"/>
                <w:numId w:val="26"/>
              </w:numPr>
              <w:tabs>
                <w:tab w:val="left" w:pos="886"/>
              </w:tabs>
              <w:spacing w:after="0" w:line="240" w:lineRule="auto"/>
              <w:jc w:val="both"/>
              <w:rPr>
                <w:rFonts w:ascii="Times New Roman" w:eastAsia="Times New Roman" w:hAnsi="Times New Roman" w:cs="Times New Roman"/>
                <w:vanish/>
                <w:kern w:val="2"/>
                <w:sz w:val="24"/>
                <w:szCs w:val="24"/>
              </w:rPr>
            </w:pPr>
          </w:p>
          <w:p w14:paraId="3181E68B" w14:textId="77777777" w:rsidR="0094394C" w:rsidRPr="003C02F2" w:rsidRDefault="0094394C" w:rsidP="004705F8">
            <w:pPr>
              <w:pStyle w:val="Sraopastraipa"/>
              <w:numPr>
                <w:ilvl w:val="2"/>
                <w:numId w:val="26"/>
              </w:numPr>
              <w:tabs>
                <w:tab w:val="left" w:pos="886"/>
              </w:tabs>
              <w:spacing w:after="0" w:line="240" w:lineRule="auto"/>
              <w:jc w:val="both"/>
              <w:rPr>
                <w:rFonts w:ascii="Times New Roman" w:eastAsia="Times New Roman" w:hAnsi="Times New Roman" w:cs="Times New Roman"/>
                <w:vanish/>
                <w:kern w:val="2"/>
                <w:sz w:val="24"/>
                <w:szCs w:val="24"/>
              </w:rPr>
            </w:pPr>
          </w:p>
          <w:p w14:paraId="5F763271" w14:textId="77777777" w:rsidR="0094394C" w:rsidRPr="003C02F2" w:rsidRDefault="0094394C" w:rsidP="004705F8">
            <w:pPr>
              <w:pStyle w:val="Sraopastraipa"/>
              <w:numPr>
                <w:ilvl w:val="2"/>
                <w:numId w:val="26"/>
              </w:numPr>
              <w:tabs>
                <w:tab w:val="left" w:pos="886"/>
              </w:tabs>
              <w:spacing w:after="0" w:line="240" w:lineRule="auto"/>
              <w:jc w:val="both"/>
              <w:rPr>
                <w:rFonts w:ascii="Times New Roman" w:eastAsia="Times New Roman" w:hAnsi="Times New Roman" w:cs="Times New Roman"/>
                <w:vanish/>
                <w:kern w:val="2"/>
                <w:sz w:val="24"/>
                <w:szCs w:val="24"/>
              </w:rPr>
            </w:pPr>
          </w:p>
          <w:p w14:paraId="547A11FC" w14:textId="77777777" w:rsidR="0094394C" w:rsidRPr="003C02F2" w:rsidRDefault="0094394C" w:rsidP="004705F8">
            <w:pPr>
              <w:pStyle w:val="Sraopastraipa"/>
              <w:numPr>
                <w:ilvl w:val="2"/>
                <w:numId w:val="26"/>
              </w:numPr>
              <w:tabs>
                <w:tab w:val="left" w:pos="886"/>
              </w:tabs>
              <w:spacing w:after="0" w:line="240" w:lineRule="auto"/>
              <w:jc w:val="both"/>
              <w:rPr>
                <w:rFonts w:ascii="Times New Roman" w:eastAsia="Times New Roman" w:hAnsi="Times New Roman" w:cs="Times New Roman"/>
                <w:vanish/>
                <w:kern w:val="2"/>
                <w:sz w:val="24"/>
                <w:szCs w:val="24"/>
              </w:rPr>
            </w:pPr>
          </w:p>
          <w:p w14:paraId="6A10D0D4" w14:textId="77777777" w:rsidR="0094394C" w:rsidRPr="003C02F2" w:rsidRDefault="0094394C" w:rsidP="004705F8">
            <w:pPr>
              <w:pStyle w:val="Sraopastraipa"/>
              <w:numPr>
                <w:ilvl w:val="2"/>
                <w:numId w:val="26"/>
              </w:numPr>
              <w:tabs>
                <w:tab w:val="left" w:pos="886"/>
              </w:tabs>
              <w:spacing w:after="0" w:line="240" w:lineRule="auto"/>
              <w:jc w:val="both"/>
              <w:rPr>
                <w:rFonts w:ascii="Times New Roman" w:eastAsia="Times New Roman" w:hAnsi="Times New Roman" w:cs="Times New Roman"/>
                <w:vanish/>
                <w:kern w:val="2"/>
                <w:sz w:val="24"/>
                <w:szCs w:val="24"/>
              </w:rPr>
            </w:pPr>
          </w:p>
          <w:p w14:paraId="26821380" w14:textId="60C99728" w:rsidR="00C01D38" w:rsidRPr="00CC3B58" w:rsidRDefault="0094394C" w:rsidP="00C01D38">
            <w:pPr>
              <w:pStyle w:val="Sraopastraipa"/>
              <w:numPr>
                <w:ilvl w:val="2"/>
                <w:numId w:val="26"/>
              </w:numPr>
              <w:tabs>
                <w:tab w:val="left" w:pos="886"/>
              </w:tabs>
              <w:spacing w:after="0" w:line="240" w:lineRule="auto"/>
              <w:ind w:left="0" w:firstLine="30"/>
              <w:jc w:val="both"/>
              <w:rPr>
                <w:rFonts w:asciiTheme="minorBidi" w:eastAsia="Times New Roman" w:hAnsiTheme="minorBidi"/>
                <w:kern w:val="2"/>
                <w:sz w:val="24"/>
                <w:szCs w:val="24"/>
              </w:rPr>
            </w:pPr>
            <w:r w:rsidRPr="00CC3B58">
              <w:rPr>
                <w:rFonts w:asciiTheme="minorBidi" w:eastAsia="Times New Roman" w:hAnsiTheme="minorBidi"/>
                <w:kern w:val="2"/>
                <w:sz w:val="24"/>
                <w:szCs w:val="24"/>
              </w:rPr>
              <w:t xml:space="preserve">Tiekėjas kartu su </w:t>
            </w:r>
            <w:r w:rsidR="002A6857" w:rsidRPr="00CC3B58">
              <w:rPr>
                <w:rFonts w:asciiTheme="minorBidi" w:eastAsia="Times New Roman" w:hAnsiTheme="minorBidi"/>
                <w:kern w:val="2"/>
                <w:sz w:val="24"/>
                <w:szCs w:val="24"/>
              </w:rPr>
              <w:t>P</w:t>
            </w:r>
            <w:r w:rsidRPr="00CC3B58">
              <w:rPr>
                <w:rFonts w:asciiTheme="minorBidi" w:eastAsia="Times New Roman" w:hAnsiTheme="minorBidi"/>
                <w:kern w:val="2"/>
                <w:sz w:val="24"/>
                <w:szCs w:val="24"/>
              </w:rPr>
              <w:t>rekėmis pateikia galiojančio CE sertifikato (arba lygiaverčio dokumento) pagal Europos Parlamento ir Tarybos reglamentą (ES) 2017/745 dėl medicinos priemonių kopij</w:t>
            </w:r>
            <w:r w:rsidR="002A6857" w:rsidRPr="00CC3B58">
              <w:rPr>
                <w:rFonts w:asciiTheme="minorBidi" w:eastAsia="Times New Roman" w:hAnsiTheme="minorBidi"/>
                <w:kern w:val="2"/>
                <w:sz w:val="24"/>
                <w:szCs w:val="24"/>
              </w:rPr>
              <w:t>ą</w:t>
            </w:r>
            <w:r w:rsidRPr="00CC3B58">
              <w:rPr>
                <w:rFonts w:asciiTheme="minorBidi" w:eastAsia="Times New Roman" w:hAnsiTheme="minorBidi"/>
                <w:kern w:val="2"/>
                <w:sz w:val="24"/>
                <w:szCs w:val="24"/>
              </w:rPr>
              <w:t xml:space="preserve"> originalo kalba kartu su vertimu į lietuvių kalbą.</w:t>
            </w:r>
            <w:r w:rsidR="00D11B1D" w:rsidRPr="00CC3B58">
              <w:rPr>
                <w:rFonts w:asciiTheme="minorBidi" w:eastAsia="Times New Roman" w:hAnsiTheme="minorBidi"/>
                <w:kern w:val="2"/>
                <w:sz w:val="24"/>
                <w:szCs w:val="24"/>
              </w:rPr>
              <w:t xml:space="preserve"> </w:t>
            </w:r>
            <w:r w:rsidR="00C01D38" w:rsidRPr="00CC3B58">
              <w:rPr>
                <w:rFonts w:asciiTheme="minorBidi" w:eastAsia="Times New Roman" w:hAnsiTheme="minorBidi"/>
                <w:kern w:val="2"/>
                <w:sz w:val="24"/>
                <w:szCs w:val="24"/>
              </w:rPr>
              <w:t>Kartu su Prekėmis pateikiami šie dokumentai:</w:t>
            </w:r>
            <w:r w:rsidR="00D11B1D" w:rsidRPr="00CC3B58">
              <w:rPr>
                <w:rFonts w:asciiTheme="minorBidi" w:eastAsia="Times New Roman" w:hAnsiTheme="minorBidi"/>
                <w:kern w:val="2"/>
                <w:sz w:val="24"/>
                <w:szCs w:val="24"/>
              </w:rPr>
              <w:t xml:space="preserve"> </w:t>
            </w:r>
            <w:r w:rsidR="00C01D38" w:rsidRPr="00CC3B58">
              <w:rPr>
                <w:rFonts w:asciiTheme="minorBidi" w:eastAsia="Times New Roman" w:hAnsiTheme="minorBidi"/>
                <w:kern w:val="2"/>
                <w:sz w:val="24"/>
                <w:szCs w:val="24"/>
              </w:rPr>
              <w:t>naudojimo instrukcija lietuvių ir anglų kalba</w:t>
            </w:r>
            <w:r w:rsidR="00D11B1D" w:rsidRPr="00CC3B58">
              <w:rPr>
                <w:rFonts w:asciiTheme="minorBidi" w:eastAsia="Times New Roman" w:hAnsiTheme="minorBidi"/>
                <w:kern w:val="2"/>
                <w:sz w:val="24"/>
                <w:szCs w:val="24"/>
              </w:rPr>
              <w:t xml:space="preserve">, </w:t>
            </w:r>
            <w:r w:rsidR="00C01D38" w:rsidRPr="00CC3B58">
              <w:rPr>
                <w:rFonts w:asciiTheme="minorBidi" w:eastAsia="Times New Roman" w:hAnsiTheme="minorBidi"/>
                <w:kern w:val="2"/>
                <w:sz w:val="24"/>
                <w:szCs w:val="24"/>
              </w:rPr>
              <w:t>serviso dokumentacija lietuvių arba anglų kalba; Prekių perdavimo-priėmimo aktas arba lygiavertis dokumentas</w:t>
            </w:r>
            <w:r w:rsidR="00CC3B58">
              <w:rPr>
                <w:rFonts w:asciiTheme="minorBidi" w:eastAsia="Times New Roman" w:hAnsiTheme="minorBidi"/>
                <w:kern w:val="2"/>
                <w:sz w:val="24"/>
                <w:szCs w:val="24"/>
              </w:rPr>
              <w:t>.</w:t>
            </w:r>
          </w:p>
          <w:p w14:paraId="7CF31E33" w14:textId="77777777" w:rsidR="0094394C" w:rsidRPr="003C02F2" w:rsidRDefault="0094394C" w:rsidP="004705F8">
            <w:pPr>
              <w:pStyle w:val="Sraopastraipa"/>
              <w:numPr>
                <w:ilvl w:val="2"/>
                <w:numId w:val="26"/>
              </w:numPr>
              <w:tabs>
                <w:tab w:val="left" w:pos="886"/>
              </w:tabs>
              <w:spacing w:after="0" w:line="240" w:lineRule="auto"/>
              <w:ind w:left="16" w:hanging="990"/>
              <w:jc w:val="both"/>
              <w:rPr>
                <w:rFonts w:asciiTheme="minorBidi" w:eastAsia="Times New Roman" w:hAnsiTheme="minorBidi"/>
                <w:kern w:val="2"/>
                <w:sz w:val="24"/>
                <w:szCs w:val="24"/>
              </w:rPr>
            </w:pPr>
            <w:r>
              <w:rPr>
                <w:rFonts w:asciiTheme="minorBidi" w:hAnsiTheme="minorBidi"/>
                <w:sz w:val="24"/>
                <w:szCs w:val="24"/>
              </w:rPr>
              <w:t xml:space="preserve">4.5.7. </w:t>
            </w:r>
            <w:r w:rsidRPr="003C02F2">
              <w:rPr>
                <w:rFonts w:asciiTheme="minorBidi" w:hAnsiTheme="minorBidi"/>
                <w:sz w:val="24"/>
                <w:szCs w:val="24"/>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09F56705" w14:textId="77777777" w:rsidR="0094394C" w:rsidRDefault="0094394C" w:rsidP="0094394C">
            <w:pPr>
              <w:spacing w:after="0" w:line="240" w:lineRule="auto"/>
              <w:jc w:val="both"/>
              <w:rPr>
                <w:rFonts w:ascii="Arial" w:hAnsi="Arial" w:cs="Arial"/>
                <w:sz w:val="24"/>
                <w:szCs w:val="24"/>
              </w:rPr>
            </w:pPr>
            <w:r w:rsidRPr="003C02F2">
              <w:rPr>
                <w:rFonts w:asciiTheme="minorBidi" w:hAnsiTheme="minorBidi"/>
                <w:sz w:val="24"/>
                <w:szCs w:val="24"/>
              </w:rPr>
              <w:t xml:space="preserve">4.5.8. </w:t>
            </w:r>
            <w:r w:rsidRPr="003C02F2">
              <w:rPr>
                <w:rFonts w:ascii="Arial" w:hAnsi="Arial" w:cs="Arial"/>
                <w:sz w:val="24"/>
                <w:szCs w:val="24"/>
              </w:rPr>
              <w:t>Prekių eksploatavimo vadovas / aprašymas, kuriame turi būti nurodoma Prekių eksploatavimo tvarka</w:t>
            </w:r>
            <w:r>
              <w:rPr>
                <w:rFonts w:ascii="Arial" w:hAnsi="Arial" w:cs="Arial"/>
                <w:sz w:val="24"/>
                <w:szCs w:val="24"/>
              </w:rPr>
              <w:t>.</w:t>
            </w:r>
          </w:p>
          <w:p w14:paraId="2FB409B7" w14:textId="5FDB9796" w:rsidR="003A4D55" w:rsidRPr="0094394C" w:rsidRDefault="003A4D55" w:rsidP="0094394C">
            <w:pPr>
              <w:spacing w:after="0" w:line="240" w:lineRule="auto"/>
              <w:jc w:val="both"/>
              <w:rPr>
                <w:rFonts w:ascii="Arial" w:eastAsia="Times New Roman" w:hAnsi="Arial" w:cs="Arial"/>
                <w:sz w:val="24"/>
                <w:szCs w:val="24"/>
              </w:rPr>
            </w:pPr>
            <w:r>
              <w:rPr>
                <w:rFonts w:ascii="Arial" w:hAnsi="Arial" w:cs="Arial"/>
                <w:sz w:val="24"/>
                <w:szCs w:val="24"/>
              </w:rPr>
              <w:t xml:space="preserve">4.5.9. </w:t>
            </w:r>
            <w:r w:rsidR="005200ED" w:rsidRPr="005200ED">
              <w:rPr>
                <w:rFonts w:ascii="Arial" w:hAnsi="Arial" w:cs="Arial"/>
                <w:sz w:val="24"/>
                <w:szCs w:val="24"/>
              </w:rPr>
              <w:t>Tiekėjui nepateikus nurodytų dokumentų, laikoma, kad Prekės neatitinka Sutartyje nustatytų reikalavimų.</w:t>
            </w:r>
          </w:p>
        </w:tc>
      </w:tr>
      <w:tr w:rsidR="00C87CA2" w:rsidRPr="00DD5059" w14:paraId="3F04D3DD" w14:textId="77777777" w:rsidTr="0090037E">
        <w:trPr>
          <w:trHeight w:val="300"/>
        </w:trPr>
        <w:tc>
          <w:tcPr>
            <w:tcW w:w="9639"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90037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662"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90037E">
        <w:trPr>
          <w:trHeight w:val="300"/>
        </w:trPr>
        <w:tc>
          <w:tcPr>
            <w:tcW w:w="2977"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662"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90037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662"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90037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662"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3683885F" w:rsidR="00C87CA2" w:rsidRPr="00DD5059" w:rsidRDefault="00084009" w:rsidP="00C87CA2">
            <w:pPr>
              <w:spacing w:after="0" w:line="240" w:lineRule="auto"/>
              <w:jc w:val="both"/>
              <w:rPr>
                <w:rFonts w:ascii="Arial" w:eastAsia="Times New Roman" w:hAnsi="Arial" w:cs="Arial"/>
                <w:sz w:val="24"/>
                <w:szCs w:val="24"/>
              </w:rPr>
            </w:pPr>
            <w:r w:rsidRPr="00084009">
              <w:rPr>
                <w:rFonts w:ascii="Arial" w:eastAsia="Times New Roman" w:hAnsi="Arial" w:cs="Arial"/>
                <w:sz w:val="24"/>
                <w:szCs w:val="24"/>
              </w:rPr>
              <w:t>Perskaičiavimas įforminamas Susitarimu ne vėliau kaip per 10 (dešimt) dienų nuo PVM mokėjimą reglamentuojančių teisės aktų pasikeitimo, kuris tampa neatskiriama Sutarties dalimi. Perskaičiuota Sutarties kaina taikoma už tą Preke ar jos dalį, kuri (-</w:t>
            </w:r>
            <w:proofErr w:type="spellStart"/>
            <w:r w:rsidRPr="00084009">
              <w:rPr>
                <w:rFonts w:ascii="Arial" w:eastAsia="Times New Roman" w:hAnsi="Arial" w:cs="Arial"/>
                <w:sz w:val="24"/>
                <w:szCs w:val="24"/>
              </w:rPr>
              <w:t>ios</w:t>
            </w:r>
            <w:proofErr w:type="spellEnd"/>
            <w:r w:rsidRPr="00084009">
              <w:rPr>
                <w:rFonts w:ascii="Arial" w:eastAsia="Times New Roman" w:hAnsi="Arial" w:cs="Arial"/>
                <w:sz w:val="24"/>
                <w:szCs w:val="24"/>
              </w:rPr>
              <w:t>) bus tiekiama (-</w:t>
            </w:r>
            <w:proofErr w:type="spellStart"/>
            <w:r w:rsidRPr="00084009">
              <w:rPr>
                <w:rFonts w:ascii="Arial" w:eastAsia="Times New Roman" w:hAnsi="Arial" w:cs="Arial"/>
                <w:sz w:val="24"/>
                <w:szCs w:val="24"/>
              </w:rPr>
              <w:t>os</w:t>
            </w:r>
            <w:proofErr w:type="spellEnd"/>
            <w:r w:rsidRPr="00084009">
              <w:rPr>
                <w:rFonts w:ascii="Arial" w:eastAsia="Times New Roman" w:hAnsi="Arial" w:cs="Arial"/>
                <w:sz w:val="24"/>
                <w:szCs w:val="24"/>
              </w:rPr>
              <w:t>) nuo Šalių Susitarime nurodytos datos.</w:t>
            </w:r>
          </w:p>
        </w:tc>
      </w:tr>
      <w:tr w:rsidR="00C87CA2" w:rsidRPr="00DD5059" w14:paraId="35635706" w14:textId="77777777" w:rsidTr="0090037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662"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90037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662"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90037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662"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90037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662"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90037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662"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80"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w:t>
            </w:r>
            <w:r w:rsidRPr="00DD5059">
              <w:rPr>
                <w:rFonts w:ascii="Arial" w:eastAsia="Times New Roman" w:hAnsi="Arial" w:cs="Arial"/>
                <w:sz w:val="24"/>
                <w:szCs w:val="24"/>
                <w:shd w:val="clear" w:color="auto" w:fill="FFFFFF"/>
              </w:rPr>
              <w:lastRenderedPageBreak/>
              <w:t xml:space="preserve">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p>
          <w:bookmarkEnd w:id="80"/>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90037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5.6. Avansas</w:t>
            </w:r>
          </w:p>
        </w:tc>
        <w:tc>
          <w:tcPr>
            <w:tcW w:w="6662" w:type="dxa"/>
            <w:gridSpan w:val="2"/>
          </w:tcPr>
          <w:p w14:paraId="177A8B77" w14:textId="77777777" w:rsidR="00C87CA2" w:rsidRPr="00F210D0" w:rsidRDefault="00C87CA2" w:rsidP="00F210D0">
            <w:pPr>
              <w:spacing w:after="0" w:line="240" w:lineRule="auto"/>
              <w:jc w:val="both"/>
              <w:rPr>
                <w:rFonts w:ascii="Arial" w:hAnsi="Arial" w:cs="Arial"/>
                <w:sz w:val="24"/>
                <w:szCs w:val="24"/>
              </w:rPr>
            </w:pPr>
            <w:r w:rsidRPr="00F210D0">
              <w:rPr>
                <w:rFonts w:ascii="Arial" w:hAnsi="Arial" w:cs="Arial"/>
                <w:sz w:val="24"/>
                <w:szCs w:val="24"/>
              </w:rPr>
              <w:t>Netaikoma.</w:t>
            </w:r>
          </w:p>
        </w:tc>
      </w:tr>
      <w:tr w:rsidR="00C87CA2" w:rsidRPr="00DD5059" w14:paraId="031E75F0" w14:textId="77777777" w:rsidTr="0090037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662"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90037E">
        <w:trPr>
          <w:trHeight w:val="300"/>
        </w:trPr>
        <w:tc>
          <w:tcPr>
            <w:tcW w:w="9639"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90037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662"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2FF8B185"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sidR="00F52F85">
              <w:rPr>
                <w:rFonts w:ascii="Arial" w:eastAsia="Trebuchet MS" w:hAnsi="Arial" w:cs="Arial"/>
                <w:sz w:val="24"/>
                <w:szCs w:val="24"/>
                <w:lang w:eastAsia="en-US"/>
              </w:rPr>
              <w:t>s</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F52F85">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C7059F" w:rsidRPr="00DD5059" w14:paraId="0C3AF50A" w14:textId="77777777" w:rsidTr="0090037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662" w:type="dxa"/>
            <w:gridSpan w:val="2"/>
          </w:tcPr>
          <w:p w14:paraId="66A4B670" w14:textId="780078EA" w:rsidR="00C7059F" w:rsidRPr="00584395" w:rsidRDefault="00C7059F" w:rsidP="00F52F85">
            <w:pPr>
              <w:spacing w:after="0" w:line="240" w:lineRule="auto"/>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w:t>
            </w:r>
            <w:r w:rsidR="00F52F85">
              <w:rPr>
                <w:rFonts w:ascii="Arial" w:hAnsi="Arial" w:cs="Arial"/>
                <w:sz w:val="24"/>
                <w:szCs w:val="24"/>
              </w:rPr>
              <w:t>P</w:t>
            </w:r>
            <w:r w:rsidRPr="00584395">
              <w:rPr>
                <w:rFonts w:ascii="Arial" w:hAnsi="Arial" w:cs="Arial"/>
                <w:sz w:val="24"/>
                <w:szCs w:val="24"/>
              </w:rPr>
              <w:t>rek</w:t>
            </w:r>
            <w:r w:rsidR="00F52F85">
              <w:rPr>
                <w:rFonts w:ascii="Arial" w:hAnsi="Arial" w:cs="Arial"/>
                <w:sz w:val="24"/>
                <w:szCs w:val="24"/>
              </w:rPr>
              <w:t>ių</w:t>
            </w:r>
            <w:r w:rsidRPr="00584395">
              <w:rPr>
                <w:rFonts w:ascii="Arial" w:hAnsi="Arial" w:cs="Arial"/>
                <w:sz w:val="24"/>
                <w:szCs w:val="24"/>
              </w:rPr>
              <w:t xml:space="preserve">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irkėjui teikia išsamias konsultacijas ir paaiškinimus. Garantinio gedimo atveju, nemokamai remontuoja arba keičia sugedusias dalis (detales), medžiagas.</w:t>
            </w:r>
          </w:p>
          <w:p w14:paraId="558F05D4" w14:textId="3D263291" w:rsidR="00436725" w:rsidRPr="00584395" w:rsidRDefault="00C7059F" w:rsidP="00F52F85">
            <w:pPr>
              <w:spacing w:after="0" w:line="240" w:lineRule="auto"/>
              <w:jc w:val="both"/>
              <w:rPr>
                <w:rFonts w:ascii="Arial" w:hAnsi="Arial" w:cs="Arial"/>
                <w:color w:val="000000"/>
                <w:sz w:val="24"/>
                <w:szCs w:val="24"/>
              </w:rPr>
            </w:pPr>
            <w:r w:rsidRPr="00584395">
              <w:rPr>
                <w:rFonts w:ascii="Arial" w:hAnsi="Arial" w:cs="Arial"/>
                <w:color w:val="000000"/>
                <w:sz w:val="24"/>
                <w:szCs w:val="24"/>
              </w:rPr>
              <w:t>Garantinio termino laikotarpiu Tiekėjas, gavęs pranešimą apie Prek</w:t>
            </w:r>
            <w:r w:rsidR="00D75C01">
              <w:rPr>
                <w:rFonts w:ascii="Arial" w:hAnsi="Arial" w:cs="Arial"/>
                <w:color w:val="000000"/>
                <w:sz w:val="24"/>
                <w:szCs w:val="24"/>
              </w:rPr>
              <w:t>ių</w:t>
            </w:r>
            <w:r w:rsidRPr="00584395">
              <w:rPr>
                <w:rFonts w:ascii="Arial" w:hAnsi="Arial" w:cs="Arial"/>
                <w:color w:val="000000"/>
                <w:sz w:val="24"/>
                <w:szCs w:val="24"/>
              </w:rPr>
              <w:t xml:space="preserve">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77777777" w:rsidR="00C7059F"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36A5879" w:rsidR="003B0FD4" w:rsidRPr="003B0FD4" w:rsidRDefault="00EE5E14" w:rsidP="00D75C01">
            <w:pPr>
              <w:spacing w:after="0" w:line="240" w:lineRule="auto"/>
              <w:jc w:val="both"/>
              <w:rPr>
                <w:rFonts w:ascii="Arial" w:hAnsi="Arial" w:cs="Arial"/>
                <w:color w:val="FF0000"/>
                <w:sz w:val="24"/>
                <w:szCs w:val="24"/>
              </w:rPr>
            </w:pPr>
            <w:r w:rsidRPr="00584395">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747FC" w:rsidRPr="005747FC" w14:paraId="23BC51D3"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lastRenderedPageBreak/>
              <w:t>6.3. 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90037E">
        <w:trPr>
          <w:trHeight w:val="300"/>
        </w:trPr>
        <w:tc>
          <w:tcPr>
            <w:tcW w:w="9639"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90037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662"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90037E">
        <w:trPr>
          <w:trHeight w:val="300"/>
        </w:trPr>
        <w:tc>
          <w:tcPr>
            <w:tcW w:w="9639"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90037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662"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90037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662"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90037E">
        <w:trPr>
          <w:trHeight w:val="300"/>
        </w:trPr>
        <w:tc>
          <w:tcPr>
            <w:tcW w:w="9639"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90037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662" w:type="dxa"/>
            <w:gridSpan w:val="2"/>
          </w:tcPr>
          <w:p w14:paraId="092658B1" w14:textId="2C3688FA"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B64E0">
              <w:rPr>
                <w:rFonts w:ascii="Arial" w:eastAsia="Times New Roman" w:hAnsi="Arial" w:cs="Arial"/>
                <w:sz w:val="24"/>
                <w:szCs w:val="24"/>
              </w:rPr>
              <w:t>6</w:t>
            </w:r>
            <w:r w:rsidRPr="00436725">
              <w:rPr>
                <w:rFonts w:ascii="Arial" w:eastAsia="Times New Roman" w:hAnsi="Arial" w:cs="Arial"/>
                <w:sz w:val="24"/>
                <w:szCs w:val="24"/>
              </w:rPr>
              <w:t xml:space="preserve"> (</w:t>
            </w:r>
            <w:r w:rsidR="000B64E0">
              <w:rPr>
                <w:rFonts w:ascii="Arial" w:eastAsia="Times New Roman" w:hAnsi="Arial" w:cs="Arial"/>
                <w:sz w:val="24"/>
                <w:szCs w:val="24"/>
              </w:rPr>
              <w:t>šešios</w:t>
            </w:r>
            <w:r w:rsidRPr="00436725">
              <w:rPr>
                <w:rFonts w:ascii="Arial" w:eastAsia="Times New Roman" w:hAnsi="Arial" w:cs="Arial"/>
                <w:sz w:val="24"/>
                <w:szCs w:val="24"/>
              </w:rPr>
              <w:t xml:space="preserve"> šimtosios) procento dydžio delspinigius nuo neapmokėtos sumos be PVM už kiekvieną vėlavimo dieną.   </w:t>
            </w:r>
          </w:p>
        </w:tc>
      </w:tr>
      <w:tr w:rsidR="00C87CA2" w:rsidRPr="00DD5059" w14:paraId="73C0E0FB" w14:textId="77777777" w:rsidTr="0090037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662" w:type="dxa"/>
            <w:gridSpan w:val="2"/>
          </w:tcPr>
          <w:p w14:paraId="6C390D7B" w14:textId="600AA0D7" w:rsidR="00436725"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0B64E0">
              <w:rPr>
                <w:rFonts w:ascii="Arial" w:eastAsia="Times New Roman" w:hAnsi="Arial" w:cs="Arial"/>
                <w:sz w:val="24"/>
                <w:szCs w:val="24"/>
              </w:rPr>
              <w:t>6</w:t>
            </w:r>
            <w:r w:rsidRPr="00436725">
              <w:rPr>
                <w:rFonts w:ascii="Arial" w:eastAsia="Times New Roman" w:hAnsi="Arial" w:cs="Arial"/>
                <w:sz w:val="24"/>
                <w:szCs w:val="24"/>
              </w:rPr>
              <w:t xml:space="preserve"> (</w:t>
            </w:r>
            <w:r w:rsidR="000B64E0">
              <w:rPr>
                <w:rFonts w:ascii="Arial" w:eastAsia="Times New Roman" w:hAnsi="Arial" w:cs="Arial"/>
                <w:sz w:val="24"/>
                <w:szCs w:val="24"/>
              </w:rPr>
              <w:t>šešios</w:t>
            </w:r>
            <w:r w:rsidRPr="00436725">
              <w:rPr>
                <w:rFonts w:ascii="Arial" w:eastAsia="Times New Roman" w:hAnsi="Arial" w:cs="Arial"/>
                <w:sz w:val="24"/>
                <w:szCs w:val="24"/>
              </w:rPr>
              <w:t xml:space="preserve"> šimtosios) procento dydžio delspinigius už kiekvieną uždelstą dieną nuo laiku neperduotų Prekių ar Prekių, turinčių trūkumų, kainos be PVM. </w:t>
            </w: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90037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662"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90037E">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w:t>
            </w:r>
            <w:r w:rsidRPr="00DD5059">
              <w:rPr>
                <w:rFonts w:ascii="Arial" w:eastAsia="Times New Roman" w:hAnsi="Arial" w:cs="Arial"/>
                <w:b/>
                <w:bCs/>
                <w:sz w:val="24"/>
                <w:szCs w:val="24"/>
              </w:rPr>
              <w:lastRenderedPageBreak/>
              <w:t xml:space="preserve">specialistų pakeitimo / naujų subtiekėjų pasitelkimo nesilaikant Bendrosiose sąlygose nurodytos subtiekėjų ir (ar) specialistų keitimo tvarkos </w:t>
            </w:r>
          </w:p>
        </w:tc>
        <w:tc>
          <w:tcPr>
            <w:tcW w:w="6662" w:type="dxa"/>
            <w:gridSpan w:val="2"/>
          </w:tcPr>
          <w:p w14:paraId="5260A397" w14:textId="561DFF96" w:rsidR="00C87CA2" w:rsidRPr="00DD5059" w:rsidRDefault="00370C62" w:rsidP="00C87CA2">
            <w:pPr>
              <w:spacing w:after="0" w:line="240" w:lineRule="auto"/>
              <w:rPr>
                <w:rFonts w:ascii="Arial" w:eastAsia="Times New Roman" w:hAnsi="Arial" w:cs="Arial"/>
                <w:sz w:val="24"/>
                <w:szCs w:val="24"/>
              </w:rPr>
            </w:pPr>
            <w:r>
              <w:rPr>
                <w:rFonts w:ascii="Arial" w:eastAsia="Times New Roman" w:hAnsi="Arial" w:cs="Arial"/>
                <w:sz w:val="24"/>
                <w:szCs w:val="24"/>
              </w:rPr>
              <w:lastRenderedPageBreak/>
              <w:t>Netaikoma</w:t>
            </w:r>
          </w:p>
        </w:tc>
      </w:tr>
      <w:tr w:rsidR="00C87CA2" w:rsidRPr="00DD5059" w14:paraId="65DE78C7" w14:textId="77777777" w:rsidTr="0090037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662" w:type="dxa"/>
            <w:gridSpan w:val="2"/>
          </w:tcPr>
          <w:p w14:paraId="7F4FA4E9" w14:textId="77777777" w:rsidR="00C87CA2" w:rsidRDefault="00155C44"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Sutarties 13.1</w:t>
            </w:r>
            <w:r w:rsidRPr="00A10F1B">
              <w:rPr>
                <w:rFonts w:ascii="Arial" w:eastAsia="Times New Roman" w:hAnsi="Arial" w:cs="Arial"/>
                <w:sz w:val="24"/>
                <w:szCs w:val="24"/>
              </w:rPr>
              <w:t xml:space="preserve"> punkto reikalavimus Tiekėjui bus taikoma 50 (penkiasdešimt) eurų dydžio bauda.</w:t>
            </w:r>
          </w:p>
          <w:p w14:paraId="32F35EED" w14:textId="77777777" w:rsidR="00DE5194" w:rsidRDefault="00DE5194" w:rsidP="00C87CA2">
            <w:pPr>
              <w:spacing w:after="0" w:line="240" w:lineRule="auto"/>
              <w:jc w:val="both"/>
              <w:rPr>
                <w:rFonts w:ascii="Arial" w:eastAsia="Times New Roman" w:hAnsi="Arial" w:cs="Arial"/>
                <w:sz w:val="24"/>
                <w:szCs w:val="24"/>
              </w:rPr>
            </w:pPr>
          </w:p>
          <w:p w14:paraId="77CDDBA6" w14:textId="77777777" w:rsidR="00DE5194" w:rsidRDefault="008A1185" w:rsidP="00C87CA2">
            <w:pPr>
              <w:spacing w:after="0" w:line="240" w:lineRule="auto"/>
              <w:jc w:val="both"/>
              <w:rPr>
                <w:rFonts w:ascii="Arial" w:eastAsia="Times New Roman" w:hAnsi="Arial" w:cs="Arial"/>
                <w:sz w:val="24"/>
                <w:szCs w:val="24"/>
              </w:rPr>
            </w:pPr>
            <w:r w:rsidRPr="00F67AFF">
              <w:rPr>
                <w:rFonts w:ascii="Arial" w:eastAsia="Times New Roman" w:hAnsi="Arial" w:cs="Arial"/>
                <w:sz w:val="24"/>
                <w:szCs w:val="24"/>
              </w:rPr>
              <w:t>Tiekėjas sumoka nustatyto dydžio baudą arba iki Sutarties galiojimo pabaigos įsipareigoja Lietuvos Respublikos teritorijoje pasodinti baudos vertę atitinkančių medžių skaičių (1 medis = 10 Eur) ir Pirkėjui pateikti tai įrodančius dokumentus.</w:t>
            </w:r>
          </w:p>
          <w:p w14:paraId="471759D7" w14:textId="3E60DC1C" w:rsidR="007D13D6" w:rsidRPr="00DD5059" w:rsidRDefault="007D13D6" w:rsidP="00C87CA2">
            <w:pPr>
              <w:spacing w:after="0" w:line="240" w:lineRule="auto"/>
              <w:jc w:val="both"/>
              <w:rPr>
                <w:rFonts w:ascii="Arial" w:eastAsia="Times New Roman" w:hAnsi="Arial" w:cs="Arial"/>
                <w:sz w:val="24"/>
                <w:szCs w:val="24"/>
              </w:rPr>
            </w:pPr>
            <w:r w:rsidRPr="00F67AFF">
              <w:rPr>
                <w:rFonts w:ascii="Arial" w:eastAsia="Times New Roman" w:hAnsi="Arial" w:cs="Arial"/>
                <w:sz w:val="24"/>
                <w:szCs w:val="24"/>
              </w:rPr>
              <w:t>Kontrolę vykdo medicinos įrangos inžinierius.</w:t>
            </w:r>
          </w:p>
        </w:tc>
      </w:tr>
      <w:tr w:rsidR="00C87CA2" w:rsidRPr="00DD5059" w14:paraId="565ADE96" w14:textId="77777777" w:rsidTr="0090037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662"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90037E">
        <w:trPr>
          <w:trHeight w:val="300"/>
        </w:trPr>
        <w:tc>
          <w:tcPr>
            <w:tcW w:w="2977" w:type="dxa"/>
          </w:tcPr>
          <w:p w14:paraId="7719F216"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kokybinių 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6662"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90037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662"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90037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662" w:type="dxa"/>
            <w:gridSpan w:val="2"/>
          </w:tcPr>
          <w:p w14:paraId="6C516806" w14:textId="7D4D9ED9" w:rsidR="00C87CA2" w:rsidRPr="00044588" w:rsidRDefault="00C87CA2" w:rsidP="00436725">
            <w:pPr>
              <w:spacing w:after="0" w:line="240" w:lineRule="auto"/>
              <w:jc w:val="both"/>
              <w:rPr>
                <w:rFonts w:ascii="Arial" w:eastAsia="Times New Roman" w:hAnsi="Arial" w:cs="Arial"/>
                <w:color w:val="4472C4"/>
                <w:sz w:val="24"/>
                <w:szCs w:val="24"/>
              </w:rPr>
            </w:pPr>
            <w:r w:rsidRPr="00044588">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044588">
              <w:rPr>
                <w:rFonts w:ascii="Arial" w:hAnsi="Arial" w:cs="Arial"/>
                <w:kern w:val="2"/>
                <w:sz w:val="24"/>
                <w:szCs w:val="24"/>
              </w:rPr>
              <w:t>nuo Pradinės Sutarties vertės be PVM.</w:t>
            </w:r>
          </w:p>
        </w:tc>
      </w:tr>
      <w:tr w:rsidR="0017733E" w:rsidRPr="00E5594F" w14:paraId="5451865E" w14:textId="77777777" w:rsidTr="0090037E">
        <w:trPr>
          <w:trHeight w:val="300"/>
        </w:trPr>
        <w:tc>
          <w:tcPr>
            <w:tcW w:w="9639"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662"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 xml:space="preserve">10.2. Dideli arba nuolatiniai esminės </w:t>
            </w:r>
            <w:r w:rsidRPr="00E5594F">
              <w:rPr>
                <w:rFonts w:ascii="Arial" w:eastAsia="Times New Roman" w:hAnsi="Arial" w:cs="Arial"/>
                <w:b/>
                <w:bCs/>
                <w:kern w:val="2"/>
                <w:sz w:val="24"/>
                <w:szCs w:val="24"/>
                <w:lang w:eastAsia="en-US"/>
              </w:rPr>
              <w:lastRenderedPageBreak/>
              <w:t>Sutarties sąlygos vykdymo trūkumai</w:t>
            </w:r>
          </w:p>
        </w:tc>
        <w:tc>
          <w:tcPr>
            <w:tcW w:w="6662"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lastRenderedPageBreak/>
              <w:t>10 punkto pažeidimai.</w:t>
            </w:r>
          </w:p>
        </w:tc>
      </w:tr>
      <w:tr w:rsidR="00C87CA2" w:rsidRPr="00DD5059" w14:paraId="64506447" w14:textId="77777777" w:rsidTr="0090037E">
        <w:trPr>
          <w:trHeight w:val="300"/>
        </w:trPr>
        <w:tc>
          <w:tcPr>
            <w:tcW w:w="9639"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90037E">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662"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90037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662" w:type="dxa"/>
            <w:gridSpan w:val="2"/>
          </w:tcPr>
          <w:p w14:paraId="7D715697" w14:textId="48793C4E" w:rsidR="00C87CA2" w:rsidRPr="00DD5059" w:rsidRDefault="00C87CA2" w:rsidP="00C87CA2">
            <w:pPr>
              <w:spacing w:after="0" w:line="240" w:lineRule="auto"/>
              <w:rPr>
                <w:rFonts w:ascii="Arial" w:eastAsia="Times New Roman" w:hAnsi="Arial" w:cs="Arial"/>
                <w:sz w:val="24"/>
                <w:szCs w:val="24"/>
              </w:rPr>
            </w:pPr>
            <w:r w:rsidRPr="00B3491F">
              <w:rPr>
                <w:rFonts w:ascii="Arial" w:eastAsia="Times New Roman" w:hAnsi="Arial" w:cs="Arial"/>
                <w:sz w:val="24"/>
                <w:szCs w:val="24"/>
              </w:rPr>
              <w:t>30 k</w:t>
            </w:r>
            <w:r w:rsidR="00436725" w:rsidRPr="00B3491F">
              <w:rPr>
                <w:rFonts w:ascii="Arial" w:eastAsia="Times New Roman" w:hAnsi="Arial" w:cs="Arial"/>
                <w:sz w:val="24"/>
                <w:szCs w:val="24"/>
              </w:rPr>
              <w:t>alendorinių dienų</w:t>
            </w:r>
            <w:r w:rsidR="00B3491F" w:rsidRPr="00B3491F">
              <w:rPr>
                <w:rFonts w:ascii="Arial" w:eastAsia="Times New Roman" w:hAnsi="Arial" w:cs="Arial"/>
                <w:sz w:val="24"/>
                <w:szCs w:val="24"/>
              </w:rPr>
              <w:t>.</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90037E">
        <w:trPr>
          <w:trHeight w:val="300"/>
        </w:trPr>
        <w:tc>
          <w:tcPr>
            <w:tcW w:w="9639"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90037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662"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90037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662"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74B6B3BC"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w:t>
            </w:r>
            <w:r w:rsidR="00261AC5">
              <w:rPr>
                <w:rFonts w:ascii="Arial" w:eastAsia="Arial" w:hAnsi="Arial" w:cs="Arial"/>
                <w:kern w:val="2"/>
                <w:sz w:val="24"/>
                <w:szCs w:val="24"/>
              </w:rPr>
              <w:t>es</w:t>
            </w:r>
            <w:r w:rsidRPr="00DD5059">
              <w:rPr>
                <w:rFonts w:ascii="Arial" w:eastAsia="Arial" w:hAnsi="Arial" w:cs="Arial"/>
                <w:kern w:val="2"/>
                <w:sz w:val="24"/>
                <w:szCs w:val="24"/>
              </w:rPr>
              <w:t xml:space="preserve"> daugiau nei 10 (dešimt) darbo dienų nuo Sutartyje nustatyto Prekių pristatymo termino;</w:t>
            </w:r>
          </w:p>
          <w:p w14:paraId="33D37D49" w14:textId="2EB784F7"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6C83CDF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terminą ir dėl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261AC5">
              <w:rPr>
                <w:rFonts w:ascii="Arial" w:eastAsia="Arial" w:hAnsi="Arial" w:cs="Arial"/>
                <w:kern w:val="2"/>
                <w:sz w:val="24"/>
                <w:szCs w:val="24"/>
              </w:rPr>
              <w:t>s</w:t>
            </w:r>
            <w:r w:rsidRPr="00DD5059">
              <w:rPr>
                <w:rFonts w:ascii="Arial" w:eastAsia="Arial" w:hAnsi="Arial" w:cs="Arial"/>
                <w:kern w:val="2"/>
                <w:sz w:val="24"/>
                <w:szCs w:val="24"/>
              </w:rPr>
              <w:t xml:space="preserve"> tampa nebereikalinga;</w:t>
            </w:r>
          </w:p>
          <w:p w14:paraId="0DEC71D1" w14:textId="69C5650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w:t>
            </w:r>
            <w:r w:rsidR="001708A1">
              <w:rPr>
                <w:rFonts w:ascii="Arial" w:eastAsia="Arial" w:hAnsi="Arial" w:cs="Arial"/>
                <w:kern w:val="2"/>
                <w:sz w:val="24"/>
                <w:szCs w:val="24"/>
              </w:rPr>
              <w:t>es</w:t>
            </w:r>
            <w:r w:rsidRPr="00DD5059">
              <w:rPr>
                <w:rFonts w:ascii="Arial" w:eastAsia="Arial" w:hAnsi="Arial" w:cs="Arial"/>
                <w:kern w:val="2"/>
                <w:sz w:val="24"/>
                <w:szCs w:val="24"/>
              </w:rPr>
              <w:t>, kuri</w:t>
            </w:r>
            <w:r w:rsidR="001708A1">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1708A1">
              <w:rPr>
                <w:rFonts w:ascii="Arial" w:eastAsia="Arial" w:hAnsi="Arial" w:cs="Arial"/>
                <w:kern w:val="2"/>
                <w:sz w:val="24"/>
                <w:szCs w:val="24"/>
              </w:rPr>
              <w:t>ėms</w:t>
            </w:r>
            <w:r w:rsidRPr="00DD5059">
              <w:rPr>
                <w:rFonts w:ascii="Arial" w:eastAsia="Arial" w:hAnsi="Arial" w:cs="Arial"/>
                <w:kern w:val="2"/>
                <w:sz w:val="24"/>
                <w:szCs w:val="24"/>
              </w:rPr>
              <w:t>;</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137E2AA7" w14:textId="77777777" w:rsidR="00C87CA2"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p w14:paraId="376639EB" w14:textId="3859C746" w:rsidR="00B9635E" w:rsidRPr="00DD5059" w:rsidRDefault="00B9635E" w:rsidP="00C87CA2">
            <w:pPr>
              <w:spacing w:after="0" w:line="240" w:lineRule="auto"/>
              <w:jc w:val="both"/>
              <w:rPr>
                <w:rFonts w:ascii="Arial" w:eastAsia="Arial" w:hAnsi="Arial" w:cs="Arial"/>
                <w:sz w:val="24"/>
                <w:szCs w:val="24"/>
              </w:rPr>
            </w:pPr>
            <w:r>
              <w:rPr>
                <w:rFonts w:ascii="Arial" w:eastAsia="Arial" w:hAnsi="Arial" w:cs="Arial"/>
                <w:sz w:val="24"/>
                <w:szCs w:val="24"/>
              </w:rPr>
              <w:t xml:space="preserve">12.2.9. </w:t>
            </w:r>
            <w:r w:rsidRPr="00B9635E">
              <w:rPr>
                <w:rFonts w:ascii="Arial" w:eastAsia="Arial" w:hAnsi="Arial" w:cs="Arial"/>
                <w:sz w:val="24"/>
                <w:szCs w:val="24"/>
              </w:rPr>
              <w:t>Tiekėjas daugiau kaip 2 (du) kartus pristato Prekes, kurios neatitinka Sutartyje ir (ar) Įstatymuose nustatytų reikalavimų Prekėms</w:t>
            </w:r>
            <w:r w:rsidR="00E2610B">
              <w:rPr>
                <w:rFonts w:ascii="Arial" w:eastAsia="Arial" w:hAnsi="Arial" w:cs="Arial"/>
                <w:sz w:val="24"/>
                <w:szCs w:val="24"/>
              </w:rPr>
              <w:t>.</w:t>
            </w:r>
          </w:p>
        </w:tc>
      </w:tr>
      <w:tr w:rsidR="00C87CA2" w:rsidRPr="00DD5059" w14:paraId="4BD82E2E" w14:textId="77777777" w:rsidTr="0090037E">
        <w:trPr>
          <w:trHeight w:val="300"/>
        </w:trPr>
        <w:tc>
          <w:tcPr>
            <w:tcW w:w="9639"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90037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662" w:type="dxa"/>
            <w:gridSpan w:val="2"/>
          </w:tcPr>
          <w:p w14:paraId="0CFAF56E" w14:textId="1DD11598" w:rsidR="009103EB" w:rsidRPr="00E5594F" w:rsidRDefault="00C7059F" w:rsidP="00C7059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9103EB" w:rsidRPr="00E5594F">
              <w:rPr>
                <w:rFonts w:ascii="Arial" w:hAnsi="Arial" w:cs="Arial"/>
                <w:kern w:val="2"/>
                <w:sz w:val="24"/>
                <w:szCs w:val="24"/>
                <w:shd w:val="clear" w:color="auto" w:fill="FFFFFF"/>
              </w:rPr>
              <w:t xml:space="preserve"> papunkčiu</w:t>
            </w:r>
            <w:r w:rsidRPr="00E5594F">
              <w:rPr>
                <w:rFonts w:ascii="Arial" w:hAnsi="Arial" w:cs="Arial"/>
                <w:kern w:val="2"/>
                <w:sz w:val="24"/>
                <w:szCs w:val="24"/>
                <w:shd w:val="clear" w:color="auto" w:fill="FFFFFF"/>
              </w:rPr>
              <w:t>, 6. punkt</w:t>
            </w:r>
            <w:r w:rsidR="009103EB" w:rsidRPr="00E5594F">
              <w:rPr>
                <w:rFonts w:ascii="Arial" w:hAnsi="Arial" w:cs="Arial"/>
                <w:kern w:val="2"/>
                <w:sz w:val="24"/>
                <w:szCs w:val="24"/>
                <w:shd w:val="clear" w:color="auto" w:fill="FFFFFF"/>
              </w:rPr>
              <w:t>u</w:t>
            </w:r>
            <w:r w:rsidRPr="00E5594F">
              <w:rPr>
                <w:rFonts w:ascii="Arial" w:hAnsi="Arial" w:cs="Arial"/>
                <w:kern w:val="2"/>
                <w:sz w:val="24"/>
                <w:szCs w:val="24"/>
                <w:shd w:val="clear" w:color="auto" w:fill="FFFFFF"/>
              </w:rPr>
              <w:t>.</w:t>
            </w:r>
          </w:p>
          <w:p w14:paraId="0AD6DECC" w14:textId="77777777" w:rsidR="00E5594F" w:rsidRPr="00E5594F"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E5594F" w:rsidRDefault="00E5594F" w:rsidP="00C7059F">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w:t>
            </w:r>
            <w:r w:rsidRPr="00E5594F">
              <w:rPr>
                <w:rFonts w:ascii="Arial" w:eastAsia="Times New Roman" w:hAnsi="Arial" w:cs="Arial"/>
                <w:sz w:val="24"/>
                <w:szCs w:val="24"/>
              </w:rPr>
              <w:lastRenderedPageBreak/>
              <w:t xml:space="preserve">pakuotes pagal Lietuvos Respublikos mokesčio už aplinkos teršimą įstatymo nuostatas arba daugkartinio naudojimo pakuotes. </w:t>
            </w:r>
          </w:p>
          <w:p w14:paraId="33688A2A"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Tiekėjas patiekdamas Prekes Pirkėjui, pateikia Prekių pakuočių tinkamumą perdirbti (</w:t>
            </w:r>
            <w:proofErr w:type="spellStart"/>
            <w:r w:rsidRPr="00E5594F">
              <w:rPr>
                <w:rFonts w:ascii="Arial" w:eastAsia="Times New Roman" w:hAnsi="Arial" w:cs="Arial"/>
                <w:sz w:val="24"/>
                <w:szCs w:val="24"/>
              </w:rPr>
              <w:t>perdirbamumą</w:t>
            </w:r>
            <w:proofErr w:type="spellEnd"/>
            <w:r w:rsidRPr="00E5594F">
              <w:rPr>
                <w:rFonts w:ascii="Arial" w:eastAsia="Times New Roman" w:hAnsi="Arial" w:cs="Arial"/>
                <w:sz w:val="24"/>
                <w:szCs w:val="24"/>
              </w:rPr>
              <w:t xml:space="preserve">)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E5594F" w:rsidRDefault="00E5594F" w:rsidP="00E5594F">
            <w:pPr>
              <w:spacing w:after="0" w:line="240" w:lineRule="auto"/>
              <w:jc w:val="both"/>
              <w:rPr>
                <w:rFonts w:ascii="Arial" w:hAnsi="Arial" w:cs="Arial"/>
                <w:b/>
                <w:bCs/>
                <w:kern w:val="2"/>
                <w:sz w:val="24"/>
                <w:szCs w:val="24"/>
              </w:rPr>
            </w:pPr>
            <w:r w:rsidRPr="00E5594F">
              <w:rPr>
                <w:rFonts w:ascii="Arial" w:hAnsi="Arial" w:cs="Arial"/>
                <w:b/>
                <w:bCs/>
                <w:kern w:val="2"/>
                <w:sz w:val="24"/>
                <w:szCs w:val="24"/>
              </w:rPr>
              <w:t>Su perkamomis Prekėmis susiję kriterijai</w:t>
            </w:r>
          </w:p>
          <w:p w14:paraId="2E7169AF" w14:textId="66E2256A"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kad per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naudojimo laikotarpį būtų galima įsigyti originalių arba joms lygiaverčių atsarginių dalių.</w:t>
            </w:r>
          </w:p>
          <w:p w14:paraId="57064479" w14:textId="21782D1F"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galimybę atnaujinti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sudėtines dalis/sistemas, siekiant prailginti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efektyvaus panaudojimo laiką.</w:t>
            </w:r>
          </w:p>
        </w:tc>
      </w:tr>
      <w:tr w:rsidR="0017733E" w:rsidRPr="00DD5059" w14:paraId="7E72E353" w14:textId="77777777" w:rsidTr="0090037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662"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90037E">
        <w:trPr>
          <w:trHeight w:val="300"/>
        </w:trPr>
        <w:tc>
          <w:tcPr>
            <w:tcW w:w="9639"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90037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662" w:type="dxa"/>
            <w:gridSpan w:val="2"/>
          </w:tcPr>
          <w:p w14:paraId="1F74E73A" w14:textId="54009159" w:rsidR="00C7059F" w:rsidRPr="003834C3" w:rsidRDefault="007956BC" w:rsidP="00BC5544">
            <w:pPr>
              <w:spacing w:after="0" w:line="240" w:lineRule="auto"/>
              <w:rPr>
                <w:rFonts w:ascii="Arial" w:eastAsia="Times New Roman" w:hAnsi="Arial" w:cs="Arial"/>
                <w:sz w:val="24"/>
                <w:szCs w:val="24"/>
                <w:highlight w:val="yellow"/>
              </w:rPr>
            </w:pPr>
            <w:r w:rsidRPr="00DD5059">
              <w:rPr>
                <w:rFonts w:ascii="Arial" w:eastAsia="Times New Roman" w:hAnsi="Arial" w:cs="Arial"/>
                <w:sz w:val="24"/>
                <w:szCs w:val="24"/>
              </w:rPr>
              <w:t>Netaikoma</w:t>
            </w:r>
          </w:p>
        </w:tc>
      </w:tr>
      <w:tr w:rsidR="00C7059F" w:rsidRPr="00DD5059" w14:paraId="4F84F3FD" w14:textId="77777777" w:rsidTr="0090037E">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662"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90037E">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662"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90037E">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662"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90037E">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662"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90037E">
        <w:trPr>
          <w:trHeight w:val="300"/>
        </w:trPr>
        <w:tc>
          <w:tcPr>
            <w:tcW w:w="9639"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90037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662"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90037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662"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90037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662"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90037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662"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90037E">
        <w:tc>
          <w:tcPr>
            <w:tcW w:w="9639"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90037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762"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90037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762"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lastRenderedPageBreak/>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140AE264" w14:textId="12F61681"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580F73">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F57867"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End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F57867"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End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End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End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End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BA051C6" w14:textId="6BA32962" w:rsidR="007F57A8" w:rsidRPr="007F57A8" w:rsidRDefault="007F57A8" w:rsidP="00FA08C6">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w:t>
      </w:r>
      <w:r w:rsidRPr="007F57A8">
        <w:rPr>
          <w:rFonts w:ascii="Arial" w:eastAsia="Times New Roman" w:hAnsi="Arial" w:cs="Arial"/>
          <w:color w:val="000000"/>
          <w:sz w:val="22"/>
          <w:szCs w:val="22"/>
          <w:lang w:eastAsia="en-US"/>
        </w:rPr>
        <w:lastRenderedPageBreak/>
        <w:t>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 xml:space="preserve">(jei taikoma) ir Tiekėjo pasiūlyme nurodytų sąlygų pirkimo dokumentuose nustatytiems </w:t>
      </w:r>
      <w:r w:rsidRPr="007F57A8">
        <w:rPr>
          <w:rFonts w:ascii="Arial" w:eastAsia="Cambria" w:hAnsi="Arial" w:cs="Arial"/>
          <w:kern w:val="2"/>
          <w:sz w:val="22"/>
          <w:szCs w:val="22"/>
          <w:lang w:eastAsia="en-US"/>
        </w:rPr>
        <w:lastRenderedPageBreak/>
        <w:t>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w:t>
      </w:r>
      <w:r w:rsidRPr="007F57A8">
        <w:rPr>
          <w:rFonts w:ascii="Arial" w:eastAsia="Cambria" w:hAnsi="Arial" w:cs="Arial"/>
          <w:kern w:val="2"/>
          <w:sz w:val="22"/>
          <w:szCs w:val="22"/>
          <w:lang w:eastAsia="en-US"/>
        </w:rPr>
        <w:lastRenderedPageBreak/>
        <w:t>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17.5. Atsakomybės apribojimai pagal Sutartį netaikomi, kai žala padaroma tyčia arba dėl didelio neatsargumo, padaroma neturtinė žala, sužalojama sveikata ar atimama gyvybė, taip pat kai </w:t>
      </w:r>
      <w:r w:rsidRPr="007F57A8">
        <w:rPr>
          <w:rFonts w:ascii="Arial" w:eastAsia="Times New Roman" w:hAnsi="Arial" w:cs="Arial"/>
          <w:color w:val="000000"/>
          <w:sz w:val="22"/>
          <w:szCs w:val="22"/>
          <w:lang w:eastAsia="en-US"/>
        </w:rPr>
        <w:lastRenderedPageBreak/>
        <w:t>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7F57A8">
        <w:rPr>
          <w:rFonts w:ascii="Arial" w:eastAsia="Times New Roman" w:hAnsi="Arial" w:cs="Arial"/>
          <w:sz w:val="22"/>
          <w:szCs w:val="22"/>
          <w:lang w:eastAsia="en-US"/>
        </w:rPr>
        <w:lastRenderedPageBreak/>
        <w:t>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1C4B4A3" w14:textId="2D49D95B" w:rsidR="009F2604" w:rsidRPr="002163AD" w:rsidRDefault="009F2604" w:rsidP="002163AD">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6F50DD40" w14:textId="77777777" w:rsidR="00D33508"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C477E11" w14:textId="50CD4EB2" w:rsidR="009F2604" w:rsidRPr="002163AD"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BC298B" w14:textId="77777777" w:rsidR="009F2604" w:rsidRPr="002163AD"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76928B64" w14:textId="77777777" w:rsidR="009F2604" w:rsidRPr="002163AD" w:rsidRDefault="009F2604" w:rsidP="009F2604">
      <w:pPr>
        <w:spacing w:line="257" w:lineRule="atLeast"/>
        <w:textAlignment w:val="center"/>
        <w:rPr>
          <w:rFonts w:ascii="Arial" w:hAnsi="Arial" w:cs="Arial"/>
          <w:color w:val="000000"/>
          <w:sz w:val="22"/>
          <w:szCs w:val="22"/>
        </w:rPr>
      </w:pPr>
    </w:p>
    <w:p w14:paraId="6EFA699F" w14:textId="77777777" w:rsidR="009F2604" w:rsidRPr="005945A9" w:rsidRDefault="009F2604" w:rsidP="009F2604">
      <w:pPr>
        <w:spacing w:line="259" w:lineRule="auto"/>
        <w:jc w:val="center"/>
        <w:rPr>
          <w:rFonts w:ascii="Arial" w:hAnsi="Arial" w:cs="Arial"/>
          <w:kern w:val="2"/>
          <w:szCs w:val="24"/>
        </w:rPr>
      </w:pPr>
      <w:r w:rsidRPr="005945A9">
        <w:rPr>
          <w:rFonts w:ascii="Arial" w:hAnsi="Arial" w:cs="Arial"/>
          <w:kern w:val="2"/>
          <w:szCs w:val="24"/>
        </w:rPr>
        <w:t>________________</w:t>
      </w:r>
    </w:p>
    <w:p w14:paraId="17B2E0FD" w14:textId="77777777" w:rsidR="009F2604" w:rsidRPr="005945A9" w:rsidRDefault="009F2604" w:rsidP="009F2604">
      <w:pPr>
        <w:widowControl w:val="0"/>
        <w:rPr>
          <w:rFonts w:ascii="Arial" w:hAnsi="Arial" w:cs="Arial"/>
          <w:snapToGrid w:val="0"/>
          <w:szCs w:val="24"/>
        </w:rPr>
      </w:pPr>
    </w:p>
    <w:p w14:paraId="53D6326E" w14:textId="6BB1A4A4" w:rsidR="007F57A8" w:rsidRDefault="007F57A8" w:rsidP="00FA08C6">
      <w:pPr>
        <w:spacing w:after="0" w:line="240" w:lineRule="auto"/>
        <w:rPr>
          <w:rFonts w:ascii="Arial" w:eastAsia="Times New Roman" w:hAnsi="Arial" w:cs="Arial"/>
          <w:sz w:val="22"/>
          <w:szCs w:val="22"/>
          <w:lang w:eastAsia="en-US"/>
        </w:rPr>
      </w:pPr>
    </w:p>
    <w:sectPr w:rsidR="007F57A8" w:rsidSect="00FA08C6">
      <w:pgSz w:w="11907" w:h="16840" w:code="9"/>
      <w:pgMar w:top="1134" w:right="567" w:bottom="851"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CF34" w14:textId="77777777" w:rsidR="00F57867" w:rsidRDefault="00F57867" w:rsidP="00D05666">
      <w:r>
        <w:separator/>
      </w:r>
    </w:p>
  </w:endnote>
  <w:endnote w:type="continuationSeparator" w:id="0">
    <w:p w14:paraId="33C9C631" w14:textId="77777777" w:rsidR="00F57867" w:rsidRDefault="00F57867" w:rsidP="00D05666">
      <w:r>
        <w:continuationSeparator/>
      </w:r>
    </w:p>
  </w:endnote>
  <w:endnote w:type="continuationNotice" w:id="1">
    <w:p w14:paraId="4C9AB9E5" w14:textId="77777777" w:rsidR="00F57867" w:rsidRDefault="00F57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D8D8" w14:textId="77777777" w:rsidR="00F57867" w:rsidRDefault="00F57867" w:rsidP="00D05666">
      <w:r>
        <w:separator/>
      </w:r>
    </w:p>
  </w:footnote>
  <w:footnote w:type="continuationSeparator" w:id="0">
    <w:p w14:paraId="5ECB5714" w14:textId="77777777" w:rsidR="00F57867" w:rsidRDefault="00F57867" w:rsidP="00D05666">
      <w:r>
        <w:continuationSeparator/>
      </w:r>
    </w:p>
  </w:footnote>
  <w:footnote w:type="continuationNotice" w:id="1">
    <w:p w14:paraId="3F6C872C" w14:textId="77777777" w:rsidR="00F57867" w:rsidRDefault="00F57867">
      <w:pPr>
        <w:spacing w:after="0" w:line="240" w:lineRule="auto"/>
      </w:pPr>
    </w:p>
  </w:footnote>
  <w:footnote w:id="2">
    <w:p w14:paraId="0AE5FBF7" w14:textId="1C34DEBC" w:rsidR="00E664D2" w:rsidRPr="00E664D2" w:rsidRDefault="00E664D2">
      <w:pPr>
        <w:pStyle w:val="Puslapioinaostekstas"/>
        <w:rPr>
          <w:rFonts w:ascii="Arial" w:hAnsi="Arial" w:cs="Arial"/>
        </w:rPr>
      </w:pPr>
      <w:r>
        <w:rPr>
          <w:rStyle w:val="Puslapioinaosnuoroda"/>
        </w:rPr>
        <w:footnoteRef/>
      </w:r>
      <w:r>
        <w:t xml:space="preserve"> </w:t>
      </w:r>
      <w:r w:rsidRPr="00E664D2">
        <w:rPr>
          <w:rFonts w:ascii="Arial" w:hAnsi="Arial" w:cs="Arial"/>
        </w:rPr>
        <w:t>Siūlomi modeliai turi būti vienodi.</w:t>
      </w:r>
    </w:p>
  </w:footnote>
  <w:footnote w:id="3">
    <w:p w14:paraId="31E38EF8" w14:textId="77777777" w:rsidR="00515056" w:rsidRDefault="00515056" w:rsidP="00515056">
      <w:pPr>
        <w:pStyle w:val="Puslapioinaostekstas"/>
        <w:tabs>
          <w:tab w:val="left" w:pos="3276"/>
        </w:tabs>
      </w:pPr>
    </w:p>
  </w:footnote>
  <w:footnote w:id="4">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rsidP="004705F8">
      <w:pPr>
        <w:pStyle w:val="Puslapioinaostekstas"/>
        <w:numPr>
          <w:ilvl w:val="0"/>
          <w:numId w:val="16"/>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rsidP="004705F8">
      <w:pPr>
        <w:pStyle w:val="Puslapioinaostekstas"/>
        <w:numPr>
          <w:ilvl w:val="0"/>
          <w:numId w:val="16"/>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rsidP="004705F8">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rsidP="004705F8">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8">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9">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514354"/>
    <w:multiLevelType w:val="multilevel"/>
    <w:tmpl w:val="79BA3FB2"/>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FC7635"/>
    <w:multiLevelType w:val="multilevel"/>
    <w:tmpl w:val="AA82B636"/>
    <w:lvl w:ilvl="0">
      <w:start w:val="1"/>
      <w:numFmt w:val="decimal"/>
      <w:lvlText w:val="%1."/>
      <w:lvlJc w:val="left"/>
      <w:pPr>
        <w:ind w:left="792"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087B0D86"/>
    <w:multiLevelType w:val="multilevel"/>
    <w:tmpl w:val="54105C7A"/>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DC2355"/>
    <w:multiLevelType w:val="multilevel"/>
    <w:tmpl w:val="B1A8F270"/>
    <w:lvl w:ilvl="0">
      <w:start w:val="1"/>
      <w:numFmt w:val="decimal"/>
      <w:lvlText w:val="%1."/>
      <w:lvlJc w:val="left"/>
      <w:pPr>
        <w:tabs>
          <w:tab w:val="num" w:pos="360"/>
        </w:tabs>
        <w:ind w:left="360" w:hanging="360"/>
      </w:pPr>
      <w:rPr>
        <w:rFonts w:asciiTheme="minorBidi" w:hAnsiTheme="minorBidi" w:cstheme="minorBidi"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0"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4364E"/>
    <w:multiLevelType w:val="multilevel"/>
    <w:tmpl w:val="474ECE1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12"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3"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473CAD"/>
    <w:multiLevelType w:val="multilevel"/>
    <w:tmpl w:val="56F2F892"/>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4470C5"/>
    <w:multiLevelType w:val="hybridMultilevel"/>
    <w:tmpl w:val="1180D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B53FF8"/>
    <w:multiLevelType w:val="hybridMultilevel"/>
    <w:tmpl w:val="DCF42966"/>
    <w:lvl w:ilvl="0" w:tplc="DC1255E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9" w15:restartNumberingAfterBreak="0">
    <w:nsid w:val="4002428F"/>
    <w:multiLevelType w:val="hybridMultilevel"/>
    <w:tmpl w:val="3A8A19F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42893E05"/>
    <w:multiLevelType w:val="multilevel"/>
    <w:tmpl w:val="1CC660EE"/>
    <w:lvl w:ilvl="0">
      <w:start w:val="13"/>
      <w:numFmt w:val="decimal"/>
      <w:lvlText w:val="%1."/>
      <w:lvlJc w:val="left"/>
      <w:pPr>
        <w:ind w:left="480" w:hanging="48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9366C93"/>
    <w:multiLevelType w:val="multilevel"/>
    <w:tmpl w:val="FFE6B58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4BB10DF2"/>
    <w:multiLevelType w:val="multilevel"/>
    <w:tmpl w:val="3FAC3AFA"/>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5" w15:restartNumberingAfterBreak="0">
    <w:nsid w:val="4BD747FB"/>
    <w:multiLevelType w:val="multilevel"/>
    <w:tmpl w:val="FAD67AE8"/>
    <w:lvl w:ilvl="0">
      <w:start w:val="1"/>
      <w:numFmt w:val="decimal"/>
      <w:suff w:val="space"/>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F77B7E"/>
    <w:multiLevelType w:val="hybridMultilevel"/>
    <w:tmpl w:val="46F44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6EFB6E64"/>
    <w:multiLevelType w:val="multilevel"/>
    <w:tmpl w:val="861C4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3DF0FCF"/>
    <w:multiLevelType w:val="multilevel"/>
    <w:tmpl w:val="5600C78E"/>
    <w:lvl w:ilvl="0">
      <w:start w:val="2"/>
      <w:numFmt w:val="decimal"/>
      <w:lvlText w:val="%1."/>
      <w:lvlJc w:val="left"/>
      <w:pPr>
        <w:ind w:left="585" w:hanging="58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8872969"/>
    <w:multiLevelType w:val="multilevel"/>
    <w:tmpl w:val="00000010"/>
    <w:numStyleLink w:val="WW8Num101"/>
  </w:abstractNum>
  <w:abstractNum w:abstractNumId="4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46" w15:restartNumberingAfterBreak="0">
    <w:nsid w:val="7FF770D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78794440">
    <w:abstractNumId w:val="10"/>
  </w:num>
  <w:num w:numId="2" w16cid:durableId="160702105">
    <w:abstractNumId w:val="4"/>
  </w:num>
  <w:num w:numId="3" w16cid:durableId="1959680082">
    <w:abstractNumId w:val="33"/>
  </w:num>
  <w:num w:numId="4" w16cid:durableId="1943417952">
    <w:abstractNumId w:val="44"/>
  </w:num>
  <w:num w:numId="5" w16cid:durableId="426192694">
    <w:abstractNumId w:val="3"/>
  </w:num>
  <w:num w:numId="6" w16cid:durableId="671638903">
    <w:abstractNumId w:val="35"/>
  </w:num>
  <w:num w:numId="7" w16cid:durableId="256065419">
    <w:abstractNumId w:val="18"/>
  </w:num>
  <w:num w:numId="8" w16cid:durableId="1977879247">
    <w:abstractNumId w:val="25"/>
  </w:num>
  <w:num w:numId="9" w16cid:durableId="279990443">
    <w:abstractNumId w:val="28"/>
  </w:num>
  <w:num w:numId="10" w16cid:durableId="1958638489">
    <w:abstractNumId w:val="41"/>
  </w:num>
  <w:num w:numId="11" w16cid:durableId="305166607">
    <w:abstractNumId w:val="42"/>
  </w:num>
  <w:num w:numId="12" w16cid:durableId="176583507">
    <w:abstractNumId w:val="7"/>
  </w:num>
  <w:num w:numId="13" w16cid:durableId="1920416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6579925">
    <w:abstractNumId w:val="5"/>
  </w:num>
  <w:num w:numId="15" w16cid:durableId="1371109771">
    <w:abstractNumId w:val="30"/>
  </w:num>
  <w:num w:numId="16" w16cid:durableId="1249542018">
    <w:abstractNumId w:val="32"/>
  </w:num>
  <w:num w:numId="17" w16cid:durableId="43142227">
    <w:abstractNumId w:val="34"/>
  </w:num>
  <w:num w:numId="18" w16cid:durableId="1834221728">
    <w:abstractNumId w:val="45"/>
  </w:num>
  <w:num w:numId="19" w16cid:durableId="310643114">
    <w:abstractNumId w:val="37"/>
  </w:num>
  <w:num w:numId="20" w16cid:durableId="433550192">
    <w:abstractNumId w:val="14"/>
  </w:num>
  <w:num w:numId="21" w16cid:durableId="928274545">
    <w:abstractNumId w:val="19"/>
  </w:num>
  <w:num w:numId="22" w16cid:durableId="1965691535">
    <w:abstractNumId w:val="39"/>
  </w:num>
  <w:num w:numId="23" w16cid:durableId="1007559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742744">
    <w:abstractNumId w:val="0"/>
  </w:num>
  <w:num w:numId="25" w16cid:durableId="1480073760">
    <w:abstractNumId w:val="43"/>
    <w:lvlOverride w:ilvl="0">
      <w:lvl w:ilvl="0">
        <w:start w:val="1"/>
        <w:numFmt w:val="decimal"/>
        <w:lvlText w:val="%1."/>
        <w:lvlJc w:val="left"/>
        <w:pPr>
          <w:tabs>
            <w:tab w:val="num" w:pos="1080"/>
          </w:tabs>
          <w:ind w:left="1080" w:hanging="360"/>
        </w:pPr>
        <w:rPr>
          <w:rFonts w:cs="Times New Roman"/>
          <w:b w:val="0"/>
          <w:bCs w:val="0"/>
          <w:color w:val="auto"/>
        </w:rPr>
      </w:lvl>
    </w:lvlOverride>
  </w:num>
  <w:num w:numId="26" w16cid:durableId="2102098815">
    <w:abstractNumId w:val="31"/>
  </w:num>
  <w:num w:numId="27" w16cid:durableId="1304041129">
    <w:abstractNumId w:val="15"/>
  </w:num>
  <w:num w:numId="28" w16cid:durableId="1484276762">
    <w:abstractNumId w:val="11"/>
  </w:num>
  <w:num w:numId="29" w16cid:durableId="1848665336">
    <w:abstractNumId w:val="1"/>
  </w:num>
  <w:num w:numId="30" w16cid:durableId="1063916579">
    <w:abstractNumId w:val="29"/>
  </w:num>
  <w:num w:numId="31" w16cid:durableId="95449554">
    <w:abstractNumId w:val="38"/>
  </w:num>
  <w:num w:numId="32" w16cid:durableId="112751104">
    <w:abstractNumId w:val="24"/>
  </w:num>
  <w:num w:numId="33" w16cid:durableId="595021176">
    <w:abstractNumId w:val="22"/>
  </w:num>
  <w:num w:numId="34" w16cid:durableId="297955846">
    <w:abstractNumId w:val="40"/>
  </w:num>
  <w:num w:numId="35" w16cid:durableId="1025641456">
    <w:abstractNumId w:val="16"/>
  </w:num>
  <w:num w:numId="36" w16cid:durableId="2020346161">
    <w:abstractNumId w:val="23"/>
  </w:num>
  <w:num w:numId="37" w16cid:durableId="1436054307">
    <w:abstractNumId w:val="6"/>
  </w:num>
  <w:num w:numId="38" w16cid:durableId="1197347720">
    <w:abstractNumId w:val="27"/>
  </w:num>
  <w:num w:numId="39" w16cid:durableId="856385941">
    <w:abstractNumId w:val="8"/>
  </w:num>
  <w:num w:numId="40" w16cid:durableId="1372995647">
    <w:abstractNumId w:val="13"/>
  </w:num>
  <w:num w:numId="41" w16cid:durableId="1983580487">
    <w:abstractNumId w:val="17"/>
  </w:num>
  <w:num w:numId="42" w16cid:durableId="181165020">
    <w:abstractNumId w:val="2"/>
  </w:num>
  <w:num w:numId="43" w16cid:durableId="389613503">
    <w:abstractNumId w:val="36"/>
  </w:num>
  <w:num w:numId="44" w16cid:durableId="320159751">
    <w:abstractNumId w:val="46"/>
  </w:num>
  <w:num w:numId="45" w16cid:durableId="175464345">
    <w:abstractNumId w:val="20"/>
  </w:num>
  <w:num w:numId="46" w16cid:durableId="802192111">
    <w:abstractNumId w:val="9"/>
  </w:num>
  <w:num w:numId="47" w16cid:durableId="1219630361">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AA"/>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29B"/>
    <w:rsid w:val="00011887"/>
    <w:rsid w:val="00011A8D"/>
    <w:rsid w:val="00011B40"/>
    <w:rsid w:val="00011F29"/>
    <w:rsid w:val="0001268C"/>
    <w:rsid w:val="00012892"/>
    <w:rsid w:val="00012BE7"/>
    <w:rsid w:val="000133D6"/>
    <w:rsid w:val="00013DF0"/>
    <w:rsid w:val="00013EF1"/>
    <w:rsid w:val="00013FF6"/>
    <w:rsid w:val="000144F0"/>
    <w:rsid w:val="000145CC"/>
    <w:rsid w:val="00014A61"/>
    <w:rsid w:val="000156C9"/>
    <w:rsid w:val="00015C75"/>
    <w:rsid w:val="00015FC9"/>
    <w:rsid w:val="0001618D"/>
    <w:rsid w:val="0001658B"/>
    <w:rsid w:val="0001670E"/>
    <w:rsid w:val="00016FDD"/>
    <w:rsid w:val="00017009"/>
    <w:rsid w:val="000170FC"/>
    <w:rsid w:val="000171E6"/>
    <w:rsid w:val="000175E8"/>
    <w:rsid w:val="00017BB1"/>
    <w:rsid w:val="00017E52"/>
    <w:rsid w:val="000206C9"/>
    <w:rsid w:val="00020C14"/>
    <w:rsid w:val="00020FD4"/>
    <w:rsid w:val="00021574"/>
    <w:rsid w:val="00021ECC"/>
    <w:rsid w:val="00021EFA"/>
    <w:rsid w:val="000221F4"/>
    <w:rsid w:val="00022DEB"/>
    <w:rsid w:val="00022E0C"/>
    <w:rsid w:val="00023641"/>
    <w:rsid w:val="00023BB0"/>
    <w:rsid w:val="00024890"/>
    <w:rsid w:val="00024DB9"/>
    <w:rsid w:val="0002541F"/>
    <w:rsid w:val="00026246"/>
    <w:rsid w:val="00026673"/>
    <w:rsid w:val="00026690"/>
    <w:rsid w:val="00026A51"/>
    <w:rsid w:val="00026D16"/>
    <w:rsid w:val="00027697"/>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255"/>
    <w:rsid w:val="0003370A"/>
    <w:rsid w:val="00033BA9"/>
    <w:rsid w:val="00034A4A"/>
    <w:rsid w:val="00034DD8"/>
    <w:rsid w:val="00035221"/>
    <w:rsid w:val="000356C7"/>
    <w:rsid w:val="0003587B"/>
    <w:rsid w:val="00035AB9"/>
    <w:rsid w:val="0003638B"/>
    <w:rsid w:val="00036428"/>
    <w:rsid w:val="000372C8"/>
    <w:rsid w:val="000372F4"/>
    <w:rsid w:val="000373E5"/>
    <w:rsid w:val="00037458"/>
    <w:rsid w:val="00037649"/>
    <w:rsid w:val="00040233"/>
    <w:rsid w:val="00040C0F"/>
    <w:rsid w:val="00041018"/>
    <w:rsid w:val="0004154E"/>
    <w:rsid w:val="00042720"/>
    <w:rsid w:val="00042937"/>
    <w:rsid w:val="000429DC"/>
    <w:rsid w:val="00042D50"/>
    <w:rsid w:val="000431AC"/>
    <w:rsid w:val="00043C51"/>
    <w:rsid w:val="00043D65"/>
    <w:rsid w:val="00044588"/>
    <w:rsid w:val="00044728"/>
    <w:rsid w:val="00044B63"/>
    <w:rsid w:val="00044D8E"/>
    <w:rsid w:val="00044F08"/>
    <w:rsid w:val="00044F89"/>
    <w:rsid w:val="00045326"/>
    <w:rsid w:val="000455B9"/>
    <w:rsid w:val="000458E2"/>
    <w:rsid w:val="00045ED4"/>
    <w:rsid w:val="000461D0"/>
    <w:rsid w:val="000462C4"/>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3EB1"/>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4AC7"/>
    <w:rsid w:val="0006575D"/>
    <w:rsid w:val="000659E9"/>
    <w:rsid w:val="00066231"/>
    <w:rsid w:val="00066BB9"/>
    <w:rsid w:val="00066D29"/>
    <w:rsid w:val="00067A88"/>
    <w:rsid w:val="00067DCC"/>
    <w:rsid w:val="00067EAF"/>
    <w:rsid w:val="0007051B"/>
    <w:rsid w:val="00070A94"/>
    <w:rsid w:val="00070D6D"/>
    <w:rsid w:val="0007105A"/>
    <w:rsid w:val="000714BF"/>
    <w:rsid w:val="00071548"/>
    <w:rsid w:val="000716B1"/>
    <w:rsid w:val="00072F31"/>
    <w:rsid w:val="00072FE6"/>
    <w:rsid w:val="000738C7"/>
    <w:rsid w:val="00073B20"/>
    <w:rsid w:val="00073D53"/>
    <w:rsid w:val="000745C5"/>
    <w:rsid w:val="00074834"/>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290"/>
    <w:rsid w:val="0008241E"/>
    <w:rsid w:val="00082530"/>
    <w:rsid w:val="00082F6A"/>
    <w:rsid w:val="0008369A"/>
    <w:rsid w:val="000837CC"/>
    <w:rsid w:val="00084009"/>
    <w:rsid w:val="0008407C"/>
    <w:rsid w:val="0008436A"/>
    <w:rsid w:val="000851E4"/>
    <w:rsid w:val="00085478"/>
    <w:rsid w:val="00085609"/>
    <w:rsid w:val="000859C8"/>
    <w:rsid w:val="00085BA3"/>
    <w:rsid w:val="00086C16"/>
    <w:rsid w:val="00086C8C"/>
    <w:rsid w:val="00086D57"/>
    <w:rsid w:val="00086DDB"/>
    <w:rsid w:val="00087211"/>
    <w:rsid w:val="000873A9"/>
    <w:rsid w:val="000876C6"/>
    <w:rsid w:val="00087EFE"/>
    <w:rsid w:val="00090235"/>
    <w:rsid w:val="00090250"/>
    <w:rsid w:val="000903D5"/>
    <w:rsid w:val="000904B3"/>
    <w:rsid w:val="00090916"/>
    <w:rsid w:val="00090F3D"/>
    <w:rsid w:val="00090F9B"/>
    <w:rsid w:val="00091346"/>
    <w:rsid w:val="000917F2"/>
    <w:rsid w:val="00091C9D"/>
    <w:rsid w:val="00091D56"/>
    <w:rsid w:val="00092C5D"/>
    <w:rsid w:val="00094604"/>
    <w:rsid w:val="000947E8"/>
    <w:rsid w:val="00095834"/>
    <w:rsid w:val="000958F8"/>
    <w:rsid w:val="00095A99"/>
    <w:rsid w:val="00096489"/>
    <w:rsid w:val="0009724E"/>
    <w:rsid w:val="000974A1"/>
    <w:rsid w:val="00097857"/>
    <w:rsid w:val="00097B80"/>
    <w:rsid w:val="00097D8E"/>
    <w:rsid w:val="000A05F5"/>
    <w:rsid w:val="000A05FB"/>
    <w:rsid w:val="000A09BB"/>
    <w:rsid w:val="000A0AD5"/>
    <w:rsid w:val="000A0DFE"/>
    <w:rsid w:val="000A0F5D"/>
    <w:rsid w:val="000A148D"/>
    <w:rsid w:val="000A1E34"/>
    <w:rsid w:val="000A202B"/>
    <w:rsid w:val="000A2CBA"/>
    <w:rsid w:val="000A2D88"/>
    <w:rsid w:val="000A5738"/>
    <w:rsid w:val="000A5FB1"/>
    <w:rsid w:val="000A63BF"/>
    <w:rsid w:val="000A6BBE"/>
    <w:rsid w:val="000A6E54"/>
    <w:rsid w:val="000A7252"/>
    <w:rsid w:val="000A76C1"/>
    <w:rsid w:val="000A7BF8"/>
    <w:rsid w:val="000A7E99"/>
    <w:rsid w:val="000B02C1"/>
    <w:rsid w:val="000B049C"/>
    <w:rsid w:val="000B0CED"/>
    <w:rsid w:val="000B1FFA"/>
    <w:rsid w:val="000B2C8C"/>
    <w:rsid w:val="000B2D0C"/>
    <w:rsid w:val="000B2E23"/>
    <w:rsid w:val="000B2E4A"/>
    <w:rsid w:val="000B36CB"/>
    <w:rsid w:val="000B3B15"/>
    <w:rsid w:val="000B4E01"/>
    <w:rsid w:val="000B4E6D"/>
    <w:rsid w:val="000B4E90"/>
    <w:rsid w:val="000B50BD"/>
    <w:rsid w:val="000B51DF"/>
    <w:rsid w:val="000B5255"/>
    <w:rsid w:val="000B64E0"/>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1F5E"/>
    <w:rsid w:val="000D2353"/>
    <w:rsid w:val="000D2411"/>
    <w:rsid w:val="000D26D8"/>
    <w:rsid w:val="000D412D"/>
    <w:rsid w:val="000D433A"/>
    <w:rsid w:val="000D4406"/>
    <w:rsid w:val="000D4A79"/>
    <w:rsid w:val="000D4B9C"/>
    <w:rsid w:val="000D4E2B"/>
    <w:rsid w:val="000D4E65"/>
    <w:rsid w:val="000D5A4C"/>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1C1"/>
    <w:rsid w:val="000F2282"/>
    <w:rsid w:val="000F2369"/>
    <w:rsid w:val="000F2DD3"/>
    <w:rsid w:val="000F2FF1"/>
    <w:rsid w:val="000F32FF"/>
    <w:rsid w:val="000F403D"/>
    <w:rsid w:val="000F44FC"/>
    <w:rsid w:val="000F4AA3"/>
    <w:rsid w:val="000F4B8F"/>
    <w:rsid w:val="000F513D"/>
    <w:rsid w:val="000F5948"/>
    <w:rsid w:val="000F63B2"/>
    <w:rsid w:val="000F7102"/>
    <w:rsid w:val="000F7935"/>
    <w:rsid w:val="000F7B20"/>
    <w:rsid w:val="00100B38"/>
    <w:rsid w:val="00100D8F"/>
    <w:rsid w:val="00100DE2"/>
    <w:rsid w:val="001010F7"/>
    <w:rsid w:val="00101313"/>
    <w:rsid w:val="001015B2"/>
    <w:rsid w:val="00101C48"/>
    <w:rsid w:val="00101DB0"/>
    <w:rsid w:val="0010270D"/>
    <w:rsid w:val="00102C3B"/>
    <w:rsid w:val="00102D1D"/>
    <w:rsid w:val="00103779"/>
    <w:rsid w:val="001045A6"/>
    <w:rsid w:val="00104908"/>
    <w:rsid w:val="0010505E"/>
    <w:rsid w:val="00105414"/>
    <w:rsid w:val="001059F7"/>
    <w:rsid w:val="00105FA3"/>
    <w:rsid w:val="001072BE"/>
    <w:rsid w:val="0010779C"/>
    <w:rsid w:val="001078F7"/>
    <w:rsid w:val="00107A04"/>
    <w:rsid w:val="00110481"/>
    <w:rsid w:val="00111429"/>
    <w:rsid w:val="00111755"/>
    <w:rsid w:val="00111943"/>
    <w:rsid w:val="0011199A"/>
    <w:rsid w:val="001123B4"/>
    <w:rsid w:val="001126FB"/>
    <w:rsid w:val="00112822"/>
    <w:rsid w:val="00112EE8"/>
    <w:rsid w:val="0011320C"/>
    <w:rsid w:val="0011344C"/>
    <w:rsid w:val="00113B07"/>
    <w:rsid w:val="00113C79"/>
    <w:rsid w:val="00113EAE"/>
    <w:rsid w:val="00113FD3"/>
    <w:rsid w:val="00114490"/>
    <w:rsid w:val="00115438"/>
    <w:rsid w:val="0011547F"/>
    <w:rsid w:val="00115C7B"/>
    <w:rsid w:val="00116A84"/>
    <w:rsid w:val="00116CE1"/>
    <w:rsid w:val="001172C8"/>
    <w:rsid w:val="0011798C"/>
    <w:rsid w:val="00117D7A"/>
    <w:rsid w:val="00117DD0"/>
    <w:rsid w:val="00120EF3"/>
    <w:rsid w:val="00120F58"/>
    <w:rsid w:val="0012154E"/>
    <w:rsid w:val="001215B4"/>
    <w:rsid w:val="0012164C"/>
    <w:rsid w:val="00121867"/>
    <w:rsid w:val="00121982"/>
    <w:rsid w:val="00121D4E"/>
    <w:rsid w:val="0012267C"/>
    <w:rsid w:val="001229FD"/>
    <w:rsid w:val="00123E36"/>
    <w:rsid w:val="00123E57"/>
    <w:rsid w:val="0012400D"/>
    <w:rsid w:val="00124338"/>
    <w:rsid w:val="00124345"/>
    <w:rsid w:val="00124D9E"/>
    <w:rsid w:val="00124E46"/>
    <w:rsid w:val="00124FB1"/>
    <w:rsid w:val="00125082"/>
    <w:rsid w:val="0012584E"/>
    <w:rsid w:val="0012639E"/>
    <w:rsid w:val="00127196"/>
    <w:rsid w:val="001275FB"/>
    <w:rsid w:val="00127F38"/>
    <w:rsid w:val="0013010B"/>
    <w:rsid w:val="00130D0D"/>
    <w:rsid w:val="00130F70"/>
    <w:rsid w:val="0013140B"/>
    <w:rsid w:val="00131BA4"/>
    <w:rsid w:val="001329A7"/>
    <w:rsid w:val="00132BAE"/>
    <w:rsid w:val="00132C73"/>
    <w:rsid w:val="00132E2C"/>
    <w:rsid w:val="00132FC0"/>
    <w:rsid w:val="0013353A"/>
    <w:rsid w:val="00134825"/>
    <w:rsid w:val="0013485F"/>
    <w:rsid w:val="00135122"/>
    <w:rsid w:val="001351A4"/>
    <w:rsid w:val="00135B56"/>
    <w:rsid w:val="00135BC9"/>
    <w:rsid w:val="00135EEE"/>
    <w:rsid w:val="0013610E"/>
    <w:rsid w:val="001365CA"/>
    <w:rsid w:val="00136624"/>
    <w:rsid w:val="00136B1B"/>
    <w:rsid w:val="00136C12"/>
    <w:rsid w:val="001377DE"/>
    <w:rsid w:val="00140D50"/>
    <w:rsid w:val="00141292"/>
    <w:rsid w:val="00141BDD"/>
    <w:rsid w:val="00141BF1"/>
    <w:rsid w:val="00141CE2"/>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CF1"/>
    <w:rsid w:val="00150D95"/>
    <w:rsid w:val="00150E77"/>
    <w:rsid w:val="001510F6"/>
    <w:rsid w:val="00151205"/>
    <w:rsid w:val="00151CD3"/>
    <w:rsid w:val="0015258B"/>
    <w:rsid w:val="0015376E"/>
    <w:rsid w:val="001538C5"/>
    <w:rsid w:val="00153D1C"/>
    <w:rsid w:val="00154487"/>
    <w:rsid w:val="0015529C"/>
    <w:rsid w:val="00155354"/>
    <w:rsid w:val="00155C44"/>
    <w:rsid w:val="00156148"/>
    <w:rsid w:val="00156AC9"/>
    <w:rsid w:val="001578F5"/>
    <w:rsid w:val="00157E19"/>
    <w:rsid w:val="00157FE7"/>
    <w:rsid w:val="00160424"/>
    <w:rsid w:val="001607EC"/>
    <w:rsid w:val="001609D9"/>
    <w:rsid w:val="00160A4A"/>
    <w:rsid w:val="00160F36"/>
    <w:rsid w:val="00163302"/>
    <w:rsid w:val="001640AF"/>
    <w:rsid w:val="00164272"/>
    <w:rsid w:val="00164443"/>
    <w:rsid w:val="001647BD"/>
    <w:rsid w:val="00165A1B"/>
    <w:rsid w:val="00165B96"/>
    <w:rsid w:val="00166073"/>
    <w:rsid w:val="0016665C"/>
    <w:rsid w:val="00166D11"/>
    <w:rsid w:val="00166EB7"/>
    <w:rsid w:val="00167192"/>
    <w:rsid w:val="00167555"/>
    <w:rsid w:val="001675A7"/>
    <w:rsid w:val="00167E09"/>
    <w:rsid w:val="00170676"/>
    <w:rsid w:val="001708A1"/>
    <w:rsid w:val="00170ADF"/>
    <w:rsid w:val="00171408"/>
    <w:rsid w:val="0017154D"/>
    <w:rsid w:val="001717DB"/>
    <w:rsid w:val="00171927"/>
    <w:rsid w:val="00171C73"/>
    <w:rsid w:val="00171FE7"/>
    <w:rsid w:val="0017204E"/>
    <w:rsid w:val="0017277D"/>
    <w:rsid w:val="00172D53"/>
    <w:rsid w:val="00173684"/>
    <w:rsid w:val="00173951"/>
    <w:rsid w:val="00173ACB"/>
    <w:rsid w:val="00173E9D"/>
    <w:rsid w:val="00173EBA"/>
    <w:rsid w:val="00174088"/>
    <w:rsid w:val="001741F9"/>
    <w:rsid w:val="00174A15"/>
    <w:rsid w:val="00174A4C"/>
    <w:rsid w:val="00174EE0"/>
    <w:rsid w:val="0017506F"/>
    <w:rsid w:val="0017533E"/>
    <w:rsid w:val="00175C93"/>
    <w:rsid w:val="00175F1D"/>
    <w:rsid w:val="0017602B"/>
    <w:rsid w:val="00176E14"/>
    <w:rsid w:val="00176FD3"/>
    <w:rsid w:val="00177020"/>
    <w:rsid w:val="0017733E"/>
    <w:rsid w:val="00177EC6"/>
    <w:rsid w:val="001801B7"/>
    <w:rsid w:val="00180340"/>
    <w:rsid w:val="00180466"/>
    <w:rsid w:val="00180788"/>
    <w:rsid w:val="00181168"/>
    <w:rsid w:val="00181511"/>
    <w:rsid w:val="001816FF"/>
    <w:rsid w:val="00181C52"/>
    <w:rsid w:val="00182376"/>
    <w:rsid w:val="001823CB"/>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0948"/>
    <w:rsid w:val="00190D79"/>
    <w:rsid w:val="0019130D"/>
    <w:rsid w:val="001919D6"/>
    <w:rsid w:val="00191CEF"/>
    <w:rsid w:val="00191F48"/>
    <w:rsid w:val="001926B1"/>
    <w:rsid w:val="00192AF9"/>
    <w:rsid w:val="00192B6B"/>
    <w:rsid w:val="00192ED3"/>
    <w:rsid w:val="00193984"/>
    <w:rsid w:val="00193D61"/>
    <w:rsid w:val="00194439"/>
    <w:rsid w:val="00194544"/>
    <w:rsid w:val="00194723"/>
    <w:rsid w:val="00194ADB"/>
    <w:rsid w:val="00194CD6"/>
    <w:rsid w:val="001954F1"/>
    <w:rsid w:val="00195572"/>
    <w:rsid w:val="001955F4"/>
    <w:rsid w:val="0019597B"/>
    <w:rsid w:val="00195BD8"/>
    <w:rsid w:val="00195C8A"/>
    <w:rsid w:val="00195CF3"/>
    <w:rsid w:val="00195D18"/>
    <w:rsid w:val="00196FAF"/>
    <w:rsid w:val="0019749C"/>
    <w:rsid w:val="00197943"/>
    <w:rsid w:val="00197A65"/>
    <w:rsid w:val="00197EF6"/>
    <w:rsid w:val="001A0B73"/>
    <w:rsid w:val="001A0DF2"/>
    <w:rsid w:val="001A107A"/>
    <w:rsid w:val="001A18C1"/>
    <w:rsid w:val="001A1C92"/>
    <w:rsid w:val="001A1DD2"/>
    <w:rsid w:val="001A2163"/>
    <w:rsid w:val="001A225E"/>
    <w:rsid w:val="001A25FD"/>
    <w:rsid w:val="001A2693"/>
    <w:rsid w:val="001A2E70"/>
    <w:rsid w:val="001A3475"/>
    <w:rsid w:val="001A39B5"/>
    <w:rsid w:val="001A3A01"/>
    <w:rsid w:val="001A49EA"/>
    <w:rsid w:val="001A4D7F"/>
    <w:rsid w:val="001A4D9A"/>
    <w:rsid w:val="001A5289"/>
    <w:rsid w:val="001A58E4"/>
    <w:rsid w:val="001A590E"/>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2E64"/>
    <w:rsid w:val="001B30CC"/>
    <w:rsid w:val="001B3250"/>
    <w:rsid w:val="001B33A4"/>
    <w:rsid w:val="001B370C"/>
    <w:rsid w:val="001B3A5B"/>
    <w:rsid w:val="001B3C7D"/>
    <w:rsid w:val="001B3F4C"/>
    <w:rsid w:val="001B4266"/>
    <w:rsid w:val="001B4560"/>
    <w:rsid w:val="001B50F3"/>
    <w:rsid w:val="001B53D6"/>
    <w:rsid w:val="001B59DE"/>
    <w:rsid w:val="001B6C2F"/>
    <w:rsid w:val="001B710D"/>
    <w:rsid w:val="001B77FA"/>
    <w:rsid w:val="001C04D5"/>
    <w:rsid w:val="001C0DA2"/>
    <w:rsid w:val="001C1284"/>
    <w:rsid w:val="001C147D"/>
    <w:rsid w:val="001C1AD0"/>
    <w:rsid w:val="001C1C2C"/>
    <w:rsid w:val="001C1CC5"/>
    <w:rsid w:val="001C23A0"/>
    <w:rsid w:val="001C24BC"/>
    <w:rsid w:val="001C253F"/>
    <w:rsid w:val="001C25A3"/>
    <w:rsid w:val="001C2DA5"/>
    <w:rsid w:val="001C303A"/>
    <w:rsid w:val="001C305A"/>
    <w:rsid w:val="001C349D"/>
    <w:rsid w:val="001C37BD"/>
    <w:rsid w:val="001C45C1"/>
    <w:rsid w:val="001C468D"/>
    <w:rsid w:val="001C4F12"/>
    <w:rsid w:val="001C545C"/>
    <w:rsid w:val="001C60E3"/>
    <w:rsid w:val="001C635E"/>
    <w:rsid w:val="001C6757"/>
    <w:rsid w:val="001C6A8E"/>
    <w:rsid w:val="001C762B"/>
    <w:rsid w:val="001C7F48"/>
    <w:rsid w:val="001D0D0C"/>
    <w:rsid w:val="001D21C8"/>
    <w:rsid w:val="001D2623"/>
    <w:rsid w:val="001D2CB6"/>
    <w:rsid w:val="001D3016"/>
    <w:rsid w:val="001D37D8"/>
    <w:rsid w:val="001D405A"/>
    <w:rsid w:val="001D414C"/>
    <w:rsid w:val="001D41F4"/>
    <w:rsid w:val="001D4AB2"/>
    <w:rsid w:val="001D5752"/>
    <w:rsid w:val="001D612E"/>
    <w:rsid w:val="001D65F8"/>
    <w:rsid w:val="001D680A"/>
    <w:rsid w:val="001D7492"/>
    <w:rsid w:val="001D7890"/>
    <w:rsid w:val="001E0107"/>
    <w:rsid w:val="001E0C1A"/>
    <w:rsid w:val="001E0D38"/>
    <w:rsid w:val="001E250F"/>
    <w:rsid w:val="001E2BC5"/>
    <w:rsid w:val="001E3677"/>
    <w:rsid w:val="001E3801"/>
    <w:rsid w:val="001E3D5A"/>
    <w:rsid w:val="001E4540"/>
    <w:rsid w:val="001E4891"/>
    <w:rsid w:val="001E4C29"/>
    <w:rsid w:val="001E4DB2"/>
    <w:rsid w:val="001E5701"/>
    <w:rsid w:val="001E5BC2"/>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44BA"/>
    <w:rsid w:val="001F5180"/>
    <w:rsid w:val="001F5714"/>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23D"/>
    <w:rsid w:val="002078CF"/>
    <w:rsid w:val="0020796D"/>
    <w:rsid w:val="00207CC3"/>
    <w:rsid w:val="00207E02"/>
    <w:rsid w:val="00207E39"/>
    <w:rsid w:val="00207E40"/>
    <w:rsid w:val="00207FAC"/>
    <w:rsid w:val="00210068"/>
    <w:rsid w:val="002101DC"/>
    <w:rsid w:val="00210594"/>
    <w:rsid w:val="00210870"/>
    <w:rsid w:val="00210A71"/>
    <w:rsid w:val="00212C25"/>
    <w:rsid w:val="00212F68"/>
    <w:rsid w:val="002135C6"/>
    <w:rsid w:val="00213AD5"/>
    <w:rsid w:val="002140C5"/>
    <w:rsid w:val="00214164"/>
    <w:rsid w:val="0021478A"/>
    <w:rsid w:val="00214B9D"/>
    <w:rsid w:val="00214D4B"/>
    <w:rsid w:val="00215B09"/>
    <w:rsid w:val="00215FB5"/>
    <w:rsid w:val="00216094"/>
    <w:rsid w:val="002163AD"/>
    <w:rsid w:val="002163DC"/>
    <w:rsid w:val="002165D3"/>
    <w:rsid w:val="00216766"/>
    <w:rsid w:val="00216820"/>
    <w:rsid w:val="00217893"/>
    <w:rsid w:val="00220588"/>
    <w:rsid w:val="00220B88"/>
    <w:rsid w:val="002211A8"/>
    <w:rsid w:val="00221235"/>
    <w:rsid w:val="00221CC0"/>
    <w:rsid w:val="00221E35"/>
    <w:rsid w:val="00221EFF"/>
    <w:rsid w:val="0022234B"/>
    <w:rsid w:val="002234A6"/>
    <w:rsid w:val="002235EA"/>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6AD0"/>
    <w:rsid w:val="0023745A"/>
    <w:rsid w:val="002374F8"/>
    <w:rsid w:val="00237EA0"/>
    <w:rsid w:val="002408BB"/>
    <w:rsid w:val="002411C2"/>
    <w:rsid w:val="002415C7"/>
    <w:rsid w:val="0024180E"/>
    <w:rsid w:val="00241D43"/>
    <w:rsid w:val="00242459"/>
    <w:rsid w:val="00242472"/>
    <w:rsid w:val="002425E8"/>
    <w:rsid w:val="00242CEB"/>
    <w:rsid w:val="00242DC9"/>
    <w:rsid w:val="002430AE"/>
    <w:rsid w:val="00244236"/>
    <w:rsid w:val="00244688"/>
    <w:rsid w:val="0024559D"/>
    <w:rsid w:val="00245655"/>
    <w:rsid w:val="00245DD5"/>
    <w:rsid w:val="00245E8F"/>
    <w:rsid w:val="002468B5"/>
    <w:rsid w:val="0024735B"/>
    <w:rsid w:val="002476D5"/>
    <w:rsid w:val="00247EC9"/>
    <w:rsid w:val="002510C4"/>
    <w:rsid w:val="0025176F"/>
    <w:rsid w:val="00251D4A"/>
    <w:rsid w:val="00252A35"/>
    <w:rsid w:val="00253090"/>
    <w:rsid w:val="0025319D"/>
    <w:rsid w:val="00253C3C"/>
    <w:rsid w:val="002546EF"/>
    <w:rsid w:val="00254895"/>
    <w:rsid w:val="00254925"/>
    <w:rsid w:val="00254B13"/>
    <w:rsid w:val="00254FCB"/>
    <w:rsid w:val="0025511A"/>
    <w:rsid w:val="00255174"/>
    <w:rsid w:val="00255225"/>
    <w:rsid w:val="0025607C"/>
    <w:rsid w:val="002563A6"/>
    <w:rsid w:val="002576BB"/>
    <w:rsid w:val="00257DA9"/>
    <w:rsid w:val="002601F1"/>
    <w:rsid w:val="002602D9"/>
    <w:rsid w:val="002603C7"/>
    <w:rsid w:val="002609DE"/>
    <w:rsid w:val="0026143A"/>
    <w:rsid w:val="002616A9"/>
    <w:rsid w:val="002617A4"/>
    <w:rsid w:val="00261AC5"/>
    <w:rsid w:val="002620D1"/>
    <w:rsid w:val="00262386"/>
    <w:rsid w:val="002627B2"/>
    <w:rsid w:val="00262B35"/>
    <w:rsid w:val="00262D3D"/>
    <w:rsid w:val="00263216"/>
    <w:rsid w:val="00263B34"/>
    <w:rsid w:val="00263CF9"/>
    <w:rsid w:val="00263E7F"/>
    <w:rsid w:val="0026424A"/>
    <w:rsid w:val="0026491C"/>
    <w:rsid w:val="00264B13"/>
    <w:rsid w:val="00264EBF"/>
    <w:rsid w:val="0026649F"/>
    <w:rsid w:val="00266C04"/>
    <w:rsid w:val="00267008"/>
    <w:rsid w:val="002670AA"/>
    <w:rsid w:val="00267245"/>
    <w:rsid w:val="00267262"/>
    <w:rsid w:val="0026742C"/>
    <w:rsid w:val="00267751"/>
    <w:rsid w:val="00267E9A"/>
    <w:rsid w:val="00270113"/>
    <w:rsid w:val="00270151"/>
    <w:rsid w:val="002707A9"/>
    <w:rsid w:val="002713FB"/>
    <w:rsid w:val="00271411"/>
    <w:rsid w:val="002716D8"/>
    <w:rsid w:val="00272038"/>
    <w:rsid w:val="0027236E"/>
    <w:rsid w:val="00272857"/>
    <w:rsid w:val="0027365D"/>
    <w:rsid w:val="0027399D"/>
    <w:rsid w:val="00273F59"/>
    <w:rsid w:val="002740DA"/>
    <w:rsid w:val="00274C8A"/>
    <w:rsid w:val="00274E50"/>
    <w:rsid w:val="0027575B"/>
    <w:rsid w:val="00275B72"/>
    <w:rsid w:val="00276643"/>
    <w:rsid w:val="00276980"/>
    <w:rsid w:val="00276EF4"/>
    <w:rsid w:val="002770BD"/>
    <w:rsid w:val="00277535"/>
    <w:rsid w:val="00277634"/>
    <w:rsid w:val="0027776A"/>
    <w:rsid w:val="002779A1"/>
    <w:rsid w:val="00280265"/>
    <w:rsid w:val="00280AF0"/>
    <w:rsid w:val="00280F9E"/>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34B"/>
    <w:rsid w:val="0029056C"/>
    <w:rsid w:val="002907D9"/>
    <w:rsid w:val="00290850"/>
    <w:rsid w:val="00290E1D"/>
    <w:rsid w:val="00290E7C"/>
    <w:rsid w:val="00290F12"/>
    <w:rsid w:val="00291ABF"/>
    <w:rsid w:val="00291C60"/>
    <w:rsid w:val="00291DCB"/>
    <w:rsid w:val="0029216D"/>
    <w:rsid w:val="002926A1"/>
    <w:rsid w:val="00292B7D"/>
    <w:rsid w:val="00294B97"/>
    <w:rsid w:val="00294BE3"/>
    <w:rsid w:val="00295360"/>
    <w:rsid w:val="002955C5"/>
    <w:rsid w:val="0029590A"/>
    <w:rsid w:val="002960E2"/>
    <w:rsid w:val="002961E8"/>
    <w:rsid w:val="0029663F"/>
    <w:rsid w:val="002969DD"/>
    <w:rsid w:val="002970CF"/>
    <w:rsid w:val="00297490"/>
    <w:rsid w:val="002974D4"/>
    <w:rsid w:val="00297E68"/>
    <w:rsid w:val="002A00F8"/>
    <w:rsid w:val="002A0B35"/>
    <w:rsid w:val="002A0BEB"/>
    <w:rsid w:val="002A0DC2"/>
    <w:rsid w:val="002A1787"/>
    <w:rsid w:val="002A1EB6"/>
    <w:rsid w:val="002A205A"/>
    <w:rsid w:val="002A2524"/>
    <w:rsid w:val="002A25D9"/>
    <w:rsid w:val="002A285C"/>
    <w:rsid w:val="002A2EBD"/>
    <w:rsid w:val="002A39FF"/>
    <w:rsid w:val="002A3B3E"/>
    <w:rsid w:val="002A3B8B"/>
    <w:rsid w:val="002A3C89"/>
    <w:rsid w:val="002A43AA"/>
    <w:rsid w:val="002A4AC9"/>
    <w:rsid w:val="002A4BB6"/>
    <w:rsid w:val="002A5143"/>
    <w:rsid w:val="002A5C44"/>
    <w:rsid w:val="002A62B6"/>
    <w:rsid w:val="002A637A"/>
    <w:rsid w:val="002A6658"/>
    <w:rsid w:val="002A6857"/>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0702"/>
    <w:rsid w:val="002C14FC"/>
    <w:rsid w:val="002C17A0"/>
    <w:rsid w:val="002C1FB6"/>
    <w:rsid w:val="002C1FE6"/>
    <w:rsid w:val="002C215A"/>
    <w:rsid w:val="002C27BD"/>
    <w:rsid w:val="002C2936"/>
    <w:rsid w:val="002C2A10"/>
    <w:rsid w:val="002C2A21"/>
    <w:rsid w:val="002C2DD1"/>
    <w:rsid w:val="002C362D"/>
    <w:rsid w:val="002C38DC"/>
    <w:rsid w:val="002C4208"/>
    <w:rsid w:val="002C42B3"/>
    <w:rsid w:val="002C4567"/>
    <w:rsid w:val="002C4AE8"/>
    <w:rsid w:val="002C4DDD"/>
    <w:rsid w:val="002C5249"/>
    <w:rsid w:val="002C52C2"/>
    <w:rsid w:val="002C53E8"/>
    <w:rsid w:val="002C5826"/>
    <w:rsid w:val="002C590C"/>
    <w:rsid w:val="002C5FF7"/>
    <w:rsid w:val="002C624D"/>
    <w:rsid w:val="002C65B9"/>
    <w:rsid w:val="002C6C4D"/>
    <w:rsid w:val="002C6C55"/>
    <w:rsid w:val="002C7383"/>
    <w:rsid w:val="002C7CDF"/>
    <w:rsid w:val="002D1083"/>
    <w:rsid w:val="002D141B"/>
    <w:rsid w:val="002D1C99"/>
    <w:rsid w:val="002D1EFA"/>
    <w:rsid w:val="002D236C"/>
    <w:rsid w:val="002D28EF"/>
    <w:rsid w:val="002D2B8E"/>
    <w:rsid w:val="002D3712"/>
    <w:rsid w:val="002D470F"/>
    <w:rsid w:val="002D48BB"/>
    <w:rsid w:val="002D4D31"/>
    <w:rsid w:val="002D4FAB"/>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044C"/>
    <w:rsid w:val="002E115D"/>
    <w:rsid w:val="002E120E"/>
    <w:rsid w:val="002E1796"/>
    <w:rsid w:val="002E19B8"/>
    <w:rsid w:val="002E259F"/>
    <w:rsid w:val="002E2818"/>
    <w:rsid w:val="002E2B93"/>
    <w:rsid w:val="002E2C4E"/>
    <w:rsid w:val="002E2CD8"/>
    <w:rsid w:val="002E2D0A"/>
    <w:rsid w:val="002E348F"/>
    <w:rsid w:val="002E3C32"/>
    <w:rsid w:val="002E43C9"/>
    <w:rsid w:val="002E448A"/>
    <w:rsid w:val="002E4A5A"/>
    <w:rsid w:val="002E568C"/>
    <w:rsid w:val="002E5C9B"/>
    <w:rsid w:val="002E5CF4"/>
    <w:rsid w:val="002E5EA9"/>
    <w:rsid w:val="002E6914"/>
    <w:rsid w:val="002E6930"/>
    <w:rsid w:val="002E6A13"/>
    <w:rsid w:val="002E6BB6"/>
    <w:rsid w:val="002E787C"/>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3E2"/>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00"/>
    <w:rsid w:val="0030313E"/>
    <w:rsid w:val="00303974"/>
    <w:rsid w:val="00303C2A"/>
    <w:rsid w:val="00303D02"/>
    <w:rsid w:val="003043F2"/>
    <w:rsid w:val="003049FC"/>
    <w:rsid w:val="00304E45"/>
    <w:rsid w:val="003057D1"/>
    <w:rsid w:val="00305822"/>
    <w:rsid w:val="0030654F"/>
    <w:rsid w:val="00306737"/>
    <w:rsid w:val="00306A19"/>
    <w:rsid w:val="00306D9F"/>
    <w:rsid w:val="00306F87"/>
    <w:rsid w:val="003074D1"/>
    <w:rsid w:val="00307836"/>
    <w:rsid w:val="00307D3E"/>
    <w:rsid w:val="003101CE"/>
    <w:rsid w:val="003101E1"/>
    <w:rsid w:val="00310753"/>
    <w:rsid w:val="00310878"/>
    <w:rsid w:val="00310C3B"/>
    <w:rsid w:val="0031109D"/>
    <w:rsid w:val="00311111"/>
    <w:rsid w:val="0031163F"/>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04D"/>
    <w:rsid w:val="003155D3"/>
    <w:rsid w:val="003163D9"/>
    <w:rsid w:val="00316976"/>
    <w:rsid w:val="00316BE8"/>
    <w:rsid w:val="00317AC3"/>
    <w:rsid w:val="00320115"/>
    <w:rsid w:val="0032042E"/>
    <w:rsid w:val="0032065B"/>
    <w:rsid w:val="00321296"/>
    <w:rsid w:val="00321802"/>
    <w:rsid w:val="00321A79"/>
    <w:rsid w:val="00321B1F"/>
    <w:rsid w:val="0032240A"/>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B8A"/>
    <w:rsid w:val="00331ED1"/>
    <w:rsid w:val="003328D9"/>
    <w:rsid w:val="00332F26"/>
    <w:rsid w:val="003332F0"/>
    <w:rsid w:val="00333334"/>
    <w:rsid w:val="00333BFA"/>
    <w:rsid w:val="00333D5B"/>
    <w:rsid w:val="00334D33"/>
    <w:rsid w:val="00334EB8"/>
    <w:rsid w:val="003354EC"/>
    <w:rsid w:val="00335A01"/>
    <w:rsid w:val="00335DA5"/>
    <w:rsid w:val="00336131"/>
    <w:rsid w:val="0033642E"/>
    <w:rsid w:val="00336748"/>
    <w:rsid w:val="003406FD"/>
    <w:rsid w:val="00340F7A"/>
    <w:rsid w:val="00341420"/>
    <w:rsid w:val="00341929"/>
    <w:rsid w:val="00341CAB"/>
    <w:rsid w:val="00341D9A"/>
    <w:rsid w:val="00342198"/>
    <w:rsid w:val="0034303E"/>
    <w:rsid w:val="00343586"/>
    <w:rsid w:val="003436A3"/>
    <w:rsid w:val="00343AFE"/>
    <w:rsid w:val="0034460F"/>
    <w:rsid w:val="00344F46"/>
    <w:rsid w:val="00345141"/>
    <w:rsid w:val="003451F8"/>
    <w:rsid w:val="003453C2"/>
    <w:rsid w:val="003462FC"/>
    <w:rsid w:val="00346410"/>
    <w:rsid w:val="00347B75"/>
    <w:rsid w:val="00350286"/>
    <w:rsid w:val="0035041E"/>
    <w:rsid w:val="00350730"/>
    <w:rsid w:val="00350915"/>
    <w:rsid w:val="00350DAB"/>
    <w:rsid w:val="00351808"/>
    <w:rsid w:val="00351D68"/>
    <w:rsid w:val="00351F35"/>
    <w:rsid w:val="00352626"/>
    <w:rsid w:val="00352886"/>
    <w:rsid w:val="00352C78"/>
    <w:rsid w:val="003536CF"/>
    <w:rsid w:val="00353A48"/>
    <w:rsid w:val="00353AC6"/>
    <w:rsid w:val="00353D1B"/>
    <w:rsid w:val="00354181"/>
    <w:rsid w:val="003544DF"/>
    <w:rsid w:val="00354AB4"/>
    <w:rsid w:val="00354B53"/>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F5E"/>
    <w:rsid w:val="00363134"/>
    <w:rsid w:val="003641DE"/>
    <w:rsid w:val="003644DD"/>
    <w:rsid w:val="00365384"/>
    <w:rsid w:val="003660B8"/>
    <w:rsid w:val="003671C3"/>
    <w:rsid w:val="00367778"/>
    <w:rsid w:val="003678F5"/>
    <w:rsid w:val="00370489"/>
    <w:rsid w:val="00370682"/>
    <w:rsid w:val="00370C62"/>
    <w:rsid w:val="003713E4"/>
    <w:rsid w:val="00371433"/>
    <w:rsid w:val="00371691"/>
    <w:rsid w:val="00373245"/>
    <w:rsid w:val="00373C97"/>
    <w:rsid w:val="003741D5"/>
    <w:rsid w:val="00374529"/>
    <w:rsid w:val="00374650"/>
    <w:rsid w:val="00374A04"/>
    <w:rsid w:val="0037500F"/>
    <w:rsid w:val="00375413"/>
    <w:rsid w:val="00375417"/>
    <w:rsid w:val="0037545E"/>
    <w:rsid w:val="003754D9"/>
    <w:rsid w:val="003758A6"/>
    <w:rsid w:val="00375B68"/>
    <w:rsid w:val="003761FD"/>
    <w:rsid w:val="0037632B"/>
    <w:rsid w:val="00376628"/>
    <w:rsid w:val="00376840"/>
    <w:rsid w:val="0037691C"/>
    <w:rsid w:val="003769D7"/>
    <w:rsid w:val="00376BF5"/>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4C3"/>
    <w:rsid w:val="00383540"/>
    <w:rsid w:val="003835F5"/>
    <w:rsid w:val="00383A40"/>
    <w:rsid w:val="00384278"/>
    <w:rsid w:val="00384DF7"/>
    <w:rsid w:val="00384F5A"/>
    <w:rsid w:val="00385D49"/>
    <w:rsid w:val="00386E76"/>
    <w:rsid w:val="003875D1"/>
    <w:rsid w:val="00387EDB"/>
    <w:rsid w:val="00390036"/>
    <w:rsid w:val="003903FB"/>
    <w:rsid w:val="00390647"/>
    <w:rsid w:val="003906B6"/>
    <w:rsid w:val="00390842"/>
    <w:rsid w:val="0039098B"/>
    <w:rsid w:val="00390B20"/>
    <w:rsid w:val="0039114B"/>
    <w:rsid w:val="0039126D"/>
    <w:rsid w:val="0039183A"/>
    <w:rsid w:val="00391ADE"/>
    <w:rsid w:val="00391FE7"/>
    <w:rsid w:val="0039299B"/>
    <w:rsid w:val="00393677"/>
    <w:rsid w:val="00393698"/>
    <w:rsid w:val="0039371E"/>
    <w:rsid w:val="00393D4D"/>
    <w:rsid w:val="0039466F"/>
    <w:rsid w:val="00394C27"/>
    <w:rsid w:val="00395243"/>
    <w:rsid w:val="003965C8"/>
    <w:rsid w:val="00396CB4"/>
    <w:rsid w:val="00396FCC"/>
    <w:rsid w:val="003977D0"/>
    <w:rsid w:val="00397B2A"/>
    <w:rsid w:val="003A00F1"/>
    <w:rsid w:val="003A050E"/>
    <w:rsid w:val="003A050F"/>
    <w:rsid w:val="003A0CAA"/>
    <w:rsid w:val="003A0EC0"/>
    <w:rsid w:val="003A1229"/>
    <w:rsid w:val="003A1ADA"/>
    <w:rsid w:val="003A1F9F"/>
    <w:rsid w:val="003A2F4F"/>
    <w:rsid w:val="003A30C5"/>
    <w:rsid w:val="003A36E5"/>
    <w:rsid w:val="003A3B84"/>
    <w:rsid w:val="003A3C99"/>
    <w:rsid w:val="003A43DD"/>
    <w:rsid w:val="003A441C"/>
    <w:rsid w:val="003A4559"/>
    <w:rsid w:val="003A458C"/>
    <w:rsid w:val="003A4D55"/>
    <w:rsid w:val="003A57F0"/>
    <w:rsid w:val="003A5A2F"/>
    <w:rsid w:val="003A636D"/>
    <w:rsid w:val="003A65F9"/>
    <w:rsid w:val="003A6638"/>
    <w:rsid w:val="003A6652"/>
    <w:rsid w:val="003A683D"/>
    <w:rsid w:val="003A6BC4"/>
    <w:rsid w:val="003A6CD9"/>
    <w:rsid w:val="003A7E12"/>
    <w:rsid w:val="003B03D1"/>
    <w:rsid w:val="003B0F1F"/>
    <w:rsid w:val="003B0FD4"/>
    <w:rsid w:val="003B1128"/>
    <w:rsid w:val="003B12DE"/>
    <w:rsid w:val="003B160F"/>
    <w:rsid w:val="003B2790"/>
    <w:rsid w:val="003B2CEE"/>
    <w:rsid w:val="003B2CF3"/>
    <w:rsid w:val="003B315C"/>
    <w:rsid w:val="003B3624"/>
    <w:rsid w:val="003B3660"/>
    <w:rsid w:val="003B386F"/>
    <w:rsid w:val="003B39F9"/>
    <w:rsid w:val="003B4138"/>
    <w:rsid w:val="003B6924"/>
    <w:rsid w:val="003B6B70"/>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43D"/>
    <w:rsid w:val="003C49CD"/>
    <w:rsid w:val="003C4C02"/>
    <w:rsid w:val="003C4C53"/>
    <w:rsid w:val="003C4E14"/>
    <w:rsid w:val="003C4E87"/>
    <w:rsid w:val="003C50DB"/>
    <w:rsid w:val="003C50E3"/>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0EC4"/>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638"/>
    <w:rsid w:val="003E2796"/>
    <w:rsid w:val="003E2CAA"/>
    <w:rsid w:val="003E3375"/>
    <w:rsid w:val="003E34BE"/>
    <w:rsid w:val="003E4314"/>
    <w:rsid w:val="003E436D"/>
    <w:rsid w:val="003E48F7"/>
    <w:rsid w:val="003E4AC7"/>
    <w:rsid w:val="003E4DB9"/>
    <w:rsid w:val="003E4E72"/>
    <w:rsid w:val="003E51C1"/>
    <w:rsid w:val="003E5602"/>
    <w:rsid w:val="003E5C70"/>
    <w:rsid w:val="003E5F56"/>
    <w:rsid w:val="003E5F84"/>
    <w:rsid w:val="003E6626"/>
    <w:rsid w:val="003E664F"/>
    <w:rsid w:val="003E7013"/>
    <w:rsid w:val="003E713F"/>
    <w:rsid w:val="003E7F39"/>
    <w:rsid w:val="003F062D"/>
    <w:rsid w:val="003F084C"/>
    <w:rsid w:val="003F0898"/>
    <w:rsid w:val="003F092C"/>
    <w:rsid w:val="003F0DA7"/>
    <w:rsid w:val="003F139A"/>
    <w:rsid w:val="003F14C3"/>
    <w:rsid w:val="003F1531"/>
    <w:rsid w:val="003F18FD"/>
    <w:rsid w:val="003F1CE4"/>
    <w:rsid w:val="003F1D78"/>
    <w:rsid w:val="003F1F79"/>
    <w:rsid w:val="003F2587"/>
    <w:rsid w:val="003F25CB"/>
    <w:rsid w:val="003F25D2"/>
    <w:rsid w:val="003F2633"/>
    <w:rsid w:val="003F3C34"/>
    <w:rsid w:val="003F3EFE"/>
    <w:rsid w:val="003F3FC9"/>
    <w:rsid w:val="003F4245"/>
    <w:rsid w:val="003F4B3E"/>
    <w:rsid w:val="003F5489"/>
    <w:rsid w:val="003F54D8"/>
    <w:rsid w:val="003F5913"/>
    <w:rsid w:val="003F731E"/>
    <w:rsid w:val="003F740A"/>
    <w:rsid w:val="003F77D0"/>
    <w:rsid w:val="003F7FE3"/>
    <w:rsid w:val="0040011C"/>
    <w:rsid w:val="00400269"/>
    <w:rsid w:val="004008DD"/>
    <w:rsid w:val="004017E7"/>
    <w:rsid w:val="00401CAD"/>
    <w:rsid w:val="004022F2"/>
    <w:rsid w:val="0040276A"/>
    <w:rsid w:val="00403506"/>
    <w:rsid w:val="004038D3"/>
    <w:rsid w:val="00403C4D"/>
    <w:rsid w:val="00403E26"/>
    <w:rsid w:val="0040427C"/>
    <w:rsid w:val="00404533"/>
    <w:rsid w:val="0040472C"/>
    <w:rsid w:val="004047D7"/>
    <w:rsid w:val="00404894"/>
    <w:rsid w:val="00405855"/>
    <w:rsid w:val="00405B22"/>
    <w:rsid w:val="00405D65"/>
    <w:rsid w:val="00405EED"/>
    <w:rsid w:val="0040644D"/>
    <w:rsid w:val="0040657F"/>
    <w:rsid w:val="00406713"/>
    <w:rsid w:val="00406B9B"/>
    <w:rsid w:val="00407939"/>
    <w:rsid w:val="00407E1E"/>
    <w:rsid w:val="00410349"/>
    <w:rsid w:val="00410936"/>
    <w:rsid w:val="00410A15"/>
    <w:rsid w:val="00411773"/>
    <w:rsid w:val="00411819"/>
    <w:rsid w:val="0041188F"/>
    <w:rsid w:val="00411B94"/>
    <w:rsid w:val="00411BD7"/>
    <w:rsid w:val="0041208A"/>
    <w:rsid w:val="004132EE"/>
    <w:rsid w:val="0041361C"/>
    <w:rsid w:val="00413D2E"/>
    <w:rsid w:val="00413FA7"/>
    <w:rsid w:val="004145E8"/>
    <w:rsid w:val="004147BD"/>
    <w:rsid w:val="004157B6"/>
    <w:rsid w:val="00416111"/>
    <w:rsid w:val="004164D7"/>
    <w:rsid w:val="0041685F"/>
    <w:rsid w:val="00416CD6"/>
    <w:rsid w:val="00416D08"/>
    <w:rsid w:val="004170BC"/>
    <w:rsid w:val="00417604"/>
    <w:rsid w:val="00417B06"/>
    <w:rsid w:val="00417DAC"/>
    <w:rsid w:val="00421D7D"/>
    <w:rsid w:val="00423039"/>
    <w:rsid w:val="00423E13"/>
    <w:rsid w:val="00423EB6"/>
    <w:rsid w:val="00424668"/>
    <w:rsid w:val="0042470D"/>
    <w:rsid w:val="00424B94"/>
    <w:rsid w:val="00424C4C"/>
    <w:rsid w:val="004252AF"/>
    <w:rsid w:val="0042578B"/>
    <w:rsid w:val="004257A5"/>
    <w:rsid w:val="00425CAA"/>
    <w:rsid w:val="00425CBA"/>
    <w:rsid w:val="00425CFB"/>
    <w:rsid w:val="00425E4C"/>
    <w:rsid w:val="004264E5"/>
    <w:rsid w:val="00427362"/>
    <w:rsid w:val="0042788E"/>
    <w:rsid w:val="00427CCD"/>
    <w:rsid w:val="0043054E"/>
    <w:rsid w:val="00431627"/>
    <w:rsid w:val="00432500"/>
    <w:rsid w:val="00432574"/>
    <w:rsid w:val="00432823"/>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320"/>
    <w:rsid w:val="004436D4"/>
    <w:rsid w:val="00443DE5"/>
    <w:rsid w:val="00443FA8"/>
    <w:rsid w:val="00443FEB"/>
    <w:rsid w:val="0044401F"/>
    <w:rsid w:val="00444241"/>
    <w:rsid w:val="00444B9F"/>
    <w:rsid w:val="00444CAF"/>
    <w:rsid w:val="00444DC8"/>
    <w:rsid w:val="00445041"/>
    <w:rsid w:val="00445162"/>
    <w:rsid w:val="00445179"/>
    <w:rsid w:val="004458FE"/>
    <w:rsid w:val="00446913"/>
    <w:rsid w:val="00446D21"/>
    <w:rsid w:val="00446E8B"/>
    <w:rsid w:val="00447B36"/>
    <w:rsid w:val="00447D54"/>
    <w:rsid w:val="00447DC9"/>
    <w:rsid w:val="00450415"/>
    <w:rsid w:val="0045073B"/>
    <w:rsid w:val="00450767"/>
    <w:rsid w:val="004512A8"/>
    <w:rsid w:val="0045134B"/>
    <w:rsid w:val="004516A3"/>
    <w:rsid w:val="00451781"/>
    <w:rsid w:val="0045184C"/>
    <w:rsid w:val="00451AF7"/>
    <w:rsid w:val="00451FD4"/>
    <w:rsid w:val="004525F0"/>
    <w:rsid w:val="00452C1D"/>
    <w:rsid w:val="00453770"/>
    <w:rsid w:val="004543C8"/>
    <w:rsid w:val="004545ED"/>
    <w:rsid w:val="004545FE"/>
    <w:rsid w:val="00454F45"/>
    <w:rsid w:val="00455131"/>
    <w:rsid w:val="00455810"/>
    <w:rsid w:val="00455A08"/>
    <w:rsid w:val="00455AA9"/>
    <w:rsid w:val="00455D76"/>
    <w:rsid w:val="00456067"/>
    <w:rsid w:val="00456A2D"/>
    <w:rsid w:val="00457163"/>
    <w:rsid w:val="0045773D"/>
    <w:rsid w:val="00457D35"/>
    <w:rsid w:val="00457F5A"/>
    <w:rsid w:val="00460069"/>
    <w:rsid w:val="00460244"/>
    <w:rsid w:val="00460401"/>
    <w:rsid w:val="00460A16"/>
    <w:rsid w:val="0046158E"/>
    <w:rsid w:val="00461904"/>
    <w:rsid w:val="00461CE4"/>
    <w:rsid w:val="00462133"/>
    <w:rsid w:val="004624F4"/>
    <w:rsid w:val="00462563"/>
    <w:rsid w:val="00462587"/>
    <w:rsid w:val="00463465"/>
    <w:rsid w:val="004635E0"/>
    <w:rsid w:val="00463897"/>
    <w:rsid w:val="00463C19"/>
    <w:rsid w:val="004642FA"/>
    <w:rsid w:val="00464400"/>
    <w:rsid w:val="0046472C"/>
    <w:rsid w:val="00465067"/>
    <w:rsid w:val="0046528D"/>
    <w:rsid w:val="0046580B"/>
    <w:rsid w:val="004658BF"/>
    <w:rsid w:val="004664A9"/>
    <w:rsid w:val="00466E15"/>
    <w:rsid w:val="004672BD"/>
    <w:rsid w:val="00467B1D"/>
    <w:rsid w:val="00467FCB"/>
    <w:rsid w:val="0047031F"/>
    <w:rsid w:val="0047047D"/>
    <w:rsid w:val="004705F8"/>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764"/>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3F45"/>
    <w:rsid w:val="004847DE"/>
    <w:rsid w:val="00484906"/>
    <w:rsid w:val="00484E76"/>
    <w:rsid w:val="0048587E"/>
    <w:rsid w:val="00485E23"/>
    <w:rsid w:val="0048654D"/>
    <w:rsid w:val="004867B9"/>
    <w:rsid w:val="00486B0D"/>
    <w:rsid w:val="00486DCD"/>
    <w:rsid w:val="004873D5"/>
    <w:rsid w:val="004905CE"/>
    <w:rsid w:val="004909FF"/>
    <w:rsid w:val="004917AF"/>
    <w:rsid w:val="00491E93"/>
    <w:rsid w:val="004923AA"/>
    <w:rsid w:val="004927AC"/>
    <w:rsid w:val="00492E89"/>
    <w:rsid w:val="0049538A"/>
    <w:rsid w:val="00495D20"/>
    <w:rsid w:val="00495F71"/>
    <w:rsid w:val="00496EFB"/>
    <w:rsid w:val="00497851"/>
    <w:rsid w:val="0049788B"/>
    <w:rsid w:val="00497B36"/>
    <w:rsid w:val="00497C69"/>
    <w:rsid w:val="00497DF3"/>
    <w:rsid w:val="00497F1D"/>
    <w:rsid w:val="004A0146"/>
    <w:rsid w:val="004A01F5"/>
    <w:rsid w:val="004A0401"/>
    <w:rsid w:val="004A0E10"/>
    <w:rsid w:val="004A100F"/>
    <w:rsid w:val="004A13CE"/>
    <w:rsid w:val="004A1BB5"/>
    <w:rsid w:val="004A26D9"/>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1DEA"/>
    <w:rsid w:val="004B2DE0"/>
    <w:rsid w:val="004B2DE4"/>
    <w:rsid w:val="004B2E3C"/>
    <w:rsid w:val="004B3551"/>
    <w:rsid w:val="004B4200"/>
    <w:rsid w:val="004B42DF"/>
    <w:rsid w:val="004B4807"/>
    <w:rsid w:val="004B51FE"/>
    <w:rsid w:val="004B5334"/>
    <w:rsid w:val="004B5427"/>
    <w:rsid w:val="004B5966"/>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1DE"/>
    <w:rsid w:val="004C3894"/>
    <w:rsid w:val="004C3922"/>
    <w:rsid w:val="004C3B1C"/>
    <w:rsid w:val="004C3C5E"/>
    <w:rsid w:val="004C40E5"/>
    <w:rsid w:val="004C428D"/>
    <w:rsid w:val="004C42C8"/>
    <w:rsid w:val="004C432C"/>
    <w:rsid w:val="004C4413"/>
    <w:rsid w:val="004C4438"/>
    <w:rsid w:val="004C4626"/>
    <w:rsid w:val="004C4ADF"/>
    <w:rsid w:val="004C4FDA"/>
    <w:rsid w:val="004C5089"/>
    <w:rsid w:val="004C53C3"/>
    <w:rsid w:val="004C5506"/>
    <w:rsid w:val="004C5F0D"/>
    <w:rsid w:val="004C606C"/>
    <w:rsid w:val="004C6369"/>
    <w:rsid w:val="004C6451"/>
    <w:rsid w:val="004C64E8"/>
    <w:rsid w:val="004C6B6C"/>
    <w:rsid w:val="004C6D14"/>
    <w:rsid w:val="004C6FFC"/>
    <w:rsid w:val="004C792B"/>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E7DF1"/>
    <w:rsid w:val="004F0107"/>
    <w:rsid w:val="004F0172"/>
    <w:rsid w:val="004F0C1D"/>
    <w:rsid w:val="004F0D4B"/>
    <w:rsid w:val="004F1077"/>
    <w:rsid w:val="004F1599"/>
    <w:rsid w:val="004F1635"/>
    <w:rsid w:val="004F1855"/>
    <w:rsid w:val="004F1982"/>
    <w:rsid w:val="004F1E4F"/>
    <w:rsid w:val="004F21AD"/>
    <w:rsid w:val="004F30E1"/>
    <w:rsid w:val="004F33F0"/>
    <w:rsid w:val="004F47F8"/>
    <w:rsid w:val="004F4D51"/>
    <w:rsid w:val="004F50BE"/>
    <w:rsid w:val="004F5316"/>
    <w:rsid w:val="004F6777"/>
    <w:rsid w:val="004F680E"/>
    <w:rsid w:val="004F6A0A"/>
    <w:rsid w:val="004F6FEF"/>
    <w:rsid w:val="004F7365"/>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456"/>
    <w:rsid w:val="00506AB4"/>
    <w:rsid w:val="00506F53"/>
    <w:rsid w:val="005070CC"/>
    <w:rsid w:val="0050724C"/>
    <w:rsid w:val="00507441"/>
    <w:rsid w:val="00507C75"/>
    <w:rsid w:val="00507DC9"/>
    <w:rsid w:val="00507EE6"/>
    <w:rsid w:val="0051052D"/>
    <w:rsid w:val="005107DF"/>
    <w:rsid w:val="005108B1"/>
    <w:rsid w:val="00510FBB"/>
    <w:rsid w:val="0051113D"/>
    <w:rsid w:val="005111EA"/>
    <w:rsid w:val="0051148D"/>
    <w:rsid w:val="00511E57"/>
    <w:rsid w:val="00512264"/>
    <w:rsid w:val="005122FE"/>
    <w:rsid w:val="0051270F"/>
    <w:rsid w:val="00512760"/>
    <w:rsid w:val="00512B1D"/>
    <w:rsid w:val="00512C9F"/>
    <w:rsid w:val="00512D6B"/>
    <w:rsid w:val="00512E53"/>
    <w:rsid w:val="005131D9"/>
    <w:rsid w:val="0051329C"/>
    <w:rsid w:val="00513D2A"/>
    <w:rsid w:val="0051416C"/>
    <w:rsid w:val="00515056"/>
    <w:rsid w:val="0051505C"/>
    <w:rsid w:val="0051508F"/>
    <w:rsid w:val="00515C55"/>
    <w:rsid w:val="00515CBD"/>
    <w:rsid w:val="00515ED0"/>
    <w:rsid w:val="00516043"/>
    <w:rsid w:val="005160C3"/>
    <w:rsid w:val="0051611C"/>
    <w:rsid w:val="0051688D"/>
    <w:rsid w:val="00516FEF"/>
    <w:rsid w:val="00517A42"/>
    <w:rsid w:val="005200ED"/>
    <w:rsid w:val="005209A8"/>
    <w:rsid w:val="005212AF"/>
    <w:rsid w:val="00521525"/>
    <w:rsid w:val="00522200"/>
    <w:rsid w:val="00522A6F"/>
    <w:rsid w:val="00522C57"/>
    <w:rsid w:val="00522E11"/>
    <w:rsid w:val="005233E1"/>
    <w:rsid w:val="0052352E"/>
    <w:rsid w:val="00523A4D"/>
    <w:rsid w:val="00523C3F"/>
    <w:rsid w:val="00523DED"/>
    <w:rsid w:val="0052470F"/>
    <w:rsid w:val="00524AB3"/>
    <w:rsid w:val="00524C25"/>
    <w:rsid w:val="0052566B"/>
    <w:rsid w:val="005257AF"/>
    <w:rsid w:val="00525A62"/>
    <w:rsid w:val="00525ABF"/>
    <w:rsid w:val="00525B54"/>
    <w:rsid w:val="00525BD4"/>
    <w:rsid w:val="00525D15"/>
    <w:rsid w:val="00525FD6"/>
    <w:rsid w:val="005260FE"/>
    <w:rsid w:val="005265F8"/>
    <w:rsid w:val="005269B3"/>
    <w:rsid w:val="00526D2D"/>
    <w:rsid w:val="00526E14"/>
    <w:rsid w:val="005273B1"/>
    <w:rsid w:val="00527D50"/>
    <w:rsid w:val="00530103"/>
    <w:rsid w:val="00530119"/>
    <w:rsid w:val="00530629"/>
    <w:rsid w:val="00530BB3"/>
    <w:rsid w:val="00530FFF"/>
    <w:rsid w:val="005311C6"/>
    <w:rsid w:val="005315A7"/>
    <w:rsid w:val="00531BFC"/>
    <w:rsid w:val="00531D9E"/>
    <w:rsid w:val="00531E3B"/>
    <w:rsid w:val="005321FB"/>
    <w:rsid w:val="00532285"/>
    <w:rsid w:val="005323F3"/>
    <w:rsid w:val="0053254A"/>
    <w:rsid w:val="005325B9"/>
    <w:rsid w:val="00532662"/>
    <w:rsid w:val="005328B2"/>
    <w:rsid w:val="005332CF"/>
    <w:rsid w:val="005334CF"/>
    <w:rsid w:val="00533865"/>
    <w:rsid w:val="00533B7B"/>
    <w:rsid w:val="00533C4A"/>
    <w:rsid w:val="00533F23"/>
    <w:rsid w:val="005346BB"/>
    <w:rsid w:val="00534A00"/>
    <w:rsid w:val="00535444"/>
    <w:rsid w:val="00535763"/>
    <w:rsid w:val="005357BB"/>
    <w:rsid w:val="005357C1"/>
    <w:rsid w:val="00535AB0"/>
    <w:rsid w:val="00536173"/>
    <w:rsid w:val="00536D7B"/>
    <w:rsid w:val="005377B5"/>
    <w:rsid w:val="005379E7"/>
    <w:rsid w:val="00537A4A"/>
    <w:rsid w:val="00540094"/>
    <w:rsid w:val="00540387"/>
    <w:rsid w:val="005404A6"/>
    <w:rsid w:val="00540743"/>
    <w:rsid w:val="00540C9A"/>
    <w:rsid w:val="00540F6E"/>
    <w:rsid w:val="0054132A"/>
    <w:rsid w:val="005415E4"/>
    <w:rsid w:val="00541837"/>
    <w:rsid w:val="00541A26"/>
    <w:rsid w:val="00541BC4"/>
    <w:rsid w:val="005420ED"/>
    <w:rsid w:val="00542A74"/>
    <w:rsid w:val="0054310D"/>
    <w:rsid w:val="00543699"/>
    <w:rsid w:val="005436A0"/>
    <w:rsid w:val="00543AE0"/>
    <w:rsid w:val="00543B5F"/>
    <w:rsid w:val="00543CE3"/>
    <w:rsid w:val="00544877"/>
    <w:rsid w:val="005448A6"/>
    <w:rsid w:val="005457D1"/>
    <w:rsid w:val="005464B7"/>
    <w:rsid w:val="00547265"/>
    <w:rsid w:val="00547443"/>
    <w:rsid w:val="00547B5D"/>
    <w:rsid w:val="00547BD9"/>
    <w:rsid w:val="005505A6"/>
    <w:rsid w:val="005505BF"/>
    <w:rsid w:val="005507CA"/>
    <w:rsid w:val="00551B0D"/>
    <w:rsid w:val="00551FA7"/>
    <w:rsid w:val="00552252"/>
    <w:rsid w:val="005525CD"/>
    <w:rsid w:val="00552DEC"/>
    <w:rsid w:val="005531CB"/>
    <w:rsid w:val="00553286"/>
    <w:rsid w:val="00553762"/>
    <w:rsid w:val="00553E2C"/>
    <w:rsid w:val="0055476C"/>
    <w:rsid w:val="00556776"/>
    <w:rsid w:val="005570CD"/>
    <w:rsid w:val="0055710D"/>
    <w:rsid w:val="00557458"/>
    <w:rsid w:val="00557A81"/>
    <w:rsid w:val="00557D78"/>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228"/>
    <w:rsid w:val="0057745D"/>
    <w:rsid w:val="00577925"/>
    <w:rsid w:val="00577A72"/>
    <w:rsid w:val="005803E1"/>
    <w:rsid w:val="005806D2"/>
    <w:rsid w:val="00580F73"/>
    <w:rsid w:val="00580F9A"/>
    <w:rsid w:val="00581206"/>
    <w:rsid w:val="00581599"/>
    <w:rsid w:val="00582B9B"/>
    <w:rsid w:val="00582CE9"/>
    <w:rsid w:val="00583195"/>
    <w:rsid w:val="0058377F"/>
    <w:rsid w:val="00583982"/>
    <w:rsid w:val="00583B84"/>
    <w:rsid w:val="00583CA7"/>
    <w:rsid w:val="00583D09"/>
    <w:rsid w:val="005840C1"/>
    <w:rsid w:val="0058411C"/>
    <w:rsid w:val="00584395"/>
    <w:rsid w:val="00584DA5"/>
    <w:rsid w:val="00584DCA"/>
    <w:rsid w:val="00584E9E"/>
    <w:rsid w:val="0058525D"/>
    <w:rsid w:val="00585C84"/>
    <w:rsid w:val="0058726C"/>
    <w:rsid w:val="005872C9"/>
    <w:rsid w:val="00587BAC"/>
    <w:rsid w:val="00590030"/>
    <w:rsid w:val="00590232"/>
    <w:rsid w:val="005912A4"/>
    <w:rsid w:val="0059286E"/>
    <w:rsid w:val="00593111"/>
    <w:rsid w:val="0059349D"/>
    <w:rsid w:val="00593816"/>
    <w:rsid w:val="00593862"/>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A03"/>
    <w:rsid w:val="005A0BAE"/>
    <w:rsid w:val="005A103C"/>
    <w:rsid w:val="005A118E"/>
    <w:rsid w:val="005A195F"/>
    <w:rsid w:val="005A2704"/>
    <w:rsid w:val="005A2AC1"/>
    <w:rsid w:val="005A2B07"/>
    <w:rsid w:val="005A43ED"/>
    <w:rsid w:val="005A4709"/>
    <w:rsid w:val="005A58E6"/>
    <w:rsid w:val="005A6395"/>
    <w:rsid w:val="005A65AE"/>
    <w:rsid w:val="005A65C8"/>
    <w:rsid w:val="005A74E8"/>
    <w:rsid w:val="005B035A"/>
    <w:rsid w:val="005B0449"/>
    <w:rsid w:val="005B0749"/>
    <w:rsid w:val="005B1744"/>
    <w:rsid w:val="005B19E4"/>
    <w:rsid w:val="005B1D8D"/>
    <w:rsid w:val="005B240C"/>
    <w:rsid w:val="005B24C3"/>
    <w:rsid w:val="005B2A1D"/>
    <w:rsid w:val="005B2C82"/>
    <w:rsid w:val="005B2D9B"/>
    <w:rsid w:val="005B2FD0"/>
    <w:rsid w:val="005B34A6"/>
    <w:rsid w:val="005B351C"/>
    <w:rsid w:val="005B383F"/>
    <w:rsid w:val="005B395A"/>
    <w:rsid w:val="005B3D70"/>
    <w:rsid w:val="005B4196"/>
    <w:rsid w:val="005B46C1"/>
    <w:rsid w:val="005B484F"/>
    <w:rsid w:val="005B537C"/>
    <w:rsid w:val="005B544A"/>
    <w:rsid w:val="005B5793"/>
    <w:rsid w:val="005B5ED5"/>
    <w:rsid w:val="005B6CB0"/>
    <w:rsid w:val="005B764C"/>
    <w:rsid w:val="005C0258"/>
    <w:rsid w:val="005C0684"/>
    <w:rsid w:val="005C0B37"/>
    <w:rsid w:val="005C17C2"/>
    <w:rsid w:val="005C1E12"/>
    <w:rsid w:val="005C28F1"/>
    <w:rsid w:val="005C3058"/>
    <w:rsid w:val="005C3806"/>
    <w:rsid w:val="005C39F6"/>
    <w:rsid w:val="005C3ABE"/>
    <w:rsid w:val="005C3F18"/>
    <w:rsid w:val="005C57E3"/>
    <w:rsid w:val="005C598D"/>
    <w:rsid w:val="005C5BD5"/>
    <w:rsid w:val="005C6652"/>
    <w:rsid w:val="005C6C2A"/>
    <w:rsid w:val="005C6D8F"/>
    <w:rsid w:val="005C6DEC"/>
    <w:rsid w:val="005C6E9D"/>
    <w:rsid w:val="005C7D42"/>
    <w:rsid w:val="005C7FF9"/>
    <w:rsid w:val="005D08AD"/>
    <w:rsid w:val="005D0B29"/>
    <w:rsid w:val="005D0CD2"/>
    <w:rsid w:val="005D1328"/>
    <w:rsid w:val="005D1747"/>
    <w:rsid w:val="005D1EC0"/>
    <w:rsid w:val="005D24F3"/>
    <w:rsid w:val="005D2CDD"/>
    <w:rsid w:val="005D3303"/>
    <w:rsid w:val="005D342B"/>
    <w:rsid w:val="005D35EB"/>
    <w:rsid w:val="005D393D"/>
    <w:rsid w:val="005D3C87"/>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265"/>
    <w:rsid w:val="005E438A"/>
    <w:rsid w:val="005E4667"/>
    <w:rsid w:val="005E4971"/>
    <w:rsid w:val="005E4B18"/>
    <w:rsid w:val="005E4C17"/>
    <w:rsid w:val="005E4E02"/>
    <w:rsid w:val="005E5469"/>
    <w:rsid w:val="005E5C65"/>
    <w:rsid w:val="005E5FE0"/>
    <w:rsid w:val="005E62F0"/>
    <w:rsid w:val="005E6C99"/>
    <w:rsid w:val="005E6FF2"/>
    <w:rsid w:val="005E7BCC"/>
    <w:rsid w:val="005E7D4F"/>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544"/>
    <w:rsid w:val="005F4815"/>
    <w:rsid w:val="005F5663"/>
    <w:rsid w:val="005F5849"/>
    <w:rsid w:val="005F5EF4"/>
    <w:rsid w:val="005F5F2C"/>
    <w:rsid w:val="005F60EC"/>
    <w:rsid w:val="005F671B"/>
    <w:rsid w:val="005F68D4"/>
    <w:rsid w:val="005F6991"/>
    <w:rsid w:val="005F6EDE"/>
    <w:rsid w:val="005F70E4"/>
    <w:rsid w:val="005F7EBF"/>
    <w:rsid w:val="0060027D"/>
    <w:rsid w:val="006015A1"/>
    <w:rsid w:val="006015E1"/>
    <w:rsid w:val="00601B91"/>
    <w:rsid w:val="00601DD0"/>
    <w:rsid w:val="00601FC4"/>
    <w:rsid w:val="0060200D"/>
    <w:rsid w:val="00602CF3"/>
    <w:rsid w:val="00603032"/>
    <w:rsid w:val="00603A94"/>
    <w:rsid w:val="00603C0F"/>
    <w:rsid w:val="00603E31"/>
    <w:rsid w:val="006041B7"/>
    <w:rsid w:val="0060451D"/>
    <w:rsid w:val="0060554B"/>
    <w:rsid w:val="00605629"/>
    <w:rsid w:val="00605695"/>
    <w:rsid w:val="006059FB"/>
    <w:rsid w:val="00605D03"/>
    <w:rsid w:val="00606606"/>
    <w:rsid w:val="00606F9C"/>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3557"/>
    <w:rsid w:val="00613B44"/>
    <w:rsid w:val="00614877"/>
    <w:rsid w:val="00614A7B"/>
    <w:rsid w:val="00614FF2"/>
    <w:rsid w:val="006158E4"/>
    <w:rsid w:val="006158FB"/>
    <w:rsid w:val="00615C08"/>
    <w:rsid w:val="00615F16"/>
    <w:rsid w:val="0061733E"/>
    <w:rsid w:val="0061741C"/>
    <w:rsid w:val="00617486"/>
    <w:rsid w:val="0061785B"/>
    <w:rsid w:val="006201B5"/>
    <w:rsid w:val="006207BC"/>
    <w:rsid w:val="0062083F"/>
    <w:rsid w:val="00620FED"/>
    <w:rsid w:val="00621335"/>
    <w:rsid w:val="0062150E"/>
    <w:rsid w:val="00621A55"/>
    <w:rsid w:val="00622FDD"/>
    <w:rsid w:val="00623F37"/>
    <w:rsid w:val="00623F56"/>
    <w:rsid w:val="006242E9"/>
    <w:rsid w:val="00625055"/>
    <w:rsid w:val="006250F6"/>
    <w:rsid w:val="006258F1"/>
    <w:rsid w:val="00626341"/>
    <w:rsid w:val="006268F8"/>
    <w:rsid w:val="00626BBC"/>
    <w:rsid w:val="00626C2F"/>
    <w:rsid w:val="006270ED"/>
    <w:rsid w:val="006274B9"/>
    <w:rsid w:val="0062765F"/>
    <w:rsid w:val="0062770C"/>
    <w:rsid w:val="00627808"/>
    <w:rsid w:val="0062788C"/>
    <w:rsid w:val="00627CD4"/>
    <w:rsid w:val="006300B6"/>
    <w:rsid w:val="00630A0F"/>
    <w:rsid w:val="00630DE9"/>
    <w:rsid w:val="00630F03"/>
    <w:rsid w:val="0063163D"/>
    <w:rsid w:val="0063190D"/>
    <w:rsid w:val="00631E78"/>
    <w:rsid w:val="006327C4"/>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3C5"/>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48FF"/>
    <w:rsid w:val="00644A4C"/>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D81"/>
    <w:rsid w:val="00651E2B"/>
    <w:rsid w:val="0065230E"/>
    <w:rsid w:val="006524E0"/>
    <w:rsid w:val="006524E3"/>
    <w:rsid w:val="00652A2E"/>
    <w:rsid w:val="00652C93"/>
    <w:rsid w:val="00652DFA"/>
    <w:rsid w:val="00653058"/>
    <w:rsid w:val="00653069"/>
    <w:rsid w:val="00653825"/>
    <w:rsid w:val="0065387E"/>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67EA4"/>
    <w:rsid w:val="00670121"/>
    <w:rsid w:val="00670373"/>
    <w:rsid w:val="00670645"/>
    <w:rsid w:val="006715F4"/>
    <w:rsid w:val="00671963"/>
    <w:rsid w:val="00671B2B"/>
    <w:rsid w:val="00671DB5"/>
    <w:rsid w:val="0067281B"/>
    <w:rsid w:val="0067282A"/>
    <w:rsid w:val="00673538"/>
    <w:rsid w:val="006738A9"/>
    <w:rsid w:val="00673FE7"/>
    <w:rsid w:val="006747D2"/>
    <w:rsid w:val="006752B0"/>
    <w:rsid w:val="006752D5"/>
    <w:rsid w:val="006756F5"/>
    <w:rsid w:val="00675AFC"/>
    <w:rsid w:val="00675C35"/>
    <w:rsid w:val="00675E66"/>
    <w:rsid w:val="00676607"/>
    <w:rsid w:val="006773B6"/>
    <w:rsid w:val="00677704"/>
    <w:rsid w:val="0067787D"/>
    <w:rsid w:val="00680281"/>
    <w:rsid w:val="0068074B"/>
    <w:rsid w:val="0068120E"/>
    <w:rsid w:val="006818AD"/>
    <w:rsid w:val="0068192B"/>
    <w:rsid w:val="00681CDE"/>
    <w:rsid w:val="00681D88"/>
    <w:rsid w:val="00681E77"/>
    <w:rsid w:val="006823BF"/>
    <w:rsid w:val="006824FC"/>
    <w:rsid w:val="006837D6"/>
    <w:rsid w:val="00683CA8"/>
    <w:rsid w:val="00683D6B"/>
    <w:rsid w:val="0068433B"/>
    <w:rsid w:val="0068448B"/>
    <w:rsid w:val="006845E8"/>
    <w:rsid w:val="00684A39"/>
    <w:rsid w:val="00684CEE"/>
    <w:rsid w:val="00685538"/>
    <w:rsid w:val="00685C49"/>
    <w:rsid w:val="00685C77"/>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1ED"/>
    <w:rsid w:val="006932C2"/>
    <w:rsid w:val="00693481"/>
    <w:rsid w:val="006937F3"/>
    <w:rsid w:val="00693B4A"/>
    <w:rsid w:val="00693BF3"/>
    <w:rsid w:val="00693D0E"/>
    <w:rsid w:val="00693D4F"/>
    <w:rsid w:val="006942B0"/>
    <w:rsid w:val="006944F4"/>
    <w:rsid w:val="00694911"/>
    <w:rsid w:val="00694C7D"/>
    <w:rsid w:val="0069564A"/>
    <w:rsid w:val="00695D40"/>
    <w:rsid w:val="00696781"/>
    <w:rsid w:val="006967C9"/>
    <w:rsid w:val="006969AD"/>
    <w:rsid w:val="00696EED"/>
    <w:rsid w:val="00697104"/>
    <w:rsid w:val="006974CE"/>
    <w:rsid w:val="00697FA2"/>
    <w:rsid w:val="006A023C"/>
    <w:rsid w:val="006A049B"/>
    <w:rsid w:val="006A12D6"/>
    <w:rsid w:val="006A1307"/>
    <w:rsid w:val="006A13BA"/>
    <w:rsid w:val="006A2327"/>
    <w:rsid w:val="006A2889"/>
    <w:rsid w:val="006A3033"/>
    <w:rsid w:val="006A3275"/>
    <w:rsid w:val="006A37FF"/>
    <w:rsid w:val="006A38E3"/>
    <w:rsid w:val="006A39B6"/>
    <w:rsid w:val="006A3B99"/>
    <w:rsid w:val="006A455F"/>
    <w:rsid w:val="006A4AF7"/>
    <w:rsid w:val="006A4CC2"/>
    <w:rsid w:val="006A58FD"/>
    <w:rsid w:val="006A5FCC"/>
    <w:rsid w:val="006A6750"/>
    <w:rsid w:val="006A675A"/>
    <w:rsid w:val="006A737F"/>
    <w:rsid w:val="006A7476"/>
    <w:rsid w:val="006A7D03"/>
    <w:rsid w:val="006B019A"/>
    <w:rsid w:val="006B02BE"/>
    <w:rsid w:val="006B0411"/>
    <w:rsid w:val="006B170C"/>
    <w:rsid w:val="006B1ACB"/>
    <w:rsid w:val="006B257C"/>
    <w:rsid w:val="006B2B02"/>
    <w:rsid w:val="006B30B8"/>
    <w:rsid w:val="006B35FA"/>
    <w:rsid w:val="006B3B0C"/>
    <w:rsid w:val="006B3FBF"/>
    <w:rsid w:val="006B455B"/>
    <w:rsid w:val="006B4773"/>
    <w:rsid w:val="006B4B0E"/>
    <w:rsid w:val="006B5492"/>
    <w:rsid w:val="006B5692"/>
    <w:rsid w:val="006B56F2"/>
    <w:rsid w:val="006B587F"/>
    <w:rsid w:val="006B5A2F"/>
    <w:rsid w:val="006B648E"/>
    <w:rsid w:val="006B66E5"/>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5DC1"/>
    <w:rsid w:val="006C613D"/>
    <w:rsid w:val="006C6272"/>
    <w:rsid w:val="006C63B5"/>
    <w:rsid w:val="006C67DC"/>
    <w:rsid w:val="006C749B"/>
    <w:rsid w:val="006C7501"/>
    <w:rsid w:val="006C7941"/>
    <w:rsid w:val="006C7FA4"/>
    <w:rsid w:val="006D01A1"/>
    <w:rsid w:val="006D0C4C"/>
    <w:rsid w:val="006D0D4C"/>
    <w:rsid w:val="006D0EC0"/>
    <w:rsid w:val="006D1119"/>
    <w:rsid w:val="006D224F"/>
    <w:rsid w:val="006D22F5"/>
    <w:rsid w:val="006D2363"/>
    <w:rsid w:val="006D2565"/>
    <w:rsid w:val="006D3202"/>
    <w:rsid w:val="006D3C8B"/>
    <w:rsid w:val="006D3E59"/>
    <w:rsid w:val="006D3EC5"/>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E01"/>
    <w:rsid w:val="006E2F05"/>
    <w:rsid w:val="006E3394"/>
    <w:rsid w:val="006E3FBD"/>
    <w:rsid w:val="006E48DA"/>
    <w:rsid w:val="006E5188"/>
    <w:rsid w:val="006E533D"/>
    <w:rsid w:val="006E652C"/>
    <w:rsid w:val="006E6883"/>
    <w:rsid w:val="006E75C7"/>
    <w:rsid w:val="006E762C"/>
    <w:rsid w:val="006E7679"/>
    <w:rsid w:val="006E7DD7"/>
    <w:rsid w:val="006F02A7"/>
    <w:rsid w:val="006F02AE"/>
    <w:rsid w:val="006F063C"/>
    <w:rsid w:val="006F0F4F"/>
    <w:rsid w:val="006F1BC3"/>
    <w:rsid w:val="006F2478"/>
    <w:rsid w:val="006F2D9B"/>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D21"/>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4F"/>
    <w:rsid w:val="007108F9"/>
    <w:rsid w:val="00710F05"/>
    <w:rsid w:val="0071157E"/>
    <w:rsid w:val="007117A7"/>
    <w:rsid w:val="007128D8"/>
    <w:rsid w:val="007128DA"/>
    <w:rsid w:val="00712D41"/>
    <w:rsid w:val="007131B1"/>
    <w:rsid w:val="0071379D"/>
    <w:rsid w:val="007139C3"/>
    <w:rsid w:val="00713B16"/>
    <w:rsid w:val="00713C6F"/>
    <w:rsid w:val="00714305"/>
    <w:rsid w:val="007152B7"/>
    <w:rsid w:val="00715491"/>
    <w:rsid w:val="00715D6E"/>
    <w:rsid w:val="007160DA"/>
    <w:rsid w:val="007162E0"/>
    <w:rsid w:val="0071650A"/>
    <w:rsid w:val="0071679C"/>
    <w:rsid w:val="00716F5E"/>
    <w:rsid w:val="00717339"/>
    <w:rsid w:val="00717724"/>
    <w:rsid w:val="00717909"/>
    <w:rsid w:val="00717AFD"/>
    <w:rsid w:val="00717D94"/>
    <w:rsid w:val="00717DCC"/>
    <w:rsid w:val="007204D3"/>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82B"/>
    <w:rsid w:val="00724B68"/>
    <w:rsid w:val="00725292"/>
    <w:rsid w:val="00725A44"/>
    <w:rsid w:val="00725AB6"/>
    <w:rsid w:val="00725D1E"/>
    <w:rsid w:val="007266BD"/>
    <w:rsid w:val="00726AB0"/>
    <w:rsid w:val="00726D3A"/>
    <w:rsid w:val="00726E9F"/>
    <w:rsid w:val="007270DC"/>
    <w:rsid w:val="00727773"/>
    <w:rsid w:val="00727CEA"/>
    <w:rsid w:val="007317B5"/>
    <w:rsid w:val="0073210C"/>
    <w:rsid w:val="007321DE"/>
    <w:rsid w:val="0073238A"/>
    <w:rsid w:val="00733758"/>
    <w:rsid w:val="00734227"/>
    <w:rsid w:val="00734737"/>
    <w:rsid w:val="007349E0"/>
    <w:rsid w:val="00734BBA"/>
    <w:rsid w:val="00735C77"/>
    <w:rsid w:val="00735E40"/>
    <w:rsid w:val="0073602A"/>
    <w:rsid w:val="0073628F"/>
    <w:rsid w:val="0073676A"/>
    <w:rsid w:val="007367F6"/>
    <w:rsid w:val="00736D34"/>
    <w:rsid w:val="00736EA4"/>
    <w:rsid w:val="0073711D"/>
    <w:rsid w:val="0073778F"/>
    <w:rsid w:val="00737B19"/>
    <w:rsid w:val="00740799"/>
    <w:rsid w:val="0074128B"/>
    <w:rsid w:val="007422EF"/>
    <w:rsid w:val="00742A33"/>
    <w:rsid w:val="00742B71"/>
    <w:rsid w:val="00742F8F"/>
    <w:rsid w:val="00743205"/>
    <w:rsid w:val="0074401D"/>
    <w:rsid w:val="0074429A"/>
    <w:rsid w:val="0074475B"/>
    <w:rsid w:val="007449CC"/>
    <w:rsid w:val="00744D22"/>
    <w:rsid w:val="00744E9E"/>
    <w:rsid w:val="00745110"/>
    <w:rsid w:val="00746011"/>
    <w:rsid w:val="007461B1"/>
    <w:rsid w:val="007466A3"/>
    <w:rsid w:val="007466F8"/>
    <w:rsid w:val="00747175"/>
    <w:rsid w:val="0074743B"/>
    <w:rsid w:val="00747663"/>
    <w:rsid w:val="00747A97"/>
    <w:rsid w:val="00750BFE"/>
    <w:rsid w:val="00750E50"/>
    <w:rsid w:val="00751496"/>
    <w:rsid w:val="007515E4"/>
    <w:rsid w:val="00751799"/>
    <w:rsid w:val="007520A5"/>
    <w:rsid w:val="007520CD"/>
    <w:rsid w:val="0075230A"/>
    <w:rsid w:val="0075257E"/>
    <w:rsid w:val="00752758"/>
    <w:rsid w:val="00752BFC"/>
    <w:rsid w:val="00752DE9"/>
    <w:rsid w:val="00752E01"/>
    <w:rsid w:val="00752FCB"/>
    <w:rsid w:val="00753697"/>
    <w:rsid w:val="007538D2"/>
    <w:rsid w:val="00753948"/>
    <w:rsid w:val="00753F89"/>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959"/>
    <w:rsid w:val="0076134F"/>
    <w:rsid w:val="007617F4"/>
    <w:rsid w:val="00761E26"/>
    <w:rsid w:val="007620BE"/>
    <w:rsid w:val="0076216E"/>
    <w:rsid w:val="0076284D"/>
    <w:rsid w:val="00762B52"/>
    <w:rsid w:val="007630E3"/>
    <w:rsid w:val="0076348B"/>
    <w:rsid w:val="00763F08"/>
    <w:rsid w:val="00764CFF"/>
    <w:rsid w:val="00764FD6"/>
    <w:rsid w:val="00765189"/>
    <w:rsid w:val="007653E2"/>
    <w:rsid w:val="007654C6"/>
    <w:rsid w:val="00766211"/>
    <w:rsid w:val="00766945"/>
    <w:rsid w:val="00767410"/>
    <w:rsid w:val="00767CC5"/>
    <w:rsid w:val="00767D66"/>
    <w:rsid w:val="00767E88"/>
    <w:rsid w:val="0077071E"/>
    <w:rsid w:val="00771075"/>
    <w:rsid w:val="0077140D"/>
    <w:rsid w:val="0077154D"/>
    <w:rsid w:val="00771A43"/>
    <w:rsid w:val="00771D60"/>
    <w:rsid w:val="00771D7A"/>
    <w:rsid w:val="00771EC8"/>
    <w:rsid w:val="007720C2"/>
    <w:rsid w:val="007730F7"/>
    <w:rsid w:val="007731F0"/>
    <w:rsid w:val="0077345A"/>
    <w:rsid w:val="007740AD"/>
    <w:rsid w:val="00774AA5"/>
    <w:rsid w:val="00774D8F"/>
    <w:rsid w:val="0077554C"/>
    <w:rsid w:val="00775B59"/>
    <w:rsid w:val="00775FC3"/>
    <w:rsid w:val="007763E1"/>
    <w:rsid w:val="0077671E"/>
    <w:rsid w:val="007769DA"/>
    <w:rsid w:val="00777670"/>
    <w:rsid w:val="00777CAB"/>
    <w:rsid w:val="00777DC5"/>
    <w:rsid w:val="007807BD"/>
    <w:rsid w:val="00780CB5"/>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4818"/>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21CE"/>
    <w:rsid w:val="0079367F"/>
    <w:rsid w:val="00793A26"/>
    <w:rsid w:val="0079488E"/>
    <w:rsid w:val="007948D0"/>
    <w:rsid w:val="00794A2F"/>
    <w:rsid w:val="00794F1E"/>
    <w:rsid w:val="00795153"/>
    <w:rsid w:val="007956BC"/>
    <w:rsid w:val="00795C04"/>
    <w:rsid w:val="00796861"/>
    <w:rsid w:val="00796EB0"/>
    <w:rsid w:val="00797620"/>
    <w:rsid w:val="007976DB"/>
    <w:rsid w:val="007976F5"/>
    <w:rsid w:val="007A059A"/>
    <w:rsid w:val="007A0EE9"/>
    <w:rsid w:val="007A130B"/>
    <w:rsid w:val="007A15EC"/>
    <w:rsid w:val="007A17D9"/>
    <w:rsid w:val="007A1E23"/>
    <w:rsid w:val="007A1ECD"/>
    <w:rsid w:val="007A2899"/>
    <w:rsid w:val="007A2F2E"/>
    <w:rsid w:val="007A3884"/>
    <w:rsid w:val="007A39F1"/>
    <w:rsid w:val="007A426D"/>
    <w:rsid w:val="007A45B7"/>
    <w:rsid w:val="007A55C8"/>
    <w:rsid w:val="007A5905"/>
    <w:rsid w:val="007A5BDA"/>
    <w:rsid w:val="007A5D9C"/>
    <w:rsid w:val="007A68AD"/>
    <w:rsid w:val="007A6C6A"/>
    <w:rsid w:val="007A703D"/>
    <w:rsid w:val="007A7107"/>
    <w:rsid w:val="007A739D"/>
    <w:rsid w:val="007A7D55"/>
    <w:rsid w:val="007A7E8A"/>
    <w:rsid w:val="007A7EB1"/>
    <w:rsid w:val="007B0A42"/>
    <w:rsid w:val="007B0F0F"/>
    <w:rsid w:val="007B12FF"/>
    <w:rsid w:val="007B185F"/>
    <w:rsid w:val="007B1964"/>
    <w:rsid w:val="007B2305"/>
    <w:rsid w:val="007B2429"/>
    <w:rsid w:val="007B2A01"/>
    <w:rsid w:val="007B2E75"/>
    <w:rsid w:val="007B2E78"/>
    <w:rsid w:val="007B370A"/>
    <w:rsid w:val="007B3B8D"/>
    <w:rsid w:val="007B43A1"/>
    <w:rsid w:val="007B4DE5"/>
    <w:rsid w:val="007B4DFE"/>
    <w:rsid w:val="007B52AF"/>
    <w:rsid w:val="007B53FD"/>
    <w:rsid w:val="007B562F"/>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8C2"/>
    <w:rsid w:val="007C5ABE"/>
    <w:rsid w:val="007C5C6E"/>
    <w:rsid w:val="007C61C0"/>
    <w:rsid w:val="007C65CC"/>
    <w:rsid w:val="007C6748"/>
    <w:rsid w:val="007C700E"/>
    <w:rsid w:val="007C7A8A"/>
    <w:rsid w:val="007C7D60"/>
    <w:rsid w:val="007C7DD1"/>
    <w:rsid w:val="007D00E8"/>
    <w:rsid w:val="007D0225"/>
    <w:rsid w:val="007D0F6B"/>
    <w:rsid w:val="007D1221"/>
    <w:rsid w:val="007D13D6"/>
    <w:rsid w:val="007D1BAE"/>
    <w:rsid w:val="007D1CC8"/>
    <w:rsid w:val="007D1CD5"/>
    <w:rsid w:val="007D2A70"/>
    <w:rsid w:val="007D3136"/>
    <w:rsid w:val="007D387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1C2"/>
    <w:rsid w:val="007E1400"/>
    <w:rsid w:val="007E1893"/>
    <w:rsid w:val="007E1A8D"/>
    <w:rsid w:val="007E21ED"/>
    <w:rsid w:val="007E232C"/>
    <w:rsid w:val="007E25A6"/>
    <w:rsid w:val="007E2607"/>
    <w:rsid w:val="007E2B7B"/>
    <w:rsid w:val="007E2CF5"/>
    <w:rsid w:val="007E2CF6"/>
    <w:rsid w:val="007E2E51"/>
    <w:rsid w:val="007E2E89"/>
    <w:rsid w:val="007E3157"/>
    <w:rsid w:val="007E3D46"/>
    <w:rsid w:val="007E3D62"/>
    <w:rsid w:val="007E41FF"/>
    <w:rsid w:val="007E4441"/>
    <w:rsid w:val="007E4F84"/>
    <w:rsid w:val="007E50FE"/>
    <w:rsid w:val="007E5F3B"/>
    <w:rsid w:val="007E5F55"/>
    <w:rsid w:val="007E625C"/>
    <w:rsid w:val="007E6857"/>
    <w:rsid w:val="007E6D57"/>
    <w:rsid w:val="007E7010"/>
    <w:rsid w:val="007E7231"/>
    <w:rsid w:val="007F0164"/>
    <w:rsid w:val="007F0449"/>
    <w:rsid w:val="007F0D14"/>
    <w:rsid w:val="007F0E1D"/>
    <w:rsid w:val="007F1543"/>
    <w:rsid w:val="007F1A0D"/>
    <w:rsid w:val="007F1B2E"/>
    <w:rsid w:val="007F1B84"/>
    <w:rsid w:val="007F2173"/>
    <w:rsid w:val="007F2491"/>
    <w:rsid w:val="007F2536"/>
    <w:rsid w:val="007F34C7"/>
    <w:rsid w:val="007F366E"/>
    <w:rsid w:val="007F37F1"/>
    <w:rsid w:val="007F3B70"/>
    <w:rsid w:val="007F3B71"/>
    <w:rsid w:val="007F42F7"/>
    <w:rsid w:val="007F4672"/>
    <w:rsid w:val="007F47CD"/>
    <w:rsid w:val="007F47E7"/>
    <w:rsid w:val="007F4F75"/>
    <w:rsid w:val="007F57A8"/>
    <w:rsid w:val="007F5E3B"/>
    <w:rsid w:val="007F6402"/>
    <w:rsid w:val="007F6827"/>
    <w:rsid w:val="007F6C4A"/>
    <w:rsid w:val="007F6C5E"/>
    <w:rsid w:val="007F704D"/>
    <w:rsid w:val="007F70F3"/>
    <w:rsid w:val="007F78FB"/>
    <w:rsid w:val="007F79A4"/>
    <w:rsid w:val="0080079C"/>
    <w:rsid w:val="00801021"/>
    <w:rsid w:val="00801CC9"/>
    <w:rsid w:val="008020B5"/>
    <w:rsid w:val="0080269D"/>
    <w:rsid w:val="00803D6E"/>
    <w:rsid w:val="008040CB"/>
    <w:rsid w:val="008043C9"/>
    <w:rsid w:val="00804B51"/>
    <w:rsid w:val="00804D0F"/>
    <w:rsid w:val="00804F45"/>
    <w:rsid w:val="008055AB"/>
    <w:rsid w:val="0080573E"/>
    <w:rsid w:val="00805B35"/>
    <w:rsid w:val="00805D63"/>
    <w:rsid w:val="00806044"/>
    <w:rsid w:val="00806116"/>
    <w:rsid w:val="00806360"/>
    <w:rsid w:val="0080694C"/>
    <w:rsid w:val="0080711D"/>
    <w:rsid w:val="008075A4"/>
    <w:rsid w:val="00807B1A"/>
    <w:rsid w:val="00807B75"/>
    <w:rsid w:val="00810237"/>
    <w:rsid w:val="008103FE"/>
    <w:rsid w:val="008104BF"/>
    <w:rsid w:val="00810AF3"/>
    <w:rsid w:val="0081194A"/>
    <w:rsid w:val="00813105"/>
    <w:rsid w:val="00813D29"/>
    <w:rsid w:val="0081425E"/>
    <w:rsid w:val="008142E7"/>
    <w:rsid w:val="00814604"/>
    <w:rsid w:val="00814C2C"/>
    <w:rsid w:val="00814F72"/>
    <w:rsid w:val="008150F0"/>
    <w:rsid w:val="0081570A"/>
    <w:rsid w:val="008159E8"/>
    <w:rsid w:val="00815D5F"/>
    <w:rsid w:val="00816329"/>
    <w:rsid w:val="00816555"/>
    <w:rsid w:val="00816C5A"/>
    <w:rsid w:val="008176D9"/>
    <w:rsid w:val="00817D5A"/>
    <w:rsid w:val="008202FE"/>
    <w:rsid w:val="00820442"/>
    <w:rsid w:val="00820490"/>
    <w:rsid w:val="00820815"/>
    <w:rsid w:val="00820989"/>
    <w:rsid w:val="008216CF"/>
    <w:rsid w:val="00821820"/>
    <w:rsid w:val="008219D5"/>
    <w:rsid w:val="00821BB1"/>
    <w:rsid w:val="00821CD2"/>
    <w:rsid w:val="00822FE2"/>
    <w:rsid w:val="00823AD1"/>
    <w:rsid w:val="00823BF2"/>
    <w:rsid w:val="00824373"/>
    <w:rsid w:val="0082502F"/>
    <w:rsid w:val="008253EC"/>
    <w:rsid w:val="0082571E"/>
    <w:rsid w:val="00825FEE"/>
    <w:rsid w:val="0082692A"/>
    <w:rsid w:val="00826A4F"/>
    <w:rsid w:val="00826A7E"/>
    <w:rsid w:val="00826C98"/>
    <w:rsid w:val="00826CA6"/>
    <w:rsid w:val="008272CE"/>
    <w:rsid w:val="00827AF2"/>
    <w:rsid w:val="008305F0"/>
    <w:rsid w:val="00830697"/>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4"/>
    <w:rsid w:val="00842F8B"/>
    <w:rsid w:val="0084396E"/>
    <w:rsid w:val="008444C9"/>
    <w:rsid w:val="00844D28"/>
    <w:rsid w:val="00844D99"/>
    <w:rsid w:val="00845944"/>
    <w:rsid w:val="00845AD5"/>
    <w:rsid w:val="00846788"/>
    <w:rsid w:val="00847357"/>
    <w:rsid w:val="0084753B"/>
    <w:rsid w:val="008475C6"/>
    <w:rsid w:val="008505E9"/>
    <w:rsid w:val="00851498"/>
    <w:rsid w:val="0085156B"/>
    <w:rsid w:val="00851585"/>
    <w:rsid w:val="00851768"/>
    <w:rsid w:val="008517B7"/>
    <w:rsid w:val="00852202"/>
    <w:rsid w:val="00852F58"/>
    <w:rsid w:val="008531B2"/>
    <w:rsid w:val="0085364E"/>
    <w:rsid w:val="0085372A"/>
    <w:rsid w:val="00853CD7"/>
    <w:rsid w:val="008540C3"/>
    <w:rsid w:val="0085443F"/>
    <w:rsid w:val="00854D2A"/>
    <w:rsid w:val="008550D0"/>
    <w:rsid w:val="00855177"/>
    <w:rsid w:val="00855683"/>
    <w:rsid w:val="00855F05"/>
    <w:rsid w:val="008563A4"/>
    <w:rsid w:val="008563B1"/>
    <w:rsid w:val="008563C3"/>
    <w:rsid w:val="0085681A"/>
    <w:rsid w:val="00856832"/>
    <w:rsid w:val="00856CFA"/>
    <w:rsid w:val="008576A8"/>
    <w:rsid w:val="00857DE3"/>
    <w:rsid w:val="008601A5"/>
    <w:rsid w:val="0086080A"/>
    <w:rsid w:val="00860F5E"/>
    <w:rsid w:val="00861205"/>
    <w:rsid w:val="008619BB"/>
    <w:rsid w:val="00861C17"/>
    <w:rsid w:val="00861E28"/>
    <w:rsid w:val="00861F49"/>
    <w:rsid w:val="0086202D"/>
    <w:rsid w:val="008625B8"/>
    <w:rsid w:val="00862DB8"/>
    <w:rsid w:val="0086303D"/>
    <w:rsid w:val="008638DF"/>
    <w:rsid w:val="00863D6B"/>
    <w:rsid w:val="00864390"/>
    <w:rsid w:val="008643DD"/>
    <w:rsid w:val="00864471"/>
    <w:rsid w:val="008651BF"/>
    <w:rsid w:val="00865486"/>
    <w:rsid w:val="008656E1"/>
    <w:rsid w:val="008662A0"/>
    <w:rsid w:val="00867025"/>
    <w:rsid w:val="0086727C"/>
    <w:rsid w:val="0086775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090"/>
    <w:rsid w:val="00884B13"/>
    <w:rsid w:val="00884D1B"/>
    <w:rsid w:val="0088536D"/>
    <w:rsid w:val="00885D62"/>
    <w:rsid w:val="008877C1"/>
    <w:rsid w:val="00887B5D"/>
    <w:rsid w:val="00887D64"/>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185"/>
    <w:rsid w:val="008A1365"/>
    <w:rsid w:val="008A1AB1"/>
    <w:rsid w:val="008A1D5F"/>
    <w:rsid w:val="008A214D"/>
    <w:rsid w:val="008A216D"/>
    <w:rsid w:val="008A2196"/>
    <w:rsid w:val="008A23B2"/>
    <w:rsid w:val="008A2970"/>
    <w:rsid w:val="008A2E29"/>
    <w:rsid w:val="008A3292"/>
    <w:rsid w:val="008A351C"/>
    <w:rsid w:val="008A35B4"/>
    <w:rsid w:val="008A3657"/>
    <w:rsid w:val="008A3A6F"/>
    <w:rsid w:val="008A3C27"/>
    <w:rsid w:val="008A3C76"/>
    <w:rsid w:val="008A3C98"/>
    <w:rsid w:val="008A4861"/>
    <w:rsid w:val="008A51A5"/>
    <w:rsid w:val="008A5606"/>
    <w:rsid w:val="008A5873"/>
    <w:rsid w:val="008A5D2E"/>
    <w:rsid w:val="008A6002"/>
    <w:rsid w:val="008A60BA"/>
    <w:rsid w:val="008A6B05"/>
    <w:rsid w:val="008A6FDA"/>
    <w:rsid w:val="008A746F"/>
    <w:rsid w:val="008A7E15"/>
    <w:rsid w:val="008B026D"/>
    <w:rsid w:val="008B0F75"/>
    <w:rsid w:val="008B1FB2"/>
    <w:rsid w:val="008B31B9"/>
    <w:rsid w:val="008B3468"/>
    <w:rsid w:val="008B3682"/>
    <w:rsid w:val="008B3EF0"/>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2ACA"/>
    <w:rsid w:val="008C2F66"/>
    <w:rsid w:val="008C301D"/>
    <w:rsid w:val="008C39ED"/>
    <w:rsid w:val="008C3D60"/>
    <w:rsid w:val="008C3FB4"/>
    <w:rsid w:val="008C4071"/>
    <w:rsid w:val="008C4E5A"/>
    <w:rsid w:val="008C5210"/>
    <w:rsid w:val="008C5357"/>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6FD"/>
    <w:rsid w:val="008D1798"/>
    <w:rsid w:val="008D181A"/>
    <w:rsid w:val="008D2371"/>
    <w:rsid w:val="008D2498"/>
    <w:rsid w:val="008D268F"/>
    <w:rsid w:val="008D2C3D"/>
    <w:rsid w:val="008D2D3D"/>
    <w:rsid w:val="008D2D94"/>
    <w:rsid w:val="008D3187"/>
    <w:rsid w:val="008D33A5"/>
    <w:rsid w:val="008D33E2"/>
    <w:rsid w:val="008D3752"/>
    <w:rsid w:val="008D3AE8"/>
    <w:rsid w:val="008D3C12"/>
    <w:rsid w:val="008D454C"/>
    <w:rsid w:val="008D4836"/>
    <w:rsid w:val="008D5A06"/>
    <w:rsid w:val="008D5D5C"/>
    <w:rsid w:val="008D6090"/>
    <w:rsid w:val="008D6117"/>
    <w:rsid w:val="008D6388"/>
    <w:rsid w:val="008D670E"/>
    <w:rsid w:val="008D6773"/>
    <w:rsid w:val="008D6DD2"/>
    <w:rsid w:val="008D6F67"/>
    <w:rsid w:val="008D6FCC"/>
    <w:rsid w:val="008D704D"/>
    <w:rsid w:val="008D7F54"/>
    <w:rsid w:val="008E02DE"/>
    <w:rsid w:val="008E1835"/>
    <w:rsid w:val="008E1BD3"/>
    <w:rsid w:val="008E1D34"/>
    <w:rsid w:val="008E2035"/>
    <w:rsid w:val="008E2238"/>
    <w:rsid w:val="008E3081"/>
    <w:rsid w:val="008E31B9"/>
    <w:rsid w:val="008E3552"/>
    <w:rsid w:val="008E39AC"/>
    <w:rsid w:val="008E42F1"/>
    <w:rsid w:val="008E4490"/>
    <w:rsid w:val="008E479D"/>
    <w:rsid w:val="008E4A13"/>
    <w:rsid w:val="008E4A3C"/>
    <w:rsid w:val="008E4CB4"/>
    <w:rsid w:val="008E5D4E"/>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192"/>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5F06"/>
    <w:rsid w:val="008F6484"/>
    <w:rsid w:val="008F66FF"/>
    <w:rsid w:val="008F6A15"/>
    <w:rsid w:val="008F6D6B"/>
    <w:rsid w:val="008F7226"/>
    <w:rsid w:val="008F78D4"/>
    <w:rsid w:val="008F7972"/>
    <w:rsid w:val="008F7BC1"/>
    <w:rsid w:val="008F7F9A"/>
    <w:rsid w:val="0090037E"/>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26D"/>
    <w:rsid w:val="009103EB"/>
    <w:rsid w:val="00910C39"/>
    <w:rsid w:val="009115B5"/>
    <w:rsid w:val="00911B90"/>
    <w:rsid w:val="00911C54"/>
    <w:rsid w:val="009122A7"/>
    <w:rsid w:val="00912795"/>
    <w:rsid w:val="00913029"/>
    <w:rsid w:val="00913CF0"/>
    <w:rsid w:val="00913EE3"/>
    <w:rsid w:val="009142CB"/>
    <w:rsid w:val="00914D3F"/>
    <w:rsid w:val="009152F5"/>
    <w:rsid w:val="0091557F"/>
    <w:rsid w:val="0091577F"/>
    <w:rsid w:val="00915AF0"/>
    <w:rsid w:val="0091615C"/>
    <w:rsid w:val="009168BF"/>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914"/>
    <w:rsid w:val="00923A02"/>
    <w:rsid w:val="00923CE0"/>
    <w:rsid w:val="00924445"/>
    <w:rsid w:val="0092499C"/>
    <w:rsid w:val="00925348"/>
    <w:rsid w:val="00925B89"/>
    <w:rsid w:val="009265B6"/>
    <w:rsid w:val="00926926"/>
    <w:rsid w:val="00926F27"/>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8DE"/>
    <w:rsid w:val="00933046"/>
    <w:rsid w:val="0093424E"/>
    <w:rsid w:val="00934410"/>
    <w:rsid w:val="00934599"/>
    <w:rsid w:val="009346C6"/>
    <w:rsid w:val="00935371"/>
    <w:rsid w:val="009354D7"/>
    <w:rsid w:val="00935826"/>
    <w:rsid w:val="00936A47"/>
    <w:rsid w:val="00936D09"/>
    <w:rsid w:val="0093767A"/>
    <w:rsid w:val="009400B9"/>
    <w:rsid w:val="00940773"/>
    <w:rsid w:val="00940E6E"/>
    <w:rsid w:val="00940EF8"/>
    <w:rsid w:val="00941A34"/>
    <w:rsid w:val="00941E04"/>
    <w:rsid w:val="00941E2C"/>
    <w:rsid w:val="00941FFC"/>
    <w:rsid w:val="00942030"/>
    <w:rsid w:val="00942226"/>
    <w:rsid w:val="00942379"/>
    <w:rsid w:val="009425A7"/>
    <w:rsid w:val="00942662"/>
    <w:rsid w:val="009429E2"/>
    <w:rsid w:val="00942B80"/>
    <w:rsid w:val="00942BCA"/>
    <w:rsid w:val="00942C81"/>
    <w:rsid w:val="0094394C"/>
    <w:rsid w:val="00943D03"/>
    <w:rsid w:val="00943EC2"/>
    <w:rsid w:val="0094429A"/>
    <w:rsid w:val="00944DA6"/>
    <w:rsid w:val="00945367"/>
    <w:rsid w:val="00945504"/>
    <w:rsid w:val="009465A0"/>
    <w:rsid w:val="00946722"/>
    <w:rsid w:val="00947650"/>
    <w:rsid w:val="009501C3"/>
    <w:rsid w:val="009502BE"/>
    <w:rsid w:val="009502F5"/>
    <w:rsid w:val="0095121A"/>
    <w:rsid w:val="0095152E"/>
    <w:rsid w:val="009516F0"/>
    <w:rsid w:val="0095251F"/>
    <w:rsid w:val="009525DF"/>
    <w:rsid w:val="009528B2"/>
    <w:rsid w:val="0095321C"/>
    <w:rsid w:val="00953D09"/>
    <w:rsid w:val="00953F2B"/>
    <w:rsid w:val="00954591"/>
    <w:rsid w:val="00954A8F"/>
    <w:rsid w:val="00954BD5"/>
    <w:rsid w:val="00954CB5"/>
    <w:rsid w:val="00955067"/>
    <w:rsid w:val="00955109"/>
    <w:rsid w:val="00955F2F"/>
    <w:rsid w:val="00956594"/>
    <w:rsid w:val="00956A4E"/>
    <w:rsid w:val="00956A67"/>
    <w:rsid w:val="00956AB5"/>
    <w:rsid w:val="00956C4F"/>
    <w:rsid w:val="0095711D"/>
    <w:rsid w:val="009572B3"/>
    <w:rsid w:val="0095750A"/>
    <w:rsid w:val="00957893"/>
    <w:rsid w:val="00960A92"/>
    <w:rsid w:val="00961502"/>
    <w:rsid w:val="00961A50"/>
    <w:rsid w:val="00961AD6"/>
    <w:rsid w:val="009621A2"/>
    <w:rsid w:val="0096248C"/>
    <w:rsid w:val="00962565"/>
    <w:rsid w:val="00963009"/>
    <w:rsid w:val="0096353F"/>
    <w:rsid w:val="009635EC"/>
    <w:rsid w:val="009638DA"/>
    <w:rsid w:val="009639C8"/>
    <w:rsid w:val="00963A88"/>
    <w:rsid w:val="00963E07"/>
    <w:rsid w:val="0096424C"/>
    <w:rsid w:val="0096504C"/>
    <w:rsid w:val="00965310"/>
    <w:rsid w:val="009655C4"/>
    <w:rsid w:val="0096562F"/>
    <w:rsid w:val="009657AE"/>
    <w:rsid w:val="00965894"/>
    <w:rsid w:val="00966032"/>
    <w:rsid w:val="0096678C"/>
    <w:rsid w:val="009670AC"/>
    <w:rsid w:val="00967185"/>
    <w:rsid w:val="00967DF7"/>
    <w:rsid w:val="009700A8"/>
    <w:rsid w:val="009705DF"/>
    <w:rsid w:val="009705ED"/>
    <w:rsid w:val="00970624"/>
    <w:rsid w:val="009706D5"/>
    <w:rsid w:val="00970706"/>
    <w:rsid w:val="00970713"/>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015"/>
    <w:rsid w:val="0097716E"/>
    <w:rsid w:val="009773F1"/>
    <w:rsid w:val="0097746F"/>
    <w:rsid w:val="009774CC"/>
    <w:rsid w:val="00980D68"/>
    <w:rsid w:val="0098179C"/>
    <w:rsid w:val="009827EC"/>
    <w:rsid w:val="009827FB"/>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610"/>
    <w:rsid w:val="00995FEE"/>
    <w:rsid w:val="00996076"/>
    <w:rsid w:val="0099696F"/>
    <w:rsid w:val="00996A31"/>
    <w:rsid w:val="00996D84"/>
    <w:rsid w:val="0099736C"/>
    <w:rsid w:val="00997429"/>
    <w:rsid w:val="00997498"/>
    <w:rsid w:val="009977D2"/>
    <w:rsid w:val="009978CF"/>
    <w:rsid w:val="009A0886"/>
    <w:rsid w:val="009A0C01"/>
    <w:rsid w:val="009A1745"/>
    <w:rsid w:val="009A180D"/>
    <w:rsid w:val="009A1BD2"/>
    <w:rsid w:val="009A201E"/>
    <w:rsid w:val="009A2B23"/>
    <w:rsid w:val="009A3252"/>
    <w:rsid w:val="009A395E"/>
    <w:rsid w:val="009A3A73"/>
    <w:rsid w:val="009A43BF"/>
    <w:rsid w:val="009A5069"/>
    <w:rsid w:val="009A50B5"/>
    <w:rsid w:val="009A5EF7"/>
    <w:rsid w:val="009A61DC"/>
    <w:rsid w:val="009A6678"/>
    <w:rsid w:val="009A72A7"/>
    <w:rsid w:val="009A7D11"/>
    <w:rsid w:val="009B0912"/>
    <w:rsid w:val="009B118A"/>
    <w:rsid w:val="009B1258"/>
    <w:rsid w:val="009B2302"/>
    <w:rsid w:val="009B26B0"/>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8B8"/>
    <w:rsid w:val="009C0BEA"/>
    <w:rsid w:val="009C0C84"/>
    <w:rsid w:val="009C1155"/>
    <w:rsid w:val="009C19E0"/>
    <w:rsid w:val="009C1B9B"/>
    <w:rsid w:val="009C2357"/>
    <w:rsid w:val="009C2518"/>
    <w:rsid w:val="009C2DEE"/>
    <w:rsid w:val="009C2F6C"/>
    <w:rsid w:val="009C3029"/>
    <w:rsid w:val="009C30B3"/>
    <w:rsid w:val="009C37E1"/>
    <w:rsid w:val="009C3882"/>
    <w:rsid w:val="009C395B"/>
    <w:rsid w:val="009C4144"/>
    <w:rsid w:val="009C436F"/>
    <w:rsid w:val="009C43B4"/>
    <w:rsid w:val="009C4426"/>
    <w:rsid w:val="009C4938"/>
    <w:rsid w:val="009C4A21"/>
    <w:rsid w:val="009C4A6D"/>
    <w:rsid w:val="009C529E"/>
    <w:rsid w:val="009C555F"/>
    <w:rsid w:val="009C5825"/>
    <w:rsid w:val="009C5AA9"/>
    <w:rsid w:val="009C5F3D"/>
    <w:rsid w:val="009C621B"/>
    <w:rsid w:val="009C622E"/>
    <w:rsid w:val="009C658D"/>
    <w:rsid w:val="009C69A4"/>
    <w:rsid w:val="009C6C1E"/>
    <w:rsid w:val="009C6DCC"/>
    <w:rsid w:val="009C6DFE"/>
    <w:rsid w:val="009C733D"/>
    <w:rsid w:val="009C74E3"/>
    <w:rsid w:val="009C7A2D"/>
    <w:rsid w:val="009C7B37"/>
    <w:rsid w:val="009C7BC9"/>
    <w:rsid w:val="009C7D51"/>
    <w:rsid w:val="009D02CC"/>
    <w:rsid w:val="009D03EB"/>
    <w:rsid w:val="009D08A3"/>
    <w:rsid w:val="009D0C3F"/>
    <w:rsid w:val="009D0DC5"/>
    <w:rsid w:val="009D1038"/>
    <w:rsid w:val="009D184C"/>
    <w:rsid w:val="009D1996"/>
    <w:rsid w:val="009D1F95"/>
    <w:rsid w:val="009D23A5"/>
    <w:rsid w:val="009D23B2"/>
    <w:rsid w:val="009D2B45"/>
    <w:rsid w:val="009D2F13"/>
    <w:rsid w:val="009D2F4F"/>
    <w:rsid w:val="009D45E7"/>
    <w:rsid w:val="009D5909"/>
    <w:rsid w:val="009D5D9E"/>
    <w:rsid w:val="009D61CE"/>
    <w:rsid w:val="009D62CF"/>
    <w:rsid w:val="009D6598"/>
    <w:rsid w:val="009D6CC8"/>
    <w:rsid w:val="009D7294"/>
    <w:rsid w:val="009D73D9"/>
    <w:rsid w:val="009D779F"/>
    <w:rsid w:val="009D7B40"/>
    <w:rsid w:val="009E064A"/>
    <w:rsid w:val="009E1FFB"/>
    <w:rsid w:val="009E20B7"/>
    <w:rsid w:val="009E2403"/>
    <w:rsid w:val="009E2714"/>
    <w:rsid w:val="009E3C0B"/>
    <w:rsid w:val="009E3E43"/>
    <w:rsid w:val="009E43D5"/>
    <w:rsid w:val="009E46B6"/>
    <w:rsid w:val="009E46BC"/>
    <w:rsid w:val="009E4CDE"/>
    <w:rsid w:val="009E5C4F"/>
    <w:rsid w:val="009E61A9"/>
    <w:rsid w:val="009E69C5"/>
    <w:rsid w:val="009E6A3F"/>
    <w:rsid w:val="009E6A6C"/>
    <w:rsid w:val="009E6E3B"/>
    <w:rsid w:val="009E7BB2"/>
    <w:rsid w:val="009F0311"/>
    <w:rsid w:val="009F0556"/>
    <w:rsid w:val="009F0698"/>
    <w:rsid w:val="009F0935"/>
    <w:rsid w:val="009F0A4E"/>
    <w:rsid w:val="009F1139"/>
    <w:rsid w:val="009F179E"/>
    <w:rsid w:val="009F18CF"/>
    <w:rsid w:val="009F2604"/>
    <w:rsid w:val="009F3379"/>
    <w:rsid w:val="009F402F"/>
    <w:rsid w:val="009F44C2"/>
    <w:rsid w:val="009F474E"/>
    <w:rsid w:val="009F4CE8"/>
    <w:rsid w:val="009F4E56"/>
    <w:rsid w:val="009F4FBE"/>
    <w:rsid w:val="009F518A"/>
    <w:rsid w:val="009F5892"/>
    <w:rsid w:val="009F5AAD"/>
    <w:rsid w:val="009F5DC8"/>
    <w:rsid w:val="009F5E3B"/>
    <w:rsid w:val="009F61E7"/>
    <w:rsid w:val="009F639D"/>
    <w:rsid w:val="009F644C"/>
    <w:rsid w:val="009F6885"/>
    <w:rsid w:val="009F73D2"/>
    <w:rsid w:val="009F7959"/>
    <w:rsid w:val="009F7C63"/>
    <w:rsid w:val="009F7D62"/>
    <w:rsid w:val="009F7F79"/>
    <w:rsid w:val="00A00070"/>
    <w:rsid w:val="00A000BE"/>
    <w:rsid w:val="00A000F5"/>
    <w:rsid w:val="00A00765"/>
    <w:rsid w:val="00A016B2"/>
    <w:rsid w:val="00A01B3A"/>
    <w:rsid w:val="00A01DED"/>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066"/>
    <w:rsid w:val="00A107EE"/>
    <w:rsid w:val="00A109FD"/>
    <w:rsid w:val="00A10A66"/>
    <w:rsid w:val="00A10EFD"/>
    <w:rsid w:val="00A10FCA"/>
    <w:rsid w:val="00A113C1"/>
    <w:rsid w:val="00A130D3"/>
    <w:rsid w:val="00A132AF"/>
    <w:rsid w:val="00A13BDC"/>
    <w:rsid w:val="00A13EAF"/>
    <w:rsid w:val="00A147C9"/>
    <w:rsid w:val="00A14833"/>
    <w:rsid w:val="00A16D7C"/>
    <w:rsid w:val="00A172D3"/>
    <w:rsid w:val="00A176AE"/>
    <w:rsid w:val="00A176D5"/>
    <w:rsid w:val="00A1780C"/>
    <w:rsid w:val="00A215B6"/>
    <w:rsid w:val="00A217B2"/>
    <w:rsid w:val="00A21F3E"/>
    <w:rsid w:val="00A221B2"/>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3A3"/>
    <w:rsid w:val="00A26563"/>
    <w:rsid w:val="00A26794"/>
    <w:rsid w:val="00A2690E"/>
    <w:rsid w:val="00A2691D"/>
    <w:rsid w:val="00A26F11"/>
    <w:rsid w:val="00A27043"/>
    <w:rsid w:val="00A27344"/>
    <w:rsid w:val="00A27446"/>
    <w:rsid w:val="00A27846"/>
    <w:rsid w:val="00A27ACD"/>
    <w:rsid w:val="00A3052D"/>
    <w:rsid w:val="00A3054E"/>
    <w:rsid w:val="00A30644"/>
    <w:rsid w:val="00A30D17"/>
    <w:rsid w:val="00A30DEC"/>
    <w:rsid w:val="00A3113F"/>
    <w:rsid w:val="00A31171"/>
    <w:rsid w:val="00A311DE"/>
    <w:rsid w:val="00A31436"/>
    <w:rsid w:val="00A319B8"/>
    <w:rsid w:val="00A31D7B"/>
    <w:rsid w:val="00A322CD"/>
    <w:rsid w:val="00A32686"/>
    <w:rsid w:val="00A327A3"/>
    <w:rsid w:val="00A328B9"/>
    <w:rsid w:val="00A32BE9"/>
    <w:rsid w:val="00A32C66"/>
    <w:rsid w:val="00A32DFF"/>
    <w:rsid w:val="00A33366"/>
    <w:rsid w:val="00A33684"/>
    <w:rsid w:val="00A33950"/>
    <w:rsid w:val="00A33CC5"/>
    <w:rsid w:val="00A33F03"/>
    <w:rsid w:val="00A343F4"/>
    <w:rsid w:val="00A34F0D"/>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018"/>
    <w:rsid w:val="00A47582"/>
    <w:rsid w:val="00A478DF"/>
    <w:rsid w:val="00A47A85"/>
    <w:rsid w:val="00A507A9"/>
    <w:rsid w:val="00A510B9"/>
    <w:rsid w:val="00A51E81"/>
    <w:rsid w:val="00A52316"/>
    <w:rsid w:val="00A524F1"/>
    <w:rsid w:val="00A5253F"/>
    <w:rsid w:val="00A52B08"/>
    <w:rsid w:val="00A52CCA"/>
    <w:rsid w:val="00A53041"/>
    <w:rsid w:val="00A53BAE"/>
    <w:rsid w:val="00A53DBE"/>
    <w:rsid w:val="00A53E53"/>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6A6"/>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B72"/>
    <w:rsid w:val="00A65CD9"/>
    <w:rsid w:val="00A6625B"/>
    <w:rsid w:val="00A664C3"/>
    <w:rsid w:val="00A66625"/>
    <w:rsid w:val="00A670A6"/>
    <w:rsid w:val="00A67567"/>
    <w:rsid w:val="00A679B9"/>
    <w:rsid w:val="00A70128"/>
    <w:rsid w:val="00A703C9"/>
    <w:rsid w:val="00A704CD"/>
    <w:rsid w:val="00A70D62"/>
    <w:rsid w:val="00A70DAE"/>
    <w:rsid w:val="00A70DC3"/>
    <w:rsid w:val="00A70E68"/>
    <w:rsid w:val="00A710FC"/>
    <w:rsid w:val="00A71155"/>
    <w:rsid w:val="00A71A8C"/>
    <w:rsid w:val="00A71BA0"/>
    <w:rsid w:val="00A728AD"/>
    <w:rsid w:val="00A728D4"/>
    <w:rsid w:val="00A729F6"/>
    <w:rsid w:val="00A73BF7"/>
    <w:rsid w:val="00A744AD"/>
    <w:rsid w:val="00A747AC"/>
    <w:rsid w:val="00A74B22"/>
    <w:rsid w:val="00A74B37"/>
    <w:rsid w:val="00A74CA0"/>
    <w:rsid w:val="00A75114"/>
    <w:rsid w:val="00A75148"/>
    <w:rsid w:val="00A753A5"/>
    <w:rsid w:val="00A75587"/>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1D42"/>
    <w:rsid w:val="00A925D6"/>
    <w:rsid w:val="00A92611"/>
    <w:rsid w:val="00A928B3"/>
    <w:rsid w:val="00A9299C"/>
    <w:rsid w:val="00A93254"/>
    <w:rsid w:val="00A934E0"/>
    <w:rsid w:val="00A93C5D"/>
    <w:rsid w:val="00A940CF"/>
    <w:rsid w:val="00A94792"/>
    <w:rsid w:val="00A94866"/>
    <w:rsid w:val="00A9488B"/>
    <w:rsid w:val="00A94AAE"/>
    <w:rsid w:val="00A957A1"/>
    <w:rsid w:val="00A96518"/>
    <w:rsid w:val="00A96630"/>
    <w:rsid w:val="00A97192"/>
    <w:rsid w:val="00A97D6F"/>
    <w:rsid w:val="00A97EDD"/>
    <w:rsid w:val="00A97EF0"/>
    <w:rsid w:val="00AA00BB"/>
    <w:rsid w:val="00AA0DC1"/>
    <w:rsid w:val="00AA1198"/>
    <w:rsid w:val="00AA1D7C"/>
    <w:rsid w:val="00AA23FB"/>
    <w:rsid w:val="00AA2718"/>
    <w:rsid w:val="00AA2735"/>
    <w:rsid w:val="00AA29DF"/>
    <w:rsid w:val="00AA2A14"/>
    <w:rsid w:val="00AA2A1D"/>
    <w:rsid w:val="00AA362E"/>
    <w:rsid w:val="00AA4240"/>
    <w:rsid w:val="00AA4CE6"/>
    <w:rsid w:val="00AA52E1"/>
    <w:rsid w:val="00AA62D6"/>
    <w:rsid w:val="00AA6640"/>
    <w:rsid w:val="00AA66DF"/>
    <w:rsid w:val="00AA6712"/>
    <w:rsid w:val="00AA6796"/>
    <w:rsid w:val="00AA75C8"/>
    <w:rsid w:val="00AA78B2"/>
    <w:rsid w:val="00AA7C0D"/>
    <w:rsid w:val="00AA7CEE"/>
    <w:rsid w:val="00AA7DD1"/>
    <w:rsid w:val="00AB0FFB"/>
    <w:rsid w:val="00AB1754"/>
    <w:rsid w:val="00AB185E"/>
    <w:rsid w:val="00AB1EF3"/>
    <w:rsid w:val="00AB2CA0"/>
    <w:rsid w:val="00AB2CCF"/>
    <w:rsid w:val="00AB2DB9"/>
    <w:rsid w:val="00AB2E48"/>
    <w:rsid w:val="00AB2E78"/>
    <w:rsid w:val="00AB2FA0"/>
    <w:rsid w:val="00AB3B35"/>
    <w:rsid w:val="00AB3B5E"/>
    <w:rsid w:val="00AB3D14"/>
    <w:rsid w:val="00AB3EA4"/>
    <w:rsid w:val="00AB4076"/>
    <w:rsid w:val="00AB4C70"/>
    <w:rsid w:val="00AB5541"/>
    <w:rsid w:val="00AB5657"/>
    <w:rsid w:val="00AB5FFA"/>
    <w:rsid w:val="00AB6922"/>
    <w:rsid w:val="00AB69B0"/>
    <w:rsid w:val="00AB6CD5"/>
    <w:rsid w:val="00AB70BA"/>
    <w:rsid w:val="00AB7367"/>
    <w:rsid w:val="00AB750C"/>
    <w:rsid w:val="00AB7576"/>
    <w:rsid w:val="00AB7730"/>
    <w:rsid w:val="00AB77D6"/>
    <w:rsid w:val="00AB7D66"/>
    <w:rsid w:val="00AC086D"/>
    <w:rsid w:val="00AC1757"/>
    <w:rsid w:val="00AC1D95"/>
    <w:rsid w:val="00AC1E92"/>
    <w:rsid w:val="00AC2788"/>
    <w:rsid w:val="00AC2801"/>
    <w:rsid w:val="00AC294B"/>
    <w:rsid w:val="00AC2A50"/>
    <w:rsid w:val="00AC2A6E"/>
    <w:rsid w:val="00AC2AD3"/>
    <w:rsid w:val="00AC2AF8"/>
    <w:rsid w:val="00AC32A3"/>
    <w:rsid w:val="00AC3E79"/>
    <w:rsid w:val="00AC4350"/>
    <w:rsid w:val="00AC4652"/>
    <w:rsid w:val="00AC4934"/>
    <w:rsid w:val="00AC69AA"/>
    <w:rsid w:val="00AC6B97"/>
    <w:rsid w:val="00AC6CCC"/>
    <w:rsid w:val="00AC6F14"/>
    <w:rsid w:val="00AC7258"/>
    <w:rsid w:val="00AC7575"/>
    <w:rsid w:val="00AC7C29"/>
    <w:rsid w:val="00AD010C"/>
    <w:rsid w:val="00AD0431"/>
    <w:rsid w:val="00AD056A"/>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50A"/>
    <w:rsid w:val="00AD77B0"/>
    <w:rsid w:val="00AD7D83"/>
    <w:rsid w:val="00AD7F0C"/>
    <w:rsid w:val="00AE0395"/>
    <w:rsid w:val="00AE0668"/>
    <w:rsid w:val="00AE0ADE"/>
    <w:rsid w:val="00AE0B4E"/>
    <w:rsid w:val="00AE0D22"/>
    <w:rsid w:val="00AE1244"/>
    <w:rsid w:val="00AE13A3"/>
    <w:rsid w:val="00AE1C5F"/>
    <w:rsid w:val="00AE2B70"/>
    <w:rsid w:val="00AE315F"/>
    <w:rsid w:val="00AE3439"/>
    <w:rsid w:val="00AE3876"/>
    <w:rsid w:val="00AE3F95"/>
    <w:rsid w:val="00AE422D"/>
    <w:rsid w:val="00AE4749"/>
    <w:rsid w:val="00AE55E5"/>
    <w:rsid w:val="00AE60D1"/>
    <w:rsid w:val="00AE6334"/>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040"/>
    <w:rsid w:val="00AF42F9"/>
    <w:rsid w:val="00AF4304"/>
    <w:rsid w:val="00AF4356"/>
    <w:rsid w:val="00AF4896"/>
    <w:rsid w:val="00AF4961"/>
    <w:rsid w:val="00AF4AF8"/>
    <w:rsid w:val="00AF4EF5"/>
    <w:rsid w:val="00AF551E"/>
    <w:rsid w:val="00AF58B1"/>
    <w:rsid w:val="00AF5CF4"/>
    <w:rsid w:val="00AF5E4E"/>
    <w:rsid w:val="00AF5EBE"/>
    <w:rsid w:val="00AF6074"/>
    <w:rsid w:val="00AF62E6"/>
    <w:rsid w:val="00AF6775"/>
    <w:rsid w:val="00AF6844"/>
    <w:rsid w:val="00AF7105"/>
    <w:rsid w:val="00AF76C1"/>
    <w:rsid w:val="00AF7CB0"/>
    <w:rsid w:val="00AF7EDC"/>
    <w:rsid w:val="00AF7F98"/>
    <w:rsid w:val="00AF7FB3"/>
    <w:rsid w:val="00B004F2"/>
    <w:rsid w:val="00B008DF"/>
    <w:rsid w:val="00B00C12"/>
    <w:rsid w:val="00B00D60"/>
    <w:rsid w:val="00B00F4B"/>
    <w:rsid w:val="00B012CF"/>
    <w:rsid w:val="00B015FC"/>
    <w:rsid w:val="00B01A92"/>
    <w:rsid w:val="00B01C30"/>
    <w:rsid w:val="00B023B8"/>
    <w:rsid w:val="00B0241A"/>
    <w:rsid w:val="00B03CE0"/>
    <w:rsid w:val="00B05A03"/>
    <w:rsid w:val="00B06275"/>
    <w:rsid w:val="00B06793"/>
    <w:rsid w:val="00B06A47"/>
    <w:rsid w:val="00B06EA0"/>
    <w:rsid w:val="00B07665"/>
    <w:rsid w:val="00B07856"/>
    <w:rsid w:val="00B0795E"/>
    <w:rsid w:val="00B07C6A"/>
    <w:rsid w:val="00B1051D"/>
    <w:rsid w:val="00B1096B"/>
    <w:rsid w:val="00B10B5C"/>
    <w:rsid w:val="00B1123C"/>
    <w:rsid w:val="00B11332"/>
    <w:rsid w:val="00B123E4"/>
    <w:rsid w:val="00B12512"/>
    <w:rsid w:val="00B12BF1"/>
    <w:rsid w:val="00B12BF6"/>
    <w:rsid w:val="00B12F72"/>
    <w:rsid w:val="00B1344D"/>
    <w:rsid w:val="00B1388F"/>
    <w:rsid w:val="00B1404B"/>
    <w:rsid w:val="00B14544"/>
    <w:rsid w:val="00B149EA"/>
    <w:rsid w:val="00B14F80"/>
    <w:rsid w:val="00B151D7"/>
    <w:rsid w:val="00B157D6"/>
    <w:rsid w:val="00B16159"/>
    <w:rsid w:val="00B16562"/>
    <w:rsid w:val="00B165FA"/>
    <w:rsid w:val="00B166BC"/>
    <w:rsid w:val="00B16A8C"/>
    <w:rsid w:val="00B16D29"/>
    <w:rsid w:val="00B16F44"/>
    <w:rsid w:val="00B17053"/>
    <w:rsid w:val="00B176FD"/>
    <w:rsid w:val="00B17DBA"/>
    <w:rsid w:val="00B17E8F"/>
    <w:rsid w:val="00B203BE"/>
    <w:rsid w:val="00B20644"/>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4F01"/>
    <w:rsid w:val="00B252D4"/>
    <w:rsid w:val="00B25902"/>
    <w:rsid w:val="00B26273"/>
    <w:rsid w:val="00B26AEF"/>
    <w:rsid w:val="00B26F07"/>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91F"/>
    <w:rsid w:val="00B34FE6"/>
    <w:rsid w:val="00B3551C"/>
    <w:rsid w:val="00B35731"/>
    <w:rsid w:val="00B359A7"/>
    <w:rsid w:val="00B35FC1"/>
    <w:rsid w:val="00B362F3"/>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16AF"/>
    <w:rsid w:val="00B5221E"/>
    <w:rsid w:val="00B522AC"/>
    <w:rsid w:val="00B52680"/>
    <w:rsid w:val="00B5271B"/>
    <w:rsid w:val="00B52729"/>
    <w:rsid w:val="00B5292B"/>
    <w:rsid w:val="00B52A40"/>
    <w:rsid w:val="00B52D52"/>
    <w:rsid w:val="00B52F8B"/>
    <w:rsid w:val="00B53168"/>
    <w:rsid w:val="00B53EB6"/>
    <w:rsid w:val="00B5429E"/>
    <w:rsid w:val="00B5471A"/>
    <w:rsid w:val="00B54910"/>
    <w:rsid w:val="00B54B16"/>
    <w:rsid w:val="00B54C37"/>
    <w:rsid w:val="00B54DAB"/>
    <w:rsid w:val="00B5521E"/>
    <w:rsid w:val="00B5581B"/>
    <w:rsid w:val="00B55A65"/>
    <w:rsid w:val="00B55FAF"/>
    <w:rsid w:val="00B561FC"/>
    <w:rsid w:val="00B5641F"/>
    <w:rsid w:val="00B56966"/>
    <w:rsid w:val="00B56D81"/>
    <w:rsid w:val="00B57190"/>
    <w:rsid w:val="00B600AE"/>
    <w:rsid w:val="00B606C9"/>
    <w:rsid w:val="00B60CB8"/>
    <w:rsid w:val="00B61E41"/>
    <w:rsid w:val="00B61F68"/>
    <w:rsid w:val="00B62616"/>
    <w:rsid w:val="00B62973"/>
    <w:rsid w:val="00B62C56"/>
    <w:rsid w:val="00B62C69"/>
    <w:rsid w:val="00B62D48"/>
    <w:rsid w:val="00B63492"/>
    <w:rsid w:val="00B63605"/>
    <w:rsid w:val="00B63D50"/>
    <w:rsid w:val="00B64F95"/>
    <w:rsid w:val="00B6522C"/>
    <w:rsid w:val="00B655C8"/>
    <w:rsid w:val="00B65F97"/>
    <w:rsid w:val="00B669F2"/>
    <w:rsid w:val="00B66E67"/>
    <w:rsid w:val="00B67D76"/>
    <w:rsid w:val="00B70104"/>
    <w:rsid w:val="00B702F3"/>
    <w:rsid w:val="00B712C7"/>
    <w:rsid w:val="00B7160D"/>
    <w:rsid w:val="00B71661"/>
    <w:rsid w:val="00B71986"/>
    <w:rsid w:val="00B719FA"/>
    <w:rsid w:val="00B71B06"/>
    <w:rsid w:val="00B71BF5"/>
    <w:rsid w:val="00B72BAC"/>
    <w:rsid w:val="00B73A00"/>
    <w:rsid w:val="00B741D0"/>
    <w:rsid w:val="00B74538"/>
    <w:rsid w:val="00B74731"/>
    <w:rsid w:val="00B7494D"/>
    <w:rsid w:val="00B7560A"/>
    <w:rsid w:val="00B75A4C"/>
    <w:rsid w:val="00B75AF1"/>
    <w:rsid w:val="00B75F6D"/>
    <w:rsid w:val="00B7632D"/>
    <w:rsid w:val="00B76501"/>
    <w:rsid w:val="00B7674D"/>
    <w:rsid w:val="00B768D7"/>
    <w:rsid w:val="00B76FA2"/>
    <w:rsid w:val="00B772DE"/>
    <w:rsid w:val="00B77C3D"/>
    <w:rsid w:val="00B80303"/>
    <w:rsid w:val="00B80E8A"/>
    <w:rsid w:val="00B81454"/>
    <w:rsid w:val="00B8151E"/>
    <w:rsid w:val="00B81936"/>
    <w:rsid w:val="00B81C9B"/>
    <w:rsid w:val="00B81E4A"/>
    <w:rsid w:val="00B8207F"/>
    <w:rsid w:val="00B8252C"/>
    <w:rsid w:val="00B8254E"/>
    <w:rsid w:val="00B82CE7"/>
    <w:rsid w:val="00B83109"/>
    <w:rsid w:val="00B8383C"/>
    <w:rsid w:val="00B83AF3"/>
    <w:rsid w:val="00B83E47"/>
    <w:rsid w:val="00B84740"/>
    <w:rsid w:val="00B84D7D"/>
    <w:rsid w:val="00B850FC"/>
    <w:rsid w:val="00B852B7"/>
    <w:rsid w:val="00B856FF"/>
    <w:rsid w:val="00B85888"/>
    <w:rsid w:val="00B85D0A"/>
    <w:rsid w:val="00B85D18"/>
    <w:rsid w:val="00B8671F"/>
    <w:rsid w:val="00B86B0A"/>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4BD6"/>
    <w:rsid w:val="00B954BF"/>
    <w:rsid w:val="00B95A24"/>
    <w:rsid w:val="00B9635E"/>
    <w:rsid w:val="00B9652B"/>
    <w:rsid w:val="00B9672B"/>
    <w:rsid w:val="00B96756"/>
    <w:rsid w:val="00B96A6C"/>
    <w:rsid w:val="00B96B61"/>
    <w:rsid w:val="00B970B0"/>
    <w:rsid w:val="00B97510"/>
    <w:rsid w:val="00B97B8D"/>
    <w:rsid w:val="00B97D87"/>
    <w:rsid w:val="00BA05C9"/>
    <w:rsid w:val="00BA0722"/>
    <w:rsid w:val="00BA080B"/>
    <w:rsid w:val="00BA0A4F"/>
    <w:rsid w:val="00BA0F66"/>
    <w:rsid w:val="00BA0F77"/>
    <w:rsid w:val="00BA1311"/>
    <w:rsid w:val="00BA1D8F"/>
    <w:rsid w:val="00BA1EEB"/>
    <w:rsid w:val="00BA28D7"/>
    <w:rsid w:val="00BA31C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A79F1"/>
    <w:rsid w:val="00BB0514"/>
    <w:rsid w:val="00BB0FC8"/>
    <w:rsid w:val="00BB174C"/>
    <w:rsid w:val="00BB1787"/>
    <w:rsid w:val="00BB1ACC"/>
    <w:rsid w:val="00BB1E40"/>
    <w:rsid w:val="00BB1ED5"/>
    <w:rsid w:val="00BB25BF"/>
    <w:rsid w:val="00BB2A81"/>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453"/>
    <w:rsid w:val="00BB7C27"/>
    <w:rsid w:val="00BB7D63"/>
    <w:rsid w:val="00BC0458"/>
    <w:rsid w:val="00BC0EC9"/>
    <w:rsid w:val="00BC10FB"/>
    <w:rsid w:val="00BC1792"/>
    <w:rsid w:val="00BC185E"/>
    <w:rsid w:val="00BC1B94"/>
    <w:rsid w:val="00BC1CD4"/>
    <w:rsid w:val="00BC1D2D"/>
    <w:rsid w:val="00BC1DBB"/>
    <w:rsid w:val="00BC22EF"/>
    <w:rsid w:val="00BC2907"/>
    <w:rsid w:val="00BC2C5A"/>
    <w:rsid w:val="00BC2E44"/>
    <w:rsid w:val="00BC2E6B"/>
    <w:rsid w:val="00BC3261"/>
    <w:rsid w:val="00BC3440"/>
    <w:rsid w:val="00BC3BBD"/>
    <w:rsid w:val="00BC3DF9"/>
    <w:rsid w:val="00BC3EEA"/>
    <w:rsid w:val="00BC403A"/>
    <w:rsid w:val="00BC512A"/>
    <w:rsid w:val="00BC52B3"/>
    <w:rsid w:val="00BC5391"/>
    <w:rsid w:val="00BC5544"/>
    <w:rsid w:val="00BC6D66"/>
    <w:rsid w:val="00BC7052"/>
    <w:rsid w:val="00BC7471"/>
    <w:rsid w:val="00BC759E"/>
    <w:rsid w:val="00BC7D57"/>
    <w:rsid w:val="00BC7F89"/>
    <w:rsid w:val="00BD00CF"/>
    <w:rsid w:val="00BD094D"/>
    <w:rsid w:val="00BD0C86"/>
    <w:rsid w:val="00BD21CB"/>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2FB"/>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4C7"/>
    <w:rsid w:val="00BF4594"/>
    <w:rsid w:val="00BF4A6A"/>
    <w:rsid w:val="00BF4E7B"/>
    <w:rsid w:val="00BF50EF"/>
    <w:rsid w:val="00BF5648"/>
    <w:rsid w:val="00BF5AEB"/>
    <w:rsid w:val="00BF6ABE"/>
    <w:rsid w:val="00BF6BED"/>
    <w:rsid w:val="00BF6C92"/>
    <w:rsid w:val="00BF6DC4"/>
    <w:rsid w:val="00BF73B5"/>
    <w:rsid w:val="00BF74AB"/>
    <w:rsid w:val="00BF780E"/>
    <w:rsid w:val="00C00F86"/>
    <w:rsid w:val="00C01738"/>
    <w:rsid w:val="00C01740"/>
    <w:rsid w:val="00C0177E"/>
    <w:rsid w:val="00C01910"/>
    <w:rsid w:val="00C01B4A"/>
    <w:rsid w:val="00C01D38"/>
    <w:rsid w:val="00C02492"/>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5F2"/>
    <w:rsid w:val="00C0773D"/>
    <w:rsid w:val="00C07985"/>
    <w:rsid w:val="00C07A47"/>
    <w:rsid w:val="00C07B07"/>
    <w:rsid w:val="00C07C20"/>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6FF"/>
    <w:rsid w:val="00C16987"/>
    <w:rsid w:val="00C16D04"/>
    <w:rsid w:val="00C171EA"/>
    <w:rsid w:val="00C179C4"/>
    <w:rsid w:val="00C2051F"/>
    <w:rsid w:val="00C2089E"/>
    <w:rsid w:val="00C20A77"/>
    <w:rsid w:val="00C20E68"/>
    <w:rsid w:val="00C21132"/>
    <w:rsid w:val="00C219C2"/>
    <w:rsid w:val="00C21A30"/>
    <w:rsid w:val="00C22610"/>
    <w:rsid w:val="00C22DB0"/>
    <w:rsid w:val="00C2312D"/>
    <w:rsid w:val="00C23818"/>
    <w:rsid w:val="00C23DFD"/>
    <w:rsid w:val="00C23E06"/>
    <w:rsid w:val="00C24CF5"/>
    <w:rsid w:val="00C25C3C"/>
    <w:rsid w:val="00C25E2B"/>
    <w:rsid w:val="00C25FC8"/>
    <w:rsid w:val="00C26588"/>
    <w:rsid w:val="00C265EA"/>
    <w:rsid w:val="00C266DC"/>
    <w:rsid w:val="00C26899"/>
    <w:rsid w:val="00C26A60"/>
    <w:rsid w:val="00C271D1"/>
    <w:rsid w:val="00C3061F"/>
    <w:rsid w:val="00C31457"/>
    <w:rsid w:val="00C319C3"/>
    <w:rsid w:val="00C31BFE"/>
    <w:rsid w:val="00C32030"/>
    <w:rsid w:val="00C327B5"/>
    <w:rsid w:val="00C32E53"/>
    <w:rsid w:val="00C338F5"/>
    <w:rsid w:val="00C33DBC"/>
    <w:rsid w:val="00C34753"/>
    <w:rsid w:val="00C34BAF"/>
    <w:rsid w:val="00C34ED1"/>
    <w:rsid w:val="00C35066"/>
    <w:rsid w:val="00C3528A"/>
    <w:rsid w:val="00C357D8"/>
    <w:rsid w:val="00C35C26"/>
    <w:rsid w:val="00C35E47"/>
    <w:rsid w:val="00C36EC6"/>
    <w:rsid w:val="00C370C8"/>
    <w:rsid w:val="00C373EA"/>
    <w:rsid w:val="00C37C99"/>
    <w:rsid w:val="00C37CB5"/>
    <w:rsid w:val="00C37E50"/>
    <w:rsid w:val="00C40608"/>
    <w:rsid w:val="00C4066F"/>
    <w:rsid w:val="00C42113"/>
    <w:rsid w:val="00C42632"/>
    <w:rsid w:val="00C42A0E"/>
    <w:rsid w:val="00C42D4A"/>
    <w:rsid w:val="00C4388F"/>
    <w:rsid w:val="00C438F5"/>
    <w:rsid w:val="00C43A29"/>
    <w:rsid w:val="00C441D7"/>
    <w:rsid w:val="00C4463D"/>
    <w:rsid w:val="00C4474C"/>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3168"/>
    <w:rsid w:val="00C53999"/>
    <w:rsid w:val="00C544C8"/>
    <w:rsid w:val="00C54574"/>
    <w:rsid w:val="00C54D19"/>
    <w:rsid w:val="00C5517B"/>
    <w:rsid w:val="00C5541E"/>
    <w:rsid w:val="00C555CA"/>
    <w:rsid w:val="00C55884"/>
    <w:rsid w:val="00C55BEB"/>
    <w:rsid w:val="00C56765"/>
    <w:rsid w:val="00C56EE6"/>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76F"/>
    <w:rsid w:val="00C6497D"/>
    <w:rsid w:val="00C64A65"/>
    <w:rsid w:val="00C64BBD"/>
    <w:rsid w:val="00C6526E"/>
    <w:rsid w:val="00C654DD"/>
    <w:rsid w:val="00C655F8"/>
    <w:rsid w:val="00C65652"/>
    <w:rsid w:val="00C65A50"/>
    <w:rsid w:val="00C65B1D"/>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1EF"/>
    <w:rsid w:val="00C853FD"/>
    <w:rsid w:val="00C85777"/>
    <w:rsid w:val="00C857F2"/>
    <w:rsid w:val="00C85B34"/>
    <w:rsid w:val="00C85D49"/>
    <w:rsid w:val="00C86378"/>
    <w:rsid w:val="00C86519"/>
    <w:rsid w:val="00C865A4"/>
    <w:rsid w:val="00C8691A"/>
    <w:rsid w:val="00C87941"/>
    <w:rsid w:val="00C87AB8"/>
    <w:rsid w:val="00C87B0E"/>
    <w:rsid w:val="00C87CA2"/>
    <w:rsid w:val="00C87D00"/>
    <w:rsid w:val="00C87DB3"/>
    <w:rsid w:val="00C87E49"/>
    <w:rsid w:val="00C87E8E"/>
    <w:rsid w:val="00C906F5"/>
    <w:rsid w:val="00C907F0"/>
    <w:rsid w:val="00C90917"/>
    <w:rsid w:val="00C90E94"/>
    <w:rsid w:val="00C90F00"/>
    <w:rsid w:val="00C91381"/>
    <w:rsid w:val="00C918F9"/>
    <w:rsid w:val="00C91D8B"/>
    <w:rsid w:val="00C921B1"/>
    <w:rsid w:val="00C924CD"/>
    <w:rsid w:val="00C92711"/>
    <w:rsid w:val="00C92F25"/>
    <w:rsid w:val="00C93240"/>
    <w:rsid w:val="00C940CA"/>
    <w:rsid w:val="00C9427A"/>
    <w:rsid w:val="00C94445"/>
    <w:rsid w:val="00C94646"/>
    <w:rsid w:val="00C948BF"/>
    <w:rsid w:val="00C94A83"/>
    <w:rsid w:val="00C94B9F"/>
    <w:rsid w:val="00C95057"/>
    <w:rsid w:val="00C955E6"/>
    <w:rsid w:val="00C95B05"/>
    <w:rsid w:val="00C95D9A"/>
    <w:rsid w:val="00C96406"/>
    <w:rsid w:val="00C96B3B"/>
    <w:rsid w:val="00C96CEC"/>
    <w:rsid w:val="00C970BE"/>
    <w:rsid w:val="00C970C8"/>
    <w:rsid w:val="00C970CE"/>
    <w:rsid w:val="00CA02E5"/>
    <w:rsid w:val="00CA02FE"/>
    <w:rsid w:val="00CA0664"/>
    <w:rsid w:val="00CA0C33"/>
    <w:rsid w:val="00CA0CB0"/>
    <w:rsid w:val="00CA1743"/>
    <w:rsid w:val="00CA237E"/>
    <w:rsid w:val="00CA4139"/>
    <w:rsid w:val="00CA42C1"/>
    <w:rsid w:val="00CA47CB"/>
    <w:rsid w:val="00CA4E08"/>
    <w:rsid w:val="00CA5166"/>
    <w:rsid w:val="00CA6152"/>
    <w:rsid w:val="00CA64E1"/>
    <w:rsid w:val="00CA6659"/>
    <w:rsid w:val="00CA6B80"/>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86B"/>
    <w:rsid w:val="00CB5945"/>
    <w:rsid w:val="00CB5C1D"/>
    <w:rsid w:val="00CB5CA0"/>
    <w:rsid w:val="00CB5FF7"/>
    <w:rsid w:val="00CB607B"/>
    <w:rsid w:val="00CB6733"/>
    <w:rsid w:val="00CB6A7C"/>
    <w:rsid w:val="00CB6B3C"/>
    <w:rsid w:val="00CB70A1"/>
    <w:rsid w:val="00CB7156"/>
    <w:rsid w:val="00CB748D"/>
    <w:rsid w:val="00CB74A6"/>
    <w:rsid w:val="00CB7F10"/>
    <w:rsid w:val="00CC045F"/>
    <w:rsid w:val="00CC05B2"/>
    <w:rsid w:val="00CC0E46"/>
    <w:rsid w:val="00CC108F"/>
    <w:rsid w:val="00CC1BF5"/>
    <w:rsid w:val="00CC1E27"/>
    <w:rsid w:val="00CC20B2"/>
    <w:rsid w:val="00CC3078"/>
    <w:rsid w:val="00CC322D"/>
    <w:rsid w:val="00CC3469"/>
    <w:rsid w:val="00CC3925"/>
    <w:rsid w:val="00CC3B58"/>
    <w:rsid w:val="00CC45EE"/>
    <w:rsid w:val="00CC4E78"/>
    <w:rsid w:val="00CC4EEC"/>
    <w:rsid w:val="00CC4F9F"/>
    <w:rsid w:val="00CC512F"/>
    <w:rsid w:val="00CC565E"/>
    <w:rsid w:val="00CC5BA9"/>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A4D"/>
    <w:rsid w:val="00CD6C24"/>
    <w:rsid w:val="00CD6F81"/>
    <w:rsid w:val="00CD73FF"/>
    <w:rsid w:val="00CE0157"/>
    <w:rsid w:val="00CE03A9"/>
    <w:rsid w:val="00CE07F5"/>
    <w:rsid w:val="00CE0A3E"/>
    <w:rsid w:val="00CE134E"/>
    <w:rsid w:val="00CE1414"/>
    <w:rsid w:val="00CE14DF"/>
    <w:rsid w:val="00CE1907"/>
    <w:rsid w:val="00CE1F13"/>
    <w:rsid w:val="00CE2489"/>
    <w:rsid w:val="00CE275A"/>
    <w:rsid w:val="00CE28F2"/>
    <w:rsid w:val="00CE2A25"/>
    <w:rsid w:val="00CE3247"/>
    <w:rsid w:val="00CE32DF"/>
    <w:rsid w:val="00CE399B"/>
    <w:rsid w:val="00CE3BB2"/>
    <w:rsid w:val="00CE4864"/>
    <w:rsid w:val="00CE498D"/>
    <w:rsid w:val="00CE4FFA"/>
    <w:rsid w:val="00CE5060"/>
    <w:rsid w:val="00CE540C"/>
    <w:rsid w:val="00CE5A18"/>
    <w:rsid w:val="00CE6713"/>
    <w:rsid w:val="00CE6800"/>
    <w:rsid w:val="00CE7209"/>
    <w:rsid w:val="00CE75F2"/>
    <w:rsid w:val="00CE7845"/>
    <w:rsid w:val="00CE78D0"/>
    <w:rsid w:val="00CE7934"/>
    <w:rsid w:val="00CE7939"/>
    <w:rsid w:val="00CE7FDF"/>
    <w:rsid w:val="00CF06D5"/>
    <w:rsid w:val="00CF06DE"/>
    <w:rsid w:val="00CF0E17"/>
    <w:rsid w:val="00CF14EB"/>
    <w:rsid w:val="00CF1D58"/>
    <w:rsid w:val="00CF1DEC"/>
    <w:rsid w:val="00CF1F79"/>
    <w:rsid w:val="00CF2202"/>
    <w:rsid w:val="00CF2677"/>
    <w:rsid w:val="00CF2CB6"/>
    <w:rsid w:val="00CF43A4"/>
    <w:rsid w:val="00CF45A0"/>
    <w:rsid w:val="00CF4CFF"/>
    <w:rsid w:val="00CF63E5"/>
    <w:rsid w:val="00CF66FF"/>
    <w:rsid w:val="00CF705D"/>
    <w:rsid w:val="00CF7B33"/>
    <w:rsid w:val="00CF7DBF"/>
    <w:rsid w:val="00D0036B"/>
    <w:rsid w:val="00D00392"/>
    <w:rsid w:val="00D005C7"/>
    <w:rsid w:val="00D0090A"/>
    <w:rsid w:val="00D00B14"/>
    <w:rsid w:val="00D00F2A"/>
    <w:rsid w:val="00D019AC"/>
    <w:rsid w:val="00D01D6B"/>
    <w:rsid w:val="00D021AA"/>
    <w:rsid w:val="00D026B6"/>
    <w:rsid w:val="00D0274C"/>
    <w:rsid w:val="00D029A4"/>
    <w:rsid w:val="00D02B3D"/>
    <w:rsid w:val="00D02D4D"/>
    <w:rsid w:val="00D02EAB"/>
    <w:rsid w:val="00D037B0"/>
    <w:rsid w:val="00D03CCF"/>
    <w:rsid w:val="00D03F7E"/>
    <w:rsid w:val="00D04642"/>
    <w:rsid w:val="00D05014"/>
    <w:rsid w:val="00D051F8"/>
    <w:rsid w:val="00D05666"/>
    <w:rsid w:val="00D05CD4"/>
    <w:rsid w:val="00D06478"/>
    <w:rsid w:val="00D068C1"/>
    <w:rsid w:val="00D0781B"/>
    <w:rsid w:val="00D07AEB"/>
    <w:rsid w:val="00D10344"/>
    <w:rsid w:val="00D1062D"/>
    <w:rsid w:val="00D10723"/>
    <w:rsid w:val="00D10ED2"/>
    <w:rsid w:val="00D10FA6"/>
    <w:rsid w:val="00D11917"/>
    <w:rsid w:val="00D11B1D"/>
    <w:rsid w:val="00D11E3A"/>
    <w:rsid w:val="00D134FE"/>
    <w:rsid w:val="00D137B6"/>
    <w:rsid w:val="00D1403C"/>
    <w:rsid w:val="00D14BB3"/>
    <w:rsid w:val="00D1501C"/>
    <w:rsid w:val="00D1581F"/>
    <w:rsid w:val="00D159D2"/>
    <w:rsid w:val="00D1609F"/>
    <w:rsid w:val="00D160FF"/>
    <w:rsid w:val="00D163A8"/>
    <w:rsid w:val="00D166D8"/>
    <w:rsid w:val="00D17306"/>
    <w:rsid w:val="00D17945"/>
    <w:rsid w:val="00D17972"/>
    <w:rsid w:val="00D17DA4"/>
    <w:rsid w:val="00D202BA"/>
    <w:rsid w:val="00D2064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0E49"/>
    <w:rsid w:val="00D311C5"/>
    <w:rsid w:val="00D31692"/>
    <w:rsid w:val="00D32314"/>
    <w:rsid w:val="00D3235B"/>
    <w:rsid w:val="00D324CF"/>
    <w:rsid w:val="00D325C1"/>
    <w:rsid w:val="00D32696"/>
    <w:rsid w:val="00D331C2"/>
    <w:rsid w:val="00D3330B"/>
    <w:rsid w:val="00D33508"/>
    <w:rsid w:val="00D33F7A"/>
    <w:rsid w:val="00D3495E"/>
    <w:rsid w:val="00D34A8A"/>
    <w:rsid w:val="00D34EED"/>
    <w:rsid w:val="00D350A9"/>
    <w:rsid w:val="00D354EB"/>
    <w:rsid w:val="00D35747"/>
    <w:rsid w:val="00D369E5"/>
    <w:rsid w:val="00D36FAF"/>
    <w:rsid w:val="00D37664"/>
    <w:rsid w:val="00D37F04"/>
    <w:rsid w:val="00D4094C"/>
    <w:rsid w:val="00D40BD6"/>
    <w:rsid w:val="00D40E98"/>
    <w:rsid w:val="00D41091"/>
    <w:rsid w:val="00D4126D"/>
    <w:rsid w:val="00D4135B"/>
    <w:rsid w:val="00D41480"/>
    <w:rsid w:val="00D41BC8"/>
    <w:rsid w:val="00D41CD5"/>
    <w:rsid w:val="00D41D77"/>
    <w:rsid w:val="00D41E4A"/>
    <w:rsid w:val="00D4201F"/>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47FF1"/>
    <w:rsid w:val="00D5003D"/>
    <w:rsid w:val="00D5020B"/>
    <w:rsid w:val="00D50501"/>
    <w:rsid w:val="00D5070B"/>
    <w:rsid w:val="00D50778"/>
    <w:rsid w:val="00D509F5"/>
    <w:rsid w:val="00D50D63"/>
    <w:rsid w:val="00D51C5E"/>
    <w:rsid w:val="00D522C0"/>
    <w:rsid w:val="00D523F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8E1"/>
    <w:rsid w:val="00D65C16"/>
    <w:rsid w:val="00D6652F"/>
    <w:rsid w:val="00D6654D"/>
    <w:rsid w:val="00D66697"/>
    <w:rsid w:val="00D668C3"/>
    <w:rsid w:val="00D66A43"/>
    <w:rsid w:val="00D66F4C"/>
    <w:rsid w:val="00D671B4"/>
    <w:rsid w:val="00D67710"/>
    <w:rsid w:val="00D67897"/>
    <w:rsid w:val="00D67D52"/>
    <w:rsid w:val="00D703D2"/>
    <w:rsid w:val="00D70555"/>
    <w:rsid w:val="00D707AB"/>
    <w:rsid w:val="00D7155A"/>
    <w:rsid w:val="00D715B3"/>
    <w:rsid w:val="00D72183"/>
    <w:rsid w:val="00D725A5"/>
    <w:rsid w:val="00D734C6"/>
    <w:rsid w:val="00D73765"/>
    <w:rsid w:val="00D7377C"/>
    <w:rsid w:val="00D740D9"/>
    <w:rsid w:val="00D74236"/>
    <w:rsid w:val="00D74628"/>
    <w:rsid w:val="00D74EB4"/>
    <w:rsid w:val="00D75062"/>
    <w:rsid w:val="00D75255"/>
    <w:rsid w:val="00D75C01"/>
    <w:rsid w:val="00D768F0"/>
    <w:rsid w:val="00D76CA3"/>
    <w:rsid w:val="00D77078"/>
    <w:rsid w:val="00D77BCC"/>
    <w:rsid w:val="00D77C78"/>
    <w:rsid w:val="00D802F5"/>
    <w:rsid w:val="00D802F7"/>
    <w:rsid w:val="00D8046D"/>
    <w:rsid w:val="00D80823"/>
    <w:rsid w:val="00D80CDF"/>
    <w:rsid w:val="00D8114F"/>
    <w:rsid w:val="00D8178E"/>
    <w:rsid w:val="00D81E8E"/>
    <w:rsid w:val="00D820FC"/>
    <w:rsid w:val="00D82E33"/>
    <w:rsid w:val="00D82E5C"/>
    <w:rsid w:val="00D83043"/>
    <w:rsid w:val="00D8391E"/>
    <w:rsid w:val="00D83945"/>
    <w:rsid w:val="00D83A6C"/>
    <w:rsid w:val="00D83FE1"/>
    <w:rsid w:val="00D840DA"/>
    <w:rsid w:val="00D84542"/>
    <w:rsid w:val="00D84EFB"/>
    <w:rsid w:val="00D8625D"/>
    <w:rsid w:val="00D8657E"/>
    <w:rsid w:val="00D86901"/>
    <w:rsid w:val="00D86A75"/>
    <w:rsid w:val="00D86A7B"/>
    <w:rsid w:val="00D8778C"/>
    <w:rsid w:val="00D8792F"/>
    <w:rsid w:val="00D8795A"/>
    <w:rsid w:val="00D87CA5"/>
    <w:rsid w:val="00D90207"/>
    <w:rsid w:val="00D90AA6"/>
    <w:rsid w:val="00D90B3E"/>
    <w:rsid w:val="00D90C01"/>
    <w:rsid w:val="00D91242"/>
    <w:rsid w:val="00D914A5"/>
    <w:rsid w:val="00D91670"/>
    <w:rsid w:val="00D91789"/>
    <w:rsid w:val="00D91C4C"/>
    <w:rsid w:val="00D91DA0"/>
    <w:rsid w:val="00D92083"/>
    <w:rsid w:val="00D930F1"/>
    <w:rsid w:val="00D93420"/>
    <w:rsid w:val="00D934AE"/>
    <w:rsid w:val="00D93A2C"/>
    <w:rsid w:val="00D93AC0"/>
    <w:rsid w:val="00D94336"/>
    <w:rsid w:val="00D94650"/>
    <w:rsid w:val="00D94A6A"/>
    <w:rsid w:val="00D950B9"/>
    <w:rsid w:val="00D95547"/>
    <w:rsid w:val="00D959F6"/>
    <w:rsid w:val="00D95DDA"/>
    <w:rsid w:val="00D95F57"/>
    <w:rsid w:val="00D96083"/>
    <w:rsid w:val="00D9669E"/>
    <w:rsid w:val="00D96A3A"/>
    <w:rsid w:val="00D96DD4"/>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2C8D"/>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C7E6E"/>
    <w:rsid w:val="00DD0085"/>
    <w:rsid w:val="00DD008C"/>
    <w:rsid w:val="00DD0946"/>
    <w:rsid w:val="00DD09C9"/>
    <w:rsid w:val="00DD0CF6"/>
    <w:rsid w:val="00DD1114"/>
    <w:rsid w:val="00DD138F"/>
    <w:rsid w:val="00DD13C0"/>
    <w:rsid w:val="00DD1477"/>
    <w:rsid w:val="00DD1C9F"/>
    <w:rsid w:val="00DD21DA"/>
    <w:rsid w:val="00DD2519"/>
    <w:rsid w:val="00DD2736"/>
    <w:rsid w:val="00DD2A10"/>
    <w:rsid w:val="00DD2ADA"/>
    <w:rsid w:val="00DD2E82"/>
    <w:rsid w:val="00DD2EAA"/>
    <w:rsid w:val="00DD310B"/>
    <w:rsid w:val="00DD314D"/>
    <w:rsid w:val="00DD37E7"/>
    <w:rsid w:val="00DD397D"/>
    <w:rsid w:val="00DD39A8"/>
    <w:rsid w:val="00DD47C8"/>
    <w:rsid w:val="00DD4853"/>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C45"/>
    <w:rsid w:val="00DE4FAD"/>
    <w:rsid w:val="00DE504D"/>
    <w:rsid w:val="00DE5120"/>
    <w:rsid w:val="00DE5194"/>
    <w:rsid w:val="00DE55C6"/>
    <w:rsid w:val="00DE5711"/>
    <w:rsid w:val="00DE5F20"/>
    <w:rsid w:val="00DE661B"/>
    <w:rsid w:val="00DE6663"/>
    <w:rsid w:val="00DE66BE"/>
    <w:rsid w:val="00DE6E2B"/>
    <w:rsid w:val="00DE7037"/>
    <w:rsid w:val="00DF065C"/>
    <w:rsid w:val="00DF0AF7"/>
    <w:rsid w:val="00DF0C83"/>
    <w:rsid w:val="00DF144A"/>
    <w:rsid w:val="00DF17DB"/>
    <w:rsid w:val="00DF1869"/>
    <w:rsid w:val="00DF18EE"/>
    <w:rsid w:val="00DF23B3"/>
    <w:rsid w:val="00DF27B3"/>
    <w:rsid w:val="00DF28BA"/>
    <w:rsid w:val="00DF2D68"/>
    <w:rsid w:val="00DF3708"/>
    <w:rsid w:val="00DF3DDF"/>
    <w:rsid w:val="00DF3E13"/>
    <w:rsid w:val="00DF401D"/>
    <w:rsid w:val="00DF4A6E"/>
    <w:rsid w:val="00DF4D30"/>
    <w:rsid w:val="00DF5388"/>
    <w:rsid w:val="00DF5705"/>
    <w:rsid w:val="00DF58E2"/>
    <w:rsid w:val="00DF6558"/>
    <w:rsid w:val="00DF690E"/>
    <w:rsid w:val="00DF6A09"/>
    <w:rsid w:val="00DF6AD7"/>
    <w:rsid w:val="00DF6C8C"/>
    <w:rsid w:val="00DF6FD6"/>
    <w:rsid w:val="00DF75AC"/>
    <w:rsid w:val="00DF7D38"/>
    <w:rsid w:val="00DF7FC3"/>
    <w:rsid w:val="00E00BA8"/>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07F3F"/>
    <w:rsid w:val="00E101B8"/>
    <w:rsid w:val="00E10741"/>
    <w:rsid w:val="00E10F1D"/>
    <w:rsid w:val="00E110DE"/>
    <w:rsid w:val="00E113C6"/>
    <w:rsid w:val="00E1204F"/>
    <w:rsid w:val="00E121DF"/>
    <w:rsid w:val="00E123CC"/>
    <w:rsid w:val="00E12FBA"/>
    <w:rsid w:val="00E1304E"/>
    <w:rsid w:val="00E1329C"/>
    <w:rsid w:val="00E132D8"/>
    <w:rsid w:val="00E13C61"/>
    <w:rsid w:val="00E13DB6"/>
    <w:rsid w:val="00E13E63"/>
    <w:rsid w:val="00E14179"/>
    <w:rsid w:val="00E146F6"/>
    <w:rsid w:val="00E146F8"/>
    <w:rsid w:val="00E157B9"/>
    <w:rsid w:val="00E15823"/>
    <w:rsid w:val="00E16072"/>
    <w:rsid w:val="00E160F5"/>
    <w:rsid w:val="00E16240"/>
    <w:rsid w:val="00E16397"/>
    <w:rsid w:val="00E172E5"/>
    <w:rsid w:val="00E17490"/>
    <w:rsid w:val="00E178CF"/>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022"/>
    <w:rsid w:val="00E2520F"/>
    <w:rsid w:val="00E2534F"/>
    <w:rsid w:val="00E25A55"/>
    <w:rsid w:val="00E25AFA"/>
    <w:rsid w:val="00E25B02"/>
    <w:rsid w:val="00E25CFD"/>
    <w:rsid w:val="00E25D98"/>
    <w:rsid w:val="00E2610B"/>
    <w:rsid w:val="00E262E0"/>
    <w:rsid w:val="00E2662D"/>
    <w:rsid w:val="00E2694C"/>
    <w:rsid w:val="00E270AB"/>
    <w:rsid w:val="00E27A96"/>
    <w:rsid w:val="00E27FB5"/>
    <w:rsid w:val="00E303A5"/>
    <w:rsid w:val="00E30A51"/>
    <w:rsid w:val="00E30CD8"/>
    <w:rsid w:val="00E30EE4"/>
    <w:rsid w:val="00E30F82"/>
    <w:rsid w:val="00E32664"/>
    <w:rsid w:val="00E32976"/>
    <w:rsid w:val="00E32AD5"/>
    <w:rsid w:val="00E32C8E"/>
    <w:rsid w:val="00E33261"/>
    <w:rsid w:val="00E33FD6"/>
    <w:rsid w:val="00E345D2"/>
    <w:rsid w:val="00E347D3"/>
    <w:rsid w:val="00E355F1"/>
    <w:rsid w:val="00E3566E"/>
    <w:rsid w:val="00E3567D"/>
    <w:rsid w:val="00E357B2"/>
    <w:rsid w:val="00E35F01"/>
    <w:rsid w:val="00E36528"/>
    <w:rsid w:val="00E365AF"/>
    <w:rsid w:val="00E36DFF"/>
    <w:rsid w:val="00E37139"/>
    <w:rsid w:val="00E375BF"/>
    <w:rsid w:val="00E3782C"/>
    <w:rsid w:val="00E37A98"/>
    <w:rsid w:val="00E401F3"/>
    <w:rsid w:val="00E41326"/>
    <w:rsid w:val="00E415D3"/>
    <w:rsid w:val="00E41B4B"/>
    <w:rsid w:val="00E42164"/>
    <w:rsid w:val="00E42448"/>
    <w:rsid w:val="00E42556"/>
    <w:rsid w:val="00E42587"/>
    <w:rsid w:val="00E42A6B"/>
    <w:rsid w:val="00E42AB8"/>
    <w:rsid w:val="00E42B7C"/>
    <w:rsid w:val="00E43495"/>
    <w:rsid w:val="00E43DD7"/>
    <w:rsid w:val="00E43DE0"/>
    <w:rsid w:val="00E43E42"/>
    <w:rsid w:val="00E43FBD"/>
    <w:rsid w:val="00E448B7"/>
    <w:rsid w:val="00E44DA2"/>
    <w:rsid w:val="00E44E5A"/>
    <w:rsid w:val="00E44F4D"/>
    <w:rsid w:val="00E46CAD"/>
    <w:rsid w:val="00E50B22"/>
    <w:rsid w:val="00E50D81"/>
    <w:rsid w:val="00E50F51"/>
    <w:rsid w:val="00E50F94"/>
    <w:rsid w:val="00E51062"/>
    <w:rsid w:val="00E5190E"/>
    <w:rsid w:val="00E5266B"/>
    <w:rsid w:val="00E52B67"/>
    <w:rsid w:val="00E52DAB"/>
    <w:rsid w:val="00E539C4"/>
    <w:rsid w:val="00E53CA2"/>
    <w:rsid w:val="00E53E12"/>
    <w:rsid w:val="00E53EE0"/>
    <w:rsid w:val="00E54362"/>
    <w:rsid w:val="00E543F2"/>
    <w:rsid w:val="00E54BE2"/>
    <w:rsid w:val="00E54EE8"/>
    <w:rsid w:val="00E5594F"/>
    <w:rsid w:val="00E55D7C"/>
    <w:rsid w:val="00E55E1A"/>
    <w:rsid w:val="00E55FCF"/>
    <w:rsid w:val="00E560E4"/>
    <w:rsid w:val="00E56674"/>
    <w:rsid w:val="00E56BA8"/>
    <w:rsid w:val="00E57702"/>
    <w:rsid w:val="00E577C7"/>
    <w:rsid w:val="00E6008D"/>
    <w:rsid w:val="00E6049B"/>
    <w:rsid w:val="00E6084D"/>
    <w:rsid w:val="00E609F5"/>
    <w:rsid w:val="00E60B06"/>
    <w:rsid w:val="00E60C92"/>
    <w:rsid w:val="00E61125"/>
    <w:rsid w:val="00E619D5"/>
    <w:rsid w:val="00E61D90"/>
    <w:rsid w:val="00E629EB"/>
    <w:rsid w:val="00E63321"/>
    <w:rsid w:val="00E6341D"/>
    <w:rsid w:val="00E6378C"/>
    <w:rsid w:val="00E63DD7"/>
    <w:rsid w:val="00E63E0C"/>
    <w:rsid w:val="00E63FF8"/>
    <w:rsid w:val="00E64102"/>
    <w:rsid w:val="00E64158"/>
    <w:rsid w:val="00E6448D"/>
    <w:rsid w:val="00E655C9"/>
    <w:rsid w:val="00E655D1"/>
    <w:rsid w:val="00E65A28"/>
    <w:rsid w:val="00E65C12"/>
    <w:rsid w:val="00E65C56"/>
    <w:rsid w:val="00E660CD"/>
    <w:rsid w:val="00E660F6"/>
    <w:rsid w:val="00E66292"/>
    <w:rsid w:val="00E664D2"/>
    <w:rsid w:val="00E668C5"/>
    <w:rsid w:val="00E669AC"/>
    <w:rsid w:val="00E670F8"/>
    <w:rsid w:val="00E67429"/>
    <w:rsid w:val="00E70410"/>
    <w:rsid w:val="00E7043E"/>
    <w:rsid w:val="00E70B43"/>
    <w:rsid w:val="00E728D6"/>
    <w:rsid w:val="00E729B9"/>
    <w:rsid w:val="00E73666"/>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454"/>
    <w:rsid w:val="00E857E6"/>
    <w:rsid w:val="00E85E8B"/>
    <w:rsid w:val="00E865C4"/>
    <w:rsid w:val="00E865CE"/>
    <w:rsid w:val="00E867E9"/>
    <w:rsid w:val="00E86A73"/>
    <w:rsid w:val="00E86BCE"/>
    <w:rsid w:val="00E871A9"/>
    <w:rsid w:val="00E8784E"/>
    <w:rsid w:val="00E9025B"/>
    <w:rsid w:val="00E909CE"/>
    <w:rsid w:val="00E90D60"/>
    <w:rsid w:val="00E91223"/>
    <w:rsid w:val="00E915FB"/>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179C"/>
    <w:rsid w:val="00EA256A"/>
    <w:rsid w:val="00EA2CF0"/>
    <w:rsid w:val="00EA31EA"/>
    <w:rsid w:val="00EA3282"/>
    <w:rsid w:val="00EA4193"/>
    <w:rsid w:val="00EA424C"/>
    <w:rsid w:val="00EA46CC"/>
    <w:rsid w:val="00EA47FD"/>
    <w:rsid w:val="00EA4970"/>
    <w:rsid w:val="00EA49C6"/>
    <w:rsid w:val="00EA4E0E"/>
    <w:rsid w:val="00EA4E23"/>
    <w:rsid w:val="00EA56A6"/>
    <w:rsid w:val="00EA5C37"/>
    <w:rsid w:val="00EA5F95"/>
    <w:rsid w:val="00EA654D"/>
    <w:rsid w:val="00EA6573"/>
    <w:rsid w:val="00EA6C26"/>
    <w:rsid w:val="00EA6D1E"/>
    <w:rsid w:val="00EA6E8F"/>
    <w:rsid w:val="00EA6F5B"/>
    <w:rsid w:val="00EA7102"/>
    <w:rsid w:val="00EA76DD"/>
    <w:rsid w:val="00EA7F3F"/>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394"/>
    <w:rsid w:val="00EC1554"/>
    <w:rsid w:val="00EC1739"/>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C7C70"/>
    <w:rsid w:val="00ED03D6"/>
    <w:rsid w:val="00ED0C16"/>
    <w:rsid w:val="00ED0DC7"/>
    <w:rsid w:val="00ED1268"/>
    <w:rsid w:val="00ED16CA"/>
    <w:rsid w:val="00ED1DC6"/>
    <w:rsid w:val="00ED1E60"/>
    <w:rsid w:val="00ED209B"/>
    <w:rsid w:val="00ED2787"/>
    <w:rsid w:val="00ED2CE2"/>
    <w:rsid w:val="00ED2DB4"/>
    <w:rsid w:val="00ED2DE8"/>
    <w:rsid w:val="00ED315B"/>
    <w:rsid w:val="00ED33FC"/>
    <w:rsid w:val="00ED3D12"/>
    <w:rsid w:val="00ED3DBD"/>
    <w:rsid w:val="00ED4A3A"/>
    <w:rsid w:val="00ED4AB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1ED2"/>
    <w:rsid w:val="00EF22B7"/>
    <w:rsid w:val="00EF2655"/>
    <w:rsid w:val="00EF2857"/>
    <w:rsid w:val="00EF295F"/>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068"/>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3EC2"/>
    <w:rsid w:val="00F15C35"/>
    <w:rsid w:val="00F15E0B"/>
    <w:rsid w:val="00F166A2"/>
    <w:rsid w:val="00F170D1"/>
    <w:rsid w:val="00F17A1F"/>
    <w:rsid w:val="00F17F55"/>
    <w:rsid w:val="00F20241"/>
    <w:rsid w:val="00F2070F"/>
    <w:rsid w:val="00F207CB"/>
    <w:rsid w:val="00F20D17"/>
    <w:rsid w:val="00F2108C"/>
    <w:rsid w:val="00F210D0"/>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92"/>
    <w:rsid w:val="00F302A5"/>
    <w:rsid w:val="00F308B9"/>
    <w:rsid w:val="00F30AA8"/>
    <w:rsid w:val="00F30B1D"/>
    <w:rsid w:val="00F30EC1"/>
    <w:rsid w:val="00F31B00"/>
    <w:rsid w:val="00F32018"/>
    <w:rsid w:val="00F3238B"/>
    <w:rsid w:val="00F3269C"/>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A69"/>
    <w:rsid w:val="00F40BD7"/>
    <w:rsid w:val="00F40E95"/>
    <w:rsid w:val="00F41ACC"/>
    <w:rsid w:val="00F41AFB"/>
    <w:rsid w:val="00F41BE5"/>
    <w:rsid w:val="00F41BF7"/>
    <w:rsid w:val="00F41D61"/>
    <w:rsid w:val="00F42170"/>
    <w:rsid w:val="00F429B7"/>
    <w:rsid w:val="00F42BEE"/>
    <w:rsid w:val="00F42CE8"/>
    <w:rsid w:val="00F430B4"/>
    <w:rsid w:val="00F431D1"/>
    <w:rsid w:val="00F431D3"/>
    <w:rsid w:val="00F4353E"/>
    <w:rsid w:val="00F43664"/>
    <w:rsid w:val="00F4387D"/>
    <w:rsid w:val="00F43C74"/>
    <w:rsid w:val="00F43D84"/>
    <w:rsid w:val="00F43FA8"/>
    <w:rsid w:val="00F44527"/>
    <w:rsid w:val="00F44831"/>
    <w:rsid w:val="00F44F39"/>
    <w:rsid w:val="00F4541C"/>
    <w:rsid w:val="00F45A5A"/>
    <w:rsid w:val="00F45ADC"/>
    <w:rsid w:val="00F45D21"/>
    <w:rsid w:val="00F45EB2"/>
    <w:rsid w:val="00F46943"/>
    <w:rsid w:val="00F46984"/>
    <w:rsid w:val="00F46CA3"/>
    <w:rsid w:val="00F46E88"/>
    <w:rsid w:val="00F47132"/>
    <w:rsid w:val="00F472AA"/>
    <w:rsid w:val="00F4740F"/>
    <w:rsid w:val="00F4774A"/>
    <w:rsid w:val="00F47816"/>
    <w:rsid w:val="00F47970"/>
    <w:rsid w:val="00F500F9"/>
    <w:rsid w:val="00F50491"/>
    <w:rsid w:val="00F504C4"/>
    <w:rsid w:val="00F50C57"/>
    <w:rsid w:val="00F510FD"/>
    <w:rsid w:val="00F511B0"/>
    <w:rsid w:val="00F51433"/>
    <w:rsid w:val="00F5171B"/>
    <w:rsid w:val="00F51A87"/>
    <w:rsid w:val="00F52939"/>
    <w:rsid w:val="00F52B84"/>
    <w:rsid w:val="00F52F85"/>
    <w:rsid w:val="00F53752"/>
    <w:rsid w:val="00F5388C"/>
    <w:rsid w:val="00F54219"/>
    <w:rsid w:val="00F54626"/>
    <w:rsid w:val="00F54FC1"/>
    <w:rsid w:val="00F55196"/>
    <w:rsid w:val="00F55531"/>
    <w:rsid w:val="00F555C4"/>
    <w:rsid w:val="00F55834"/>
    <w:rsid w:val="00F55DB5"/>
    <w:rsid w:val="00F560B4"/>
    <w:rsid w:val="00F56281"/>
    <w:rsid w:val="00F56594"/>
    <w:rsid w:val="00F5673C"/>
    <w:rsid w:val="00F56FD0"/>
    <w:rsid w:val="00F57008"/>
    <w:rsid w:val="00F57102"/>
    <w:rsid w:val="00F571BF"/>
    <w:rsid w:val="00F5729B"/>
    <w:rsid w:val="00F57665"/>
    <w:rsid w:val="00F57867"/>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67AFF"/>
    <w:rsid w:val="00F701DB"/>
    <w:rsid w:val="00F7030B"/>
    <w:rsid w:val="00F70812"/>
    <w:rsid w:val="00F70D98"/>
    <w:rsid w:val="00F70F8C"/>
    <w:rsid w:val="00F7104C"/>
    <w:rsid w:val="00F71763"/>
    <w:rsid w:val="00F71ADD"/>
    <w:rsid w:val="00F71B90"/>
    <w:rsid w:val="00F7215F"/>
    <w:rsid w:val="00F722E8"/>
    <w:rsid w:val="00F72C0E"/>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0AD"/>
    <w:rsid w:val="00F9024D"/>
    <w:rsid w:val="00F90B58"/>
    <w:rsid w:val="00F9110D"/>
    <w:rsid w:val="00F91388"/>
    <w:rsid w:val="00F914B7"/>
    <w:rsid w:val="00F92585"/>
    <w:rsid w:val="00F929A5"/>
    <w:rsid w:val="00F929B7"/>
    <w:rsid w:val="00F9327D"/>
    <w:rsid w:val="00F93D2E"/>
    <w:rsid w:val="00F93FFB"/>
    <w:rsid w:val="00F94111"/>
    <w:rsid w:val="00F94786"/>
    <w:rsid w:val="00F94AFD"/>
    <w:rsid w:val="00F94D71"/>
    <w:rsid w:val="00F952BE"/>
    <w:rsid w:val="00F953B3"/>
    <w:rsid w:val="00F9566B"/>
    <w:rsid w:val="00F9576C"/>
    <w:rsid w:val="00F9581E"/>
    <w:rsid w:val="00F96714"/>
    <w:rsid w:val="00F969EE"/>
    <w:rsid w:val="00F96F90"/>
    <w:rsid w:val="00F975F8"/>
    <w:rsid w:val="00FA08C6"/>
    <w:rsid w:val="00FA0E33"/>
    <w:rsid w:val="00FA1106"/>
    <w:rsid w:val="00FA144D"/>
    <w:rsid w:val="00FA173F"/>
    <w:rsid w:val="00FA19B4"/>
    <w:rsid w:val="00FA263B"/>
    <w:rsid w:val="00FA36EB"/>
    <w:rsid w:val="00FA449F"/>
    <w:rsid w:val="00FA54CD"/>
    <w:rsid w:val="00FA56CE"/>
    <w:rsid w:val="00FA598A"/>
    <w:rsid w:val="00FA5EA4"/>
    <w:rsid w:val="00FA6373"/>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640"/>
    <w:rsid w:val="00FB4C59"/>
    <w:rsid w:val="00FB5030"/>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0F0B"/>
    <w:rsid w:val="00FD1A28"/>
    <w:rsid w:val="00FD1E9A"/>
    <w:rsid w:val="00FD2A30"/>
    <w:rsid w:val="00FD34DC"/>
    <w:rsid w:val="00FD46C9"/>
    <w:rsid w:val="00FD4E0D"/>
    <w:rsid w:val="00FD51C2"/>
    <w:rsid w:val="00FD53CF"/>
    <w:rsid w:val="00FD6478"/>
    <w:rsid w:val="00FD6707"/>
    <w:rsid w:val="00FD67F6"/>
    <w:rsid w:val="00FD6A2B"/>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62"/>
    <w:rsid w:val="00FE367B"/>
    <w:rsid w:val="00FE38D1"/>
    <w:rsid w:val="00FE3D1F"/>
    <w:rsid w:val="00FE3D7C"/>
    <w:rsid w:val="00FE4654"/>
    <w:rsid w:val="00FE4D52"/>
    <w:rsid w:val="00FE4E65"/>
    <w:rsid w:val="00FE50DA"/>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5C49"/>
    <w:rsid w:val="00FF607F"/>
    <w:rsid w:val="00FF6252"/>
    <w:rsid w:val="00FF6DA7"/>
    <w:rsid w:val="00FF719E"/>
    <w:rsid w:val="00FF769F"/>
    <w:rsid w:val="00FF7969"/>
    <w:rsid w:val="00FF7C3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544"/>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18"/>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0"/>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4"/>
      </w:numPr>
    </w:pPr>
  </w:style>
  <w:style w:type="numbering" w:customStyle="1" w:styleId="Sraonra2">
    <w:name w:val="Sąrašo nėra2"/>
    <w:next w:val="Sraonra"/>
    <w:uiPriority w:val="99"/>
    <w:semiHidden/>
    <w:unhideWhenUsed/>
    <w:rsid w:val="007F57A8"/>
  </w:style>
  <w:style w:type="table" w:customStyle="1" w:styleId="Lentelstinklelis9">
    <w:name w:val="Lentelės tinklelis9"/>
    <w:basedOn w:val="prastojilentel"/>
    <w:next w:val="Lentelstinklelis"/>
    <w:uiPriority w:val="39"/>
    <w:rsid w:val="005B544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mi.lt/evmi/mokesciu-moketoju-informacija"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 TargetMode="External"/><Relationship Id="rId25" Type="http://schemas.openxmlformats.org/officeDocument/2006/relationships/oleObject" Target="embeddings/oleObject2.bin"/><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29" Type="http://schemas.openxmlformats.org/officeDocument/2006/relationships/hyperlink" Target="mailto:inga.tamuleviciene@tauragesligonin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image" Target="media/image2.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oleObject" Target="embeddings/oleObject1.bin"/><Relationship Id="rId28"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12681"/>
    <w:rsid w:val="00036428"/>
    <w:rsid w:val="00043F49"/>
    <w:rsid w:val="0006086F"/>
    <w:rsid w:val="000641D8"/>
    <w:rsid w:val="000753E2"/>
    <w:rsid w:val="000758F2"/>
    <w:rsid w:val="00080A4E"/>
    <w:rsid w:val="00083F85"/>
    <w:rsid w:val="000A6E54"/>
    <w:rsid w:val="000C48ED"/>
    <w:rsid w:val="000D2411"/>
    <w:rsid w:val="000F0B72"/>
    <w:rsid w:val="001015B2"/>
    <w:rsid w:val="001172C8"/>
    <w:rsid w:val="00133461"/>
    <w:rsid w:val="00143623"/>
    <w:rsid w:val="00165D49"/>
    <w:rsid w:val="001A3475"/>
    <w:rsid w:val="001A3A01"/>
    <w:rsid w:val="001C7C2C"/>
    <w:rsid w:val="001F4E79"/>
    <w:rsid w:val="00202541"/>
    <w:rsid w:val="0020650D"/>
    <w:rsid w:val="002165D3"/>
    <w:rsid w:val="00254FCB"/>
    <w:rsid w:val="00294455"/>
    <w:rsid w:val="002E2A43"/>
    <w:rsid w:val="002F50E5"/>
    <w:rsid w:val="003043F2"/>
    <w:rsid w:val="003A36E5"/>
    <w:rsid w:val="003C443D"/>
    <w:rsid w:val="00446D21"/>
    <w:rsid w:val="00463278"/>
    <w:rsid w:val="00475764"/>
    <w:rsid w:val="0048165E"/>
    <w:rsid w:val="0048508A"/>
    <w:rsid w:val="00491E93"/>
    <w:rsid w:val="004927AC"/>
    <w:rsid w:val="004A77E3"/>
    <w:rsid w:val="004F6777"/>
    <w:rsid w:val="005330D6"/>
    <w:rsid w:val="005512F8"/>
    <w:rsid w:val="005968C6"/>
    <w:rsid w:val="005E6180"/>
    <w:rsid w:val="00607D41"/>
    <w:rsid w:val="00627103"/>
    <w:rsid w:val="00630FE5"/>
    <w:rsid w:val="00697303"/>
    <w:rsid w:val="006A6596"/>
    <w:rsid w:val="006C7FA4"/>
    <w:rsid w:val="006D0F7F"/>
    <w:rsid w:val="00752A59"/>
    <w:rsid w:val="007C0282"/>
    <w:rsid w:val="00820442"/>
    <w:rsid w:val="00834F3F"/>
    <w:rsid w:val="008550D0"/>
    <w:rsid w:val="00893AB8"/>
    <w:rsid w:val="008B4A75"/>
    <w:rsid w:val="008E7E27"/>
    <w:rsid w:val="008F51F4"/>
    <w:rsid w:val="00904D49"/>
    <w:rsid w:val="00907232"/>
    <w:rsid w:val="009239B1"/>
    <w:rsid w:val="00923E5D"/>
    <w:rsid w:val="009452B4"/>
    <w:rsid w:val="00963A88"/>
    <w:rsid w:val="009E1E47"/>
    <w:rsid w:val="00A05C86"/>
    <w:rsid w:val="00A47626"/>
    <w:rsid w:val="00A66AEA"/>
    <w:rsid w:val="00A95821"/>
    <w:rsid w:val="00AB0BB3"/>
    <w:rsid w:val="00AE169E"/>
    <w:rsid w:val="00AE37C6"/>
    <w:rsid w:val="00B31D3F"/>
    <w:rsid w:val="00B74731"/>
    <w:rsid w:val="00B81C9B"/>
    <w:rsid w:val="00B82CE7"/>
    <w:rsid w:val="00B850FC"/>
    <w:rsid w:val="00B8693F"/>
    <w:rsid w:val="00BC2D4D"/>
    <w:rsid w:val="00BC3261"/>
    <w:rsid w:val="00BC3567"/>
    <w:rsid w:val="00BE2776"/>
    <w:rsid w:val="00BF7CCD"/>
    <w:rsid w:val="00C2312D"/>
    <w:rsid w:val="00C37F62"/>
    <w:rsid w:val="00C6271C"/>
    <w:rsid w:val="00C81B78"/>
    <w:rsid w:val="00C96A89"/>
    <w:rsid w:val="00CB558C"/>
    <w:rsid w:val="00CC21F0"/>
    <w:rsid w:val="00CC3469"/>
    <w:rsid w:val="00CE6450"/>
    <w:rsid w:val="00D20E2B"/>
    <w:rsid w:val="00D21702"/>
    <w:rsid w:val="00D27EB5"/>
    <w:rsid w:val="00D3063F"/>
    <w:rsid w:val="00D30E49"/>
    <w:rsid w:val="00D369E5"/>
    <w:rsid w:val="00D802F5"/>
    <w:rsid w:val="00D81705"/>
    <w:rsid w:val="00D9377F"/>
    <w:rsid w:val="00DA5595"/>
    <w:rsid w:val="00E063D1"/>
    <w:rsid w:val="00E15823"/>
    <w:rsid w:val="00E213F8"/>
    <w:rsid w:val="00E50B22"/>
    <w:rsid w:val="00E81183"/>
    <w:rsid w:val="00E845D4"/>
    <w:rsid w:val="00E926B7"/>
    <w:rsid w:val="00EA0F55"/>
    <w:rsid w:val="00EB4766"/>
    <w:rsid w:val="00ED160C"/>
    <w:rsid w:val="00EE7754"/>
    <w:rsid w:val="00F07C54"/>
    <w:rsid w:val="00F251DD"/>
    <w:rsid w:val="00F430B4"/>
    <w:rsid w:val="00F47132"/>
    <w:rsid w:val="00F5154C"/>
    <w:rsid w:val="00F61345"/>
    <w:rsid w:val="00F76232"/>
    <w:rsid w:val="00F96D24"/>
    <w:rsid w:val="00FE1918"/>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AE169E"/>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74</Pages>
  <Words>124288</Words>
  <Characters>70845</Characters>
  <Application>Microsoft Office Word</Application>
  <DocSecurity>0</DocSecurity>
  <Lines>590</Lines>
  <Paragraphs>389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49</cp:revision>
  <dcterms:created xsi:type="dcterms:W3CDTF">2025-10-29T06:40:00Z</dcterms:created>
  <dcterms:modified xsi:type="dcterms:W3CDTF">2025-11-05T14:49:00Z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