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B472" w14:textId="77777777" w:rsidR="002228F5" w:rsidRPr="005D473A" w:rsidRDefault="002228F5" w:rsidP="00173578">
      <w:pPr>
        <w:jc w:val="right"/>
        <w:rPr>
          <w:b/>
          <w:lang w:val="lt-LT"/>
        </w:rPr>
      </w:pPr>
    </w:p>
    <w:p w14:paraId="78EF2A0D" w14:textId="13EA7AD0" w:rsidR="00CC5A0F" w:rsidRPr="005D473A" w:rsidRDefault="00CE2063" w:rsidP="00C45752">
      <w:pPr>
        <w:tabs>
          <w:tab w:val="left" w:pos="2794"/>
        </w:tabs>
        <w:spacing w:before="120" w:after="480"/>
        <w:jc w:val="center"/>
        <w:rPr>
          <w:rFonts w:ascii="Arial" w:hAnsi="Arial" w:cs="Arial"/>
          <w:b/>
          <w:sz w:val="20"/>
          <w:szCs w:val="20"/>
          <w:lang w:val="lt-LT"/>
        </w:rPr>
      </w:pPr>
      <w:r w:rsidRPr="005D473A">
        <w:rPr>
          <w:rFonts w:ascii="Arial" w:hAnsi="Arial" w:cs="Arial"/>
          <w:b/>
          <w:sz w:val="20"/>
          <w:szCs w:val="20"/>
          <w:lang w:val="lt-LT"/>
        </w:rPr>
        <w:t>AKCINĖ BENDROVĖ „KAUNO ENERGIJA“</w:t>
      </w:r>
    </w:p>
    <w:p w14:paraId="2455BA34" w14:textId="0E678B97" w:rsidR="0041577E" w:rsidRPr="005D473A" w:rsidRDefault="00E43D47" w:rsidP="0041577E">
      <w:pPr>
        <w:ind w:left="120" w:right="99"/>
        <w:jc w:val="center"/>
        <w:rPr>
          <w:rFonts w:ascii="Arial" w:hAnsi="Arial" w:cs="Arial"/>
          <w:b/>
          <w:bCs/>
          <w:caps/>
          <w:sz w:val="20"/>
          <w:szCs w:val="20"/>
          <w:lang w:val="lt-LT"/>
        </w:rPr>
      </w:pPr>
      <w:r w:rsidRPr="005D473A">
        <w:rPr>
          <w:rFonts w:ascii="Arial" w:hAnsi="Arial" w:cs="Arial"/>
          <w:b/>
          <w:sz w:val="20"/>
          <w:szCs w:val="20"/>
          <w:lang w:val="lt-LT"/>
        </w:rPr>
        <w:t>SKELBIAMOS APKLAUSOS</w:t>
      </w:r>
      <w:r w:rsidR="0041577E" w:rsidRPr="005D473A">
        <w:rPr>
          <w:rFonts w:ascii="Arial" w:hAnsi="Arial" w:cs="Arial"/>
          <w:b/>
          <w:sz w:val="20"/>
          <w:szCs w:val="20"/>
          <w:lang w:val="lt-LT"/>
        </w:rPr>
        <w:t xml:space="preserve"> </w:t>
      </w:r>
      <w:r w:rsidR="0041577E" w:rsidRPr="005D473A">
        <w:rPr>
          <w:rFonts w:ascii="Arial" w:hAnsi="Arial" w:cs="Arial"/>
          <w:b/>
          <w:bCs/>
          <w:caps/>
          <w:sz w:val="20"/>
          <w:szCs w:val="20"/>
          <w:lang w:val="lt-LT"/>
        </w:rPr>
        <w:t>SĄLYGOS</w:t>
      </w:r>
    </w:p>
    <w:p w14:paraId="07D51684" w14:textId="77777777" w:rsidR="0041577E" w:rsidRPr="005D473A" w:rsidRDefault="0041577E" w:rsidP="0041577E">
      <w:pPr>
        <w:ind w:left="120" w:right="99"/>
        <w:jc w:val="center"/>
        <w:rPr>
          <w:rFonts w:ascii="Arial" w:hAnsi="Arial" w:cs="Arial"/>
          <w:b/>
          <w:sz w:val="20"/>
          <w:szCs w:val="20"/>
          <w:lang w:val="lt-LT"/>
        </w:rPr>
      </w:pPr>
    </w:p>
    <w:p w14:paraId="2B51613B" w14:textId="7CB34151" w:rsidR="00A62292" w:rsidRPr="005D473A" w:rsidRDefault="00E43D47" w:rsidP="0041577E">
      <w:pPr>
        <w:jc w:val="center"/>
        <w:rPr>
          <w:rFonts w:ascii="Arial" w:hAnsi="Arial" w:cs="Arial"/>
          <w:b/>
          <w:sz w:val="20"/>
          <w:szCs w:val="20"/>
          <w:lang w:val="lt-LT"/>
        </w:rPr>
      </w:pPr>
      <w:r w:rsidRPr="005D473A">
        <w:rPr>
          <w:rFonts w:ascii="Arial" w:hAnsi="Arial" w:cs="Arial"/>
          <w:b/>
          <w:sz w:val="20"/>
          <w:szCs w:val="20"/>
          <w:lang w:val="lt-LT"/>
        </w:rPr>
        <w:tab/>
      </w:r>
      <w:r w:rsidRPr="005D473A">
        <w:rPr>
          <w:rFonts w:ascii="Arial" w:hAnsi="Arial" w:cs="Arial"/>
          <w:b/>
          <w:caps/>
          <w:sz w:val="20"/>
          <w:szCs w:val="20"/>
          <w:lang w:val="lt-LT"/>
        </w:rPr>
        <w:t>Kompresorių, oro sausintuvų ir vandens-tepalo separatorių remonto ir techninės priežiūros paslaugos su dalimis</w:t>
      </w:r>
      <w:r w:rsidRPr="005D473A">
        <w:rPr>
          <w:rFonts w:ascii="Arial" w:hAnsi="Arial" w:cs="Arial"/>
          <w:b/>
          <w:sz w:val="20"/>
          <w:szCs w:val="20"/>
          <w:lang w:val="lt-LT"/>
        </w:rPr>
        <w:t xml:space="preserve"> </w:t>
      </w:r>
      <w:r w:rsidR="00A62292" w:rsidRPr="005D473A">
        <w:rPr>
          <w:rFonts w:ascii="Arial" w:hAnsi="Arial" w:cs="Arial"/>
          <w:b/>
          <w:sz w:val="20"/>
          <w:szCs w:val="20"/>
          <w:lang w:val="lt-LT"/>
        </w:rPr>
        <w:t>PIRKIMAS</w:t>
      </w:r>
    </w:p>
    <w:p w14:paraId="19EE7753" w14:textId="77777777" w:rsidR="00E43D47" w:rsidRPr="005D473A" w:rsidRDefault="00E43D47" w:rsidP="0041577E">
      <w:pPr>
        <w:jc w:val="center"/>
        <w:rPr>
          <w:rFonts w:ascii="Arial" w:hAnsi="Arial" w:cs="Arial"/>
          <w:b/>
          <w:sz w:val="20"/>
          <w:szCs w:val="20"/>
          <w:lang w:val="lt-LT"/>
        </w:rPr>
      </w:pPr>
    </w:p>
    <w:p w14:paraId="6C6457E2" w14:textId="26D5F4E0" w:rsidR="00E43D47" w:rsidRPr="005D473A" w:rsidRDefault="00E43D47" w:rsidP="00E43D47">
      <w:pPr>
        <w:jc w:val="center"/>
        <w:rPr>
          <w:rFonts w:ascii="Arial" w:hAnsi="Arial" w:cs="Arial"/>
          <w:b/>
          <w:sz w:val="20"/>
          <w:szCs w:val="20"/>
          <w:lang w:val="lt-LT"/>
        </w:rPr>
      </w:pPr>
      <w:r w:rsidRPr="005D473A">
        <w:rPr>
          <w:rFonts w:ascii="Arial" w:hAnsi="Arial" w:cs="Arial"/>
          <w:caps/>
          <w:sz w:val="20"/>
          <w:szCs w:val="20"/>
          <w:lang w:val="lt-LT"/>
        </w:rPr>
        <w:t>2025</w:t>
      </w:r>
      <w:r w:rsidRPr="005D473A">
        <w:rPr>
          <w:rFonts w:ascii="Arial" w:hAnsi="Arial" w:cs="Arial"/>
          <w:b/>
          <w:bCs/>
          <w:caps/>
          <w:sz w:val="20"/>
          <w:szCs w:val="20"/>
          <w:lang w:val="lt-LT"/>
        </w:rPr>
        <w:t xml:space="preserve"> </w:t>
      </w:r>
      <w:r w:rsidRPr="005D473A">
        <w:rPr>
          <w:rFonts w:ascii="Arial" w:hAnsi="Arial" w:cs="Arial"/>
          <w:sz w:val="20"/>
          <w:szCs w:val="20"/>
          <w:lang w:val="lt-LT"/>
        </w:rPr>
        <w:t>m. lapkričio 6 d.</w:t>
      </w:r>
    </w:p>
    <w:p w14:paraId="5891FC47" w14:textId="1916C774" w:rsidR="00A62292" w:rsidRPr="005D473A" w:rsidRDefault="0041577E" w:rsidP="0041577E">
      <w:pPr>
        <w:jc w:val="center"/>
        <w:rPr>
          <w:rFonts w:ascii="Arial" w:hAnsi="Arial" w:cs="Arial"/>
          <w:b/>
          <w:sz w:val="20"/>
          <w:szCs w:val="20"/>
          <w:lang w:val="lt-LT"/>
        </w:rPr>
      </w:pPr>
      <w:r w:rsidRPr="005D473A">
        <w:rPr>
          <w:rFonts w:ascii="Arial" w:hAnsi="Arial" w:cs="Arial"/>
          <w:b/>
          <w:sz w:val="20"/>
          <w:szCs w:val="20"/>
          <w:lang w:val="lt-LT"/>
        </w:rPr>
        <w:tab/>
      </w:r>
    </w:p>
    <w:p w14:paraId="27E3B7B7" w14:textId="77777777" w:rsidR="0041577E" w:rsidRPr="005D473A" w:rsidRDefault="0041577E" w:rsidP="0041577E">
      <w:pPr>
        <w:jc w:val="center"/>
        <w:rPr>
          <w:rFonts w:ascii="Arial" w:hAnsi="Arial" w:cs="Arial"/>
          <w:b/>
          <w:sz w:val="20"/>
          <w:szCs w:val="20"/>
          <w:lang w:val="lt-LT"/>
        </w:rPr>
      </w:pPr>
    </w:p>
    <w:p w14:paraId="660BAE10" w14:textId="77777777" w:rsidR="0041577E" w:rsidRPr="005D473A" w:rsidRDefault="0041577E" w:rsidP="0041577E">
      <w:pPr>
        <w:keepNext/>
        <w:keepLines/>
        <w:tabs>
          <w:tab w:val="left" w:pos="357"/>
          <w:tab w:val="left" w:pos="426"/>
          <w:tab w:val="left" w:pos="3402"/>
        </w:tabs>
        <w:jc w:val="center"/>
        <w:outlineLvl w:val="0"/>
        <w:rPr>
          <w:rFonts w:ascii="Arial" w:hAnsi="Arial" w:cs="Arial"/>
          <w:b/>
          <w:sz w:val="20"/>
          <w:szCs w:val="20"/>
          <w:lang w:val="lt-LT"/>
        </w:rPr>
      </w:pPr>
      <w:bookmarkStart w:id="0" w:name="_Toc489267956"/>
      <w:bookmarkStart w:id="1" w:name="_Toc529451260"/>
      <w:r w:rsidRPr="005D473A">
        <w:rPr>
          <w:rFonts w:ascii="Arial" w:hAnsi="Arial" w:cs="Arial"/>
          <w:b/>
          <w:sz w:val="20"/>
          <w:szCs w:val="20"/>
          <w:lang w:val="lt-LT"/>
        </w:rPr>
        <w:t>I SKYRIUS</w:t>
      </w:r>
    </w:p>
    <w:p w14:paraId="692179B2" w14:textId="77777777" w:rsidR="0041577E" w:rsidRPr="005D473A" w:rsidRDefault="0041577E" w:rsidP="0041577E">
      <w:pPr>
        <w:keepNext/>
        <w:keepLines/>
        <w:tabs>
          <w:tab w:val="left" w:pos="357"/>
          <w:tab w:val="left" w:pos="426"/>
          <w:tab w:val="left" w:pos="3402"/>
        </w:tabs>
        <w:jc w:val="center"/>
        <w:outlineLvl w:val="0"/>
        <w:rPr>
          <w:rFonts w:ascii="Arial" w:hAnsi="Arial" w:cs="Arial"/>
          <w:b/>
          <w:sz w:val="20"/>
          <w:szCs w:val="20"/>
          <w:lang w:val="lt-LT"/>
        </w:rPr>
      </w:pPr>
      <w:r w:rsidRPr="005D473A">
        <w:rPr>
          <w:rFonts w:ascii="Arial" w:hAnsi="Arial" w:cs="Arial"/>
          <w:b/>
          <w:sz w:val="20"/>
          <w:szCs w:val="20"/>
          <w:lang w:val="lt-LT"/>
        </w:rPr>
        <w:t>BENDROSIOS NUOSTATOS</w:t>
      </w:r>
      <w:bookmarkEnd w:id="0"/>
      <w:bookmarkEnd w:id="1"/>
    </w:p>
    <w:p w14:paraId="4446925B" w14:textId="77777777" w:rsidR="0041577E" w:rsidRPr="005D473A" w:rsidRDefault="0041577E" w:rsidP="0041577E">
      <w:pPr>
        <w:keepNext/>
        <w:keepLines/>
        <w:tabs>
          <w:tab w:val="left" w:pos="357"/>
          <w:tab w:val="left" w:pos="426"/>
          <w:tab w:val="left" w:pos="3402"/>
        </w:tabs>
        <w:jc w:val="center"/>
        <w:outlineLvl w:val="0"/>
        <w:rPr>
          <w:rFonts w:ascii="Arial" w:hAnsi="Arial" w:cs="Arial"/>
          <w:b/>
          <w:sz w:val="20"/>
          <w:szCs w:val="20"/>
          <w:lang w:val="lt-LT"/>
        </w:rPr>
      </w:pPr>
    </w:p>
    <w:p w14:paraId="62698E17" w14:textId="6DAB57BD" w:rsidR="0041577E" w:rsidRPr="005D473A" w:rsidRDefault="0041577E" w:rsidP="0041577E">
      <w:pPr>
        <w:numPr>
          <w:ilvl w:val="0"/>
          <w:numId w:val="6"/>
        </w:numPr>
        <w:tabs>
          <w:tab w:val="left" w:pos="851"/>
        </w:tabs>
        <w:ind w:left="0" w:firstLine="567"/>
        <w:contextualSpacing/>
        <w:jc w:val="both"/>
        <w:rPr>
          <w:rFonts w:ascii="Arial" w:hAnsi="Arial" w:cs="Arial"/>
          <w:sz w:val="20"/>
          <w:szCs w:val="20"/>
          <w:lang w:val="lt-LT"/>
        </w:rPr>
      </w:pPr>
      <w:r w:rsidRPr="005D473A">
        <w:rPr>
          <w:rFonts w:ascii="Arial" w:hAnsi="Arial" w:cs="Arial"/>
          <w:sz w:val="20"/>
          <w:szCs w:val="20"/>
          <w:lang w:val="lt-LT"/>
        </w:rPr>
        <w:t xml:space="preserve">AB „Kauno energija“ (toliau – Perkantysis subjektas) </w:t>
      </w:r>
      <w:r w:rsidRPr="005D473A">
        <w:rPr>
          <w:rFonts w:ascii="Arial" w:hAnsi="Arial" w:cs="Arial"/>
          <w:sz w:val="20"/>
          <w:szCs w:val="20"/>
          <w:lang w:val="lt-LT" w:eastAsia="lt-LT"/>
        </w:rPr>
        <w:t xml:space="preserve">numato </w:t>
      </w:r>
      <w:bookmarkStart w:id="2" w:name="_Hlk132726319"/>
      <w:r w:rsidRPr="005D473A">
        <w:rPr>
          <w:rFonts w:ascii="Arial" w:hAnsi="Arial" w:cs="Arial"/>
          <w:sz w:val="20"/>
          <w:szCs w:val="20"/>
          <w:lang w:val="lt-LT" w:eastAsia="lt-LT"/>
        </w:rPr>
        <w:t xml:space="preserve">įsigyti </w:t>
      </w:r>
      <w:bookmarkStart w:id="3" w:name="_Hlk125113186"/>
      <w:r w:rsidR="00F54D94" w:rsidRPr="005D473A">
        <w:rPr>
          <w:rFonts w:ascii="Arial" w:hAnsi="Arial" w:cs="Arial"/>
          <w:sz w:val="20"/>
          <w:szCs w:val="20"/>
          <w:lang w:val="lt-LT" w:eastAsia="lt-LT"/>
        </w:rPr>
        <w:t>k</w:t>
      </w:r>
      <w:r w:rsidR="00E43D47" w:rsidRPr="005D473A">
        <w:rPr>
          <w:rFonts w:ascii="Arial" w:hAnsi="Arial" w:cs="Arial"/>
          <w:sz w:val="20"/>
          <w:szCs w:val="20"/>
          <w:lang w:val="lt-LT" w:eastAsia="lt-LT"/>
        </w:rPr>
        <w:t>ompresorių, oro sausintuvų ir vandens-tepalo separatorių remonto ir techninės priežiūros paslaugas su dalimis</w:t>
      </w:r>
      <w:r w:rsidRPr="005D473A">
        <w:rPr>
          <w:rFonts w:ascii="Arial" w:hAnsi="Arial" w:cs="Arial"/>
          <w:sz w:val="20"/>
          <w:szCs w:val="20"/>
          <w:lang w:val="lt-LT" w:eastAsia="lt-LT"/>
        </w:rPr>
        <w:t xml:space="preserve"> </w:t>
      </w:r>
      <w:bookmarkEnd w:id="2"/>
      <w:r w:rsidRPr="005D473A">
        <w:rPr>
          <w:rFonts w:ascii="Arial" w:hAnsi="Arial" w:cs="Arial"/>
          <w:sz w:val="20"/>
          <w:szCs w:val="20"/>
          <w:lang w:val="lt-LT" w:eastAsia="lt-LT"/>
        </w:rPr>
        <w:t>(</w:t>
      </w:r>
      <w:bookmarkEnd w:id="3"/>
      <w:r w:rsidRPr="005D473A">
        <w:rPr>
          <w:rFonts w:ascii="Arial" w:hAnsi="Arial" w:cs="Arial"/>
          <w:sz w:val="20"/>
          <w:szCs w:val="20"/>
          <w:lang w:val="lt-LT" w:eastAsia="lt-LT"/>
        </w:rPr>
        <w:t>toliau – Pirkimas).</w:t>
      </w:r>
    </w:p>
    <w:p w14:paraId="67D0A18E" w14:textId="4B7BFE86" w:rsidR="0041577E" w:rsidRPr="005D473A" w:rsidRDefault="00E43D47" w:rsidP="0041577E">
      <w:pPr>
        <w:numPr>
          <w:ilvl w:val="0"/>
          <w:numId w:val="6"/>
        </w:numPr>
        <w:tabs>
          <w:tab w:val="left" w:pos="851"/>
        </w:tabs>
        <w:ind w:left="0" w:firstLine="567"/>
        <w:contextualSpacing/>
        <w:jc w:val="both"/>
        <w:rPr>
          <w:rFonts w:ascii="Arial" w:hAnsi="Arial" w:cs="Arial"/>
          <w:sz w:val="20"/>
          <w:szCs w:val="20"/>
          <w:lang w:val="lt-LT"/>
        </w:rPr>
      </w:pPr>
      <w:r w:rsidRPr="005D473A">
        <w:rPr>
          <w:rFonts w:ascii="Arial" w:hAnsi="Arial" w:cs="Arial"/>
          <w:sz w:val="20"/>
          <w:szCs w:val="20"/>
          <w:lang w:val="lt-LT"/>
        </w:rPr>
        <w:t>Šis mažos vertės viešasis pirkimas (toliau - Pirkimas) vykdomas skelbiamos apklausos būdu, naudojantis Centrinės viešųjų pirkimų informacinės sistemos (toliau - CVP IS) priemonėmis. Pirkimas atliekamas, vadovaujantis Lietuvos Respublikos pirkimų, atliekamų vandentvarkos, energetikos, transporto ar pašto paslaugų srities perkančiųjų subjektų, įstatymu (toliau – Įstatymas), AB „Kauno energija“ Mažos vertės pirkimų tvarkos aprašu, patvirtintu AB „Kauno energija“ Valdybos 2025 m. sausio 27 d. sprendimu Nr. 2025–1–3 „</w:t>
      </w:r>
      <w:r w:rsidRPr="005D473A">
        <w:rPr>
          <w:rFonts w:ascii="Arial" w:hAnsi="Arial" w:cs="Arial"/>
          <w:color w:val="201F1E"/>
          <w:sz w:val="20"/>
          <w:szCs w:val="20"/>
          <w:shd w:val="clear" w:color="auto" w:fill="FFFFFF"/>
          <w:lang w:val="lt-LT"/>
        </w:rPr>
        <w:t xml:space="preserve">Dėl akcinės bendrovės </w:t>
      </w:r>
      <w:r w:rsidRPr="005D473A">
        <w:rPr>
          <w:rFonts w:ascii="Arial" w:hAnsi="Arial" w:cs="Arial"/>
          <w:sz w:val="20"/>
          <w:szCs w:val="20"/>
          <w:lang w:val="lt-LT"/>
        </w:rPr>
        <w:t>„</w:t>
      </w:r>
      <w:r w:rsidRPr="005D473A">
        <w:rPr>
          <w:rFonts w:ascii="Arial" w:hAnsi="Arial" w:cs="Arial"/>
          <w:color w:val="201F1E"/>
          <w:sz w:val="20"/>
          <w:szCs w:val="20"/>
          <w:shd w:val="clear" w:color="auto" w:fill="FFFFFF"/>
          <w:lang w:val="lt-LT"/>
        </w:rPr>
        <w:t>Kauno energija“ mažos vertės pirkimų tvarkos aprašo naujos redakcijos patvirtinimo</w:t>
      </w:r>
      <w:r w:rsidRPr="005D473A">
        <w:rPr>
          <w:rFonts w:ascii="Arial" w:hAnsi="Arial" w:cs="Arial"/>
          <w:sz w:val="20"/>
          <w:szCs w:val="20"/>
          <w:lang w:val="lt-LT"/>
        </w:rPr>
        <w:t xml:space="preserve">“ (toliau – Aprašas), Lietuvos Respublikos civiliniu kodeksu, kitais viešuosius pirkimus reglamentuojančiais teisės aktais bei pirkimo dokumentais, kuriuos sudaro skelbimas apie pirkimą (toliau – Skelbimas), apklausos sąlygos (toliau – Sąlygos) ir Sąlygų priedai nurodytą 10 dalyje. </w:t>
      </w:r>
      <w:bookmarkStart w:id="4" w:name="_Hlk130901076"/>
      <w:r w:rsidRPr="005D473A">
        <w:rPr>
          <w:rFonts w:ascii="Arial" w:hAnsi="Arial" w:cs="Arial"/>
          <w:sz w:val="20"/>
          <w:szCs w:val="20"/>
          <w:lang w:val="lt-LT"/>
        </w:rPr>
        <w:t xml:space="preserve">Vartojamos sąvokos apibrėžtos Įstatyme, Apraše, Viešųjų pirkimų tarnybos direktoriaus 2017 m. birželio 27 d. įsakymu Nr. 1S-94 </w:t>
      </w:r>
      <w:bookmarkEnd w:id="4"/>
      <w:r w:rsidRPr="005D473A">
        <w:rPr>
          <w:rFonts w:ascii="Arial" w:hAnsi="Arial" w:cs="Arial"/>
          <w:sz w:val="20"/>
          <w:szCs w:val="20"/>
          <w:lang w:val="lt-LT"/>
        </w:rPr>
        <w:t>patvirtinta Viešojo pirkimo ir pirkimo vertės skaičiavimo metodikoje (aktualioje redakcijoje)</w:t>
      </w:r>
      <w:r w:rsidRPr="005D473A">
        <w:rPr>
          <w:rFonts w:ascii="Arial" w:eastAsia="Calibri" w:hAnsi="Arial" w:cs="Arial"/>
          <w:sz w:val="20"/>
          <w:szCs w:val="20"/>
          <w:lang w:val="lt-LT" w:eastAsia="lt-LT"/>
        </w:rPr>
        <w:t>.</w:t>
      </w:r>
      <w:r w:rsidR="0041577E" w:rsidRPr="005D473A">
        <w:rPr>
          <w:rFonts w:ascii="Arial" w:hAnsi="Arial" w:cs="Arial"/>
          <w:sz w:val="20"/>
          <w:szCs w:val="20"/>
          <w:lang w:val="lt-LT"/>
        </w:rPr>
        <w:t>Vartojamos pagrindinės sąvokos, apibrėžtos Pirkimų įstatyme.</w:t>
      </w:r>
    </w:p>
    <w:p w14:paraId="34CBE26B" w14:textId="77777777" w:rsidR="0041577E" w:rsidRPr="005D473A" w:rsidRDefault="0041577E" w:rsidP="0041577E">
      <w:pPr>
        <w:numPr>
          <w:ilvl w:val="0"/>
          <w:numId w:val="6"/>
        </w:numPr>
        <w:tabs>
          <w:tab w:val="left" w:pos="851"/>
        </w:tabs>
        <w:ind w:left="0" w:firstLine="567"/>
        <w:contextualSpacing/>
        <w:jc w:val="both"/>
        <w:rPr>
          <w:rFonts w:ascii="Arial" w:hAnsi="Arial" w:cs="Arial"/>
          <w:sz w:val="20"/>
          <w:szCs w:val="20"/>
          <w:lang w:val="lt-LT"/>
        </w:rPr>
      </w:pPr>
      <w:r w:rsidRPr="005D473A">
        <w:rPr>
          <w:rFonts w:ascii="Arial" w:hAnsi="Arial" w:cs="Arial"/>
          <w:sz w:val="20"/>
          <w:szCs w:val="20"/>
          <w:lang w:val="lt-LT"/>
        </w:rPr>
        <w:t>Pirkimas atliekamas laikantis lygiateisiškumo, nediskriminavimo, skaidrumo, abipusio pripažinimo, proporcingumo principų ir konfidencialumo bei nešališkumo reikalavimų. Priimant sprendimus dėl Sąlygų, vadovaujamasi racionalumo principu.</w:t>
      </w:r>
    </w:p>
    <w:p w14:paraId="0CB9EFC0" w14:textId="77777777" w:rsidR="0041577E" w:rsidRPr="005D473A" w:rsidRDefault="0041577E" w:rsidP="0041577E">
      <w:pPr>
        <w:numPr>
          <w:ilvl w:val="0"/>
          <w:numId w:val="6"/>
        </w:numPr>
        <w:tabs>
          <w:tab w:val="left" w:pos="851"/>
        </w:tabs>
        <w:ind w:left="0" w:firstLine="567"/>
        <w:contextualSpacing/>
        <w:jc w:val="both"/>
        <w:rPr>
          <w:rFonts w:ascii="Arial" w:hAnsi="Arial" w:cs="Arial"/>
          <w:sz w:val="20"/>
          <w:szCs w:val="20"/>
          <w:lang w:val="lt-LT"/>
        </w:rPr>
      </w:pPr>
      <w:r w:rsidRPr="005D473A">
        <w:rPr>
          <w:rFonts w:ascii="Arial" w:hAnsi="Arial" w:cs="Arial"/>
          <w:sz w:val="20"/>
          <w:szCs w:val="20"/>
          <w:lang w:val="lt-LT"/>
        </w:rPr>
        <w:t>Perkantysis subjektas yra pridėtinės vertės mokesčio (toliau – PVM) mokėtojas.</w:t>
      </w:r>
    </w:p>
    <w:p w14:paraId="490A536C" w14:textId="7A606DF9" w:rsidR="00847F4F" w:rsidRPr="005D473A" w:rsidRDefault="007D50B9" w:rsidP="0041577E">
      <w:pPr>
        <w:numPr>
          <w:ilvl w:val="0"/>
          <w:numId w:val="6"/>
        </w:numPr>
        <w:tabs>
          <w:tab w:val="left" w:pos="851"/>
        </w:tabs>
        <w:ind w:left="0" w:firstLine="567"/>
        <w:contextualSpacing/>
        <w:jc w:val="both"/>
        <w:rPr>
          <w:rFonts w:ascii="Arial" w:hAnsi="Arial" w:cs="Arial"/>
          <w:sz w:val="20"/>
          <w:szCs w:val="20"/>
          <w:lang w:val="lt-LT"/>
        </w:rPr>
      </w:pPr>
      <w:bookmarkStart w:id="5" w:name="_Hlk142390723"/>
      <w:r w:rsidRPr="005D473A">
        <w:rPr>
          <w:rFonts w:ascii="Arial" w:hAnsi="Arial" w:cs="Arial"/>
          <w:sz w:val="20"/>
          <w:szCs w:val="20"/>
          <w:lang w:val="lt-LT"/>
        </w:rPr>
        <w:t xml:space="preserve">Vykdomas žaliasis pirkimas vadovaujantis Lietuvos Respublikos Aplinkos ministro 2011 m. birželio 28 d. </w:t>
      </w:r>
      <w:r w:rsidR="00847F4F" w:rsidRPr="005D473A">
        <w:rPr>
          <w:rFonts w:ascii="Arial" w:hAnsi="Arial" w:cs="Arial"/>
          <w:sz w:val="20"/>
          <w:szCs w:val="20"/>
          <w:lang w:val="lt-LT"/>
        </w:rPr>
        <w:t>Lietuvos Respublikos aplinkos ministro įsakymo Nr. D1-508 „Dėl aplinkos apsaugos kriterijų taikymo, vykdant žaliuosius pirkimus, tvarkos aprašo patvirtinimo“ (aktuali redakcija) 4.3. punktu</w:t>
      </w:r>
      <w:r w:rsidR="00065459" w:rsidRPr="005D473A">
        <w:rPr>
          <w:rFonts w:ascii="Arial" w:hAnsi="Arial" w:cs="Arial"/>
          <w:sz w:val="20"/>
          <w:szCs w:val="20"/>
          <w:lang w:val="lt-LT"/>
        </w:rPr>
        <w:t>.</w:t>
      </w:r>
    </w:p>
    <w:p w14:paraId="4CFE0E70" w14:textId="238EE472" w:rsidR="007B41B4" w:rsidRPr="005D473A" w:rsidRDefault="007B41B4" w:rsidP="00F10E6B">
      <w:pPr>
        <w:numPr>
          <w:ilvl w:val="0"/>
          <w:numId w:val="6"/>
        </w:numPr>
        <w:tabs>
          <w:tab w:val="left" w:pos="851"/>
        </w:tabs>
        <w:ind w:left="0" w:firstLine="567"/>
        <w:contextualSpacing/>
        <w:jc w:val="both"/>
        <w:rPr>
          <w:rFonts w:ascii="Arial" w:hAnsi="Arial" w:cs="Arial"/>
          <w:sz w:val="20"/>
          <w:szCs w:val="20"/>
          <w:lang w:val="lt-LT"/>
        </w:rPr>
      </w:pPr>
      <w:bookmarkStart w:id="6" w:name="_Hlk142382829"/>
      <w:bookmarkEnd w:id="5"/>
      <w:r w:rsidRPr="005D473A">
        <w:rPr>
          <w:rFonts w:ascii="Arial" w:hAnsi="Arial" w:cs="Arial"/>
          <w:sz w:val="20"/>
          <w:szCs w:val="20"/>
          <w:lang w:val="lt-LT"/>
        </w:rPr>
        <w:t xml:space="preserve">Pirkimas neatliekamas naudojantis centrinės perkančiosios organizacijos paslaugomis elektroniniu katalogu (toliau – CPO), kadangi </w:t>
      </w:r>
      <w:r w:rsidR="00DA3D31" w:rsidRPr="005D473A">
        <w:rPr>
          <w:rFonts w:ascii="Arial" w:hAnsi="Arial" w:cs="Arial"/>
          <w:sz w:val="20"/>
          <w:szCs w:val="20"/>
          <w:lang w:val="lt-LT"/>
        </w:rPr>
        <w:t xml:space="preserve">nėra norimų įsigyti paslaugų </w:t>
      </w:r>
      <w:r w:rsidRPr="005D473A">
        <w:rPr>
          <w:rFonts w:ascii="Arial" w:hAnsi="Arial" w:cs="Arial"/>
          <w:sz w:val="20"/>
          <w:szCs w:val="20"/>
          <w:lang w:val="lt-LT"/>
        </w:rPr>
        <w:t>CPO kataloge</w:t>
      </w:r>
      <w:r w:rsidR="00DA3D31" w:rsidRPr="005D473A">
        <w:rPr>
          <w:rFonts w:ascii="Arial" w:hAnsi="Arial" w:cs="Arial"/>
          <w:sz w:val="20"/>
          <w:szCs w:val="20"/>
          <w:lang w:val="lt-LT"/>
        </w:rPr>
        <w:t>.</w:t>
      </w:r>
    </w:p>
    <w:bookmarkEnd w:id="6"/>
    <w:p w14:paraId="0F054A0A" w14:textId="77777777" w:rsidR="0041577E" w:rsidRPr="005D473A" w:rsidRDefault="0041577E" w:rsidP="00F54D94">
      <w:pPr>
        <w:numPr>
          <w:ilvl w:val="0"/>
          <w:numId w:val="6"/>
        </w:numPr>
        <w:tabs>
          <w:tab w:val="left" w:pos="851"/>
          <w:tab w:val="left" w:pos="993"/>
        </w:tabs>
        <w:ind w:left="0" w:firstLine="567"/>
        <w:contextualSpacing/>
        <w:jc w:val="both"/>
        <w:rPr>
          <w:rFonts w:ascii="Arial" w:hAnsi="Arial" w:cs="Arial"/>
          <w:sz w:val="20"/>
          <w:szCs w:val="20"/>
          <w:lang w:val="lt-LT"/>
        </w:rPr>
      </w:pPr>
      <w:r w:rsidRPr="005D473A">
        <w:rPr>
          <w:rFonts w:ascii="Arial" w:hAnsi="Arial" w:cs="Arial"/>
          <w:sz w:val="20"/>
          <w:szCs w:val="20"/>
          <w:lang w:val="lt-LT"/>
        </w:rPr>
        <w:t>Stebėtojai dalyvauti pirkimo komisijos posėdžiuose nėra kviečiami.</w:t>
      </w:r>
    </w:p>
    <w:p w14:paraId="2392AE98" w14:textId="77777777" w:rsidR="00F54D94" w:rsidRPr="005D473A" w:rsidRDefault="00F54D94" w:rsidP="00F54D94">
      <w:pPr>
        <w:pStyle w:val="Sraopastraipa"/>
        <w:numPr>
          <w:ilvl w:val="0"/>
          <w:numId w:val="6"/>
        </w:numPr>
        <w:tabs>
          <w:tab w:val="left" w:pos="851"/>
          <w:tab w:val="left" w:pos="993"/>
        </w:tabs>
        <w:ind w:left="0" w:firstLine="567"/>
        <w:jc w:val="both"/>
        <w:rPr>
          <w:rFonts w:ascii="Arial" w:eastAsia="Arial" w:hAnsi="Arial" w:cs="Arial"/>
          <w:sz w:val="20"/>
          <w:szCs w:val="20"/>
          <w:lang w:val="lt-LT" w:eastAsia="lt-LT"/>
        </w:rPr>
      </w:pPr>
      <w:r w:rsidRPr="005D473A">
        <w:rPr>
          <w:rFonts w:ascii="Arial" w:eastAsia="Arial" w:hAnsi="Arial" w:cs="Arial"/>
          <w:sz w:val="20"/>
          <w:szCs w:val="20"/>
          <w:lang w:val="lt-LT" w:eastAsia="lt-LT"/>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4D40CB38" w14:textId="4915E2A6" w:rsidR="00F54D94" w:rsidRPr="005D473A" w:rsidRDefault="00F54D94" w:rsidP="00F54D94">
      <w:pPr>
        <w:pStyle w:val="Sraopastraipa"/>
        <w:numPr>
          <w:ilvl w:val="0"/>
          <w:numId w:val="6"/>
        </w:numPr>
        <w:tabs>
          <w:tab w:val="left" w:pos="851"/>
          <w:tab w:val="left" w:pos="993"/>
        </w:tabs>
        <w:ind w:left="0" w:firstLine="567"/>
        <w:jc w:val="both"/>
        <w:rPr>
          <w:rFonts w:ascii="Arial" w:eastAsia="Arial" w:hAnsi="Arial" w:cs="Arial"/>
          <w:sz w:val="20"/>
          <w:szCs w:val="20"/>
          <w:lang w:val="lt-LT" w:eastAsia="lt-LT"/>
        </w:rPr>
      </w:pPr>
      <w:r w:rsidRPr="005D473A">
        <w:rPr>
          <w:rFonts w:ascii="Arial" w:eastAsia="Arial" w:hAnsi="Arial" w:cs="Arial"/>
          <w:sz w:val="20"/>
          <w:szCs w:val="20"/>
          <w:lang w:val="lt-LT" w:eastAsia="lt-LT"/>
        </w:rPr>
        <w:t>Perkantysis subjektas nutrauks pradėtas pirkimo procedūras, paaiškėjus, kad buvo pažeisti Įstatymo 29 straipsnio 1 dalyje nustatyti principai ir atitinkamos padėties negalima ištaisyti.</w:t>
      </w:r>
    </w:p>
    <w:p w14:paraId="49C1008E" w14:textId="67A4DC26" w:rsidR="00F54D94" w:rsidRPr="005D473A" w:rsidRDefault="00F54D94" w:rsidP="00F54D94">
      <w:pPr>
        <w:pStyle w:val="Sraopastraipa"/>
        <w:numPr>
          <w:ilvl w:val="0"/>
          <w:numId w:val="6"/>
        </w:numPr>
        <w:tabs>
          <w:tab w:val="left" w:pos="851"/>
          <w:tab w:val="left" w:pos="993"/>
        </w:tabs>
        <w:ind w:left="0" w:firstLine="567"/>
        <w:jc w:val="both"/>
        <w:rPr>
          <w:rFonts w:ascii="Arial" w:eastAsia="Calibri" w:hAnsi="Arial" w:cs="Arial"/>
          <w:sz w:val="20"/>
          <w:szCs w:val="20"/>
          <w:lang w:val="lt-LT" w:eastAsia="lt-LT"/>
        </w:rPr>
      </w:pPr>
      <w:r w:rsidRPr="005D473A">
        <w:rPr>
          <w:rFonts w:ascii="Arial" w:eastAsia="Arial" w:hAnsi="Arial" w:cs="Arial"/>
          <w:sz w:val="20"/>
          <w:szCs w:val="20"/>
          <w:lang w:val="lt-LT" w:eastAsia="lt-LT"/>
        </w:rPr>
        <w:t>Perkantysis subjektas neatlygina tiekėjui jokių išlaidų, susijusių su pirkimo sąlygų gavimu, pasiūlymų rengimu ir pan., įskaitant ir išlaidas, patiriamas dėl to, kad vadovaudamasi Įstatymo nuostatomis  perkantysis subjektas nutraukė pirkimo procedūras</w:t>
      </w:r>
      <w:r w:rsidRPr="005D473A">
        <w:rPr>
          <w:rFonts w:ascii="Arial" w:eastAsia="Arial" w:hAnsi="Arial" w:cs="Arial"/>
          <w:color w:val="333333"/>
          <w:sz w:val="20"/>
          <w:szCs w:val="20"/>
          <w:lang w:val="lt-LT" w:eastAsia="lt-LT"/>
        </w:rPr>
        <w:t>.</w:t>
      </w:r>
    </w:p>
    <w:p w14:paraId="58F6133C" w14:textId="77777777" w:rsidR="0041577E" w:rsidRPr="005D473A" w:rsidRDefault="0041577E" w:rsidP="0041577E">
      <w:pPr>
        <w:tabs>
          <w:tab w:val="left" w:pos="1276"/>
        </w:tabs>
        <w:ind w:left="567"/>
        <w:contextualSpacing/>
        <w:jc w:val="both"/>
        <w:rPr>
          <w:rFonts w:ascii="Arial" w:hAnsi="Arial" w:cs="Arial"/>
          <w:sz w:val="20"/>
          <w:szCs w:val="20"/>
          <w:lang w:val="lt-LT"/>
        </w:rPr>
      </w:pPr>
    </w:p>
    <w:p w14:paraId="734CC813" w14:textId="77777777" w:rsidR="0041577E" w:rsidRPr="005D473A" w:rsidRDefault="0041577E" w:rsidP="0041577E">
      <w:pPr>
        <w:keepNext/>
        <w:keepLines/>
        <w:tabs>
          <w:tab w:val="left" w:pos="426"/>
        </w:tabs>
        <w:jc w:val="center"/>
        <w:outlineLvl w:val="0"/>
        <w:rPr>
          <w:rFonts w:ascii="Arial" w:hAnsi="Arial" w:cs="Arial"/>
          <w:b/>
          <w:sz w:val="20"/>
          <w:szCs w:val="20"/>
          <w:lang w:val="lt-LT"/>
        </w:rPr>
      </w:pPr>
      <w:bookmarkStart w:id="7" w:name="_Toc489267957"/>
      <w:bookmarkStart w:id="8" w:name="_Toc529451261"/>
      <w:r w:rsidRPr="005D473A">
        <w:rPr>
          <w:rFonts w:ascii="Arial" w:hAnsi="Arial" w:cs="Arial"/>
          <w:b/>
          <w:sz w:val="20"/>
          <w:szCs w:val="20"/>
          <w:lang w:val="lt-LT"/>
        </w:rPr>
        <w:t>II SKYRIUS</w:t>
      </w:r>
    </w:p>
    <w:p w14:paraId="63A47497" w14:textId="77777777" w:rsidR="0041577E" w:rsidRPr="005D473A" w:rsidRDefault="0041577E" w:rsidP="0041577E">
      <w:pPr>
        <w:keepNext/>
        <w:keepLines/>
        <w:tabs>
          <w:tab w:val="left" w:pos="426"/>
        </w:tabs>
        <w:jc w:val="center"/>
        <w:outlineLvl w:val="0"/>
        <w:rPr>
          <w:rFonts w:ascii="Arial" w:hAnsi="Arial" w:cs="Arial"/>
          <w:b/>
          <w:sz w:val="20"/>
          <w:szCs w:val="20"/>
          <w:lang w:val="lt-LT"/>
        </w:rPr>
      </w:pPr>
      <w:r w:rsidRPr="005D473A">
        <w:rPr>
          <w:rFonts w:ascii="Arial" w:hAnsi="Arial" w:cs="Arial"/>
          <w:b/>
          <w:sz w:val="20"/>
          <w:szCs w:val="20"/>
          <w:lang w:val="lt-LT"/>
        </w:rPr>
        <w:t>PIRKIMO OBJEKTAS</w:t>
      </w:r>
      <w:bookmarkEnd w:id="7"/>
      <w:bookmarkEnd w:id="8"/>
    </w:p>
    <w:p w14:paraId="3719B014" w14:textId="77777777" w:rsidR="0041577E" w:rsidRPr="005D473A" w:rsidRDefault="0041577E" w:rsidP="0041577E">
      <w:pPr>
        <w:keepNext/>
        <w:keepLines/>
        <w:tabs>
          <w:tab w:val="left" w:pos="426"/>
          <w:tab w:val="left" w:pos="567"/>
          <w:tab w:val="left" w:pos="1134"/>
        </w:tabs>
        <w:ind w:firstLine="567"/>
        <w:jc w:val="both"/>
        <w:outlineLvl w:val="0"/>
        <w:rPr>
          <w:rFonts w:ascii="Arial" w:hAnsi="Arial" w:cs="Arial"/>
          <w:b/>
          <w:sz w:val="20"/>
          <w:szCs w:val="20"/>
          <w:lang w:val="lt-LT"/>
        </w:rPr>
      </w:pPr>
    </w:p>
    <w:p w14:paraId="6F84C654" w14:textId="77381ED6" w:rsidR="0041577E" w:rsidRPr="005D473A" w:rsidRDefault="0041577E" w:rsidP="0041577E">
      <w:pPr>
        <w:numPr>
          <w:ilvl w:val="0"/>
          <w:numId w:val="6"/>
        </w:numPr>
        <w:tabs>
          <w:tab w:val="left" w:pos="993"/>
        </w:tabs>
        <w:ind w:left="0" w:firstLine="567"/>
        <w:contextualSpacing/>
        <w:jc w:val="both"/>
        <w:rPr>
          <w:rFonts w:ascii="Arial" w:hAnsi="Arial" w:cs="Arial"/>
          <w:sz w:val="20"/>
          <w:szCs w:val="20"/>
          <w:lang w:val="lt-LT"/>
        </w:rPr>
      </w:pPr>
      <w:r w:rsidRPr="005D473A">
        <w:rPr>
          <w:rFonts w:ascii="Arial" w:hAnsi="Arial" w:cs="Arial"/>
          <w:sz w:val="20"/>
          <w:szCs w:val="20"/>
          <w:lang w:val="lt-LT"/>
        </w:rPr>
        <w:t xml:space="preserve">Perkantysis subjektas perka </w:t>
      </w:r>
      <w:r w:rsidR="00F54D94" w:rsidRPr="005D473A">
        <w:rPr>
          <w:rFonts w:ascii="Arial" w:hAnsi="Arial" w:cs="Arial"/>
          <w:sz w:val="20"/>
          <w:szCs w:val="20"/>
          <w:lang w:val="lt-LT" w:eastAsia="lt-LT"/>
        </w:rPr>
        <w:t>kompresorių, oro sausintuvų ir vandens-tepalo separatorių remonto ir techninės priežiūros paslaugas su dalimis</w:t>
      </w:r>
      <w:r w:rsidRPr="005D473A">
        <w:rPr>
          <w:rFonts w:ascii="Arial" w:hAnsi="Arial" w:cs="Arial"/>
          <w:sz w:val="20"/>
          <w:szCs w:val="20"/>
          <w:lang w:val="lt-LT"/>
        </w:rPr>
        <w:t xml:space="preserve"> (toliau – Paslaugas). Išsamūs reikalavimai Paslaugoms pateikti Techninėje specifikacijoje (Sąlygų 1 priedas).</w:t>
      </w:r>
      <w:r w:rsidR="00C9082B" w:rsidRPr="005D473A">
        <w:rPr>
          <w:rFonts w:ascii="Arial" w:hAnsi="Arial" w:cs="Arial"/>
          <w:sz w:val="20"/>
          <w:szCs w:val="20"/>
          <w:lang w:val="lt-LT"/>
        </w:rPr>
        <w:t xml:space="preserve"> Paslaugos reikalingos užtikrinti saugų ir nepertraukiamą kompresorių ir oro sausintuvų darbą Perkančiojo subjekto objektuose.</w:t>
      </w:r>
    </w:p>
    <w:p w14:paraId="53B98744" w14:textId="77777777" w:rsidR="0041577E" w:rsidRPr="005D473A" w:rsidRDefault="0041577E" w:rsidP="00C9082B">
      <w:pPr>
        <w:numPr>
          <w:ilvl w:val="0"/>
          <w:numId w:val="6"/>
        </w:numPr>
        <w:pBdr>
          <w:top w:val="nil"/>
          <w:left w:val="nil"/>
          <w:bottom w:val="nil"/>
          <w:right w:val="nil"/>
          <w:between w:val="nil"/>
          <w:bar w:val="nil"/>
        </w:pBdr>
        <w:tabs>
          <w:tab w:val="left" w:pos="993"/>
          <w:tab w:val="left" w:pos="1134"/>
        </w:tabs>
        <w:suppressAutoHyphens/>
        <w:ind w:left="0" w:firstLine="567"/>
        <w:jc w:val="both"/>
        <w:rPr>
          <w:rFonts w:ascii="Arial" w:eastAsia="Arial Unicode MS" w:hAnsi="Arial" w:cs="Arial"/>
          <w:color w:val="000000"/>
          <w:sz w:val="20"/>
          <w:szCs w:val="20"/>
          <w:bdr w:val="nil"/>
          <w:lang w:val="lt-LT" w:eastAsia="lt-LT"/>
        </w:rPr>
      </w:pPr>
      <w:r w:rsidRPr="005D473A">
        <w:rPr>
          <w:rFonts w:ascii="Arial" w:eastAsia="Arial Unicode MS" w:hAnsi="Arial" w:cs="Arial"/>
          <w:color w:val="000000"/>
          <w:sz w:val="20"/>
          <w:szCs w:val="20"/>
          <w:bdr w:val="nil"/>
          <w:lang w:val="lt-LT" w:eastAsia="lt-LT"/>
        </w:rPr>
        <w:t>Šis pirkimas į dalis neskaidomas (viso viena pirkimo dalis).</w:t>
      </w:r>
    </w:p>
    <w:p w14:paraId="0F871432" w14:textId="77777777" w:rsidR="0041577E" w:rsidRPr="005D473A" w:rsidRDefault="0041577E" w:rsidP="00C9082B">
      <w:pPr>
        <w:numPr>
          <w:ilvl w:val="0"/>
          <w:numId w:val="6"/>
        </w:numPr>
        <w:tabs>
          <w:tab w:val="left" w:pos="993"/>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Pasiūlymas turi būti pateikiamas pilnai apimčiai, pateikti alternatyvių pasiūlymų neleidžiama. Alternatyvūs pasiūlymai yra tokie pasiūlymai, kuriuose siūlomos kitokios pirkimo objekto charakteristikos ir (ar) būsimos pirkimo sutarties sąlygos. Tiekėjui pateikus alternatyvų pasiūlymą, jo pasiūlymas ir alternatyvus pasiūlymas (alternatyvūs pasiūlymai) bus atmesti.</w:t>
      </w:r>
      <w:r w:rsidRPr="005D473A">
        <w:rPr>
          <w:rFonts w:ascii="Arial" w:hAnsi="Arial" w:cs="Arial"/>
          <w:sz w:val="20"/>
          <w:szCs w:val="20"/>
          <w:lang w:val="lt-LT" w:eastAsia="lt-LT"/>
        </w:rPr>
        <w:t xml:space="preserve"> </w:t>
      </w:r>
    </w:p>
    <w:p w14:paraId="6ED4EB23" w14:textId="61AA03C7" w:rsidR="00C9082B" w:rsidRPr="005D473A" w:rsidRDefault="00C9082B" w:rsidP="005354BB">
      <w:pPr>
        <w:pStyle w:val="Sraopastraipa"/>
        <w:numPr>
          <w:ilvl w:val="0"/>
          <w:numId w:val="6"/>
        </w:numPr>
        <w:tabs>
          <w:tab w:val="left" w:pos="993"/>
          <w:tab w:val="left" w:pos="1134"/>
        </w:tabs>
        <w:ind w:left="0" w:firstLine="567"/>
        <w:jc w:val="both"/>
        <w:rPr>
          <w:rFonts w:ascii="Arial" w:hAnsi="Arial" w:cs="Arial"/>
          <w:sz w:val="20"/>
          <w:szCs w:val="20"/>
          <w:lang w:val="lt-LT" w:eastAsia="lt-LT"/>
        </w:rPr>
      </w:pPr>
      <w:r w:rsidRPr="005D473A">
        <w:rPr>
          <w:rFonts w:ascii="Arial" w:hAnsi="Arial" w:cs="Arial"/>
          <w:sz w:val="20"/>
          <w:szCs w:val="20"/>
          <w:lang w:val="lt-LT" w:eastAsia="lt-LT"/>
        </w:rPr>
        <w:lastRenderedPageBreak/>
        <w:t>Pasiūlymas pateikiamas siūlant visą Paslaugų apimtį, nurodytą dokumente „Paslaugų</w:t>
      </w:r>
      <w:r w:rsidR="0048275D" w:rsidRPr="005D473A">
        <w:rPr>
          <w:rFonts w:ascii="Arial" w:hAnsi="Arial" w:cs="Arial"/>
          <w:sz w:val="20"/>
          <w:szCs w:val="20"/>
          <w:lang w:val="lt-LT" w:eastAsia="lt-LT"/>
        </w:rPr>
        <w:t xml:space="preserve"> sąrašas ir </w:t>
      </w:r>
      <w:r w:rsidRPr="005D473A">
        <w:rPr>
          <w:rFonts w:ascii="Arial" w:hAnsi="Arial" w:cs="Arial"/>
          <w:sz w:val="20"/>
          <w:szCs w:val="20"/>
          <w:lang w:val="lt-LT" w:eastAsia="lt-LT"/>
        </w:rPr>
        <w:t xml:space="preserve">įkainiai“ (Pirkimo sąlygų </w:t>
      </w:r>
      <w:r w:rsidR="007009D1" w:rsidRPr="005D473A">
        <w:rPr>
          <w:rFonts w:ascii="Arial" w:hAnsi="Arial" w:cs="Arial"/>
          <w:sz w:val="20"/>
          <w:szCs w:val="20"/>
          <w:lang w:val="lt-LT" w:eastAsia="lt-LT"/>
        </w:rPr>
        <w:t>1</w:t>
      </w:r>
      <w:r w:rsidRPr="005D473A">
        <w:rPr>
          <w:rFonts w:ascii="Arial" w:hAnsi="Arial" w:cs="Arial"/>
          <w:sz w:val="20"/>
          <w:szCs w:val="20"/>
          <w:lang w:val="lt-LT" w:eastAsia="lt-LT"/>
        </w:rPr>
        <w:t xml:space="preserve">,1 priedas), įvertinus visas Paslaugų teikimui būtinas išlaidas, atsižvelgiant į Techninėje specifikacijoje, Sutarties projekte ir kituose Pirkimo dokumentuose nurodytus reikalavimus. Nepasiūlius nors vienos pozicijos, nurodytos Pirkimo sąlygų </w:t>
      </w:r>
      <w:r w:rsidR="007009D1" w:rsidRPr="005D473A">
        <w:rPr>
          <w:rFonts w:ascii="Arial" w:hAnsi="Arial" w:cs="Arial"/>
          <w:sz w:val="20"/>
          <w:szCs w:val="20"/>
          <w:lang w:val="lt-LT" w:eastAsia="lt-LT"/>
        </w:rPr>
        <w:t>1</w:t>
      </w:r>
      <w:r w:rsidRPr="005D473A">
        <w:rPr>
          <w:rFonts w:ascii="Arial" w:hAnsi="Arial" w:cs="Arial"/>
          <w:sz w:val="20"/>
          <w:szCs w:val="20"/>
          <w:lang w:val="lt-LT" w:eastAsia="lt-LT"/>
        </w:rPr>
        <w:t>.1 priede (</w:t>
      </w:r>
      <w:r w:rsidR="00F2555D" w:rsidRPr="005D473A">
        <w:rPr>
          <w:rFonts w:ascii="Arial" w:hAnsi="Arial" w:cs="Arial"/>
          <w:bCs/>
          <w:sz w:val="20"/>
          <w:szCs w:val="20"/>
          <w:lang w:val="lt-LT"/>
        </w:rPr>
        <w:t>Paslaugų ir dalių sąrašas pagal objektų įrangą su maksimaliais įkainiais</w:t>
      </w:r>
      <w:r w:rsidRPr="005D473A">
        <w:rPr>
          <w:rFonts w:ascii="Arial" w:hAnsi="Arial" w:cs="Arial"/>
          <w:sz w:val="20"/>
          <w:szCs w:val="20"/>
          <w:lang w:val="lt-LT" w:eastAsia="lt-LT"/>
        </w:rPr>
        <w:t xml:space="preserve">), pasiūlymas bus atmestas. Tiekėjo siūlomi </w:t>
      </w:r>
      <w:r w:rsidR="001E42FE" w:rsidRPr="005D473A">
        <w:rPr>
          <w:rFonts w:ascii="Arial" w:hAnsi="Arial" w:cs="Arial"/>
          <w:sz w:val="20"/>
          <w:szCs w:val="20"/>
          <w:lang w:val="lt-LT" w:eastAsia="lt-LT"/>
        </w:rPr>
        <w:t>Paslaugų/</w:t>
      </w:r>
      <w:r w:rsidRPr="005D473A">
        <w:rPr>
          <w:rFonts w:ascii="Arial" w:hAnsi="Arial" w:cs="Arial"/>
          <w:sz w:val="20"/>
          <w:szCs w:val="20"/>
          <w:lang w:val="lt-LT" w:eastAsia="lt-LT"/>
        </w:rPr>
        <w:t xml:space="preserve">medžiagų/ detalių įkainiai negali viršyti maksimalių </w:t>
      </w:r>
      <w:r w:rsidR="001E42FE" w:rsidRPr="005D473A">
        <w:rPr>
          <w:rFonts w:ascii="Arial" w:hAnsi="Arial" w:cs="Arial"/>
          <w:sz w:val="20"/>
          <w:szCs w:val="20"/>
          <w:lang w:val="lt-LT" w:eastAsia="lt-LT"/>
        </w:rPr>
        <w:t xml:space="preserve">Paslaugų / </w:t>
      </w:r>
      <w:r w:rsidRPr="005D473A">
        <w:rPr>
          <w:rFonts w:ascii="Arial" w:hAnsi="Arial" w:cs="Arial"/>
          <w:sz w:val="20"/>
          <w:szCs w:val="20"/>
          <w:lang w:val="lt-LT" w:eastAsia="lt-LT"/>
        </w:rPr>
        <w:t>medžiagų</w:t>
      </w:r>
      <w:r w:rsidR="001E42FE" w:rsidRPr="005D473A">
        <w:rPr>
          <w:rFonts w:ascii="Arial" w:hAnsi="Arial" w:cs="Arial"/>
          <w:sz w:val="20"/>
          <w:szCs w:val="20"/>
          <w:lang w:val="lt-LT" w:eastAsia="lt-LT"/>
        </w:rPr>
        <w:t xml:space="preserve"> </w:t>
      </w:r>
      <w:r w:rsidRPr="005D473A">
        <w:rPr>
          <w:rFonts w:ascii="Arial" w:hAnsi="Arial" w:cs="Arial"/>
          <w:sz w:val="20"/>
          <w:szCs w:val="20"/>
          <w:lang w:val="lt-LT" w:eastAsia="lt-LT"/>
        </w:rPr>
        <w:t xml:space="preserve">/ detalių įkainių, nurodytų </w:t>
      </w:r>
      <w:r w:rsidR="001E42FE" w:rsidRPr="005D473A">
        <w:rPr>
          <w:rFonts w:ascii="Arial" w:hAnsi="Arial" w:cs="Arial"/>
          <w:sz w:val="20"/>
          <w:szCs w:val="20"/>
          <w:lang w:val="lt-LT" w:eastAsia="lt-LT"/>
        </w:rPr>
        <w:t xml:space="preserve">Pirkimo sąlygų </w:t>
      </w:r>
      <w:r w:rsidR="00484DFC" w:rsidRPr="005D473A">
        <w:rPr>
          <w:rFonts w:ascii="Arial" w:hAnsi="Arial" w:cs="Arial"/>
          <w:sz w:val="20"/>
          <w:szCs w:val="20"/>
          <w:lang w:val="lt-LT" w:eastAsia="lt-LT"/>
        </w:rPr>
        <w:t>1</w:t>
      </w:r>
      <w:r w:rsidR="001E42FE" w:rsidRPr="005D473A">
        <w:rPr>
          <w:rFonts w:ascii="Arial" w:hAnsi="Arial" w:cs="Arial"/>
          <w:sz w:val="20"/>
          <w:szCs w:val="20"/>
          <w:lang w:val="lt-LT" w:eastAsia="lt-LT"/>
        </w:rPr>
        <w:t>.1</w:t>
      </w:r>
      <w:r w:rsidRPr="005D473A">
        <w:rPr>
          <w:rFonts w:ascii="Arial" w:hAnsi="Arial" w:cs="Arial"/>
          <w:sz w:val="20"/>
          <w:szCs w:val="20"/>
          <w:lang w:val="lt-LT" w:eastAsia="lt-LT"/>
        </w:rPr>
        <w:t xml:space="preserve"> priedo </w:t>
      </w:r>
      <w:r w:rsidR="001E42FE" w:rsidRPr="005D473A">
        <w:rPr>
          <w:rFonts w:ascii="Arial" w:hAnsi="Arial" w:cs="Arial"/>
          <w:sz w:val="20"/>
          <w:szCs w:val="20"/>
          <w:lang w:val="lt-LT" w:eastAsia="lt-LT"/>
        </w:rPr>
        <w:t xml:space="preserve">1 – </w:t>
      </w:r>
      <w:r w:rsidR="00F2555D" w:rsidRPr="005D473A">
        <w:rPr>
          <w:rFonts w:ascii="Arial" w:hAnsi="Arial" w:cs="Arial"/>
          <w:sz w:val="20"/>
          <w:szCs w:val="20"/>
          <w:lang w:val="lt-LT" w:eastAsia="lt-LT"/>
        </w:rPr>
        <w:t>32</w:t>
      </w:r>
      <w:r w:rsidR="001E42FE" w:rsidRPr="005D473A">
        <w:rPr>
          <w:rFonts w:ascii="Arial" w:hAnsi="Arial" w:cs="Arial"/>
          <w:sz w:val="20"/>
          <w:szCs w:val="20"/>
          <w:lang w:val="lt-LT" w:eastAsia="lt-LT"/>
        </w:rPr>
        <w:t xml:space="preserve"> </w:t>
      </w:r>
      <w:r w:rsidRPr="005D473A">
        <w:rPr>
          <w:rFonts w:ascii="Arial" w:hAnsi="Arial" w:cs="Arial"/>
          <w:sz w:val="20"/>
          <w:szCs w:val="20"/>
          <w:lang w:val="lt-LT" w:eastAsia="lt-LT"/>
        </w:rPr>
        <w:t xml:space="preserve">lentelių </w:t>
      </w:r>
      <w:r w:rsidR="001E42FE" w:rsidRPr="005D473A">
        <w:rPr>
          <w:rFonts w:ascii="Arial" w:hAnsi="Arial" w:cs="Arial"/>
          <w:sz w:val="20"/>
          <w:szCs w:val="20"/>
          <w:lang w:val="lt-LT" w:eastAsia="lt-LT"/>
        </w:rPr>
        <w:t>7</w:t>
      </w:r>
      <w:r w:rsidRPr="005D473A">
        <w:rPr>
          <w:rFonts w:ascii="Arial" w:hAnsi="Arial" w:cs="Arial"/>
          <w:sz w:val="20"/>
          <w:szCs w:val="20"/>
          <w:lang w:val="lt-LT" w:eastAsia="lt-LT"/>
        </w:rPr>
        <w:t xml:space="preserve"> stulpelyje (atitinkamai pozicijai), priešingu atveju – pasiūlymas bus atmestas. </w:t>
      </w:r>
      <w:r w:rsidR="0048275D" w:rsidRPr="005D473A">
        <w:rPr>
          <w:rFonts w:ascii="Arial" w:hAnsi="Arial" w:cs="Arial"/>
          <w:sz w:val="20"/>
          <w:szCs w:val="20"/>
          <w:lang w:val="lt-LT" w:eastAsia="lt-LT"/>
        </w:rPr>
        <w:t>Pasiūlymo formoje (Pirkimo sąlygų 2 priedas) nurodoma tiekėjo bendra pasiūlymo kaina Eur be PVM yra naudojama tik tiekėjų pateiktų pasiūlymų palyginimui/vertinimui.</w:t>
      </w:r>
    </w:p>
    <w:p w14:paraId="1E512771" w14:textId="14DD2B12" w:rsidR="003879DA" w:rsidRPr="005D473A" w:rsidRDefault="003879DA" w:rsidP="003879DA">
      <w:pPr>
        <w:numPr>
          <w:ilvl w:val="0"/>
          <w:numId w:val="6"/>
        </w:numPr>
        <w:tabs>
          <w:tab w:val="left" w:pos="993"/>
          <w:tab w:val="left" w:pos="1134"/>
        </w:tabs>
        <w:ind w:left="0" w:firstLine="567"/>
        <w:contextualSpacing/>
        <w:jc w:val="both"/>
        <w:rPr>
          <w:rFonts w:ascii="Arial" w:hAnsi="Arial" w:cs="Arial"/>
          <w:sz w:val="20"/>
          <w:szCs w:val="20"/>
          <w:lang w:val="lt-LT" w:eastAsia="lt-LT"/>
        </w:rPr>
      </w:pPr>
      <w:r w:rsidRPr="005D473A">
        <w:rPr>
          <w:rFonts w:ascii="Arial" w:hAnsi="Arial" w:cs="Arial"/>
          <w:sz w:val="20"/>
          <w:szCs w:val="20"/>
          <w:lang w:val="lt-LT"/>
        </w:rPr>
        <w:t>Perkantysis subjektas sudarys pirkimo-pardavimo sutartį (toliau – Sutartis) 12 (dvylikos) mėnesių laikotarpiui, su galimybe Sutartį pratęsti 1 (vieną) kartą 12 (dvylikos) mėnesių laikotarpiui. Bendra sutarties trukmė su pratęsimu 24 (dvidešimt keturi</w:t>
      </w:r>
      <w:r w:rsidR="00714665" w:rsidRPr="005D473A">
        <w:rPr>
          <w:rFonts w:ascii="Arial" w:hAnsi="Arial" w:cs="Arial"/>
          <w:sz w:val="20"/>
          <w:szCs w:val="20"/>
          <w:lang w:val="lt-LT"/>
        </w:rPr>
        <w:t>) mėnesiai.</w:t>
      </w:r>
    </w:p>
    <w:p w14:paraId="4C1E897F" w14:textId="36AFE109" w:rsidR="0041577E" w:rsidRPr="005D473A" w:rsidRDefault="0041577E" w:rsidP="0041577E">
      <w:pPr>
        <w:numPr>
          <w:ilvl w:val="0"/>
          <w:numId w:val="6"/>
        </w:numPr>
        <w:tabs>
          <w:tab w:val="left" w:pos="993"/>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 xml:space="preserve">Maksimali sutarties vertė – </w:t>
      </w:r>
      <w:r w:rsidR="00F54D94" w:rsidRPr="005D473A">
        <w:rPr>
          <w:rFonts w:ascii="Arial" w:hAnsi="Arial" w:cs="Arial"/>
          <w:sz w:val="20"/>
          <w:szCs w:val="20"/>
          <w:lang w:val="lt-LT"/>
        </w:rPr>
        <w:t>3</w:t>
      </w:r>
      <w:r w:rsidRPr="005D473A">
        <w:rPr>
          <w:rFonts w:ascii="Arial" w:hAnsi="Arial" w:cs="Arial"/>
          <w:sz w:val="20"/>
          <w:szCs w:val="20"/>
          <w:lang w:val="lt-LT"/>
        </w:rPr>
        <w:t>0 000,00 (</w:t>
      </w:r>
      <w:r w:rsidR="00F54D94" w:rsidRPr="005D473A">
        <w:rPr>
          <w:rFonts w:ascii="Arial" w:hAnsi="Arial" w:cs="Arial"/>
          <w:sz w:val="20"/>
          <w:szCs w:val="20"/>
          <w:lang w:val="lt-LT"/>
        </w:rPr>
        <w:t>tris</w:t>
      </w:r>
      <w:r w:rsidR="003879DA" w:rsidRPr="005D473A">
        <w:rPr>
          <w:rFonts w:ascii="Arial" w:hAnsi="Arial" w:cs="Arial"/>
          <w:sz w:val="20"/>
          <w:szCs w:val="20"/>
          <w:lang w:val="lt-LT"/>
        </w:rPr>
        <w:t>dešimt</w:t>
      </w:r>
      <w:r w:rsidRPr="005D473A">
        <w:rPr>
          <w:rFonts w:ascii="Arial" w:hAnsi="Arial" w:cs="Arial"/>
          <w:sz w:val="20"/>
          <w:szCs w:val="20"/>
          <w:lang w:val="lt-LT"/>
        </w:rPr>
        <w:t xml:space="preserve"> tūkstančių eurų 0</w:t>
      </w:r>
      <w:r w:rsidR="00F54D94" w:rsidRPr="005D473A">
        <w:rPr>
          <w:rFonts w:ascii="Arial" w:hAnsi="Arial" w:cs="Arial"/>
          <w:sz w:val="20"/>
          <w:szCs w:val="20"/>
          <w:lang w:val="lt-LT"/>
        </w:rPr>
        <w:t>0</w:t>
      </w:r>
      <w:r w:rsidRPr="005D473A">
        <w:rPr>
          <w:rFonts w:ascii="Arial" w:hAnsi="Arial" w:cs="Arial"/>
          <w:sz w:val="20"/>
          <w:szCs w:val="20"/>
          <w:lang w:val="lt-LT"/>
        </w:rPr>
        <w:t xml:space="preserve"> ct) Eur be PVM</w:t>
      </w:r>
      <w:r w:rsidR="003879DA" w:rsidRPr="005D473A">
        <w:rPr>
          <w:rFonts w:ascii="Arial" w:hAnsi="Arial" w:cs="Arial"/>
          <w:sz w:val="20"/>
          <w:szCs w:val="20"/>
          <w:lang w:val="lt-LT"/>
        </w:rPr>
        <w:t xml:space="preserve"> per 24 (dvidešimt keturis) mėnesius, kurią preliminariai sudaro: paslaugos – </w:t>
      </w:r>
      <w:r w:rsidR="00F54D94" w:rsidRPr="005D473A">
        <w:rPr>
          <w:rFonts w:ascii="Arial" w:hAnsi="Arial" w:cs="Arial"/>
          <w:sz w:val="20"/>
          <w:szCs w:val="20"/>
          <w:lang w:val="lt-LT"/>
        </w:rPr>
        <w:t>25</w:t>
      </w:r>
      <w:r w:rsidR="003879DA" w:rsidRPr="005D473A">
        <w:rPr>
          <w:rFonts w:ascii="Arial" w:hAnsi="Arial" w:cs="Arial"/>
          <w:sz w:val="20"/>
          <w:szCs w:val="20"/>
          <w:lang w:val="lt-LT"/>
        </w:rPr>
        <w:t xml:space="preserve"> 000,00 Eur (</w:t>
      </w:r>
      <w:r w:rsidR="00F54D94" w:rsidRPr="005D473A">
        <w:rPr>
          <w:rFonts w:ascii="Arial" w:hAnsi="Arial" w:cs="Arial"/>
          <w:sz w:val="20"/>
          <w:szCs w:val="20"/>
          <w:lang w:val="lt-LT"/>
        </w:rPr>
        <w:t>dvi</w:t>
      </w:r>
      <w:r w:rsidR="003879DA" w:rsidRPr="005D473A">
        <w:rPr>
          <w:rFonts w:ascii="Arial" w:hAnsi="Arial" w:cs="Arial"/>
          <w:sz w:val="20"/>
          <w:szCs w:val="20"/>
          <w:lang w:val="lt-LT"/>
        </w:rPr>
        <w:t xml:space="preserve">dešimt </w:t>
      </w:r>
      <w:r w:rsidR="00F54D94" w:rsidRPr="005D473A">
        <w:rPr>
          <w:rFonts w:ascii="Arial" w:hAnsi="Arial" w:cs="Arial"/>
          <w:sz w:val="20"/>
          <w:szCs w:val="20"/>
          <w:lang w:val="lt-LT"/>
        </w:rPr>
        <w:t xml:space="preserve">penki </w:t>
      </w:r>
      <w:r w:rsidR="003879DA" w:rsidRPr="005D473A">
        <w:rPr>
          <w:rFonts w:ascii="Arial" w:hAnsi="Arial" w:cs="Arial"/>
          <w:sz w:val="20"/>
          <w:szCs w:val="20"/>
          <w:lang w:val="lt-LT"/>
        </w:rPr>
        <w:t>tūkstanči</w:t>
      </w:r>
      <w:r w:rsidR="00F54D94" w:rsidRPr="005D473A">
        <w:rPr>
          <w:rFonts w:ascii="Arial" w:hAnsi="Arial" w:cs="Arial"/>
          <w:sz w:val="20"/>
          <w:szCs w:val="20"/>
          <w:lang w:val="lt-LT"/>
        </w:rPr>
        <w:t>ai</w:t>
      </w:r>
      <w:r w:rsidR="003879DA" w:rsidRPr="005D473A">
        <w:rPr>
          <w:rFonts w:ascii="Arial" w:hAnsi="Arial" w:cs="Arial"/>
          <w:sz w:val="20"/>
          <w:szCs w:val="20"/>
          <w:lang w:val="lt-LT"/>
        </w:rPr>
        <w:t xml:space="preserve"> </w:t>
      </w:r>
      <w:r w:rsidR="00F54D94" w:rsidRPr="005D473A">
        <w:rPr>
          <w:rFonts w:ascii="Arial" w:hAnsi="Arial" w:cs="Arial"/>
          <w:sz w:val="20"/>
          <w:szCs w:val="20"/>
          <w:lang w:val="lt-LT"/>
        </w:rPr>
        <w:t>eurų ir 00 ct</w:t>
      </w:r>
      <w:r w:rsidR="003879DA" w:rsidRPr="005D473A">
        <w:rPr>
          <w:rFonts w:ascii="Arial" w:hAnsi="Arial" w:cs="Arial"/>
          <w:sz w:val="20"/>
          <w:szCs w:val="20"/>
          <w:lang w:val="lt-LT"/>
        </w:rPr>
        <w:t xml:space="preserve">) be PVM, detalės / medžiagos – </w:t>
      </w:r>
      <w:r w:rsidR="00F54D94" w:rsidRPr="005D473A">
        <w:rPr>
          <w:rFonts w:ascii="Arial" w:hAnsi="Arial" w:cs="Arial"/>
          <w:sz w:val="20"/>
          <w:szCs w:val="20"/>
          <w:lang w:val="lt-LT"/>
        </w:rPr>
        <w:t>5</w:t>
      </w:r>
      <w:r w:rsidR="003879DA" w:rsidRPr="005D473A">
        <w:rPr>
          <w:rFonts w:ascii="Arial" w:hAnsi="Arial" w:cs="Arial"/>
          <w:sz w:val="20"/>
          <w:szCs w:val="20"/>
          <w:lang w:val="lt-LT"/>
        </w:rPr>
        <w:t xml:space="preserve"> 000,00 Eur (</w:t>
      </w:r>
      <w:r w:rsidR="00F54D94" w:rsidRPr="005D473A">
        <w:rPr>
          <w:rFonts w:ascii="Arial" w:hAnsi="Arial" w:cs="Arial"/>
          <w:sz w:val="20"/>
          <w:szCs w:val="20"/>
          <w:lang w:val="lt-LT"/>
        </w:rPr>
        <w:t>penki</w:t>
      </w:r>
      <w:r w:rsidR="003879DA" w:rsidRPr="005D473A">
        <w:rPr>
          <w:rFonts w:ascii="Arial" w:hAnsi="Arial" w:cs="Arial"/>
          <w:sz w:val="20"/>
          <w:szCs w:val="20"/>
          <w:lang w:val="lt-LT"/>
        </w:rPr>
        <w:t xml:space="preserve"> tūkstanči</w:t>
      </w:r>
      <w:r w:rsidR="00F54D94" w:rsidRPr="005D473A">
        <w:rPr>
          <w:rFonts w:ascii="Arial" w:hAnsi="Arial" w:cs="Arial"/>
          <w:sz w:val="20"/>
          <w:szCs w:val="20"/>
          <w:lang w:val="lt-LT"/>
        </w:rPr>
        <w:t>ai</w:t>
      </w:r>
      <w:r w:rsidR="003879DA" w:rsidRPr="005D473A">
        <w:rPr>
          <w:rFonts w:ascii="Arial" w:hAnsi="Arial" w:cs="Arial"/>
          <w:sz w:val="20"/>
          <w:szCs w:val="20"/>
          <w:lang w:val="lt-LT"/>
        </w:rPr>
        <w:t xml:space="preserve"> </w:t>
      </w:r>
      <w:r w:rsidR="00F54D94" w:rsidRPr="005D473A">
        <w:rPr>
          <w:rFonts w:ascii="Arial" w:hAnsi="Arial" w:cs="Arial"/>
          <w:sz w:val="20"/>
          <w:szCs w:val="20"/>
          <w:lang w:val="lt-LT"/>
        </w:rPr>
        <w:t>eurų ir 00 ct</w:t>
      </w:r>
      <w:r w:rsidR="003879DA" w:rsidRPr="005D473A">
        <w:rPr>
          <w:rFonts w:ascii="Arial" w:hAnsi="Arial" w:cs="Arial"/>
          <w:sz w:val="20"/>
          <w:szCs w:val="20"/>
          <w:lang w:val="lt-LT"/>
        </w:rPr>
        <w:t>) be PVM.</w:t>
      </w:r>
      <w:r w:rsidRPr="005D473A">
        <w:rPr>
          <w:rFonts w:ascii="Arial" w:hAnsi="Arial" w:cs="Arial"/>
          <w:sz w:val="20"/>
          <w:szCs w:val="20"/>
          <w:lang w:val="lt-LT"/>
        </w:rPr>
        <w:t xml:space="preserve"> Pirkimo sutarties vertė priklausys nuo perkamų Paslaugų kiekio, apskaičiavus pagal fiksuotą tiekėjo pasiūlyme nurodytą įkainį, bet negalės būti didesnė už maksimalią sutarties vertę Eur be PVM.</w:t>
      </w:r>
    </w:p>
    <w:p w14:paraId="44297904" w14:textId="209A868D" w:rsidR="00CD60C3" w:rsidRPr="005D473A" w:rsidRDefault="00CD60C3" w:rsidP="0041577E">
      <w:pPr>
        <w:numPr>
          <w:ilvl w:val="0"/>
          <w:numId w:val="6"/>
        </w:numPr>
        <w:tabs>
          <w:tab w:val="left" w:pos="993"/>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Paslaugos bus perkamos pagal Perkančiojo subjekto faktinį poreikį, neviršijant sutarties maksimalios kainos</w:t>
      </w:r>
      <w:r w:rsidR="003F6E5C" w:rsidRPr="005D473A">
        <w:rPr>
          <w:rFonts w:ascii="Arial" w:hAnsi="Arial" w:cs="Arial"/>
          <w:sz w:val="20"/>
          <w:szCs w:val="20"/>
          <w:lang w:val="lt-LT"/>
        </w:rPr>
        <w:t xml:space="preserve"> per visą jos galiojimo laikotarpį</w:t>
      </w:r>
      <w:r w:rsidRPr="005D473A">
        <w:rPr>
          <w:rFonts w:ascii="Arial" w:hAnsi="Arial" w:cs="Arial"/>
          <w:sz w:val="20"/>
          <w:szCs w:val="20"/>
          <w:lang w:val="lt-LT"/>
        </w:rPr>
        <w:t>.</w:t>
      </w:r>
    </w:p>
    <w:p w14:paraId="2A6CA297" w14:textId="3E84EDB4" w:rsidR="009D7650" w:rsidRPr="005D473A" w:rsidRDefault="009D7650" w:rsidP="0041577E">
      <w:pPr>
        <w:numPr>
          <w:ilvl w:val="0"/>
          <w:numId w:val="6"/>
        </w:numPr>
        <w:tabs>
          <w:tab w:val="left" w:pos="993"/>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 xml:space="preserve">Paslaugų teikimo vieta </w:t>
      </w:r>
      <w:r w:rsidR="00E967B0" w:rsidRPr="005D473A">
        <w:rPr>
          <w:rFonts w:ascii="Arial" w:hAnsi="Arial" w:cs="Arial"/>
          <w:sz w:val="20"/>
          <w:szCs w:val="20"/>
          <w:lang w:val="lt-LT"/>
        </w:rPr>
        <w:t xml:space="preserve">Kaune, Kauno rajone ir Jurbarko mieste </w:t>
      </w:r>
      <w:r w:rsidR="002C1530" w:rsidRPr="005D473A">
        <w:rPr>
          <w:rFonts w:ascii="Arial" w:hAnsi="Arial" w:cs="Arial"/>
          <w:sz w:val="20"/>
          <w:szCs w:val="20"/>
          <w:lang w:val="lt-LT"/>
        </w:rPr>
        <w:t>įrangos darbo vietoje</w:t>
      </w:r>
      <w:r w:rsidRPr="005D473A">
        <w:rPr>
          <w:rFonts w:ascii="Arial" w:hAnsi="Arial" w:cs="Arial"/>
          <w:sz w:val="20"/>
          <w:szCs w:val="20"/>
          <w:lang w:val="lt-LT"/>
        </w:rPr>
        <w:t>.</w:t>
      </w:r>
    </w:p>
    <w:p w14:paraId="1915AE71" w14:textId="77777777" w:rsidR="009D7650" w:rsidRPr="005D473A" w:rsidRDefault="0041577E" w:rsidP="009D7650">
      <w:pPr>
        <w:numPr>
          <w:ilvl w:val="0"/>
          <w:numId w:val="6"/>
        </w:numPr>
        <w:pBdr>
          <w:top w:val="nil"/>
          <w:left w:val="nil"/>
          <w:bottom w:val="nil"/>
          <w:right w:val="nil"/>
          <w:between w:val="nil"/>
          <w:bar w:val="nil"/>
        </w:pBdr>
        <w:tabs>
          <w:tab w:val="left" w:pos="993"/>
        </w:tabs>
        <w:suppressAutoHyphens/>
        <w:ind w:left="0" w:firstLine="567"/>
        <w:jc w:val="both"/>
        <w:rPr>
          <w:rFonts w:ascii="Arial" w:eastAsia="Arial Unicode MS" w:hAnsi="Arial" w:cs="Arial"/>
          <w:color w:val="000000"/>
          <w:sz w:val="20"/>
          <w:szCs w:val="20"/>
          <w:bdr w:val="nil"/>
          <w:lang w:val="lt-LT" w:eastAsia="en-GB"/>
        </w:rPr>
      </w:pPr>
      <w:r w:rsidRPr="005D473A">
        <w:rPr>
          <w:rFonts w:ascii="Arial" w:eastAsia="Arial Unicode MS" w:hAnsi="Arial" w:cs="Arial"/>
          <w:color w:val="000000"/>
          <w:sz w:val="20"/>
          <w:szCs w:val="20"/>
          <w:bdr w:val="nil"/>
          <w:lang w:val="lt-LT" w:eastAsia="lt-LT"/>
        </w:rPr>
        <w:t xml:space="preserve">Sutarčiai taikoma </w:t>
      </w:r>
      <w:r w:rsidRPr="005D473A">
        <w:rPr>
          <w:rFonts w:ascii="Arial" w:eastAsia="Arial Unicode MS" w:hAnsi="Arial" w:cs="Arial"/>
          <w:b/>
          <w:bCs/>
          <w:color w:val="000000"/>
          <w:sz w:val="20"/>
          <w:szCs w:val="20"/>
          <w:bdr w:val="nil"/>
          <w:lang w:val="lt-LT" w:eastAsia="lt-LT"/>
        </w:rPr>
        <w:t>fiksuoto įkainio kainodara</w:t>
      </w:r>
      <w:r w:rsidRPr="005D473A">
        <w:rPr>
          <w:rFonts w:ascii="Arial" w:eastAsia="Arial Unicode MS" w:hAnsi="Arial" w:cs="Arial"/>
          <w:color w:val="000000"/>
          <w:sz w:val="20"/>
          <w:szCs w:val="20"/>
          <w:bdr w:val="nil"/>
          <w:lang w:val="lt-LT" w:eastAsia="lt-LT"/>
        </w:rPr>
        <w:t xml:space="preserve">. </w:t>
      </w:r>
      <w:r w:rsidR="009D7650" w:rsidRPr="005D473A">
        <w:rPr>
          <w:rFonts w:ascii="Arial" w:eastAsia="Arial Unicode MS" w:hAnsi="Arial" w:cs="Arial"/>
          <w:color w:val="000000"/>
          <w:sz w:val="20"/>
          <w:szCs w:val="20"/>
          <w:bdr w:val="nil"/>
          <w:lang w:val="lt-LT" w:eastAsia="lt-LT"/>
        </w:rPr>
        <w:t>Pasiūlymai vertinami pagal mažiausios kainos kriterijų.</w:t>
      </w:r>
    </w:p>
    <w:p w14:paraId="347BF8F6" w14:textId="77777777" w:rsidR="00F54D94" w:rsidRPr="005D473A" w:rsidRDefault="00F54D94" w:rsidP="00F54D94">
      <w:pPr>
        <w:pStyle w:val="Sraopastraipa"/>
        <w:numPr>
          <w:ilvl w:val="0"/>
          <w:numId w:val="6"/>
        </w:numPr>
        <w:tabs>
          <w:tab w:val="left" w:pos="993"/>
        </w:tabs>
        <w:ind w:left="0" w:firstLine="568"/>
        <w:jc w:val="both"/>
        <w:rPr>
          <w:rFonts w:ascii="Arial" w:eastAsia="Calibri" w:hAnsi="Arial" w:cs="Arial"/>
          <w:color w:val="000000"/>
          <w:sz w:val="20"/>
          <w:szCs w:val="20"/>
          <w:lang w:val="lt-LT"/>
        </w:rPr>
      </w:pPr>
      <w:r w:rsidRPr="005D473A">
        <w:rPr>
          <w:rFonts w:ascii="Arial" w:eastAsia="Calibri" w:hAnsi="Arial" w:cs="Arial"/>
          <w:color w:val="000000"/>
          <w:sz w:val="20"/>
          <w:szCs w:val="20"/>
          <w:lang w:val="lt-LT"/>
        </w:rPr>
        <w:t>Atsižvelgiant į tai, kad atliekamas Pirkimas, kurio objektas neatitinka VPĮ 92 straipsnio 13 dalyje numatytame sąraše (BVPŽ kodų sąrašas, patvirtintas Lietuvos Respublikos Vyriausybės, įvertinus Sutarties vykdymo metu galinčias kilti su nacionaliniu saugumu susijusias technologines rizikas) nurodyto BVPŽ kodo prekes, Perkantysis subjektas šiame Pirkime nereikalauja, kad Tiekėjas su pasiūlymu pateiktų Viešųjų pirkimų tarnybos nustatytos formos atitikties deklaraciją, patvirtinančią, kad jo siūlomos Prekės ir jas papildančios paslaugos nekelia grėsmės nacionaliniam saugumui.</w:t>
      </w:r>
    </w:p>
    <w:p w14:paraId="130AD282" w14:textId="10C763D6" w:rsidR="00F54D94" w:rsidRPr="005D473A" w:rsidRDefault="00F54D94" w:rsidP="00F54D94">
      <w:pPr>
        <w:pStyle w:val="Sraopastraipa"/>
        <w:numPr>
          <w:ilvl w:val="0"/>
          <w:numId w:val="6"/>
        </w:numPr>
        <w:tabs>
          <w:tab w:val="left" w:pos="993"/>
        </w:tabs>
        <w:ind w:left="0" w:firstLine="568"/>
        <w:jc w:val="both"/>
        <w:rPr>
          <w:rFonts w:ascii="Arial" w:eastAsia="Calibri" w:hAnsi="Arial" w:cs="Arial"/>
          <w:color w:val="000000"/>
          <w:sz w:val="20"/>
          <w:szCs w:val="20"/>
          <w:lang w:val="lt-LT" w:eastAsia="lt-LT"/>
        </w:rPr>
      </w:pPr>
      <w:r w:rsidRPr="005D473A">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5D473A">
        <w:rPr>
          <w:rFonts w:ascii="Arial" w:eastAsia="Calibri" w:hAnsi="Arial" w:cs="Arial"/>
          <w:b/>
          <w:bCs/>
          <w:color w:val="000000"/>
          <w:sz w:val="20"/>
          <w:szCs w:val="20"/>
          <w:lang w:val="lt-LT" w:eastAsia="lt-LT"/>
        </w:rPr>
        <w:t>Kartu su pasiūlymu tiekėjas/kiekvienas tiekėjų grupė narys turi pateikti užpildytą deklaraciją</w:t>
      </w:r>
      <w:r w:rsidRPr="005D473A">
        <w:rPr>
          <w:rFonts w:ascii="Arial" w:eastAsia="Calibri" w:hAnsi="Arial" w:cs="Arial"/>
          <w:color w:val="000000"/>
          <w:sz w:val="20"/>
          <w:szCs w:val="20"/>
          <w:lang w:val="lt-LT" w:eastAsia="lt-LT"/>
        </w:rPr>
        <w:t xml:space="preserve">, kuri pateikta specialiųjų pirkimo sąlygų </w:t>
      </w:r>
      <w:r w:rsidR="00781B85" w:rsidRPr="005D473A">
        <w:rPr>
          <w:rFonts w:ascii="Arial" w:eastAsia="Calibri" w:hAnsi="Arial" w:cs="Arial"/>
          <w:color w:val="000000"/>
          <w:sz w:val="20"/>
          <w:szCs w:val="20"/>
          <w:lang w:val="lt-LT" w:eastAsia="lt-LT"/>
        </w:rPr>
        <w:t>6</w:t>
      </w:r>
      <w:r w:rsidRPr="005D473A">
        <w:rPr>
          <w:rFonts w:ascii="Arial" w:eastAsia="Calibri" w:hAnsi="Arial" w:cs="Arial"/>
          <w:color w:val="000000"/>
          <w:sz w:val="20"/>
          <w:szCs w:val="20"/>
          <w:lang w:val="lt-LT" w:eastAsia="lt-LT"/>
        </w:rPr>
        <w:t xml:space="preserve">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5D473A">
        <w:rPr>
          <w:rFonts w:ascii="Arial" w:eastAsia="Calibri" w:hAnsi="Arial" w:cs="Arial"/>
          <w:color w:val="000000"/>
          <w:sz w:val="20"/>
          <w:szCs w:val="20"/>
          <w:lang w:val="lt-LT" w:eastAsia="lt-LT"/>
        </w:rPr>
        <w:t>kvazisubtiekėjus</w:t>
      </w:r>
      <w:proofErr w:type="spellEnd"/>
      <w:r w:rsidRPr="005D473A">
        <w:rPr>
          <w:rFonts w:ascii="Arial" w:eastAsia="Calibri" w:hAnsi="Arial" w:cs="Arial"/>
          <w:color w:val="000000"/>
          <w:sz w:val="20"/>
          <w:szCs w:val="20"/>
          <w:lang w:val="lt-LT" w:eastAsia="lt-LT"/>
        </w:rPr>
        <w:t xml:space="preserve">), tenkina Reglamento 5 k straipsnyje nustatytus ribojimus ir </w:t>
      </w:r>
      <w:r w:rsidRPr="005D473A">
        <w:rPr>
          <w:rFonts w:ascii="Arial" w:eastAsia="Calibri" w:hAnsi="Arial" w:cs="Arial"/>
          <w:color w:val="000000"/>
          <w:sz w:val="20"/>
          <w:szCs w:val="20"/>
          <w:u w:val="single"/>
          <w:lang w:val="lt-LT" w:eastAsia="lt-LT"/>
        </w:rPr>
        <w:t>pagal 2014 m. liepos 31 d. Tarybos reglamentą (ES) Nr. 833/2014</w:t>
      </w:r>
      <w:r w:rsidRPr="005D473A">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5D473A">
        <w:rPr>
          <w:rFonts w:ascii="Arial" w:eastAsia="Calibri" w:hAnsi="Arial" w:cs="Arial"/>
          <w:color w:val="000000"/>
          <w:sz w:val="20"/>
          <w:szCs w:val="20"/>
          <w:u w:val="single"/>
          <w:lang w:val="lt-LT" w:eastAsia="lt-LT"/>
        </w:rPr>
        <w:t>su visais pakeitimais, </w:t>
      </w:r>
      <w:r w:rsidRPr="005D473A">
        <w:rPr>
          <w:rFonts w:ascii="Arial" w:eastAsia="Calibri" w:hAnsi="Arial" w:cs="Arial"/>
          <w:color w:val="000000"/>
          <w:sz w:val="20"/>
          <w:szCs w:val="20"/>
          <w:lang w:val="lt-LT" w:eastAsia="lt-LT"/>
        </w:rPr>
        <w:t>reikalaus tiekėjo juos pakeisti kitais, pirkimo sąlygų reikalavimus atitinkančiais, subjektais.</w:t>
      </w:r>
    </w:p>
    <w:p w14:paraId="3F522E91" w14:textId="77777777" w:rsidR="0081085D" w:rsidRPr="005D473A" w:rsidRDefault="0081085D" w:rsidP="0081085D">
      <w:pPr>
        <w:tabs>
          <w:tab w:val="left" w:pos="567"/>
          <w:tab w:val="left" w:pos="993"/>
          <w:tab w:val="left" w:pos="1134"/>
          <w:tab w:val="left" w:pos="1276"/>
        </w:tabs>
        <w:ind w:left="567"/>
        <w:contextualSpacing/>
        <w:jc w:val="both"/>
        <w:rPr>
          <w:rFonts w:ascii="Arial" w:hAnsi="Arial" w:cs="Arial"/>
          <w:sz w:val="20"/>
          <w:szCs w:val="20"/>
          <w:lang w:val="lt-LT"/>
        </w:rPr>
      </w:pPr>
    </w:p>
    <w:p w14:paraId="4ED146B1" w14:textId="77777777" w:rsidR="0081085D" w:rsidRPr="005D473A" w:rsidRDefault="0081085D" w:rsidP="0081085D">
      <w:pPr>
        <w:keepNext/>
        <w:keepLines/>
        <w:tabs>
          <w:tab w:val="left" w:pos="426"/>
        </w:tabs>
        <w:jc w:val="center"/>
        <w:outlineLvl w:val="0"/>
        <w:rPr>
          <w:rFonts w:ascii="Arial" w:hAnsi="Arial" w:cs="Arial"/>
          <w:b/>
          <w:sz w:val="20"/>
          <w:szCs w:val="20"/>
          <w:lang w:val="lt-LT"/>
        </w:rPr>
      </w:pPr>
      <w:r w:rsidRPr="005D473A">
        <w:rPr>
          <w:rFonts w:ascii="Arial" w:hAnsi="Arial" w:cs="Arial"/>
          <w:b/>
          <w:sz w:val="20"/>
          <w:szCs w:val="20"/>
          <w:lang w:val="lt-LT"/>
        </w:rPr>
        <w:t>III SKYRIUS</w:t>
      </w:r>
    </w:p>
    <w:p w14:paraId="4D91E238" w14:textId="77777777" w:rsidR="0081085D" w:rsidRPr="005D473A" w:rsidRDefault="0081085D" w:rsidP="0081085D">
      <w:pPr>
        <w:tabs>
          <w:tab w:val="left" w:pos="142"/>
          <w:tab w:val="left" w:pos="426"/>
        </w:tabs>
        <w:contextualSpacing/>
        <w:jc w:val="center"/>
        <w:rPr>
          <w:rFonts w:ascii="Arial" w:hAnsi="Arial" w:cs="Arial"/>
          <w:b/>
          <w:sz w:val="20"/>
          <w:szCs w:val="20"/>
          <w:lang w:val="lt-LT"/>
        </w:rPr>
      </w:pPr>
      <w:r w:rsidRPr="005D473A">
        <w:rPr>
          <w:rFonts w:ascii="Arial" w:hAnsi="Arial" w:cs="Arial"/>
          <w:b/>
          <w:sz w:val="20"/>
          <w:szCs w:val="20"/>
          <w:lang w:val="lt-LT"/>
        </w:rPr>
        <w:t>TIEKĖJŲ PAŠALINIMO PAGRINDAI IR KVALIFIKACINIAI REIKALAVIMAI</w:t>
      </w:r>
    </w:p>
    <w:p w14:paraId="70A06A17" w14:textId="77777777" w:rsidR="0081085D" w:rsidRPr="005D473A" w:rsidRDefault="0081085D" w:rsidP="0081085D">
      <w:pPr>
        <w:tabs>
          <w:tab w:val="left" w:pos="142"/>
          <w:tab w:val="left" w:pos="426"/>
        </w:tabs>
        <w:contextualSpacing/>
        <w:jc w:val="both"/>
        <w:rPr>
          <w:rFonts w:ascii="Arial" w:hAnsi="Arial" w:cs="Arial"/>
          <w:sz w:val="20"/>
          <w:szCs w:val="20"/>
          <w:lang w:val="lt-LT"/>
        </w:rPr>
      </w:pPr>
    </w:p>
    <w:p w14:paraId="5512D5D6" w14:textId="77777777" w:rsidR="0081085D" w:rsidRPr="005D473A" w:rsidRDefault="0081085D" w:rsidP="0081085D">
      <w:pPr>
        <w:numPr>
          <w:ilvl w:val="0"/>
          <w:numId w:val="6"/>
        </w:numPr>
        <w:tabs>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Tiekėjas turi įrodyti, kad nėra pagrindų tiekėją pašalinti iš Konkurso procedūrų bei, kad tiekėjo iki pasiūlymų pateikimo termino pabaigos įgyta kvalifikacija (jei taikoma) yra tinkama (pagal Sąlygų 4 priede nurodytus reikalavimus tiekėjams).</w:t>
      </w:r>
    </w:p>
    <w:p w14:paraId="4EA258B8" w14:textId="77777777" w:rsidR="0081085D" w:rsidRPr="005D473A" w:rsidRDefault="0081085D" w:rsidP="0081085D">
      <w:pPr>
        <w:numPr>
          <w:ilvl w:val="0"/>
          <w:numId w:val="6"/>
        </w:numPr>
        <w:tabs>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 xml:space="preserve">Tiekėjas, deklaruodamas, kad nėra jo pašalinimo iš Konkurso procedūros pagrindų ir kad jis atitinka kvalifikacinius reikalavimus (jei taikoma), kartu su pasiūlymu turi pateikti užpildytą Europos bendrąjį viešųjų pirkimų dokumentą (espd.request.xml) (toliau – EBVPD) (Sąlygų 5 priedas). EBVPD tiekėjas turi užpildyti jį įkėlęs į Viešųjų pirkimų tarnybos interneto svetainę, adresu  </w:t>
      </w:r>
      <w:bookmarkStart w:id="9" w:name="_Hlk2241465"/>
      <w:r w:rsidRPr="005D473A">
        <w:rPr>
          <w:rFonts w:ascii="Arial" w:hAnsi="Arial" w:cs="Arial"/>
          <w:sz w:val="20"/>
          <w:szCs w:val="20"/>
          <w:lang w:val="lt-LT"/>
        </w:rPr>
        <w:fldChar w:fldCharType="begin"/>
      </w:r>
      <w:r w:rsidRPr="005D473A">
        <w:rPr>
          <w:rFonts w:ascii="Arial" w:hAnsi="Arial" w:cs="Arial"/>
          <w:sz w:val="20"/>
          <w:szCs w:val="20"/>
          <w:lang w:val="lt-LT"/>
        </w:rPr>
        <w:instrText xml:space="preserve"> HYPERLINK "http://ebvpd.eviesiejipirkimai.lt/espd-web/" </w:instrText>
      </w:r>
      <w:r w:rsidRPr="005D473A">
        <w:rPr>
          <w:rFonts w:ascii="Arial" w:hAnsi="Arial" w:cs="Arial"/>
          <w:sz w:val="20"/>
          <w:szCs w:val="20"/>
          <w:lang w:val="lt-LT"/>
        </w:rPr>
      </w:r>
      <w:r w:rsidRPr="005D473A">
        <w:rPr>
          <w:rFonts w:ascii="Arial" w:hAnsi="Arial" w:cs="Arial"/>
          <w:sz w:val="20"/>
          <w:szCs w:val="20"/>
          <w:lang w:val="lt-LT"/>
        </w:rPr>
        <w:fldChar w:fldCharType="separate"/>
      </w:r>
      <w:r w:rsidRPr="005D473A">
        <w:rPr>
          <w:rFonts w:ascii="Arial" w:hAnsi="Arial" w:cs="Arial"/>
          <w:color w:val="0000FF"/>
          <w:sz w:val="20"/>
          <w:szCs w:val="20"/>
          <w:u w:val="single"/>
          <w:lang w:val="lt-LT"/>
        </w:rPr>
        <w:t>http://ebvpd.eviesiejipirkimai.lt/espd-web/</w:t>
      </w:r>
      <w:bookmarkEnd w:id="9"/>
      <w:r w:rsidRPr="005D473A">
        <w:rPr>
          <w:rFonts w:ascii="Arial" w:hAnsi="Arial" w:cs="Arial"/>
          <w:sz w:val="20"/>
          <w:szCs w:val="20"/>
          <w:lang w:val="lt-LT"/>
        </w:rPr>
        <w:fldChar w:fldCharType="end"/>
      </w:r>
      <w:r w:rsidRPr="005D473A">
        <w:rPr>
          <w:rFonts w:ascii="Arial" w:hAnsi="Arial" w:cs="Arial"/>
          <w:sz w:val="20"/>
          <w:szCs w:val="20"/>
          <w:lang w:val="lt-LT"/>
        </w:rPr>
        <w:t xml:space="preserve">.  </w:t>
      </w:r>
    </w:p>
    <w:p w14:paraId="45326CDA" w14:textId="1458E240" w:rsidR="0081085D" w:rsidRPr="005D473A" w:rsidRDefault="0081085D" w:rsidP="0081085D">
      <w:pPr>
        <w:numPr>
          <w:ilvl w:val="0"/>
          <w:numId w:val="6"/>
        </w:numPr>
        <w:tabs>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 xml:space="preserve">Perkantysis subjektas su pasiūlymu nereikalauja pateikti Sąlygų 4 priede lentelėje nurodytų pašalinimo pagrindų nebuvimą ir atitikimą kvalifikaciniams reikalavimus įrodančių dokumentų. Šių dokumentų bus prašoma tik iš ekonomiškai naudingiausią pasiūlymą pateikusio tiekėjo prieš nustatant laimėjusį pasiūlymą. </w:t>
      </w:r>
    </w:p>
    <w:p w14:paraId="3A86B126" w14:textId="77777777" w:rsidR="0081085D" w:rsidRPr="005D473A" w:rsidRDefault="0081085D" w:rsidP="0081085D">
      <w:pPr>
        <w:numPr>
          <w:ilvl w:val="0"/>
          <w:numId w:val="6"/>
        </w:numPr>
        <w:tabs>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Perkantysis subjektas bet kuriuo pirkimo procedūros metu gali paprašyti dalyvių pateikti visus ar dalį dokumentų, patvirtinančių jų pašalinimo pagrindų nebuvimą, jeigu tai būtina siekiant užtikrinti tinkamą pirkimo procedūros atlikimą.</w:t>
      </w:r>
    </w:p>
    <w:p w14:paraId="5C46E35B" w14:textId="77777777" w:rsidR="0081085D" w:rsidRPr="005D473A" w:rsidRDefault="0081085D" w:rsidP="0081085D">
      <w:pPr>
        <w:numPr>
          <w:ilvl w:val="0"/>
          <w:numId w:val="6"/>
        </w:numPr>
        <w:tabs>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Pašalinimo pagrindai taikomi tiekėjui (kai pasiūlymą teikia ūkio subjektų grupė – visiems tos grupės nariams) ir ūkio subjektams, kurių pajėgumais tiekėjas remiasi.</w:t>
      </w:r>
    </w:p>
    <w:p w14:paraId="268D111F" w14:textId="77777777" w:rsidR="0081085D" w:rsidRPr="005D473A" w:rsidRDefault="0081085D" w:rsidP="0081085D">
      <w:pPr>
        <w:numPr>
          <w:ilvl w:val="0"/>
          <w:numId w:val="6"/>
        </w:numPr>
        <w:tabs>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Jeigu tiekėjo kvalifikacija dėl teisės verstis atitinkama veikla nebuvo tikrinama visa apimtimi, tiekėjas perkančiajam subjektui įsipareigoja, kad pirkimo sutartį vykdys tik tokią teisę turintys asmenys.</w:t>
      </w:r>
    </w:p>
    <w:p w14:paraId="0CD69DCB" w14:textId="77777777" w:rsidR="0081085D" w:rsidRPr="005D473A" w:rsidRDefault="0081085D" w:rsidP="0081085D">
      <w:pPr>
        <w:numPr>
          <w:ilvl w:val="0"/>
          <w:numId w:val="6"/>
        </w:numPr>
        <w:tabs>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lastRenderedPageBreak/>
        <w:t>Tiekėjas, siekdamas atitikti Sąlygų 4 priede nurodytus kvalifikacijos (jei taikoma) reikalavimus, gali remtis jungtinės veiklos partnerio, kitų ūkio subjektų pajėgumais, neatsižvelgiant į ryšio su tais ūkio subjektais teisinį pobūdį.</w:t>
      </w:r>
    </w:p>
    <w:p w14:paraId="20702BD2" w14:textId="77777777" w:rsidR="0081085D" w:rsidRPr="005D473A" w:rsidRDefault="0081085D" w:rsidP="0081085D">
      <w:pPr>
        <w:numPr>
          <w:ilvl w:val="0"/>
          <w:numId w:val="6"/>
        </w:numPr>
        <w:tabs>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 xml:space="preserve">Subtiekėjas (subtiekėjas, subteikėjas, subrangovas) – </w:t>
      </w:r>
      <w:proofErr w:type="spellStart"/>
      <w:r w:rsidRPr="005D473A">
        <w:rPr>
          <w:rFonts w:ascii="Arial" w:hAnsi="Arial" w:cs="Arial"/>
          <w:sz w:val="20"/>
          <w:szCs w:val="20"/>
          <w:lang w:val="lt-LT"/>
        </w:rPr>
        <w:t>tretysis</w:t>
      </w:r>
      <w:proofErr w:type="spellEnd"/>
      <w:r w:rsidRPr="005D473A">
        <w:rPr>
          <w:rFonts w:ascii="Arial" w:hAnsi="Arial" w:cs="Arial"/>
          <w:sz w:val="20"/>
          <w:szCs w:val="20"/>
          <w:lang w:val="lt-LT"/>
        </w:rPr>
        <w:t xml:space="preserve"> asmuo, tiekėjo pasiūlyme įvardintas kaip subtiekėjas (subteikėjais), paskirtas tiekėjo atlikti dalį paslaugų/darbų, sutartyje nustatyta tvarka ir veikia aktyviai, t. y. teikia ar vykdo dalį paslaugų/darbų, kurio kvalifikacija tiekėjas nesiremia, kad atitiktų kvalifikacijos reikalavimus. Jeigu tiekėjas ketina sutarties vykdymui pasitelkti specialistą - fizinį asmenį, kurio kvalifikacija tiekėjas nesiremia, tačiau neplanuoja jo įdarbinti, tokiu atveju specialistas (fizinis asmuo) pasiūlyme turi būti nurodomas kaip tiekėjo subtiekėjas (subteikėjas).</w:t>
      </w:r>
    </w:p>
    <w:p w14:paraId="0A4DDE2D" w14:textId="77777777" w:rsidR="0081085D" w:rsidRPr="005D473A" w:rsidRDefault="0081085D" w:rsidP="0081085D">
      <w:pPr>
        <w:numPr>
          <w:ilvl w:val="0"/>
          <w:numId w:val="6"/>
        </w:numPr>
        <w:tabs>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 xml:space="preserve">Ūkio subjektas, kurio pajėgumais remiamasi – tiekėjo pirkimo sutarties vykdymui pasitelkiamas trečiasis asmuo, kurio kvalifikacija tiekėjas remiasi, kad atitiktų kvalifikacijos reikalavimus. </w:t>
      </w:r>
    </w:p>
    <w:p w14:paraId="68511161" w14:textId="77777777" w:rsidR="0081085D" w:rsidRPr="005D473A" w:rsidRDefault="0081085D" w:rsidP="0081085D">
      <w:pPr>
        <w:numPr>
          <w:ilvl w:val="0"/>
          <w:numId w:val="6"/>
        </w:numPr>
        <w:tabs>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Subtiekėjais (subrangovais) šiose pirkimo sąlygose nėra laikomi ūkio subjektais, kurių pajėgumais tiekėjas remiasi pagal Pirkimų įstatymo 62 straipsnį, jeigu šie tik vykdo sutartines tiekėjo prievoles, tačiau tiekėjas nesiremia jų pajėgumais, pagal Pirkimo įstatymo 62 straipsnį, kad atitiktų Pirkimo vykdytojo keliamus kvalifikacijos reikalavimus. Atitinkamai, ūkio subjektai, kurių pajėgumais tiekėjas remiasi pagal Pirkimų įstatymo  62 straipsnį, šiose Pirkimo sąlygose nevadinami subtiekėjais (vadinami ūkio subjektais).</w:t>
      </w:r>
    </w:p>
    <w:p w14:paraId="09149673" w14:textId="77777777" w:rsidR="0081085D" w:rsidRPr="005D473A" w:rsidRDefault="0081085D" w:rsidP="0081085D">
      <w:pPr>
        <w:numPr>
          <w:ilvl w:val="0"/>
          <w:numId w:val="6"/>
        </w:numPr>
        <w:tabs>
          <w:tab w:val="left" w:pos="1134"/>
        </w:tabs>
        <w:ind w:left="0" w:firstLine="567"/>
        <w:contextualSpacing/>
        <w:jc w:val="both"/>
        <w:rPr>
          <w:rFonts w:ascii="Arial" w:hAnsi="Arial" w:cs="Arial"/>
          <w:bCs/>
          <w:sz w:val="20"/>
          <w:szCs w:val="20"/>
          <w:lang w:val="lt-LT"/>
        </w:rPr>
      </w:pPr>
      <w:r w:rsidRPr="005D473A">
        <w:rPr>
          <w:rFonts w:ascii="Arial" w:hAnsi="Arial" w:cs="Arial"/>
          <w:bCs/>
          <w:sz w:val="20"/>
          <w:szCs w:val="20"/>
          <w:lang w:val="lt-LT"/>
        </w:rPr>
        <w:t xml:space="preserve">EBVPD turi būti pasirašytas jį užpildžiusio tiekėjo vadovo, jungtinės veiklos partnerio/ūkio subjekto, kurio pajėgumais tiekėjas remiasi, vadovo parašu, nurodant pasirašiusiojo asmens vardą ir pavardę (nuskenuotas dokumentas </w:t>
      </w:r>
      <w:proofErr w:type="spellStart"/>
      <w:r w:rsidRPr="005D473A">
        <w:rPr>
          <w:rFonts w:ascii="Arial" w:hAnsi="Arial" w:cs="Arial"/>
          <w:bCs/>
          <w:sz w:val="20"/>
          <w:szCs w:val="20"/>
          <w:lang w:val="lt-LT"/>
        </w:rPr>
        <w:t>pdf</w:t>
      </w:r>
      <w:proofErr w:type="spellEnd"/>
      <w:r w:rsidRPr="005D473A">
        <w:rPr>
          <w:rFonts w:ascii="Arial" w:hAnsi="Arial" w:cs="Arial"/>
          <w:bCs/>
          <w:sz w:val="20"/>
          <w:szCs w:val="20"/>
          <w:lang w:val="lt-LT"/>
        </w:rPr>
        <w:t xml:space="preserve"> formatu, arba pasirašytas elektroniniu parašu (jei dokumentas teikiamas ne </w:t>
      </w:r>
      <w:proofErr w:type="spellStart"/>
      <w:r w:rsidRPr="005D473A">
        <w:rPr>
          <w:rFonts w:ascii="Arial" w:hAnsi="Arial" w:cs="Arial"/>
          <w:bCs/>
          <w:sz w:val="20"/>
          <w:szCs w:val="20"/>
          <w:lang w:val="lt-LT"/>
        </w:rPr>
        <w:t>pdf</w:t>
      </w:r>
      <w:proofErr w:type="spellEnd"/>
      <w:r w:rsidRPr="005D473A">
        <w:rPr>
          <w:rFonts w:ascii="Arial" w:hAnsi="Arial" w:cs="Arial"/>
          <w:bCs/>
          <w:sz w:val="20"/>
          <w:szCs w:val="20"/>
          <w:lang w:val="lt-LT"/>
        </w:rPr>
        <w:t xml:space="preserve"> formatu)</w:t>
      </w:r>
      <w:r w:rsidRPr="005D473A">
        <w:rPr>
          <w:rFonts w:ascii="Arial" w:hAnsi="Arial" w:cs="Arial"/>
          <w:bCs/>
          <w:iCs/>
          <w:sz w:val="20"/>
          <w:szCs w:val="20"/>
          <w:shd w:val="clear" w:color="auto" w:fill="FFFFFF"/>
          <w:lang w:val="lt-LT"/>
        </w:rPr>
        <w:t xml:space="preserve">. </w:t>
      </w:r>
      <w:r w:rsidRPr="005D473A">
        <w:rPr>
          <w:rFonts w:ascii="Arial" w:hAnsi="Arial" w:cs="Arial"/>
          <w:bCs/>
          <w:sz w:val="20"/>
          <w:szCs w:val="20"/>
          <w:lang w:val="lt-LT"/>
        </w:rPr>
        <w:t>Jei EBVPD pasirašytas ne tiekėjo (vadovo) ar jungtinės veiklos partnerio/ūkio subjekto, kurio pajėgumais tiekėjas remiasi, (vadovo), kartu pateikiamas įgaliojimas, suteikiantis teisę šį dokumentą pasirašiusiam darbuotojui, atstovauti tiekėją ar jungtinės veiklos partnerį/ ūkio subjektą, kurio pajėgumais tiekėjas remiasi</w:t>
      </w:r>
      <w:r w:rsidRPr="005D473A">
        <w:rPr>
          <w:rFonts w:ascii="Arial" w:hAnsi="Arial" w:cs="Arial"/>
          <w:bCs/>
          <w:iCs/>
          <w:sz w:val="20"/>
          <w:szCs w:val="20"/>
          <w:shd w:val="clear" w:color="auto" w:fill="FFFFFF"/>
          <w:lang w:val="lt-LT"/>
        </w:rPr>
        <w:t>.</w:t>
      </w:r>
    </w:p>
    <w:p w14:paraId="75DC75F1" w14:textId="77777777" w:rsidR="0081085D" w:rsidRPr="005D473A" w:rsidRDefault="0081085D" w:rsidP="0081085D">
      <w:pPr>
        <w:numPr>
          <w:ilvl w:val="0"/>
          <w:numId w:val="6"/>
        </w:numPr>
        <w:tabs>
          <w:tab w:val="left" w:pos="1134"/>
        </w:tabs>
        <w:ind w:left="0" w:firstLine="567"/>
        <w:contextualSpacing/>
        <w:jc w:val="both"/>
        <w:rPr>
          <w:rFonts w:ascii="Arial" w:hAnsi="Arial" w:cs="Arial"/>
          <w:bCs/>
          <w:sz w:val="20"/>
          <w:szCs w:val="20"/>
          <w:lang w:val="lt-LT"/>
        </w:rPr>
      </w:pPr>
      <w:r w:rsidRPr="005D473A">
        <w:rPr>
          <w:rFonts w:ascii="Arial" w:hAnsi="Arial" w:cs="Arial"/>
          <w:bCs/>
          <w:sz w:val="20"/>
          <w:szCs w:val="20"/>
          <w:lang w:val="lt-LT"/>
        </w:rPr>
        <w:t>Perkantysis subjektas visų pirma reikalauja tokios rūšies pažymų ir tokių dokumentinių įrodymų formų, apie kuriuos pateikta informacija Europos Komisijos informacinėje dokumentų saugykloje „e-</w:t>
      </w:r>
      <w:proofErr w:type="spellStart"/>
      <w:r w:rsidRPr="005D473A">
        <w:rPr>
          <w:rFonts w:ascii="Arial" w:hAnsi="Arial" w:cs="Arial"/>
          <w:bCs/>
          <w:sz w:val="20"/>
          <w:szCs w:val="20"/>
          <w:lang w:val="lt-LT"/>
        </w:rPr>
        <w:t>Certis</w:t>
      </w:r>
      <w:proofErr w:type="spellEnd"/>
      <w:r w:rsidRPr="005D473A">
        <w:rPr>
          <w:rFonts w:ascii="Arial" w:hAnsi="Arial" w:cs="Arial"/>
          <w:bCs/>
          <w:sz w:val="20"/>
          <w:szCs w:val="20"/>
          <w:lang w:val="lt-LT"/>
        </w:rPr>
        <w:t>“. Sąlygų 4 priede nurodomi dokumentai, kuriuos turi pateikti Lietuvos Respublikoje registruoti tiekėjai. Dėl dokumentų, kuriuos turi pateikti užsienio šalių tiekėjai, informaciją Perkantysis subjektas pasitikrina „e-</w:t>
      </w:r>
      <w:proofErr w:type="spellStart"/>
      <w:r w:rsidRPr="005D473A">
        <w:rPr>
          <w:rFonts w:ascii="Arial" w:hAnsi="Arial" w:cs="Arial"/>
          <w:bCs/>
          <w:sz w:val="20"/>
          <w:szCs w:val="20"/>
          <w:lang w:val="lt-LT"/>
        </w:rPr>
        <w:t>Certis</w:t>
      </w:r>
      <w:proofErr w:type="spellEnd"/>
      <w:r w:rsidRPr="005D473A">
        <w:rPr>
          <w:rFonts w:ascii="Arial" w:hAnsi="Arial" w:cs="Arial"/>
          <w:bCs/>
          <w:sz w:val="20"/>
          <w:szCs w:val="20"/>
          <w:lang w:val="lt-LT"/>
        </w:rPr>
        <w:t>“, adresu https://ec.europa.eu/tools/ecertis/.</w:t>
      </w:r>
    </w:p>
    <w:p w14:paraId="25A59949" w14:textId="77777777" w:rsidR="0081085D" w:rsidRPr="005D473A" w:rsidRDefault="0081085D" w:rsidP="0081085D">
      <w:pPr>
        <w:numPr>
          <w:ilvl w:val="0"/>
          <w:numId w:val="6"/>
        </w:numPr>
        <w:tabs>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Perkantysis subjektas gali nereikalauti iš tiekėjo pateikti dokumentų, patvirtinančių jo pašalinimo pagrindų nebuvimą ir atitiktį kvalifikacijos reikalavimams (jei taikoma), jeigu jis:</w:t>
      </w:r>
    </w:p>
    <w:p w14:paraId="5CF64D60" w14:textId="77777777" w:rsidR="0081085D" w:rsidRPr="005D473A" w:rsidRDefault="0081085D" w:rsidP="0081085D">
      <w:pPr>
        <w:numPr>
          <w:ilvl w:val="1"/>
          <w:numId w:val="6"/>
        </w:numPr>
        <w:tabs>
          <w:tab w:val="left" w:pos="1134"/>
          <w:tab w:val="left" w:pos="1985"/>
        </w:tabs>
        <w:ind w:left="0" w:firstLine="567"/>
        <w:contextualSpacing/>
        <w:jc w:val="both"/>
        <w:rPr>
          <w:rFonts w:ascii="Arial" w:hAnsi="Arial" w:cs="Arial"/>
          <w:sz w:val="20"/>
          <w:szCs w:val="20"/>
          <w:lang w:val="lt-LT" w:eastAsia="lt-LT"/>
        </w:rPr>
      </w:pPr>
      <w:r w:rsidRPr="005D473A">
        <w:rPr>
          <w:rFonts w:ascii="Arial" w:hAnsi="Arial" w:cs="Arial"/>
          <w:sz w:val="20"/>
          <w:szCs w:val="20"/>
          <w:lang w:val="lt-LT" w:eastAsia="lt-LT"/>
        </w:rPr>
        <w:t>turi galimybę susipažinti su šiais dokumentais ar informacija tiesiogiai ir neatlygintinai prisijungęs prie nacionalinės duomenų bazės bet kurioje valstybėje narėje arba naudodamasis CVP IS priemonėmis;</w:t>
      </w:r>
    </w:p>
    <w:p w14:paraId="70033D21" w14:textId="77777777" w:rsidR="0081085D" w:rsidRPr="005D473A" w:rsidRDefault="0081085D" w:rsidP="0081085D">
      <w:pPr>
        <w:numPr>
          <w:ilvl w:val="1"/>
          <w:numId w:val="6"/>
        </w:numPr>
        <w:tabs>
          <w:tab w:val="left" w:pos="0"/>
          <w:tab w:val="left" w:pos="1134"/>
          <w:tab w:val="left" w:pos="1985"/>
        </w:tabs>
        <w:ind w:left="0" w:firstLine="567"/>
        <w:contextualSpacing/>
        <w:jc w:val="both"/>
        <w:rPr>
          <w:rFonts w:ascii="Arial" w:hAnsi="Arial" w:cs="Arial"/>
          <w:sz w:val="20"/>
          <w:szCs w:val="20"/>
          <w:lang w:val="lt-LT" w:eastAsia="lt-LT"/>
        </w:rPr>
      </w:pPr>
      <w:r w:rsidRPr="005D473A">
        <w:rPr>
          <w:rFonts w:ascii="Arial" w:hAnsi="Arial" w:cs="Arial"/>
          <w:sz w:val="20"/>
          <w:szCs w:val="20"/>
          <w:lang w:val="lt-LT" w:eastAsia="lt-LT"/>
        </w:rPr>
        <w:t>šiuos dokumentus jau turi iš ankstesnių pirkimo procedūrų, jeigu šiuose dokumentuose nurodyta informacija vis dar yra aktuali (dokumentas išduotas prieš ne daugiau dienų, negu nurodyta Sąlygų 4 priedo lentelėje).</w:t>
      </w:r>
    </w:p>
    <w:p w14:paraId="50D1704E" w14:textId="77777777" w:rsidR="0081085D" w:rsidRPr="005D473A" w:rsidRDefault="0081085D" w:rsidP="0081085D">
      <w:pPr>
        <w:numPr>
          <w:ilvl w:val="0"/>
          <w:numId w:val="6"/>
        </w:numPr>
        <w:tabs>
          <w:tab w:val="left" w:pos="993"/>
        </w:tabs>
        <w:suppressAutoHyphens/>
        <w:ind w:left="0" w:firstLine="567"/>
        <w:contextualSpacing/>
        <w:jc w:val="both"/>
        <w:rPr>
          <w:rFonts w:ascii="Arial" w:hAnsi="Arial" w:cs="Arial"/>
          <w:bCs/>
          <w:color w:val="000000"/>
          <w:sz w:val="20"/>
          <w:szCs w:val="20"/>
          <w:u w:val="single"/>
          <w:lang w:val="lt-LT"/>
        </w:rPr>
      </w:pPr>
      <w:bookmarkStart w:id="10" w:name="_Toc491092495"/>
      <w:bookmarkStart w:id="11" w:name="_Toc529451263"/>
      <w:r w:rsidRPr="005D473A">
        <w:rPr>
          <w:rFonts w:ascii="Arial" w:hAnsi="Arial" w:cs="Arial"/>
          <w:bCs/>
          <w:color w:val="000000"/>
          <w:sz w:val="20"/>
          <w:szCs w:val="20"/>
          <w:u w:val="single"/>
          <w:lang w:val="lt-LT"/>
        </w:rPr>
        <w:t>Kiekvienas subjektas, kurio pajėgumais Tiekėjas remiasi, užpildo ir pasirašo atskirą EBVPD.</w:t>
      </w:r>
    </w:p>
    <w:p w14:paraId="0DCE32FC" w14:textId="77777777" w:rsidR="0081085D" w:rsidRPr="005D473A" w:rsidRDefault="0081085D" w:rsidP="0081085D">
      <w:pPr>
        <w:numPr>
          <w:ilvl w:val="0"/>
          <w:numId w:val="6"/>
        </w:numPr>
        <w:tabs>
          <w:tab w:val="left" w:pos="993"/>
        </w:tabs>
        <w:suppressAutoHyphens/>
        <w:ind w:left="0" w:firstLine="567"/>
        <w:contextualSpacing/>
        <w:jc w:val="both"/>
        <w:rPr>
          <w:rFonts w:ascii="Arial" w:hAnsi="Arial" w:cs="Arial"/>
          <w:b/>
          <w:color w:val="000000"/>
          <w:sz w:val="20"/>
          <w:szCs w:val="20"/>
          <w:u w:val="single"/>
          <w:lang w:val="lt-LT"/>
        </w:rPr>
      </w:pPr>
      <w:r w:rsidRPr="005D473A">
        <w:rPr>
          <w:rFonts w:ascii="Arial" w:hAnsi="Arial" w:cs="Arial"/>
          <w:bCs/>
          <w:color w:val="000000"/>
          <w:sz w:val="20"/>
          <w:szCs w:val="20"/>
          <w:u w:val="single"/>
          <w:lang w:val="lt-LT"/>
        </w:rPr>
        <w:t>K</w:t>
      </w:r>
      <w:r w:rsidRPr="005D473A">
        <w:rPr>
          <w:rFonts w:ascii="Arial" w:hAnsi="Arial" w:cs="Arial"/>
          <w:sz w:val="20"/>
          <w:szCs w:val="20"/>
          <w:u w:val="single"/>
          <w:lang w:val="lt-LT"/>
        </w:rPr>
        <w:t xml:space="preserve">iti subtiekėjai, kurių pajėgumais </w:t>
      </w:r>
      <w:r w:rsidRPr="005D473A">
        <w:rPr>
          <w:rFonts w:ascii="Arial" w:hAnsi="Arial" w:cs="Arial"/>
          <w:bCs/>
          <w:color w:val="000000"/>
          <w:sz w:val="20"/>
          <w:szCs w:val="20"/>
          <w:u w:val="single"/>
          <w:lang w:val="lt-LT"/>
        </w:rPr>
        <w:t>Tiekėjas</w:t>
      </w:r>
      <w:r w:rsidRPr="005D473A">
        <w:rPr>
          <w:rFonts w:ascii="Arial" w:hAnsi="Arial" w:cs="Arial"/>
          <w:sz w:val="20"/>
          <w:szCs w:val="20"/>
          <w:u w:val="single"/>
          <w:lang w:val="lt-LT"/>
        </w:rPr>
        <w:t xml:space="preserve"> nesiremiama dėl atitikties kvalifikacijos reikalavimams, neprivalo pildyti EBVPD.</w:t>
      </w:r>
    </w:p>
    <w:p w14:paraId="3A86AE6F" w14:textId="77777777" w:rsidR="0081085D" w:rsidRPr="005D473A" w:rsidRDefault="0081085D" w:rsidP="0081085D">
      <w:pPr>
        <w:numPr>
          <w:ilvl w:val="0"/>
          <w:numId w:val="6"/>
        </w:numPr>
        <w:tabs>
          <w:tab w:val="left" w:pos="993"/>
        </w:tabs>
        <w:suppressAutoHyphens/>
        <w:ind w:left="0" w:firstLine="567"/>
        <w:contextualSpacing/>
        <w:jc w:val="both"/>
        <w:rPr>
          <w:rFonts w:ascii="Arial" w:hAnsi="Arial" w:cs="Arial"/>
          <w:color w:val="000000"/>
          <w:sz w:val="20"/>
          <w:szCs w:val="20"/>
          <w:lang w:val="lt-LT"/>
        </w:rPr>
      </w:pPr>
      <w:r w:rsidRPr="005D473A">
        <w:rPr>
          <w:rFonts w:ascii="Arial" w:hAnsi="Arial" w:cs="Arial"/>
          <w:color w:val="000000"/>
          <w:sz w:val="20"/>
          <w:szCs w:val="20"/>
          <w:lang w:val="lt-LT"/>
        </w:rPr>
        <w:t>Specialistai, kuriuos tiekėjas ketina įdarbinti ir kurių pajėgumais dėl atitikties kvalifikacijos reikalavimams tiekėjas remiasi (</w:t>
      </w:r>
      <w:proofErr w:type="spellStart"/>
      <w:r w:rsidRPr="005D473A">
        <w:rPr>
          <w:rFonts w:ascii="Arial" w:hAnsi="Arial" w:cs="Arial"/>
          <w:color w:val="000000"/>
          <w:sz w:val="20"/>
          <w:szCs w:val="20"/>
          <w:lang w:val="lt-LT"/>
        </w:rPr>
        <w:t>kvazisubtiekėjai</w:t>
      </w:r>
      <w:proofErr w:type="spellEnd"/>
      <w:r w:rsidRPr="005D473A">
        <w:rPr>
          <w:rFonts w:ascii="Arial" w:hAnsi="Arial" w:cs="Arial"/>
          <w:color w:val="000000"/>
          <w:sz w:val="20"/>
          <w:szCs w:val="20"/>
          <w:lang w:val="lt-LT"/>
        </w:rPr>
        <w:t>), nebus tikrinami dėl pašalinimo pagrindų nebuvimo.</w:t>
      </w:r>
    </w:p>
    <w:p w14:paraId="5BDEBDB3" w14:textId="77777777" w:rsidR="0081085D" w:rsidRPr="005D473A" w:rsidRDefault="0081085D" w:rsidP="0081085D">
      <w:pPr>
        <w:keepNext/>
        <w:keepLines/>
        <w:tabs>
          <w:tab w:val="left" w:pos="426"/>
        </w:tabs>
        <w:jc w:val="both"/>
        <w:outlineLvl w:val="0"/>
        <w:rPr>
          <w:rFonts w:ascii="Arial" w:hAnsi="Arial" w:cs="Arial"/>
          <w:b/>
          <w:sz w:val="20"/>
          <w:szCs w:val="20"/>
          <w:lang w:val="lt-LT"/>
        </w:rPr>
      </w:pPr>
    </w:p>
    <w:p w14:paraId="017599D6" w14:textId="70E22FAA" w:rsidR="0081085D" w:rsidRPr="005D473A" w:rsidRDefault="00F54D94" w:rsidP="0081085D">
      <w:pPr>
        <w:tabs>
          <w:tab w:val="left" w:pos="426"/>
          <w:tab w:val="left" w:pos="1276"/>
        </w:tabs>
        <w:jc w:val="center"/>
        <w:rPr>
          <w:rFonts w:ascii="Arial" w:hAnsi="Arial" w:cs="Arial"/>
          <w:b/>
          <w:sz w:val="20"/>
          <w:szCs w:val="20"/>
          <w:lang w:val="lt-LT"/>
        </w:rPr>
      </w:pPr>
      <w:bookmarkStart w:id="12" w:name="_Toc491092496"/>
      <w:bookmarkStart w:id="13" w:name="_Toc492540626"/>
      <w:bookmarkStart w:id="14" w:name="_Toc529451264"/>
      <w:bookmarkEnd w:id="10"/>
      <w:bookmarkEnd w:id="11"/>
      <w:r w:rsidRPr="005D473A">
        <w:rPr>
          <w:rFonts w:ascii="Arial" w:hAnsi="Arial" w:cs="Arial"/>
          <w:b/>
          <w:sz w:val="20"/>
          <w:szCs w:val="20"/>
          <w:lang w:val="lt-LT"/>
        </w:rPr>
        <w:t>I</w:t>
      </w:r>
      <w:r w:rsidR="0081085D" w:rsidRPr="005D473A">
        <w:rPr>
          <w:rFonts w:ascii="Arial" w:hAnsi="Arial" w:cs="Arial"/>
          <w:b/>
          <w:sz w:val="20"/>
          <w:szCs w:val="20"/>
          <w:lang w:val="lt-LT"/>
        </w:rPr>
        <w:t>V SKYRIUS</w:t>
      </w:r>
    </w:p>
    <w:p w14:paraId="179B616A" w14:textId="77777777" w:rsidR="0081085D" w:rsidRPr="005D473A" w:rsidRDefault="0081085D" w:rsidP="0081085D">
      <w:pPr>
        <w:tabs>
          <w:tab w:val="left" w:pos="426"/>
          <w:tab w:val="left" w:pos="1276"/>
        </w:tabs>
        <w:jc w:val="center"/>
        <w:rPr>
          <w:rFonts w:ascii="Arial" w:hAnsi="Arial" w:cs="Arial"/>
          <w:b/>
          <w:sz w:val="20"/>
          <w:szCs w:val="20"/>
          <w:lang w:val="lt-LT"/>
        </w:rPr>
      </w:pPr>
      <w:r w:rsidRPr="005D473A">
        <w:rPr>
          <w:rFonts w:ascii="Arial" w:hAnsi="Arial" w:cs="Arial"/>
          <w:b/>
          <w:sz w:val="20"/>
          <w:szCs w:val="20"/>
          <w:lang w:val="lt-LT"/>
        </w:rPr>
        <w:t>RĖMIMASIS KITŲ ŪKIO SUBJEKTŲ PAJĖGUMAIS IR SUBTIEKĖJŲ PASITELKIMAS</w:t>
      </w:r>
      <w:bookmarkEnd w:id="12"/>
      <w:bookmarkEnd w:id="13"/>
      <w:bookmarkEnd w:id="14"/>
    </w:p>
    <w:p w14:paraId="3EF4DB9A" w14:textId="77777777" w:rsidR="0081085D" w:rsidRPr="005D473A" w:rsidRDefault="0081085D" w:rsidP="0081085D">
      <w:pPr>
        <w:tabs>
          <w:tab w:val="left" w:pos="426"/>
          <w:tab w:val="left" w:pos="1276"/>
        </w:tabs>
        <w:jc w:val="both"/>
        <w:rPr>
          <w:rFonts w:ascii="Arial" w:eastAsia="Calibri" w:hAnsi="Arial" w:cs="Arial"/>
          <w:b/>
          <w:color w:val="000000"/>
          <w:sz w:val="20"/>
          <w:szCs w:val="20"/>
          <w:lang w:val="lt-LT"/>
        </w:rPr>
      </w:pPr>
    </w:p>
    <w:p w14:paraId="52997BD9" w14:textId="77777777" w:rsidR="0081085D" w:rsidRPr="005D473A" w:rsidRDefault="0081085D" w:rsidP="0081085D">
      <w:pPr>
        <w:numPr>
          <w:ilvl w:val="0"/>
          <w:numId w:val="6"/>
        </w:numPr>
        <w:tabs>
          <w:tab w:val="left" w:pos="426"/>
          <w:tab w:val="left" w:pos="1134"/>
        </w:tabs>
        <w:ind w:left="0" w:firstLine="567"/>
        <w:contextualSpacing/>
        <w:jc w:val="both"/>
        <w:rPr>
          <w:rFonts w:ascii="Arial" w:hAnsi="Arial" w:cs="Arial"/>
          <w:color w:val="000000"/>
          <w:sz w:val="20"/>
          <w:szCs w:val="20"/>
          <w:lang w:val="lt-LT" w:eastAsia="lt-LT"/>
        </w:rPr>
      </w:pPr>
      <w:r w:rsidRPr="005D473A">
        <w:rPr>
          <w:rFonts w:ascii="Arial" w:hAnsi="Arial" w:cs="Arial"/>
          <w:color w:val="000000"/>
          <w:sz w:val="20"/>
          <w:szCs w:val="20"/>
          <w:lang w:val="lt-LT" w:eastAsia="lt-LT"/>
        </w:rPr>
        <w:t xml:space="preserve">Tiekėjas gali remtis kitų ūkio subjektų pajėgumais pagal Pirkimų įstatymo 62 straipsnį, kad atitiktų Pirkimo dokumentuose nustatytus kvalifikacijos reikalavimus (jeigu tokie reikalavimai keliami), neatsižvelgiant į ryšio su tais ūkio subjektais teisinį pobūdį. </w:t>
      </w:r>
      <w:r w:rsidRPr="005D473A">
        <w:rPr>
          <w:rFonts w:ascii="Arial" w:hAnsi="Arial" w:cs="Arial"/>
          <w:color w:val="000000" w:themeColor="text1"/>
          <w:sz w:val="20"/>
          <w:szCs w:val="20"/>
          <w:lang w:val="lt-LT" w:eastAsia="lt-LT"/>
        </w:rPr>
        <w:t>Šiais ūkio subjektais laikomi ir fiziniai asmenys, kuriuos pirkimo laimėjimo ir sutarties sudarymo atveju  tiekėjas ar jo pasitelkiamas ūkio subjektas įdarbins.</w:t>
      </w:r>
    </w:p>
    <w:p w14:paraId="65310E58" w14:textId="77777777" w:rsidR="0081085D" w:rsidRPr="005D473A" w:rsidRDefault="0081085D" w:rsidP="0081085D">
      <w:pPr>
        <w:numPr>
          <w:ilvl w:val="0"/>
          <w:numId w:val="6"/>
        </w:numPr>
        <w:tabs>
          <w:tab w:val="left" w:pos="426"/>
          <w:tab w:val="left" w:pos="1134"/>
        </w:tabs>
        <w:ind w:left="0" w:firstLine="567"/>
        <w:contextualSpacing/>
        <w:jc w:val="both"/>
        <w:rPr>
          <w:rFonts w:ascii="Arial" w:hAnsi="Arial" w:cs="Arial"/>
          <w:color w:val="000000"/>
          <w:sz w:val="20"/>
          <w:szCs w:val="20"/>
          <w:lang w:val="lt-LT" w:eastAsia="lt-LT"/>
        </w:rPr>
      </w:pPr>
      <w:r w:rsidRPr="005D473A">
        <w:rPr>
          <w:rFonts w:ascii="Arial" w:hAnsi="Arial" w:cs="Arial"/>
          <w:color w:val="000000"/>
          <w:sz w:val="20"/>
          <w:szCs w:val="20"/>
          <w:lang w:val="lt-LT" w:eastAsia="lt-LT"/>
        </w:rPr>
        <w:t>Tiekėjas gali remtis kitų ūkio subjektų pajėgumais, kad atitiktų reikalavimus dėl išsilavinimo, profesinės kvalifikacijos ir (arba) profesinės patirties (jeigu tokie reikalavimai keliami) tik tuo atveju, jeigu tie subjektai patys vykdys Sutarties dalį, kuriai reikia jų turimų pajėgumų.</w:t>
      </w:r>
    </w:p>
    <w:p w14:paraId="26002FFF" w14:textId="77777777" w:rsidR="0081085D" w:rsidRPr="005D473A" w:rsidRDefault="0081085D" w:rsidP="0081085D">
      <w:pPr>
        <w:numPr>
          <w:ilvl w:val="0"/>
          <w:numId w:val="6"/>
        </w:numPr>
        <w:tabs>
          <w:tab w:val="left" w:pos="426"/>
          <w:tab w:val="left" w:pos="1134"/>
        </w:tabs>
        <w:ind w:left="0" w:firstLine="567"/>
        <w:contextualSpacing/>
        <w:jc w:val="both"/>
        <w:rPr>
          <w:rFonts w:ascii="Arial" w:hAnsi="Arial" w:cs="Arial"/>
          <w:color w:val="000000"/>
          <w:sz w:val="20"/>
          <w:szCs w:val="20"/>
          <w:u w:val="single"/>
          <w:lang w:val="lt-LT" w:eastAsia="lt-LT"/>
        </w:rPr>
      </w:pPr>
      <w:r w:rsidRPr="005D473A">
        <w:rPr>
          <w:rFonts w:ascii="Arial" w:hAnsi="Arial" w:cs="Arial"/>
          <w:color w:val="000000"/>
          <w:sz w:val="20"/>
          <w:szCs w:val="20"/>
          <w:u w:val="single"/>
          <w:lang w:val="lt-LT"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703DFDEF" w14:textId="77777777" w:rsidR="0081085D" w:rsidRPr="005D473A" w:rsidRDefault="0081085D" w:rsidP="0081085D">
      <w:pPr>
        <w:numPr>
          <w:ilvl w:val="0"/>
          <w:numId w:val="6"/>
        </w:numPr>
        <w:tabs>
          <w:tab w:val="left" w:pos="426"/>
          <w:tab w:val="left" w:pos="1134"/>
        </w:tabs>
        <w:ind w:left="0" w:firstLine="567"/>
        <w:contextualSpacing/>
        <w:jc w:val="both"/>
        <w:rPr>
          <w:rFonts w:ascii="Arial" w:hAnsi="Arial" w:cs="Arial"/>
          <w:color w:val="000000" w:themeColor="text1"/>
          <w:sz w:val="20"/>
          <w:szCs w:val="20"/>
          <w:lang w:val="lt-LT" w:eastAsia="lt-LT"/>
        </w:rPr>
      </w:pPr>
      <w:r w:rsidRPr="005D473A">
        <w:rPr>
          <w:rFonts w:ascii="Arial" w:hAnsi="Arial" w:cs="Arial"/>
          <w:color w:val="000000" w:themeColor="text1"/>
          <w:sz w:val="20"/>
          <w:szCs w:val="20"/>
          <w:lang w:val="lt-LT" w:eastAsia="lt-LT"/>
        </w:rPr>
        <w:t>Skirtingi tiekėjai gali remtis tų pačių ūkio subjektų pajėgumais.</w:t>
      </w:r>
    </w:p>
    <w:p w14:paraId="1543B1CA" w14:textId="77777777" w:rsidR="0081085D" w:rsidRPr="005D473A" w:rsidRDefault="0081085D" w:rsidP="0081085D">
      <w:pPr>
        <w:numPr>
          <w:ilvl w:val="0"/>
          <w:numId w:val="6"/>
        </w:numPr>
        <w:tabs>
          <w:tab w:val="left" w:pos="426"/>
          <w:tab w:val="left" w:pos="1134"/>
        </w:tabs>
        <w:ind w:left="0" w:firstLine="567"/>
        <w:contextualSpacing/>
        <w:jc w:val="both"/>
        <w:rPr>
          <w:rFonts w:ascii="Arial" w:hAnsi="Arial" w:cs="Arial"/>
          <w:color w:val="000000"/>
          <w:sz w:val="20"/>
          <w:szCs w:val="20"/>
          <w:lang w:val="lt-LT" w:eastAsia="lt-LT"/>
        </w:rPr>
      </w:pPr>
      <w:r w:rsidRPr="005D473A">
        <w:rPr>
          <w:rFonts w:ascii="Arial" w:hAnsi="Arial" w:cs="Arial"/>
          <w:color w:val="000000"/>
          <w:sz w:val="20"/>
          <w:szCs w:val="20"/>
          <w:lang w:val="lt-LT" w:eastAsia="lt-LT"/>
        </w:rPr>
        <w:t>Tiekėjas, ketinantis pasitelkti subtiekėjus, kartu su pasiūlymu turi pateikti subtiekėjų sutikimą (Sąlygų 3 priedas).</w:t>
      </w:r>
    </w:p>
    <w:p w14:paraId="65B494D8" w14:textId="77777777" w:rsidR="0081085D" w:rsidRPr="005D473A" w:rsidRDefault="0081085D" w:rsidP="0081085D">
      <w:pPr>
        <w:tabs>
          <w:tab w:val="left" w:pos="426"/>
          <w:tab w:val="left" w:pos="1134"/>
        </w:tabs>
        <w:ind w:left="567"/>
        <w:contextualSpacing/>
        <w:jc w:val="both"/>
        <w:rPr>
          <w:rFonts w:ascii="Arial" w:hAnsi="Arial" w:cs="Arial"/>
          <w:color w:val="000000"/>
          <w:sz w:val="20"/>
          <w:szCs w:val="20"/>
          <w:lang w:val="lt-LT" w:eastAsia="lt-LT"/>
        </w:rPr>
      </w:pPr>
      <w:bookmarkStart w:id="15" w:name="_Toc491092497"/>
      <w:bookmarkStart w:id="16" w:name="_Toc529451265"/>
    </w:p>
    <w:p w14:paraId="4C4D9170" w14:textId="39D1EF72" w:rsidR="0081085D" w:rsidRPr="005D473A" w:rsidRDefault="0081085D" w:rsidP="0081085D">
      <w:pPr>
        <w:keepNext/>
        <w:keepLines/>
        <w:tabs>
          <w:tab w:val="left" w:pos="426"/>
        </w:tabs>
        <w:jc w:val="center"/>
        <w:outlineLvl w:val="0"/>
        <w:rPr>
          <w:rFonts w:ascii="Arial" w:hAnsi="Arial" w:cs="Arial"/>
          <w:b/>
          <w:sz w:val="20"/>
          <w:szCs w:val="20"/>
          <w:lang w:val="lt-LT"/>
        </w:rPr>
      </w:pPr>
      <w:bookmarkStart w:id="17" w:name="_Toc491092498"/>
      <w:bookmarkStart w:id="18" w:name="_Toc529451266"/>
      <w:bookmarkEnd w:id="15"/>
      <w:bookmarkEnd w:id="16"/>
      <w:r w:rsidRPr="005D473A">
        <w:rPr>
          <w:rFonts w:ascii="Arial" w:hAnsi="Arial" w:cs="Arial"/>
          <w:b/>
          <w:sz w:val="20"/>
          <w:szCs w:val="20"/>
          <w:lang w:val="lt-LT"/>
        </w:rPr>
        <w:t>V SKYRIUS</w:t>
      </w:r>
    </w:p>
    <w:p w14:paraId="56D14E40" w14:textId="77777777" w:rsidR="0081085D" w:rsidRPr="005D473A" w:rsidRDefault="0081085D" w:rsidP="0081085D">
      <w:pPr>
        <w:keepNext/>
        <w:keepLines/>
        <w:tabs>
          <w:tab w:val="left" w:pos="426"/>
        </w:tabs>
        <w:jc w:val="center"/>
        <w:outlineLvl w:val="0"/>
        <w:rPr>
          <w:rFonts w:ascii="Arial" w:hAnsi="Arial" w:cs="Arial"/>
          <w:b/>
          <w:sz w:val="20"/>
          <w:szCs w:val="20"/>
          <w:lang w:val="lt-LT"/>
        </w:rPr>
      </w:pPr>
      <w:r w:rsidRPr="005D473A">
        <w:rPr>
          <w:rFonts w:ascii="Arial" w:hAnsi="Arial" w:cs="Arial"/>
          <w:b/>
          <w:sz w:val="20"/>
          <w:szCs w:val="20"/>
          <w:lang w:val="lt-LT"/>
        </w:rPr>
        <w:t>PASIŪLYMŲ RENGIMO REIKALAVIMAI</w:t>
      </w:r>
      <w:bookmarkEnd w:id="17"/>
      <w:bookmarkEnd w:id="18"/>
    </w:p>
    <w:p w14:paraId="36B3E1EA" w14:textId="77777777" w:rsidR="0081085D" w:rsidRPr="005D473A" w:rsidRDefault="0081085D" w:rsidP="0081085D">
      <w:pPr>
        <w:keepNext/>
        <w:keepLines/>
        <w:tabs>
          <w:tab w:val="left" w:pos="426"/>
        </w:tabs>
        <w:jc w:val="both"/>
        <w:outlineLvl w:val="0"/>
        <w:rPr>
          <w:rFonts w:ascii="Arial" w:hAnsi="Arial" w:cs="Arial"/>
          <w:b/>
          <w:sz w:val="20"/>
          <w:szCs w:val="20"/>
          <w:lang w:val="lt-LT"/>
        </w:rPr>
      </w:pPr>
    </w:p>
    <w:p w14:paraId="2DEEA0BB" w14:textId="77777777" w:rsidR="0081085D" w:rsidRPr="005D473A" w:rsidRDefault="0081085D" w:rsidP="0081085D">
      <w:pPr>
        <w:numPr>
          <w:ilvl w:val="0"/>
          <w:numId w:val="6"/>
        </w:numPr>
        <w:tabs>
          <w:tab w:val="left" w:pos="0"/>
          <w:tab w:val="left" w:pos="426"/>
          <w:tab w:val="left" w:pos="851"/>
        </w:tabs>
        <w:ind w:left="0" w:firstLine="567"/>
        <w:contextualSpacing/>
        <w:jc w:val="both"/>
        <w:rPr>
          <w:rFonts w:ascii="Arial" w:hAnsi="Arial" w:cs="Arial"/>
          <w:sz w:val="20"/>
          <w:szCs w:val="20"/>
          <w:lang w:val="lt-LT"/>
        </w:rPr>
      </w:pPr>
      <w:r w:rsidRPr="005D473A">
        <w:rPr>
          <w:rFonts w:ascii="Arial" w:hAnsi="Arial" w:cs="Arial"/>
          <w:sz w:val="20"/>
          <w:szCs w:val="20"/>
          <w:lang w:val="lt-LT"/>
        </w:rPr>
        <w:t xml:space="preserve">Tiekėjo teikiamas pasiūlymas turi atitikti Techninės specifikacijos (Sąlygų 1 priedas) reikalavimus. </w:t>
      </w:r>
    </w:p>
    <w:p w14:paraId="3698EDCA" w14:textId="77777777" w:rsidR="0081085D" w:rsidRPr="005D473A" w:rsidRDefault="0081085D" w:rsidP="0081085D">
      <w:pPr>
        <w:numPr>
          <w:ilvl w:val="0"/>
          <w:numId w:val="6"/>
        </w:numPr>
        <w:tabs>
          <w:tab w:val="left" w:pos="0"/>
          <w:tab w:val="left" w:pos="426"/>
          <w:tab w:val="left" w:pos="851"/>
        </w:tabs>
        <w:ind w:left="0" w:firstLine="567"/>
        <w:contextualSpacing/>
        <w:jc w:val="both"/>
        <w:rPr>
          <w:rFonts w:ascii="Arial" w:hAnsi="Arial" w:cs="Arial"/>
          <w:sz w:val="20"/>
          <w:szCs w:val="20"/>
          <w:lang w:val="lt-LT"/>
        </w:rPr>
      </w:pPr>
      <w:r w:rsidRPr="005D473A">
        <w:rPr>
          <w:rFonts w:ascii="Arial" w:hAnsi="Arial" w:cs="Arial"/>
          <w:sz w:val="20"/>
          <w:szCs w:val="20"/>
          <w:lang w:val="lt-LT"/>
        </w:rPr>
        <w:lastRenderedPageBreak/>
        <w:t xml:space="preserve"> Pasiūlymas turi būti pateikiamas tik elektroninėmis priemonėmis, naudojant CVP IS, pasiekiamoje adresu </w:t>
      </w:r>
      <w:hyperlink r:id="rId11" w:history="1">
        <w:r w:rsidRPr="005D473A">
          <w:rPr>
            <w:rFonts w:ascii="Arial" w:hAnsi="Arial" w:cs="Arial"/>
            <w:sz w:val="20"/>
            <w:szCs w:val="20"/>
            <w:lang w:val="lt-LT"/>
          </w:rPr>
          <w:t>https://pirkimai.eviesiejipirkimai.lt</w:t>
        </w:r>
      </w:hyperlink>
      <w:r w:rsidRPr="005D473A">
        <w:rPr>
          <w:rFonts w:ascii="Arial" w:hAnsi="Arial" w:cs="Arial"/>
          <w:sz w:val="20"/>
          <w:szCs w:val="20"/>
          <w:lang w:val="lt-LT"/>
        </w:rPr>
        <w:t xml:space="preserve">. Pasiūlymai, pateikti popierine forma arba ne Perkančiojo subjekto nurodytomis elektroninėmis priemonėmis, bus atmesti kaip neatitinkantys pirkimo dokumentų reikalavimų. Pasiūlymus gali teikti tik CVP IS registruoti tiekėjai (nemokama registracija adresu </w:t>
      </w:r>
      <w:hyperlink r:id="rId12" w:history="1">
        <w:r w:rsidRPr="005D473A">
          <w:rPr>
            <w:rFonts w:ascii="Arial" w:hAnsi="Arial" w:cs="Arial"/>
            <w:sz w:val="20"/>
            <w:szCs w:val="20"/>
            <w:lang w:val="lt-LT"/>
          </w:rPr>
          <w:t>https://pirkimai.eviesiejipirkimai.lt</w:t>
        </w:r>
      </w:hyperlink>
      <w:r w:rsidRPr="005D473A">
        <w:rPr>
          <w:rFonts w:ascii="Arial" w:hAnsi="Arial" w:cs="Arial"/>
          <w:sz w:val="20"/>
          <w:szCs w:val="20"/>
          <w:lang w:val="lt-LT"/>
        </w:rPr>
        <w:t xml:space="preserve">). Visi dokumentai, patvirtinantys tiekėjų atitiktį EBVPD, kiti pasiūlyme pateikiami dokumentai turi būti pateikti elektronine forma, t. y. tiesiogiai suformuoti elektroninėmis priemonėmis (pvz., Subtiekėjų sutikimai ir pan.) arba pateikiant skaitmenines dokumentų kopijas (pvz., pažymos, JVS ir pan.). Pateikiami dokumentai ar skaitmeninės dokumentų kopijos turi būti prieinami naudojant nediskriminuojančius, visuotinai prieinamus duomenų failų formatus (pvz.: </w:t>
      </w:r>
      <w:proofErr w:type="spellStart"/>
      <w:r w:rsidRPr="005D473A">
        <w:rPr>
          <w:rFonts w:ascii="Arial" w:hAnsi="Arial" w:cs="Arial"/>
          <w:sz w:val="20"/>
          <w:szCs w:val="20"/>
          <w:lang w:val="lt-LT"/>
        </w:rPr>
        <w:t>pdf</w:t>
      </w:r>
      <w:proofErr w:type="spellEnd"/>
      <w:r w:rsidRPr="005D473A">
        <w:rPr>
          <w:rFonts w:ascii="Arial" w:hAnsi="Arial" w:cs="Arial"/>
          <w:sz w:val="20"/>
          <w:szCs w:val="20"/>
          <w:lang w:val="lt-LT"/>
        </w:rPr>
        <w:t>, jpg, doc. ir kt.).</w:t>
      </w:r>
    </w:p>
    <w:p w14:paraId="23E73FA4" w14:textId="77777777" w:rsidR="0081085D" w:rsidRPr="005D473A" w:rsidRDefault="0081085D" w:rsidP="0081085D">
      <w:pPr>
        <w:numPr>
          <w:ilvl w:val="0"/>
          <w:numId w:val="6"/>
        </w:numPr>
        <w:tabs>
          <w:tab w:val="left" w:pos="0"/>
          <w:tab w:val="left" w:pos="426"/>
          <w:tab w:val="left" w:pos="993"/>
        </w:tabs>
        <w:ind w:left="0" w:firstLine="567"/>
        <w:contextualSpacing/>
        <w:jc w:val="both"/>
        <w:rPr>
          <w:rFonts w:ascii="Arial" w:hAnsi="Arial" w:cs="Arial"/>
          <w:sz w:val="20"/>
          <w:szCs w:val="20"/>
          <w:lang w:val="lt-LT"/>
        </w:rPr>
      </w:pPr>
      <w:r w:rsidRPr="005D473A">
        <w:rPr>
          <w:rFonts w:ascii="Arial" w:hAnsi="Arial" w:cs="Arial"/>
          <w:sz w:val="20"/>
          <w:szCs w:val="20"/>
          <w:lang w:val="lt-LT"/>
        </w:rPr>
        <w:t>Pateikdamas pasiūlymą tiekėjas sutinka su šiomis Sąlygomis ir patvirtina, kad Sąlygos jam aiškios ir suprantamos, o jo pasiūlyme pateikta informacija yra teisinga ir apima viską, ko reikia Sutarties įvykdymui.</w:t>
      </w:r>
    </w:p>
    <w:p w14:paraId="79814793" w14:textId="77777777" w:rsidR="0081085D" w:rsidRPr="005D473A" w:rsidRDefault="0081085D" w:rsidP="0081085D">
      <w:pPr>
        <w:numPr>
          <w:ilvl w:val="0"/>
          <w:numId w:val="6"/>
        </w:numPr>
        <w:tabs>
          <w:tab w:val="left" w:pos="0"/>
          <w:tab w:val="left" w:pos="426"/>
          <w:tab w:val="left" w:pos="993"/>
        </w:tabs>
        <w:ind w:left="0" w:firstLine="567"/>
        <w:contextualSpacing/>
        <w:jc w:val="both"/>
        <w:rPr>
          <w:rFonts w:ascii="Arial" w:hAnsi="Arial" w:cs="Arial"/>
          <w:sz w:val="20"/>
          <w:szCs w:val="20"/>
          <w:lang w:val="lt-LT"/>
        </w:rPr>
      </w:pPr>
      <w:r w:rsidRPr="005D473A">
        <w:rPr>
          <w:rFonts w:ascii="Arial" w:hAnsi="Arial" w:cs="Arial"/>
          <w:sz w:val="20"/>
          <w:szCs w:val="20"/>
          <w:lang w:val="lt-LT"/>
        </w:rPr>
        <w:t>Pasiūlymas privalo būti pasirašytas tiekėjo vadovo ar jo įgalioto asmens kvalifikuotu elektroniniu parašu. Kvalifikuotu elektroniniu parašu vadovas ar jo įgaliotas asmuo turi patvirtinti visą pasiūlymą (atskirai kiekvieno dokumento pasirašyti kvalifikuotu elektroniniu parašu nereikia). Jeigu pasiūlymą pasirašo įgaliotas asmuo, tokiu atveju tiekėjas kartu su pasiūlymu privalo pateikti įgaliojimą, suteikiantį teisę pasirašyti pasiūlymą.</w:t>
      </w:r>
    </w:p>
    <w:p w14:paraId="6FA3B9CD" w14:textId="77777777" w:rsidR="0081085D" w:rsidRPr="005D473A" w:rsidRDefault="0081085D" w:rsidP="0081085D">
      <w:pPr>
        <w:numPr>
          <w:ilvl w:val="0"/>
          <w:numId w:val="6"/>
        </w:numPr>
        <w:tabs>
          <w:tab w:val="left" w:pos="993"/>
        </w:tabs>
        <w:ind w:left="0" w:firstLine="567"/>
        <w:contextualSpacing/>
        <w:jc w:val="both"/>
        <w:rPr>
          <w:rFonts w:ascii="Arial" w:eastAsia="Calibri" w:hAnsi="Arial" w:cs="Arial"/>
          <w:b/>
          <w:bCs/>
          <w:color w:val="7030A0"/>
          <w:sz w:val="20"/>
          <w:szCs w:val="20"/>
          <w:lang w:val="lt-LT" w:eastAsia="lt-LT"/>
        </w:rPr>
      </w:pPr>
      <w:r w:rsidRPr="005D473A">
        <w:rPr>
          <w:rFonts w:ascii="Arial" w:hAnsi="Arial" w:cs="Arial"/>
          <w:sz w:val="20"/>
          <w:szCs w:val="20"/>
          <w:lang w:val="lt-LT"/>
        </w:rPr>
        <w:t xml:space="preserve">Tiekėjo pasiūlymas bei kita korespondencija pateikiama lietuvių kalba. Jeigu atitinkami dokumentai yra išduoti kita kalba, turi būti pateikti dokumentai originalo kalba, pridedant jų vertimą į lietuvių kalbą (vertimas turi būti patvirtintas vertimą atlikusio asmens parašu ). </w:t>
      </w:r>
      <w:r w:rsidRPr="005D473A">
        <w:rPr>
          <w:rFonts w:ascii="Arial" w:eastAsia="Calibri" w:hAnsi="Arial" w:cs="Arial"/>
          <w:sz w:val="20"/>
          <w:szCs w:val="20"/>
          <w:lang w:val="lt-LT" w:eastAsia="lt-LT"/>
        </w:rPr>
        <w:t xml:space="preserve">Kilus įtarimų dėl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771BE0C9" w14:textId="77777777" w:rsidR="0081085D" w:rsidRPr="005D473A" w:rsidRDefault="0081085D" w:rsidP="0081085D">
      <w:pPr>
        <w:tabs>
          <w:tab w:val="left" w:pos="0"/>
          <w:tab w:val="left" w:pos="426"/>
          <w:tab w:val="left" w:pos="1134"/>
        </w:tabs>
        <w:ind w:left="567"/>
        <w:contextualSpacing/>
        <w:jc w:val="both"/>
        <w:rPr>
          <w:rFonts w:ascii="Arial" w:hAnsi="Arial" w:cs="Arial"/>
          <w:sz w:val="20"/>
          <w:szCs w:val="20"/>
          <w:lang w:val="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1085D" w:rsidRPr="005D473A" w14:paraId="63045527" w14:textId="77777777" w:rsidTr="00DE549B">
        <w:tc>
          <w:tcPr>
            <w:tcW w:w="9498" w:type="dxa"/>
          </w:tcPr>
          <w:p w14:paraId="038B6DD8" w14:textId="77777777" w:rsidR="0081085D" w:rsidRPr="005D473A" w:rsidRDefault="0081085D" w:rsidP="00F54D94">
            <w:pPr>
              <w:numPr>
                <w:ilvl w:val="0"/>
                <w:numId w:val="6"/>
              </w:numPr>
              <w:tabs>
                <w:tab w:val="left" w:pos="0"/>
                <w:tab w:val="left" w:pos="426"/>
                <w:tab w:val="left" w:pos="604"/>
                <w:tab w:val="left" w:pos="1029"/>
              </w:tabs>
              <w:ind w:left="37" w:firstLine="567"/>
              <w:contextualSpacing/>
              <w:jc w:val="both"/>
              <w:rPr>
                <w:rFonts w:ascii="Arial" w:hAnsi="Arial" w:cs="Arial"/>
                <w:sz w:val="20"/>
                <w:szCs w:val="20"/>
                <w:lang w:val="lt-LT"/>
              </w:rPr>
            </w:pPr>
            <w:r w:rsidRPr="005D473A">
              <w:rPr>
                <w:rFonts w:ascii="Arial" w:hAnsi="Arial" w:cs="Arial"/>
                <w:sz w:val="20"/>
                <w:szCs w:val="20"/>
                <w:lang w:val="lt-LT"/>
              </w:rPr>
              <w:t xml:space="preserve"> Pasiūlymą sudaro tiekėjo pateiktų duomenų, dokumentų elektronine forma visuma (Perkantysis subjektas pasilieka sau teisę pareikalauti dokumentų originalų):</w:t>
            </w:r>
          </w:p>
          <w:p w14:paraId="17019D76" w14:textId="4C7CB37E" w:rsidR="0081085D" w:rsidRPr="005D473A" w:rsidRDefault="0081085D" w:rsidP="00F54D94">
            <w:pPr>
              <w:numPr>
                <w:ilvl w:val="1"/>
                <w:numId w:val="6"/>
              </w:numPr>
              <w:tabs>
                <w:tab w:val="left" w:pos="604"/>
                <w:tab w:val="left" w:pos="1029"/>
                <w:tab w:val="left" w:pos="1134"/>
              </w:tabs>
              <w:ind w:left="37" w:firstLine="567"/>
              <w:contextualSpacing/>
              <w:jc w:val="both"/>
              <w:rPr>
                <w:rFonts w:ascii="Arial" w:hAnsi="Arial" w:cs="Arial"/>
                <w:sz w:val="20"/>
                <w:szCs w:val="20"/>
                <w:lang w:val="lt-LT"/>
              </w:rPr>
            </w:pPr>
            <w:r w:rsidRPr="005D473A">
              <w:rPr>
                <w:rFonts w:ascii="Arial" w:hAnsi="Arial" w:cs="Arial"/>
                <w:sz w:val="20"/>
                <w:szCs w:val="20"/>
                <w:lang w:val="lt-LT"/>
              </w:rPr>
              <w:t>užpildyta pasiūlymo forma (</w:t>
            </w:r>
            <w:r w:rsidRPr="005D473A">
              <w:rPr>
                <w:rFonts w:ascii="Arial" w:hAnsi="Arial" w:cs="Arial"/>
                <w:color w:val="000000"/>
                <w:sz w:val="20"/>
                <w:szCs w:val="20"/>
                <w:lang w:val="lt-LT"/>
              </w:rPr>
              <w:t>Sąlygų 2 priedas</w:t>
            </w:r>
            <w:r w:rsidRPr="005D473A">
              <w:rPr>
                <w:rFonts w:ascii="Arial" w:hAnsi="Arial" w:cs="Arial"/>
                <w:sz w:val="20"/>
                <w:szCs w:val="20"/>
                <w:lang w:val="lt-LT"/>
              </w:rPr>
              <w:t>)</w:t>
            </w:r>
            <w:r w:rsidR="00BF2B28" w:rsidRPr="005D473A">
              <w:rPr>
                <w:rFonts w:ascii="Arial" w:hAnsi="Arial" w:cs="Arial"/>
                <w:sz w:val="20"/>
                <w:szCs w:val="20"/>
                <w:lang w:val="lt-LT"/>
              </w:rPr>
              <w:t xml:space="preserve"> ir </w:t>
            </w:r>
            <w:r w:rsidR="0046667D" w:rsidRPr="005D473A">
              <w:rPr>
                <w:rFonts w:ascii="Arial" w:hAnsi="Arial" w:cs="Arial"/>
                <w:bCs/>
                <w:sz w:val="20"/>
                <w:szCs w:val="20"/>
                <w:lang w:val="lt-LT"/>
              </w:rPr>
              <w:t>Paslaugų ir dalių sąrašas pagal objektų įrangą su maksimaliais įkainiais</w:t>
            </w:r>
            <w:r w:rsidR="0046667D" w:rsidRPr="005D473A">
              <w:rPr>
                <w:rFonts w:ascii="Arial" w:hAnsi="Arial" w:cs="Arial"/>
                <w:sz w:val="20"/>
                <w:szCs w:val="20"/>
                <w:lang w:val="lt-LT"/>
              </w:rPr>
              <w:t xml:space="preserve"> </w:t>
            </w:r>
            <w:r w:rsidR="00B20CC5" w:rsidRPr="005D473A">
              <w:rPr>
                <w:rFonts w:ascii="Arial" w:hAnsi="Arial" w:cs="Arial"/>
                <w:sz w:val="20"/>
                <w:szCs w:val="20"/>
                <w:lang w:val="lt-LT"/>
              </w:rPr>
              <w:t>(Sąlygų 1.1 priedas);</w:t>
            </w:r>
          </w:p>
          <w:p w14:paraId="34026EDE" w14:textId="77777777" w:rsidR="0081085D" w:rsidRPr="005D473A" w:rsidRDefault="0081085D" w:rsidP="00F54D94">
            <w:pPr>
              <w:numPr>
                <w:ilvl w:val="1"/>
                <w:numId w:val="6"/>
              </w:numPr>
              <w:tabs>
                <w:tab w:val="left" w:pos="604"/>
                <w:tab w:val="left" w:pos="1029"/>
                <w:tab w:val="left" w:pos="1134"/>
              </w:tabs>
              <w:ind w:left="37" w:firstLine="567"/>
              <w:contextualSpacing/>
              <w:jc w:val="both"/>
              <w:rPr>
                <w:rFonts w:ascii="Arial" w:hAnsi="Arial" w:cs="Arial"/>
                <w:sz w:val="20"/>
                <w:szCs w:val="20"/>
                <w:lang w:val="lt-LT"/>
              </w:rPr>
            </w:pPr>
            <w:r w:rsidRPr="005D473A">
              <w:rPr>
                <w:rFonts w:ascii="Arial" w:hAnsi="Arial" w:cs="Arial"/>
                <w:sz w:val="20"/>
                <w:szCs w:val="20"/>
                <w:lang w:val="lt-LT"/>
              </w:rPr>
              <w:t>įgaliojimas, jeigu pasiūlymą pasirašo ne pats tiekėjas, o jo įgaliotas asmuo;</w:t>
            </w:r>
          </w:p>
          <w:p w14:paraId="5C63FA90" w14:textId="77777777" w:rsidR="0081085D" w:rsidRPr="005D473A" w:rsidRDefault="0081085D" w:rsidP="00F54D94">
            <w:pPr>
              <w:numPr>
                <w:ilvl w:val="1"/>
                <w:numId w:val="6"/>
              </w:numPr>
              <w:tabs>
                <w:tab w:val="left" w:pos="604"/>
                <w:tab w:val="left" w:pos="1029"/>
                <w:tab w:val="left" w:pos="1134"/>
              </w:tabs>
              <w:ind w:left="37" w:firstLine="567"/>
              <w:contextualSpacing/>
              <w:jc w:val="both"/>
              <w:rPr>
                <w:rFonts w:ascii="Arial" w:hAnsi="Arial" w:cs="Arial"/>
                <w:sz w:val="20"/>
                <w:szCs w:val="20"/>
                <w:lang w:val="lt-LT"/>
              </w:rPr>
            </w:pPr>
            <w:r w:rsidRPr="005D473A">
              <w:rPr>
                <w:rFonts w:ascii="Arial" w:hAnsi="Arial" w:cs="Arial"/>
                <w:color w:val="000000"/>
                <w:spacing w:val="-2"/>
                <w:sz w:val="20"/>
                <w:szCs w:val="20"/>
                <w:lang w:val="lt-LT"/>
              </w:rPr>
              <w:t>subtiekėjų (</w:t>
            </w:r>
            <w:proofErr w:type="spellStart"/>
            <w:r w:rsidRPr="005D473A">
              <w:rPr>
                <w:rFonts w:ascii="Arial" w:hAnsi="Arial" w:cs="Arial"/>
                <w:color w:val="000000"/>
                <w:spacing w:val="-2"/>
                <w:sz w:val="20"/>
                <w:szCs w:val="20"/>
                <w:lang w:val="lt-LT"/>
              </w:rPr>
              <w:t>kvazisubtiekėjų</w:t>
            </w:r>
            <w:proofErr w:type="spellEnd"/>
            <w:r w:rsidRPr="005D473A">
              <w:rPr>
                <w:rFonts w:ascii="Arial" w:hAnsi="Arial" w:cs="Arial"/>
                <w:color w:val="000000"/>
                <w:spacing w:val="-2"/>
                <w:sz w:val="20"/>
                <w:szCs w:val="20"/>
                <w:lang w:val="lt-LT"/>
              </w:rPr>
              <w:t xml:space="preserve">), ūkio subjektų sutikimai, </w:t>
            </w:r>
            <w:r w:rsidRPr="005D473A">
              <w:rPr>
                <w:rFonts w:ascii="Arial" w:hAnsi="Arial" w:cs="Arial"/>
                <w:color w:val="000000"/>
                <w:spacing w:val="-1"/>
                <w:sz w:val="20"/>
                <w:szCs w:val="20"/>
                <w:lang w:val="lt-LT"/>
              </w:rPr>
              <w:t xml:space="preserve">jeigu </w:t>
            </w:r>
            <w:r w:rsidRPr="005D473A">
              <w:rPr>
                <w:rFonts w:ascii="Arial" w:hAnsi="Arial" w:cs="Arial"/>
                <w:color w:val="000000"/>
                <w:spacing w:val="-2"/>
                <w:sz w:val="20"/>
                <w:szCs w:val="20"/>
                <w:lang w:val="lt-LT"/>
              </w:rPr>
              <w:t>tiekėjas</w:t>
            </w:r>
            <w:r w:rsidRPr="005D473A">
              <w:rPr>
                <w:rFonts w:ascii="Arial" w:hAnsi="Arial" w:cs="Arial"/>
                <w:color w:val="000000"/>
                <w:spacing w:val="-1"/>
                <w:sz w:val="20"/>
                <w:szCs w:val="20"/>
                <w:lang w:val="lt-LT"/>
              </w:rPr>
              <w:t xml:space="preserve"> numato Sutarčiai vykdyti pasitelkti juos</w:t>
            </w:r>
            <w:r w:rsidRPr="005D473A">
              <w:rPr>
                <w:rFonts w:ascii="Arial" w:hAnsi="Arial" w:cs="Arial"/>
                <w:color w:val="000000"/>
                <w:spacing w:val="-2"/>
                <w:sz w:val="20"/>
                <w:szCs w:val="20"/>
                <w:lang w:val="lt-LT"/>
              </w:rPr>
              <w:t xml:space="preserve"> (S</w:t>
            </w:r>
            <w:r w:rsidRPr="005D473A">
              <w:rPr>
                <w:rFonts w:ascii="Arial" w:hAnsi="Arial" w:cs="Arial"/>
                <w:color w:val="000000"/>
                <w:sz w:val="20"/>
                <w:szCs w:val="20"/>
                <w:lang w:val="lt-LT"/>
              </w:rPr>
              <w:t>ąlygų 3 priedas);</w:t>
            </w:r>
          </w:p>
          <w:p w14:paraId="02903DD5" w14:textId="77777777" w:rsidR="0081085D" w:rsidRPr="005D473A" w:rsidRDefault="0081085D" w:rsidP="00F54D94">
            <w:pPr>
              <w:numPr>
                <w:ilvl w:val="1"/>
                <w:numId w:val="6"/>
              </w:numPr>
              <w:tabs>
                <w:tab w:val="left" w:pos="604"/>
                <w:tab w:val="left" w:pos="1029"/>
                <w:tab w:val="left" w:pos="1134"/>
              </w:tabs>
              <w:ind w:left="37" w:firstLine="567"/>
              <w:contextualSpacing/>
              <w:jc w:val="both"/>
              <w:rPr>
                <w:rFonts w:ascii="Arial" w:hAnsi="Arial" w:cs="Arial"/>
                <w:sz w:val="20"/>
                <w:szCs w:val="20"/>
                <w:lang w:val="lt-LT"/>
              </w:rPr>
            </w:pPr>
            <w:r w:rsidRPr="005D473A">
              <w:rPr>
                <w:rFonts w:ascii="Arial" w:hAnsi="Arial" w:cs="Arial"/>
                <w:color w:val="000000"/>
                <w:sz w:val="20"/>
                <w:szCs w:val="20"/>
                <w:lang w:val="lt-LT"/>
              </w:rPr>
              <w:t>užpildytas EBVPD (Sąlygų 5 priedas);</w:t>
            </w:r>
          </w:p>
          <w:p w14:paraId="1E10D54D" w14:textId="04F88297" w:rsidR="002352D8" w:rsidRPr="005D473A" w:rsidRDefault="002352D8" w:rsidP="00F54D94">
            <w:pPr>
              <w:numPr>
                <w:ilvl w:val="1"/>
                <w:numId w:val="6"/>
              </w:numPr>
              <w:tabs>
                <w:tab w:val="left" w:pos="604"/>
                <w:tab w:val="left" w:pos="1029"/>
                <w:tab w:val="left" w:pos="1134"/>
              </w:tabs>
              <w:ind w:left="37" w:firstLine="567"/>
              <w:contextualSpacing/>
              <w:jc w:val="both"/>
              <w:rPr>
                <w:rFonts w:ascii="Arial" w:hAnsi="Arial" w:cs="Arial"/>
                <w:sz w:val="20"/>
                <w:szCs w:val="20"/>
                <w:lang w:val="lt-LT"/>
              </w:rPr>
            </w:pPr>
            <w:r w:rsidRPr="005D473A">
              <w:rPr>
                <w:rFonts w:ascii="Arial" w:hAnsi="Arial" w:cs="Arial"/>
                <w:sz w:val="20"/>
                <w:szCs w:val="20"/>
                <w:lang w:val="lt-LT"/>
              </w:rPr>
              <w:t>Tiekėjo atitikties deklaracija dėl 2022 m. balandžio 8 d. Europos Sąjungos tarybos reglamento (ES) 2022/576 taikomų ribojimų neturėjimo“ (toliau – Deklaracija) (privalo užpildyti kiekvienas tiekėjas/kiekvienas tiekėjų grupė narys) (Specialiųjų sąlygų</w:t>
            </w:r>
            <w:r w:rsidR="00781B85" w:rsidRPr="005D473A">
              <w:rPr>
                <w:rFonts w:ascii="Arial" w:hAnsi="Arial" w:cs="Arial"/>
                <w:sz w:val="20"/>
                <w:szCs w:val="20"/>
                <w:lang w:val="lt-LT"/>
              </w:rPr>
              <w:t xml:space="preserve"> 6</w:t>
            </w:r>
            <w:r w:rsidRPr="005D473A">
              <w:rPr>
                <w:rFonts w:ascii="Arial" w:hAnsi="Arial" w:cs="Arial"/>
                <w:sz w:val="20"/>
                <w:szCs w:val="20"/>
                <w:lang w:val="lt-LT"/>
              </w:rPr>
              <w:t xml:space="preserve"> priedas);</w:t>
            </w:r>
          </w:p>
          <w:p w14:paraId="72A0CDD9" w14:textId="77777777" w:rsidR="0081085D" w:rsidRDefault="0081085D" w:rsidP="00F54D94">
            <w:pPr>
              <w:numPr>
                <w:ilvl w:val="1"/>
                <w:numId w:val="6"/>
              </w:numPr>
              <w:tabs>
                <w:tab w:val="left" w:pos="604"/>
                <w:tab w:val="left" w:pos="1029"/>
                <w:tab w:val="left" w:pos="1134"/>
              </w:tabs>
              <w:ind w:left="37" w:firstLine="567"/>
              <w:contextualSpacing/>
              <w:jc w:val="both"/>
              <w:rPr>
                <w:rFonts w:ascii="Arial" w:hAnsi="Arial" w:cs="Arial"/>
                <w:sz w:val="20"/>
                <w:szCs w:val="20"/>
                <w:lang w:val="lt-LT"/>
              </w:rPr>
            </w:pPr>
            <w:r w:rsidRPr="005D473A">
              <w:rPr>
                <w:rFonts w:ascii="Arial" w:hAnsi="Arial" w:cs="Arial"/>
                <w:sz w:val="20"/>
                <w:szCs w:val="20"/>
                <w:lang w:val="lt-LT"/>
              </w:rPr>
              <w:t>Jungtinės veiklos sutarties kopija, jeigu Konkurse dalyvauja tiekėjų grupė;</w:t>
            </w:r>
          </w:p>
          <w:p w14:paraId="3F8CAA06" w14:textId="2AF1F0EF" w:rsidR="00E45D97" w:rsidRPr="005D473A" w:rsidRDefault="00316BF4" w:rsidP="00F54D94">
            <w:pPr>
              <w:numPr>
                <w:ilvl w:val="1"/>
                <w:numId w:val="6"/>
              </w:numPr>
              <w:tabs>
                <w:tab w:val="left" w:pos="604"/>
                <w:tab w:val="left" w:pos="1029"/>
                <w:tab w:val="left" w:pos="1134"/>
              </w:tabs>
              <w:ind w:left="37" w:firstLine="567"/>
              <w:contextualSpacing/>
              <w:jc w:val="both"/>
              <w:rPr>
                <w:rFonts w:ascii="Arial" w:hAnsi="Arial" w:cs="Arial"/>
                <w:sz w:val="20"/>
                <w:szCs w:val="20"/>
                <w:lang w:val="lt-LT"/>
              </w:rPr>
            </w:pPr>
            <w:r w:rsidRPr="000262C6">
              <w:rPr>
                <w:rFonts w:ascii="Arial" w:eastAsia="Calibri" w:hAnsi="Arial" w:cs="Arial"/>
                <w:sz w:val="20"/>
                <w:szCs w:val="20"/>
                <w:u w:val="single"/>
                <w:lang w:val="lt-LT" w:eastAsia="lt-LT"/>
              </w:rPr>
              <w:t>Nepriklausomos įstaigos išduoto sertifikato, patvirtinančio, kad tiekėjas laikosi reikalaujamos aplinkos apsaugos vadybos sistemos, skaitmeninė kopija ar kitos (lygiavertės) aplinkos apsaugos vadybos sistemos laikymosi įrodymas</w:t>
            </w:r>
          </w:p>
          <w:p w14:paraId="23D74379" w14:textId="77777777" w:rsidR="002352D8" w:rsidRPr="005D473A" w:rsidRDefault="0081085D" w:rsidP="002352D8">
            <w:pPr>
              <w:numPr>
                <w:ilvl w:val="1"/>
                <w:numId w:val="6"/>
              </w:numPr>
              <w:tabs>
                <w:tab w:val="left" w:pos="604"/>
                <w:tab w:val="left" w:pos="1029"/>
                <w:tab w:val="left" w:pos="1134"/>
              </w:tabs>
              <w:ind w:left="37" w:firstLine="567"/>
              <w:contextualSpacing/>
              <w:jc w:val="both"/>
              <w:rPr>
                <w:rFonts w:ascii="Arial" w:hAnsi="Arial" w:cs="Arial"/>
                <w:b/>
                <w:bCs/>
                <w:sz w:val="20"/>
                <w:szCs w:val="20"/>
                <w:lang w:val="lt-LT"/>
              </w:rPr>
            </w:pPr>
            <w:r w:rsidRPr="005D473A">
              <w:rPr>
                <w:rFonts w:ascii="Arial" w:hAnsi="Arial" w:cs="Arial"/>
                <w:sz w:val="20"/>
                <w:szCs w:val="20"/>
                <w:lang w:val="lt-LT"/>
              </w:rPr>
              <w:t>kiti Pirkimo dokumentuose reikalaujami dokumentai</w:t>
            </w:r>
            <w:r w:rsidRPr="005D473A">
              <w:rPr>
                <w:rFonts w:ascii="Arial" w:hAnsi="Arial" w:cs="Arial"/>
                <w:b/>
                <w:bCs/>
                <w:sz w:val="20"/>
                <w:szCs w:val="20"/>
                <w:lang w:val="lt-LT"/>
              </w:rPr>
              <w:t>.</w:t>
            </w:r>
          </w:p>
          <w:p w14:paraId="1E05E3E4" w14:textId="254BBE26" w:rsidR="002352D8" w:rsidRPr="005D473A" w:rsidRDefault="002352D8" w:rsidP="002352D8">
            <w:pPr>
              <w:numPr>
                <w:ilvl w:val="1"/>
                <w:numId w:val="6"/>
              </w:numPr>
              <w:tabs>
                <w:tab w:val="left" w:pos="604"/>
                <w:tab w:val="left" w:pos="1029"/>
                <w:tab w:val="left" w:pos="1134"/>
              </w:tabs>
              <w:ind w:left="37" w:firstLine="567"/>
              <w:contextualSpacing/>
              <w:jc w:val="both"/>
              <w:rPr>
                <w:rFonts w:ascii="Arial" w:hAnsi="Arial" w:cs="Arial"/>
                <w:b/>
                <w:bCs/>
                <w:sz w:val="20"/>
                <w:szCs w:val="20"/>
                <w:lang w:val="lt-LT"/>
              </w:rPr>
            </w:pPr>
            <w:r w:rsidRPr="005D473A">
              <w:rPr>
                <w:rFonts w:ascii="Arial" w:hAnsi="Arial" w:cs="Arial"/>
                <w:color w:val="2F5496" w:themeColor="accent1" w:themeShade="BF"/>
                <w:sz w:val="20"/>
                <w:szCs w:val="20"/>
                <w:lang w:val="lt-LT"/>
              </w:rPr>
              <w:t xml:space="preserve">Perkančiojo subjekto prašymu </w:t>
            </w:r>
            <w:r w:rsidRPr="005D473A">
              <w:rPr>
                <w:rFonts w:ascii="Arial" w:hAnsi="Arial" w:cs="Arial"/>
                <w:b/>
                <w:bCs/>
                <w:color w:val="2F5496" w:themeColor="accent1" w:themeShade="BF"/>
                <w:sz w:val="20"/>
                <w:szCs w:val="20"/>
                <w:lang w:val="lt-LT"/>
              </w:rPr>
              <w:t>galimo Pirkimo laimėtojo</w:t>
            </w:r>
            <w:r w:rsidRPr="005D473A">
              <w:rPr>
                <w:rFonts w:ascii="Arial" w:hAnsi="Arial" w:cs="Arial"/>
                <w:color w:val="2F5496" w:themeColor="accent1" w:themeShade="BF"/>
                <w:sz w:val="20"/>
                <w:szCs w:val="20"/>
                <w:lang w:val="lt-LT"/>
              </w:rPr>
              <w:t xml:space="preserve"> pateikiami dokumentai: dokumentai, įrodantys, kad tiekėjas/ visi tiekėjų grupės nariai ir pasitelkiami ūkio subjektai, kurių kvalifikacija remiamasi </w:t>
            </w:r>
            <w:r w:rsidRPr="005D473A">
              <w:rPr>
                <w:rFonts w:ascii="Arial" w:hAnsi="Arial" w:cs="Arial"/>
                <w:color w:val="2F5496" w:themeColor="accent1" w:themeShade="BF"/>
                <w:sz w:val="20"/>
                <w:szCs w:val="20"/>
                <w:shd w:val="clear" w:color="auto" w:fill="FFFFFF" w:themeFill="background1"/>
                <w:lang w:val="lt-LT"/>
              </w:rPr>
              <w:t xml:space="preserve">atitinka reikalavimus tiekėjų kvalifikacijai, nurodytus </w:t>
            </w:r>
            <w:r w:rsidRPr="005D473A">
              <w:rPr>
                <w:rFonts w:ascii="Arial" w:eastAsia="Calibri" w:hAnsi="Arial" w:cs="Arial"/>
                <w:color w:val="2F5496" w:themeColor="accent1" w:themeShade="BF"/>
                <w:sz w:val="20"/>
                <w:szCs w:val="20"/>
                <w:lang w:val="lt-LT" w:eastAsia="lt-LT"/>
              </w:rPr>
              <w:t>Specialiųjų pirkimo sąlygų</w:t>
            </w:r>
            <w:r w:rsidRPr="005D473A">
              <w:rPr>
                <w:rFonts w:ascii="Arial" w:hAnsi="Arial" w:cs="Arial"/>
                <w:color w:val="2F5496" w:themeColor="accent1" w:themeShade="BF"/>
                <w:sz w:val="20"/>
                <w:szCs w:val="20"/>
                <w:shd w:val="clear" w:color="auto" w:fill="FFFFFF" w:themeFill="background1"/>
                <w:lang w:val="lt-LT"/>
              </w:rPr>
              <w:t xml:space="preserve"> 4 priede. </w:t>
            </w:r>
          </w:p>
        </w:tc>
      </w:tr>
    </w:tbl>
    <w:p w14:paraId="3843A344" w14:textId="77777777" w:rsidR="0081085D" w:rsidRPr="005D473A" w:rsidRDefault="0081085D" w:rsidP="0081085D">
      <w:pPr>
        <w:tabs>
          <w:tab w:val="left" w:pos="0"/>
          <w:tab w:val="left" w:pos="426"/>
          <w:tab w:val="left" w:pos="1134"/>
        </w:tabs>
        <w:jc w:val="both"/>
        <w:rPr>
          <w:rFonts w:ascii="Arial" w:hAnsi="Arial" w:cs="Arial"/>
          <w:sz w:val="20"/>
          <w:szCs w:val="20"/>
          <w:lang w:val="lt-LT"/>
        </w:rPr>
      </w:pPr>
    </w:p>
    <w:p w14:paraId="189935B9" w14:textId="323FD88C" w:rsidR="0081085D" w:rsidRPr="005D473A" w:rsidRDefault="0081085D" w:rsidP="0081085D">
      <w:pPr>
        <w:numPr>
          <w:ilvl w:val="0"/>
          <w:numId w:val="6"/>
        </w:numPr>
        <w:tabs>
          <w:tab w:val="left" w:pos="1134"/>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 xml:space="preserve">Pasiūlyme nurodoma kaina turi būti išreikšta ir apskaičiuota taip, kaip nurodyta </w:t>
      </w:r>
      <w:r w:rsidRPr="005D473A">
        <w:rPr>
          <w:rFonts w:ascii="Arial" w:hAnsi="Arial" w:cs="Arial"/>
          <w:bCs/>
          <w:sz w:val="20"/>
          <w:szCs w:val="20"/>
          <w:lang w:val="lt-LT"/>
        </w:rPr>
        <w:t>Pasiūlymo</w:t>
      </w:r>
      <w:r w:rsidRPr="005D473A">
        <w:rPr>
          <w:rFonts w:ascii="Arial" w:hAnsi="Arial" w:cs="Arial"/>
          <w:sz w:val="20"/>
          <w:szCs w:val="20"/>
          <w:lang w:val="lt-LT"/>
        </w:rPr>
        <w:t xml:space="preserve"> formoje (Sąlygų 2 priedas).</w:t>
      </w:r>
    </w:p>
    <w:p w14:paraId="48AEA6A4" w14:textId="0F8F07A2" w:rsidR="0081085D" w:rsidRPr="005D473A" w:rsidRDefault="0081085D" w:rsidP="0081085D">
      <w:pPr>
        <w:numPr>
          <w:ilvl w:val="0"/>
          <w:numId w:val="6"/>
        </w:numPr>
        <w:tabs>
          <w:tab w:val="left" w:pos="1134"/>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Apskaičiuojant kainą, turi būti atsižvelgta į Techninę specifikaciją (</w:t>
      </w:r>
      <w:r w:rsidRPr="005D473A">
        <w:rPr>
          <w:rFonts w:ascii="Arial" w:hAnsi="Arial" w:cs="Arial"/>
          <w:color w:val="000000"/>
          <w:sz w:val="20"/>
          <w:szCs w:val="20"/>
          <w:lang w:val="lt-LT"/>
        </w:rPr>
        <w:t>Sąlygų 1 priedas</w:t>
      </w:r>
      <w:r w:rsidRPr="005D473A">
        <w:rPr>
          <w:rFonts w:ascii="Arial" w:hAnsi="Arial" w:cs="Arial"/>
          <w:sz w:val="20"/>
          <w:szCs w:val="20"/>
          <w:lang w:val="lt-LT"/>
        </w:rPr>
        <w:t xml:space="preserve">), Sutarties projektą (Sąlygų </w:t>
      </w:r>
      <w:r w:rsidR="00DB4875" w:rsidRPr="005D473A">
        <w:rPr>
          <w:rFonts w:ascii="Arial" w:hAnsi="Arial" w:cs="Arial"/>
          <w:sz w:val="20"/>
          <w:szCs w:val="20"/>
          <w:lang w:val="lt-LT"/>
        </w:rPr>
        <w:t>7</w:t>
      </w:r>
      <w:r w:rsidRPr="005D473A">
        <w:rPr>
          <w:rFonts w:ascii="Arial" w:hAnsi="Arial" w:cs="Arial"/>
          <w:sz w:val="20"/>
          <w:szCs w:val="20"/>
          <w:lang w:val="lt-LT"/>
        </w:rPr>
        <w:t xml:space="preserve"> priedas) ir kituose Pirkimo dokumentuose nurodytus reikalavimus. Į kainą turi būti įskaityti visi mokesčiai ir visos tiekėjo išlaidos (įskaitant PVM sąskaitų faktūrų pateikimo per </w:t>
      </w:r>
      <w:r w:rsidR="002352D8" w:rsidRPr="005D473A">
        <w:rPr>
          <w:rFonts w:ascii="Arial" w:hAnsi="Arial" w:cs="Arial"/>
          <w:sz w:val="20"/>
          <w:szCs w:val="20"/>
          <w:lang w:val="lt-LT"/>
        </w:rPr>
        <w:t xml:space="preserve">SABIS </w:t>
      </w:r>
      <w:r w:rsidRPr="005D473A">
        <w:rPr>
          <w:rFonts w:ascii="Arial" w:hAnsi="Arial" w:cs="Arial"/>
          <w:sz w:val="20"/>
          <w:szCs w:val="20"/>
          <w:lang w:val="lt-LT"/>
        </w:rPr>
        <w:t>mokestį). Pasiūlymo kaina nurodoma ir skaičiais, ir žodžiais.</w:t>
      </w:r>
    </w:p>
    <w:p w14:paraId="6F3BB066" w14:textId="77777777" w:rsidR="0081085D" w:rsidRPr="005D473A" w:rsidRDefault="0081085D" w:rsidP="0081085D">
      <w:pPr>
        <w:numPr>
          <w:ilvl w:val="0"/>
          <w:numId w:val="6"/>
        </w:numPr>
        <w:tabs>
          <w:tab w:val="left" w:pos="1134"/>
          <w:tab w:val="left" w:pos="1276"/>
        </w:tabs>
        <w:ind w:left="0" w:firstLine="567"/>
        <w:contextualSpacing/>
        <w:jc w:val="both"/>
        <w:rPr>
          <w:rFonts w:ascii="Arial" w:hAnsi="Arial" w:cs="Arial"/>
          <w:sz w:val="20"/>
          <w:szCs w:val="20"/>
          <w:lang w:val="lt-LT"/>
        </w:rPr>
      </w:pPr>
      <w:r w:rsidRPr="005D473A">
        <w:rPr>
          <w:rFonts w:ascii="Arial" w:hAnsi="Arial" w:cs="Arial"/>
          <w:color w:val="000000"/>
          <w:sz w:val="20"/>
          <w:szCs w:val="20"/>
          <w:lang w:val="lt-LT"/>
        </w:rPr>
        <w:t xml:space="preserve">Pasiūlyme nurodytos kainos bus vertinamos eurais. Jeigu pasiūlyme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FEB3C8D" w14:textId="5339F679" w:rsidR="0081085D" w:rsidRPr="005D473A" w:rsidRDefault="0081085D" w:rsidP="0081085D">
      <w:pPr>
        <w:numPr>
          <w:ilvl w:val="0"/>
          <w:numId w:val="6"/>
        </w:numPr>
        <w:tabs>
          <w:tab w:val="left" w:pos="1134"/>
          <w:tab w:val="left" w:pos="1276"/>
        </w:tabs>
        <w:ind w:left="0" w:firstLine="567"/>
        <w:contextualSpacing/>
        <w:jc w:val="both"/>
        <w:rPr>
          <w:rFonts w:ascii="Arial" w:hAnsi="Arial" w:cs="Arial"/>
          <w:sz w:val="20"/>
          <w:szCs w:val="20"/>
          <w:lang w:val="lt-LT"/>
        </w:rPr>
      </w:pPr>
      <w:r w:rsidRPr="005D473A">
        <w:rPr>
          <w:rFonts w:ascii="Arial" w:hAnsi="Arial" w:cs="Arial"/>
          <w:iCs/>
          <w:sz w:val="20"/>
          <w:szCs w:val="20"/>
          <w:lang w:val="lt-LT"/>
        </w:rPr>
        <w:t xml:space="preserve">Pasiūlymas turi būti </w:t>
      </w:r>
      <w:r w:rsidRPr="008C6821">
        <w:rPr>
          <w:rFonts w:ascii="Arial" w:hAnsi="Arial" w:cs="Arial"/>
          <w:iCs/>
          <w:sz w:val="20"/>
          <w:szCs w:val="20"/>
          <w:lang w:val="lt-LT"/>
        </w:rPr>
        <w:t xml:space="preserve">pateiktas iki </w:t>
      </w:r>
      <w:r w:rsidRPr="008C6821">
        <w:rPr>
          <w:rFonts w:ascii="Arial" w:hAnsi="Arial" w:cs="Arial"/>
          <w:b/>
          <w:color w:val="FF0000"/>
          <w:sz w:val="20"/>
          <w:szCs w:val="20"/>
          <w:lang w:val="lt-LT"/>
        </w:rPr>
        <w:t>202</w:t>
      </w:r>
      <w:r w:rsidR="002352D8" w:rsidRPr="008C6821">
        <w:rPr>
          <w:rFonts w:ascii="Arial" w:hAnsi="Arial" w:cs="Arial"/>
          <w:b/>
          <w:color w:val="FF0000"/>
          <w:sz w:val="20"/>
          <w:szCs w:val="20"/>
          <w:lang w:val="lt-LT"/>
        </w:rPr>
        <w:t xml:space="preserve">5 </w:t>
      </w:r>
      <w:r w:rsidRPr="008C6821">
        <w:rPr>
          <w:rFonts w:ascii="Arial" w:hAnsi="Arial" w:cs="Arial"/>
          <w:b/>
          <w:color w:val="FF0000"/>
          <w:sz w:val="20"/>
          <w:szCs w:val="20"/>
          <w:lang w:val="lt-LT"/>
        </w:rPr>
        <w:t xml:space="preserve">m. </w:t>
      </w:r>
      <w:r w:rsidR="002352D8" w:rsidRPr="008C6821">
        <w:rPr>
          <w:rFonts w:ascii="Arial" w:hAnsi="Arial" w:cs="Arial"/>
          <w:b/>
          <w:color w:val="FF0000"/>
          <w:sz w:val="20"/>
          <w:szCs w:val="20"/>
          <w:lang w:val="lt-LT"/>
        </w:rPr>
        <w:t>lapkričio 1</w:t>
      </w:r>
      <w:r w:rsidR="001646FB" w:rsidRPr="008C6821">
        <w:rPr>
          <w:rFonts w:ascii="Arial" w:hAnsi="Arial" w:cs="Arial"/>
          <w:b/>
          <w:color w:val="FF0000"/>
          <w:sz w:val="20"/>
          <w:szCs w:val="20"/>
          <w:lang w:val="lt-LT"/>
        </w:rPr>
        <w:t>4</w:t>
      </w:r>
      <w:r w:rsidRPr="008C6821">
        <w:rPr>
          <w:rFonts w:ascii="Arial" w:hAnsi="Arial" w:cs="Arial"/>
          <w:b/>
          <w:color w:val="FF0000"/>
          <w:sz w:val="20"/>
          <w:szCs w:val="20"/>
          <w:lang w:val="lt-LT"/>
        </w:rPr>
        <w:t xml:space="preserve"> d. 1</w:t>
      </w:r>
      <w:r w:rsidR="002F30FC" w:rsidRPr="008C6821">
        <w:rPr>
          <w:rFonts w:ascii="Arial" w:hAnsi="Arial" w:cs="Arial"/>
          <w:b/>
          <w:color w:val="FF0000"/>
          <w:sz w:val="20"/>
          <w:szCs w:val="20"/>
          <w:lang w:val="lt-LT"/>
        </w:rPr>
        <w:t>0</w:t>
      </w:r>
      <w:r w:rsidRPr="008C6821">
        <w:rPr>
          <w:rFonts w:ascii="Arial" w:hAnsi="Arial" w:cs="Arial"/>
          <w:b/>
          <w:color w:val="FF0000"/>
          <w:sz w:val="20"/>
          <w:szCs w:val="20"/>
          <w:lang w:val="lt-LT"/>
        </w:rPr>
        <w:t>:00 val.</w:t>
      </w:r>
      <w:r w:rsidRPr="008C6821">
        <w:rPr>
          <w:rFonts w:ascii="Arial" w:hAnsi="Arial" w:cs="Arial"/>
          <w:color w:val="FF0000"/>
          <w:sz w:val="20"/>
          <w:szCs w:val="20"/>
          <w:lang w:val="lt-LT"/>
        </w:rPr>
        <w:t xml:space="preserve"> </w:t>
      </w:r>
      <w:r w:rsidRPr="008C6821">
        <w:rPr>
          <w:rFonts w:ascii="Arial" w:hAnsi="Arial" w:cs="Arial"/>
          <w:iCs/>
          <w:sz w:val="20"/>
          <w:szCs w:val="20"/>
          <w:lang w:val="lt-LT"/>
        </w:rPr>
        <w:t xml:space="preserve">(Lietuvos </w:t>
      </w:r>
      <w:r w:rsidRPr="005D473A">
        <w:rPr>
          <w:rFonts w:ascii="Arial" w:hAnsi="Arial" w:cs="Arial"/>
          <w:iCs/>
          <w:sz w:val="20"/>
          <w:szCs w:val="20"/>
          <w:lang w:val="lt-LT"/>
        </w:rPr>
        <w:t>Respublikos laiku) tik elektroninėmis priemonėmis, naudojant CVP IS.</w:t>
      </w:r>
      <w:r w:rsidRPr="005D473A">
        <w:rPr>
          <w:rFonts w:ascii="Arial" w:hAnsi="Arial" w:cs="Arial"/>
          <w:sz w:val="20"/>
          <w:szCs w:val="20"/>
          <w:lang w:val="lt-LT"/>
        </w:rPr>
        <w:t xml:space="preserve"> Tiekėjui paprašius, Perkantysis subjektas gali patvirtinti, kad tiekėjo pasiūlymas yra gautas nurodydamas gavimo dieną, valandą ir minutę.</w:t>
      </w:r>
    </w:p>
    <w:p w14:paraId="5E7EE508" w14:textId="77777777" w:rsidR="0081085D" w:rsidRPr="005D473A" w:rsidRDefault="0081085D" w:rsidP="0081085D">
      <w:pPr>
        <w:numPr>
          <w:ilvl w:val="0"/>
          <w:numId w:val="6"/>
        </w:numPr>
        <w:tabs>
          <w:tab w:val="left" w:pos="1134"/>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Perkantysis subjektas turi teisę pratęsti pasiūlymų pateikimo terminą. Apie naują pasiūlymų pateikimo terminą Perkantysis subjektas paskelbia Pirkimų įstatymo nustatyta tvarka ir išsiunčia visiems tiekėjams, kurie prisijungė prie pirkimo.</w:t>
      </w:r>
    </w:p>
    <w:p w14:paraId="45254EC1" w14:textId="77777777" w:rsidR="0081085D" w:rsidRPr="005D473A" w:rsidRDefault="0081085D" w:rsidP="0081085D">
      <w:pPr>
        <w:numPr>
          <w:ilvl w:val="0"/>
          <w:numId w:val="6"/>
        </w:numPr>
        <w:tabs>
          <w:tab w:val="left" w:pos="1134"/>
        </w:tabs>
        <w:ind w:left="0" w:firstLine="567"/>
        <w:contextualSpacing/>
        <w:jc w:val="both"/>
        <w:rPr>
          <w:rFonts w:ascii="Arial" w:eastAsia="Arial Unicode MS" w:hAnsi="Arial" w:cs="Arial"/>
          <w:color w:val="000000"/>
          <w:sz w:val="20"/>
          <w:szCs w:val="20"/>
          <w:bdr w:val="nil"/>
          <w:lang w:val="lt-LT" w:eastAsia="en-GB"/>
        </w:rPr>
      </w:pPr>
      <w:r w:rsidRPr="005D473A">
        <w:rPr>
          <w:rFonts w:ascii="Arial" w:hAnsi="Arial" w:cs="Arial"/>
          <w:sz w:val="20"/>
          <w:szCs w:val="20"/>
          <w:lang w:val="lt-LT"/>
        </w:rPr>
        <w:t xml:space="preserve">Tiekėjai pasiūlyme turi nurodyti, kokia pasiūlyme pateikta informacija yra konfidenciali, </w:t>
      </w:r>
      <w:r w:rsidRPr="005D473A">
        <w:rPr>
          <w:rFonts w:ascii="Arial" w:eastAsia="Arial Unicode MS" w:hAnsi="Arial" w:cs="Arial"/>
          <w:color w:val="000000"/>
          <w:sz w:val="20"/>
          <w:szCs w:val="20"/>
          <w:bdr w:val="nil"/>
          <w:lang w:val="lt-LT" w:eastAsia="en-GB"/>
        </w:rPr>
        <w:t xml:space="preserve">tokią informaciją sudaro, visų pirma, komercinė (gamybinė) paslaptis ir konfidencialieji pasiūlymų aspektai. Perkantysis subjektas, Komisija, jos nariai ar ekspertai ir kiti asmenys negali atskleisti tiekėjo pateiktos </w:t>
      </w:r>
      <w:r w:rsidRPr="005D473A">
        <w:rPr>
          <w:rFonts w:ascii="Arial" w:eastAsia="Arial Unicode MS" w:hAnsi="Arial" w:cs="Arial"/>
          <w:color w:val="000000"/>
          <w:sz w:val="20"/>
          <w:szCs w:val="20"/>
          <w:bdr w:val="nil"/>
          <w:lang w:val="lt-LT" w:eastAsia="en-GB"/>
        </w:rPr>
        <w:lastRenderedPageBreak/>
        <w:t>informacijos, kurią tiekėjas nurodė kaip konfidencialią. Informacija, kurią viešai skelbti įpareigoja Lietuvos Respublikos įstatymai, negali būti tiekėjo nurodoma kaip konfidenciali.</w:t>
      </w:r>
    </w:p>
    <w:p w14:paraId="434B1CB4" w14:textId="77777777" w:rsidR="0081085D" w:rsidRPr="005D473A" w:rsidRDefault="0081085D" w:rsidP="0081085D">
      <w:pPr>
        <w:numPr>
          <w:ilvl w:val="0"/>
          <w:numId w:val="6"/>
        </w:numPr>
        <w:pBdr>
          <w:top w:val="nil"/>
          <w:left w:val="nil"/>
          <w:bottom w:val="nil"/>
          <w:right w:val="nil"/>
          <w:between w:val="nil"/>
          <w:bar w:val="nil"/>
        </w:pBdr>
        <w:tabs>
          <w:tab w:val="left" w:pos="993"/>
        </w:tabs>
        <w:suppressAutoHyphens/>
        <w:spacing w:after="40"/>
        <w:ind w:left="0" w:firstLine="567"/>
        <w:jc w:val="both"/>
        <w:rPr>
          <w:rFonts w:ascii="Arial" w:eastAsia="Arial Unicode MS" w:hAnsi="Arial" w:cs="Arial"/>
          <w:color w:val="000000"/>
          <w:sz w:val="20"/>
          <w:szCs w:val="20"/>
          <w:bdr w:val="nil"/>
          <w:lang w:val="lt-LT" w:eastAsia="en-GB"/>
        </w:rPr>
      </w:pPr>
      <w:r w:rsidRPr="005D473A">
        <w:rPr>
          <w:rFonts w:ascii="Arial" w:eastAsia="Calibri" w:hAnsi="Arial" w:cs="Arial"/>
          <w:color w:val="000000"/>
          <w:sz w:val="20"/>
          <w:szCs w:val="20"/>
          <w:bdr w:val="nil"/>
          <w:lang w:val="lt-LT" w:eastAsia="lt-LT"/>
        </w:rPr>
        <w:t>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5 darbo dienos, nepateikia tokių įrodymų arba pateikia netinkamus įrodymus, laikoma, kad tokia informacija yra nekonfidenciali.</w:t>
      </w:r>
    </w:p>
    <w:p w14:paraId="3398F005" w14:textId="77777777" w:rsidR="0081085D" w:rsidRPr="005D473A" w:rsidRDefault="0081085D" w:rsidP="0081085D">
      <w:pPr>
        <w:numPr>
          <w:ilvl w:val="0"/>
          <w:numId w:val="6"/>
        </w:numPr>
        <w:tabs>
          <w:tab w:val="left" w:pos="1134"/>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 xml:space="preserve">Pasiūlymas turi galioti </w:t>
      </w:r>
      <w:r w:rsidRPr="005D473A">
        <w:rPr>
          <w:rFonts w:ascii="Arial" w:hAnsi="Arial" w:cs="Arial"/>
          <w:b/>
          <w:bCs/>
          <w:sz w:val="20"/>
          <w:szCs w:val="20"/>
          <w:lang w:val="lt-LT"/>
        </w:rPr>
        <w:t>90 (devyniasdešimt) dienų</w:t>
      </w:r>
      <w:r w:rsidRPr="005D473A">
        <w:rPr>
          <w:rFonts w:ascii="Arial" w:hAnsi="Arial" w:cs="Arial"/>
          <w:sz w:val="20"/>
          <w:szCs w:val="20"/>
          <w:lang w:val="lt-LT"/>
        </w:rPr>
        <w:t xml:space="preserve"> nuo pasiūlymo pateikimo galutinio termino dienos. Jeigu pasiūlyme nenurodytas jo galiojimo laikas, laikoma, kad pasiūlymas galioja tiek, kiek numatyta šiame punkte. Kol nesibaigė pasiūlymų galiojimo laikas, Perkantysis subjektas turi teisę prašyti, kad tiekėjai pratęstų jų galiojimą iki konkrečiai nurodyto laiko. Tiekėjas gali atmesti tokį prašymą.</w:t>
      </w:r>
    </w:p>
    <w:p w14:paraId="0D3CC65D" w14:textId="77777777" w:rsidR="0081085D" w:rsidRPr="005D473A" w:rsidRDefault="0081085D" w:rsidP="0081085D">
      <w:pPr>
        <w:numPr>
          <w:ilvl w:val="0"/>
          <w:numId w:val="6"/>
        </w:numPr>
        <w:tabs>
          <w:tab w:val="left" w:pos="1134"/>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Po pasiūlymų pateikimo termino pabaigos toks pakeitimas arba pranešimas, kad pasiūlymas atšaukiamas, nebus pripažįstamas galiojančiu.</w:t>
      </w:r>
    </w:p>
    <w:p w14:paraId="779CEF8A" w14:textId="77777777" w:rsidR="0081085D" w:rsidRPr="005D473A" w:rsidRDefault="0081085D" w:rsidP="0081085D">
      <w:pPr>
        <w:tabs>
          <w:tab w:val="left" w:pos="426"/>
        </w:tabs>
        <w:jc w:val="both"/>
        <w:rPr>
          <w:rFonts w:ascii="Arial" w:hAnsi="Arial" w:cs="Arial"/>
          <w:sz w:val="20"/>
          <w:szCs w:val="20"/>
          <w:lang w:val="lt-LT"/>
        </w:rPr>
      </w:pPr>
    </w:p>
    <w:p w14:paraId="5A9E830F" w14:textId="3704B240" w:rsidR="0081085D" w:rsidRPr="005D473A" w:rsidRDefault="0081085D" w:rsidP="0081085D">
      <w:pPr>
        <w:keepNext/>
        <w:keepLines/>
        <w:tabs>
          <w:tab w:val="left" w:pos="426"/>
        </w:tabs>
        <w:jc w:val="center"/>
        <w:outlineLvl w:val="0"/>
        <w:rPr>
          <w:rFonts w:ascii="Arial" w:hAnsi="Arial" w:cs="Arial"/>
          <w:b/>
          <w:sz w:val="20"/>
          <w:szCs w:val="20"/>
          <w:lang w:val="lt-LT"/>
        </w:rPr>
      </w:pPr>
      <w:bookmarkStart w:id="19" w:name="_Toc491092499"/>
      <w:bookmarkStart w:id="20" w:name="_Toc529451267"/>
      <w:r w:rsidRPr="005D473A">
        <w:rPr>
          <w:rFonts w:ascii="Arial" w:hAnsi="Arial" w:cs="Arial"/>
          <w:b/>
          <w:sz w:val="20"/>
          <w:szCs w:val="20"/>
          <w:lang w:val="lt-LT"/>
        </w:rPr>
        <w:t>VI SKYRIUS</w:t>
      </w:r>
    </w:p>
    <w:p w14:paraId="0E16AF18" w14:textId="77777777" w:rsidR="0081085D" w:rsidRPr="005D473A" w:rsidRDefault="0081085D" w:rsidP="0081085D">
      <w:pPr>
        <w:keepNext/>
        <w:keepLines/>
        <w:tabs>
          <w:tab w:val="left" w:pos="426"/>
        </w:tabs>
        <w:jc w:val="center"/>
        <w:outlineLvl w:val="0"/>
        <w:rPr>
          <w:rFonts w:ascii="Arial" w:hAnsi="Arial" w:cs="Arial"/>
          <w:b/>
          <w:sz w:val="20"/>
          <w:szCs w:val="20"/>
          <w:lang w:val="lt-LT"/>
        </w:rPr>
      </w:pPr>
      <w:r w:rsidRPr="005D473A">
        <w:rPr>
          <w:rFonts w:ascii="Arial" w:hAnsi="Arial" w:cs="Arial"/>
          <w:b/>
          <w:sz w:val="20"/>
          <w:szCs w:val="20"/>
          <w:lang w:val="lt-LT"/>
        </w:rPr>
        <w:t>PASIŪLYMŲ GALIOJIMO UŽTIKRINIMAS</w:t>
      </w:r>
      <w:bookmarkEnd w:id="19"/>
      <w:bookmarkEnd w:id="20"/>
    </w:p>
    <w:p w14:paraId="1747DAA0" w14:textId="77777777" w:rsidR="0081085D" w:rsidRPr="005D473A" w:rsidRDefault="0081085D" w:rsidP="0081085D">
      <w:pPr>
        <w:keepNext/>
        <w:keepLines/>
        <w:tabs>
          <w:tab w:val="left" w:pos="426"/>
        </w:tabs>
        <w:jc w:val="both"/>
        <w:outlineLvl w:val="0"/>
        <w:rPr>
          <w:rFonts w:ascii="Arial" w:hAnsi="Arial" w:cs="Arial"/>
          <w:b/>
          <w:sz w:val="20"/>
          <w:szCs w:val="20"/>
          <w:lang w:val="lt-LT"/>
        </w:rPr>
      </w:pPr>
    </w:p>
    <w:p w14:paraId="4088420A" w14:textId="0A2E1A42" w:rsidR="002352D8" w:rsidRPr="005D473A" w:rsidRDefault="002352D8" w:rsidP="002352D8">
      <w:pPr>
        <w:numPr>
          <w:ilvl w:val="0"/>
          <w:numId w:val="6"/>
        </w:numPr>
        <w:tabs>
          <w:tab w:val="left" w:pos="1134"/>
          <w:tab w:val="left" w:pos="1276"/>
        </w:tabs>
        <w:ind w:left="0" w:firstLine="567"/>
        <w:contextualSpacing/>
        <w:jc w:val="both"/>
        <w:rPr>
          <w:rFonts w:ascii="Arial" w:hAnsi="Arial" w:cs="Arial"/>
          <w:sz w:val="20"/>
          <w:szCs w:val="20"/>
          <w:lang w:val="lt-LT"/>
        </w:rPr>
      </w:pPr>
      <w:bookmarkStart w:id="21" w:name="_Toc491092500"/>
      <w:bookmarkStart w:id="22" w:name="_Toc529451268"/>
      <w:r w:rsidRPr="005D473A">
        <w:rPr>
          <w:rFonts w:ascii="Arial" w:hAnsi="Arial" w:cs="Arial"/>
          <w:sz w:val="20"/>
          <w:szCs w:val="20"/>
          <w:lang w:val="lt-LT"/>
        </w:rPr>
        <w:t xml:space="preserve">Perkantysis subjektas nereikalauja kartu su pasiūlymu pateikti pasiūlymo galiojimo užtikrinimą patvirtinančio dokumento, tačiau tiekėjas/ tiekėjų grupė, Perkančiajam subjektui raštu pareikalavus, turės sumokėti 400,00 Eur (keturių šimtų eurų) baudą, šiais atvejais: </w:t>
      </w:r>
    </w:p>
    <w:p w14:paraId="2C10C75E" w14:textId="77777777" w:rsidR="002352D8" w:rsidRPr="005D473A" w:rsidRDefault="002352D8" w:rsidP="002352D8">
      <w:pPr>
        <w:pStyle w:val="Sraopastraipa"/>
        <w:numPr>
          <w:ilvl w:val="1"/>
          <w:numId w:val="6"/>
        </w:numPr>
        <w:tabs>
          <w:tab w:val="left" w:pos="568"/>
          <w:tab w:val="left" w:pos="1276"/>
        </w:tabs>
        <w:ind w:left="0" w:firstLine="568"/>
        <w:jc w:val="both"/>
        <w:rPr>
          <w:rFonts w:ascii="Arial" w:hAnsi="Arial" w:cs="Arial"/>
          <w:sz w:val="20"/>
          <w:szCs w:val="20"/>
          <w:lang w:val="lt-LT"/>
        </w:rPr>
      </w:pPr>
      <w:r w:rsidRPr="005D473A">
        <w:rPr>
          <w:rFonts w:ascii="Arial" w:hAnsi="Arial" w:cs="Arial"/>
          <w:sz w:val="20"/>
          <w:szCs w:val="20"/>
          <w:lang w:val="lt-LT"/>
        </w:rPr>
        <w:t>pasiūlymo  galiojimo  laikotarpiu  Tiekėjas  atsisako  savo  pasiūlymo  arba  jo  dalies  (pasiūlyme  nurodyto  pirkimo  objekto,  jo  kiekio (apimties),  siūlomų  kainų,  tiekimo  ar  mokėjimo  terminų,  kitų  pasiūlyme  nurodytų  sąlygų);</w:t>
      </w:r>
    </w:p>
    <w:p w14:paraId="6C450892" w14:textId="77777777" w:rsidR="002352D8" w:rsidRPr="005D473A" w:rsidRDefault="002352D8" w:rsidP="002352D8">
      <w:pPr>
        <w:pStyle w:val="Sraopastraipa"/>
        <w:numPr>
          <w:ilvl w:val="1"/>
          <w:numId w:val="6"/>
        </w:numPr>
        <w:tabs>
          <w:tab w:val="left" w:pos="568"/>
          <w:tab w:val="left" w:pos="1276"/>
        </w:tabs>
        <w:ind w:left="0" w:firstLine="568"/>
        <w:jc w:val="both"/>
        <w:rPr>
          <w:rFonts w:ascii="Arial" w:hAnsi="Arial" w:cs="Arial"/>
          <w:sz w:val="20"/>
          <w:szCs w:val="20"/>
          <w:lang w:val="lt-LT"/>
        </w:rPr>
      </w:pPr>
      <w:r w:rsidRPr="005D473A">
        <w:rPr>
          <w:rFonts w:ascii="Arial" w:eastAsia="Yu Mincho" w:hAnsi="Arial" w:cs="Arial"/>
          <w:noProof/>
          <w:sz w:val="20"/>
          <w:szCs w:val="20"/>
          <w:lang w:val="lt-LT"/>
        </w:rPr>
        <w:t>Tiekėjas,  Perkančiajam  subjektui  paprašius,  netikslina  ar  nepateikia  trūkstamų  duomenų  ar  dokumentų  apie  atitiktį  pirkimo dokumentų  reikalavimams;</w:t>
      </w:r>
    </w:p>
    <w:p w14:paraId="2532B5F6" w14:textId="77777777" w:rsidR="002352D8" w:rsidRPr="005D473A" w:rsidRDefault="002352D8" w:rsidP="002352D8">
      <w:pPr>
        <w:pStyle w:val="Sraopastraipa"/>
        <w:numPr>
          <w:ilvl w:val="1"/>
          <w:numId w:val="6"/>
        </w:numPr>
        <w:tabs>
          <w:tab w:val="left" w:pos="568"/>
          <w:tab w:val="left" w:pos="1276"/>
        </w:tabs>
        <w:ind w:left="0" w:firstLine="568"/>
        <w:jc w:val="both"/>
        <w:rPr>
          <w:rFonts w:ascii="Arial" w:hAnsi="Arial" w:cs="Arial"/>
          <w:sz w:val="20"/>
          <w:szCs w:val="20"/>
          <w:lang w:val="lt-LT"/>
        </w:rPr>
      </w:pPr>
      <w:r w:rsidRPr="005D473A">
        <w:rPr>
          <w:rFonts w:ascii="Arial" w:eastAsia="Yu Mincho" w:hAnsi="Arial" w:cs="Arial"/>
          <w:noProof/>
          <w:sz w:val="20"/>
          <w:szCs w:val="20"/>
          <w:lang w:val="lt-LT"/>
        </w:rPr>
        <w:t>Perkančiajam subjektui paprašius pagrįsti neįprastai mažą kainą, Tiekėjas nepateikia jokio pagrindimo;</w:t>
      </w:r>
    </w:p>
    <w:p w14:paraId="675707AA" w14:textId="77777777" w:rsidR="002352D8" w:rsidRPr="005D473A" w:rsidRDefault="002352D8" w:rsidP="002352D8">
      <w:pPr>
        <w:pStyle w:val="Sraopastraipa"/>
        <w:numPr>
          <w:ilvl w:val="1"/>
          <w:numId w:val="6"/>
        </w:numPr>
        <w:tabs>
          <w:tab w:val="left" w:pos="568"/>
          <w:tab w:val="left" w:pos="1276"/>
        </w:tabs>
        <w:ind w:left="0" w:firstLine="568"/>
        <w:jc w:val="both"/>
        <w:rPr>
          <w:rFonts w:ascii="Arial" w:hAnsi="Arial" w:cs="Arial"/>
          <w:sz w:val="20"/>
          <w:szCs w:val="20"/>
          <w:lang w:val="lt-LT"/>
        </w:rPr>
      </w:pPr>
      <w:r w:rsidRPr="005D473A">
        <w:rPr>
          <w:rFonts w:ascii="Arial" w:eastAsia="Yu Mincho" w:hAnsi="Arial" w:cs="Arial"/>
          <w:noProof/>
          <w:sz w:val="20"/>
          <w:szCs w:val="20"/>
          <w:lang w:val="lt-LT"/>
        </w:rPr>
        <w:t>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42C5758F" w14:textId="3E5894F3" w:rsidR="002352D8" w:rsidRPr="005D473A" w:rsidRDefault="002352D8" w:rsidP="002352D8">
      <w:pPr>
        <w:pStyle w:val="Sraopastraipa"/>
        <w:numPr>
          <w:ilvl w:val="1"/>
          <w:numId w:val="6"/>
        </w:numPr>
        <w:tabs>
          <w:tab w:val="left" w:pos="568"/>
          <w:tab w:val="left" w:pos="1276"/>
        </w:tabs>
        <w:ind w:left="0" w:firstLine="568"/>
        <w:jc w:val="both"/>
        <w:rPr>
          <w:rFonts w:ascii="Arial" w:hAnsi="Arial" w:cs="Arial"/>
          <w:sz w:val="20"/>
          <w:szCs w:val="20"/>
          <w:lang w:val="lt-LT"/>
        </w:rPr>
      </w:pPr>
      <w:r w:rsidRPr="005D473A">
        <w:rPr>
          <w:rFonts w:ascii="Arial" w:eastAsia="Yu Mincho" w:hAnsi="Arial" w:cs="Arial"/>
          <w:noProof/>
          <w:sz w:val="20"/>
          <w:szCs w:val="20"/>
          <w:lang w:val="lt-LT"/>
        </w:rPr>
        <w:t>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2C3BD767" w14:textId="4A370C54" w:rsidR="002352D8" w:rsidRPr="005D473A" w:rsidRDefault="002352D8" w:rsidP="002352D8">
      <w:pPr>
        <w:tabs>
          <w:tab w:val="left" w:pos="709"/>
          <w:tab w:val="right" w:leader="dot" w:pos="9962"/>
        </w:tabs>
        <w:ind w:firstLine="567"/>
        <w:rPr>
          <w:rFonts w:ascii="Arial" w:eastAsia="Yu Mincho" w:hAnsi="Arial" w:cs="Arial"/>
          <w:noProof/>
          <w:sz w:val="20"/>
          <w:szCs w:val="20"/>
          <w:lang w:val="lt-LT"/>
        </w:rPr>
      </w:pPr>
    </w:p>
    <w:p w14:paraId="1568319C" w14:textId="77777777" w:rsidR="0081085D" w:rsidRPr="005D473A" w:rsidRDefault="0081085D" w:rsidP="0081085D">
      <w:pPr>
        <w:keepNext/>
        <w:keepLines/>
        <w:tabs>
          <w:tab w:val="left" w:pos="426"/>
        </w:tabs>
        <w:ind w:firstLine="567"/>
        <w:jc w:val="both"/>
        <w:outlineLvl w:val="0"/>
        <w:rPr>
          <w:rFonts w:ascii="Arial" w:hAnsi="Arial" w:cs="Arial"/>
          <w:b/>
          <w:sz w:val="20"/>
          <w:szCs w:val="20"/>
          <w:lang w:val="lt-LT"/>
        </w:rPr>
      </w:pPr>
    </w:p>
    <w:p w14:paraId="5943F5D4" w14:textId="5FD1F1C8" w:rsidR="0081085D" w:rsidRPr="005D473A" w:rsidRDefault="002352D8" w:rsidP="0081085D">
      <w:pPr>
        <w:keepNext/>
        <w:keepLines/>
        <w:tabs>
          <w:tab w:val="left" w:pos="426"/>
        </w:tabs>
        <w:jc w:val="center"/>
        <w:outlineLvl w:val="0"/>
        <w:rPr>
          <w:rFonts w:ascii="Arial" w:hAnsi="Arial" w:cs="Arial"/>
          <w:b/>
          <w:sz w:val="20"/>
          <w:szCs w:val="20"/>
          <w:lang w:val="lt-LT"/>
        </w:rPr>
      </w:pPr>
      <w:r w:rsidRPr="005D473A">
        <w:rPr>
          <w:rFonts w:ascii="Arial" w:hAnsi="Arial" w:cs="Arial"/>
          <w:b/>
          <w:sz w:val="20"/>
          <w:szCs w:val="20"/>
          <w:lang w:val="lt-LT"/>
        </w:rPr>
        <w:t>VII</w:t>
      </w:r>
      <w:r w:rsidR="0081085D" w:rsidRPr="005D473A">
        <w:rPr>
          <w:rFonts w:ascii="Arial" w:hAnsi="Arial" w:cs="Arial"/>
          <w:b/>
          <w:sz w:val="20"/>
          <w:szCs w:val="20"/>
          <w:lang w:val="lt-LT"/>
        </w:rPr>
        <w:t xml:space="preserve"> SKYRIUS</w:t>
      </w:r>
    </w:p>
    <w:p w14:paraId="1F3A9CC9" w14:textId="77777777" w:rsidR="0081085D" w:rsidRPr="005D473A" w:rsidRDefault="0081085D" w:rsidP="0081085D">
      <w:pPr>
        <w:keepNext/>
        <w:keepLines/>
        <w:tabs>
          <w:tab w:val="left" w:pos="426"/>
        </w:tabs>
        <w:jc w:val="center"/>
        <w:outlineLvl w:val="0"/>
        <w:rPr>
          <w:rFonts w:ascii="Arial" w:hAnsi="Arial" w:cs="Arial"/>
          <w:b/>
          <w:sz w:val="20"/>
          <w:szCs w:val="20"/>
          <w:lang w:val="lt-LT"/>
        </w:rPr>
      </w:pPr>
      <w:r w:rsidRPr="005D473A">
        <w:rPr>
          <w:rFonts w:ascii="Arial" w:hAnsi="Arial" w:cs="Arial"/>
          <w:b/>
          <w:sz w:val="20"/>
          <w:szCs w:val="20"/>
          <w:lang w:val="lt-LT"/>
        </w:rPr>
        <w:t>SĄLYGŲ PAAIŠKINIMAS IR PATIKSLINIMAS</w:t>
      </w:r>
      <w:bookmarkEnd w:id="21"/>
      <w:bookmarkEnd w:id="22"/>
    </w:p>
    <w:p w14:paraId="269D8B89" w14:textId="77777777" w:rsidR="0081085D" w:rsidRPr="005D473A" w:rsidRDefault="0081085D" w:rsidP="0081085D">
      <w:pPr>
        <w:keepNext/>
        <w:keepLines/>
        <w:tabs>
          <w:tab w:val="left" w:pos="426"/>
        </w:tabs>
        <w:jc w:val="both"/>
        <w:outlineLvl w:val="0"/>
        <w:rPr>
          <w:rFonts w:ascii="Arial" w:hAnsi="Arial" w:cs="Arial"/>
          <w:b/>
          <w:sz w:val="20"/>
          <w:szCs w:val="20"/>
          <w:lang w:val="lt-LT"/>
        </w:rPr>
      </w:pPr>
    </w:p>
    <w:p w14:paraId="04FEC94F" w14:textId="77777777" w:rsidR="0081085D" w:rsidRPr="005D473A" w:rsidRDefault="0081085D" w:rsidP="0081085D">
      <w:pPr>
        <w:numPr>
          <w:ilvl w:val="0"/>
          <w:numId w:val="6"/>
        </w:numPr>
        <w:tabs>
          <w:tab w:val="left" w:pos="993"/>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Perkantysis subjektas neketina rengti susitikimų su tiekėjais dėl pirkimo dokumentų paaiškinimo.</w:t>
      </w:r>
    </w:p>
    <w:p w14:paraId="169F6F5D" w14:textId="0DBE0EF3" w:rsidR="0081085D" w:rsidRPr="005D473A" w:rsidRDefault="0081085D" w:rsidP="0081085D">
      <w:pPr>
        <w:numPr>
          <w:ilvl w:val="0"/>
          <w:numId w:val="6"/>
        </w:numPr>
        <w:tabs>
          <w:tab w:val="left" w:pos="993"/>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 xml:space="preserve">Sąlygos gali būti paaiškinamos, patikslinamos tiekėjų iniciatyva, jiems CVP IS susirašinėjimo priemonėmis kreipiantis į Perkantįjį subjektą. Prašymai paaiškinti Sąlygas gali būti pateikiami Perkančiajam subjektui ne vėliau </w:t>
      </w:r>
      <w:r w:rsidR="002352D8" w:rsidRPr="005D473A">
        <w:rPr>
          <w:rFonts w:ascii="Arial" w:eastAsia="Arial Unicode MS" w:hAnsi="Arial" w:cs="Arial"/>
          <w:color w:val="000000"/>
          <w:sz w:val="20"/>
          <w:szCs w:val="20"/>
          <w:lang w:val="lt-LT"/>
        </w:rPr>
        <w:t>kaip 2 (dvi) darbo dienos iki pasiūlymų pateikimo termino pabaigos</w:t>
      </w:r>
      <w:r w:rsidRPr="005D473A">
        <w:rPr>
          <w:rFonts w:ascii="Arial" w:hAnsi="Arial" w:cs="Arial"/>
          <w:sz w:val="20"/>
          <w:szCs w:val="20"/>
          <w:lang w:val="lt-LT"/>
        </w:rPr>
        <w:t>. Tiekėjai turėtų pateikti klausimus ar prašyti paaiškinti Sąlygas iš karto jas išanalizavę, atsižvelgdami į tai, kad, pasibaigus pasiūlymų pateikimo terminui, pasiūlymo turinio keisti nebus galima.</w:t>
      </w:r>
    </w:p>
    <w:p w14:paraId="7D800F95" w14:textId="77777777" w:rsidR="0081085D" w:rsidRPr="005D473A" w:rsidRDefault="0081085D" w:rsidP="0081085D">
      <w:pPr>
        <w:numPr>
          <w:ilvl w:val="0"/>
          <w:numId w:val="6"/>
        </w:numPr>
        <w:tabs>
          <w:tab w:val="left" w:pos="993"/>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Nesibaigus pasiūlymų pateikimo terminui, Perkantysis subjektas turi teisę savo iniciatyva paaiškinti, patikslinti Sąlygas.</w:t>
      </w:r>
    </w:p>
    <w:p w14:paraId="34E2CE4D" w14:textId="0BF61B04" w:rsidR="0081085D" w:rsidRPr="005D473A" w:rsidRDefault="0081085D" w:rsidP="0081085D">
      <w:pPr>
        <w:numPr>
          <w:ilvl w:val="0"/>
          <w:numId w:val="6"/>
        </w:numPr>
        <w:tabs>
          <w:tab w:val="left" w:pos="993"/>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 xml:space="preserve">Atsakydamas į kiekvieną tiekėjo CVP IS susirašinėjimo priemonėmis pateiktą prašymą paaiškinti Sąlygas, jeigu jis buvo pateiktas nepasibaigus šių Sąlygų </w:t>
      </w:r>
      <w:r w:rsidR="002352D8" w:rsidRPr="005D473A">
        <w:rPr>
          <w:rFonts w:ascii="Arial" w:hAnsi="Arial" w:cs="Arial"/>
          <w:sz w:val="20"/>
          <w:szCs w:val="20"/>
          <w:lang w:val="lt-LT"/>
        </w:rPr>
        <w:t>60</w:t>
      </w:r>
      <w:r w:rsidRPr="005D473A">
        <w:rPr>
          <w:rFonts w:ascii="Arial" w:hAnsi="Arial" w:cs="Arial"/>
          <w:sz w:val="20"/>
          <w:szCs w:val="20"/>
          <w:lang w:val="lt-LT"/>
        </w:rPr>
        <w:t xml:space="preserve"> punkte nurodytam terminui, arba aiškindamas, tikslindamas Sąlygas savo iniciatyva, Perkantysis subjektas turi paaiškinimus, patikslinimus paskelbti CVP IS ir išsiųsti visiems tiekėjams, kurie prisijungė prie pirkimo, ne vėliau negu likus </w:t>
      </w:r>
      <w:r w:rsidR="00A741BC" w:rsidRPr="005D473A">
        <w:rPr>
          <w:rFonts w:ascii="Arial" w:hAnsi="Arial" w:cs="Arial"/>
          <w:sz w:val="20"/>
          <w:szCs w:val="20"/>
          <w:lang w:val="lt-LT"/>
        </w:rPr>
        <w:t>1</w:t>
      </w:r>
      <w:r w:rsidRPr="005D473A">
        <w:rPr>
          <w:rFonts w:ascii="Arial" w:hAnsi="Arial" w:cs="Arial"/>
          <w:sz w:val="20"/>
          <w:szCs w:val="20"/>
          <w:lang w:val="lt-LT"/>
        </w:rPr>
        <w:t xml:space="preserve"> (</w:t>
      </w:r>
      <w:r w:rsidR="00A741BC" w:rsidRPr="005D473A">
        <w:rPr>
          <w:rFonts w:ascii="Arial" w:hAnsi="Arial" w:cs="Arial"/>
          <w:sz w:val="20"/>
          <w:szCs w:val="20"/>
          <w:lang w:val="lt-LT"/>
        </w:rPr>
        <w:t>vienai</w:t>
      </w:r>
      <w:r w:rsidRPr="005D473A">
        <w:rPr>
          <w:rFonts w:ascii="Arial" w:hAnsi="Arial" w:cs="Arial"/>
          <w:sz w:val="20"/>
          <w:szCs w:val="20"/>
          <w:lang w:val="lt-LT"/>
        </w:rPr>
        <w:t xml:space="preserve">) </w:t>
      </w:r>
      <w:r w:rsidR="00A741BC" w:rsidRPr="005D473A">
        <w:rPr>
          <w:rFonts w:ascii="Arial" w:hAnsi="Arial" w:cs="Arial"/>
          <w:sz w:val="20"/>
          <w:szCs w:val="20"/>
          <w:lang w:val="lt-LT"/>
        </w:rPr>
        <w:t xml:space="preserve">darbo </w:t>
      </w:r>
      <w:r w:rsidRPr="005D473A">
        <w:rPr>
          <w:rFonts w:ascii="Arial" w:hAnsi="Arial" w:cs="Arial"/>
          <w:sz w:val="20"/>
          <w:szCs w:val="20"/>
          <w:lang w:val="lt-LT"/>
        </w:rPr>
        <w:t>dien</w:t>
      </w:r>
      <w:r w:rsidR="00A741BC" w:rsidRPr="005D473A">
        <w:rPr>
          <w:rFonts w:ascii="Arial" w:hAnsi="Arial" w:cs="Arial"/>
          <w:sz w:val="20"/>
          <w:szCs w:val="20"/>
          <w:lang w:val="lt-LT"/>
        </w:rPr>
        <w:t>ai</w:t>
      </w:r>
      <w:r w:rsidRPr="005D473A">
        <w:rPr>
          <w:rFonts w:ascii="Arial" w:hAnsi="Arial" w:cs="Arial"/>
          <w:sz w:val="20"/>
          <w:szCs w:val="20"/>
          <w:lang w:val="lt-LT"/>
        </w:rPr>
        <w:t xml:space="preserve"> iki pasiūlymų pateikimo termino pabaigos. Perkantysis subjektas, atsakydamas tiekėjui, kartu siunčia paaiškinimus ir visiems kitiems tiekėjams, kurie prisijungė prie pirkimo, bet nenurodo, kuris tiekėjas pateikė prašymą paaiškinti Sąlygas. Atsakymai į tiekėjų klausimus ar Sąlygų paaiškinimai, patikslinimai Perkančiojo subjekto iniciatyva paskelbiami CVP IS bei teikiami tik CVP IS priemonėmis prie pirkimo prisijungusiems tiekėjams.</w:t>
      </w:r>
    </w:p>
    <w:p w14:paraId="7C112D85" w14:textId="77777777" w:rsidR="0081085D" w:rsidRPr="005D473A" w:rsidRDefault="0081085D" w:rsidP="00A741BC">
      <w:pPr>
        <w:numPr>
          <w:ilvl w:val="0"/>
          <w:numId w:val="6"/>
        </w:numPr>
        <w:tabs>
          <w:tab w:val="left" w:pos="993"/>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Jeigu perkantysis subjektas patikslina pirkimo dokumentus, naujesni pakeitimai turi pirmenybę prieš senesnius pakeitimus. Tiekėjai turi vadovautis naujausia paskelbta pirkimo dokumentų versija.</w:t>
      </w:r>
    </w:p>
    <w:p w14:paraId="3A0C4772" w14:textId="77777777" w:rsidR="0081085D" w:rsidRPr="005D473A" w:rsidRDefault="0081085D" w:rsidP="00A741BC">
      <w:pPr>
        <w:numPr>
          <w:ilvl w:val="0"/>
          <w:numId w:val="6"/>
        </w:numPr>
        <w:tabs>
          <w:tab w:val="left" w:pos="993"/>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p>
    <w:p w14:paraId="01403B28" w14:textId="707533DF" w:rsidR="0081085D" w:rsidRPr="005D473A" w:rsidRDefault="0081085D" w:rsidP="00A741BC">
      <w:pPr>
        <w:numPr>
          <w:ilvl w:val="0"/>
          <w:numId w:val="6"/>
        </w:numPr>
        <w:tabs>
          <w:tab w:val="left" w:pos="993"/>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lastRenderedPageBreak/>
        <w:t xml:space="preserve">Tuo atveju, kai tikslinama paskelbta informacija, Perkantysis subjektas atitinkamai patikslina skelbimą apie pirkimą ir turi teisę, pratęsti pasiūlymų pateikimo terminą protingumo kriterijų atitinkančiam terminui, per kurį tiekėjai, rengdami pasiūlymus, galėtų atsižvelgti į patikslinimus. Jeigu Perkantysis subjektas Sąlygas paaiškina (patikslina) ir negali Sąlygų paaiškinimų (patikslinimų) pateikti taip, kad visi potencialūs tiekėjai juos gautų ne vėliau kaip likus </w:t>
      </w:r>
      <w:r w:rsidR="00A741BC" w:rsidRPr="005D473A">
        <w:rPr>
          <w:rFonts w:ascii="Arial" w:hAnsi="Arial" w:cs="Arial"/>
          <w:sz w:val="20"/>
          <w:szCs w:val="20"/>
          <w:lang w:val="lt-LT"/>
        </w:rPr>
        <w:t>1 (vienai</w:t>
      </w:r>
      <w:r w:rsidRPr="005D473A">
        <w:rPr>
          <w:rFonts w:ascii="Arial" w:hAnsi="Arial" w:cs="Arial"/>
          <w:sz w:val="20"/>
          <w:szCs w:val="20"/>
          <w:lang w:val="lt-LT"/>
        </w:rPr>
        <w:t xml:space="preserve">) </w:t>
      </w:r>
      <w:r w:rsidR="00A741BC" w:rsidRPr="005D473A">
        <w:rPr>
          <w:rFonts w:ascii="Arial" w:hAnsi="Arial" w:cs="Arial"/>
          <w:sz w:val="20"/>
          <w:szCs w:val="20"/>
          <w:lang w:val="lt-LT"/>
        </w:rPr>
        <w:t xml:space="preserve">darbo </w:t>
      </w:r>
      <w:r w:rsidRPr="005D473A">
        <w:rPr>
          <w:rFonts w:ascii="Arial" w:hAnsi="Arial" w:cs="Arial"/>
          <w:sz w:val="20"/>
          <w:szCs w:val="20"/>
          <w:lang w:val="lt-LT"/>
        </w:rPr>
        <w:t>dien</w:t>
      </w:r>
      <w:r w:rsidR="00A741BC" w:rsidRPr="005D473A">
        <w:rPr>
          <w:rFonts w:ascii="Arial" w:hAnsi="Arial" w:cs="Arial"/>
          <w:sz w:val="20"/>
          <w:szCs w:val="20"/>
          <w:lang w:val="lt-LT"/>
        </w:rPr>
        <w:t>ai</w:t>
      </w:r>
      <w:r w:rsidRPr="005D473A">
        <w:rPr>
          <w:rFonts w:ascii="Arial" w:hAnsi="Arial" w:cs="Arial"/>
          <w:sz w:val="20"/>
          <w:szCs w:val="20"/>
          <w:lang w:val="lt-LT"/>
        </w:rPr>
        <w:t xml:space="preserve"> iki pasiūlymų pateikimo termino pabaigos, perkelia pasiūlymų pateikimo terminą laikui, per kurį tiekėjai, rengdami pasiūlymus, galėtų atsižvelgti į šiuos paaiškinimus (patikslinimus). Apie pasiūlymų pateikimo termino pratęsimą, pranešama patikslinant skelbimą. Pranešimai apie pasiūlymų pateikimo termino nukėlimą taip pat paskelbiami CVP IS prie pirkimo dokumentų ir išsiunčiami tiekėjams, prisijungusiems prie pirkimo.</w:t>
      </w:r>
    </w:p>
    <w:p w14:paraId="182A0CC7" w14:textId="21F725B7" w:rsidR="0081085D" w:rsidRPr="005D473A" w:rsidRDefault="0081085D" w:rsidP="0081085D">
      <w:pPr>
        <w:numPr>
          <w:ilvl w:val="0"/>
          <w:numId w:val="6"/>
        </w:numPr>
        <w:tabs>
          <w:tab w:val="left" w:pos="1134"/>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Perkantysis subjektas bet kuriuo metu iki Sutarties sudarymo turi teisę nutraukti pirkimo procedūras, jeigu atsirado aplinkybių, kurių nebuvo galima numatyti iš anksto (perkamos Paslaugos tapo nereikalingos, nėra lėšų už juos apmokėti, yra kitų nenumatytų aplinkybių). Apie pirkimo nutraukimą tiekėjai informuojami CVP IS priemonėmis per 3 (tris) darbo dienas nuo sprendimo priėmimo dienos.</w:t>
      </w:r>
    </w:p>
    <w:p w14:paraId="2038FE52" w14:textId="77777777" w:rsidR="0081085D" w:rsidRPr="005D473A" w:rsidRDefault="0081085D" w:rsidP="0081085D">
      <w:pPr>
        <w:numPr>
          <w:ilvl w:val="0"/>
          <w:numId w:val="6"/>
        </w:numPr>
        <w:pBdr>
          <w:top w:val="nil"/>
          <w:left w:val="nil"/>
          <w:bottom w:val="nil"/>
          <w:right w:val="nil"/>
          <w:between w:val="nil"/>
          <w:bar w:val="nil"/>
        </w:pBdr>
        <w:tabs>
          <w:tab w:val="left" w:pos="1134"/>
        </w:tabs>
        <w:suppressAutoHyphens/>
        <w:spacing w:after="40"/>
        <w:ind w:left="0" w:firstLine="567"/>
        <w:jc w:val="both"/>
        <w:rPr>
          <w:rFonts w:ascii="Arial" w:eastAsia="Arial Unicode MS" w:hAnsi="Arial" w:cs="Arial"/>
          <w:color w:val="000000"/>
          <w:sz w:val="20"/>
          <w:szCs w:val="20"/>
          <w:bdr w:val="nil"/>
          <w:lang w:val="lt-LT" w:eastAsia="en-GB"/>
        </w:rPr>
      </w:pPr>
      <w:r w:rsidRPr="005D473A">
        <w:rPr>
          <w:rFonts w:ascii="Arial" w:eastAsia="Arial Unicode MS" w:hAnsi="Arial" w:cs="Arial"/>
          <w:color w:val="000000"/>
          <w:sz w:val="20"/>
          <w:szCs w:val="20"/>
          <w:bdr w:val="nil"/>
          <w:lang w:val="lt-LT" w:eastAsia="en-GB"/>
        </w:rPr>
        <w:t>Bet kokia informacija, konkurso sąlygų paaiškinimai, pranešimai ar kitas perkančiojo subjekto ir Tiekėjo susirašinėjimas yra vykdomas tik CVP IS susirašinėjimo priemonėmis.</w:t>
      </w:r>
    </w:p>
    <w:p w14:paraId="2032B1D5" w14:textId="393A6A6A" w:rsidR="00A741BC" w:rsidRPr="005D473A" w:rsidRDefault="00A741BC" w:rsidP="0081085D">
      <w:pPr>
        <w:numPr>
          <w:ilvl w:val="0"/>
          <w:numId w:val="6"/>
        </w:numPr>
        <w:pBdr>
          <w:top w:val="nil"/>
          <w:left w:val="nil"/>
          <w:bottom w:val="nil"/>
          <w:right w:val="nil"/>
          <w:between w:val="nil"/>
          <w:bar w:val="nil"/>
        </w:pBdr>
        <w:tabs>
          <w:tab w:val="left" w:pos="1134"/>
        </w:tabs>
        <w:suppressAutoHyphens/>
        <w:spacing w:after="40"/>
        <w:ind w:left="0" w:firstLine="567"/>
        <w:jc w:val="both"/>
        <w:rPr>
          <w:rFonts w:ascii="Arial" w:eastAsia="Arial Unicode MS" w:hAnsi="Arial" w:cs="Arial"/>
          <w:color w:val="000000"/>
          <w:sz w:val="20"/>
          <w:szCs w:val="20"/>
          <w:bdr w:val="nil"/>
          <w:lang w:val="lt-LT" w:eastAsia="en-GB"/>
        </w:rPr>
      </w:pPr>
      <w:r w:rsidRPr="005D473A">
        <w:rPr>
          <w:rFonts w:ascii="Arial" w:eastAsia="Arial Unicode MS" w:hAnsi="Arial" w:cs="Arial"/>
          <w:color w:val="000000"/>
          <w:sz w:val="20"/>
          <w:szCs w:val="20"/>
          <w:lang w:val="lt-LT"/>
        </w:rPr>
        <w:t>Pasirašant ar nutraukiant, vykdant ir keičiant sutartis, perkančiosios organizacijos ir tiekėjo bendravimas ir keitimasis informacija gali vykti ne CVP IS priemonėmis.</w:t>
      </w:r>
    </w:p>
    <w:p w14:paraId="45814E77" w14:textId="77777777" w:rsidR="0081085D" w:rsidRPr="005D473A" w:rsidRDefault="0081085D" w:rsidP="0081085D">
      <w:pPr>
        <w:tabs>
          <w:tab w:val="left" w:pos="1134"/>
          <w:tab w:val="left" w:pos="1276"/>
        </w:tabs>
        <w:ind w:firstLine="567"/>
        <w:contextualSpacing/>
        <w:jc w:val="both"/>
        <w:rPr>
          <w:rFonts w:ascii="Arial" w:hAnsi="Arial" w:cs="Arial"/>
          <w:sz w:val="20"/>
          <w:szCs w:val="20"/>
          <w:lang w:val="lt-LT"/>
        </w:rPr>
      </w:pPr>
    </w:p>
    <w:p w14:paraId="0CAC160B" w14:textId="09EE40D6" w:rsidR="0081085D" w:rsidRPr="005D473A" w:rsidRDefault="00A741BC" w:rsidP="0081085D">
      <w:pPr>
        <w:keepNext/>
        <w:keepLines/>
        <w:tabs>
          <w:tab w:val="left" w:pos="426"/>
        </w:tabs>
        <w:jc w:val="center"/>
        <w:outlineLvl w:val="0"/>
        <w:rPr>
          <w:rFonts w:ascii="Arial" w:hAnsi="Arial" w:cs="Arial"/>
          <w:b/>
          <w:sz w:val="20"/>
          <w:szCs w:val="20"/>
          <w:lang w:val="lt-LT"/>
        </w:rPr>
      </w:pPr>
      <w:bookmarkStart w:id="23" w:name="_Toc491092501"/>
      <w:bookmarkStart w:id="24" w:name="_Toc529451269"/>
      <w:r w:rsidRPr="005D473A">
        <w:rPr>
          <w:rFonts w:ascii="Arial" w:hAnsi="Arial" w:cs="Arial"/>
          <w:b/>
          <w:sz w:val="20"/>
          <w:szCs w:val="20"/>
          <w:lang w:val="lt-LT"/>
        </w:rPr>
        <w:t>VIII</w:t>
      </w:r>
      <w:r w:rsidR="0081085D" w:rsidRPr="005D473A">
        <w:rPr>
          <w:rFonts w:ascii="Arial" w:hAnsi="Arial" w:cs="Arial"/>
          <w:b/>
          <w:sz w:val="20"/>
          <w:szCs w:val="20"/>
          <w:lang w:val="lt-LT"/>
        </w:rPr>
        <w:t xml:space="preserve"> SKYRIUS</w:t>
      </w:r>
    </w:p>
    <w:p w14:paraId="40D667E2" w14:textId="77777777" w:rsidR="0081085D" w:rsidRPr="005D473A" w:rsidRDefault="0081085D" w:rsidP="0081085D">
      <w:pPr>
        <w:keepNext/>
        <w:keepLines/>
        <w:tabs>
          <w:tab w:val="left" w:pos="426"/>
        </w:tabs>
        <w:jc w:val="center"/>
        <w:outlineLvl w:val="0"/>
        <w:rPr>
          <w:rFonts w:ascii="Arial" w:hAnsi="Arial" w:cs="Arial"/>
          <w:b/>
          <w:sz w:val="20"/>
          <w:szCs w:val="20"/>
          <w:lang w:val="lt-LT"/>
        </w:rPr>
      </w:pPr>
      <w:r w:rsidRPr="005D473A">
        <w:rPr>
          <w:rFonts w:ascii="Arial" w:hAnsi="Arial" w:cs="Arial"/>
          <w:b/>
          <w:sz w:val="20"/>
          <w:szCs w:val="20"/>
          <w:lang w:val="lt-LT"/>
        </w:rPr>
        <w:t>SUSIPAŽINIMO SU PASIŪLYMAIS PROCEDŪRA</w:t>
      </w:r>
      <w:bookmarkEnd w:id="23"/>
      <w:bookmarkEnd w:id="24"/>
    </w:p>
    <w:p w14:paraId="7C5C124E" w14:textId="77777777" w:rsidR="0081085D" w:rsidRPr="005D473A" w:rsidRDefault="0081085D" w:rsidP="0081085D">
      <w:pPr>
        <w:tabs>
          <w:tab w:val="left" w:pos="1134"/>
          <w:tab w:val="left" w:pos="1276"/>
        </w:tabs>
        <w:ind w:left="567"/>
        <w:contextualSpacing/>
        <w:jc w:val="both"/>
        <w:rPr>
          <w:rFonts w:ascii="Arial" w:hAnsi="Arial" w:cs="Arial"/>
          <w:sz w:val="20"/>
          <w:szCs w:val="20"/>
          <w:lang w:val="lt-LT"/>
        </w:rPr>
      </w:pPr>
    </w:p>
    <w:p w14:paraId="25B7155F" w14:textId="77777777" w:rsidR="0081085D" w:rsidRPr="005D473A" w:rsidRDefault="0081085D" w:rsidP="0081085D">
      <w:pPr>
        <w:numPr>
          <w:ilvl w:val="0"/>
          <w:numId w:val="6"/>
        </w:numPr>
        <w:tabs>
          <w:tab w:val="left" w:pos="993"/>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Tiekėjai susipažinimo su pasiūlymais procedūroje nedalyvauja.</w:t>
      </w:r>
    </w:p>
    <w:p w14:paraId="7BBBA55D" w14:textId="77777777" w:rsidR="0081085D" w:rsidRPr="005D473A" w:rsidRDefault="0081085D" w:rsidP="0081085D">
      <w:pPr>
        <w:numPr>
          <w:ilvl w:val="0"/>
          <w:numId w:val="6"/>
        </w:numPr>
        <w:tabs>
          <w:tab w:val="left" w:pos="993"/>
          <w:tab w:val="left" w:pos="1276"/>
        </w:tabs>
        <w:ind w:left="0" w:firstLine="567"/>
        <w:contextualSpacing/>
        <w:jc w:val="both"/>
        <w:rPr>
          <w:rFonts w:ascii="Arial" w:hAnsi="Arial" w:cs="Arial"/>
          <w:color w:val="000000" w:themeColor="text1"/>
          <w:sz w:val="20"/>
          <w:szCs w:val="20"/>
          <w:lang w:val="lt-LT"/>
        </w:rPr>
      </w:pPr>
      <w:r w:rsidRPr="005D473A">
        <w:rPr>
          <w:rFonts w:ascii="Arial" w:hAnsi="Arial" w:cs="Arial"/>
          <w:sz w:val="20"/>
          <w:szCs w:val="20"/>
          <w:lang w:val="lt-LT"/>
        </w:rPr>
        <w:t xml:space="preserve">Apie susipažinimo su pasiūlymais metu paskelbtą informaciją CVP IS susirašinėjimo priemonėmis tiekėjai neinformuojami. </w:t>
      </w:r>
      <w:r w:rsidRPr="005D473A">
        <w:rPr>
          <w:rFonts w:ascii="Arial" w:hAnsi="Arial" w:cs="Arial"/>
          <w:color w:val="000000" w:themeColor="text1"/>
          <w:sz w:val="20"/>
          <w:szCs w:val="20"/>
          <w:lang w:val="lt-LT"/>
        </w:rPr>
        <w:t>Informacija apie Pirkimo dalyvius kitiems Pirkimo dalyviams bus pateikta po sprendimo dėl laimėjusio pasiūlymo priėmimo.</w:t>
      </w:r>
    </w:p>
    <w:p w14:paraId="68C3E867" w14:textId="77777777" w:rsidR="0081085D" w:rsidRPr="005D473A" w:rsidRDefault="0081085D" w:rsidP="0081085D">
      <w:pPr>
        <w:tabs>
          <w:tab w:val="left" w:pos="1134"/>
          <w:tab w:val="left" w:pos="1276"/>
        </w:tabs>
        <w:ind w:left="567"/>
        <w:contextualSpacing/>
        <w:jc w:val="both"/>
        <w:rPr>
          <w:rFonts w:ascii="Arial" w:hAnsi="Arial" w:cs="Arial"/>
          <w:sz w:val="20"/>
          <w:szCs w:val="20"/>
          <w:lang w:val="lt-LT"/>
        </w:rPr>
      </w:pPr>
    </w:p>
    <w:p w14:paraId="3EB7AEEE" w14:textId="1003F13C" w:rsidR="0081085D" w:rsidRPr="005D473A" w:rsidRDefault="00A741BC" w:rsidP="0081085D">
      <w:pPr>
        <w:keepNext/>
        <w:keepLines/>
        <w:tabs>
          <w:tab w:val="left" w:pos="426"/>
        </w:tabs>
        <w:jc w:val="center"/>
        <w:outlineLvl w:val="0"/>
        <w:rPr>
          <w:rFonts w:ascii="Arial" w:hAnsi="Arial" w:cs="Arial"/>
          <w:b/>
          <w:sz w:val="20"/>
          <w:szCs w:val="20"/>
          <w:lang w:val="lt-LT"/>
        </w:rPr>
      </w:pPr>
      <w:bookmarkStart w:id="25" w:name="_Toc491092502"/>
      <w:bookmarkStart w:id="26" w:name="_Toc529451270"/>
      <w:r w:rsidRPr="005D473A">
        <w:rPr>
          <w:rFonts w:ascii="Arial" w:hAnsi="Arial" w:cs="Arial"/>
          <w:b/>
          <w:sz w:val="20"/>
          <w:szCs w:val="20"/>
          <w:lang w:val="lt-LT"/>
        </w:rPr>
        <w:t>I</w:t>
      </w:r>
      <w:r w:rsidR="0081085D" w:rsidRPr="005D473A">
        <w:rPr>
          <w:rFonts w:ascii="Arial" w:hAnsi="Arial" w:cs="Arial"/>
          <w:b/>
          <w:sz w:val="20"/>
          <w:szCs w:val="20"/>
          <w:lang w:val="lt-LT"/>
        </w:rPr>
        <w:t>X SKYRIUS</w:t>
      </w:r>
    </w:p>
    <w:p w14:paraId="27BEAF70" w14:textId="77777777" w:rsidR="0081085D" w:rsidRPr="005D473A" w:rsidRDefault="0081085D" w:rsidP="0081085D">
      <w:pPr>
        <w:keepNext/>
        <w:keepLines/>
        <w:tabs>
          <w:tab w:val="left" w:pos="426"/>
        </w:tabs>
        <w:jc w:val="center"/>
        <w:outlineLvl w:val="0"/>
        <w:rPr>
          <w:rFonts w:ascii="Arial" w:hAnsi="Arial" w:cs="Arial"/>
          <w:b/>
          <w:sz w:val="20"/>
          <w:szCs w:val="20"/>
          <w:lang w:val="lt-LT"/>
        </w:rPr>
      </w:pPr>
      <w:r w:rsidRPr="005D473A">
        <w:rPr>
          <w:rFonts w:ascii="Arial" w:hAnsi="Arial" w:cs="Arial"/>
          <w:b/>
          <w:sz w:val="20"/>
          <w:szCs w:val="20"/>
          <w:lang w:val="lt-LT"/>
        </w:rPr>
        <w:t>PASIŪLYMŲ NAGRINĖJIMAS, VERTINIMAS IR PALYGINIMAS</w:t>
      </w:r>
      <w:bookmarkEnd w:id="25"/>
      <w:bookmarkEnd w:id="26"/>
    </w:p>
    <w:p w14:paraId="595D2065" w14:textId="77777777" w:rsidR="0081085D" w:rsidRPr="005D473A" w:rsidRDefault="0081085D" w:rsidP="0081085D">
      <w:pPr>
        <w:keepNext/>
        <w:keepLines/>
        <w:tabs>
          <w:tab w:val="left" w:pos="426"/>
        </w:tabs>
        <w:jc w:val="both"/>
        <w:outlineLvl w:val="0"/>
        <w:rPr>
          <w:rFonts w:ascii="Arial" w:hAnsi="Arial" w:cs="Arial"/>
          <w:sz w:val="20"/>
          <w:szCs w:val="20"/>
          <w:lang w:val="lt-LT"/>
        </w:rPr>
      </w:pPr>
    </w:p>
    <w:p w14:paraId="69B099B3" w14:textId="77777777" w:rsidR="0081085D" w:rsidRPr="005D473A" w:rsidRDefault="0081085D" w:rsidP="0081085D">
      <w:pPr>
        <w:numPr>
          <w:ilvl w:val="0"/>
          <w:numId w:val="6"/>
        </w:numPr>
        <w:tabs>
          <w:tab w:val="left" w:pos="993"/>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Atlikus pradinį susipažinimą su pasiūlymais, Perkantysis subjektas pasiūlymus nagrinėja tokiu eiliškumu:</w:t>
      </w:r>
    </w:p>
    <w:p w14:paraId="3705660F" w14:textId="77777777" w:rsidR="0081085D" w:rsidRPr="005D473A" w:rsidRDefault="0081085D" w:rsidP="0081085D">
      <w:pPr>
        <w:numPr>
          <w:ilvl w:val="1"/>
          <w:numId w:val="6"/>
        </w:numPr>
        <w:tabs>
          <w:tab w:val="left" w:pos="426"/>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įvertina ar pasiūlymas atitinka skelbime ir pirkimo dokumentuose nustatytus, su pirkimo objektu nesusijusius, reikalavimus, įskaitant nuostatas dėl alternatyvių pasiūlymų teikimo;</w:t>
      </w:r>
    </w:p>
    <w:p w14:paraId="652914DB" w14:textId="2C9AC0A2" w:rsidR="0081085D" w:rsidRPr="005D473A" w:rsidRDefault="0081085D" w:rsidP="0081085D">
      <w:pPr>
        <w:numPr>
          <w:ilvl w:val="1"/>
          <w:numId w:val="6"/>
        </w:numPr>
        <w:tabs>
          <w:tab w:val="left" w:pos="426"/>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remiantis EBVPD, patikrina ar pasiūlymą pateikęs tiekėjas (ūkio subjektai, kurių pajėgumais tiekėjas remiasi ir subtiekėjai – jei taikoma)</w:t>
      </w:r>
      <w:r w:rsidRPr="005D473A">
        <w:rPr>
          <w:rFonts w:ascii="Arial" w:hAnsi="Arial" w:cs="Arial"/>
          <w:color w:val="000000"/>
          <w:sz w:val="20"/>
          <w:szCs w:val="20"/>
          <w:lang w:val="lt-LT"/>
        </w:rPr>
        <w:t xml:space="preserve"> </w:t>
      </w:r>
      <w:r w:rsidR="005C2FF7" w:rsidRPr="005D473A">
        <w:rPr>
          <w:rFonts w:ascii="Arial" w:hAnsi="Arial" w:cs="Arial"/>
          <w:color w:val="000000"/>
          <w:sz w:val="20"/>
          <w:szCs w:val="20"/>
          <w:lang w:val="lt-LT"/>
        </w:rPr>
        <w:t>neatitinka nustatytų pašalinimo pagrindų bei ar atitinka pirkimo sąlygose nustatytus kvalifikacijos reikalavimus i</w:t>
      </w:r>
      <w:r w:rsidRPr="005D473A">
        <w:rPr>
          <w:rFonts w:ascii="Arial" w:hAnsi="Arial" w:cs="Arial"/>
          <w:color w:val="000000"/>
          <w:sz w:val="20"/>
          <w:szCs w:val="20"/>
          <w:lang w:val="lt-LT"/>
        </w:rPr>
        <w:t>r,</w:t>
      </w:r>
      <w:r w:rsidRPr="005D473A">
        <w:rPr>
          <w:rFonts w:ascii="Arial" w:eastAsiaTheme="minorHAnsi" w:hAnsi="Arial" w:cs="Arial"/>
          <w:bCs/>
          <w:iCs/>
          <w:sz w:val="20"/>
          <w:szCs w:val="20"/>
          <w:lang w:val="lt-LT"/>
        </w:rPr>
        <w:t xml:space="preserve"> </w:t>
      </w:r>
      <w:r w:rsidR="005C2FF7" w:rsidRPr="005D473A">
        <w:rPr>
          <w:rFonts w:ascii="Arial" w:eastAsiaTheme="minorHAnsi" w:hAnsi="Arial" w:cs="Arial"/>
          <w:bCs/>
          <w:iCs/>
          <w:sz w:val="20"/>
          <w:szCs w:val="20"/>
          <w:lang w:val="lt-LT"/>
        </w:rPr>
        <w:t xml:space="preserve">jeigu taikytina, kokybės vadybos sistemos ir aplinkos apsaugos vadybos sistemos standartus ir, </w:t>
      </w:r>
      <w:r w:rsidRPr="005D473A">
        <w:rPr>
          <w:rFonts w:ascii="Arial" w:eastAsiaTheme="minorHAnsi" w:hAnsi="Arial" w:cs="Arial"/>
          <w:bCs/>
          <w:iCs/>
          <w:sz w:val="20"/>
          <w:szCs w:val="20"/>
          <w:lang w:val="lt-LT"/>
        </w:rPr>
        <w:t xml:space="preserve">priėmusi sprendimą dėl kiekvieno tiekėjo atitikties reikalavimams, apie šio patikrinimo rezultatus raštu informuoja kiekvieną tiekėją per </w:t>
      </w:r>
      <w:r w:rsidRPr="005D473A">
        <w:rPr>
          <w:rFonts w:ascii="Arial" w:hAnsi="Arial" w:cs="Arial"/>
          <w:sz w:val="20"/>
          <w:szCs w:val="20"/>
          <w:lang w:val="lt-LT"/>
        </w:rPr>
        <w:t>pirkimo sąlygų</w:t>
      </w:r>
      <w:r w:rsidRPr="005D473A">
        <w:rPr>
          <w:rFonts w:ascii="Arial" w:hAnsi="Arial" w:cs="Arial"/>
          <w:color w:val="0070C0"/>
          <w:sz w:val="20"/>
          <w:szCs w:val="20"/>
          <w:lang w:val="lt-LT"/>
        </w:rPr>
        <w:t xml:space="preserve"> </w:t>
      </w:r>
      <w:r w:rsidRPr="005D473A">
        <w:rPr>
          <w:rFonts w:ascii="Arial" w:hAnsi="Arial" w:cs="Arial"/>
          <w:sz w:val="20"/>
          <w:szCs w:val="20"/>
          <w:lang w:val="lt-LT"/>
        </w:rPr>
        <w:t>nustatytą terminą</w:t>
      </w:r>
      <w:r w:rsidRPr="005D473A">
        <w:rPr>
          <w:rFonts w:ascii="Arial" w:eastAsiaTheme="minorHAnsi" w:hAnsi="Arial" w:cs="Arial"/>
          <w:bCs/>
          <w:iCs/>
          <w:sz w:val="20"/>
          <w:szCs w:val="20"/>
          <w:lang w:val="lt-LT"/>
        </w:rPr>
        <w:t>,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r w:rsidRPr="005D473A">
        <w:rPr>
          <w:rFonts w:ascii="Arial" w:hAnsi="Arial" w:cs="Arial"/>
          <w:sz w:val="20"/>
          <w:szCs w:val="20"/>
          <w:lang w:val="lt-LT"/>
        </w:rPr>
        <w:t>;</w:t>
      </w:r>
    </w:p>
    <w:p w14:paraId="7411F35E" w14:textId="77777777" w:rsidR="0081085D" w:rsidRPr="005D473A" w:rsidRDefault="0081085D" w:rsidP="0081085D">
      <w:pPr>
        <w:numPr>
          <w:ilvl w:val="1"/>
          <w:numId w:val="6"/>
        </w:numPr>
        <w:tabs>
          <w:tab w:val="left" w:pos="426"/>
          <w:tab w:val="left" w:pos="993"/>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jeigu perkantysis subjektas tiekėjo EBVPD pateiktą informaciją pagrindžiančius įrodymus turi iš ankstesnių pirkimų procedūrų ir perkančiojo subjekto turimi įrodymai yra galiojantys, perkantysis subjektas turi teisę nesikreipti į tiekėją dėl pakartotinio jų pateikimo;</w:t>
      </w:r>
    </w:p>
    <w:p w14:paraId="6FB246DF" w14:textId="77777777" w:rsidR="0081085D" w:rsidRPr="005D473A" w:rsidRDefault="0081085D" w:rsidP="0081085D">
      <w:pPr>
        <w:numPr>
          <w:ilvl w:val="1"/>
          <w:numId w:val="6"/>
        </w:numPr>
        <w:tabs>
          <w:tab w:val="left" w:pos="426"/>
          <w:tab w:val="left" w:pos="993"/>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nagrinėja, vertina ir palygina pirkimo dalyvių pateiktus pasiūlymus, vadovaudamasi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555BE3E" w14:textId="77777777" w:rsidR="0081085D" w:rsidRPr="005D473A" w:rsidRDefault="0081085D" w:rsidP="0081085D">
      <w:pPr>
        <w:numPr>
          <w:ilvl w:val="1"/>
          <w:numId w:val="6"/>
        </w:numPr>
        <w:tabs>
          <w:tab w:val="left" w:pos="426"/>
          <w:tab w:val="left" w:pos="993"/>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įvertina ar tiekėjo pasiūlyta kaina ir (ar) sąnaudos nėra per didelės, perkančiajam subjektui nepriimtinos. Laikoma, kad pasiūlyta kaina yra per didelė ir nepriimtina, jeigu ji viršija perkančiojo subjekto pirkimui skirtas lėšas, nustatytas ir užfiksuotas perkančiojo subjekto rengiamuose dokumentuose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r w:rsidRPr="005D473A">
        <w:rPr>
          <w:rFonts w:ascii="Arial" w:hAnsi="Arial" w:cs="Arial"/>
          <w:color w:val="000000" w:themeColor="text1"/>
          <w:sz w:val="20"/>
          <w:szCs w:val="20"/>
          <w:lang w:val="lt-LT"/>
        </w:rPr>
        <w:t xml:space="preserve">. </w:t>
      </w:r>
    </w:p>
    <w:p w14:paraId="65701348" w14:textId="77777777" w:rsidR="0081085D" w:rsidRPr="005D473A" w:rsidRDefault="0081085D" w:rsidP="0081085D">
      <w:pPr>
        <w:numPr>
          <w:ilvl w:val="1"/>
          <w:numId w:val="6"/>
        </w:numPr>
        <w:tabs>
          <w:tab w:val="left" w:pos="426"/>
          <w:tab w:val="left" w:pos="993"/>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tikrina ar nebuvo pasiūlyta neįprastai maža kaina. Jeigu pasiūlymo kaina ir (ar) sąnaudos atrodo neįprastai mažos, CVP IS susirašinėjimo priemonėmis kreipiasi į tiekėją, kad šis per jos nustatytą protingą terminą, pagrįstų pasiūlyme nurodyto pirkimo objekto ar jo sudedamųjų dalių kainą ir (ar) sąnaudas. Pasiūlyme nurodyta pirkimo objekto kaina laikomas neįprastai maža, jeigu atitinka bent vieną iš šių sąlygų:</w:t>
      </w:r>
    </w:p>
    <w:p w14:paraId="17A0AB4B" w14:textId="70ECDD5C" w:rsidR="0081085D" w:rsidRPr="005D473A" w:rsidRDefault="0081085D" w:rsidP="005C2FF7">
      <w:pPr>
        <w:pStyle w:val="Sraopastraipa"/>
        <w:numPr>
          <w:ilvl w:val="2"/>
          <w:numId w:val="6"/>
        </w:numPr>
        <w:tabs>
          <w:tab w:val="left" w:pos="426"/>
          <w:tab w:val="left" w:pos="993"/>
          <w:tab w:val="left" w:pos="1134"/>
        </w:tabs>
        <w:jc w:val="both"/>
        <w:rPr>
          <w:rFonts w:ascii="Arial" w:hAnsi="Arial" w:cs="Arial"/>
          <w:sz w:val="20"/>
          <w:szCs w:val="20"/>
          <w:lang w:val="lt-LT"/>
        </w:rPr>
      </w:pPr>
      <w:r w:rsidRPr="005D473A">
        <w:rPr>
          <w:rFonts w:ascii="Arial" w:hAnsi="Arial" w:cs="Arial"/>
          <w:sz w:val="20"/>
          <w:szCs w:val="20"/>
          <w:lang w:val="lt-LT"/>
        </w:rPr>
        <w:lastRenderedPageBreak/>
        <w:t>Kaina yra 30 (trisdešimt) ir daugiau procentų mažesnė už visų tiekėjų, kurių pasiūlymai neatmesti dėl kitų priežasčių, pasiūlytų kainų aritmetinį vidurkį;</w:t>
      </w:r>
    </w:p>
    <w:p w14:paraId="09D81293" w14:textId="52964E34" w:rsidR="0081085D" w:rsidRPr="005D473A" w:rsidRDefault="0081085D" w:rsidP="005C2FF7">
      <w:pPr>
        <w:pStyle w:val="Sraopastraipa"/>
        <w:numPr>
          <w:ilvl w:val="2"/>
          <w:numId w:val="6"/>
        </w:numPr>
        <w:tabs>
          <w:tab w:val="left" w:pos="426"/>
          <w:tab w:val="left" w:pos="993"/>
          <w:tab w:val="left" w:pos="1134"/>
        </w:tabs>
        <w:jc w:val="both"/>
        <w:rPr>
          <w:rFonts w:ascii="Arial" w:hAnsi="Arial" w:cs="Arial"/>
          <w:sz w:val="20"/>
          <w:szCs w:val="20"/>
          <w:lang w:val="lt-LT"/>
        </w:rPr>
      </w:pPr>
      <w:r w:rsidRPr="005D473A">
        <w:rPr>
          <w:rFonts w:ascii="Arial" w:hAnsi="Arial" w:cs="Arial"/>
          <w:sz w:val="20"/>
          <w:szCs w:val="20"/>
          <w:lang w:val="lt-LT"/>
        </w:rPr>
        <w:t xml:space="preserve"> tiekėjo pasiūlyme nurodyta pirkimo objekto kaina Perkančiojo subjekto vertinimu gali būti nepakankamas Sutarties tinkamam įvykdymui. </w:t>
      </w:r>
    </w:p>
    <w:p w14:paraId="414D38F7" w14:textId="77777777" w:rsidR="0081085D" w:rsidRPr="005D473A" w:rsidRDefault="0081085D" w:rsidP="0081085D">
      <w:pPr>
        <w:numPr>
          <w:ilvl w:val="1"/>
          <w:numId w:val="6"/>
        </w:numPr>
        <w:tabs>
          <w:tab w:val="left" w:pos="426"/>
          <w:tab w:val="left" w:pos="993"/>
          <w:tab w:val="left" w:pos="1134"/>
        </w:tabs>
        <w:ind w:left="0" w:firstLine="567"/>
        <w:contextualSpacing/>
        <w:jc w:val="both"/>
        <w:rPr>
          <w:rFonts w:ascii="Arial" w:hAnsi="Arial" w:cs="Arial"/>
          <w:sz w:val="20"/>
          <w:szCs w:val="20"/>
          <w:lang w:val="lt-LT"/>
        </w:rPr>
      </w:pPr>
      <w:r w:rsidRPr="005D473A">
        <w:rPr>
          <w:rFonts w:ascii="Arial" w:hAnsi="Arial" w:cs="Arial"/>
          <w:sz w:val="20"/>
          <w:szCs w:val="20"/>
          <w:lang w:val="lt-LT"/>
        </w:rPr>
        <w:t>pirkimo vykdytojas kreipiasi į ekonomiškai naudingiausią tiekėją dėl aktualių dokumentų, patvirtinančių EBVPD nurodytą informaciją, pateikimo, jei, jų nebuvo paprašyta ir nebuvo įvertinta ankstesniuose pirkimo procedūros etapuose ir (arba) vadovaujantis pirkimo sąlygomis šių dokumentų nereikalaujama;</w:t>
      </w:r>
    </w:p>
    <w:p w14:paraId="4A8F31F9" w14:textId="77777777" w:rsidR="0081085D" w:rsidRPr="005D473A" w:rsidRDefault="0081085D" w:rsidP="0081085D">
      <w:pPr>
        <w:numPr>
          <w:ilvl w:val="0"/>
          <w:numId w:val="6"/>
        </w:numPr>
        <w:tabs>
          <w:tab w:val="left" w:pos="993"/>
        </w:tabs>
        <w:ind w:left="0" w:firstLine="567"/>
        <w:contextualSpacing/>
        <w:jc w:val="both"/>
        <w:rPr>
          <w:rFonts w:ascii="Arial" w:hAnsi="Arial" w:cs="Arial"/>
          <w:sz w:val="20"/>
          <w:szCs w:val="20"/>
          <w:lang w:val="lt-LT"/>
        </w:rPr>
      </w:pPr>
      <w:r w:rsidRPr="005D473A">
        <w:rPr>
          <w:rFonts w:ascii="Arial" w:hAnsi="Arial" w:cs="Arial"/>
          <w:sz w:val="20"/>
          <w:szCs w:val="20"/>
          <w:lang w:val="lt-LT"/>
        </w:rPr>
        <w:t>Jeigu nagrinėjant pateiktus pasiūlymus perkantysis subjektas nustato, kad tiekėjas pateikė netikslius, neišsamius ar klaidingus dokumentus ar duomenis apie atitiktį pirkimo dokumentų reikalavimams ar šių dokumentų ar duomenų trūksta, nepažeisdama lygiateisiškumo ir skaidrumo principų, prašo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ir paaiškinami, tačiau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727CF9EA" w14:textId="77777777" w:rsidR="0081085D" w:rsidRPr="005D473A" w:rsidRDefault="0081085D" w:rsidP="0081085D">
      <w:pPr>
        <w:numPr>
          <w:ilvl w:val="0"/>
          <w:numId w:val="6"/>
        </w:numPr>
        <w:tabs>
          <w:tab w:val="left" w:pos="1134"/>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Perkantysis subjektas, pasiūlymų vertinimo metu radęs pasiūlyme nurodytos kainos ir (ar) sąnaudų apskaičiavimo klaidų, prašo tiekėjų per jos nurodytą terminą ištaisyti pasiūlyme pastebėtas aritmetines klaidas, nekeičiant susipažinimo su pasiūlymais metu užfiksuotos kainos (ar įkainių)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3F8C8BC1" w14:textId="77777777" w:rsidR="0081085D" w:rsidRPr="005D473A" w:rsidRDefault="0081085D" w:rsidP="0081085D">
      <w:pPr>
        <w:numPr>
          <w:ilvl w:val="0"/>
          <w:numId w:val="6"/>
        </w:numPr>
        <w:tabs>
          <w:tab w:val="left" w:pos="1134"/>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Perkantysis subjektas gali nevertinti viso tiekėjo pasiūlymo, jeigu patikrinusi jo dalį nustato, kad, vadovaujantis pirkimo dokumentų reikalavimais, pasiūlymas turi būti atmestas.</w:t>
      </w:r>
    </w:p>
    <w:p w14:paraId="0DDA4DCC" w14:textId="77777777" w:rsidR="0081085D" w:rsidRPr="005D473A" w:rsidRDefault="0081085D" w:rsidP="0081085D">
      <w:pPr>
        <w:numPr>
          <w:ilvl w:val="0"/>
          <w:numId w:val="6"/>
        </w:numPr>
        <w:tabs>
          <w:tab w:val="left" w:pos="1134"/>
          <w:tab w:val="left" w:pos="1276"/>
        </w:tabs>
        <w:ind w:left="0" w:firstLine="567"/>
        <w:contextualSpacing/>
        <w:jc w:val="both"/>
        <w:rPr>
          <w:rFonts w:ascii="Arial" w:hAnsi="Arial" w:cs="Arial"/>
          <w:sz w:val="20"/>
          <w:szCs w:val="20"/>
          <w:lang w:val="lt-LT"/>
        </w:rPr>
      </w:pPr>
      <w:r w:rsidRPr="005D473A">
        <w:rPr>
          <w:rFonts w:ascii="Arial" w:hAnsi="Arial" w:cs="Arial"/>
          <w:sz w:val="20"/>
          <w:szCs w:val="20"/>
          <w:lang w:val="lt-LT"/>
        </w:rPr>
        <w:t>Perkantysis subjektas, įvertinęs EBVPD pateiktą informaciją, priima sprendimą dėl kiekvieno tiekėjo atitikties reikalavimams ir kiekvienam iš jų ne vėliau kaip per 3 (tris) darbo dienas CVP IS susirašinėjimo priemonėmis praneša apie šio patikrinimo rezultatus, pagrįsdamas priimtus sprendimus. Teisę dalyvauti tolesnėse pirkimo procedūrose turi tik tie tiekėjai, kurie atitinka Perkančiojo subjekto keliamus reikalavimus.</w:t>
      </w:r>
    </w:p>
    <w:p w14:paraId="0AE7470E" w14:textId="77777777" w:rsidR="0081085D" w:rsidRPr="005D473A" w:rsidRDefault="0081085D" w:rsidP="0081085D">
      <w:pPr>
        <w:keepNext/>
        <w:keepLines/>
        <w:tabs>
          <w:tab w:val="left" w:pos="426"/>
        </w:tabs>
        <w:jc w:val="both"/>
        <w:outlineLvl w:val="0"/>
        <w:rPr>
          <w:rFonts w:ascii="Arial" w:hAnsi="Arial" w:cs="Arial"/>
          <w:sz w:val="20"/>
          <w:szCs w:val="20"/>
          <w:lang w:val="lt-LT"/>
        </w:rPr>
      </w:pPr>
      <w:bookmarkStart w:id="27" w:name="_Toc491092503"/>
      <w:bookmarkStart w:id="28" w:name="_Toc529451271"/>
    </w:p>
    <w:p w14:paraId="659DA38C" w14:textId="024A507C" w:rsidR="0081085D" w:rsidRPr="005D473A" w:rsidRDefault="0081085D" w:rsidP="0081085D">
      <w:pPr>
        <w:keepNext/>
        <w:keepLines/>
        <w:tabs>
          <w:tab w:val="left" w:pos="426"/>
        </w:tabs>
        <w:jc w:val="center"/>
        <w:outlineLvl w:val="0"/>
        <w:rPr>
          <w:rFonts w:ascii="Arial" w:hAnsi="Arial" w:cs="Arial"/>
          <w:b/>
          <w:sz w:val="20"/>
          <w:szCs w:val="20"/>
          <w:lang w:val="lt-LT"/>
        </w:rPr>
      </w:pPr>
      <w:r w:rsidRPr="005D473A">
        <w:rPr>
          <w:rFonts w:ascii="Arial" w:hAnsi="Arial" w:cs="Arial"/>
          <w:b/>
          <w:sz w:val="20"/>
          <w:szCs w:val="20"/>
          <w:lang w:val="lt-LT"/>
        </w:rPr>
        <w:t>X SKYRIUS</w:t>
      </w:r>
    </w:p>
    <w:p w14:paraId="6B982C4A" w14:textId="77777777" w:rsidR="0081085D" w:rsidRPr="005D473A" w:rsidRDefault="0081085D" w:rsidP="0081085D">
      <w:pPr>
        <w:keepNext/>
        <w:keepLines/>
        <w:tabs>
          <w:tab w:val="left" w:pos="426"/>
        </w:tabs>
        <w:jc w:val="center"/>
        <w:outlineLvl w:val="0"/>
        <w:rPr>
          <w:rFonts w:ascii="Arial" w:hAnsi="Arial" w:cs="Arial"/>
          <w:b/>
          <w:sz w:val="20"/>
          <w:szCs w:val="20"/>
          <w:lang w:val="lt-LT"/>
        </w:rPr>
      </w:pPr>
      <w:r w:rsidRPr="005D473A">
        <w:rPr>
          <w:rFonts w:ascii="Arial" w:hAnsi="Arial" w:cs="Arial"/>
          <w:b/>
          <w:sz w:val="20"/>
          <w:szCs w:val="20"/>
          <w:lang w:val="lt-LT"/>
        </w:rPr>
        <w:t>PASIŪLYMŲ ATMETIMO PAGRINDAI</w:t>
      </w:r>
      <w:bookmarkEnd w:id="27"/>
      <w:bookmarkEnd w:id="28"/>
    </w:p>
    <w:p w14:paraId="47E80B71" w14:textId="77777777" w:rsidR="0081085D" w:rsidRPr="005D473A" w:rsidRDefault="0081085D" w:rsidP="0081085D">
      <w:pPr>
        <w:keepNext/>
        <w:keepLines/>
        <w:tabs>
          <w:tab w:val="left" w:pos="426"/>
        </w:tabs>
        <w:jc w:val="both"/>
        <w:outlineLvl w:val="0"/>
        <w:rPr>
          <w:rFonts w:ascii="Arial" w:hAnsi="Arial" w:cs="Arial"/>
          <w:sz w:val="20"/>
          <w:szCs w:val="20"/>
          <w:lang w:val="lt-LT"/>
        </w:rPr>
      </w:pPr>
    </w:p>
    <w:p w14:paraId="4A28BA4D" w14:textId="2E14A314" w:rsidR="00C20CC5" w:rsidRPr="005D473A" w:rsidRDefault="00C20CC5" w:rsidP="00C20CC5">
      <w:pPr>
        <w:pStyle w:val="Sraopastraipa"/>
        <w:numPr>
          <w:ilvl w:val="0"/>
          <w:numId w:val="6"/>
        </w:numPr>
        <w:tabs>
          <w:tab w:val="left" w:pos="567"/>
          <w:tab w:val="left" w:pos="993"/>
        </w:tabs>
        <w:jc w:val="both"/>
        <w:rPr>
          <w:rFonts w:ascii="Arial" w:hAnsi="Arial" w:cs="Arial"/>
          <w:color w:val="000000"/>
          <w:sz w:val="20"/>
          <w:szCs w:val="20"/>
          <w:lang w:val="lt-LT"/>
        </w:rPr>
      </w:pPr>
      <w:r w:rsidRPr="005D473A">
        <w:rPr>
          <w:rFonts w:ascii="Arial" w:hAnsi="Arial" w:cs="Arial"/>
          <w:color w:val="000000"/>
          <w:sz w:val="20"/>
          <w:szCs w:val="20"/>
          <w:lang w:val="lt-LT"/>
        </w:rPr>
        <w:t>Tiekėjo pateiktas pasiūlymas yra atmetamas, jeigu yra bent viena iš šių sąlygų:</w:t>
      </w:r>
    </w:p>
    <w:p w14:paraId="177FE6D4" w14:textId="77777777" w:rsidR="00C20CC5" w:rsidRPr="005D473A" w:rsidRDefault="00C20CC5" w:rsidP="00C20CC5">
      <w:pPr>
        <w:pStyle w:val="Sraopastraipa"/>
        <w:numPr>
          <w:ilvl w:val="1"/>
          <w:numId w:val="6"/>
        </w:numPr>
        <w:tabs>
          <w:tab w:val="left" w:pos="567"/>
        </w:tabs>
        <w:ind w:left="792" w:hanging="225"/>
        <w:jc w:val="both"/>
        <w:rPr>
          <w:rFonts w:ascii="Arial" w:hAnsi="Arial" w:cs="Arial"/>
          <w:snapToGrid w:val="0"/>
          <w:sz w:val="20"/>
          <w:szCs w:val="20"/>
          <w:lang w:val="lt-LT"/>
        </w:rPr>
      </w:pPr>
      <w:r w:rsidRPr="005D473A">
        <w:rPr>
          <w:rFonts w:ascii="Arial" w:hAnsi="Arial" w:cs="Arial"/>
          <w:snapToGrid w:val="0"/>
          <w:sz w:val="20"/>
          <w:szCs w:val="20"/>
          <w:lang w:val="lt-LT"/>
        </w:rPr>
        <w:t>tiekėjas Komisijos prašymu nepratęsia pasiūlymo galiojimo;</w:t>
      </w:r>
    </w:p>
    <w:p w14:paraId="20C7181A"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tiekėjas iki susipažinimo su pasiūlymais pradžios nepateikė pasiūlymo iššifravimo slaptažodžio;</w:t>
      </w:r>
    </w:p>
    <w:p w14:paraId="10F4630F"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0A88E01D"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400A6BB6"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per perkančiosios organizacijos nustatytą terminą nepatikslino, nepapildė, nepaaiškino savo pasiūlymo;</w:t>
      </w:r>
    </w:p>
    <w:p w14:paraId="6AD30147"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tiekėjas per Perkančiojo subjekto nustatytą terminą patikslino, papildė, paaiškino pasiūlymą ir tai lėmė esminį jo pasiūlymo pakeitimą;</w:t>
      </w:r>
    </w:p>
    <w:p w14:paraId="3BE4EAAB"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pasiūlymas neatitinka pirkimo dokumentų reikalavimų ir jo trūkumai negali būti ištaisyti vadovaujantis Viešųjų pirkimų tarnybos nustatytomis taisyklėmis .</w:t>
      </w:r>
    </w:p>
    <w:p w14:paraId="580B6EEC"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pasiūlyme nurodyta kaina perkančiajai organizacijai yra per didelė ir nepriimtina, išskyrus Pirkimų įstatymo 58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9AB348B"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pasiūlyme nurodyta neįprastai maža kaina ir (ar) sąnaudos ir tiekėjas nepateikia tinkamų pasiūlytos neįprastai mažos kainos ir (ar) sąnaudų pagrįstumo įrodymų;</w:t>
      </w:r>
    </w:p>
    <w:p w14:paraId="480B860C"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lastRenderedPageBreak/>
        <w:t>pasiūlymas, kuriame nurodyta neįprastai maža kaina ir (ar) sąnaudos, neatitinka Pirkimų įstatymo 29 straipsnio 2 dalies 2 punkte nurodytų aplinkos apsaugos, socialinės ir darbo teisės įpareigojimų;</w:t>
      </w:r>
    </w:p>
    <w:p w14:paraId="7D22541F"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pasiūlyme neįprastai mažos kainos ir (ar) sąnaudos pasiūlytos dėl to, kad tiekėjas yra gavęs valstybės pagalbą, tačiau tiekėjas negali per pakankamą Perkančiojo subjekto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29021A55"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paaiškėja, kad ekonomiškai naudingiausią pasiūlymą pateikusio tiekėjo pasiūlymas neatitinka Pirkimų įstatymo 29 straipsnio 2 dalies 2 punkte nurodytų aplinkos apsaugos, socialinės ir darbo teisės įpareigojimų;</w:t>
      </w:r>
    </w:p>
    <w:p w14:paraId="50B8E61A"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netenkinami Pirkimo sąlygose nustatyti reikalavimai, susiję su nacionaliniu saugumu (kai taikoma);</w:t>
      </w:r>
    </w:p>
    <w:p w14:paraId="60604843"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68C123DB"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tiekėjas neturi reikalaujamo profesinio pajėgumo, kai perkančioji organizacija nustato tiekėjo interesų konfliktą, galintį neigiamai paveikti sutarties vykdymą;</w:t>
      </w:r>
    </w:p>
    <w:p w14:paraId="54896984" w14:textId="77777777" w:rsidR="00C20CC5" w:rsidRPr="005D473A" w:rsidRDefault="00C20CC5" w:rsidP="00C20CC5">
      <w:pPr>
        <w:pStyle w:val="Sraopastraipa"/>
        <w:numPr>
          <w:ilvl w:val="1"/>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Perkantysis subjektas gali atmesti pasiūlymus kitais specialiosiose pirkimo sąlygose nurodytais pagrindais.</w:t>
      </w:r>
    </w:p>
    <w:p w14:paraId="36A1C871" w14:textId="77777777" w:rsidR="00C20CC5" w:rsidRPr="005D473A" w:rsidRDefault="00C20CC5" w:rsidP="00C20CC5">
      <w:pPr>
        <w:pStyle w:val="Sraopastraipa"/>
        <w:numPr>
          <w:ilvl w:val="0"/>
          <w:numId w:val="6"/>
        </w:numPr>
        <w:tabs>
          <w:tab w:val="left" w:pos="567"/>
        </w:tabs>
        <w:ind w:left="0" w:firstLine="567"/>
        <w:jc w:val="both"/>
        <w:rPr>
          <w:rFonts w:ascii="Arial" w:hAnsi="Arial" w:cs="Arial"/>
          <w:snapToGrid w:val="0"/>
          <w:sz w:val="20"/>
          <w:szCs w:val="20"/>
          <w:lang w:val="lt-LT"/>
        </w:rPr>
      </w:pPr>
      <w:r w:rsidRPr="005D473A">
        <w:rPr>
          <w:rFonts w:ascii="Arial" w:hAnsi="Arial" w:cs="Arial"/>
          <w:snapToGrid w:val="0"/>
          <w:sz w:val="20"/>
          <w:szCs w:val="20"/>
          <w:lang w:val="lt-LT"/>
        </w:rPr>
        <w:t>Apie pasiūlymo atmetimą ir tokio atmetimo priežastis tiekėjas informuojamas raštu CVP IS priemonėmis.</w:t>
      </w:r>
    </w:p>
    <w:p w14:paraId="168028DD" w14:textId="77777777" w:rsidR="0081085D" w:rsidRPr="005D473A" w:rsidRDefault="0081085D" w:rsidP="0081085D">
      <w:pPr>
        <w:keepNext/>
        <w:keepLines/>
        <w:tabs>
          <w:tab w:val="left" w:pos="426"/>
        </w:tabs>
        <w:jc w:val="both"/>
        <w:outlineLvl w:val="0"/>
        <w:rPr>
          <w:rFonts w:ascii="Arial" w:hAnsi="Arial" w:cs="Arial"/>
          <w:b/>
          <w:sz w:val="20"/>
          <w:szCs w:val="20"/>
          <w:lang w:val="lt-LT"/>
        </w:rPr>
      </w:pPr>
      <w:bookmarkStart w:id="29" w:name="_Toc491092504"/>
      <w:bookmarkStart w:id="30" w:name="_Toc529451272"/>
    </w:p>
    <w:p w14:paraId="4DAC5ACF" w14:textId="7329A344" w:rsidR="0081085D" w:rsidRPr="005D473A" w:rsidRDefault="0081085D" w:rsidP="0081085D">
      <w:pPr>
        <w:keepNext/>
        <w:keepLines/>
        <w:tabs>
          <w:tab w:val="left" w:pos="426"/>
        </w:tabs>
        <w:jc w:val="center"/>
        <w:outlineLvl w:val="0"/>
        <w:rPr>
          <w:rFonts w:ascii="Arial" w:hAnsi="Arial" w:cs="Arial"/>
          <w:b/>
          <w:sz w:val="20"/>
          <w:szCs w:val="20"/>
          <w:lang w:val="lt-LT"/>
        </w:rPr>
      </w:pPr>
      <w:r w:rsidRPr="005D473A">
        <w:rPr>
          <w:rFonts w:ascii="Arial" w:hAnsi="Arial" w:cs="Arial"/>
          <w:b/>
          <w:sz w:val="20"/>
          <w:szCs w:val="20"/>
          <w:lang w:val="lt-LT"/>
        </w:rPr>
        <w:t>XI SKYRIUS</w:t>
      </w:r>
    </w:p>
    <w:p w14:paraId="68249DB3" w14:textId="77777777" w:rsidR="0081085D" w:rsidRPr="005D473A" w:rsidRDefault="0081085D" w:rsidP="0081085D">
      <w:pPr>
        <w:keepNext/>
        <w:keepLines/>
        <w:tabs>
          <w:tab w:val="left" w:pos="426"/>
        </w:tabs>
        <w:jc w:val="center"/>
        <w:outlineLvl w:val="0"/>
        <w:rPr>
          <w:rFonts w:ascii="Arial" w:hAnsi="Arial" w:cs="Arial"/>
          <w:b/>
          <w:sz w:val="20"/>
          <w:szCs w:val="20"/>
          <w:lang w:val="lt-LT"/>
        </w:rPr>
      </w:pPr>
      <w:r w:rsidRPr="005D473A">
        <w:rPr>
          <w:rFonts w:ascii="Arial" w:hAnsi="Arial" w:cs="Arial"/>
          <w:b/>
          <w:sz w:val="20"/>
          <w:szCs w:val="20"/>
          <w:lang w:val="lt-LT"/>
        </w:rPr>
        <w:t>PASIŪLYMŲ VERTINIMAS</w:t>
      </w:r>
      <w:bookmarkEnd w:id="29"/>
      <w:bookmarkEnd w:id="30"/>
    </w:p>
    <w:p w14:paraId="5FC2C872" w14:textId="77777777" w:rsidR="0081085D" w:rsidRPr="005D473A" w:rsidRDefault="0081085D" w:rsidP="0081085D">
      <w:pPr>
        <w:keepNext/>
        <w:keepLines/>
        <w:tabs>
          <w:tab w:val="left" w:pos="426"/>
        </w:tabs>
        <w:jc w:val="both"/>
        <w:outlineLvl w:val="0"/>
        <w:rPr>
          <w:rFonts w:ascii="Arial" w:hAnsi="Arial" w:cs="Arial"/>
          <w:sz w:val="20"/>
          <w:szCs w:val="20"/>
          <w:lang w:val="lt-LT"/>
        </w:rPr>
      </w:pPr>
    </w:p>
    <w:p w14:paraId="798F76E6" w14:textId="77777777" w:rsidR="00A741BC" w:rsidRPr="005D473A" w:rsidRDefault="0081085D" w:rsidP="00A741BC">
      <w:pPr>
        <w:pStyle w:val="Sraopastraipa"/>
        <w:numPr>
          <w:ilvl w:val="0"/>
          <w:numId w:val="6"/>
        </w:numPr>
        <w:tabs>
          <w:tab w:val="left" w:pos="993"/>
          <w:tab w:val="left" w:pos="1134"/>
        </w:tabs>
        <w:ind w:left="0" w:firstLine="568"/>
        <w:jc w:val="both"/>
        <w:rPr>
          <w:rFonts w:ascii="Arial" w:hAnsi="Arial" w:cs="Arial"/>
          <w:sz w:val="20"/>
          <w:szCs w:val="20"/>
          <w:lang w:val="lt-LT"/>
        </w:rPr>
      </w:pPr>
      <w:bookmarkStart w:id="31" w:name="_Toc491092505"/>
      <w:bookmarkStart w:id="32" w:name="_Toc529451273"/>
      <w:r w:rsidRPr="005D473A">
        <w:rPr>
          <w:rFonts w:ascii="Arial" w:hAnsi="Arial" w:cs="Arial"/>
          <w:color w:val="000000"/>
          <w:sz w:val="20"/>
          <w:szCs w:val="20"/>
          <w:lang w:val="lt-LT"/>
        </w:rPr>
        <w:t xml:space="preserve">Perkantysis subjektas ekonomiškai naudingiausią pasiūlymą išrenka pagal mažiausios kainos eurais be PVM kriterijų. </w:t>
      </w:r>
    </w:p>
    <w:p w14:paraId="2311AFA9" w14:textId="4CFA1508" w:rsidR="00A741BC" w:rsidRPr="005D473A" w:rsidRDefault="00A741BC" w:rsidP="00A741BC">
      <w:pPr>
        <w:pStyle w:val="Sraopastraipa"/>
        <w:numPr>
          <w:ilvl w:val="0"/>
          <w:numId w:val="6"/>
        </w:numPr>
        <w:tabs>
          <w:tab w:val="left" w:pos="993"/>
          <w:tab w:val="left" w:pos="1134"/>
        </w:tabs>
        <w:ind w:left="0" w:firstLine="568"/>
        <w:jc w:val="both"/>
        <w:rPr>
          <w:rFonts w:ascii="Arial" w:hAnsi="Arial" w:cs="Arial"/>
          <w:sz w:val="20"/>
          <w:szCs w:val="20"/>
          <w:lang w:val="lt-LT"/>
        </w:rPr>
      </w:pPr>
      <w:r w:rsidRPr="005D473A">
        <w:rPr>
          <w:rFonts w:ascii="Arial" w:eastAsia="Calibri" w:hAnsi="Arial" w:cs="Arial"/>
          <w:sz w:val="20"/>
          <w:szCs w:val="20"/>
          <w:lang w:val="lt-LT" w:eastAsia="lt-LT"/>
        </w:rPr>
        <w:t>Perkantysis subjektas atmes tiekėjo pasiūlymą, jeigu kartu su pasiūlymu nebus pateikti šie pirkimo sąlygose reikalaujami pateikti dokumentai: pirkimo sąlygose reikalaujamas pateikti dokumentas nurodytas specialiųjų pirkimo sąlygų 48.1. punkte</w:t>
      </w:r>
    </w:p>
    <w:p w14:paraId="14D34AF6" w14:textId="77777777" w:rsidR="00A741BC" w:rsidRPr="005D473A" w:rsidRDefault="00A741BC" w:rsidP="0081085D">
      <w:pPr>
        <w:tabs>
          <w:tab w:val="left" w:pos="993"/>
          <w:tab w:val="left" w:pos="1134"/>
        </w:tabs>
        <w:contextualSpacing/>
        <w:jc w:val="center"/>
        <w:rPr>
          <w:rFonts w:ascii="Arial" w:hAnsi="Arial" w:cs="Arial"/>
          <w:b/>
          <w:sz w:val="20"/>
          <w:szCs w:val="20"/>
          <w:lang w:val="lt-LT"/>
        </w:rPr>
      </w:pPr>
    </w:p>
    <w:p w14:paraId="52F7EB39" w14:textId="0132CC46" w:rsidR="0081085D" w:rsidRPr="005D473A" w:rsidRDefault="0081085D" w:rsidP="0081085D">
      <w:pPr>
        <w:tabs>
          <w:tab w:val="left" w:pos="993"/>
          <w:tab w:val="left" w:pos="1134"/>
        </w:tabs>
        <w:contextualSpacing/>
        <w:jc w:val="center"/>
        <w:rPr>
          <w:rFonts w:ascii="Arial" w:hAnsi="Arial" w:cs="Arial"/>
          <w:b/>
          <w:sz w:val="20"/>
          <w:szCs w:val="20"/>
          <w:lang w:val="lt-LT"/>
        </w:rPr>
      </w:pPr>
      <w:r w:rsidRPr="005D473A">
        <w:rPr>
          <w:rFonts w:ascii="Arial" w:hAnsi="Arial" w:cs="Arial"/>
          <w:b/>
          <w:sz w:val="20"/>
          <w:szCs w:val="20"/>
          <w:lang w:val="lt-LT"/>
        </w:rPr>
        <w:t>XI</w:t>
      </w:r>
      <w:r w:rsidR="00A741BC" w:rsidRPr="005D473A">
        <w:rPr>
          <w:rFonts w:ascii="Arial" w:hAnsi="Arial" w:cs="Arial"/>
          <w:b/>
          <w:sz w:val="20"/>
          <w:szCs w:val="20"/>
          <w:lang w:val="lt-LT"/>
        </w:rPr>
        <w:t>I</w:t>
      </w:r>
      <w:r w:rsidRPr="005D473A">
        <w:rPr>
          <w:rFonts w:ascii="Arial" w:hAnsi="Arial" w:cs="Arial"/>
          <w:b/>
          <w:sz w:val="20"/>
          <w:szCs w:val="20"/>
          <w:lang w:val="lt-LT"/>
        </w:rPr>
        <w:t xml:space="preserve"> SKYRIUS</w:t>
      </w:r>
    </w:p>
    <w:p w14:paraId="0C07BE74" w14:textId="77777777" w:rsidR="0081085D" w:rsidRPr="005D473A" w:rsidRDefault="0081085D" w:rsidP="0081085D">
      <w:pPr>
        <w:tabs>
          <w:tab w:val="left" w:pos="426"/>
        </w:tabs>
        <w:contextualSpacing/>
        <w:jc w:val="center"/>
        <w:rPr>
          <w:rFonts w:ascii="Arial" w:hAnsi="Arial" w:cs="Arial"/>
          <w:b/>
          <w:sz w:val="20"/>
          <w:szCs w:val="20"/>
          <w:lang w:val="lt-LT"/>
        </w:rPr>
      </w:pPr>
      <w:r w:rsidRPr="005D473A">
        <w:rPr>
          <w:rFonts w:ascii="Arial" w:hAnsi="Arial" w:cs="Arial"/>
          <w:b/>
          <w:sz w:val="20"/>
          <w:szCs w:val="20"/>
          <w:lang w:val="lt-LT"/>
        </w:rPr>
        <w:t>PASIŪLYMŲ EILĖ IR SPRENDIMAS DĖL PIRKIMO SUTARTIES SUDARYMO</w:t>
      </w:r>
      <w:bookmarkEnd w:id="31"/>
      <w:bookmarkEnd w:id="32"/>
    </w:p>
    <w:p w14:paraId="20222C54" w14:textId="77777777" w:rsidR="0081085D" w:rsidRPr="005D473A" w:rsidRDefault="0081085D" w:rsidP="0081085D">
      <w:pPr>
        <w:tabs>
          <w:tab w:val="left" w:pos="426"/>
        </w:tabs>
        <w:contextualSpacing/>
        <w:jc w:val="both"/>
        <w:rPr>
          <w:rFonts w:ascii="Arial" w:hAnsi="Arial" w:cs="Arial"/>
          <w:b/>
          <w:sz w:val="20"/>
          <w:szCs w:val="20"/>
          <w:lang w:val="lt-LT"/>
        </w:rPr>
      </w:pPr>
    </w:p>
    <w:p w14:paraId="5A0B513B" w14:textId="07248A16" w:rsidR="0081085D" w:rsidRPr="005D473A" w:rsidRDefault="0081085D" w:rsidP="00A741BC">
      <w:pPr>
        <w:pStyle w:val="Sraopastraipa"/>
        <w:numPr>
          <w:ilvl w:val="0"/>
          <w:numId w:val="6"/>
        </w:numPr>
        <w:tabs>
          <w:tab w:val="left" w:pos="568"/>
          <w:tab w:val="left" w:pos="993"/>
        </w:tabs>
        <w:ind w:left="0" w:firstLine="568"/>
        <w:jc w:val="both"/>
        <w:rPr>
          <w:rFonts w:ascii="Arial" w:hAnsi="Arial" w:cs="Arial"/>
          <w:sz w:val="20"/>
          <w:szCs w:val="20"/>
          <w:lang w:val="lt-LT"/>
        </w:rPr>
      </w:pPr>
      <w:r w:rsidRPr="005D473A">
        <w:rPr>
          <w:rFonts w:ascii="Arial" w:hAnsi="Arial" w:cs="Arial"/>
          <w:sz w:val="20"/>
          <w:szCs w:val="20"/>
          <w:lang w:val="lt-LT"/>
        </w:rPr>
        <w:t xml:space="preserve">Išnagrinėjusi, įvertinusi ir palyginusi pateiktus pasiūlymus, nustato pasiūlymų eilę ir laimėjusį pasiūlymą bei priima sprendimą sudaryti Sutartį. </w:t>
      </w:r>
    </w:p>
    <w:p w14:paraId="7F381F8B" w14:textId="77777777" w:rsidR="0081085D" w:rsidRPr="005D473A" w:rsidRDefault="0081085D" w:rsidP="00A741BC">
      <w:pPr>
        <w:numPr>
          <w:ilvl w:val="0"/>
          <w:numId w:val="6"/>
        </w:numPr>
        <w:tabs>
          <w:tab w:val="left" w:pos="567"/>
          <w:tab w:val="left" w:pos="993"/>
        </w:tabs>
        <w:ind w:left="0" w:firstLine="567"/>
        <w:contextualSpacing/>
        <w:jc w:val="both"/>
        <w:rPr>
          <w:rFonts w:ascii="Arial" w:hAnsi="Arial" w:cs="Arial"/>
          <w:sz w:val="20"/>
          <w:szCs w:val="20"/>
          <w:lang w:val="lt-LT"/>
        </w:rPr>
      </w:pPr>
      <w:r w:rsidRPr="005D473A">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1F12E8" w14:textId="77777777" w:rsidR="0081085D" w:rsidRPr="005D473A" w:rsidRDefault="0081085D" w:rsidP="00A741BC">
      <w:pPr>
        <w:numPr>
          <w:ilvl w:val="0"/>
          <w:numId w:val="6"/>
        </w:numPr>
        <w:tabs>
          <w:tab w:val="left" w:pos="567"/>
          <w:tab w:val="left" w:pos="993"/>
        </w:tabs>
        <w:ind w:left="0" w:firstLine="567"/>
        <w:contextualSpacing/>
        <w:jc w:val="both"/>
        <w:rPr>
          <w:rFonts w:ascii="Arial" w:hAnsi="Arial" w:cs="Arial"/>
          <w:sz w:val="20"/>
          <w:szCs w:val="20"/>
          <w:lang w:val="lt-LT"/>
        </w:rPr>
      </w:pPr>
      <w:r w:rsidRPr="005D473A">
        <w:rPr>
          <w:rFonts w:ascii="Arial" w:hAnsi="Arial" w:cs="Arial"/>
          <w:color w:val="000000" w:themeColor="text1"/>
          <w:sz w:val="20"/>
          <w:szCs w:val="20"/>
          <w:lang w:val="lt-LT"/>
        </w:rPr>
        <w:t>Laimėjusiu pasiūlymu galės būti pripažinti ekonomiškai naudingiausias pasiūlymas, esantis pasiūlymų eilės pirmojoje vietoje.</w:t>
      </w:r>
    </w:p>
    <w:p w14:paraId="6E25080C" w14:textId="77777777" w:rsidR="0081085D" w:rsidRPr="005D473A" w:rsidRDefault="0081085D" w:rsidP="00A741BC">
      <w:pPr>
        <w:numPr>
          <w:ilvl w:val="0"/>
          <w:numId w:val="6"/>
        </w:numPr>
        <w:tabs>
          <w:tab w:val="left" w:pos="567"/>
          <w:tab w:val="left" w:pos="993"/>
        </w:tabs>
        <w:ind w:left="0" w:firstLine="567"/>
        <w:contextualSpacing/>
        <w:jc w:val="both"/>
        <w:rPr>
          <w:rFonts w:ascii="Arial" w:hAnsi="Arial" w:cs="Arial"/>
          <w:sz w:val="20"/>
          <w:szCs w:val="20"/>
          <w:lang w:val="lt-LT"/>
        </w:rPr>
      </w:pPr>
      <w:r w:rsidRPr="005D473A">
        <w:rPr>
          <w:rFonts w:ascii="Arial" w:hAnsi="Arial" w:cs="Arial"/>
          <w:sz w:val="20"/>
          <w:szCs w:val="20"/>
          <w:lang w:val="lt-LT"/>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6875AE89" w14:textId="77777777" w:rsidR="00A741BC" w:rsidRPr="005D473A" w:rsidRDefault="0081085D" w:rsidP="00A741BC">
      <w:pPr>
        <w:numPr>
          <w:ilvl w:val="0"/>
          <w:numId w:val="6"/>
        </w:numPr>
        <w:tabs>
          <w:tab w:val="left" w:pos="567"/>
          <w:tab w:val="left" w:pos="993"/>
        </w:tabs>
        <w:ind w:left="0" w:firstLine="567"/>
        <w:contextualSpacing/>
        <w:jc w:val="both"/>
        <w:rPr>
          <w:rFonts w:ascii="Arial" w:hAnsi="Arial" w:cs="Arial"/>
          <w:sz w:val="20"/>
          <w:szCs w:val="20"/>
          <w:lang w:val="lt-LT"/>
        </w:rPr>
      </w:pPr>
      <w:r w:rsidRPr="005D473A">
        <w:rPr>
          <w:rFonts w:ascii="Arial" w:hAnsi="Arial" w:cs="Arial"/>
          <w:sz w:val="20"/>
          <w:szCs w:val="20"/>
          <w:lang w:val="lt-LT"/>
        </w:rPr>
        <w:t>Laimėjusiu pasiūlymas pripažįstamas Pirkimų įstatymo bei šių Sąlygų nustatyta tvarka. Perkantysis subjektas, priėmęs sprendimą dėl laimėjusio pasiūlymo, apie nustatytą pasiūlymų eilę, laimėjusį pasiūlymą ir tikslų atidėjimo terminą nedelsdamas, bet ne vėliau kaip per 3 (tris) darbo dienas, praneša pirkimo dalyviams CVP IS priemonėmis. Tais atvejais, kai pasiūlymą pateikė tik vienas tiekėjas, pasiūlymų eilė nenustatoma ir jo pasiūlymas laikomas laimėjusiu, jeigu nebuvo atmestas. Tiekėjams, kurių pasiūlymai neįrašyti į šią eilę, pranešama apie jų pasiūlymų atmetimo priežastis.</w:t>
      </w:r>
    </w:p>
    <w:p w14:paraId="6C07E728" w14:textId="2FB90807" w:rsidR="0081085D" w:rsidRPr="005D473A" w:rsidRDefault="0081085D" w:rsidP="00A741BC">
      <w:pPr>
        <w:numPr>
          <w:ilvl w:val="0"/>
          <w:numId w:val="6"/>
        </w:numPr>
        <w:tabs>
          <w:tab w:val="left" w:pos="567"/>
          <w:tab w:val="left" w:pos="993"/>
        </w:tabs>
        <w:ind w:left="0" w:firstLine="567"/>
        <w:contextualSpacing/>
        <w:jc w:val="both"/>
        <w:rPr>
          <w:rFonts w:ascii="Arial" w:hAnsi="Arial" w:cs="Arial"/>
          <w:sz w:val="20"/>
          <w:szCs w:val="20"/>
          <w:lang w:val="lt-LT"/>
        </w:rPr>
      </w:pPr>
      <w:r w:rsidRPr="005D473A">
        <w:rPr>
          <w:rFonts w:ascii="Arial" w:hAnsi="Arial" w:cs="Arial"/>
          <w:sz w:val="20"/>
          <w:szCs w:val="20"/>
          <w:lang w:val="lt-LT"/>
        </w:rPr>
        <w:t>Perkantysis subjektas negali teikti informacijos, jeigu jos atskleidimas prieštarauja teisės aktams, kenkia visuomenės interesams, teisėtiems tiekėjų komerciniams interesams arba trukdo užtikrinti sąžiningą konkurenciją, taip pat neteikiama tokia informacija, kurią tiekėjas nurodė kaip konfidencialią.</w:t>
      </w:r>
    </w:p>
    <w:p w14:paraId="063BE52B" w14:textId="1D9DC029" w:rsidR="0081085D" w:rsidRPr="005D473A" w:rsidRDefault="0081085D" w:rsidP="00A741BC">
      <w:pPr>
        <w:numPr>
          <w:ilvl w:val="0"/>
          <w:numId w:val="6"/>
        </w:numPr>
        <w:tabs>
          <w:tab w:val="left" w:pos="567"/>
          <w:tab w:val="left" w:pos="993"/>
        </w:tabs>
        <w:ind w:left="0" w:firstLine="567"/>
        <w:contextualSpacing/>
        <w:jc w:val="both"/>
        <w:rPr>
          <w:rFonts w:ascii="Arial" w:hAnsi="Arial" w:cs="Arial"/>
          <w:sz w:val="20"/>
          <w:szCs w:val="20"/>
          <w:lang w:val="lt-LT"/>
        </w:rPr>
      </w:pPr>
      <w:r w:rsidRPr="005D473A">
        <w:rPr>
          <w:rFonts w:ascii="Arial" w:hAnsi="Arial" w:cs="Arial"/>
          <w:sz w:val="20"/>
          <w:szCs w:val="20"/>
          <w:lang w:val="lt-LT"/>
        </w:rPr>
        <w:t>Sutarti</w:t>
      </w:r>
      <w:r w:rsidR="00A741BC" w:rsidRPr="005D473A">
        <w:rPr>
          <w:rFonts w:ascii="Arial" w:hAnsi="Arial" w:cs="Arial"/>
          <w:sz w:val="20"/>
          <w:szCs w:val="20"/>
          <w:lang w:val="lt-LT"/>
        </w:rPr>
        <w:t>es</w:t>
      </w:r>
      <w:r w:rsidRPr="005D473A">
        <w:rPr>
          <w:rFonts w:ascii="Arial" w:hAnsi="Arial" w:cs="Arial"/>
          <w:sz w:val="20"/>
          <w:szCs w:val="20"/>
          <w:lang w:val="lt-LT"/>
        </w:rPr>
        <w:t xml:space="preserve"> </w:t>
      </w:r>
      <w:r w:rsidR="00A741BC" w:rsidRPr="005D473A">
        <w:rPr>
          <w:rFonts w:ascii="Arial" w:hAnsi="Arial" w:cs="Arial"/>
          <w:sz w:val="20"/>
          <w:szCs w:val="20"/>
          <w:lang w:val="lt-LT"/>
        </w:rPr>
        <w:t>sudarymo</w:t>
      </w:r>
      <w:r w:rsidRPr="005D473A">
        <w:rPr>
          <w:rFonts w:ascii="Arial" w:hAnsi="Arial" w:cs="Arial"/>
          <w:sz w:val="20"/>
          <w:szCs w:val="20"/>
          <w:lang w:val="lt-LT"/>
        </w:rPr>
        <w:t xml:space="preserve"> atidėjimo terminas </w:t>
      </w:r>
      <w:r w:rsidR="00A741BC" w:rsidRPr="005D473A">
        <w:rPr>
          <w:rFonts w:ascii="Arial" w:hAnsi="Arial" w:cs="Arial"/>
          <w:sz w:val="20"/>
          <w:szCs w:val="20"/>
          <w:lang w:val="lt-LT"/>
        </w:rPr>
        <w:t>netaikomas</w:t>
      </w:r>
      <w:r w:rsidRPr="005D473A">
        <w:rPr>
          <w:rFonts w:ascii="Arial" w:hAnsi="Arial" w:cs="Arial"/>
          <w:sz w:val="20"/>
          <w:szCs w:val="20"/>
          <w:lang w:val="lt-LT"/>
        </w:rPr>
        <w:t>.</w:t>
      </w:r>
    </w:p>
    <w:p w14:paraId="42D34B02" w14:textId="31CD28A9" w:rsidR="0081085D" w:rsidRPr="005D473A" w:rsidRDefault="00A741BC" w:rsidP="00A741BC">
      <w:pPr>
        <w:numPr>
          <w:ilvl w:val="0"/>
          <w:numId w:val="6"/>
        </w:numPr>
        <w:tabs>
          <w:tab w:val="left" w:pos="567"/>
          <w:tab w:val="left" w:pos="993"/>
        </w:tabs>
        <w:ind w:left="0" w:firstLine="567"/>
        <w:contextualSpacing/>
        <w:jc w:val="both"/>
        <w:rPr>
          <w:rFonts w:ascii="Arial" w:hAnsi="Arial" w:cs="Arial"/>
          <w:sz w:val="20"/>
          <w:szCs w:val="20"/>
          <w:lang w:val="lt-LT"/>
        </w:rPr>
      </w:pPr>
      <w:r w:rsidRPr="005D473A">
        <w:rPr>
          <w:rFonts w:ascii="Arial" w:hAnsi="Arial" w:cs="Arial"/>
          <w:sz w:val="20"/>
          <w:szCs w:val="20"/>
          <w:lang w:val="lt-LT"/>
        </w:rPr>
        <w:t>Pirkimą</w:t>
      </w:r>
      <w:r w:rsidR="0081085D" w:rsidRPr="005D473A">
        <w:rPr>
          <w:rFonts w:ascii="Arial" w:hAnsi="Arial" w:cs="Arial"/>
          <w:sz w:val="20"/>
          <w:szCs w:val="20"/>
          <w:lang w:val="lt-LT"/>
        </w:rPr>
        <w:t xml:space="preserve"> laimėjęs tiekėjas privalo pasirašyti Sutartį per Perkančiojo subjekto nurodytą terminą. Sutarčiai pasirašyti laikas bus nurodytas pranešime apie laimėjusį pasiūlymą arba nustatytas atskiru pranešimu.</w:t>
      </w:r>
    </w:p>
    <w:p w14:paraId="129BFA21" w14:textId="77777777" w:rsidR="0081085D" w:rsidRPr="005D473A" w:rsidRDefault="0081085D" w:rsidP="00A741BC">
      <w:pPr>
        <w:pStyle w:val="Sraopastraipa"/>
        <w:numPr>
          <w:ilvl w:val="0"/>
          <w:numId w:val="6"/>
        </w:numPr>
        <w:tabs>
          <w:tab w:val="left" w:pos="567"/>
          <w:tab w:val="left" w:pos="993"/>
          <w:tab w:val="left" w:pos="1134"/>
        </w:tabs>
        <w:ind w:left="0" w:firstLine="567"/>
        <w:jc w:val="both"/>
        <w:rPr>
          <w:rFonts w:ascii="Arial" w:hAnsi="Arial" w:cs="Arial"/>
          <w:sz w:val="20"/>
          <w:szCs w:val="20"/>
          <w:lang w:val="lt-LT"/>
        </w:rPr>
      </w:pPr>
      <w:r w:rsidRPr="005D473A">
        <w:rPr>
          <w:rFonts w:ascii="Arial" w:eastAsiaTheme="minorHAnsi" w:hAnsi="Arial" w:cs="Arial"/>
          <w:bCs/>
          <w:iCs/>
          <w:sz w:val="20"/>
          <w:szCs w:val="20"/>
          <w:lang w:val="lt-LT"/>
        </w:rPr>
        <w:t xml:space="preserve">Jeigu laimėjęs tiekėjas atsisako sudaryti sutartį, ją sudaryti siūloma tiekėjui, kurio pasiūlymas pagal nustatytą pasiūlymų eilę yra pirmas po tiekėjo, atsisakiusio sudaryti sutartį. Prieš siūlant sudaryti sutartį, perkantysis subjektas paprašo to tiekėjo </w:t>
      </w:r>
      <w:r w:rsidRPr="005D473A">
        <w:rPr>
          <w:rFonts w:ascii="Arial" w:hAnsi="Arial" w:cs="Arial"/>
          <w:sz w:val="20"/>
          <w:szCs w:val="20"/>
          <w:lang w:val="lt-LT"/>
        </w:rPr>
        <w:t xml:space="preserve">aktualių dokumentų, patvirtinančių EBVPD nurodytą informaciją, pateikimo, </w:t>
      </w:r>
      <w:r w:rsidRPr="005D473A">
        <w:rPr>
          <w:rFonts w:ascii="Arial" w:eastAsia="Calibri" w:hAnsi="Arial" w:cs="Arial"/>
          <w:sz w:val="20"/>
          <w:szCs w:val="20"/>
          <w:lang w:val="lt-LT"/>
        </w:rPr>
        <w:t>jei, jų nebuvo paprašyta ir nebuvo įvertinta ankstesniuose pirkimo procedūros etapuose ir (arba) vadovaujantis pirkimo sąlygomis šių dokumentų nereikalaujama</w:t>
      </w:r>
      <w:r w:rsidRPr="005D473A">
        <w:rPr>
          <w:rFonts w:ascii="Arial" w:eastAsiaTheme="minorHAnsi" w:hAnsi="Arial" w:cs="Arial"/>
          <w:bCs/>
          <w:iCs/>
          <w:sz w:val="20"/>
          <w:szCs w:val="20"/>
          <w:lang w:val="lt-LT"/>
        </w:rPr>
        <w:t xml:space="preserve"> ir įvertina, ar jo pasiūlymas neturėtų būti atmestas dėl kitų priežasčių</w:t>
      </w:r>
      <w:r w:rsidRPr="005D473A">
        <w:rPr>
          <w:rFonts w:ascii="Arial" w:hAnsi="Arial" w:cs="Arial"/>
          <w:sz w:val="20"/>
          <w:szCs w:val="20"/>
          <w:lang w:val="lt-LT"/>
        </w:rPr>
        <w:t>.</w:t>
      </w:r>
    </w:p>
    <w:p w14:paraId="04D77705" w14:textId="77777777" w:rsidR="0081085D" w:rsidRPr="005D473A" w:rsidRDefault="0081085D" w:rsidP="00A741BC">
      <w:pPr>
        <w:pStyle w:val="Sraopastraipa"/>
        <w:numPr>
          <w:ilvl w:val="0"/>
          <w:numId w:val="6"/>
        </w:numPr>
        <w:tabs>
          <w:tab w:val="left" w:pos="567"/>
          <w:tab w:val="left" w:pos="993"/>
          <w:tab w:val="left" w:pos="1134"/>
        </w:tabs>
        <w:ind w:left="0" w:firstLine="567"/>
        <w:jc w:val="both"/>
        <w:rPr>
          <w:rFonts w:ascii="Arial" w:hAnsi="Arial" w:cs="Arial"/>
          <w:sz w:val="20"/>
          <w:szCs w:val="20"/>
          <w:lang w:val="lt-LT"/>
        </w:rPr>
      </w:pPr>
      <w:r w:rsidRPr="005D473A">
        <w:rPr>
          <w:rFonts w:ascii="Arial" w:hAnsi="Arial" w:cs="Arial"/>
          <w:sz w:val="20"/>
          <w:szCs w:val="20"/>
          <w:lang w:val="lt-LT"/>
        </w:rPr>
        <w:lastRenderedPageBreak/>
        <w:t>Perkantysis subjektas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(penkiolika) dienų nuo sutarties sudarymo ar jų pakeitimo, bet ne vėliau kaip iki pirmojo mokėjimo pagal jį pradžios skelbia CVP IS.</w:t>
      </w:r>
    </w:p>
    <w:p w14:paraId="58FDA2AD" w14:textId="77777777" w:rsidR="0081085D" w:rsidRPr="005D473A" w:rsidRDefault="0081085D" w:rsidP="0081085D">
      <w:pPr>
        <w:pStyle w:val="Sraopastraipa"/>
        <w:tabs>
          <w:tab w:val="left" w:pos="1134"/>
          <w:tab w:val="left" w:pos="1276"/>
        </w:tabs>
        <w:ind w:left="567"/>
        <w:jc w:val="both"/>
        <w:rPr>
          <w:rFonts w:ascii="Arial" w:hAnsi="Arial" w:cs="Arial"/>
          <w:sz w:val="20"/>
          <w:szCs w:val="20"/>
          <w:lang w:val="lt-LT"/>
        </w:rPr>
      </w:pPr>
    </w:p>
    <w:p w14:paraId="459CA5A1" w14:textId="77777777" w:rsidR="0081085D" w:rsidRPr="005D473A" w:rsidRDefault="0081085D" w:rsidP="0081085D">
      <w:pPr>
        <w:pStyle w:val="Heading"/>
        <w:jc w:val="center"/>
        <w:rPr>
          <w:rFonts w:ascii="Arial" w:hAnsi="Arial" w:cs="Arial"/>
          <w:sz w:val="20"/>
          <w:szCs w:val="20"/>
          <w:lang w:val="lt-LT"/>
        </w:rPr>
      </w:pPr>
      <w:bookmarkStart w:id="33" w:name="part_b927eb934193446d81c299ab34236f03"/>
      <w:bookmarkStart w:id="34" w:name="_Toc456940280"/>
      <w:bookmarkStart w:id="35" w:name="_Toc491092507"/>
      <w:bookmarkStart w:id="36" w:name="_Toc529451275"/>
      <w:bookmarkEnd w:id="33"/>
      <w:bookmarkEnd w:id="34"/>
    </w:p>
    <w:p w14:paraId="258AEB7B" w14:textId="41941302" w:rsidR="0081085D" w:rsidRPr="005D473A" w:rsidRDefault="0081085D" w:rsidP="0081085D">
      <w:pPr>
        <w:pStyle w:val="Heading1mod"/>
        <w:numPr>
          <w:ilvl w:val="0"/>
          <w:numId w:val="0"/>
        </w:numPr>
        <w:spacing w:before="0" w:after="0"/>
        <w:rPr>
          <w:rFonts w:ascii="Arial" w:hAnsi="Arial" w:cs="Arial"/>
          <w:b/>
          <w:color w:val="000000"/>
          <w:sz w:val="20"/>
          <w:szCs w:val="20"/>
          <w:lang w:val="lt-LT"/>
        </w:rPr>
      </w:pPr>
      <w:r w:rsidRPr="005D473A">
        <w:rPr>
          <w:rFonts w:ascii="Arial" w:hAnsi="Arial" w:cs="Arial"/>
          <w:b/>
          <w:color w:val="000000"/>
          <w:sz w:val="20"/>
          <w:szCs w:val="20"/>
          <w:lang w:val="lt-LT"/>
        </w:rPr>
        <w:t>X</w:t>
      </w:r>
      <w:r w:rsidR="00A741BC" w:rsidRPr="005D473A">
        <w:rPr>
          <w:rFonts w:ascii="Arial" w:hAnsi="Arial" w:cs="Arial"/>
          <w:b/>
          <w:color w:val="000000"/>
          <w:sz w:val="20"/>
          <w:szCs w:val="20"/>
          <w:lang w:val="lt-LT"/>
        </w:rPr>
        <w:t>II</w:t>
      </w:r>
      <w:r w:rsidRPr="005D473A">
        <w:rPr>
          <w:rFonts w:ascii="Arial" w:hAnsi="Arial" w:cs="Arial"/>
          <w:b/>
          <w:color w:val="000000"/>
          <w:sz w:val="20"/>
          <w:szCs w:val="20"/>
          <w:lang w:val="lt-LT"/>
        </w:rPr>
        <w:t>I SKYRIUS</w:t>
      </w:r>
    </w:p>
    <w:p w14:paraId="5D7886ED" w14:textId="77777777" w:rsidR="0081085D" w:rsidRPr="005D473A" w:rsidRDefault="0081085D" w:rsidP="0081085D">
      <w:pPr>
        <w:pStyle w:val="Heading1mod"/>
        <w:numPr>
          <w:ilvl w:val="0"/>
          <w:numId w:val="0"/>
        </w:numPr>
        <w:spacing w:before="0" w:after="0"/>
        <w:rPr>
          <w:rFonts w:ascii="Arial" w:hAnsi="Arial" w:cs="Arial"/>
          <w:b/>
          <w:color w:val="000000"/>
          <w:sz w:val="20"/>
          <w:szCs w:val="20"/>
          <w:lang w:val="lt-LT"/>
        </w:rPr>
      </w:pPr>
      <w:r w:rsidRPr="005D473A">
        <w:rPr>
          <w:rFonts w:ascii="Arial" w:hAnsi="Arial" w:cs="Arial"/>
          <w:b/>
          <w:color w:val="000000"/>
          <w:sz w:val="20"/>
          <w:szCs w:val="20"/>
          <w:lang w:val="lt-LT"/>
        </w:rPr>
        <w:t>PIRKIMO SUTARTIES SĄLYGOS</w:t>
      </w:r>
      <w:bookmarkEnd w:id="35"/>
      <w:bookmarkEnd w:id="36"/>
    </w:p>
    <w:p w14:paraId="73DD299B" w14:textId="77777777" w:rsidR="0081085D" w:rsidRPr="005D473A" w:rsidRDefault="0081085D" w:rsidP="0081085D">
      <w:pPr>
        <w:pStyle w:val="Sraopastraipa"/>
        <w:tabs>
          <w:tab w:val="left" w:pos="1134"/>
          <w:tab w:val="left" w:pos="1276"/>
        </w:tabs>
        <w:ind w:left="567"/>
        <w:jc w:val="both"/>
        <w:rPr>
          <w:rFonts w:ascii="Arial" w:hAnsi="Arial" w:cs="Arial"/>
          <w:sz w:val="20"/>
          <w:szCs w:val="20"/>
          <w:lang w:val="lt-LT"/>
        </w:rPr>
      </w:pPr>
    </w:p>
    <w:p w14:paraId="069214A6" w14:textId="68AA0EB0" w:rsidR="0081085D" w:rsidRPr="005D473A" w:rsidRDefault="00A741BC" w:rsidP="00A741BC">
      <w:pPr>
        <w:pStyle w:val="Sraopastraipa"/>
        <w:numPr>
          <w:ilvl w:val="0"/>
          <w:numId w:val="6"/>
        </w:numPr>
        <w:tabs>
          <w:tab w:val="left" w:pos="851"/>
          <w:tab w:val="left" w:pos="1134"/>
        </w:tabs>
        <w:ind w:left="0" w:right="99" w:firstLine="567"/>
        <w:jc w:val="both"/>
        <w:rPr>
          <w:rFonts w:ascii="Arial" w:hAnsi="Arial" w:cs="Arial"/>
          <w:sz w:val="20"/>
          <w:szCs w:val="20"/>
          <w:lang w:val="lt-LT"/>
        </w:rPr>
      </w:pPr>
      <w:r w:rsidRPr="005D473A">
        <w:rPr>
          <w:rFonts w:ascii="Arial" w:hAnsi="Arial" w:cs="Arial"/>
          <w:sz w:val="20"/>
          <w:szCs w:val="20"/>
          <w:lang w:val="lt-LT"/>
        </w:rPr>
        <w:t xml:space="preserve"> </w:t>
      </w:r>
      <w:r w:rsidR="0081085D" w:rsidRPr="005D473A">
        <w:rPr>
          <w:rFonts w:ascii="Arial" w:hAnsi="Arial" w:cs="Arial"/>
          <w:sz w:val="20"/>
          <w:szCs w:val="20"/>
          <w:lang w:val="lt-LT"/>
        </w:rPr>
        <w:t>Sutartis negali būti sudaroma, kol nesibaigė Pirkimų įstatymo nustatyti tiekėjų pretenzijų pateikimo ir ieškinio pareiškimo terminai.</w:t>
      </w:r>
    </w:p>
    <w:p w14:paraId="2D2EE92A" w14:textId="77777777" w:rsidR="0081085D" w:rsidRPr="005D473A" w:rsidRDefault="0081085D" w:rsidP="00A741BC">
      <w:pPr>
        <w:pStyle w:val="Sraopastraipa"/>
        <w:numPr>
          <w:ilvl w:val="0"/>
          <w:numId w:val="6"/>
        </w:numPr>
        <w:tabs>
          <w:tab w:val="left" w:pos="1134"/>
        </w:tabs>
        <w:ind w:left="0" w:right="99" w:firstLine="567"/>
        <w:jc w:val="both"/>
        <w:rPr>
          <w:rFonts w:ascii="Arial" w:hAnsi="Arial" w:cs="Arial"/>
          <w:sz w:val="20"/>
          <w:szCs w:val="20"/>
          <w:lang w:val="lt-LT"/>
        </w:rPr>
      </w:pPr>
      <w:r w:rsidRPr="005D473A">
        <w:rPr>
          <w:rFonts w:ascii="Arial" w:hAnsi="Arial" w:cs="Arial"/>
          <w:sz w:val="20"/>
          <w:szCs w:val="20"/>
          <w:lang w:val="lt-LT"/>
        </w:rPr>
        <w:t>Sudarant sutartį negali būti keičiama laimėjusio tiekėjo pasiūlyta kaina (jei yra nurodytos pasiūlyme sudedamosios dalys) ir pirkimo dokumentuose nustatytos pirkimo sąlygos.</w:t>
      </w:r>
    </w:p>
    <w:p w14:paraId="7BB3C752" w14:textId="5C0CBC04" w:rsidR="0081085D" w:rsidRPr="005D473A" w:rsidRDefault="0081085D" w:rsidP="00A741BC">
      <w:pPr>
        <w:pStyle w:val="Sraopastraipa"/>
        <w:numPr>
          <w:ilvl w:val="0"/>
          <w:numId w:val="6"/>
        </w:numPr>
        <w:tabs>
          <w:tab w:val="left" w:pos="1134"/>
        </w:tabs>
        <w:ind w:left="0" w:right="99" w:firstLine="567"/>
        <w:jc w:val="both"/>
        <w:rPr>
          <w:rFonts w:ascii="Arial" w:hAnsi="Arial" w:cs="Arial"/>
          <w:sz w:val="20"/>
          <w:szCs w:val="20"/>
          <w:lang w:val="lt-LT"/>
        </w:rPr>
      </w:pPr>
      <w:r w:rsidRPr="005D473A">
        <w:rPr>
          <w:rFonts w:ascii="Arial" w:hAnsi="Arial" w:cs="Arial"/>
          <w:sz w:val="20"/>
          <w:szCs w:val="20"/>
          <w:lang w:val="lt-LT"/>
        </w:rPr>
        <w:t xml:space="preserve">Sutarties projektas pateikiamas Sąlygų </w:t>
      </w:r>
      <w:r w:rsidR="00484DFC" w:rsidRPr="005D473A">
        <w:rPr>
          <w:rFonts w:ascii="Arial" w:hAnsi="Arial" w:cs="Arial"/>
          <w:sz w:val="20"/>
          <w:szCs w:val="20"/>
          <w:lang w:val="lt-LT"/>
        </w:rPr>
        <w:t>7</w:t>
      </w:r>
      <w:r w:rsidRPr="005D473A">
        <w:rPr>
          <w:rFonts w:ascii="Arial" w:hAnsi="Arial" w:cs="Arial"/>
          <w:sz w:val="20"/>
          <w:szCs w:val="20"/>
          <w:lang w:val="lt-LT"/>
        </w:rPr>
        <w:t xml:space="preserve"> priede. Sutarties projekte pateiktos sąlygos negali būti keičiamos ar koreguojamos. </w:t>
      </w:r>
    </w:p>
    <w:p w14:paraId="3AF2978A" w14:textId="77777777" w:rsidR="0081085D" w:rsidRPr="005D473A" w:rsidRDefault="0081085D" w:rsidP="0081085D">
      <w:pPr>
        <w:pStyle w:val="Sraopastraipa"/>
        <w:tabs>
          <w:tab w:val="left" w:pos="709"/>
        </w:tabs>
        <w:ind w:left="0" w:right="99" w:firstLine="567"/>
        <w:jc w:val="both"/>
        <w:rPr>
          <w:rFonts w:ascii="Arial" w:hAnsi="Arial" w:cs="Arial"/>
          <w:sz w:val="20"/>
          <w:szCs w:val="20"/>
          <w:lang w:val="lt-LT"/>
        </w:rPr>
      </w:pPr>
    </w:p>
    <w:p w14:paraId="7B29FE74" w14:textId="77777777" w:rsidR="0081085D" w:rsidRPr="005D473A" w:rsidRDefault="0081085D" w:rsidP="0081085D">
      <w:pPr>
        <w:jc w:val="both"/>
        <w:rPr>
          <w:rFonts w:ascii="Arial" w:hAnsi="Arial" w:cs="Arial"/>
          <w:b/>
          <w:caps/>
          <w:sz w:val="20"/>
          <w:szCs w:val="20"/>
          <w:lang w:val="lt-LT"/>
        </w:rPr>
      </w:pPr>
      <w:r w:rsidRPr="005D473A">
        <w:rPr>
          <w:rFonts w:ascii="Arial" w:hAnsi="Arial" w:cs="Arial"/>
          <w:b/>
          <w:caps/>
          <w:sz w:val="20"/>
          <w:szCs w:val="20"/>
          <w:lang w:val="lt-LT"/>
        </w:rPr>
        <w:t>PRIDEDAMA:</w:t>
      </w:r>
    </w:p>
    <w:p w14:paraId="1513A559" w14:textId="54D03B2A" w:rsidR="0081085D" w:rsidRPr="005D473A" w:rsidRDefault="007009D1" w:rsidP="007009D1">
      <w:pPr>
        <w:pStyle w:val="Sraopastraipa"/>
        <w:ind w:left="0"/>
        <w:jc w:val="both"/>
        <w:rPr>
          <w:rFonts w:ascii="Arial" w:hAnsi="Arial" w:cs="Arial"/>
          <w:bCs/>
          <w:sz w:val="20"/>
          <w:szCs w:val="20"/>
          <w:lang w:val="lt-LT"/>
        </w:rPr>
      </w:pPr>
      <w:r w:rsidRPr="005D473A">
        <w:rPr>
          <w:rFonts w:ascii="Arial" w:hAnsi="Arial" w:cs="Arial"/>
          <w:bCs/>
          <w:sz w:val="20"/>
          <w:szCs w:val="20"/>
          <w:lang w:val="lt-LT"/>
        </w:rPr>
        <w:t>1</w:t>
      </w:r>
      <w:r w:rsidR="00A741BC" w:rsidRPr="005D473A">
        <w:rPr>
          <w:rFonts w:ascii="Arial" w:hAnsi="Arial" w:cs="Arial"/>
          <w:bCs/>
          <w:sz w:val="20"/>
          <w:szCs w:val="20"/>
          <w:lang w:val="lt-LT"/>
        </w:rPr>
        <w:t xml:space="preserve"> </w:t>
      </w:r>
      <w:r w:rsidR="0081085D" w:rsidRPr="005D473A">
        <w:rPr>
          <w:rFonts w:ascii="Arial" w:hAnsi="Arial" w:cs="Arial"/>
          <w:bCs/>
          <w:sz w:val="20"/>
          <w:szCs w:val="20"/>
          <w:lang w:val="lt-LT"/>
        </w:rPr>
        <w:t xml:space="preserve">priedas – </w:t>
      </w:r>
      <w:r w:rsidR="00A741BC" w:rsidRPr="005D473A">
        <w:rPr>
          <w:rFonts w:ascii="Arial" w:hAnsi="Arial" w:cs="Arial"/>
          <w:bCs/>
          <w:sz w:val="20"/>
          <w:szCs w:val="20"/>
          <w:lang w:val="lt-LT"/>
        </w:rPr>
        <w:t>T</w:t>
      </w:r>
      <w:r w:rsidR="0081085D" w:rsidRPr="005D473A">
        <w:rPr>
          <w:rFonts w:ascii="Arial" w:hAnsi="Arial" w:cs="Arial"/>
          <w:bCs/>
          <w:sz w:val="20"/>
          <w:szCs w:val="20"/>
          <w:lang w:val="lt-LT"/>
        </w:rPr>
        <w:t>echninė specifikacija;</w:t>
      </w:r>
    </w:p>
    <w:p w14:paraId="4F90F129" w14:textId="07336528" w:rsidR="007009D1" w:rsidRPr="005D473A" w:rsidRDefault="007009D1" w:rsidP="007009D1">
      <w:pPr>
        <w:jc w:val="both"/>
        <w:rPr>
          <w:rFonts w:ascii="Arial" w:hAnsi="Arial" w:cs="Arial"/>
          <w:bCs/>
          <w:sz w:val="20"/>
          <w:szCs w:val="20"/>
          <w:lang w:val="lt-LT"/>
        </w:rPr>
      </w:pPr>
      <w:r w:rsidRPr="005D473A">
        <w:rPr>
          <w:rFonts w:ascii="Arial" w:hAnsi="Arial" w:cs="Arial"/>
          <w:bCs/>
          <w:sz w:val="20"/>
          <w:szCs w:val="20"/>
          <w:lang w:val="lt-LT"/>
        </w:rPr>
        <w:t>1</w:t>
      </w:r>
      <w:r w:rsidR="00A741BC" w:rsidRPr="005D473A">
        <w:rPr>
          <w:rFonts w:ascii="Arial" w:hAnsi="Arial" w:cs="Arial"/>
          <w:bCs/>
          <w:sz w:val="20"/>
          <w:szCs w:val="20"/>
          <w:lang w:val="lt-LT"/>
        </w:rPr>
        <w:t xml:space="preserve">.1 </w:t>
      </w:r>
      <w:r w:rsidRPr="005D473A">
        <w:rPr>
          <w:rFonts w:ascii="Arial" w:hAnsi="Arial" w:cs="Arial"/>
          <w:bCs/>
          <w:sz w:val="20"/>
          <w:szCs w:val="20"/>
          <w:lang w:val="lt-LT"/>
        </w:rPr>
        <w:t xml:space="preserve">priedas – </w:t>
      </w:r>
      <w:r w:rsidR="00D7592C" w:rsidRPr="005D473A">
        <w:rPr>
          <w:rFonts w:ascii="Arial" w:hAnsi="Arial" w:cs="Arial"/>
          <w:bCs/>
          <w:sz w:val="20"/>
          <w:szCs w:val="20"/>
          <w:lang w:val="lt-LT"/>
        </w:rPr>
        <w:t>Paslaugų ir dalių sąrašas pagal objektų įrangą su maksimaliais įkainiais</w:t>
      </w:r>
      <w:r w:rsidRPr="005D473A">
        <w:rPr>
          <w:rFonts w:ascii="Arial" w:hAnsi="Arial" w:cs="Arial"/>
          <w:bCs/>
          <w:sz w:val="20"/>
          <w:szCs w:val="20"/>
          <w:lang w:val="lt-LT"/>
        </w:rPr>
        <w:t>;</w:t>
      </w:r>
    </w:p>
    <w:p w14:paraId="2DBB0EE4" w14:textId="092234D7" w:rsidR="0081085D" w:rsidRPr="005D473A" w:rsidRDefault="0081085D" w:rsidP="0081085D">
      <w:pPr>
        <w:jc w:val="both"/>
        <w:rPr>
          <w:rFonts w:ascii="Arial" w:hAnsi="Arial" w:cs="Arial"/>
          <w:bCs/>
          <w:sz w:val="20"/>
          <w:szCs w:val="20"/>
          <w:lang w:val="lt-LT"/>
        </w:rPr>
      </w:pPr>
      <w:r w:rsidRPr="005D473A">
        <w:rPr>
          <w:rFonts w:ascii="Arial" w:hAnsi="Arial" w:cs="Arial"/>
          <w:bCs/>
          <w:sz w:val="20"/>
          <w:szCs w:val="20"/>
          <w:lang w:val="lt-LT"/>
        </w:rPr>
        <w:t>2 priedas – Pasiūlymo forma;</w:t>
      </w:r>
    </w:p>
    <w:p w14:paraId="7C370635" w14:textId="6069B835" w:rsidR="0081085D" w:rsidRPr="005D473A" w:rsidRDefault="0081085D" w:rsidP="0081085D">
      <w:pPr>
        <w:jc w:val="both"/>
        <w:rPr>
          <w:rFonts w:ascii="Arial" w:hAnsi="Arial" w:cs="Arial"/>
          <w:bCs/>
          <w:sz w:val="20"/>
          <w:szCs w:val="20"/>
          <w:lang w:val="lt-LT"/>
        </w:rPr>
      </w:pPr>
      <w:r w:rsidRPr="005D473A">
        <w:rPr>
          <w:rFonts w:ascii="Arial" w:hAnsi="Arial" w:cs="Arial"/>
          <w:bCs/>
          <w:sz w:val="20"/>
          <w:szCs w:val="20"/>
          <w:lang w:val="lt-LT"/>
        </w:rPr>
        <w:t>3 priedas – Subtiekėjo sutikimo forma;</w:t>
      </w:r>
    </w:p>
    <w:p w14:paraId="65F62719" w14:textId="14E0B2FF" w:rsidR="0081085D" w:rsidRPr="005D473A" w:rsidRDefault="0081085D" w:rsidP="0081085D">
      <w:pPr>
        <w:jc w:val="both"/>
        <w:rPr>
          <w:rFonts w:ascii="Arial" w:hAnsi="Arial" w:cs="Arial"/>
          <w:bCs/>
          <w:sz w:val="20"/>
          <w:szCs w:val="20"/>
          <w:lang w:val="lt-LT"/>
        </w:rPr>
      </w:pPr>
      <w:r w:rsidRPr="005D473A">
        <w:rPr>
          <w:rFonts w:ascii="Arial" w:hAnsi="Arial" w:cs="Arial"/>
          <w:bCs/>
          <w:sz w:val="20"/>
          <w:szCs w:val="20"/>
          <w:lang w:val="lt-LT"/>
        </w:rPr>
        <w:t>4 priedas – Tiekėjams keliami reikalavimai;</w:t>
      </w:r>
    </w:p>
    <w:p w14:paraId="2F46D010" w14:textId="77777777" w:rsidR="0081085D" w:rsidRPr="005D473A" w:rsidRDefault="0081085D" w:rsidP="0081085D">
      <w:pPr>
        <w:jc w:val="both"/>
        <w:rPr>
          <w:rFonts w:ascii="Arial" w:hAnsi="Arial" w:cs="Arial"/>
          <w:bCs/>
          <w:sz w:val="20"/>
          <w:szCs w:val="20"/>
          <w:lang w:val="lt-LT"/>
        </w:rPr>
      </w:pPr>
      <w:r w:rsidRPr="005D473A">
        <w:rPr>
          <w:rFonts w:ascii="Arial" w:hAnsi="Arial" w:cs="Arial"/>
          <w:bCs/>
          <w:sz w:val="20"/>
          <w:szCs w:val="20"/>
          <w:lang w:val="lt-LT"/>
        </w:rPr>
        <w:t>5 priedas – Europos bendrojo viešųjų pirkimų dokumento forma;</w:t>
      </w:r>
    </w:p>
    <w:p w14:paraId="4AA8B175" w14:textId="11AB66CC" w:rsidR="0081085D" w:rsidRPr="005D473A" w:rsidRDefault="0081085D" w:rsidP="0081085D">
      <w:pPr>
        <w:jc w:val="both"/>
        <w:rPr>
          <w:rFonts w:ascii="Arial" w:hAnsi="Arial" w:cs="Arial"/>
          <w:bCs/>
          <w:sz w:val="20"/>
          <w:szCs w:val="20"/>
          <w:lang w:val="lt-LT"/>
        </w:rPr>
      </w:pPr>
      <w:r w:rsidRPr="005D473A">
        <w:rPr>
          <w:rFonts w:ascii="Arial" w:hAnsi="Arial" w:cs="Arial"/>
          <w:bCs/>
          <w:sz w:val="20"/>
          <w:szCs w:val="20"/>
          <w:lang w:val="lt-LT"/>
        </w:rPr>
        <w:t xml:space="preserve">6 priedas – </w:t>
      </w:r>
      <w:r w:rsidR="00A10297" w:rsidRPr="005D473A">
        <w:rPr>
          <w:rFonts w:ascii="Arial" w:hAnsi="Arial" w:cs="Arial"/>
          <w:bCs/>
          <w:sz w:val="20"/>
          <w:szCs w:val="20"/>
          <w:lang w:val="lt-LT"/>
        </w:rPr>
        <w:t>Deklaracija</w:t>
      </w:r>
      <w:r w:rsidR="0030142A" w:rsidRPr="005D473A">
        <w:rPr>
          <w:rFonts w:ascii="Arial" w:hAnsi="Arial" w:cs="Arial"/>
          <w:bCs/>
          <w:sz w:val="20"/>
          <w:szCs w:val="20"/>
          <w:lang w:val="lt-LT"/>
        </w:rPr>
        <w:t>;</w:t>
      </w:r>
    </w:p>
    <w:p w14:paraId="745F4857" w14:textId="61CC8F7F" w:rsidR="00737BEE" w:rsidRPr="005D473A" w:rsidRDefault="0030142A" w:rsidP="00C63B78">
      <w:pPr>
        <w:jc w:val="both"/>
        <w:outlineLvl w:val="0"/>
        <w:rPr>
          <w:rFonts w:ascii="Arial" w:hAnsi="Arial" w:cs="Arial"/>
          <w:bCs/>
          <w:sz w:val="20"/>
          <w:szCs w:val="20"/>
          <w:lang w:val="lt-LT"/>
        </w:rPr>
      </w:pPr>
      <w:r w:rsidRPr="005D473A">
        <w:rPr>
          <w:rFonts w:ascii="Arial" w:hAnsi="Arial" w:cs="Arial"/>
          <w:sz w:val="20"/>
          <w:szCs w:val="20"/>
          <w:lang w:val="lt-LT"/>
        </w:rPr>
        <w:t xml:space="preserve">7 priedas – </w:t>
      </w:r>
      <w:r w:rsidRPr="005D473A">
        <w:rPr>
          <w:rFonts w:ascii="Arial" w:hAnsi="Arial" w:cs="Arial"/>
          <w:bCs/>
          <w:sz w:val="20"/>
          <w:szCs w:val="20"/>
          <w:lang w:val="lt-LT"/>
        </w:rPr>
        <w:t>Sutarties projektas;</w:t>
      </w:r>
    </w:p>
    <w:p w14:paraId="3692107C" w14:textId="03AB31D9" w:rsidR="000E1ED5" w:rsidRPr="005D473A" w:rsidRDefault="00A10297" w:rsidP="00C63B78">
      <w:pPr>
        <w:jc w:val="both"/>
        <w:outlineLvl w:val="0"/>
        <w:rPr>
          <w:rFonts w:ascii="Arial" w:hAnsi="Arial" w:cs="Arial"/>
          <w:sz w:val="20"/>
          <w:szCs w:val="20"/>
          <w:lang w:val="lt-LT"/>
        </w:rPr>
      </w:pPr>
      <w:r w:rsidRPr="005D473A">
        <w:rPr>
          <w:rFonts w:ascii="Arial" w:hAnsi="Arial" w:cs="Arial"/>
          <w:bCs/>
          <w:sz w:val="20"/>
          <w:szCs w:val="20"/>
          <w:lang w:val="lt-LT"/>
        </w:rPr>
        <w:t>8</w:t>
      </w:r>
      <w:r w:rsidR="000E1ED5" w:rsidRPr="005D473A">
        <w:rPr>
          <w:rFonts w:ascii="Arial" w:hAnsi="Arial" w:cs="Arial"/>
          <w:bCs/>
          <w:sz w:val="20"/>
          <w:szCs w:val="20"/>
          <w:lang w:val="lt-LT"/>
        </w:rPr>
        <w:t xml:space="preserve"> priedas – Įvykdytų sutarčių sąrašas.</w:t>
      </w:r>
    </w:p>
    <w:sectPr w:rsidR="000E1ED5" w:rsidRPr="005D473A" w:rsidSect="00DE57A6">
      <w:footerReference w:type="default" r:id="rId13"/>
      <w:headerReference w:type="first" r:id="rId14"/>
      <w:footerReference w:type="first" r:id="rId15"/>
      <w:pgSz w:w="11907" w:h="16840" w:code="9"/>
      <w:pgMar w:top="1134" w:right="567" w:bottom="993" w:left="1701" w:header="567" w:footer="261"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4102" w14:textId="77777777" w:rsidR="00FC17BE" w:rsidRDefault="00FC17BE">
      <w:r>
        <w:separator/>
      </w:r>
    </w:p>
  </w:endnote>
  <w:endnote w:type="continuationSeparator" w:id="0">
    <w:p w14:paraId="11995198" w14:textId="77777777" w:rsidR="00FC17BE" w:rsidRDefault="00FC17BE">
      <w:r>
        <w:continuationSeparator/>
      </w:r>
    </w:p>
  </w:endnote>
  <w:endnote w:type="continuationNotice" w:id="1">
    <w:p w14:paraId="2C34CAC3" w14:textId="77777777" w:rsidR="00FC17BE" w:rsidRDefault="00FC1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27BF" w14:textId="282E6F80" w:rsidR="00866AEA" w:rsidRDefault="00866AEA">
    <w:pPr>
      <w:pStyle w:val="Porat"/>
    </w:pPr>
    <w:r>
      <w:rPr>
        <w:rFonts w:ascii="Arial" w:hAnsi="Arial" w:cs="Arial"/>
        <w:b/>
        <w:noProof/>
        <w:szCs w:val="24"/>
      </w:rPr>
      <w:drawing>
        <wp:anchor distT="0" distB="0" distL="114300" distR="114300" simplePos="0" relativeHeight="251660294" behindDoc="1" locked="0" layoutInCell="1" allowOverlap="1" wp14:anchorId="18783C3F" wp14:editId="314F94F5">
          <wp:simplePos x="0" y="0"/>
          <wp:positionH relativeFrom="column">
            <wp:posOffset>-1962</wp:posOffset>
          </wp:positionH>
          <wp:positionV relativeFrom="paragraph">
            <wp:posOffset>101780</wp:posOffset>
          </wp:positionV>
          <wp:extent cx="4465671" cy="1421007"/>
          <wp:effectExtent l="0" t="0" r="0" b="825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513308" cy="1436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C280" w14:textId="730057D2" w:rsidR="00B75023" w:rsidRDefault="004B7A36">
    <w:pPr>
      <w:pStyle w:val="Porat"/>
    </w:pPr>
    <w:r>
      <w:rPr>
        <w:rFonts w:ascii="Arial" w:hAnsi="Arial" w:cs="Arial"/>
        <w:noProof/>
        <w:sz w:val="20"/>
      </w:rPr>
      <mc:AlternateContent>
        <mc:Choice Requires="wps">
          <w:drawing>
            <wp:anchor distT="0" distB="0" distL="114300" distR="114300" simplePos="0" relativeHeight="251658242" behindDoc="0" locked="0" layoutInCell="1" allowOverlap="1" wp14:anchorId="59781A58" wp14:editId="114C1FB9">
              <wp:simplePos x="0" y="0"/>
              <wp:positionH relativeFrom="column">
                <wp:posOffset>3717290</wp:posOffset>
              </wp:positionH>
              <wp:positionV relativeFrom="paragraph">
                <wp:posOffset>-387985</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C6B5DB" id="Straight Connector 17" o:spid="_x0000_s1026"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7pt,-30.55pt" to="292.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" strokecolor="#ffb300" strokeweight="1pt">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7D03E55E" wp14:editId="58B7768F">
              <wp:simplePos x="0" y="0"/>
              <wp:positionH relativeFrom="column">
                <wp:posOffset>3726551</wp:posOffset>
              </wp:positionH>
              <wp:positionV relativeFrom="paragraph">
                <wp:posOffset>-447040</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6BB08583" w14:textId="77777777" w:rsidR="00B75023" w:rsidRPr="00B97A1E" w:rsidRDefault="00B75023" w:rsidP="00B75023">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DFEDDE2" w14:textId="77777777" w:rsidR="00B75023" w:rsidRPr="00B97A1E" w:rsidRDefault="00B75023" w:rsidP="00B75023">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65932B7F" w14:textId="77777777" w:rsidR="00B75023" w:rsidRDefault="00B75023" w:rsidP="00B75023">
                          <w:r w:rsidRPr="00B97A1E">
                            <w:rPr>
                              <w:rFonts w:ascii="Arial" w:hAnsi="Arial" w:cs="Arial"/>
                              <w:color w:val="000000"/>
                              <w:sz w:val="14"/>
                              <w:szCs w:val="14"/>
                            </w:rPr>
                            <w:t xml:space="preserve">A. s. LT607044060002866144, AB SEB </w:t>
                          </w:r>
                          <w:proofErr w:type="spellStart"/>
                          <w:r w:rsidRPr="00B97A1E">
                            <w:rPr>
                              <w:rFonts w:ascii="Arial" w:hAnsi="Arial" w:cs="Arial"/>
                              <w:color w:val="000000"/>
                              <w:sz w:val="14"/>
                              <w:szCs w:val="14"/>
                            </w:rPr>
                            <w:t>bankas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3E55E" id="_x0000_t202" coordsize="21600,21600" o:spt="202" path="m,l,21600r21600,l21600,xe">
              <v:stroke joinstyle="miter"/>
              <v:path gradientshapeok="t" o:connecttype="rect"/>
            </v:shapetype>
            <v:shape id="_x0000_s1028" type="#_x0000_t202" style="position:absolute;margin-left:293.45pt;margin-top:-35.2pt;width:206.1pt;height:35.5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" filled="f" stroked="f">
              <v:textbox>
                <w:txbxContent>
                  <w:p w14:paraId="6BB08583" w14:textId="77777777" w:rsidR="00B75023" w:rsidRPr="00B97A1E" w:rsidRDefault="00B75023" w:rsidP="00B75023">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DFEDDE2" w14:textId="77777777" w:rsidR="00B75023" w:rsidRPr="00B97A1E" w:rsidRDefault="00B75023" w:rsidP="00B75023">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65932B7F" w14:textId="77777777" w:rsidR="00B75023" w:rsidRDefault="00B75023" w:rsidP="00B75023">
                    <w:r w:rsidRPr="00B97A1E">
                      <w:rPr>
                        <w:rFonts w:ascii="Arial" w:hAnsi="Arial" w:cs="Arial"/>
                        <w:color w:val="000000"/>
                        <w:sz w:val="14"/>
                        <w:szCs w:val="14"/>
                      </w:rPr>
                      <w:t xml:space="preserve">A. s. LT607044060002866144, AB SEB </w:t>
                    </w:r>
                    <w:proofErr w:type="spellStart"/>
                    <w:r w:rsidRPr="00B97A1E">
                      <w:rPr>
                        <w:rFonts w:ascii="Arial" w:hAnsi="Arial" w:cs="Arial"/>
                        <w:color w:val="000000"/>
                        <w:sz w:val="14"/>
                        <w:szCs w:val="14"/>
                      </w:rPr>
                      <w:t>bankas</w:t>
                    </w:r>
                    <w:proofErr w:type="spellEnd"/>
                  </w:p>
                </w:txbxContent>
              </v:textbox>
            </v:shape>
          </w:pict>
        </mc:Fallback>
      </mc:AlternateContent>
    </w:r>
    <w:r w:rsidR="00B75023">
      <w:rPr>
        <w:rFonts w:ascii="Arial" w:hAnsi="Arial" w:cs="Arial"/>
        <w:b/>
        <w:noProof/>
        <w:szCs w:val="24"/>
      </w:rPr>
      <w:drawing>
        <wp:anchor distT="0" distB="0" distL="114300" distR="114300" simplePos="0" relativeHeight="251658240" behindDoc="1" locked="0" layoutInCell="1" allowOverlap="1" wp14:anchorId="634841C3" wp14:editId="18134361">
          <wp:simplePos x="0" y="0"/>
          <wp:positionH relativeFrom="column">
            <wp:posOffset>-1076325</wp:posOffset>
          </wp:positionH>
          <wp:positionV relativeFrom="paragraph">
            <wp:posOffset>-1190625</wp:posOffset>
          </wp:positionV>
          <wp:extent cx="4467225" cy="1523895"/>
          <wp:effectExtent l="0" t="0" r="0" b="63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67225" cy="152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DD0D" w14:textId="77777777" w:rsidR="00FC17BE" w:rsidRDefault="00FC17BE">
      <w:r>
        <w:separator/>
      </w:r>
    </w:p>
  </w:footnote>
  <w:footnote w:type="continuationSeparator" w:id="0">
    <w:p w14:paraId="3F6BA785" w14:textId="77777777" w:rsidR="00FC17BE" w:rsidRDefault="00FC17BE">
      <w:r>
        <w:continuationSeparator/>
      </w:r>
    </w:p>
  </w:footnote>
  <w:footnote w:type="continuationNotice" w:id="1">
    <w:p w14:paraId="3023D23C" w14:textId="77777777" w:rsidR="00FC17BE" w:rsidRDefault="00FC1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7D9A" w14:textId="05D49BD2" w:rsidR="002228F5" w:rsidRDefault="004B7A36" w:rsidP="000A1CF9">
    <w:pPr>
      <w:pStyle w:val="Antrats"/>
      <w:spacing w:before="240"/>
    </w:pPr>
    <w:r w:rsidRPr="00117CBC">
      <w:rPr>
        <w:rFonts w:ascii="Arial" w:hAnsi="Arial" w:cs="Arial"/>
        <w:noProof/>
        <w:sz w:val="20"/>
      </w:rPr>
      <mc:AlternateContent>
        <mc:Choice Requires="wps">
          <w:drawing>
            <wp:anchor distT="45720" distB="45720" distL="114300" distR="114300" simplePos="0" relativeHeight="251658244" behindDoc="1" locked="0" layoutInCell="1" allowOverlap="1" wp14:anchorId="06EF46C1" wp14:editId="640D2AB1">
              <wp:simplePos x="0" y="0"/>
              <wp:positionH relativeFrom="column">
                <wp:posOffset>4796155</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7CFA018C" w14:textId="77777777" w:rsidR="00B75023" w:rsidRPr="00B97A1E" w:rsidRDefault="00B75023" w:rsidP="00B75023">
                          <w:pPr>
                            <w:pStyle w:val="Porat"/>
                            <w:rPr>
                              <w:rFonts w:ascii="Arial" w:hAnsi="Arial" w:cs="Arial"/>
                              <w:color w:val="000000"/>
                              <w:sz w:val="14"/>
                              <w:szCs w:val="14"/>
                            </w:rPr>
                          </w:pPr>
                          <w:r w:rsidRPr="00B97A1E">
                            <w:rPr>
                              <w:rFonts w:ascii="Arial" w:hAnsi="Arial" w:cs="Arial"/>
                              <w:color w:val="000000"/>
                              <w:sz w:val="14"/>
                              <w:szCs w:val="14"/>
                            </w:rPr>
                            <w:t>Tel. 8 800 11011</w:t>
                          </w:r>
                        </w:p>
                        <w:p w14:paraId="1E1A4987" w14:textId="77777777" w:rsidR="00B75023" w:rsidRPr="00B97A1E" w:rsidRDefault="00B75023" w:rsidP="00B75023">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718388A5" w14:textId="77777777" w:rsidR="00B75023" w:rsidRDefault="00B75023" w:rsidP="00B75023">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F46C1" id="_x0000_t202" coordsize="21600,21600" o:spt="202" path="m,l,21600r21600,l21600,xe">
              <v:stroke joinstyle="miter"/>
              <v:path gradientshapeok="t" o:connecttype="rect"/>
            </v:shapetype>
            <v:shape id="Text Box 2" o:spid="_x0000_s1026" type="#_x0000_t202" style="position:absolute;margin-left:377.65pt;margin-top:9.55pt;width:103pt;height:33.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" filled="f" stroked="f">
              <v:textbox>
                <w:txbxContent>
                  <w:p w14:paraId="7CFA018C" w14:textId="77777777" w:rsidR="00B75023" w:rsidRPr="00B97A1E" w:rsidRDefault="00B75023" w:rsidP="00B75023">
                    <w:pPr>
                      <w:pStyle w:val="Porat"/>
                      <w:rPr>
                        <w:rFonts w:ascii="Arial" w:hAnsi="Arial" w:cs="Arial"/>
                        <w:color w:val="000000"/>
                        <w:sz w:val="14"/>
                        <w:szCs w:val="14"/>
                      </w:rPr>
                    </w:pPr>
                    <w:r w:rsidRPr="00B97A1E">
                      <w:rPr>
                        <w:rFonts w:ascii="Arial" w:hAnsi="Arial" w:cs="Arial"/>
                        <w:color w:val="000000"/>
                        <w:sz w:val="14"/>
                        <w:szCs w:val="14"/>
                      </w:rPr>
                      <w:t>Tel. 8 800 11011</w:t>
                    </w:r>
                  </w:p>
                  <w:p w14:paraId="1E1A4987" w14:textId="77777777" w:rsidR="00B75023" w:rsidRPr="00B97A1E" w:rsidRDefault="00B75023" w:rsidP="00B75023">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718388A5" w14:textId="77777777" w:rsidR="00B75023" w:rsidRDefault="00B75023" w:rsidP="00B75023">
                    <w:r w:rsidRPr="00B97A1E">
                      <w:rPr>
                        <w:rFonts w:ascii="Arial" w:hAnsi="Arial" w:cs="Arial"/>
                        <w:color w:val="000000"/>
                        <w:sz w:val="14"/>
                        <w:szCs w:val="14"/>
                      </w:rPr>
                      <w:t>www.kaunoenergija.lt</w:t>
                    </w:r>
                  </w:p>
                </w:txbxContent>
              </v:textbox>
            </v:shape>
          </w:pict>
        </mc:Fallback>
      </mc:AlternateContent>
    </w:r>
    <w:r w:rsidRPr="00117CBC">
      <w:rPr>
        <w:rFonts w:ascii="Arial" w:hAnsi="Arial" w:cs="Arial"/>
        <w:noProof/>
        <w:sz w:val="20"/>
      </w:rPr>
      <mc:AlternateContent>
        <mc:Choice Requires="wps">
          <w:drawing>
            <wp:anchor distT="45720" distB="45720" distL="114300" distR="114300" simplePos="0" relativeHeight="251658243" behindDoc="1" locked="0" layoutInCell="1" allowOverlap="1" wp14:anchorId="54ADBE61" wp14:editId="49D3F93B">
              <wp:simplePos x="0" y="0"/>
              <wp:positionH relativeFrom="column">
                <wp:posOffset>3517265</wp:posOffset>
              </wp:positionH>
              <wp:positionV relativeFrom="paragraph">
                <wp:posOffset>123825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4B57A6CC" w14:textId="77777777" w:rsidR="00B75023" w:rsidRPr="00B97A1E" w:rsidRDefault="00B75023" w:rsidP="00B7502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7CA6CA48" w14:textId="77777777" w:rsidR="00B75023" w:rsidRPr="00B97A1E" w:rsidRDefault="00B75023" w:rsidP="00B75023">
                          <w:pPr>
                            <w:pStyle w:val="Porat"/>
                            <w:rPr>
                              <w:rFonts w:ascii="Arial" w:hAnsi="Arial" w:cs="Arial"/>
                              <w:color w:val="000000"/>
                              <w:sz w:val="14"/>
                              <w:szCs w:val="14"/>
                            </w:rPr>
                          </w:pPr>
                          <w:r w:rsidRPr="00B97A1E">
                            <w:rPr>
                              <w:rFonts w:ascii="Arial" w:hAnsi="Arial" w:cs="Arial"/>
                              <w:color w:val="000000"/>
                              <w:sz w:val="14"/>
                              <w:szCs w:val="14"/>
                            </w:rPr>
                            <w:t>Raudondvario pl. 84</w:t>
                          </w:r>
                        </w:p>
                        <w:p w14:paraId="25AB14C2" w14:textId="77777777" w:rsidR="00B75023" w:rsidRDefault="00B75023" w:rsidP="00B7502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DBE61" id="_x0000_s1027" type="#_x0000_t202" style="position:absolute;margin-left:276.95pt;margin-top:9.75pt;width:78.4pt;height:33.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" filled="f" stroked="f">
              <v:textbox>
                <w:txbxContent>
                  <w:p w14:paraId="4B57A6CC" w14:textId="77777777" w:rsidR="00B75023" w:rsidRPr="00B97A1E" w:rsidRDefault="00B75023" w:rsidP="00B7502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7CA6CA48" w14:textId="77777777" w:rsidR="00B75023" w:rsidRPr="00B97A1E" w:rsidRDefault="00B75023" w:rsidP="00B75023">
                    <w:pPr>
                      <w:pStyle w:val="Porat"/>
                      <w:rPr>
                        <w:rFonts w:ascii="Arial" w:hAnsi="Arial" w:cs="Arial"/>
                        <w:color w:val="000000"/>
                        <w:sz w:val="14"/>
                        <w:szCs w:val="14"/>
                      </w:rPr>
                    </w:pPr>
                    <w:r w:rsidRPr="00B97A1E">
                      <w:rPr>
                        <w:rFonts w:ascii="Arial" w:hAnsi="Arial" w:cs="Arial"/>
                        <w:color w:val="000000"/>
                        <w:sz w:val="14"/>
                        <w:szCs w:val="14"/>
                      </w:rPr>
                      <w:t>Raudondvario pl. 84</w:t>
                    </w:r>
                  </w:p>
                  <w:p w14:paraId="25AB14C2" w14:textId="77777777" w:rsidR="00B75023" w:rsidRDefault="00B75023" w:rsidP="00B75023">
                    <w:r w:rsidRPr="00B97A1E">
                      <w:rPr>
                        <w:rFonts w:ascii="Arial" w:hAnsi="Arial" w:cs="Arial"/>
                        <w:color w:val="000000"/>
                        <w:sz w:val="14"/>
                        <w:szCs w:val="14"/>
                      </w:rPr>
                      <w:t>LT-47179 Kaunas</w:t>
                    </w:r>
                  </w:p>
                </w:txbxContent>
              </v:textbox>
            </v:shape>
          </w:pict>
        </mc:Fallback>
      </mc:AlternateContent>
    </w:r>
    <w:r>
      <w:rPr>
        <w:rFonts w:ascii="Arial" w:hAnsi="Arial" w:cs="Arial"/>
        <w:noProof/>
        <w:sz w:val="20"/>
      </w:rPr>
      <mc:AlternateContent>
        <mc:Choice Requires="wps">
          <w:drawing>
            <wp:anchor distT="0" distB="0" distL="114300" distR="114300" simplePos="0" relativeHeight="251658245" behindDoc="0" locked="0" layoutInCell="1" allowOverlap="1" wp14:anchorId="79232EA1" wp14:editId="41147B88">
              <wp:simplePos x="0" y="0"/>
              <wp:positionH relativeFrom="column">
                <wp:posOffset>4792345</wp:posOffset>
              </wp:positionH>
              <wp:positionV relativeFrom="paragraph">
                <wp:posOffset>176530</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642246" id="Straight Connector 15"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35pt,13.9pt" to="377.3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" strokecolor="#ffb300" strokeweight="1pt">
              <v:stroke joinstyle="miter"/>
            </v:line>
          </w:pict>
        </mc:Fallback>
      </mc:AlternateContent>
    </w:r>
    <w:r>
      <w:rPr>
        <w:rFonts w:ascii="Arial" w:hAnsi="Arial" w:cs="Arial"/>
        <w:noProof/>
        <w:sz w:val="20"/>
      </w:rPr>
      <mc:AlternateContent>
        <mc:Choice Requires="wps">
          <w:drawing>
            <wp:anchor distT="0" distB="0" distL="114300" distR="114300" simplePos="0" relativeHeight="251658246" behindDoc="0" locked="0" layoutInCell="1" allowOverlap="1" wp14:anchorId="1C331D1C" wp14:editId="4857D85E">
              <wp:simplePos x="0" y="0"/>
              <wp:positionH relativeFrom="column">
                <wp:posOffset>3513191</wp:posOffset>
              </wp:positionH>
              <wp:positionV relativeFrom="paragraph">
                <wp:posOffset>171450</wp:posOffset>
              </wp:positionV>
              <wp:extent cx="0" cy="299085"/>
              <wp:effectExtent l="0" t="0" r="38100" b="24765"/>
              <wp:wrapNone/>
              <wp:docPr id="53031681" name="Straight Connector 53031681"/>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F8902F" id="Straight Connector 53031681" o:spid="_x0000_s1026" style="position:absolute;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65pt,13.5pt" to="276.6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" strokecolor="#ffb300" strokeweight="1pt">
              <v:stroke joinstyle="miter"/>
            </v:line>
          </w:pict>
        </mc:Fallback>
      </mc:AlternateContent>
    </w:r>
    <w:r w:rsidR="001D2FA6">
      <w:rPr>
        <w:rFonts w:ascii="Arial" w:hAnsi="Arial" w:cs="Arial"/>
        <w:noProof/>
        <w:sz w:val="14"/>
        <w:szCs w:val="14"/>
      </w:rPr>
      <w:drawing>
        <wp:inline distT="0" distB="0" distL="0" distR="0" wp14:anchorId="29B61ABF" wp14:editId="280E3FF7">
          <wp:extent cx="1481740" cy="354330"/>
          <wp:effectExtent l="0" t="0" r="4445" b="762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91D"/>
    <w:multiLevelType w:val="hybridMultilevel"/>
    <w:tmpl w:val="A23C6080"/>
    <w:lvl w:ilvl="0" w:tplc="B8763C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8F25A7"/>
    <w:multiLevelType w:val="hybridMultilevel"/>
    <w:tmpl w:val="408CBBBA"/>
    <w:lvl w:ilvl="0" w:tplc="70FE3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0CC5F79"/>
    <w:multiLevelType w:val="multilevel"/>
    <w:tmpl w:val="45229E5A"/>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ascii="Arial" w:hAnsi="Arial" w:cs="Arial"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C22348"/>
    <w:multiLevelType w:val="multilevel"/>
    <w:tmpl w:val="6E74CAC4"/>
    <w:lvl w:ilvl="0">
      <w:start w:val="1"/>
      <w:numFmt w:val="decimal"/>
      <w:lvlText w:val="%1."/>
      <w:lvlJc w:val="left"/>
      <w:pPr>
        <w:ind w:left="928" w:hanging="360"/>
      </w:pPr>
      <w:rPr>
        <w:rFonts w:hint="default"/>
        <w:b w:val="0"/>
        <w:bCs w:val="0"/>
        <w:color w:val="000000"/>
      </w:rPr>
    </w:lvl>
    <w:lvl w:ilvl="1">
      <w:start w:val="1"/>
      <w:numFmt w:val="decimal"/>
      <w:lvlText w:val="%1.%2."/>
      <w:lvlJc w:val="left"/>
      <w:pPr>
        <w:ind w:left="100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487D13"/>
    <w:multiLevelType w:val="hybridMultilevel"/>
    <w:tmpl w:val="A454CB94"/>
    <w:lvl w:ilvl="0" w:tplc="C4105702">
      <w:start w:val="9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8404C2"/>
    <w:multiLevelType w:val="hybridMultilevel"/>
    <w:tmpl w:val="E2F0D5D8"/>
    <w:lvl w:ilvl="0" w:tplc="7AF6A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2E010BA"/>
    <w:multiLevelType w:val="hybridMultilevel"/>
    <w:tmpl w:val="179E577A"/>
    <w:lvl w:ilvl="0" w:tplc="E92829AC">
      <w:start w:val="100"/>
      <w:numFmt w:val="decimal"/>
      <w:lvlText w:val="%1."/>
      <w:lvlJc w:val="left"/>
      <w:pPr>
        <w:ind w:left="943" w:hanging="375"/>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53081ED9"/>
    <w:multiLevelType w:val="hybridMultilevel"/>
    <w:tmpl w:val="44F27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256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163E7"/>
    <w:multiLevelType w:val="hybridMultilevel"/>
    <w:tmpl w:val="E7C063D8"/>
    <w:lvl w:ilvl="0" w:tplc="BC4E79E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60241BC4"/>
    <w:multiLevelType w:val="multilevel"/>
    <w:tmpl w:val="AE208B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DB50B0A"/>
    <w:multiLevelType w:val="multilevel"/>
    <w:tmpl w:val="6E74CAC4"/>
    <w:lvl w:ilvl="0">
      <w:start w:val="1"/>
      <w:numFmt w:val="decimal"/>
      <w:lvlText w:val="%1."/>
      <w:lvlJc w:val="left"/>
      <w:pPr>
        <w:ind w:left="928" w:hanging="360"/>
      </w:pPr>
      <w:rPr>
        <w:rFonts w:hint="default"/>
        <w:b w:val="0"/>
        <w:bCs w:val="0"/>
        <w:color w:val="000000"/>
      </w:rPr>
    </w:lvl>
    <w:lvl w:ilvl="1">
      <w:start w:val="1"/>
      <w:numFmt w:val="decimal"/>
      <w:lvlText w:val="%1.%2."/>
      <w:lvlJc w:val="left"/>
      <w:pPr>
        <w:ind w:left="100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89552776">
    <w:abstractNumId w:val="1"/>
  </w:num>
  <w:num w:numId="2" w16cid:durableId="1120535520">
    <w:abstractNumId w:val="5"/>
  </w:num>
  <w:num w:numId="3" w16cid:durableId="849376421">
    <w:abstractNumId w:val="5"/>
  </w:num>
  <w:num w:numId="4" w16cid:durableId="237055341">
    <w:abstractNumId w:val="9"/>
  </w:num>
  <w:num w:numId="5" w16cid:durableId="1002049104">
    <w:abstractNumId w:val="7"/>
  </w:num>
  <w:num w:numId="6" w16cid:durableId="2019844940">
    <w:abstractNumId w:val="3"/>
  </w:num>
  <w:num w:numId="7" w16cid:durableId="1090152184">
    <w:abstractNumId w:val="4"/>
  </w:num>
  <w:num w:numId="8" w16cid:durableId="1271428134">
    <w:abstractNumId w:val="8"/>
  </w:num>
  <w:num w:numId="9" w16cid:durableId="1966615175">
    <w:abstractNumId w:val="2"/>
  </w:num>
  <w:num w:numId="10" w16cid:durableId="2095516012">
    <w:abstractNumId w:val="10"/>
  </w:num>
  <w:num w:numId="11" w16cid:durableId="187333682">
    <w:abstractNumId w:val="0"/>
  </w:num>
  <w:num w:numId="12" w16cid:durableId="743914369">
    <w:abstractNumId w:val="12"/>
  </w:num>
  <w:num w:numId="13" w16cid:durableId="1553693910">
    <w:abstractNumId w:val="6"/>
  </w:num>
  <w:num w:numId="14" w16cid:durableId="2045321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6"/>
  <w:drawingGridVerticalSpacing w:val="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6B"/>
    <w:rsid w:val="0000314A"/>
    <w:rsid w:val="00003317"/>
    <w:rsid w:val="0002677D"/>
    <w:rsid w:val="000267DE"/>
    <w:rsid w:val="000371E9"/>
    <w:rsid w:val="00056FD0"/>
    <w:rsid w:val="00065459"/>
    <w:rsid w:val="00067BDC"/>
    <w:rsid w:val="0007335B"/>
    <w:rsid w:val="000944A2"/>
    <w:rsid w:val="000958BA"/>
    <w:rsid w:val="000A1083"/>
    <w:rsid w:val="000A13F5"/>
    <w:rsid w:val="000A16C7"/>
    <w:rsid w:val="000A1CF9"/>
    <w:rsid w:val="000A5E35"/>
    <w:rsid w:val="000B42CB"/>
    <w:rsid w:val="000B49E9"/>
    <w:rsid w:val="000B6A09"/>
    <w:rsid w:val="000B6BEE"/>
    <w:rsid w:val="000B76D2"/>
    <w:rsid w:val="000C12DA"/>
    <w:rsid w:val="000C74C2"/>
    <w:rsid w:val="000D02C5"/>
    <w:rsid w:val="000E1ED5"/>
    <w:rsid w:val="001045E3"/>
    <w:rsid w:val="001061C4"/>
    <w:rsid w:val="001103E2"/>
    <w:rsid w:val="00115FA3"/>
    <w:rsid w:val="00117025"/>
    <w:rsid w:val="00120277"/>
    <w:rsid w:val="00120841"/>
    <w:rsid w:val="00130F4E"/>
    <w:rsid w:val="00155AB1"/>
    <w:rsid w:val="00155B36"/>
    <w:rsid w:val="00157F9E"/>
    <w:rsid w:val="001646FB"/>
    <w:rsid w:val="00173578"/>
    <w:rsid w:val="0018214D"/>
    <w:rsid w:val="00183E9C"/>
    <w:rsid w:val="00185F12"/>
    <w:rsid w:val="001A19EC"/>
    <w:rsid w:val="001B4BDA"/>
    <w:rsid w:val="001D03F5"/>
    <w:rsid w:val="001D2FA6"/>
    <w:rsid w:val="001E1E32"/>
    <w:rsid w:val="001E20E8"/>
    <w:rsid w:val="001E42FE"/>
    <w:rsid w:val="0021363D"/>
    <w:rsid w:val="002144C1"/>
    <w:rsid w:val="002209F2"/>
    <w:rsid w:val="002228F5"/>
    <w:rsid w:val="0022463F"/>
    <w:rsid w:val="00233B01"/>
    <w:rsid w:val="002352D8"/>
    <w:rsid w:val="00237390"/>
    <w:rsid w:val="00237B14"/>
    <w:rsid w:val="00242103"/>
    <w:rsid w:val="002425A4"/>
    <w:rsid w:val="0024389A"/>
    <w:rsid w:val="00256791"/>
    <w:rsid w:val="00265F51"/>
    <w:rsid w:val="002670E9"/>
    <w:rsid w:val="0027290A"/>
    <w:rsid w:val="00274DBB"/>
    <w:rsid w:val="0027710C"/>
    <w:rsid w:val="0028012A"/>
    <w:rsid w:val="00284682"/>
    <w:rsid w:val="00285219"/>
    <w:rsid w:val="002A06D8"/>
    <w:rsid w:val="002A439E"/>
    <w:rsid w:val="002B4EF2"/>
    <w:rsid w:val="002B6D3C"/>
    <w:rsid w:val="002C1530"/>
    <w:rsid w:val="002C3BFD"/>
    <w:rsid w:val="002C7B31"/>
    <w:rsid w:val="002D225D"/>
    <w:rsid w:val="002F25C3"/>
    <w:rsid w:val="002F30FC"/>
    <w:rsid w:val="002F586E"/>
    <w:rsid w:val="002F7227"/>
    <w:rsid w:val="0030142A"/>
    <w:rsid w:val="003043B1"/>
    <w:rsid w:val="00313789"/>
    <w:rsid w:val="00316BF4"/>
    <w:rsid w:val="003179F9"/>
    <w:rsid w:val="0033138C"/>
    <w:rsid w:val="00331A7A"/>
    <w:rsid w:val="00341DBE"/>
    <w:rsid w:val="00351EB5"/>
    <w:rsid w:val="00362E4F"/>
    <w:rsid w:val="00364596"/>
    <w:rsid w:val="00371D4E"/>
    <w:rsid w:val="003829AA"/>
    <w:rsid w:val="003879DA"/>
    <w:rsid w:val="00390CC7"/>
    <w:rsid w:val="003918A8"/>
    <w:rsid w:val="00395088"/>
    <w:rsid w:val="00395467"/>
    <w:rsid w:val="003A65D9"/>
    <w:rsid w:val="003B21B0"/>
    <w:rsid w:val="003F0E31"/>
    <w:rsid w:val="003F2EDD"/>
    <w:rsid w:val="003F6E5C"/>
    <w:rsid w:val="00401714"/>
    <w:rsid w:val="0041577E"/>
    <w:rsid w:val="004211E6"/>
    <w:rsid w:val="004266DF"/>
    <w:rsid w:val="00430778"/>
    <w:rsid w:val="00444930"/>
    <w:rsid w:val="00444959"/>
    <w:rsid w:val="00453A9F"/>
    <w:rsid w:val="00454FE9"/>
    <w:rsid w:val="0046667D"/>
    <w:rsid w:val="00467D0A"/>
    <w:rsid w:val="00470DA7"/>
    <w:rsid w:val="00475760"/>
    <w:rsid w:val="00477B5D"/>
    <w:rsid w:val="00477B5F"/>
    <w:rsid w:val="0048275D"/>
    <w:rsid w:val="00484DFC"/>
    <w:rsid w:val="004868EC"/>
    <w:rsid w:val="004906D9"/>
    <w:rsid w:val="004942CD"/>
    <w:rsid w:val="00496565"/>
    <w:rsid w:val="004A0CE8"/>
    <w:rsid w:val="004B4728"/>
    <w:rsid w:val="004B7A36"/>
    <w:rsid w:val="004C4026"/>
    <w:rsid w:val="004D0764"/>
    <w:rsid w:val="004D086F"/>
    <w:rsid w:val="004D2BC1"/>
    <w:rsid w:val="004E0487"/>
    <w:rsid w:val="004E06B7"/>
    <w:rsid w:val="004E2230"/>
    <w:rsid w:val="004E4094"/>
    <w:rsid w:val="004F68D2"/>
    <w:rsid w:val="004F792C"/>
    <w:rsid w:val="00500F47"/>
    <w:rsid w:val="00501A5E"/>
    <w:rsid w:val="005105BC"/>
    <w:rsid w:val="00513A46"/>
    <w:rsid w:val="00513A81"/>
    <w:rsid w:val="0051458C"/>
    <w:rsid w:val="0051550E"/>
    <w:rsid w:val="00516C2E"/>
    <w:rsid w:val="005223CE"/>
    <w:rsid w:val="00524F07"/>
    <w:rsid w:val="0053435B"/>
    <w:rsid w:val="00534B5E"/>
    <w:rsid w:val="0054710D"/>
    <w:rsid w:val="005507EA"/>
    <w:rsid w:val="0055385A"/>
    <w:rsid w:val="00555CA3"/>
    <w:rsid w:val="005611D5"/>
    <w:rsid w:val="00572940"/>
    <w:rsid w:val="00574B90"/>
    <w:rsid w:val="00587C39"/>
    <w:rsid w:val="0059563E"/>
    <w:rsid w:val="005964A9"/>
    <w:rsid w:val="005A1C27"/>
    <w:rsid w:val="005A2B32"/>
    <w:rsid w:val="005A6796"/>
    <w:rsid w:val="005C24E5"/>
    <w:rsid w:val="005C2FF7"/>
    <w:rsid w:val="005C7C49"/>
    <w:rsid w:val="005D079E"/>
    <w:rsid w:val="005D1DAA"/>
    <w:rsid w:val="005D473A"/>
    <w:rsid w:val="005E1A34"/>
    <w:rsid w:val="005E1A46"/>
    <w:rsid w:val="005F6737"/>
    <w:rsid w:val="00604E8F"/>
    <w:rsid w:val="006075F2"/>
    <w:rsid w:val="0061085C"/>
    <w:rsid w:val="00611DC5"/>
    <w:rsid w:val="00612305"/>
    <w:rsid w:val="00612416"/>
    <w:rsid w:val="00614662"/>
    <w:rsid w:val="006257D9"/>
    <w:rsid w:val="00637D7F"/>
    <w:rsid w:val="00641CCA"/>
    <w:rsid w:val="00645606"/>
    <w:rsid w:val="00646229"/>
    <w:rsid w:val="00651214"/>
    <w:rsid w:val="00660810"/>
    <w:rsid w:val="0066300B"/>
    <w:rsid w:val="00672BA1"/>
    <w:rsid w:val="00673C78"/>
    <w:rsid w:val="00675470"/>
    <w:rsid w:val="0067581A"/>
    <w:rsid w:val="00696340"/>
    <w:rsid w:val="006976AE"/>
    <w:rsid w:val="006B35F8"/>
    <w:rsid w:val="006B52AA"/>
    <w:rsid w:val="006B6053"/>
    <w:rsid w:val="006C1A64"/>
    <w:rsid w:val="006C39C6"/>
    <w:rsid w:val="006D138E"/>
    <w:rsid w:val="006F0981"/>
    <w:rsid w:val="006F3BBF"/>
    <w:rsid w:val="00700761"/>
    <w:rsid w:val="007009D1"/>
    <w:rsid w:val="00710B4B"/>
    <w:rsid w:val="00714665"/>
    <w:rsid w:val="00737BEE"/>
    <w:rsid w:val="007650AA"/>
    <w:rsid w:val="00766570"/>
    <w:rsid w:val="00781B85"/>
    <w:rsid w:val="00783D16"/>
    <w:rsid w:val="00794C21"/>
    <w:rsid w:val="007A27F2"/>
    <w:rsid w:val="007A362E"/>
    <w:rsid w:val="007A417B"/>
    <w:rsid w:val="007A58E9"/>
    <w:rsid w:val="007A6481"/>
    <w:rsid w:val="007B41B4"/>
    <w:rsid w:val="007B686B"/>
    <w:rsid w:val="007C0DD4"/>
    <w:rsid w:val="007D19C9"/>
    <w:rsid w:val="007D50B9"/>
    <w:rsid w:val="007D6B4B"/>
    <w:rsid w:val="007E2F28"/>
    <w:rsid w:val="007E6324"/>
    <w:rsid w:val="007F1E64"/>
    <w:rsid w:val="007F3061"/>
    <w:rsid w:val="007F5AED"/>
    <w:rsid w:val="0081085D"/>
    <w:rsid w:val="00811BBA"/>
    <w:rsid w:val="00833650"/>
    <w:rsid w:val="00847AD0"/>
    <w:rsid w:val="00847F4F"/>
    <w:rsid w:val="00854C1B"/>
    <w:rsid w:val="00856310"/>
    <w:rsid w:val="00861889"/>
    <w:rsid w:val="008625DC"/>
    <w:rsid w:val="0086625A"/>
    <w:rsid w:val="00866AEA"/>
    <w:rsid w:val="0088249F"/>
    <w:rsid w:val="00896A64"/>
    <w:rsid w:val="008B1E12"/>
    <w:rsid w:val="008B5652"/>
    <w:rsid w:val="008B622E"/>
    <w:rsid w:val="008B630A"/>
    <w:rsid w:val="008B7B5A"/>
    <w:rsid w:val="008C3213"/>
    <w:rsid w:val="008C38EA"/>
    <w:rsid w:val="008C5C96"/>
    <w:rsid w:val="008C6821"/>
    <w:rsid w:val="008E1BD9"/>
    <w:rsid w:val="008E2121"/>
    <w:rsid w:val="008E571A"/>
    <w:rsid w:val="008F2C43"/>
    <w:rsid w:val="009126F7"/>
    <w:rsid w:val="00922A32"/>
    <w:rsid w:val="00925ED0"/>
    <w:rsid w:val="0092754E"/>
    <w:rsid w:val="00930546"/>
    <w:rsid w:val="009310F1"/>
    <w:rsid w:val="00964B80"/>
    <w:rsid w:val="0097044D"/>
    <w:rsid w:val="00980B45"/>
    <w:rsid w:val="009829A5"/>
    <w:rsid w:val="00987634"/>
    <w:rsid w:val="00992AFD"/>
    <w:rsid w:val="00993038"/>
    <w:rsid w:val="00994C1B"/>
    <w:rsid w:val="009A5F91"/>
    <w:rsid w:val="009A74AB"/>
    <w:rsid w:val="009B2CB4"/>
    <w:rsid w:val="009B330E"/>
    <w:rsid w:val="009C1AD1"/>
    <w:rsid w:val="009C2B24"/>
    <w:rsid w:val="009D7650"/>
    <w:rsid w:val="009E03BC"/>
    <w:rsid w:val="009F1271"/>
    <w:rsid w:val="009F2558"/>
    <w:rsid w:val="009F3C34"/>
    <w:rsid w:val="00A010CF"/>
    <w:rsid w:val="00A10297"/>
    <w:rsid w:val="00A155A3"/>
    <w:rsid w:val="00A17B11"/>
    <w:rsid w:val="00A20F2F"/>
    <w:rsid w:val="00A216F9"/>
    <w:rsid w:val="00A23F27"/>
    <w:rsid w:val="00A30A41"/>
    <w:rsid w:val="00A31E60"/>
    <w:rsid w:val="00A40458"/>
    <w:rsid w:val="00A53D83"/>
    <w:rsid w:val="00A573EE"/>
    <w:rsid w:val="00A62292"/>
    <w:rsid w:val="00A63D27"/>
    <w:rsid w:val="00A7310D"/>
    <w:rsid w:val="00A741BC"/>
    <w:rsid w:val="00A84DA4"/>
    <w:rsid w:val="00A91FA6"/>
    <w:rsid w:val="00A9457D"/>
    <w:rsid w:val="00AA04D0"/>
    <w:rsid w:val="00AA2ACC"/>
    <w:rsid w:val="00AA2D60"/>
    <w:rsid w:val="00AB4A0C"/>
    <w:rsid w:val="00AB4E11"/>
    <w:rsid w:val="00AC7995"/>
    <w:rsid w:val="00AD2FD6"/>
    <w:rsid w:val="00AD3D5B"/>
    <w:rsid w:val="00AD6A47"/>
    <w:rsid w:val="00AF3863"/>
    <w:rsid w:val="00B14005"/>
    <w:rsid w:val="00B20CC5"/>
    <w:rsid w:val="00B34633"/>
    <w:rsid w:val="00B36A98"/>
    <w:rsid w:val="00B41125"/>
    <w:rsid w:val="00B47297"/>
    <w:rsid w:val="00B51041"/>
    <w:rsid w:val="00B558BF"/>
    <w:rsid w:val="00B56957"/>
    <w:rsid w:val="00B64001"/>
    <w:rsid w:val="00B67F63"/>
    <w:rsid w:val="00B7253C"/>
    <w:rsid w:val="00B75023"/>
    <w:rsid w:val="00B91DFF"/>
    <w:rsid w:val="00B95604"/>
    <w:rsid w:val="00B9563B"/>
    <w:rsid w:val="00B979A8"/>
    <w:rsid w:val="00BA1992"/>
    <w:rsid w:val="00BB5BA4"/>
    <w:rsid w:val="00BD74D4"/>
    <w:rsid w:val="00BE118D"/>
    <w:rsid w:val="00BF156B"/>
    <w:rsid w:val="00BF2B28"/>
    <w:rsid w:val="00BF3401"/>
    <w:rsid w:val="00C063D8"/>
    <w:rsid w:val="00C10C00"/>
    <w:rsid w:val="00C20CC5"/>
    <w:rsid w:val="00C31FBE"/>
    <w:rsid w:val="00C4477D"/>
    <w:rsid w:val="00C45752"/>
    <w:rsid w:val="00C45C10"/>
    <w:rsid w:val="00C53874"/>
    <w:rsid w:val="00C6063E"/>
    <w:rsid w:val="00C63B78"/>
    <w:rsid w:val="00C6499A"/>
    <w:rsid w:val="00C71361"/>
    <w:rsid w:val="00C9016A"/>
    <w:rsid w:val="00C9082B"/>
    <w:rsid w:val="00C958F1"/>
    <w:rsid w:val="00C96EE7"/>
    <w:rsid w:val="00CA0662"/>
    <w:rsid w:val="00CA1815"/>
    <w:rsid w:val="00CA4296"/>
    <w:rsid w:val="00CA4C3B"/>
    <w:rsid w:val="00CB27F4"/>
    <w:rsid w:val="00CB50B7"/>
    <w:rsid w:val="00CC5A0F"/>
    <w:rsid w:val="00CC74C6"/>
    <w:rsid w:val="00CD1B30"/>
    <w:rsid w:val="00CD60C3"/>
    <w:rsid w:val="00CE072E"/>
    <w:rsid w:val="00CE1676"/>
    <w:rsid w:val="00CE2063"/>
    <w:rsid w:val="00CE5AE3"/>
    <w:rsid w:val="00CE7903"/>
    <w:rsid w:val="00CF7163"/>
    <w:rsid w:val="00D02B7D"/>
    <w:rsid w:val="00D06402"/>
    <w:rsid w:val="00D06485"/>
    <w:rsid w:val="00D11EA5"/>
    <w:rsid w:val="00D273AB"/>
    <w:rsid w:val="00D41EEC"/>
    <w:rsid w:val="00D66834"/>
    <w:rsid w:val="00D7592C"/>
    <w:rsid w:val="00D80104"/>
    <w:rsid w:val="00D85843"/>
    <w:rsid w:val="00D85883"/>
    <w:rsid w:val="00DA0929"/>
    <w:rsid w:val="00DA3D31"/>
    <w:rsid w:val="00DA493B"/>
    <w:rsid w:val="00DA7F50"/>
    <w:rsid w:val="00DB4875"/>
    <w:rsid w:val="00DC2378"/>
    <w:rsid w:val="00DC68ED"/>
    <w:rsid w:val="00DD4648"/>
    <w:rsid w:val="00DE57A6"/>
    <w:rsid w:val="00DF1569"/>
    <w:rsid w:val="00E0117E"/>
    <w:rsid w:val="00E021EC"/>
    <w:rsid w:val="00E0533C"/>
    <w:rsid w:val="00E213C6"/>
    <w:rsid w:val="00E23135"/>
    <w:rsid w:val="00E322D7"/>
    <w:rsid w:val="00E43D47"/>
    <w:rsid w:val="00E45D97"/>
    <w:rsid w:val="00E47B47"/>
    <w:rsid w:val="00E63221"/>
    <w:rsid w:val="00E83183"/>
    <w:rsid w:val="00E94909"/>
    <w:rsid w:val="00E967B0"/>
    <w:rsid w:val="00E97DFB"/>
    <w:rsid w:val="00EA3C5F"/>
    <w:rsid w:val="00EB335C"/>
    <w:rsid w:val="00ED304A"/>
    <w:rsid w:val="00EE06BB"/>
    <w:rsid w:val="00EE0884"/>
    <w:rsid w:val="00EF5686"/>
    <w:rsid w:val="00F00197"/>
    <w:rsid w:val="00F0370C"/>
    <w:rsid w:val="00F10E6B"/>
    <w:rsid w:val="00F1222A"/>
    <w:rsid w:val="00F20F4D"/>
    <w:rsid w:val="00F222DA"/>
    <w:rsid w:val="00F253EB"/>
    <w:rsid w:val="00F2555D"/>
    <w:rsid w:val="00F311AE"/>
    <w:rsid w:val="00F34A84"/>
    <w:rsid w:val="00F34DCC"/>
    <w:rsid w:val="00F35A5A"/>
    <w:rsid w:val="00F45D87"/>
    <w:rsid w:val="00F510FD"/>
    <w:rsid w:val="00F54D94"/>
    <w:rsid w:val="00F5519A"/>
    <w:rsid w:val="00F663EA"/>
    <w:rsid w:val="00F735E8"/>
    <w:rsid w:val="00F74C1F"/>
    <w:rsid w:val="00F813EF"/>
    <w:rsid w:val="00F85226"/>
    <w:rsid w:val="00F96992"/>
    <w:rsid w:val="00FA790D"/>
    <w:rsid w:val="00FB409B"/>
    <w:rsid w:val="00FB6FE9"/>
    <w:rsid w:val="00FC17BE"/>
    <w:rsid w:val="00FE3C60"/>
    <w:rsid w:val="04AE17E5"/>
    <w:rsid w:val="084E621E"/>
    <w:rsid w:val="11AB412A"/>
    <w:rsid w:val="602E64D6"/>
    <w:rsid w:val="62F1F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73199"/>
  <w15:chartTrackingRefBased/>
  <w15:docId w15:val="{6052D5BB-E206-4640-B1B7-DB9F69ED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5E35"/>
    <w:rPr>
      <w:sz w:val="24"/>
      <w:szCs w:val="24"/>
    </w:rPr>
  </w:style>
  <w:style w:type="paragraph" w:styleId="Antrat1">
    <w:name w:val="heading 1"/>
    <w:basedOn w:val="prastasis"/>
    <w:next w:val="prastasis"/>
    <w:link w:val="Antrat1Diagrama"/>
    <w:qFormat/>
    <w:pPr>
      <w:keepNext/>
      <w:overflowPunct w:val="0"/>
      <w:autoSpaceDE w:val="0"/>
      <w:autoSpaceDN w:val="0"/>
      <w:adjustRightInd w:val="0"/>
      <w:jc w:val="center"/>
      <w:outlineLvl w:val="0"/>
    </w:pPr>
    <w:rPr>
      <w:rFonts w:eastAsia="Arial Unicode MS"/>
      <w:b/>
      <w:szCs w:val="20"/>
      <w:lang w:val="lt-LT"/>
    </w:rPr>
  </w:style>
  <w:style w:type="paragraph" w:styleId="Antrat2">
    <w:name w:val="heading 2"/>
    <w:basedOn w:val="prastasis"/>
    <w:next w:val="prastasis"/>
    <w:qFormat/>
    <w:pPr>
      <w:keepNext/>
      <w:overflowPunct w:val="0"/>
      <w:autoSpaceDE w:val="0"/>
      <w:autoSpaceDN w:val="0"/>
      <w:adjustRightInd w:val="0"/>
      <w:spacing w:line="360" w:lineRule="auto"/>
      <w:jc w:val="center"/>
      <w:outlineLvl w:val="1"/>
    </w:pPr>
    <w:rPr>
      <w:rFonts w:eastAsia="Arial Unicode MS"/>
      <w:b/>
      <w:bCs/>
      <w:color w:val="000000"/>
      <w:szCs w:val="20"/>
      <w:lang w:val="lt-LT"/>
    </w:rPr>
  </w:style>
  <w:style w:type="paragraph" w:styleId="Antrat5">
    <w:name w:val="heading 5"/>
    <w:basedOn w:val="prastasis"/>
    <w:next w:val="prastasis"/>
    <w:link w:val="Antrat5Diagrama"/>
    <w:uiPriority w:val="9"/>
    <w:semiHidden/>
    <w:unhideWhenUsed/>
    <w:qFormat/>
    <w:rsid w:val="00117025"/>
    <w:pPr>
      <w:spacing w:before="240" w:after="60"/>
      <w:outlineLvl w:val="4"/>
    </w:pPr>
    <w:rPr>
      <w:rFonts w:ascii="Calibri" w:hAnsi="Calibri"/>
      <w:b/>
      <w:bCs/>
      <w:i/>
      <w:iCs/>
      <w:sz w:val="26"/>
      <w:szCs w:val="26"/>
    </w:rPr>
  </w:style>
  <w:style w:type="paragraph" w:styleId="Antrat6">
    <w:name w:val="heading 6"/>
    <w:basedOn w:val="prastasis"/>
    <w:next w:val="prastasis"/>
    <w:link w:val="Antrat6Diagrama"/>
    <w:uiPriority w:val="9"/>
    <w:semiHidden/>
    <w:unhideWhenUsed/>
    <w:qFormat/>
    <w:rsid w:val="00BA1992"/>
    <w:pPr>
      <w:spacing w:before="240" w:after="60"/>
      <w:outlineLvl w:val="5"/>
    </w:pPr>
    <w:rPr>
      <w:rFonts w:ascii="Calibri" w:hAnsi="Calibri"/>
      <w:b/>
      <w:bCs/>
      <w:sz w:val="22"/>
      <w:szCs w:val="22"/>
    </w:rPr>
  </w:style>
  <w:style w:type="paragraph" w:styleId="Antrat9">
    <w:name w:val="heading 9"/>
    <w:basedOn w:val="prastasis"/>
    <w:next w:val="prastasis"/>
    <w:link w:val="Antrat9Diagrama"/>
    <w:uiPriority w:val="9"/>
    <w:semiHidden/>
    <w:unhideWhenUsed/>
    <w:qFormat/>
    <w:rsid w:val="00BA1992"/>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overflowPunct w:val="0"/>
      <w:autoSpaceDE w:val="0"/>
      <w:autoSpaceDN w:val="0"/>
      <w:adjustRightInd w:val="0"/>
    </w:pPr>
    <w:rPr>
      <w:szCs w:val="20"/>
      <w:lang w:val="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rPr>
  </w:style>
  <w:style w:type="paragraph" w:styleId="Pavadinimas">
    <w:name w:val="Title"/>
    <w:aliases w:val=" Diagrama"/>
    <w:basedOn w:val="prastasis"/>
    <w:link w:val="PavadinimasDiagrama"/>
    <w:qFormat/>
    <w:pPr>
      <w:overflowPunct w:val="0"/>
      <w:autoSpaceDE w:val="0"/>
      <w:autoSpaceDN w:val="0"/>
      <w:adjustRightInd w:val="0"/>
      <w:jc w:val="center"/>
    </w:pPr>
    <w:rPr>
      <w:b/>
      <w:bCs/>
      <w:szCs w:val="20"/>
      <w:lang w:val="lt-LT"/>
    </w:rPr>
  </w:style>
  <w:style w:type="paragraph" w:styleId="Porat">
    <w:name w:val="footer"/>
    <w:basedOn w:val="prastasis"/>
    <w:link w:val="PoratDiagrama"/>
    <w:uiPriority w:val="99"/>
    <w:pPr>
      <w:tabs>
        <w:tab w:val="center" w:pos="4153"/>
        <w:tab w:val="right" w:pos="8306"/>
      </w:tabs>
      <w:overflowPunct w:val="0"/>
      <w:autoSpaceDE w:val="0"/>
      <w:autoSpaceDN w:val="0"/>
      <w:adjustRightInd w:val="0"/>
    </w:pPr>
    <w:rPr>
      <w:szCs w:val="20"/>
      <w:lang w:val="lt-LT"/>
    </w:rPr>
  </w:style>
  <w:style w:type="paragraph" w:styleId="Pagrindinistekstas">
    <w:name w:val="Body Text"/>
    <w:link w:val="PagrindinistekstasDiagrama"/>
    <w:pPr>
      <w:autoSpaceDE w:val="0"/>
      <w:autoSpaceDN w:val="0"/>
      <w:adjustRightInd w:val="0"/>
      <w:ind w:firstLine="312"/>
      <w:jc w:val="both"/>
    </w:pPr>
    <w:rPr>
      <w:rFonts w:ascii="TimesLT" w:hAnsi="TimesLT"/>
    </w:rPr>
  </w:style>
  <w:style w:type="paragraph" w:customStyle="1" w:styleId="ISTATYMAS">
    <w:name w:val="ISTATYMAS"/>
    <w:pPr>
      <w:autoSpaceDE w:val="0"/>
      <w:autoSpaceDN w:val="0"/>
      <w:adjustRightInd w:val="0"/>
      <w:jc w:val="center"/>
    </w:pPr>
    <w:rPr>
      <w:rFonts w:ascii="TimesLT" w:hAnsi="TimesLT"/>
    </w:rPr>
  </w:style>
  <w:style w:type="paragraph" w:customStyle="1" w:styleId="Pavadinimas1">
    <w:name w:val="Pavadinimas1"/>
    <w:pPr>
      <w:autoSpaceDE w:val="0"/>
      <w:autoSpaceDN w:val="0"/>
      <w:adjustRightInd w:val="0"/>
      <w:ind w:left="850"/>
    </w:pPr>
    <w:rPr>
      <w:rFonts w:ascii="TimesLT" w:hAnsi="TimesLT"/>
      <w:b/>
      <w:bCs/>
      <w:caps/>
      <w:sz w:val="22"/>
      <w:szCs w:val="22"/>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styleId="Paantrat">
    <w:name w:val="Subtitle"/>
    <w:basedOn w:val="prastasis"/>
    <w:qFormat/>
    <w:pPr>
      <w:jc w:val="center"/>
    </w:pPr>
    <w:rPr>
      <w:b/>
      <w:bCs/>
      <w:caps/>
    </w:rPr>
  </w:style>
  <w:style w:type="paragraph" w:styleId="Pagrindiniotekstotrauka">
    <w:name w:val="Body Text Indent"/>
    <w:basedOn w:val="prastasis"/>
    <w:link w:val="PagrindiniotekstotraukaDiagrama"/>
    <w:pPr>
      <w:overflowPunct w:val="0"/>
      <w:autoSpaceDE w:val="0"/>
      <w:autoSpaceDN w:val="0"/>
      <w:adjustRightInd w:val="0"/>
      <w:ind w:firstLine="1208"/>
      <w:jc w:val="both"/>
    </w:pPr>
    <w:rPr>
      <w:lang w:val="lt-LT"/>
    </w:rPr>
  </w:style>
  <w:style w:type="character" w:customStyle="1" w:styleId="PavadinimasDiagrama">
    <w:name w:val="Pavadinimas Diagrama"/>
    <w:aliases w:val=" Diagrama Diagrama"/>
    <w:link w:val="Pavadinimas"/>
    <w:rsid w:val="00A63D27"/>
    <w:rPr>
      <w:b/>
      <w:bCs/>
      <w:sz w:val="24"/>
      <w:lang w:val="lt-LT" w:eastAsia="en-US" w:bidi="ar-SA"/>
    </w:rPr>
  </w:style>
  <w:style w:type="character" w:styleId="Hipersaitas">
    <w:name w:val="Hyperlink"/>
    <w:unhideWhenUsed/>
    <w:rsid w:val="00D02B7D"/>
    <w:rPr>
      <w:color w:val="0000FF"/>
      <w:u w:val="single"/>
    </w:rPr>
  </w:style>
  <w:style w:type="table" w:styleId="Lentelstinklelis">
    <w:name w:val="Table Grid"/>
    <w:basedOn w:val="prastojilentel"/>
    <w:uiPriority w:val="59"/>
    <w:rsid w:val="004E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rsid w:val="005611D5"/>
    <w:rPr>
      <w:sz w:val="24"/>
      <w:lang w:eastAsia="en-US"/>
    </w:rPr>
  </w:style>
  <w:style w:type="character" w:customStyle="1" w:styleId="Antrat1Diagrama">
    <w:name w:val="Antraštė 1 Diagrama"/>
    <w:link w:val="Antrat1"/>
    <w:rsid w:val="004C4026"/>
    <w:rPr>
      <w:rFonts w:eastAsia="Arial Unicode MS"/>
      <w:b/>
      <w:sz w:val="24"/>
      <w:lang w:eastAsia="en-US"/>
    </w:rPr>
  </w:style>
  <w:style w:type="character" w:customStyle="1" w:styleId="PagrindinistekstasDiagrama">
    <w:name w:val="Pagrindinis tekstas Diagrama"/>
    <w:link w:val="Pagrindinistekstas"/>
    <w:rsid w:val="004C4026"/>
    <w:rPr>
      <w:rFonts w:ascii="TimesLT" w:hAnsi="TimesLT"/>
      <w:lang w:val="en-US" w:eastAsia="en-US"/>
    </w:rPr>
  </w:style>
  <w:style w:type="character" w:customStyle="1" w:styleId="PagrindiniotekstotraukaDiagrama">
    <w:name w:val="Pagrindinio teksto įtrauka Diagrama"/>
    <w:link w:val="Pagrindiniotekstotrauka"/>
    <w:rsid w:val="004C4026"/>
    <w:rPr>
      <w:sz w:val="24"/>
      <w:szCs w:val="24"/>
      <w:lang w:eastAsia="en-US"/>
    </w:rPr>
  </w:style>
  <w:style w:type="paragraph" w:styleId="Debesliotekstas">
    <w:name w:val="Balloon Text"/>
    <w:basedOn w:val="prastasis"/>
    <w:link w:val="DebesliotekstasDiagrama"/>
    <w:uiPriority w:val="99"/>
    <w:semiHidden/>
    <w:unhideWhenUsed/>
    <w:rsid w:val="009B2CB4"/>
    <w:rPr>
      <w:rFonts w:ascii="Tahoma" w:hAnsi="Tahoma" w:cs="Tahoma"/>
      <w:sz w:val="16"/>
      <w:szCs w:val="16"/>
    </w:rPr>
  </w:style>
  <w:style w:type="character" w:customStyle="1" w:styleId="DebesliotekstasDiagrama">
    <w:name w:val="Debesėlio tekstas Diagrama"/>
    <w:link w:val="Debesliotekstas"/>
    <w:uiPriority w:val="99"/>
    <w:semiHidden/>
    <w:rsid w:val="009B2CB4"/>
    <w:rPr>
      <w:rFonts w:ascii="Tahoma" w:hAnsi="Tahoma" w:cs="Tahoma"/>
      <w:sz w:val="16"/>
      <w:szCs w:val="16"/>
      <w:lang w:val="en-US" w:eastAsia="en-US"/>
    </w:rPr>
  </w:style>
  <w:style w:type="character" w:customStyle="1" w:styleId="Antrat5Diagrama">
    <w:name w:val="Antraštė 5 Diagrama"/>
    <w:link w:val="Antrat5"/>
    <w:uiPriority w:val="9"/>
    <w:semiHidden/>
    <w:rsid w:val="00117025"/>
    <w:rPr>
      <w:rFonts w:ascii="Calibri" w:eastAsia="Times New Roman" w:hAnsi="Calibri" w:cs="Times New Roman"/>
      <w:b/>
      <w:bCs/>
      <w:i/>
      <w:iCs/>
      <w:sz w:val="26"/>
      <w:szCs w:val="26"/>
      <w:lang w:val="en-US" w:eastAsia="en-US"/>
    </w:rPr>
  </w:style>
  <w:style w:type="paragraph" w:styleId="Pagrindinistekstas3">
    <w:name w:val="Body Text 3"/>
    <w:basedOn w:val="prastasis"/>
    <w:link w:val="Pagrindinistekstas3Diagrama"/>
    <w:uiPriority w:val="99"/>
    <w:semiHidden/>
    <w:unhideWhenUsed/>
    <w:rsid w:val="00117025"/>
    <w:pPr>
      <w:spacing w:after="120"/>
    </w:pPr>
    <w:rPr>
      <w:sz w:val="16"/>
      <w:szCs w:val="16"/>
    </w:rPr>
  </w:style>
  <w:style w:type="character" w:customStyle="1" w:styleId="Pagrindinistekstas3Diagrama">
    <w:name w:val="Pagrindinis tekstas 3 Diagrama"/>
    <w:link w:val="Pagrindinistekstas3"/>
    <w:uiPriority w:val="99"/>
    <w:semiHidden/>
    <w:rsid w:val="00117025"/>
    <w:rPr>
      <w:sz w:val="16"/>
      <w:szCs w:val="16"/>
      <w:lang w:val="en-US" w:eastAsia="en-US"/>
    </w:rPr>
  </w:style>
  <w:style w:type="character" w:customStyle="1" w:styleId="Antrat6Diagrama">
    <w:name w:val="Antraštė 6 Diagrama"/>
    <w:link w:val="Antrat6"/>
    <w:uiPriority w:val="9"/>
    <w:semiHidden/>
    <w:rsid w:val="00BA1992"/>
    <w:rPr>
      <w:rFonts w:ascii="Calibri" w:eastAsia="Times New Roman" w:hAnsi="Calibri" w:cs="Times New Roman"/>
      <w:b/>
      <w:bCs/>
      <w:sz w:val="22"/>
      <w:szCs w:val="22"/>
      <w:lang w:val="en-US" w:eastAsia="en-US"/>
    </w:rPr>
  </w:style>
  <w:style w:type="character" w:customStyle="1" w:styleId="Antrat9Diagrama">
    <w:name w:val="Antraštė 9 Diagrama"/>
    <w:link w:val="Antrat9"/>
    <w:uiPriority w:val="9"/>
    <w:semiHidden/>
    <w:rsid w:val="00BA1992"/>
    <w:rPr>
      <w:rFonts w:ascii="Cambria" w:eastAsia="Times New Roman" w:hAnsi="Cambria" w:cs="Times New Roman"/>
      <w:sz w:val="22"/>
      <w:szCs w:val="22"/>
      <w:lang w:val="en-US" w:eastAsia="en-US"/>
    </w:rPr>
  </w:style>
  <w:style w:type="character" w:styleId="Komentaronuoroda">
    <w:name w:val="annotation reference"/>
    <w:uiPriority w:val="99"/>
    <w:semiHidden/>
    <w:unhideWhenUsed/>
    <w:rsid w:val="004942CD"/>
    <w:rPr>
      <w:sz w:val="16"/>
      <w:szCs w:val="16"/>
    </w:rPr>
  </w:style>
  <w:style w:type="paragraph" w:styleId="Komentarotekstas">
    <w:name w:val="annotation text"/>
    <w:basedOn w:val="prastasis"/>
    <w:link w:val="KomentarotekstasDiagrama"/>
    <w:uiPriority w:val="99"/>
    <w:unhideWhenUsed/>
    <w:rsid w:val="004942CD"/>
    <w:rPr>
      <w:sz w:val="20"/>
      <w:szCs w:val="20"/>
    </w:rPr>
  </w:style>
  <w:style w:type="character" w:customStyle="1" w:styleId="KomentarotekstasDiagrama">
    <w:name w:val="Komentaro tekstas Diagrama"/>
    <w:link w:val="Komentarotekstas"/>
    <w:uiPriority w:val="99"/>
    <w:rsid w:val="004942CD"/>
    <w:rPr>
      <w:lang w:val="en-US" w:eastAsia="en-US"/>
    </w:rPr>
  </w:style>
  <w:style w:type="paragraph" w:styleId="Komentarotema">
    <w:name w:val="annotation subject"/>
    <w:basedOn w:val="Komentarotekstas"/>
    <w:next w:val="Komentarotekstas"/>
    <w:link w:val="KomentarotemaDiagrama"/>
    <w:uiPriority w:val="99"/>
    <w:semiHidden/>
    <w:unhideWhenUsed/>
    <w:rsid w:val="004942CD"/>
    <w:rPr>
      <w:b/>
      <w:bCs/>
    </w:rPr>
  </w:style>
  <w:style w:type="character" w:customStyle="1" w:styleId="KomentarotemaDiagrama">
    <w:name w:val="Komentaro tema Diagrama"/>
    <w:link w:val="Komentarotema"/>
    <w:uiPriority w:val="99"/>
    <w:semiHidden/>
    <w:rsid w:val="004942CD"/>
    <w:rPr>
      <w:b/>
      <w:bCs/>
      <w:lang w:val="en-US" w:eastAsia="en-US"/>
    </w:rPr>
  </w:style>
  <w:style w:type="character" w:customStyle="1" w:styleId="PoratDiagrama">
    <w:name w:val="Poraštė Diagrama"/>
    <w:basedOn w:val="Numatytasispastraiposriftas"/>
    <w:link w:val="Porat"/>
    <w:uiPriority w:val="99"/>
    <w:rsid w:val="009B330E"/>
    <w:rPr>
      <w:sz w:val="24"/>
      <w:lang w:val="lt-LT"/>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1085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1085D"/>
    <w:rPr>
      <w:sz w:val="24"/>
      <w:szCs w:val="24"/>
    </w:rPr>
  </w:style>
  <w:style w:type="paragraph" w:customStyle="1" w:styleId="Heading1mod">
    <w:name w:val="Heading 1_mod"/>
    <w:basedOn w:val="Antrat1"/>
    <w:link w:val="Heading1modChar"/>
    <w:qFormat/>
    <w:rsid w:val="0081085D"/>
    <w:pPr>
      <w:keepLines/>
      <w:numPr>
        <w:numId w:val="8"/>
      </w:numPr>
      <w:tabs>
        <w:tab w:val="left" w:pos="426"/>
      </w:tabs>
      <w:overflowPunct/>
      <w:autoSpaceDE/>
      <w:autoSpaceDN/>
      <w:adjustRightInd/>
      <w:spacing w:before="360" w:after="360"/>
      <w:ind w:left="720"/>
    </w:pPr>
    <w:rPr>
      <w:rFonts w:eastAsia="Times New Roman"/>
      <w:b w:val="0"/>
      <w:szCs w:val="24"/>
      <w:lang w:val="en-US"/>
    </w:rPr>
  </w:style>
  <w:style w:type="character" w:customStyle="1" w:styleId="Heading1modChar">
    <w:name w:val="Heading 1_mod Char"/>
    <w:link w:val="Heading1mod"/>
    <w:rsid w:val="0081085D"/>
    <w:rPr>
      <w:sz w:val="24"/>
      <w:szCs w:val="24"/>
    </w:rPr>
  </w:style>
  <w:style w:type="paragraph" w:customStyle="1" w:styleId="Body2">
    <w:name w:val="Body 2"/>
    <w:rsid w:val="0081085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en-GB"/>
    </w:rPr>
  </w:style>
  <w:style w:type="paragraph" w:customStyle="1" w:styleId="Heading">
    <w:name w:val="Heading"/>
    <w:next w:val="Body2"/>
    <w:rsid w:val="0081085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eastAsia="en-GB"/>
    </w:rPr>
  </w:style>
  <w:style w:type="paragraph" w:styleId="Pataisymai">
    <w:name w:val="Revision"/>
    <w:hidden/>
    <w:uiPriority w:val="99"/>
    <w:semiHidden/>
    <w:rsid w:val="00F5519A"/>
    <w:rPr>
      <w:sz w:val="24"/>
      <w:szCs w:val="24"/>
    </w:rPr>
  </w:style>
  <w:style w:type="character" w:styleId="Neapdorotaspaminjimas">
    <w:name w:val="Unresolved Mention"/>
    <w:basedOn w:val="Numatytasispastraiposriftas"/>
    <w:uiPriority w:val="99"/>
    <w:semiHidden/>
    <w:unhideWhenUsed/>
    <w:rsid w:val="00A30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36920">
      <w:bodyDiv w:val="1"/>
      <w:marLeft w:val="0"/>
      <w:marRight w:val="0"/>
      <w:marTop w:val="0"/>
      <w:marBottom w:val="0"/>
      <w:divBdr>
        <w:top w:val="none" w:sz="0" w:space="0" w:color="auto"/>
        <w:left w:val="none" w:sz="0" w:space="0" w:color="auto"/>
        <w:bottom w:val="none" w:sz="0" w:space="0" w:color="auto"/>
        <w:right w:val="none" w:sz="0" w:space="0" w:color="auto"/>
      </w:divBdr>
    </w:div>
    <w:div w:id="1401320336">
      <w:bodyDiv w:val="1"/>
      <w:marLeft w:val="0"/>
      <w:marRight w:val="0"/>
      <w:marTop w:val="0"/>
      <w:marBottom w:val="0"/>
      <w:divBdr>
        <w:top w:val="none" w:sz="0" w:space="0" w:color="auto"/>
        <w:left w:val="none" w:sz="0" w:space="0" w:color="auto"/>
        <w:bottom w:val="none" w:sz="0" w:space="0" w:color="auto"/>
        <w:right w:val="none" w:sz="0" w:space="0" w:color="auto"/>
      </w:divBdr>
    </w:div>
    <w:div w:id="210410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7" ma:contentTypeDescription="Create a new document." ma:contentTypeScope="" ma:versionID="e2b51264fc334813298e7182d2aaa7b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edad2b4041ce64aa937db838c09cd24e"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AD7B6-0500-4DF4-9D86-C0D3467BD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978E9-BD70-4F3F-8A35-E21D8B1E69B3}">
  <ds:schemaRefs>
    <ds:schemaRef ds:uri="http://schemas.openxmlformats.org/officeDocument/2006/bibliography"/>
  </ds:schemaRefs>
</ds:datastoreItem>
</file>

<file path=customXml/itemProps3.xml><?xml version="1.0" encoding="utf-8"?>
<ds:datastoreItem xmlns:ds="http://schemas.openxmlformats.org/officeDocument/2006/customXml" ds:itemID="{014F5FCB-BB24-4E47-B22E-7E504B1591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B33A6B-AA45-4770-8EB4-961736AF9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26444</Words>
  <Characters>15074</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DOKUMENTŲ REKVIZITŲ IŠDĖSTYMO SCHEMA</vt:lpstr>
      <vt:lpstr>DOKUMENTŲ REKVIZITŲ IŠDĖSTYMO SCHEMA</vt:lpstr>
    </vt:vector>
  </TitlesOfParts>
  <Company>LAD</Company>
  <LinksUpToDate>false</LinksUpToDate>
  <CharactersWithSpaces>41436</CharactersWithSpaces>
  <SharedDoc>false</SharedDoc>
  <HLinks>
    <vt:vector size="18" baseType="variant">
      <vt:variant>
        <vt:i4>7733277</vt:i4>
      </vt:variant>
      <vt:variant>
        <vt:i4>3</vt:i4>
      </vt:variant>
      <vt:variant>
        <vt:i4>0</vt:i4>
      </vt:variant>
      <vt:variant>
        <vt:i4>5</vt:i4>
      </vt:variant>
      <vt:variant>
        <vt:lpwstr>mailto:r.ramanauskiene@kaunoenergija.lt</vt:lpwstr>
      </vt:variant>
      <vt:variant>
        <vt:lpwstr/>
      </vt:variant>
      <vt:variant>
        <vt:i4>1704025</vt:i4>
      </vt:variant>
      <vt:variant>
        <vt:i4>3</vt:i4>
      </vt:variant>
      <vt:variant>
        <vt:i4>0</vt:i4>
      </vt:variant>
      <vt:variant>
        <vt:i4>5</vt:i4>
      </vt:variant>
      <vt:variant>
        <vt:lpwstr>http://www.ke.lt/</vt:lpwstr>
      </vt:variant>
      <vt:variant>
        <vt:lpwstr/>
      </vt: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DOKUMENTŲ REKVIZITŲ IŠDĖSTYMO SCHEMA</dc:title>
  <dc:subject/>
  <dc:creator>Andriusz</dc:creator>
  <cp:keywords/>
  <cp:lastModifiedBy>Jolita Buškevičienė</cp:lastModifiedBy>
  <cp:revision>16</cp:revision>
  <cp:lastPrinted>2018-01-03T07:41:00Z</cp:lastPrinted>
  <dcterms:created xsi:type="dcterms:W3CDTF">2025-11-05T14:24:00Z</dcterms:created>
  <dcterms:modified xsi:type="dcterms:W3CDTF">2025-11-06T07:10:00Z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b6aba208-9b16-49e2-b007-dd3c1ec214f1</vt:lpwstr>
  </property>
  <property fmtid="{D5CDD505-2E9C-101B-9397-08002B2CF9AE}" pid="4" name="GrammarlyDocumentId">
    <vt:lpwstr>1380e10709489db93cc4a8ae0cf650e8b4bef94ac988c6285155f4e52b0180b8</vt:lpwstr>
  </property>
</Properties>
</file>