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16FB3BE2" w:rsidR="004B7029" w:rsidRPr="0003080C" w:rsidRDefault="00A7346F"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A7346F">
        <w:rPr>
          <w:rFonts w:cs="Arial"/>
          <w:bCs/>
          <w:sz w:val="20"/>
          <w:szCs w:val="20"/>
        </w:rPr>
        <w:t>Kompresorių</w:t>
      </w:r>
      <w:r w:rsidR="0098356E">
        <w:rPr>
          <w:rFonts w:cs="Arial"/>
          <w:bCs/>
          <w:sz w:val="20"/>
          <w:szCs w:val="20"/>
        </w:rPr>
        <w:t xml:space="preserve">, </w:t>
      </w:r>
      <w:r w:rsidRPr="00A7346F">
        <w:rPr>
          <w:rFonts w:cs="Arial"/>
          <w:bCs/>
          <w:sz w:val="20"/>
          <w:szCs w:val="20"/>
        </w:rPr>
        <w:t>oro sausintuvų</w:t>
      </w:r>
      <w:r w:rsidR="0098356E">
        <w:rPr>
          <w:rFonts w:cs="Arial"/>
          <w:bCs/>
          <w:sz w:val="20"/>
          <w:szCs w:val="20"/>
        </w:rPr>
        <w:t>, alyvos-vandens separatorių ir kitos oro paruošimo įrangos</w:t>
      </w:r>
      <w:r w:rsidRPr="00A7346F">
        <w:rPr>
          <w:rFonts w:cs="Arial"/>
          <w:bCs/>
          <w:sz w:val="20"/>
          <w:szCs w:val="20"/>
        </w:rPr>
        <w:t xml:space="preserve"> remonto ir techninės priežiūros paslaugos</w:t>
      </w:r>
      <w:r w:rsidR="00083DDD">
        <w:rPr>
          <w:rFonts w:cs="Arial"/>
          <w:bCs/>
          <w:sz w:val="20"/>
          <w:szCs w:val="20"/>
        </w:rPr>
        <w:t xml:space="preserve"> su dalimis</w:t>
      </w:r>
      <w:r w:rsidR="004B7029" w:rsidRPr="00A7346F">
        <w:rPr>
          <w:rFonts w:cs="Arial"/>
          <w:bCs/>
          <w:i/>
          <w:iCs/>
          <w:sz w:val="20"/>
          <w:szCs w:val="20"/>
        </w:rPr>
        <w:t xml:space="preserve"> </w:t>
      </w:r>
      <w:r w:rsidR="004B7029" w:rsidRPr="0084556B">
        <w:rPr>
          <w:rFonts w:cs="Arial"/>
          <w:bCs/>
          <w:sz w:val="20"/>
          <w:szCs w:val="20"/>
        </w:rPr>
        <w:t>(toliau –</w:t>
      </w:r>
      <w:r>
        <w:rPr>
          <w:rFonts w:cs="Arial"/>
          <w:bCs/>
          <w:sz w:val="20"/>
          <w:szCs w:val="20"/>
        </w:rPr>
        <w:t xml:space="preserve"> </w:t>
      </w:r>
      <w:r w:rsidR="004B7029" w:rsidRPr="0084556B">
        <w:rPr>
          <w:rFonts w:cs="Arial"/>
          <w:bCs/>
          <w:sz w:val="20"/>
          <w:szCs w:val="20"/>
        </w:rPr>
        <w:t>Paslaugos</w:t>
      </w:r>
      <w:r w:rsidR="00083DDD">
        <w:rPr>
          <w:rFonts w:cs="Arial"/>
          <w:bCs/>
          <w:sz w:val="20"/>
          <w:szCs w:val="20"/>
        </w:rPr>
        <w:t xml:space="preserve"> ir Dalys</w:t>
      </w:r>
      <w:r w:rsidR="004B7029" w:rsidRPr="0084556B">
        <w:rPr>
          <w:rFonts w:cs="Arial"/>
          <w:bCs/>
          <w:sz w:val="20"/>
          <w:szCs w:val="20"/>
        </w:rPr>
        <w:t>).</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4A92B862"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A7346F">
        <w:rPr>
          <w:rFonts w:cs="Arial"/>
          <w:sz w:val="20"/>
          <w:szCs w:val="20"/>
        </w:rPr>
        <w:t>AB „Kauno energija“</w:t>
      </w:r>
      <w:r w:rsidR="00625F0D" w:rsidRPr="00A7346F">
        <w:rPr>
          <w:rFonts w:cs="Arial"/>
          <w:sz w:val="20"/>
          <w:szCs w:val="20"/>
        </w:rPr>
        <w:t>.</w:t>
      </w:r>
    </w:p>
    <w:p w14:paraId="48949AC4" w14:textId="3F689592"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5661031E" w:rsidR="00FC1E11" w:rsidRPr="00615CDE"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98356E" w:rsidRPr="0098356E">
        <w:rPr>
          <w:rFonts w:eastAsia="Arial" w:cs="Arial"/>
          <w:sz w:val="20"/>
          <w:szCs w:val="20"/>
        </w:rPr>
        <w:t>Kompresorių, oro sausintuvų, alyvos-vandens separatorių ir kitos oro paruošimo įrangos remonto ir techninės priežiūros paslaugos</w:t>
      </w:r>
      <w:r w:rsidR="00A7346F" w:rsidRPr="00A7346F">
        <w:rPr>
          <w:rFonts w:eastAsia="Arial" w:cs="Arial"/>
          <w:sz w:val="20"/>
          <w:szCs w:val="20"/>
        </w:rPr>
        <w:t>.</w:t>
      </w:r>
    </w:p>
    <w:p w14:paraId="35430BA2" w14:textId="23270CD0" w:rsidR="00615CDE" w:rsidRPr="00B410DF" w:rsidRDefault="00615CDE"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 xml:space="preserve">Dalys </w:t>
      </w:r>
      <w:r w:rsidRPr="00615CDE">
        <w:rPr>
          <w:rFonts w:eastAsia="Arial" w:cs="Arial"/>
          <w:sz w:val="20"/>
          <w:szCs w:val="20"/>
        </w:rPr>
        <w:t>– kompresorių ir oro sausintuvų remonto ir techninės priežiūros paslaugoms atlikti reikalingos dalys, įvardintos Priede Nr. 1.</w:t>
      </w:r>
    </w:p>
    <w:p w14:paraId="65BD7873" w14:textId="3A8ED9AF" w:rsidR="00B410DF" w:rsidRPr="00AE2B35" w:rsidRDefault="00B410DF"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 xml:space="preserve">Objektas </w:t>
      </w:r>
      <w:r w:rsidRPr="00AE2B35">
        <w:rPr>
          <w:rFonts w:eastAsia="Arial" w:cs="Arial"/>
          <w:sz w:val="20"/>
          <w:szCs w:val="20"/>
        </w:rPr>
        <w:t>– Perkančiojo subjekto eksploatuojama katilinė ar elektrinė.</w:t>
      </w:r>
    </w:p>
    <w:p w14:paraId="772260A8" w14:textId="2D56E8CD" w:rsidR="00AE2B35" w:rsidRPr="00AE2B35" w:rsidRDefault="00AE2B35" w:rsidP="004B7029">
      <w:pPr>
        <w:pStyle w:val="Sraopastraipa"/>
        <w:numPr>
          <w:ilvl w:val="1"/>
          <w:numId w:val="3"/>
        </w:numPr>
        <w:tabs>
          <w:tab w:val="left" w:pos="567"/>
        </w:tabs>
        <w:spacing w:before="60" w:after="60"/>
        <w:ind w:left="0" w:firstLine="0"/>
        <w:contextualSpacing w:val="0"/>
        <w:jc w:val="both"/>
        <w:rPr>
          <w:rFonts w:eastAsia="Arial" w:cs="Arial"/>
          <w:sz w:val="20"/>
          <w:szCs w:val="20"/>
        </w:rPr>
      </w:pPr>
      <w:r>
        <w:rPr>
          <w:rFonts w:eastAsia="Arial" w:cs="Arial"/>
          <w:b/>
          <w:bCs/>
          <w:sz w:val="20"/>
          <w:szCs w:val="20"/>
        </w:rPr>
        <w:t xml:space="preserve">Įrenginys </w:t>
      </w:r>
      <w:r w:rsidRPr="00AE2B35">
        <w:rPr>
          <w:rFonts w:eastAsia="Arial" w:cs="Arial"/>
          <w:sz w:val="20"/>
          <w:szCs w:val="20"/>
        </w:rPr>
        <w:t>– Perkančiojo subjekto Objekte dirbantis kompresorius arba oro sausintuvas.</w:t>
      </w:r>
    </w:p>
    <w:p w14:paraId="46532A22" w14:textId="41FF9180" w:rsidR="005F6FCC" w:rsidRPr="00AE2B35" w:rsidRDefault="00B50284" w:rsidP="004B7029">
      <w:pPr>
        <w:pStyle w:val="Sraopastraipa"/>
        <w:numPr>
          <w:ilvl w:val="1"/>
          <w:numId w:val="3"/>
        </w:numPr>
        <w:tabs>
          <w:tab w:val="left" w:pos="567"/>
        </w:tabs>
        <w:spacing w:before="60" w:after="60"/>
        <w:ind w:left="0" w:firstLine="0"/>
        <w:contextualSpacing w:val="0"/>
        <w:jc w:val="both"/>
        <w:rPr>
          <w:b/>
          <w:strike/>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w:t>
      </w:r>
      <w:r w:rsidR="00AE2B35">
        <w:rPr>
          <w:sz w:val="20"/>
          <w:szCs w:val="20"/>
        </w:rPr>
        <w:t>, telefonu</w:t>
      </w:r>
      <w:r w:rsidR="00026CE7">
        <w:rPr>
          <w:sz w:val="20"/>
          <w:szCs w:val="20"/>
        </w:rPr>
        <w:t xml:space="preserve">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DD6B31">
        <w:rPr>
          <w:sz w:val="20"/>
          <w:szCs w:val="20"/>
        </w:rPr>
        <w:t xml:space="preserve">Paslaugų </w:t>
      </w:r>
      <w:r w:rsidR="000B23EE">
        <w:rPr>
          <w:sz w:val="20"/>
          <w:szCs w:val="20"/>
        </w:rPr>
        <w:t>užsakymas</w:t>
      </w:r>
      <w:bookmarkStart w:id="1" w:name="_Hlk34729843"/>
      <w:r w:rsidR="00AE2B35" w:rsidRPr="00AE2B35">
        <w:rPr>
          <w:sz w:val="20"/>
          <w:szCs w:val="20"/>
        </w:rPr>
        <w:t>.</w:t>
      </w:r>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00AFE990" w14:textId="6F92C202" w:rsidR="004B7029" w:rsidRPr="00B410DF" w:rsidRDefault="00B410DF" w:rsidP="004B7029">
      <w:pPr>
        <w:pStyle w:val="Sraopastraipa"/>
        <w:numPr>
          <w:ilvl w:val="1"/>
          <w:numId w:val="3"/>
        </w:numPr>
        <w:tabs>
          <w:tab w:val="left" w:pos="540"/>
          <w:tab w:val="left" w:pos="720"/>
        </w:tabs>
        <w:spacing w:before="60" w:after="60"/>
        <w:ind w:left="0" w:firstLine="0"/>
        <w:jc w:val="both"/>
        <w:rPr>
          <w:rFonts w:eastAsia="Arial" w:cs="Arial"/>
          <w:sz w:val="20"/>
          <w:szCs w:val="20"/>
        </w:rPr>
      </w:pPr>
      <w:r w:rsidRPr="00B410DF">
        <w:rPr>
          <w:rFonts w:cs="Arial"/>
          <w:bCs/>
          <w:sz w:val="20"/>
          <w:szCs w:val="20"/>
        </w:rPr>
        <w:t xml:space="preserve">Paslaugos reikalingos užtikrinti saugų ir nepertraukiamą </w:t>
      </w:r>
      <w:r w:rsidR="0098356E">
        <w:rPr>
          <w:rFonts w:cs="Arial"/>
          <w:bCs/>
          <w:sz w:val="20"/>
          <w:szCs w:val="20"/>
        </w:rPr>
        <w:t>oro paruošimo sistemų</w:t>
      </w:r>
      <w:r w:rsidRPr="00B410DF">
        <w:rPr>
          <w:rFonts w:cs="Arial"/>
          <w:bCs/>
          <w:sz w:val="20"/>
          <w:szCs w:val="20"/>
        </w:rPr>
        <w:t xml:space="preserve"> darbą Perkančiojo subjekto Objektuose.</w:t>
      </w:r>
    </w:p>
    <w:p w14:paraId="1D5C7F4A" w14:textId="2BCE4A05" w:rsidR="008B0F3F" w:rsidRPr="00AE2B35" w:rsidRDefault="00AE2B35" w:rsidP="00AE2B35">
      <w:pPr>
        <w:pStyle w:val="Sraopastraipa"/>
        <w:numPr>
          <w:ilvl w:val="1"/>
          <w:numId w:val="3"/>
        </w:numPr>
        <w:tabs>
          <w:tab w:val="left" w:pos="540"/>
          <w:tab w:val="left" w:pos="720"/>
        </w:tabs>
        <w:spacing w:before="60" w:after="60"/>
        <w:ind w:left="0" w:firstLine="0"/>
        <w:jc w:val="both"/>
        <w:rPr>
          <w:rFonts w:cs="Arial"/>
          <w:b/>
          <w:sz w:val="20"/>
          <w:szCs w:val="20"/>
        </w:rPr>
      </w:pPr>
      <w:r w:rsidRPr="00AE2B35">
        <w:rPr>
          <w:rFonts w:cs="Arial"/>
          <w:sz w:val="20"/>
          <w:szCs w:val="20"/>
        </w:rPr>
        <w:t xml:space="preserve">Perkančiajam subjektui priklausančių </w:t>
      </w:r>
      <w:r>
        <w:rPr>
          <w:rFonts w:cs="Arial"/>
          <w:sz w:val="20"/>
          <w:szCs w:val="20"/>
        </w:rPr>
        <w:t>Į</w:t>
      </w:r>
      <w:r w:rsidRPr="00AE2B35">
        <w:rPr>
          <w:rFonts w:cs="Arial"/>
          <w:sz w:val="20"/>
          <w:szCs w:val="20"/>
        </w:rPr>
        <w:t>renginių pagrindinė informacija nurodoma lentelėje:</w:t>
      </w:r>
    </w:p>
    <w:p w14:paraId="6A92B9A7" w14:textId="3C0B3468" w:rsidR="00AE2B35" w:rsidRDefault="00AE2B35" w:rsidP="00AE2B35">
      <w:pPr>
        <w:pStyle w:val="Sraopastraipa"/>
        <w:tabs>
          <w:tab w:val="left" w:pos="540"/>
        </w:tabs>
        <w:spacing w:before="60" w:after="60"/>
        <w:ind w:left="360" w:right="-994" w:firstLine="0"/>
        <w:jc w:val="center"/>
        <w:rPr>
          <w:rFonts w:cs="Arial"/>
          <w:b/>
          <w:color w:val="000000" w:themeColor="text1"/>
          <w:sz w:val="20"/>
          <w:szCs w:val="20"/>
        </w:rPr>
      </w:pPr>
      <w:r>
        <w:rPr>
          <w:rFonts w:cs="Arial"/>
          <w:b/>
          <w:color w:val="000000" w:themeColor="text1"/>
          <w:sz w:val="20"/>
          <w:szCs w:val="20"/>
        </w:rPr>
        <w:t xml:space="preserve">                                                                                                                </w:t>
      </w:r>
      <w:r w:rsidR="008B0F3F" w:rsidRPr="008B0F3F">
        <w:rPr>
          <w:rFonts w:cs="Arial"/>
          <w:b/>
          <w:color w:val="000000" w:themeColor="text1"/>
          <w:sz w:val="20"/>
          <w:szCs w:val="20"/>
        </w:rPr>
        <w:t>Lentelė Nr. 1</w:t>
      </w:r>
    </w:p>
    <w:tbl>
      <w:tblPr>
        <w:tblStyle w:val="Lentelstinklelis1"/>
        <w:tblW w:w="0" w:type="auto"/>
        <w:jc w:val="center"/>
        <w:tblLook w:val="04A0" w:firstRow="1" w:lastRow="0" w:firstColumn="1" w:lastColumn="0" w:noHBand="0" w:noVBand="1"/>
      </w:tblPr>
      <w:tblGrid>
        <w:gridCol w:w="533"/>
        <w:gridCol w:w="2841"/>
        <w:gridCol w:w="1547"/>
        <w:gridCol w:w="1575"/>
        <w:gridCol w:w="2071"/>
        <w:gridCol w:w="1061"/>
      </w:tblGrid>
      <w:tr w:rsidR="00315781" w:rsidRPr="00AE2B35" w14:paraId="55DC2CAB" w14:textId="77777777" w:rsidTr="00936DD8">
        <w:trPr>
          <w:jc w:val="center"/>
        </w:trPr>
        <w:tc>
          <w:tcPr>
            <w:tcW w:w="533" w:type="dxa"/>
            <w:vAlign w:val="center"/>
          </w:tcPr>
          <w:p w14:paraId="6605A664" w14:textId="77777777" w:rsidR="00AE2B35" w:rsidRPr="00AE2B35" w:rsidRDefault="00AE2B35">
            <w:pPr>
              <w:ind w:firstLine="0"/>
              <w:jc w:val="center"/>
              <w:rPr>
                <w:rFonts w:eastAsia="Calibri" w:cs="Arial"/>
                <w:b/>
                <w:bCs/>
                <w:sz w:val="20"/>
                <w:szCs w:val="20"/>
              </w:rPr>
            </w:pPr>
            <w:bookmarkStart w:id="2" w:name="_Hlk212116129"/>
            <w:r w:rsidRPr="00AE2B35">
              <w:rPr>
                <w:rFonts w:eastAsia="Calibri" w:cs="Arial"/>
                <w:b/>
                <w:bCs/>
                <w:sz w:val="20"/>
                <w:szCs w:val="20"/>
              </w:rPr>
              <w:t>Eil. Nr.</w:t>
            </w:r>
          </w:p>
        </w:tc>
        <w:tc>
          <w:tcPr>
            <w:tcW w:w="2841" w:type="dxa"/>
            <w:vAlign w:val="center"/>
          </w:tcPr>
          <w:p w14:paraId="01CD2A3E" w14:textId="214DDD22" w:rsidR="00AE2B35" w:rsidRPr="00AE2B35" w:rsidRDefault="00DD6B31">
            <w:pPr>
              <w:ind w:firstLine="0"/>
              <w:jc w:val="left"/>
              <w:rPr>
                <w:rFonts w:eastAsia="Calibri" w:cs="Arial"/>
                <w:b/>
                <w:bCs/>
                <w:sz w:val="20"/>
                <w:szCs w:val="20"/>
              </w:rPr>
            </w:pPr>
            <w:r>
              <w:rPr>
                <w:rFonts w:eastAsia="Calibri" w:cs="Arial"/>
                <w:b/>
                <w:bCs/>
                <w:sz w:val="20"/>
                <w:szCs w:val="20"/>
              </w:rPr>
              <w:t>Paslaugų teikimo vieta</w:t>
            </w:r>
          </w:p>
        </w:tc>
        <w:tc>
          <w:tcPr>
            <w:tcW w:w="1547" w:type="dxa"/>
          </w:tcPr>
          <w:p w14:paraId="36DA2CD2" w14:textId="77777777" w:rsidR="00AE2B35" w:rsidRPr="00AE2B35" w:rsidDel="00E227F2" w:rsidRDefault="00AE2B35">
            <w:pPr>
              <w:ind w:firstLine="0"/>
              <w:jc w:val="left"/>
              <w:rPr>
                <w:rFonts w:eastAsia="Calibri" w:cs="Arial"/>
                <w:b/>
                <w:bCs/>
                <w:sz w:val="20"/>
                <w:szCs w:val="20"/>
              </w:rPr>
            </w:pPr>
            <w:r w:rsidRPr="00AE2B35">
              <w:rPr>
                <w:rFonts w:eastAsia="Calibri" w:cs="Arial"/>
                <w:b/>
                <w:bCs/>
                <w:sz w:val="20"/>
                <w:szCs w:val="20"/>
              </w:rPr>
              <w:t>Įrenginys</w:t>
            </w:r>
          </w:p>
        </w:tc>
        <w:tc>
          <w:tcPr>
            <w:tcW w:w="1575" w:type="dxa"/>
            <w:vAlign w:val="center"/>
          </w:tcPr>
          <w:p w14:paraId="6AF632C8" w14:textId="377B6395" w:rsidR="00AE2B35" w:rsidRPr="00AE2B35" w:rsidRDefault="00315781">
            <w:pPr>
              <w:ind w:firstLine="0"/>
              <w:jc w:val="left"/>
              <w:rPr>
                <w:rFonts w:eastAsia="Calibri" w:cs="Arial"/>
                <w:b/>
                <w:bCs/>
                <w:sz w:val="20"/>
                <w:szCs w:val="20"/>
              </w:rPr>
            </w:pPr>
            <w:r>
              <w:rPr>
                <w:rFonts w:eastAsia="Calibri" w:cs="Arial"/>
                <w:b/>
                <w:bCs/>
                <w:sz w:val="20"/>
                <w:szCs w:val="20"/>
              </w:rPr>
              <w:t>Įrenginio g</w:t>
            </w:r>
            <w:r w:rsidR="00AE2B35" w:rsidRPr="00AE2B35">
              <w:rPr>
                <w:rFonts w:eastAsia="Calibri" w:cs="Arial"/>
                <w:b/>
                <w:bCs/>
                <w:sz w:val="20"/>
                <w:szCs w:val="20"/>
              </w:rPr>
              <w:t>amintojas</w:t>
            </w:r>
          </w:p>
        </w:tc>
        <w:tc>
          <w:tcPr>
            <w:tcW w:w="2071" w:type="dxa"/>
          </w:tcPr>
          <w:p w14:paraId="0206FFDF" w14:textId="2B59B8B4" w:rsidR="00AE2B35" w:rsidRPr="00AE2B35" w:rsidDel="00E227F2" w:rsidRDefault="00315781">
            <w:pPr>
              <w:ind w:firstLine="0"/>
              <w:jc w:val="left"/>
              <w:rPr>
                <w:rFonts w:eastAsia="Calibri" w:cs="Arial"/>
                <w:b/>
                <w:bCs/>
                <w:sz w:val="20"/>
                <w:szCs w:val="20"/>
              </w:rPr>
            </w:pPr>
            <w:r>
              <w:rPr>
                <w:rFonts w:eastAsia="Calibri" w:cs="Arial"/>
                <w:b/>
                <w:bCs/>
                <w:sz w:val="20"/>
                <w:szCs w:val="20"/>
              </w:rPr>
              <w:t>Įrenginio t</w:t>
            </w:r>
            <w:r w:rsidR="00AE2B35" w:rsidRPr="00AE2B35">
              <w:rPr>
                <w:rFonts w:eastAsia="Calibri" w:cs="Arial"/>
                <w:b/>
                <w:bCs/>
                <w:sz w:val="20"/>
                <w:szCs w:val="20"/>
              </w:rPr>
              <w:t>ipas/modelis</w:t>
            </w:r>
          </w:p>
        </w:tc>
        <w:tc>
          <w:tcPr>
            <w:tcW w:w="1061" w:type="dxa"/>
          </w:tcPr>
          <w:p w14:paraId="6192BFFD" w14:textId="2C20BDA2" w:rsidR="00AE2B35" w:rsidRPr="00AE2B35" w:rsidRDefault="00315781">
            <w:pPr>
              <w:ind w:firstLine="0"/>
              <w:jc w:val="left"/>
              <w:rPr>
                <w:rFonts w:eastAsia="Calibri" w:cs="Arial"/>
                <w:b/>
                <w:bCs/>
                <w:sz w:val="20"/>
                <w:szCs w:val="20"/>
              </w:rPr>
            </w:pPr>
            <w:r>
              <w:rPr>
                <w:rFonts w:eastAsia="Calibri" w:cs="Arial"/>
                <w:b/>
                <w:bCs/>
                <w:sz w:val="20"/>
                <w:szCs w:val="20"/>
              </w:rPr>
              <w:t>Įrenginių k</w:t>
            </w:r>
            <w:r w:rsidR="00AE2B35" w:rsidRPr="00AE2B35">
              <w:rPr>
                <w:rFonts w:eastAsia="Calibri" w:cs="Arial"/>
                <w:b/>
                <w:bCs/>
                <w:sz w:val="20"/>
                <w:szCs w:val="20"/>
              </w:rPr>
              <w:t>iekis</w:t>
            </w:r>
          </w:p>
        </w:tc>
      </w:tr>
      <w:tr w:rsidR="008B54EA" w:rsidRPr="008B54EA" w14:paraId="429A8F12" w14:textId="77777777" w:rsidTr="007E6A05">
        <w:trPr>
          <w:jc w:val="center"/>
        </w:trPr>
        <w:tc>
          <w:tcPr>
            <w:tcW w:w="533" w:type="dxa"/>
          </w:tcPr>
          <w:p w14:paraId="7AAA9234" w14:textId="77777777" w:rsidR="00AE2B35" w:rsidRPr="008B54EA" w:rsidRDefault="00AE2B35" w:rsidP="00AE2B35">
            <w:pPr>
              <w:ind w:firstLine="0"/>
              <w:jc w:val="center"/>
              <w:rPr>
                <w:rFonts w:eastAsia="Calibri" w:cs="Arial"/>
                <w:sz w:val="20"/>
                <w:szCs w:val="20"/>
              </w:rPr>
            </w:pPr>
            <w:r w:rsidRPr="008B54EA">
              <w:rPr>
                <w:rFonts w:eastAsia="Calibri" w:cs="Arial"/>
                <w:sz w:val="20"/>
                <w:szCs w:val="20"/>
              </w:rPr>
              <w:t>1.</w:t>
            </w:r>
          </w:p>
        </w:tc>
        <w:tc>
          <w:tcPr>
            <w:tcW w:w="2841" w:type="dxa"/>
          </w:tcPr>
          <w:p w14:paraId="7CB7DF48" w14:textId="7A832D2F" w:rsidR="00AE2B35" w:rsidRPr="008B54EA" w:rsidRDefault="00AE2B35">
            <w:pPr>
              <w:ind w:firstLine="0"/>
              <w:rPr>
                <w:rFonts w:eastAsia="Calibri" w:cs="Arial"/>
                <w:sz w:val="20"/>
                <w:szCs w:val="20"/>
              </w:rPr>
            </w:pPr>
            <w:r w:rsidRPr="008B54EA">
              <w:rPr>
                <w:rFonts w:eastAsia="Calibri" w:cs="Arial"/>
                <w:sz w:val="20"/>
                <w:szCs w:val="20"/>
              </w:rPr>
              <w:t>Petrašiūnų elektrinėje, adresu Jėgainės g. 12</w:t>
            </w:r>
            <w:r w:rsidR="002C5F3A" w:rsidRPr="008B54EA">
              <w:rPr>
                <w:rFonts w:eastAsia="Calibri" w:cs="Arial"/>
                <w:sz w:val="20"/>
                <w:szCs w:val="20"/>
              </w:rPr>
              <w:t>C</w:t>
            </w:r>
            <w:r w:rsidRPr="008B54EA">
              <w:rPr>
                <w:rFonts w:eastAsia="Calibri" w:cs="Arial"/>
                <w:sz w:val="20"/>
                <w:szCs w:val="20"/>
              </w:rPr>
              <w:t>, Kaunas</w:t>
            </w:r>
          </w:p>
        </w:tc>
        <w:tc>
          <w:tcPr>
            <w:tcW w:w="1547" w:type="dxa"/>
          </w:tcPr>
          <w:p w14:paraId="34FDB9E1" w14:textId="77777777" w:rsidR="00AE2B35" w:rsidRPr="008B54EA" w:rsidDel="00E227F2"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04D0B5CC" w14:textId="77777777"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Walter</w:t>
            </w:r>
            <w:proofErr w:type="spellEnd"/>
          </w:p>
        </w:tc>
        <w:tc>
          <w:tcPr>
            <w:tcW w:w="2071" w:type="dxa"/>
          </w:tcPr>
          <w:p w14:paraId="55DB0A68" w14:textId="77777777" w:rsidR="00AE2B35" w:rsidRPr="008B54EA" w:rsidRDefault="00AE2B35">
            <w:pPr>
              <w:ind w:firstLine="0"/>
              <w:jc w:val="center"/>
              <w:rPr>
                <w:rFonts w:eastAsia="Calibri" w:cs="Arial"/>
                <w:sz w:val="20"/>
                <w:szCs w:val="20"/>
              </w:rPr>
            </w:pPr>
            <w:r w:rsidRPr="008B54EA">
              <w:rPr>
                <w:rFonts w:eastAsia="Calibri" w:cs="Arial"/>
                <w:sz w:val="20"/>
                <w:szCs w:val="20"/>
              </w:rPr>
              <w:t>SK 15 BS</w:t>
            </w:r>
          </w:p>
        </w:tc>
        <w:tc>
          <w:tcPr>
            <w:tcW w:w="1061" w:type="dxa"/>
          </w:tcPr>
          <w:p w14:paraId="4F2B1391"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69B83808" w14:textId="77777777" w:rsidTr="007E6A05">
        <w:trPr>
          <w:jc w:val="center"/>
        </w:trPr>
        <w:tc>
          <w:tcPr>
            <w:tcW w:w="533" w:type="dxa"/>
          </w:tcPr>
          <w:p w14:paraId="3E6F86DF" w14:textId="77777777" w:rsidR="00AE2B35" w:rsidRPr="008B54EA" w:rsidRDefault="00AE2B35" w:rsidP="00AE2B35">
            <w:pPr>
              <w:ind w:firstLine="0"/>
              <w:jc w:val="center"/>
              <w:rPr>
                <w:rFonts w:eastAsia="Calibri" w:cs="Arial"/>
                <w:sz w:val="20"/>
                <w:szCs w:val="20"/>
              </w:rPr>
            </w:pPr>
            <w:r w:rsidRPr="008B54EA">
              <w:rPr>
                <w:rFonts w:eastAsia="Calibri" w:cs="Arial"/>
                <w:sz w:val="20"/>
                <w:szCs w:val="20"/>
              </w:rPr>
              <w:t>2.</w:t>
            </w:r>
          </w:p>
        </w:tc>
        <w:tc>
          <w:tcPr>
            <w:tcW w:w="2841" w:type="dxa"/>
          </w:tcPr>
          <w:p w14:paraId="5795F0FA" w14:textId="2ACA2645" w:rsidR="00AE2B35"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2E4A8A1A" w14:textId="77777777" w:rsidR="00AE2B35" w:rsidRPr="008B54EA" w:rsidDel="00E227F2"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7CA0D4C5" w14:textId="77777777"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Gardner</w:t>
            </w:r>
            <w:proofErr w:type="spellEnd"/>
            <w:r w:rsidRPr="008B54EA">
              <w:rPr>
                <w:rFonts w:eastAsia="Calibri" w:cs="Arial"/>
                <w:sz w:val="20"/>
                <w:szCs w:val="20"/>
              </w:rPr>
              <w:t xml:space="preserve"> </w:t>
            </w:r>
            <w:proofErr w:type="spellStart"/>
            <w:r w:rsidRPr="008B54EA">
              <w:rPr>
                <w:rFonts w:eastAsia="Calibri" w:cs="Arial"/>
                <w:sz w:val="20"/>
                <w:szCs w:val="20"/>
              </w:rPr>
              <w:t>Denver</w:t>
            </w:r>
            <w:proofErr w:type="spellEnd"/>
          </w:p>
        </w:tc>
        <w:tc>
          <w:tcPr>
            <w:tcW w:w="2071" w:type="dxa"/>
          </w:tcPr>
          <w:p w14:paraId="410F74CA" w14:textId="77777777" w:rsidR="00AE2B35" w:rsidRPr="008B54EA" w:rsidRDefault="00AE2B35">
            <w:pPr>
              <w:ind w:firstLine="0"/>
              <w:jc w:val="center"/>
              <w:rPr>
                <w:rFonts w:eastAsia="Calibri" w:cs="Arial"/>
                <w:sz w:val="20"/>
                <w:szCs w:val="20"/>
              </w:rPr>
            </w:pPr>
            <w:r w:rsidRPr="008B54EA">
              <w:rPr>
                <w:rFonts w:eastAsia="Calibri" w:cs="Arial"/>
                <w:sz w:val="20"/>
                <w:szCs w:val="20"/>
              </w:rPr>
              <w:t>2BL2101-2AH50-4A-Z S21</w:t>
            </w:r>
          </w:p>
        </w:tc>
        <w:tc>
          <w:tcPr>
            <w:tcW w:w="1061" w:type="dxa"/>
          </w:tcPr>
          <w:p w14:paraId="09004087"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2A659EC4" w14:textId="77777777" w:rsidTr="007E6A05">
        <w:trPr>
          <w:jc w:val="center"/>
        </w:trPr>
        <w:tc>
          <w:tcPr>
            <w:tcW w:w="533" w:type="dxa"/>
          </w:tcPr>
          <w:p w14:paraId="5B4A8590" w14:textId="77777777" w:rsidR="00AE2B35" w:rsidRPr="008B54EA" w:rsidRDefault="00AE2B35" w:rsidP="00AE2B35">
            <w:pPr>
              <w:ind w:firstLine="0"/>
              <w:jc w:val="center"/>
              <w:rPr>
                <w:rFonts w:eastAsia="Calibri" w:cs="Arial"/>
                <w:sz w:val="20"/>
                <w:szCs w:val="20"/>
              </w:rPr>
            </w:pPr>
            <w:r w:rsidRPr="008B54EA">
              <w:rPr>
                <w:rFonts w:eastAsia="Calibri" w:cs="Arial"/>
                <w:sz w:val="20"/>
                <w:szCs w:val="20"/>
              </w:rPr>
              <w:t>3.</w:t>
            </w:r>
          </w:p>
        </w:tc>
        <w:tc>
          <w:tcPr>
            <w:tcW w:w="2841" w:type="dxa"/>
          </w:tcPr>
          <w:p w14:paraId="54F2CC6A" w14:textId="139346B1" w:rsidR="00AE2B35"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0198D5F4" w14:textId="77777777" w:rsidR="00AE2B35" w:rsidRPr="008B54EA" w:rsidRDefault="00AE2B35">
            <w:pPr>
              <w:ind w:firstLine="0"/>
              <w:jc w:val="center"/>
              <w:rPr>
                <w:rFonts w:eastAsia="Calibri" w:cs="Arial"/>
                <w:sz w:val="20"/>
                <w:szCs w:val="20"/>
              </w:rPr>
            </w:pPr>
            <w:r w:rsidRPr="008B54EA">
              <w:rPr>
                <w:rFonts w:eastAsia="Calibri" w:cs="Arial"/>
                <w:sz w:val="20"/>
                <w:szCs w:val="20"/>
              </w:rPr>
              <w:t>Sausintuvas</w:t>
            </w:r>
          </w:p>
        </w:tc>
        <w:tc>
          <w:tcPr>
            <w:tcW w:w="1575" w:type="dxa"/>
          </w:tcPr>
          <w:p w14:paraId="5F54A424" w14:textId="77777777" w:rsidR="00AE2B35" w:rsidRPr="008B54EA" w:rsidRDefault="00AE2B35" w:rsidP="002C5F3A">
            <w:pPr>
              <w:jc w:val="left"/>
              <w:rPr>
                <w:rFonts w:eastAsia="Calibri" w:cs="Arial"/>
                <w:sz w:val="20"/>
                <w:szCs w:val="20"/>
              </w:rPr>
            </w:pPr>
            <w:proofErr w:type="spellStart"/>
            <w:r w:rsidRPr="008B54EA">
              <w:rPr>
                <w:rFonts w:eastAsia="Calibri" w:cs="Arial"/>
                <w:sz w:val="20"/>
                <w:szCs w:val="20"/>
              </w:rPr>
              <w:t>Ecotroc</w:t>
            </w:r>
            <w:proofErr w:type="spellEnd"/>
          </w:p>
        </w:tc>
        <w:tc>
          <w:tcPr>
            <w:tcW w:w="2071" w:type="dxa"/>
          </w:tcPr>
          <w:p w14:paraId="4D29E341" w14:textId="77777777" w:rsidR="00AE2B35" w:rsidRPr="008B54EA" w:rsidRDefault="00AE2B35">
            <w:pPr>
              <w:jc w:val="center"/>
              <w:rPr>
                <w:rFonts w:eastAsia="Calibri" w:cs="Arial"/>
                <w:sz w:val="20"/>
                <w:szCs w:val="20"/>
              </w:rPr>
            </w:pPr>
            <w:r w:rsidRPr="008B54EA">
              <w:rPr>
                <w:rFonts w:eastAsia="Calibri" w:cs="Arial"/>
                <w:sz w:val="20"/>
                <w:szCs w:val="20"/>
              </w:rPr>
              <w:t>ATK-AP3</w:t>
            </w:r>
          </w:p>
        </w:tc>
        <w:tc>
          <w:tcPr>
            <w:tcW w:w="1061" w:type="dxa"/>
          </w:tcPr>
          <w:p w14:paraId="5B000250" w14:textId="77777777" w:rsidR="00AE2B35" w:rsidRPr="008B54EA" w:rsidRDefault="00AE2B35">
            <w:pPr>
              <w:jc w:val="left"/>
              <w:rPr>
                <w:rFonts w:eastAsia="Calibri" w:cs="Arial"/>
                <w:sz w:val="20"/>
                <w:szCs w:val="20"/>
              </w:rPr>
            </w:pPr>
            <w:r w:rsidRPr="008B54EA">
              <w:rPr>
                <w:rFonts w:eastAsia="Calibri" w:cs="Arial"/>
                <w:sz w:val="20"/>
                <w:szCs w:val="20"/>
              </w:rPr>
              <w:t>3</w:t>
            </w:r>
          </w:p>
        </w:tc>
      </w:tr>
      <w:tr w:rsidR="008B54EA" w:rsidRPr="008B54EA" w14:paraId="601CA055" w14:textId="77777777" w:rsidTr="007E6A05">
        <w:trPr>
          <w:jc w:val="center"/>
        </w:trPr>
        <w:tc>
          <w:tcPr>
            <w:tcW w:w="533" w:type="dxa"/>
          </w:tcPr>
          <w:p w14:paraId="178887AB" w14:textId="77777777" w:rsidR="00AE2B35" w:rsidRPr="008B54EA" w:rsidRDefault="00AE2B35" w:rsidP="00AE2B35">
            <w:pPr>
              <w:ind w:firstLine="0"/>
              <w:jc w:val="center"/>
              <w:rPr>
                <w:rFonts w:eastAsia="Calibri" w:cs="Arial"/>
                <w:sz w:val="20"/>
                <w:szCs w:val="20"/>
              </w:rPr>
            </w:pPr>
            <w:r w:rsidRPr="008B54EA">
              <w:rPr>
                <w:rFonts w:eastAsia="Calibri" w:cs="Arial"/>
                <w:sz w:val="20"/>
                <w:szCs w:val="20"/>
              </w:rPr>
              <w:t>4.</w:t>
            </w:r>
          </w:p>
        </w:tc>
        <w:tc>
          <w:tcPr>
            <w:tcW w:w="2841" w:type="dxa"/>
          </w:tcPr>
          <w:p w14:paraId="6BC96304" w14:textId="1DA3754E" w:rsidR="00AE2B35"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27E87DA0"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1D282FA1" w14:textId="77777777" w:rsidR="00AE2B35" w:rsidRPr="008B54EA" w:rsidDel="00E227F2" w:rsidRDefault="00AE2B35">
            <w:pPr>
              <w:ind w:firstLine="0"/>
              <w:jc w:val="center"/>
              <w:rPr>
                <w:rFonts w:eastAsia="Calibri" w:cs="Arial"/>
                <w:sz w:val="20"/>
                <w:szCs w:val="20"/>
              </w:rPr>
            </w:pPr>
            <w:proofErr w:type="spellStart"/>
            <w:r w:rsidRPr="008B54EA">
              <w:rPr>
                <w:rFonts w:eastAsia="Calibri" w:cs="Arial"/>
                <w:sz w:val="20"/>
                <w:szCs w:val="20"/>
              </w:rPr>
              <w:t>Walter</w:t>
            </w:r>
            <w:proofErr w:type="spellEnd"/>
          </w:p>
        </w:tc>
        <w:tc>
          <w:tcPr>
            <w:tcW w:w="2071" w:type="dxa"/>
          </w:tcPr>
          <w:p w14:paraId="29B7F86D" w14:textId="77777777" w:rsidR="00AE2B35" w:rsidRPr="008B54EA" w:rsidRDefault="00AE2B35">
            <w:pPr>
              <w:ind w:firstLine="0"/>
              <w:jc w:val="center"/>
              <w:rPr>
                <w:rFonts w:eastAsia="Calibri" w:cs="Arial"/>
                <w:sz w:val="20"/>
                <w:szCs w:val="20"/>
              </w:rPr>
            </w:pPr>
            <w:r w:rsidRPr="008B54EA">
              <w:rPr>
                <w:rFonts w:eastAsia="Calibri" w:cs="Arial"/>
                <w:sz w:val="20"/>
                <w:szCs w:val="20"/>
              </w:rPr>
              <w:t>SK 18.5/8</w:t>
            </w:r>
          </w:p>
        </w:tc>
        <w:tc>
          <w:tcPr>
            <w:tcW w:w="1061" w:type="dxa"/>
          </w:tcPr>
          <w:p w14:paraId="11C22546"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05F6F50F" w14:textId="77777777" w:rsidTr="007E6A05">
        <w:trPr>
          <w:jc w:val="center"/>
        </w:trPr>
        <w:tc>
          <w:tcPr>
            <w:tcW w:w="533" w:type="dxa"/>
          </w:tcPr>
          <w:p w14:paraId="453FB5AB" w14:textId="77777777" w:rsidR="00AE2B35" w:rsidRPr="008B54EA" w:rsidRDefault="00AE2B35" w:rsidP="00AE2B35">
            <w:pPr>
              <w:ind w:firstLine="0"/>
              <w:jc w:val="center"/>
              <w:rPr>
                <w:rFonts w:eastAsia="Calibri" w:cs="Arial"/>
                <w:sz w:val="20"/>
                <w:szCs w:val="20"/>
              </w:rPr>
            </w:pPr>
            <w:r w:rsidRPr="008B54EA">
              <w:rPr>
                <w:rFonts w:eastAsia="Calibri" w:cs="Arial"/>
                <w:sz w:val="20"/>
                <w:szCs w:val="20"/>
              </w:rPr>
              <w:t>5.</w:t>
            </w:r>
          </w:p>
        </w:tc>
        <w:tc>
          <w:tcPr>
            <w:tcW w:w="2841" w:type="dxa"/>
          </w:tcPr>
          <w:p w14:paraId="38294454" w14:textId="50E4A08D" w:rsidR="00AE2B35"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222F10E0" w14:textId="77777777" w:rsidR="00AE2B35" w:rsidRPr="008B54EA" w:rsidRDefault="00AE2B35">
            <w:pPr>
              <w:ind w:firstLine="0"/>
              <w:jc w:val="center"/>
              <w:rPr>
                <w:rFonts w:eastAsia="Calibri" w:cs="Arial"/>
                <w:sz w:val="20"/>
                <w:szCs w:val="20"/>
              </w:rPr>
            </w:pPr>
            <w:r w:rsidRPr="008B54EA">
              <w:rPr>
                <w:rFonts w:eastAsia="Calibri" w:cs="Arial"/>
                <w:sz w:val="20"/>
                <w:szCs w:val="20"/>
              </w:rPr>
              <w:t>Sausintuvas</w:t>
            </w:r>
          </w:p>
        </w:tc>
        <w:tc>
          <w:tcPr>
            <w:tcW w:w="1575" w:type="dxa"/>
          </w:tcPr>
          <w:p w14:paraId="02A72A5C" w14:textId="77777777"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Walter</w:t>
            </w:r>
            <w:proofErr w:type="spellEnd"/>
          </w:p>
        </w:tc>
        <w:tc>
          <w:tcPr>
            <w:tcW w:w="2071" w:type="dxa"/>
          </w:tcPr>
          <w:p w14:paraId="6210BBC0" w14:textId="77777777" w:rsidR="00AE2B35" w:rsidRPr="008B54EA" w:rsidRDefault="00AE2B35">
            <w:pPr>
              <w:ind w:firstLine="0"/>
              <w:jc w:val="center"/>
              <w:rPr>
                <w:rFonts w:eastAsia="Calibri" w:cs="Arial"/>
                <w:sz w:val="20"/>
                <w:szCs w:val="20"/>
              </w:rPr>
            </w:pPr>
            <w:r w:rsidRPr="008B54EA">
              <w:rPr>
                <w:rFonts w:eastAsia="Calibri" w:cs="Arial"/>
                <w:sz w:val="20"/>
                <w:szCs w:val="20"/>
              </w:rPr>
              <w:t>WDF 210</w:t>
            </w:r>
          </w:p>
        </w:tc>
        <w:tc>
          <w:tcPr>
            <w:tcW w:w="1061" w:type="dxa"/>
          </w:tcPr>
          <w:p w14:paraId="36FF94A9"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794DB56C" w14:textId="77777777" w:rsidTr="007E6A05">
        <w:trPr>
          <w:jc w:val="center"/>
        </w:trPr>
        <w:tc>
          <w:tcPr>
            <w:tcW w:w="533" w:type="dxa"/>
          </w:tcPr>
          <w:p w14:paraId="1384DE38" w14:textId="44F91C8C" w:rsidR="00F45209" w:rsidRPr="008B54EA" w:rsidRDefault="00FA62BE" w:rsidP="00AE2B35">
            <w:pPr>
              <w:ind w:firstLine="0"/>
              <w:jc w:val="center"/>
              <w:rPr>
                <w:rFonts w:eastAsia="Calibri" w:cs="Arial"/>
                <w:sz w:val="20"/>
                <w:szCs w:val="20"/>
              </w:rPr>
            </w:pPr>
            <w:r w:rsidRPr="008B54EA">
              <w:rPr>
                <w:rFonts w:eastAsia="Calibri" w:cs="Arial"/>
                <w:sz w:val="20"/>
                <w:szCs w:val="20"/>
              </w:rPr>
              <w:t>6.</w:t>
            </w:r>
          </w:p>
        </w:tc>
        <w:tc>
          <w:tcPr>
            <w:tcW w:w="2841" w:type="dxa"/>
          </w:tcPr>
          <w:p w14:paraId="6B4DC5FC" w14:textId="300B9DD2" w:rsidR="00F45209"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21B144DE" w14:textId="245313B1" w:rsidR="00F45209" w:rsidRPr="008B54EA" w:rsidRDefault="00F45209">
            <w:pPr>
              <w:ind w:firstLine="0"/>
              <w:jc w:val="center"/>
              <w:rPr>
                <w:rFonts w:eastAsia="Calibri" w:cs="Arial"/>
                <w:sz w:val="20"/>
                <w:szCs w:val="20"/>
              </w:rPr>
            </w:pPr>
            <w:r w:rsidRPr="008B54EA">
              <w:rPr>
                <w:rFonts w:eastAsia="Calibri" w:cs="Arial"/>
                <w:sz w:val="20"/>
                <w:szCs w:val="20"/>
              </w:rPr>
              <w:t>Kompresorius</w:t>
            </w:r>
          </w:p>
        </w:tc>
        <w:tc>
          <w:tcPr>
            <w:tcW w:w="1575" w:type="dxa"/>
          </w:tcPr>
          <w:p w14:paraId="28ABB6EA" w14:textId="4A95F1DF" w:rsidR="00F45209" w:rsidRPr="008B54EA" w:rsidRDefault="00F45209">
            <w:pPr>
              <w:ind w:firstLine="0"/>
              <w:jc w:val="center"/>
              <w:rPr>
                <w:rFonts w:eastAsia="Calibri" w:cs="Arial"/>
                <w:sz w:val="20"/>
                <w:szCs w:val="20"/>
              </w:rPr>
            </w:pPr>
            <w:r w:rsidRPr="008B54EA">
              <w:rPr>
                <w:rFonts w:eastAsia="Calibri" w:cs="Arial"/>
                <w:sz w:val="20"/>
                <w:szCs w:val="20"/>
              </w:rPr>
              <w:t>AIRPOL</w:t>
            </w:r>
          </w:p>
        </w:tc>
        <w:tc>
          <w:tcPr>
            <w:tcW w:w="2071" w:type="dxa"/>
          </w:tcPr>
          <w:p w14:paraId="5E9506AC" w14:textId="254ACC61" w:rsidR="00F45209" w:rsidRPr="008B54EA" w:rsidRDefault="00F45209">
            <w:pPr>
              <w:ind w:firstLine="0"/>
              <w:jc w:val="center"/>
              <w:rPr>
                <w:rFonts w:eastAsia="Calibri" w:cs="Arial"/>
                <w:sz w:val="20"/>
                <w:szCs w:val="20"/>
              </w:rPr>
            </w:pPr>
            <w:r w:rsidRPr="008B54EA">
              <w:rPr>
                <w:rFonts w:eastAsia="Calibri" w:cs="Arial"/>
                <w:sz w:val="20"/>
                <w:szCs w:val="20"/>
              </w:rPr>
              <w:t>KT5</w:t>
            </w:r>
          </w:p>
        </w:tc>
        <w:tc>
          <w:tcPr>
            <w:tcW w:w="1061" w:type="dxa"/>
          </w:tcPr>
          <w:p w14:paraId="162DE242" w14:textId="418F6C1F" w:rsidR="00F45209" w:rsidRPr="008B54EA" w:rsidRDefault="00F45209">
            <w:pPr>
              <w:ind w:firstLine="0"/>
              <w:jc w:val="center"/>
              <w:rPr>
                <w:rFonts w:eastAsia="Calibri" w:cs="Arial"/>
                <w:sz w:val="20"/>
                <w:szCs w:val="20"/>
              </w:rPr>
            </w:pPr>
            <w:r w:rsidRPr="008B54EA">
              <w:rPr>
                <w:rFonts w:eastAsia="Calibri" w:cs="Arial"/>
                <w:sz w:val="20"/>
                <w:szCs w:val="20"/>
              </w:rPr>
              <w:t>1</w:t>
            </w:r>
          </w:p>
        </w:tc>
      </w:tr>
      <w:tr w:rsidR="008B54EA" w:rsidRPr="008B54EA" w14:paraId="210C8DF1" w14:textId="77777777" w:rsidTr="007E6A05">
        <w:trPr>
          <w:jc w:val="center"/>
        </w:trPr>
        <w:tc>
          <w:tcPr>
            <w:tcW w:w="533" w:type="dxa"/>
          </w:tcPr>
          <w:p w14:paraId="73542FA3" w14:textId="7015D13E" w:rsidR="00F45209" w:rsidRPr="008B54EA" w:rsidRDefault="00FA62BE" w:rsidP="00AE2B35">
            <w:pPr>
              <w:ind w:firstLine="0"/>
              <w:jc w:val="center"/>
              <w:rPr>
                <w:rFonts w:eastAsia="Calibri" w:cs="Arial"/>
                <w:sz w:val="20"/>
                <w:szCs w:val="20"/>
              </w:rPr>
            </w:pPr>
            <w:r w:rsidRPr="008B54EA">
              <w:rPr>
                <w:rFonts w:eastAsia="Calibri" w:cs="Arial"/>
                <w:sz w:val="20"/>
                <w:szCs w:val="20"/>
              </w:rPr>
              <w:t>7.</w:t>
            </w:r>
          </w:p>
        </w:tc>
        <w:tc>
          <w:tcPr>
            <w:tcW w:w="2841" w:type="dxa"/>
          </w:tcPr>
          <w:p w14:paraId="7FB47CF8" w14:textId="7C2E205E" w:rsidR="00F45209"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4A2B2091" w14:textId="19B7ACB5" w:rsidR="00F45209" w:rsidRPr="008B54EA" w:rsidRDefault="00F45209">
            <w:pPr>
              <w:ind w:firstLine="0"/>
              <w:jc w:val="center"/>
              <w:rPr>
                <w:rFonts w:eastAsia="Calibri" w:cs="Arial"/>
                <w:sz w:val="20"/>
                <w:szCs w:val="20"/>
              </w:rPr>
            </w:pPr>
            <w:r w:rsidRPr="008B54EA">
              <w:rPr>
                <w:rFonts w:eastAsia="Calibri" w:cs="Arial"/>
                <w:sz w:val="20"/>
                <w:szCs w:val="20"/>
              </w:rPr>
              <w:t>Kompresorius</w:t>
            </w:r>
          </w:p>
        </w:tc>
        <w:tc>
          <w:tcPr>
            <w:tcW w:w="1575" w:type="dxa"/>
          </w:tcPr>
          <w:p w14:paraId="738D38DC" w14:textId="4B58CA5A" w:rsidR="00F45209" w:rsidRPr="008B54EA" w:rsidRDefault="00F45209">
            <w:pPr>
              <w:ind w:firstLine="0"/>
              <w:jc w:val="center"/>
              <w:rPr>
                <w:rFonts w:eastAsia="Calibri" w:cs="Arial"/>
                <w:sz w:val="20"/>
                <w:szCs w:val="20"/>
              </w:rPr>
            </w:pPr>
            <w:r w:rsidRPr="008B54EA">
              <w:rPr>
                <w:rFonts w:eastAsia="Calibri" w:cs="Arial"/>
                <w:sz w:val="20"/>
                <w:szCs w:val="20"/>
              </w:rPr>
              <w:t>FIMA JUMBO</w:t>
            </w:r>
          </w:p>
        </w:tc>
        <w:tc>
          <w:tcPr>
            <w:tcW w:w="2071" w:type="dxa"/>
          </w:tcPr>
          <w:p w14:paraId="0BCB3621" w14:textId="619E9E40" w:rsidR="00F45209" w:rsidRPr="008B54EA" w:rsidRDefault="00860BD3">
            <w:pPr>
              <w:ind w:firstLine="0"/>
              <w:jc w:val="center"/>
              <w:rPr>
                <w:rFonts w:eastAsia="Calibri" w:cs="Arial"/>
                <w:sz w:val="20"/>
                <w:szCs w:val="20"/>
              </w:rPr>
            </w:pPr>
            <w:r w:rsidRPr="008B54EA">
              <w:rPr>
                <w:rFonts w:eastAsia="Calibri" w:cs="Arial"/>
                <w:sz w:val="20"/>
                <w:szCs w:val="20"/>
                <w:lang w:val="en-US"/>
              </w:rPr>
              <w:t>C40N-100/4T</w:t>
            </w:r>
          </w:p>
        </w:tc>
        <w:tc>
          <w:tcPr>
            <w:tcW w:w="1061" w:type="dxa"/>
          </w:tcPr>
          <w:p w14:paraId="0DE83A2D" w14:textId="1BC967B2" w:rsidR="00F45209" w:rsidRPr="008B54EA" w:rsidRDefault="00860BD3">
            <w:pPr>
              <w:ind w:firstLine="0"/>
              <w:jc w:val="center"/>
              <w:rPr>
                <w:rFonts w:eastAsia="Calibri" w:cs="Arial"/>
                <w:sz w:val="20"/>
                <w:szCs w:val="20"/>
              </w:rPr>
            </w:pPr>
            <w:r w:rsidRPr="008B54EA">
              <w:rPr>
                <w:rFonts w:eastAsia="Calibri" w:cs="Arial"/>
                <w:sz w:val="20"/>
                <w:szCs w:val="20"/>
              </w:rPr>
              <w:t>1</w:t>
            </w:r>
          </w:p>
        </w:tc>
      </w:tr>
      <w:tr w:rsidR="008B54EA" w:rsidRPr="008B54EA" w14:paraId="720CAA9B" w14:textId="77777777" w:rsidTr="007E6A05">
        <w:trPr>
          <w:jc w:val="center"/>
        </w:trPr>
        <w:tc>
          <w:tcPr>
            <w:tcW w:w="533" w:type="dxa"/>
          </w:tcPr>
          <w:p w14:paraId="58EC4336" w14:textId="4944B36D" w:rsidR="00860BD3" w:rsidRPr="008B54EA" w:rsidRDefault="00FA62BE" w:rsidP="00AE2B35">
            <w:pPr>
              <w:ind w:firstLine="0"/>
              <w:jc w:val="center"/>
              <w:rPr>
                <w:rFonts w:eastAsia="Calibri" w:cs="Arial"/>
                <w:sz w:val="20"/>
                <w:szCs w:val="20"/>
              </w:rPr>
            </w:pPr>
            <w:r w:rsidRPr="008B54EA">
              <w:rPr>
                <w:rFonts w:eastAsia="Calibri" w:cs="Arial"/>
                <w:sz w:val="20"/>
                <w:szCs w:val="20"/>
              </w:rPr>
              <w:t>8.</w:t>
            </w:r>
          </w:p>
        </w:tc>
        <w:tc>
          <w:tcPr>
            <w:tcW w:w="2841" w:type="dxa"/>
          </w:tcPr>
          <w:p w14:paraId="7ADB5D35" w14:textId="637495D3" w:rsidR="00860BD3"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4C93BE5A" w14:textId="023F26E5" w:rsidR="00860BD3" w:rsidRPr="008B54EA" w:rsidRDefault="00860BD3">
            <w:pPr>
              <w:ind w:firstLine="0"/>
              <w:jc w:val="center"/>
              <w:rPr>
                <w:rFonts w:eastAsia="Calibri" w:cs="Arial"/>
                <w:sz w:val="20"/>
                <w:szCs w:val="20"/>
              </w:rPr>
            </w:pPr>
            <w:r w:rsidRPr="008B54EA">
              <w:rPr>
                <w:rFonts w:eastAsia="Calibri" w:cs="Arial"/>
                <w:sz w:val="20"/>
                <w:szCs w:val="20"/>
              </w:rPr>
              <w:t>Alyvos-vandens separatorius</w:t>
            </w:r>
          </w:p>
        </w:tc>
        <w:tc>
          <w:tcPr>
            <w:tcW w:w="1575" w:type="dxa"/>
          </w:tcPr>
          <w:p w14:paraId="5AFA6586" w14:textId="4E8D37D9" w:rsidR="00860BD3" w:rsidRPr="008B54EA" w:rsidRDefault="00860BD3">
            <w:pPr>
              <w:ind w:firstLine="0"/>
              <w:jc w:val="center"/>
              <w:rPr>
                <w:rFonts w:eastAsia="Calibri" w:cs="Arial"/>
                <w:sz w:val="20"/>
                <w:szCs w:val="20"/>
              </w:rPr>
            </w:pPr>
            <w:r w:rsidRPr="008B54EA">
              <w:rPr>
                <w:rFonts w:eastAsia="Calibri" w:cs="Arial"/>
                <w:sz w:val="20"/>
                <w:szCs w:val="20"/>
              </w:rPr>
              <w:t>SEPREMIUM</w:t>
            </w:r>
          </w:p>
        </w:tc>
        <w:tc>
          <w:tcPr>
            <w:tcW w:w="2071" w:type="dxa"/>
          </w:tcPr>
          <w:p w14:paraId="5315B5EC" w14:textId="43F0827A" w:rsidR="00860BD3" w:rsidRPr="008B54EA" w:rsidRDefault="00860BD3">
            <w:pPr>
              <w:ind w:firstLine="0"/>
              <w:jc w:val="center"/>
              <w:rPr>
                <w:rFonts w:eastAsia="Calibri" w:cs="Arial"/>
                <w:sz w:val="20"/>
                <w:szCs w:val="20"/>
                <w:lang w:val="en-US"/>
              </w:rPr>
            </w:pPr>
            <w:r w:rsidRPr="008B54EA">
              <w:rPr>
                <w:rFonts w:eastAsia="Calibri" w:cs="Arial"/>
                <w:sz w:val="20"/>
                <w:szCs w:val="20"/>
                <w:lang w:val="en-US"/>
              </w:rPr>
              <w:t>10 JORC</w:t>
            </w:r>
          </w:p>
        </w:tc>
        <w:tc>
          <w:tcPr>
            <w:tcW w:w="1061" w:type="dxa"/>
          </w:tcPr>
          <w:p w14:paraId="02F0FC53" w14:textId="7CCA6A2B" w:rsidR="00860BD3" w:rsidRPr="008B54EA" w:rsidRDefault="00860BD3">
            <w:pPr>
              <w:ind w:firstLine="0"/>
              <w:jc w:val="center"/>
              <w:rPr>
                <w:rFonts w:eastAsia="Calibri" w:cs="Arial"/>
                <w:sz w:val="20"/>
                <w:szCs w:val="20"/>
              </w:rPr>
            </w:pPr>
            <w:r w:rsidRPr="008B54EA">
              <w:rPr>
                <w:rFonts w:eastAsia="Calibri" w:cs="Arial"/>
                <w:sz w:val="20"/>
                <w:szCs w:val="20"/>
              </w:rPr>
              <w:t>1</w:t>
            </w:r>
          </w:p>
        </w:tc>
      </w:tr>
      <w:tr w:rsidR="008B54EA" w:rsidRPr="008B54EA" w14:paraId="4D00189B" w14:textId="77777777" w:rsidTr="007E6A05">
        <w:trPr>
          <w:jc w:val="center"/>
        </w:trPr>
        <w:tc>
          <w:tcPr>
            <w:tcW w:w="533" w:type="dxa"/>
          </w:tcPr>
          <w:p w14:paraId="51F4CEAA" w14:textId="18DFB4CC" w:rsidR="00860BD3" w:rsidRPr="008B54EA" w:rsidRDefault="00FA62BE" w:rsidP="00AE2B35">
            <w:pPr>
              <w:ind w:firstLine="0"/>
              <w:jc w:val="center"/>
              <w:rPr>
                <w:rFonts w:eastAsia="Calibri" w:cs="Arial"/>
                <w:sz w:val="20"/>
                <w:szCs w:val="20"/>
              </w:rPr>
            </w:pPr>
            <w:r w:rsidRPr="008B54EA">
              <w:rPr>
                <w:rFonts w:eastAsia="Calibri" w:cs="Arial"/>
                <w:sz w:val="20"/>
                <w:szCs w:val="20"/>
              </w:rPr>
              <w:t>9.</w:t>
            </w:r>
          </w:p>
        </w:tc>
        <w:tc>
          <w:tcPr>
            <w:tcW w:w="2841" w:type="dxa"/>
          </w:tcPr>
          <w:p w14:paraId="37A93177" w14:textId="6AC3445C" w:rsidR="00860BD3" w:rsidRPr="008B54EA" w:rsidRDefault="002C5F3A">
            <w:pPr>
              <w:ind w:firstLine="0"/>
              <w:rPr>
                <w:rFonts w:eastAsia="Calibri" w:cs="Arial"/>
                <w:sz w:val="20"/>
                <w:szCs w:val="20"/>
              </w:rPr>
            </w:pPr>
            <w:r w:rsidRPr="008B54EA">
              <w:rPr>
                <w:rFonts w:eastAsia="Calibri" w:cs="Arial"/>
                <w:sz w:val="20"/>
                <w:szCs w:val="20"/>
              </w:rPr>
              <w:t>Petrašiūnų elektrinėje, adresu Jėgainės g. 12C, Kaunas</w:t>
            </w:r>
          </w:p>
        </w:tc>
        <w:tc>
          <w:tcPr>
            <w:tcW w:w="1547" w:type="dxa"/>
          </w:tcPr>
          <w:p w14:paraId="70DB76AC" w14:textId="526D1880" w:rsidR="00860BD3" w:rsidRPr="008B54EA" w:rsidRDefault="00FA62BE">
            <w:pPr>
              <w:ind w:firstLine="0"/>
              <w:jc w:val="center"/>
              <w:rPr>
                <w:rFonts w:eastAsia="Calibri" w:cs="Arial"/>
                <w:sz w:val="20"/>
                <w:szCs w:val="20"/>
              </w:rPr>
            </w:pPr>
            <w:r w:rsidRPr="008B54EA">
              <w:rPr>
                <w:rFonts w:eastAsia="Calibri" w:cs="Arial"/>
                <w:sz w:val="20"/>
                <w:szCs w:val="20"/>
              </w:rPr>
              <w:t>Sausintuvas</w:t>
            </w:r>
          </w:p>
        </w:tc>
        <w:tc>
          <w:tcPr>
            <w:tcW w:w="1575" w:type="dxa"/>
          </w:tcPr>
          <w:p w14:paraId="2E649986" w14:textId="08320453" w:rsidR="00860BD3" w:rsidRPr="008B54EA" w:rsidRDefault="00FA62BE">
            <w:pPr>
              <w:ind w:firstLine="0"/>
              <w:jc w:val="center"/>
              <w:rPr>
                <w:rFonts w:eastAsia="Calibri" w:cs="Arial"/>
                <w:sz w:val="20"/>
                <w:szCs w:val="20"/>
              </w:rPr>
            </w:pPr>
            <w:r w:rsidRPr="008B54EA">
              <w:rPr>
                <w:rFonts w:eastAsia="Calibri" w:cs="Arial"/>
                <w:sz w:val="20"/>
                <w:szCs w:val="20"/>
              </w:rPr>
              <w:t>FRIULAIR</w:t>
            </w:r>
          </w:p>
        </w:tc>
        <w:tc>
          <w:tcPr>
            <w:tcW w:w="2071" w:type="dxa"/>
          </w:tcPr>
          <w:p w14:paraId="64627907" w14:textId="2953AC8F" w:rsidR="00860BD3" w:rsidRPr="008B54EA" w:rsidRDefault="00FA62BE">
            <w:pPr>
              <w:ind w:firstLine="0"/>
              <w:jc w:val="center"/>
              <w:rPr>
                <w:rFonts w:eastAsia="Calibri" w:cs="Arial"/>
                <w:sz w:val="20"/>
                <w:szCs w:val="20"/>
                <w:lang w:val="en-US"/>
              </w:rPr>
            </w:pPr>
            <w:r w:rsidRPr="008B54EA">
              <w:rPr>
                <w:rFonts w:eastAsia="Calibri" w:cs="Arial"/>
                <w:sz w:val="20"/>
                <w:szCs w:val="20"/>
                <w:lang w:val="en-US"/>
              </w:rPr>
              <w:t>AMD61/AC</w:t>
            </w:r>
          </w:p>
        </w:tc>
        <w:tc>
          <w:tcPr>
            <w:tcW w:w="1061" w:type="dxa"/>
          </w:tcPr>
          <w:p w14:paraId="30C9E918" w14:textId="6B969426" w:rsidR="00860BD3" w:rsidRPr="008B54EA" w:rsidRDefault="00FA62BE">
            <w:pPr>
              <w:ind w:firstLine="0"/>
              <w:jc w:val="center"/>
              <w:rPr>
                <w:rFonts w:eastAsia="Calibri" w:cs="Arial"/>
                <w:sz w:val="20"/>
                <w:szCs w:val="20"/>
              </w:rPr>
            </w:pPr>
            <w:r w:rsidRPr="008B54EA">
              <w:rPr>
                <w:rFonts w:eastAsia="Calibri" w:cs="Arial"/>
                <w:sz w:val="20"/>
                <w:szCs w:val="20"/>
              </w:rPr>
              <w:t>1</w:t>
            </w:r>
          </w:p>
        </w:tc>
      </w:tr>
      <w:tr w:rsidR="008B54EA" w:rsidRPr="008B54EA" w14:paraId="3D0F3E9C" w14:textId="77777777" w:rsidTr="007E6A05">
        <w:trPr>
          <w:jc w:val="center"/>
        </w:trPr>
        <w:tc>
          <w:tcPr>
            <w:tcW w:w="533" w:type="dxa"/>
          </w:tcPr>
          <w:p w14:paraId="6E23F5DF" w14:textId="79B25121" w:rsidR="00AE2B35" w:rsidRPr="008B54EA" w:rsidRDefault="00FA62BE" w:rsidP="00AE2B35">
            <w:pPr>
              <w:ind w:firstLine="0"/>
              <w:jc w:val="center"/>
              <w:rPr>
                <w:rFonts w:eastAsia="Calibri" w:cs="Arial"/>
                <w:sz w:val="20"/>
                <w:szCs w:val="20"/>
              </w:rPr>
            </w:pPr>
            <w:r w:rsidRPr="008B54EA">
              <w:rPr>
                <w:rFonts w:eastAsia="Calibri" w:cs="Arial"/>
                <w:sz w:val="20"/>
                <w:szCs w:val="20"/>
              </w:rPr>
              <w:t>10.</w:t>
            </w:r>
          </w:p>
        </w:tc>
        <w:tc>
          <w:tcPr>
            <w:tcW w:w="2841" w:type="dxa"/>
          </w:tcPr>
          <w:p w14:paraId="749C5967" w14:textId="77777777" w:rsidR="00AE2B35" w:rsidRPr="008B54EA" w:rsidRDefault="00AE2B35">
            <w:pPr>
              <w:ind w:firstLine="0"/>
              <w:rPr>
                <w:rFonts w:eastAsia="Calibri" w:cs="Arial"/>
                <w:sz w:val="20"/>
                <w:szCs w:val="20"/>
              </w:rPr>
            </w:pPr>
            <w:r w:rsidRPr="008B54EA">
              <w:rPr>
                <w:rFonts w:eastAsia="Calibri" w:cs="Arial"/>
                <w:sz w:val="20"/>
                <w:szCs w:val="20"/>
              </w:rPr>
              <w:t xml:space="preserve">Kilnojama katilinė, šiuo metu esanti Girionių katilinės teritorijoje, adresu </w:t>
            </w:r>
            <w:proofErr w:type="spellStart"/>
            <w:r w:rsidRPr="008B54EA">
              <w:rPr>
                <w:rFonts w:eastAsia="Calibri" w:cs="Arial"/>
                <w:sz w:val="20"/>
                <w:szCs w:val="20"/>
              </w:rPr>
              <w:t>Laumėnų</w:t>
            </w:r>
            <w:proofErr w:type="spellEnd"/>
            <w:r w:rsidRPr="008B54EA">
              <w:rPr>
                <w:rFonts w:eastAsia="Calibri" w:cs="Arial"/>
                <w:sz w:val="20"/>
                <w:szCs w:val="20"/>
              </w:rPr>
              <w:t xml:space="preserve"> g. 3, Girionys</w:t>
            </w:r>
          </w:p>
        </w:tc>
        <w:tc>
          <w:tcPr>
            <w:tcW w:w="1547" w:type="dxa"/>
          </w:tcPr>
          <w:p w14:paraId="2D1ECC1D"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11894C94" w14:textId="77777777" w:rsidR="00AE2B35" w:rsidRPr="008B54EA" w:rsidRDefault="00AE2B35">
            <w:pPr>
              <w:ind w:firstLine="0"/>
              <w:jc w:val="center"/>
              <w:rPr>
                <w:rFonts w:eastAsia="Calibri" w:cs="Arial"/>
                <w:sz w:val="20"/>
                <w:szCs w:val="20"/>
                <w:highlight w:val="yellow"/>
              </w:rPr>
            </w:pPr>
            <w:proofErr w:type="spellStart"/>
            <w:r w:rsidRPr="008B54EA">
              <w:rPr>
                <w:rFonts w:eastAsia="Calibri" w:cs="Arial"/>
                <w:sz w:val="20"/>
                <w:szCs w:val="20"/>
              </w:rPr>
              <w:t>Fini</w:t>
            </w:r>
            <w:proofErr w:type="spellEnd"/>
          </w:p>
        </w:tc>
        <w:tc>
          <w:tcPr>
            <w:tcW w:w="2071" w:type="dxa"/>
          </w:tcPr>
          <w:p w14:paraId="5B4B8DA6" w14:textId="77777777" w:rsidR="00AE2B35" w:rsidRPr="008B54EA" w:rsidRDefault="00AE2B35">
            <w:pPr>
              <w:ind w:firstLine="0"/>
              <w:jc w:val="center"/>
              <w:rPr>
                <w:rFonts w:eastAsia="Calibri" w:cs="Arial"/>
                <w:sz w:val="20"/>
                <w:szCs w:val="20"/>
              </w:rPr>
            </w:pPr>
            <w:r w:rsidRPr="008B54EA">
              <w:rPr>
                <w:rFonts w:eastAsia="Calibri" w:cs="Arial"/>
                <w:sz w:val="20"/>
                <w:szCs w:val="20"/>
              </w:rPr>
              <w:t>MK113-200-4T</w:t>
            </w:r>
          </w:p>
        </w:tc>
        <w:tc>
          <w:tcPr>
            <w:tcW w:w="1061" w:type="dxa"/>
          </w:tcPr>
          <w:p w14:paraId="7C8608DF"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5F893810" w14:textId="77777777" w:rsidTr="007E6A05">
        <w:trPr>
          <w:jc w:val="center"/>
        </w:trPr>
        <w:tc>
          <w:tcPr>
            <w:tcW w:w="533" w:type="dxa"/>
          </w:tcPr>
          <w:p w14:paraId="0CE1BA38" w14:textId="1697AAC7" w:rsidR="00AE2B35" w:rsidRPr="008B54EA" w:rsidRDefault="00FA62BE" w:rsidP="00FA62BE">
            <w:pPr>
              <w:ind w:firstLine="0"/>
              <w:jc w:val="left"/>
              <w:rPr>
                <w:rFonts w:eastAsia="Calibri" w:cs="Arial"/>
                <w:sz w:val="20"/>
                <w:szCs w:val="20"/>
              </w:rPr>
            </w:pPr>
            <w:r w:rsidRPr="008B54EA">
              <w:rPr>
                <w:rFonts w:eastAsia="Calibri" w:cs="Arial"/>
                <w:sz w:val="20"/>
                <w:szCs w:val="20"/>
              </w:rPr>
              <w:t>11.</w:t>
            </w:r>
          </w:p>
        </w:tc>
        <w:tc>
          <w:tcPr>
            <w:tcW w:w="2841" w:type="dxa"/>
          </w:tcPr>
          <w:p w14:paraId="4AB1BE20" w14:textId="77777777" w:rsidR="00AE2B35" w:rsidRPr="008B54EA" w:rsidRDefault="00AE2B35">
            <w:pPr>
              <w:ind w:firstLine="0"/>
              <w:rPr>
                <w:rFonts w:eastAsia="Calibri" w:cs="Arial"/>
                <w:sz w:val="20"/>
                <w:szCs w:val="20"/>
              </w:rPr>
            </w:pPr>
            <w:r w:rsidRPr="008B54EA">
              <w:rPr>
                <w:rFonts w:eastAsia="Calibri" w:cs="Arial"/>
                <w:sz w:val="20"/>
                <w:szCs w:val="20"/>
              </w:rPr>
              <w:t>Nemuno katilinėje, adresu R. Kalantos g. 49, Kaunas</w:t>
            </w:r>
          </w:p>
        </w:tc>
        <w:tc>
          <w:tcPr>
            <w:tcW w:w="1547" w:type="dxa"/>
          </w:tcPr>
          <w:p w14:paraId="1FD7ABEA"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2FEB0521" w14:textId="77777777"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Walter</w:t>
            </w:r>
            <w:proofErr w:type="spellEnd"/>
          </w:p>
        </w:tc>
        <w:tc>
          <w:tcPr>
            <w:tcW w:w="2071" w:type="dxa"/>
          </w:tcPr>
          <w:p w14:paraId="663083A6" w14:textId="556100C2" w:rsidR="00AE2B35" w:rsidRPr="008B54EA" w:rsidRDefault="00AE2B35">
            <w:pPr>
              <w:ind w:firstLine="0"/>
              <w:jc w:val="center"/>
              <w:rPr>
                <w:rFonts w:eastAsia="Calibri" w:cs="Arial"/>
                <w:sz w:val="20"/>
                <w:szCs w:val="20"/>
              </w:rPr>
            </w:pPr>
            <w:r w:rsidRPr="008B54EA">
              <w:rPr>
                <w:rFonts w:eastAsia="Calibri" w:cs="Arial"/>
                <w:sz w:val="20"/>
                <w:szCs w:val="20"/>
              </w:rPr>
              <w:t>SKTG 5,5</w:t>
            </w:r>
            <w:r w:rsidR="00936DD8" w:rsidRPr="008B54EA">
              <w:rPr>
                <w:rFonts w:eastAsia="Calibri" w:cs="Arial"/>
                <w:sz w:val="20"/>
                <w:szCs w:val="20"/>
              </w:rPr>
              <w:t>/10</w:t>
            </w:r>
          </w:p>
        </w:tc>
        <w:tc>
          <w:tcPr>
            <w:tcW w:w="1061" w:type="dxa"/>
          </w:tcPr>
          <w:p w14:paraId="6E376E23" w14:textId="77777777" w:rsidR="00AE2B35" w:rsidRPr="008B54EA" w:rsidRDefault="00AE2B35">
            <w:pPr>
              <w:ind w:firstLine="0"/>
              <w:jc w:val="center"/>
              <w:rPr>
                <w:rFonts w:eastAsia="Calibri" w:cs="Arial"/>
                <w:sz w:val="20"/>
                <w:szCs w:val="20"/>
              </w:rPr>
            </w:pPr>
            <w:r w:rsidRPr="008B54EA">
              <w:rPr>
                <w:rFonts w:eastAsia="Calibri" w:cs="Arial"/>
                <w:sz w:val="20"/>
                <w:szCs w:val="20"/>
              </w:rPr>
              <w:t>2</w:t>
            </w:r>
          </w:p>
        </w:tc>
      </w:tr>
      <w:tr w:rsidR="008B54EA" w:rsidRPr="008B54EA" w14:paraId="4714A214" w14:textId="77777777" w:rsidTr="007E6A05">
        <w:trPr>
          <w:jc w:val="center"/>
        </w:trPr>
        <w:tc>
          <w:tcPr>
            <w:tcW w:w="533" w:type="dxa"/>
          </w:tcPr>
          <w:p w14:paraId="5FE54628" w14:textId="2DDCA32A" w:rsidR="00936DD8" w:rsidRPr="008B54EA" w:rsidRDefault="00FA62BE" w:rsidP="00AE2B35">
            <w:pPr>
              <w:ind w:firstLine="0"/>
              <w:jc w:val="center"/>
              <w:rPr>
                <w:rFonts w:eastAsia="Calibri" w:cs="Arial"/>
                <w:sz w:val="20"/>
                <w:szCs w:val="20"/>
              </w:rPr>
            </w:pPr>
            <w:r w:rsidRPr="008B54EA">
              <w:rPr>
                <w:rFonts w:eastAsia="Calibri" w:cs="Arial"/>
                <w:sz w:val="20"/>
                <w:szCs w:val="20"/>
              </w:rPr>
              <w:t>12.</w:t>
            </w:r>
          </w:p>
        </w:tc>
        <w:tc>
          <w:tcPr>
            <w:tcW w:w="2841" w:type="dxa"/>
          </w:tcPr>
          <w:p w14:paraId="79C14DDC" w14:textId="576EB0D7" w:rsidR="00936DD8" w:rsidRPr="008B54EA" w:rsidRDefault="00936DD8">
            <w:pPr>
              <w:ind w:firstLine="0"/>
              <w:rPr>
                <w:rFonts w:eastAsia="Calibri" w:cs="Arial"/>
                <w:sz w:val="20"/>
                <w:szCs w:val="20"/>
              </w:rPr>
            </w:pPr>
            <w:r w:rsidRPr="008B54EA">
              <w:rPr>
                <w:rFonts w:eastAsia="Calibri" w:cs="Arial"/>
                <w:sz w:val="20"/>
                <w:szCs w:val="20"/>
              </w:rPr>
              <w:t>Nemuno katilinėje, adresu R. Kalantos g. 49, Kaunas</w:t>
            </w:r>
          </w:p>
        </w:tc>
        <w:tc>
          <w:tcPr>
            <w:tcW w:w="1547" w:type="dxa"/>
          </w:tcPr>
          <w:p w14:paraId="07D4EF41" w14:textId="0131E825" w:rsidR="00936DD8" w:rsidRPr="008B54EA" w:rsidRDefault="00936DD8">
            <w:pPr>
              <w:ind w:firstLine="0"/>
              <w:jc w:val="center"/>
              <w:rPr>
                <w:rFonts w:eastAsia="Calibri" w:cs="Arial"/>
                <w:sz w:val="20"/>
                <w:szCs w:val="20"/>
              </w:rPr>
            </w:pPr>
            <w:r w:rsidRPr="008B54EA">
              <w:rPr>
                <w:rFonts w:eastAsia="Calibri" w:cs="Arial"/>
                <w:sz w:val="20"/>
                <w:szCs w:val="20"/>
              </w:rPr>
              <w:t>Sausintuvas</w:t>
            </w:r>
          </w:p>
        </w:tc>
        <w:tc>
          <w:tcPr>
            <w:tcW w:w="1575" w:type="dxa"/>
          </w:tcPr>
          <w:p w14:paraId="0EEB4DAF" w14:textId="3EB5A689" w:rsidR="00936DD8" w:rsidRPr="008B54EA" w:rsidRDefault="00936DD8">
            <w:pPr>
              <w:ind w:firstLine="0"/>
              <w:jc w:val="center"/>
              <w:rPr>
                <w:rFonts w:eastAsia="Calibri" w:cs="Arial"/>
                <w:sz w:val="20"/>
                <w:szCs w:val="20"/>
              </w:rPr>
            </w:pPr>
            <w:r w:rsidRPr="008B54EA">
              <w:rPr>
                <w:rFonts w:eastAsia="Calibri" w:cs="Arial"/>
                <w:sz w:val="20"/>
                <w:szCs w:val="20"/>
              </w:rPr>
              <w:t>AIRPOL</w:t>
            </w:r>
          </w:p>
        </w:tc>
        <w:tc>
          <w:tcPr>
            <w:tcW w:w="2071" w:type="dxa"/>
          </w:tcPr>
          <w:p w14:paraId="740FE779" w14:textId="1AE4EA64" w:rsidR="00936DD8" w:rsidRPr="008B54EA" w:rsidRDefault="00936DD8">
            <w:pPr>
              <w:ind w:firstLine="0"/>
              <w:jc w:val="center"/>
              <w:rPr>
                <w:rFonts w:eastAsia="Calibri" w:cs="Arial"/>
                <w:sz w:val="20"/>
                <w:szCs w:val="20"/>
              </w:rPr>
            </w:pPr>
            <w:r w:rsidRPr="008B54EA">
              <w:rPr>
                <w:rFonts w:eastAsia="Calibri" w:cs="Arial"/>
                <w:sz w:val="20"/>
                <w:szCs w:val="20"/>
              </w:rPr>
              <w:t>OPA10</w:t>
            </w:r>
          </w:p>
        </w:tc>
        <w:tc>
          <w:tcPr>
            <w:tcW w:w="1061" w:type="dxa"/>
          </w:tcPr>
          <w:p w14:paraId="212FEFF1" w14:textId="5B00D0D3" w:rsidR="00936DD8" w:rsidRPr="008B54EA" w:rsidRDefault="00936DD8">
            <w:pPr>
              <w:ind w:firstLine="0"/>
              <w:jc w:val="center"/>
              <w:rPr>
                <w:rFonts w:eastAsia="Calibri" w:cs="Arial"/>
                <w:sz w:val="20"/>
                <w:szCs w:val="20"/>
              </w:rPr>
            </w:pPr>
            <w:r w:rsidRPr="008B54EA">
              <w:rPr>
                <w:rFonts w:eastAsia="Calibri" w:cs="Arial"/>
                <w:sz w:val="20"/>
                <w:szCs w:val="20"/>
              </w:rPr>
              <w:t>2</w:t>
            </w:r>
          </w:p>
        </w:tc>
      </w:tr>
      <w:tr w:rsidR="008B54EA" w:rsidRPr="008B54EA" w14:paraId="229C89E2" w14:textId="77777777" w:rsidTr="007E6A05">
        <w:trPr>
          <w:jc w:val="center"/>
        </w:trPr>
        <w:tc>
          <w:tcPr>
            <w:tcW w:w="533" w:type="dxa"/>
          </w:tcPr>
          <w:p w14:paraId="62AB3C1D" w14:textId="4DBEE67F" w:rsidR="006E128D" w:rsidRPr="008B54EA" w:rsidRDefault="00FA62BE" w:rsidP="00AE2B35">
            <w:pPr>
              <w:ind w:firstLine="0"/>
              <w:jc w:val="center"/>
              <w:rPr>
                <w:rFonts w:eastAsia="Calibri" w:cs="Arial"/>
                <w:sz w:val="20"/>
                <w:szCs w:val="20"/>
              </w:rPr>
            </w:pPr>
            <w:r w:rsidRPr="008B54EA">
              <w:rPr>
                <w:rFonts w:eastAsia="Calibri" w:cs="Arial"/>
                <w:sz w:val="20"/>
                <w:szCs w:val="20"/>
              </w:rPr>
              <w:t>13.</w:t>
            </w:r>
          </w:p>
        </w:tc>
        <w:tc>
          <w:tcPr>
            <w:tcW w:w="2841" w:type="dxa"/>
          </w:tcPr>
          <w:p w14:paraId="5E2E1AFF" w14:textId="5D32544F" w:rsidR="006E128D" w:rsidRPr="008B54EA" w:rsidRDefault="006E128D">
            <w:pPr>
              <w:ind w:firstLine="0"/>
              <w:rPr>
                <w:rFonts w:eastAsia="Calibri" w:cs="Arial"/>
                <w:sz w:val="20"/>
                <w:szCs w:val="20"/>
              </w:rPr>
            </w:pPr>
            <w:r w:rsidRPr="008B54EA">
              <w:rPr>
                <w:rFonts w:eastAsia="Calibri" w:cs="Arial"/>
                <w:sz w:val="20"/>
                <w:szCs w:val="20"/>
              </w:rPr>
              <w:t>Nemuno katilinėje, adresu R. Kalantos g. 49, Kaunas</w:t>
            </w:r>
          </w:p>
        </w:tc>
        <w:tc>
          <w:tcPr>
            <w:tcW w:w="1547" w:type="dxa"/>
          </w:tcPr>
          <w:p w14:paraId="29CE8925" w14:textId="6C39307E" w:rsidR="006E128D" w:rsidRPr="008B54EA" w:rsidRDefault="006E128D">
            <w:pPr>
              <w:ind w:firstLine="0"/>
              <w:jc w:val="center"/>
              <w:rPr>
                <w:rFonts w:eastAsia="Calibri" w:cs="Arial"/>
                <w:sz w:val="20"/>
                <w:szCs w:val="20"/>
              </w:rPr>
            </w:pPr>
            <w:r w:rsidRPr="008B54EA">
              <w:rPr>
                <w:rFonts w:eastAsia="Calibri" w:cs="Arial"/>
                <w:sz w:val="20"/>
                <w:szCs w:val="20"/>
              </w:rPr>
              <w:t>Filtrų komplektas</w:t>
            </w:r>
          </w:p>
        </w:tc>
        <w:tc>
          <w:tcPr>
            <w:tcW w:w="1575" w:type="dxa"/>
          </w:tcPr>
          <w:p w14:paraId="7370287B" w14:textId="78F911C5" w:rsidR="006E128D" w:rsidRPr="008B54EA" w:rsidRDefault="006E128D">
            <w:pPr>
              <w:ind w:firstLine="0"/>
              <w:jc w:val="center"/>
              <w:rPr>
                <w:rFonts w:eastAsia="Calibri" w:cs="Arial"/>
                <w:sz w:val="20"/>
                <w:szCs w:val="20"/>
              </w:rPr>
            </w:pPr>
            <w:r w:rsidRPr="008B54EA">
              <w:rPr>
                <w:rFonts w:eastAsia="Calibri" w:cs="Arial"/>
                <w:sz w:val="20"/>
                <w:szCs w:val="20"/>
              </w:rPr>
              <w:t xml:space="preserve">KSI </w:t>
            </w:r>
          </w:p>
        </w:tc>
        <w:tc>
          <w:tcPr>
            <w:tcW w:w="2071" w:type="dxa"/>
          </w:tcPr>
          <w:p w14:paraId="30CDE0EF" w14:textId="797FF32E" w:rsidR="006E128D" w:rsidRPr="008B54EA" w:rsidRDefault="006E128D">
            <w:pPr>
              <w:ind w:firstLine="0"/>
              <w:jc w:val="center"/>
              <w:rPr>
                <w:rFonts w:eastAsia="Calibri" w:cs="Arial"/>
                <w:sz w:val="20"/>
                <w:szCs w:val="20"/>
              </w:rPr>
            </w:pPr>
            <w:r w:rsidRPr="008B54EA">
              <w:rPr>
                <w:rFonts w:eastAsia="Calibri" w:cs="Arial"/>
                <w:sz w:val="20"/>
                <w:szCs w:val="20"/>
              </w:rPr>
              <w:t>APF63 FF5</w:t>
            </w:r>
          </w:p>
        </w:tc>
        <w:tc>
          <w:tcPr>
            <w:tcW w:w="1061" w:type="dxa"/>
          </w:tcPr>
          <w:p w14:paraId="653AFA2D" w14:textId="1AEBA8DD" w:rsidR="006E128D" w:rsidRPr="008B54EA" w:rsidRDefault="006E128D">
            <w:pPr>
              <w:ind w:firstLine="0"/>
              <w:jc w:val="center"/>
              <w:rPr>
                <w:rFonts w:eastAsia="Calibri" w:cs="Arial"/>
                <w:sz w:val="20"/>
                <w:szCs w:val="20"/>
              </w:rPr>
            </w:pPr>
            <w:r w:rsidRPr="008B54EA">
              <w:rPr>
                <w:rFonts w:eastAsia="Calibri" w:cs="Arial"/>
                <w:sz w:val="20"/>
                <w:szCs w:val="20"/>
              </w:rPr>
              <w:t>2</w:t>
            </w:r>
          </w:p>
        </w:tc>
      </w:tr>
      <w:tr w:rsidR="008B54EA" w:rsidRPr="008B54EA" w14:paraId="03341331" w14:textId="77777777" w:rsidTr="007E6A05">
        <w:trPr>
          <w:jc w:val="center"/>
        </w:trPr>
        <w:tc>
          <w:tcPr>
            <w:tcW w:w="533" w:type="dxa"/>
          </w:tcPr>
          <w:p w14:paraId="250E19D3" w14:textId="2E9B661D" w:rsidR="006E128D" w:rsidRPr="008B54EA" w:rsidRDefault="00FA62BE" w:rsidP="00AE2B35">
            <w:pPr>
              <w:ind w:firstLine="0"/>
              <w:jc w:val="center"/>
              <w:rPr>
                <w:rFonts w:eastAsia="Calibri" w:cs="Arial"/>
                <w:sz w:val="20"/>
                <w:szCs w:val="20"/>
              </w:rPr>
            </w:pPr>
            <w:r w:rsidRPr="008B54EA">
              <w:rPr>
                <w:rFonts w:eastAsia="Calibri" w:cs="Arial"/>
                <w:sz w:val="20"/>
                <w:szCs w:val="20"/>
              </w:rPr>
              <w:lastRenderedPageBreak/>
              <w:t>14.</w:t>
            </w:r>
          </w:p>
        </w:tc>
        <w:tc>
          <w:tcPr>
            <w:tcW w:w="2841" w:type="dxa"/>
          </w:tcPr>
          <w:p w14:paraId="290169D4" w14:textId="7FD0F006" w:rsidR="006E128D" w:rsidRPr="008B54EA" w:rsidRDefault="006E128D">
            <w:pPr>
              <w:ind w:firstLine="0"/>
              <w:rPr>
                <w:rFonts w:eastAsia="Calibri" w:cs="Arial"/>
                <w:sz w:val="20"/>
                <w:szCs w:val="20"/>
              </w:rPr>
            </w:pPr>
            <w:r w:rsidRPr="008B54EA">
              <w:rPr>
                <w:rFonts w:eastAsia="Calibri" w:cs="Arial"/>
                <w:sz w:val="20"/>
                <w:szCs w:val="20"/>
              </w:rPr>
              <w:t>Nemuno katilinėje, adresu R. Kalantos g. 49, Kaunas</w:t>
            </w:r>
          </w:p>
        </w:tc>
        <w:tc>
          <w:tcPr>
            <w:tcW w:w="1547" w:type="dxa"/>
          </w:tcPr>
          <w:p w14:paraId="3645AA01" w14:textId="13FDE1EF" w:rsidR="006E128D" w:rsidRPr="008B54EA" w:rsidRDefault="006E128D">
            <w:pPr>
              <w:ind w:firstLine="0"/>
              <w:jc w:val="center"/>
              <w:rPr>
                <w:rFonts w:eastAsia="Calibri" w:cs="Arial"/>
                <w:sz w:val="20"/>
                <w:szCs w:val="20"/>
              </w:rPr>
            </w:pPr>
            <w:r w:rsidRPr="008B54EA">
              <w:rPr>
                <w:rFonts w:eastAsia="Calibri" w:cs="Arial"/>
                <w:sz w:val="20"/>
                <w:szCs w:val="20"/>
              </w:rPr>
              <w:t>Alyvos-vandens separatorius</w:t>
            </w:r>
          </w:p>
        </w:tc>
        <w:tc>
          <w:tcPr>
            <w:tcW w:w="1575" w:type="dxa"/>
          </w:tcPr>
          <w:p w14:paraId="2997C6D9" w14:textId="7618E380" w:rsidR="006E128D" w:rsidRPr="008B54EA" w:rsidRDefault="00D94346">
            <w:pPr>
              <w:ind w:firstLine="0"/>
              <w:jc w:val="center"/>
              <w:rPr>
                <w:rFonts w:eastAsia="Calibri" w:cs="Arial"/>
                <w:sz w:val="20"/>
                <w:szCs w:val="20"/>
              </w:rPr>
            </w:pPr>
            <w:r w:rsidRPr="008B54EA">
              <w:rPr>
                <w:rFonts w:eastAsia="Calibri" w:cs="Arial"/>
                <w:sz w:val="20"/>
                <w:szCs w:val="20"/>
              </w:rPr>
              <w:t>BEKO Technologies</w:t>
            </w:r>
          </w:p>
        </w:tc>
        <w:tc>
          <w:tcPr>
            <w:tcW w:w="2071" w:type="dxa"/>
          </w:tcPr>
          <w:p w14:paraId="3EB44E8B" w14:textId="2C607C37" w:rsidR="006E128D" w:rsidRPr="008B54EA" w:rsidRDefault="00D94346">
            <w:pPr>
              <w:ind w:firstLine="0"/>
              <w:jc w:val="center"/>
              <w:rPr>
                <w:rFonts w:eastAsia="Calibri" w:cs="Arial"/>
                <w:sz w:val="20"/>
                <w:szCs w:val="20"/>
              </w:rPr>
            </w:pPr>
            <w:r w:rsidRPr="008B54EA">
              <w:rPr>
                <w:rFonts w:eastAsia="Calibri" w:cs="Arial"/>
                <w:sz w:val="20"/>
                <w:szCs w:val="20"/>
              </w:rPr>
              <w:t>OWAMAT 10</w:t>
            </w:r>
          </w:p>
        </w:tc>
        <w:tc>
          <w:tcPr>
            <w:tcW w:w="1061" w:type="dxa"/>
          </w:tcPr>
          <w:p w14:paraId="263610ED" w14:textId="0C8A228D" w:rsidR="006E128D" w:rsidRPr="008B54EA" w:rsidRDefault="00D94346">
            <w:pPr>
              <w:ind w:firstLine="0"/>
              <w:jc w:val="center"/>
              <w:rPr>
                <w:rFonts w:eastAsia="Calibri" w:cs="Arial"/>
                <w:sz w:val="20"/>
                <w:szCs w:val="20"/>
              </w:rPr>
            </w:pPr>
            <w:r w:rsidRPr="008B54EA">
              <w:rPr>
                <w:rFonts w:eastAsia="Calibri" w:cs="Arial"/>
                <w:sz w:val="20"/>
                <w:szCs w:val="20"/>
              </w:rPr>
              <w:t>1</w:t>
            </w:r>
          </w:p>
        </w:tc>
      </w:tr>
      <w:tr w:rsidR="008B54EA" w:rsidRPr="008B54EA" w14:paraId="4839FC64" w14:textId="77777777" w:rsidTr="007E6A05">
        <w:trPr>
          <w:jc w:val="center"/>
        </w:trPr>
        <w:tc>
          <w:tcPr>
            <w:tcW w:w="533" w:type="dxa"/>
          </w:tcPr>
          <w:p w14:paraId="2E38A7B0" w14:textId="2FD60AEA" w:rsidR="00AE2B35" w:rsidRPr="008B54EA" w:rsidRDefault="00FA62BE" w:rsidP="00AE2B35">
            <w:pPr>
              <w:ind w:firstLine="0"/>
              <w:jc w:val="center"/>
              <w:rPr>
                <w:rFonts w:eastAsia="Calibri" w:cs="Arial"/>
                <w:sz w:val="20"/>
                <w:szCs w:val="20"/>
              </w:rPr>
            </w:pPr>
            <w:r w:rsidRPr="008B54EA">
              <w:rPr>
                <w:rFonts w:eastAsia="Calibri" w:cs="Arial"/>
                <w:sz w:val="20"/>
                <w:szCs w:val="20"/>
              </w:rPr>
              <w:t>15.</w:t>
            </w:r>
          </w:p>
        </w:tc>
        <w:tc>
          <w:tcPr>
            <w:tcW w:w="2841" w:type="dxa"/>
          </w:tcPr>
          <w:p w14:paraId="4E85D7AA" w14:textId="77777777" w:rsidR="00AE2B35" w:rsidRPr="008B54EA" w:rsidRDefault="00AE2B35">
            <w:pPr>
              <w:ind w:firstLine="0"/>
              <w:rPr>
                <w:rFonts w:eastAsia="Calibri" w:cs="Arial"/>
                <w:sz w:val="20"/>
                <w:szCs w:val="20"/>
              </w:rPr>
            </w:pPr>
            <w:r w:rsidRPr="008B54EA">
              <w:rPr>
                <w:rFonts w:eastAsia="Calibri" w:cs="Arial"/>
                <w:sz w:val="20"/>
                <w:szCs w:val="20"/>
              </w:rPr>
              <w:t>Noreikiškių katilinėje, adresu Universiteto g. 1, Akademijos miestelis, Kauno raj.</w:t>
            </w:r>
          </w:p>
        </w:tc>
        <w:tc>
          <w:tcPr>
            <w:tcW w:w="1547" w:type="dxa"/>
          </w:tcPr>
          <w:p w14:paraId="7FAF6E98"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0832B542" w14:textId="77777777" w:rsidR="00AE2B35" w:rsidRPr="008B54EA" w:rsidRDefault="00AE2B35">
            <w:pPr>
              <w:ind w:firstLine="0"/>
              <w:jc w:val="center"/>
              <w:rPr>
                <w:rFonts w:eastAsia="Calibri" w:cs="Arial"/>
                <w:sz w:val="20"/>
                <w:szCs w:val="20"/>
              </w:rPr>
            </w:pPr>
            <w:r w:rsidRPr="008B54EA">
              <w:rPr>
                <w:rFonts w:eastAsia="Calibri" w:cs="Arial"/>
                <w:sz w:val="20"/>
                <w:szCs w:val="20"/>
              </w:rPr>
              <w:t>AIRPOL</w:t>
            </w:r>
          </w:p>
        </w:tc>
        <w:tc>
          <w:tcPr>
            <w:tcW w:w="2071" w:type="dxa"/>
          </w:tcPr>
          <w:p w14:paraId="1C605828" w14:textId="77777777" w:rsidR="00AE2B35" w:rsidRPr="008B54EA" w:rsidRDefault="00AE2B35">
            <w:pPr>
              <w:ind w:firstLine="0"/>
              <w:jc w:val="center"/>
              <w:rPr>
                <w:rFonts w:eastAsia="Calibri" w:cs="Arial"/>
                <w:sz w:val="20"/>
                <w:szCs w:val="20"/>
              </w:rPr>
            </w:pPr>
            <w:r w:rsidRPr="008B54EA">
              <w:rPr>
                <w:rFonts w:eastAsia="Calibri" w:cs="Arial"/>
                <w:sz w:val="20"/>
                <w:szCs w:val="20"/>
              </w:rPr>
              <w:t>K11</w:t>
            </w:r>
          </w:p>
        </w:tc>
        <w:tc>
          <w:tcPr>
            <w:tcW w:w="1061" w:type="dxa"/>
          </w:tcPr>
          <w:p w14:paraId="3722AC55"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2CDC0AC9" w14:textId="77777777" w:rsidTr="007E6A05">
        <w:trPr>
          <w:jc w:val="center"/>
        </w:trPr>
        <w:tc>
          <w:tcPr>
            <w:tcW w:w="533" w:type="dxa"/>
          </w:tcPr>
          <w:p w14:paraId="7394550D" w14:textId="62F77CF5" w:rsidR="00AE2B35" w:rsidRPr="008B54EA" w:rsidRDefault="00FA62BE" w:rsidP="00AE2B35">
            <w:pPr>
              <w:ind w:firstLine="0"/>
              <w:jc w:val="center"/>
              <w:rPr>
                <w:rFonts w:eastAsia="Calibri" w:cs="Arial"/>
                <w:sz w:val="20"/>
                <w:szCs w:val="20"/>
              </w:rPr>
            </w:pPr>
            <w:r w:rsidRPr="008B54EA">
              <w:rPr>
                <w:rFonts w:eastAsia="Calibri" w:cs="Arial"/>
                <w:sz w:val="20"/>
                <w:szCs w:val="20"/>
              </w:rPr>
              <w:t>16.</w:t>
            </w:r>
          </w:p>
        </w:tc>
        <w:tc>
          <w:tcPr>
            <w:tcW w:w="2841" w:type="dxa"/>
          </w:tcPr>
          <w:p w14:paraId="1C8FD3ED" w14:textId="77777777" w:rsidR="00AE2B35" w:rsidRPr="008B54EA" w:rsidRDefault="00AE2B35">
            <w:pPr>
              <w:ind w:firstLine="0"/>
              <w:rPr>
                <w:rFonts w:eastAsia="Calibri" w:cs="Arial"/>
                <w:sz w:val="20"/>
                <w:szCs w:val="20"/>
              </w:rPr>
            </w:pPr>
            <w:r w:rsidRPr="008B54EA">
              <w:rPr>
                <w:rFonts w:eastAsia="Calibri" w:cs="Arial"/>
                <w:sz w:val="20"/>
                <w:szCs w:val="20"/>
              </w:rPr>
              <w:t>Noreikiškių katilinėje, adresu Universiteto g. 1, Akademijos miestelis, Kauno raj.</w:t>
            </w:r>
          </w:p>
        </w:tc>
        <w:tc>
          <w:tcPr>
            <w:tcW w:w="1547" w:type="dxa"/>
          </w:tcPr>
          <w:p w14:paraId="54C1FCD8" w14:textId="77777777" w:rsidR="00AE2B35" w:rsidRPr="008B54EA" w:rsidRDefault="00AE2B35">
            <w:pPr>
              <w:ind w:firstLine="0"/>
              <w:jc w:val="center"/>
              <w:rPr>
                <w:rFonts w:eastAsia="Calibri" w:cs="Arial"/>
                <w:sz w:val="20"/>
                <w:szCs w:val="20"/>
              </w:rPr>
            </w:pPr>
            <w:r w:rsidRPr="008B54EA">
              <w:rPr>
                <w:rFonts w:eastAsia="Calibri" w:cs="Arial"/>
                <w:sz w:val="20"/>
                <w:szCs w:val="20"/>
              </w:rPr>
              <w:t>Sausintuvas</w:t>
            </w:r>
          </w:p>
        </w:tc>
        <w:tc>
          <w:tcPr>
            <w:tcW w:w="1575" w:type="dxa"/>
          </w:tcPr>
          <w:p w14:paraId="310DCAD4" w14:textId="77777777" w:rsidR="00AE2B35" w:rsidRPr="008B54EA" w:rsidRDefault="00AE2B35">
            <w:pPr>
              <w:ind w:firstLine="0"/>
              <w:jc w:val="center"/>
              <w:rPr>
                <w:rFonts w:eastAsia="Calibri" w:cs="Arial"/>
                <w:sz w:val="20"/>
                <w:szCs w:val="20"/>
              </w:rPr>
            </w:pPr>
            <w:r w:rsidRPr="008B54EA">
              <w:rPr>
                <w:rFonts w:eastAsia="Calibri" w:cs="Arial"/>
                <w:sz w:val="20"/>
                <w:szCs w:val="20"/>
              </w:rPr>
              <w:t>AIRPOL</w:t>
            </w:r>
          </w:p>
        </w:tc>
        <w:tc>
          <w:tcPr>
            <w:tcW w:w="2071" w:type="dxa"/>
          </w:tcPr>
          <w:p w14:paraId="792AF11E" w14:textId="77777777" w:rsidR="00AE2B35" w:rsidRPr="008B54EA" w:rsidRDefault="00AE2B35">
            <w:pPr>
              <w:ind w:firstLine="0"/>
              <w:jc w:val="center"/>
              <w:rPr>
                <w:rFonts w:eastAsia="Calibri" w:cs="Arial"/>
                <w:sz w:val="20"/>
                <w:szCs w:val="20"/>
              </w:rPr>
            </w:pPr>
            <w:r w:rsidRPr="008B54EA">
              <w:rPr>
                <w:rFonts w:eastAsia="Calibri" w:cs="Arial"/>
                <w:sz w:val="20"/>
                <w:szCs w:val="20"/>
              </w:rPr>
              <w:t>OPA 30</w:t>
            </w:r>
          </w:p>
        </w:tc>
        <w:tc>
          <w:tcPr>
            <w:tcW w:w="1061" w:type="dxa"/>
          </w:tcPr>
          <w:p w14:paraId="7F70FE63"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414B44E1" w14:textId="77777777" w:rsidTr="007E6A05">
        <w:trPr>
          <w:jc w:val="center"/>
        </w:trPr>
        <w:tc>
          <w:tcPr>
            <w:tcW w:w="533" w:type="dxa"/>
          </w:tcPr>
          <w:p w14:paraId="4FD9016D" w14:textId="6C2C17BC" w:rsidR="00F30A2D" w:rsidRPr="008B54EA" w:rsidRDefault="00FA62BE" w:rsidP="00AE2B35">
            <w:pPr>
              <w:ind w:firstLine="0"/>
              <w:jc w:val="center"/>
              <w:rPr>
                <w:rFonts w:eastAsia="Calibri" w:cs="Arial"/>
                <w:sz w:val="20"/>
                <w:szCs w:val="20"/>
              </w:rPr>
            </w:pPr>
            <w:r w:rsidRPr="008B54EA">
              <w:rPr>
                <w:rFonts w:eastAsia="Calibri" w:cs="Arial"/>
                <w:sz w:val="20"/>
                <w:szCs w:val="20"/>
              </w:rPr>
              <w:t>17.</w:t>
            </w:r>
          </w:p>
        </w:tc>
        <w:tc>
          <w:tcPr>
            <w:tcW w:w="2841" w:type="dxa"/>
          </w:tcPr>
          <w:p w14:paraId="53189DD2" w14:textId="15BE00E6" w:rsidR="00F30A2D" w:rsidRPr="008B54EA" w:rsidRDefault="00F30A2D">
            <w:pPr>
              <w:ind w:firstLine="0"/>
              <w:rPr>
                <w:rFonts w:eastAsia="Calibri" w:cs="Arial"/>
                <w:sz w:val="20"/>
                <w:szCs w:val="20"/>
              </w:rPr>
            </w:pPr>
            <w:r w:rsidRPr="008B54EA">
              <w:rPr>
                <w:rFonts w:eastAsia="Calibri" w:cs="Arial"/>
                <w:sz w:val="20"/>
                <w:szCs w:val="20"/>
              </w:rPr>
              <w:t>Noreikiškių katilinėje, adresu Universiteto g. 1, Akademijos miestelis, Kauno raj.</w:t>
            </w:r>
          </w:p>
        </w:tc>
        <w:tc>
          <w:tcPr>
            <w:tcW w:w="1547" w:type="dxa"/>
          </w:tcPr>
          <w:p w14:paraId="726B585A" w14:textId="49A68031" w:rsidR="00F30A2D" w:rsidRPr="008B54EA" w:rsidRDefault="00F30A2D">
            <w:pPr>
              <w:ind w:firstLine="0"/>
              <w:jc w:val="center"/>
              <w:rPr>
                <w:rFonts w:eastAsia="Calibri" w:cs="Arial"/>
                <w:sz w:val="20"/>
                <w:szCs w:val="20"/>
              </w:rPr>
            </w:pPr>
            <w:r w:rsidRPr="008B54EA">
              <w:rPr>
                <w:rFonts w:eastAsia="Calibri" w:cs="Arial"/>
                <w:sz w:val="20"/>
                <w:szCs w:val="20"/>
              </w:rPr>
              <w:t>Kompresorius</w:t>
            </w:r>
          </w:p>
        </w:tc>
        <w:tc>
          <w:tcPr>
            <w:tcW w:w="1575" w:type="dxa"/>
          </w:tcPr>
          <w:p w14:paraId="1B297773" w14:textId="3BC9097E" w:rsidR="00F30A2D" w:rsidRPr="008B54EA" w:rsidRDefault="00F30A2D">
            <w:pPr>
              <w:ind w:firstLine="0"/>
              <w:jc w:val="center"/>
              <w:rPr>
                <w:rFonts w:eastAsia="Calibri" w:cs="Arial"/>
                <w:sz w:val="20"/>
                <w:szCs w:val="20"/>
              </w:rPr>
            </w:pPr>
            <w:proofErr w:type="spellStart"/>
            <w:r w:rsidRPr="008B54EA">
              <w:rPr>
                <w:rFonts w:eastAsia="Calibri" w:cs="Arial"/>
                <w:sz w:val="20"/>
                <w:szCs w:val="20"/>
              </w:rPr>
              <w:t>Aircraft</w:t>
            </w:r>
            <w:proofErr w:type="spellEnd"/>
          </w:p>
        </w:tc>
        <w:tc>
          <w:tcPr>
            <w:tcW w:w="2071" w:type="dxa"/>
          </w:tcPr>
          <w:p w14:paraId="20D828E8" w14:textId="6504D060" w:rsidR="00F30A2D" w:rsidRPr="008B54EA" w:rsidRDefault="00F30A2D">
            <w:pPr>
              <w:ind w:firstLine="0"/>
              <w:jc w:val="center"/>
              <w:rPr>
                <w:rFonts w:eastAsia="Calibri" w:cs="Arial"/>
                <w:sz w:val="20"/>
                <w:szCs w:val="20"/>
              </w:rPr>
            </w:pPr>
            <w:r w:rsidRPr="008B54EA">
              <w:rPr>
                <w:rFonts w:eastAsia="Calibri" w:cs="Arial"/>
                <w:sz w:val="20"/>
                <w:szCs w:val="20"/>
              </w:rPr>
              <w:t>AIRSTAR AC 583/100</w:t>
            </w:r>
          </w:p>
        </w:tc>
        <w:tc>
          <w:tcPr>
            <w:tcW w:w="1061" w:type="dxa"/>
          </w:tcPr>
          <w:p w14:paraId="1FA6139E" w14:textId="04BACDB1" w:rsidR="00F30A2D" w:rsidRPr="008B54EA" w:rsidRDefault="00F30A2D">
            <w:pPr>
              <w:ind w:firstLine="0"/>
              <w:jc w:val="center"/>
              <w:rPr>
                <w:rFonts w:eastAsia="Calibri" w:cs="Arial"/>
                <w:sz w:val="20"/>
                <w:szCs w:val="20"/>
              </w:rPr>
            </w:pPr>
            <w:r w:rsidRPr="008B54EA">
              <w:rPr>
                <w:rFonts w:eastAsia="Calibri" w:cs="Arial"/>
                <w:sz w:val="20"/>
                <w:szCs w:val="20"/>
              </w:rPr>
              <w:t>1</w:t>
            </w:r>
          </w:p>
        </w:tc>
      </w:tr>
      <w:tr w:rsidR="008B54EA" w:rsidRPr="008B54EA" w14:paraId="655C1C21" w14:textId="77777777" w:rsidTr="007E6A05">
        <w:trPr>
          <w:jc w:val="center"/>
        </w:trPr>
        <w:tc>
          <w:tcPr>
            <w:tcW w:w="533" w:type="dxa"/>
          </w:tcPr>
          <w:p w14:paraId="10968D60" w14:textId="0CC200E2" w:rsidR="00AE2B35" w:rsidRPr="008B54EA" w:rsidRDefault="00AE2B35" w:rsidP="00AE2B35">
            <w:pPr>
              <w:ind w:firstLine="0"/>
              <w:jc w:val="center"/>
              <w:rPr>
                <w:rFonts w:eastAsia="Calibri" w:cs="Arial"/>
                <w:sz w:val="20"/>
                <w:szCs w:val="20"/>
              </w:rPr>
            </w:pPr>
            <w:r w:rsidRPr="008B54EA">
              <w:rPr>
                <w:rFonts w:eastAsia="Calibri" w:cs="Arial"/>
                <w:sz w:val="20"/>
                <w:szCs w:val="20"/>
              </w:rPr>
              <w:t>1</w:t>
            </w:r>
            <w:r w:rsidR="00FA62BE" w:rsidRPr="008B54EA">
              <w:rPr>
                <w:rFonts w:eastAsia="Calibri" w:cs="Arial"/>
                <w:sz w:val="20"/>
                <w:szCs w:val="20"/>
              </w:rPr>
              <w:t>8.</w:t>
            </w:r>
          </w:p>
        </w:tc>
        <w:tc>
          <w:tcPr>
            <w:tcW w:w="2841" w:type="dxa"/>
          </w:tcPr>
          <w:p w14:paraId="7ABA52DE" w14:textId="77777777" w:rsidR="00AE2B35" w:rsidRPr="008B54EA" w:rsidRDefault="00AE2B35">
            <w:pPr>
              <w:ind w:firstLine="0"/>
              <w:rPr>
                <w:rFonts w:eastAsia="Calibri" w:cs="Arial"/>
                <w:sz w:val="20"/>
                <w:szCs w:val="20"/>
              </w:rPr>
            </w:pPr>
            <w:r w:rsidRPr="008B54EA">
              <w:rPr>
                <w:rFonts w:eastAsia="Calibri" w:cs="Arial"/>
                <w:sz w:val="20"/>
                <w:szCs w:val="20"/>
              </w:rPr>
              <w:t>Ežerėlio katilinėje, adresu Kauno g. 2, Ežerėlis, Kauno raj.</w:t>
            </w:r>
          </w:p>
        </w:tc>
        <w:tc>
          <w:tcPr>
            <w:tcW w:w="1547" w:type="dxa"/>
          </w:tcPr>
          <w:p w14:paraId="590A1B4A"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73C5BD79" w14:textId="77777777"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Walter</w:t>
            </w:r>
            <w:proofErr w:type="spellEnd"/>
          </w:p>
        </w:tc>
        <w:tc>
          <w:tcPr>
            <w:tcW w:w="2071" w:type="dxa"/>
          </w:tcPr>
          <w:p w14:paraId="0402B1C3" w14:textId="77777777" w:rsidR="00AE2B35" w:rsidRPr="008B54EA" w:rsidRDefault="00AE2B35">
            <w:pPr>
              <w:ind w:firstLine="0"/>
              <w:jc w:val="center"/>
              <w:rPr>
                <w:rFonts w:eastAsia="Calibri" w:cs="Arial"/>
                <w:sz w:val="20"/>
                <w:szCs w:val="20"/>
              </w:rPr>
            </w:pPr>
            <w:r w:rsidRPr="008B54EA">
              <w:rPr>
                <w:rFonts w:eastAsia="Calibri" w:cs="Arial"/>
                <w:sz w:val="20"/>
                <w:szCs w:val="20"/>
              </w:rPr>
              <w:t>SKTG 5,5/10</w:t>
            </w:r>
          </w:p>
        </w:tc>
        <w:tc>
          <w:tcPr>
            <w:tcW w:w="1061" w:type="dxa"/>
          </w:tcPr>
          <w:p w14:paraId="766A4168"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00B89AD8" w14:textId="77777777" w:rsidTr="007E6A05">
        <w:trPr>
          <w:jc w:val="center"/>
        </w:trPr>
        <w:tc>
          <w:tcPr>
            <w:tcW w:w="533" w:type="dxa"/>
          </w:tcPr>
          <w:p w14:paraId="19B006D1" w14:textId="3A653D30" w:rsidR="00AE2B35" w:rsidRPr="008B54EA" w:rsidRDefault="00AE2B35" w:rsidP="00AE2B35">
            <w:pPr>
              <w:ind w:firstLine="0"/>
              <w:jc w:val="center"/>
              <w:rPr>
                <w:rFonts w:eastAsia="Calibri" w:cs="Arial"/>
                <w:sz w:val="20"/>
                <w:szCs w:val="20"/>
              </w:rPr>
            </w:pPr>
            <w:r w:rsidRPr="008B54EA">
              <w:rPr>
                <w:rFonts w:eastAsia="Calibri" w:cs="Arial"/>
                <w:sz w:val="20"/>
                <w:szCs w:val="20"/>
              </w:rPr>
              <w:t>1</w:t>
            </w:r>
            <w:r w:rsidR="00FA62BE" w:rsidRPr="008B54EA">
              <w:rPr>
                <w:rFonts w:eastAsia="Calibri" w:cs="Arial"/>
                <w:sz w:val="20"/>
                <w:szCs w:val="20"/>
              </w:rPr>
              <w:t>9.</w:t>
            </w:r>
          </w:p>
        </w:tc>
        <w:tc>
          <w:tcPr>
            <w:tcW w:w="2841" w:type="dxa"/>
          </w:tcPr>
          <w:p w14:paraId="110237D3" w14:textId="77777777" w:rsidR="00AE2B35" w:rsidRPr="008B54EA" w:rsidRDefault="00AE2B35">
            <w:pPr>
              <w:ind w:firstLine="0"/>
              <w:rPr>
                <w:rFonts w:eastAsia="Calibri" w:cs="Arial"/>
                <w:sz w:val="20"/>
                <w:szCs w:val="20"/>
              </w:rPr>
            </w:pPr>
            <w:r w:rsidRPr="008B54EA">
              <w:rPr>
                <w:rFonts w:eastAsia="Calibri" w:cs="Arial"/>
                <w:sz w:val="20"/>
                <w:szCs w:val="20"/>
              </w:rPr>
              <w:t>Inkaro katilinėje, adresu Raudondvario 4-asis takas 7, Kaunas</w:t>
            </w:r>
          </w:p>
        </w:tc>
        <w:tc>
          <w:tcPr>
            <w:tcW w:w="1547" w:type="dxa"/>
          </w:tcPr>
          <w:p w14:paraId="1D246076" w14:textId="78E851D7" w:rsidR="00AE2B35" w:rsidRPr="008B54EA" w:rsidRDefault="00AE2B35">
            <w:pPr>
              <w:ind w:firstLine="0"/>
              <w:jc w:val="center"/>
              <w:rPr>
                <w:rFonts w:eastAsia="Calibri" w:cs="Arial"/>
                <w:sz w:val="20"/>
                <w:szCs w:val="20"/>
              </w:rPr>
            </w:pPr>
            <w:r w:rsidRPr="008B54EA">
              <w:rPr>
                <w:rFonts w:eastAsia="Calibri" w:cs="Arial"/>
                <w:sz w:val="20"/>
                <w:szCs w:val="20"/>
              </w:rPr>
              <w:t>Kompresorius</w:t>
            </w:r>
            <w:r w:rsidR="00F30A2D" w:rsidRPr="008B54EA">
              <w:rPr>
                <w:rFonts w:eastAsia="Calibri" w:cs="Arial"/>
                <w:sz w:val="20"/>
                <w:szCs w:val="20"/>
              </w:rPr>
              <w:t xml:space="preserve"> </w:t>
            </w:r>
          </w:p>
        </w:tc>
        <w:tc>
          <w:tcPr>
            <w:tcW w:w="1575" w:type="dxa"/>
          </w:tcPr>
          <w:p w14:paraId="17955B4C" w14:textId="77777777" w:rsidR="00AE2B35" w:rsidRPr="008B54EA" w:rsidRDefault="00AE2B35">
            <w:pPr>
              <w:ind w:firstLine="0"/>
              <w:jc w:val="center"/>
              <w:rPr>
                <w:rFonts w:eastAsia="Calibri" w:cs="Arial"/>
                <w:sz w:val="20"/>
                <w:szCs w:val="20"/>
              </w:rPr>
            </w:pPr>
            <w:r w:rsidRPr="008B54EA">
              <w:rPr>
                <w:rFonts w:eastAsia="Calibri" w:cs="Arial"/>
                <w:sz w:val="20"/>
                <w:szCs w:val="20"/>
              </w:rPr>
              <w:t>KAESER</w:t>
            </w:r>
          </w:p>
        </w:tc>
        <w:tc>
          <w:tcPr>
            <w:tcW w:w="2071" w:type="dxa"/>
          </w:tcPr>
          <w:p w14:paraId="57DC3093" w14:textId="77777777" w:rsidR="00AE2B35" w:rsidRPr="008B54EA" w:rsidRDefault="00AE2B35">
            <w:pPr>
              <w:ind w:firstLine="0"/>
              <w:jc w:val="center"/>
              <w:rPr>
                <w:rFonts w:eastAsia="Calibri" w:cs="Arial"/>
                <w:sz w:val="20"/>
                <w:szCs w:val="20"/>
              </w:rPr>
            </w:pPr>
            <w:r w:rsidRPr="008B54EA">
              <w:rPr>
                <w:rFonts w:eastAsia="Calibri" w:cs="Arial"/>
                <w:sz w:val="20"/>
                <w:szCs w:val="20"/>
              </w:rPr>
              <w:t>SK 22T</w:t>
            </w:r>
          </w:p>
        </w:tc>
        <w:tc>
          <w:tcPr>
            <w:tcW w:w="1061" w:type="dxa"/>
          </w:tcPr>
          <w:p w14:paraId="3540598F"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2C3965D9" w14:textId="77777777" w:rsidTr="007E6A05">
        <w:trPr>
          <w:jc w:val="center"/>
        </w:trPr>
        <w:tc>
          <w:tcPr>
            <w:tcW w:w="533" w:type="dxa"/>
          </w:tcPr>
          <w:p w14:paraId="63E4CD0C" w14:textId="1F17C27E" w:rsidR="00F30A2D" w:rsidRPr="008B54EA" w:rsidRDefault="00FA62BE" w:rsidP="00AE2B35">
            <w:pPr>
              <w:ind w:firstLine="0"/>
              <w:jc w:val="center"/>
              <w:rPr>
                <w:rFonts w:eastAsia="Calibri" w:cs="Arial"/>
                <w:sz w:val="20"/>
                <w:szCs w:val="20"/>
              </w:rPr>
            </w:pPr>
            <w:r w:rsidRPr="008B54EA">
              <w:rPr>
                <w:rFonts w:eastAsia="Calibri" w:cs="Arial"/>
                <w:sz w:val="20"/>
                <w:szCs w:val="20"/>
              </w:rPr>
              <w:t>20.</w:t>
            </w:r>
          </w:p>
        </w:tc>
        <w:tc>
          <w:tcPr>
            <w:tcW w:w="2841" w:type="dxa"/>
          </w:tcPr>
          <w:p w14:paraId="5B9B1FB9" w14:textId="78D41EC9" w:rsidR="00F30A2D" w:rsidRPr="008B54EA" w:rsidRDefault="00F30A2D">
            <w:pPr>
              <w:ind w:firstLine="0"/>
              <w:rPr>
                <w:rFonts w:eastAsia="Calibri" w:cs="Arial"/>
                <w:sz w:val="20"/>
                <w:szCs w:val="20"/>
              </w:rPr>
            </w:pPr>
            <w:r w:rsidRPr="008B54EA">
              <w:rPr>
                <w:rFonts w:eastAsia="Calibri" w:cs="Arial"/>
                <w:sz w:val="20"/>
                <w:szCs w:val="20"/>
              </w:rPr>
              <w:t>Inkaro katilinėje, adresu Raudondvario 4-asis takas 7, Kaunas</w:t>
            </w:r>
          </w:p>
        </w:tc>
        <w:tc>
          <w:tcPr>
            <w:tcW w:w="1547" w:type="dxa"/>
          </w:tcPr>
          <w:p w14:paraId="691CEF4B" w14:textId="18303BA0" w:rsidR="00F30A2D" w:rsidRPr="008B54EA" w:rsidRDefault="00F30A2D">
            <w:pPr>
              <w:ind w:firstLine="0"/>
              <w:jc w:val="center"/>
              <w:rPr>
                <w:rFonts w:eastAsia="Calibri" w:cs="Arial"/>
                <w:sz w:val="20"/>
                <w:szCs w:val="20"/>
              </w:rPr>
            </w:pPr>
            <w:r w:rsidRPr="008B54EA">
              <w:rPr>
                <w:rFonts w:eastAsia="Calibri" w:cs="Arial"/>
                <w:sz w:val="20"/>
                <w:szCs w:val="20"/>
              </w:rPr>
              <w:t>Alyvos-vandens separatorius</w:t>
            </w:r>
          </w:p>
        </w:tc>
        <w:tc>
          <w:tcPr>
            <w:tcW w:w="1575" w:type="dxa"/>
          </w:tcPr>
          <w:p w14:paraId="16151074" w14:textId="5F466390" w:rsidR="00F30A2D" w:rsidRPr="008B54EA" w:rsidRDefault="00F30A2D">
            <w:pPr>
              <w:ind w:firstLine="0"/>
              <w:jc w:val="center"/>
              <w:rPr>
                <w:rFonts w:eastAsia="Calibri" w:cs="Arial"/>
                <w:sz w:val="20"/>
                <w:szCs w:val="20"/>
              </w:rPr>
            </w:pPr>
            <w:proofErr w:type="spellStart"/>
            <w:r w:rsidRPr="008B54EA">
              <w:rPr>
                <w:rFonts w:eastAsia="Calibri" w:cs="Arial"/>
                <w:sz w:val="20"/>
                <w:szCs w:val="20"/>
              </w:rPr>
              <w:t>Aquamat</w:t>
            </w:r>
            <w:proofErr w:type="spellEnd"/>
          </w:p>
        </w:tc>
        <w:tc>
          <w:tcPr>
            <w:tcW w:w="2071" w:type="dxa"/>
          </w:tcPr>
          <w:p w14:paraId="4124DD73" w14:textId="3A0D502F" w:rsidR="00F30A2D" w:rsidRPr="008B54EA" w:rsidRDefault="00F30A2D">
            <w:pPr>
              <w:ind w:firstLine="0"/>
              <w:jc w:val="center"/>
              <w:rPr>
                <w:rFonts w:eastAsia="Calibri" w:cs="Arial"/>
                <w:sz w:val="20"/>
                <w:szCs w:val="20"/>
              </w:rPr>
            </w:pPr>
            <w:r w:rsidRPr="008B54EA">
              <w:rPr>
                <w:rFonts w:eastAsia="Calibri" w:cs="Arial"/>
                <w:sz w:val="20"/>
                <w:szCs w:val="20"/>
              </w:rPr>
              <w:t>CF6</w:t>
            </w:r>
          </w:p>
        </w:tc>
        <w:tc>
          <w:tcPr>
            <w:tcW w:w="1061" w:type="dxa"/>
          </w:tcPr>
          <w:p w14:paraId="3E505E2B" w14:textId="2BC9F8D0" w:rsidR="00F30A2D" w:rsidRPr="008B54EA" w:rsidRDefault="00F30A2D">
            <w:pPr>
              <w:ind w:firstLine="0"/>
              <w:jc w:val="center"/>
              <w:rPr>
                <w:rFonts w:eastAsia="Calibri" w:cs="Arial"/>
                <w:sz w:val="20"/>
                <w:szCs w:val="20"/>
              </w:rPr>
            </w:pPr>
            <w:r w:rsidRPr="008B54EA">
              <w:rPr>
                <w:rFonts w:eastAsia="Calibri" w:cs="Arial"/>
                <w:sz w:val="20"/>
                <w:szCs w:val="20"/>
              </w:rPr>
              <w:t>1</w:t>
            </w:r>
          </w:p>
        </w:tc>
      </w:tr>
      <w:tr w:rsidR="008B54EA" w:rsidRPr="008B54EA" w14:paraId="6F661CEB" w14:textId="77777777" w:rsidTr="007E6A05">
        <w:trPr>
          <w:jc w:val="center"/>
        </w:trPr>
        <w:tc>
          <w:tcPr>
            <w:tcW w:w="533" w:type="dxa"/>
          </w:tcPr>
          <w:p w14:paraId="0E1069F1" w14:textId="0893F38A" w:rsidR="00F30A2D" w:rsidRPr="008B54EA" w:rsidRDefault="00FA62BE" w:rsidP="00AE2B35">
            <w:pPr>
              <w:ind w:firstLine="0"/>
              <w:jc w:val="center"/>
              <w:rPr>
                <w:rFonts w:eastAsia="Calibri" w:cs="Arial"/>
                <w:sz w:val="20"/>
                <w:szCs w:val="20"/>
              </w:rPr>
            </w:pPr>
            <w:r w:rsidRPr="008B54EA">
              <w:rPr>
                <w:rFonts w:eastAsia="Calibri" w:cs="Arial"/>
                <w:sz w:val="20"/>
                <w:szCs w:val="20"/>
              </w:rPr>
              <w:t>21.</w:t>
            </w:r>
          </w:p>
        </w:tc>
        <w:tc>
          <w:tcPr>
            <w:tcW w:w="2841" w:type="dxa"/>
          </w:tcPr>
          <w:p w14:paraId="26BD0829" w14:textId="0848CB89" w:rsidR="00F30A2D" w:rsidRPr="008B54EA" w:rsidRDefault="00F30A2D">
            <w:pPr>
              <w:ind w:firstLine="0"/>
              <w:rPr>
                <w:rFonts w:eastAsia="Calibri" w:cs="Arial"/>
                <w:sz w:val="20"/>
                <w:szCs w:val="20"/>
              </w:rPr>
            </w:pPr>
            <w:r w:rsidRPr="008B54EA">
              <w:rPr>
                <w:rFonts w:eastAsia="Calibri" w:cs="Arial"/>
                <w:sz w:val="20"/>
                <w:szCs w:val="20"/>
              </w:rPr>
              <w:t>Inkaro katilinėje, adresu Raudondvario 4-asis takas 7, Kaunas</w:t>
            </w:r>
          </w:p>
        </w:tc>
        <w:tc>
          <w:tcPr>
            <w:tcW w:w="1547" w:type="dxa"/>
          </w:tcPr>
          <w:p w14:paraId="3CEEDCEB" w14:textId="1C0761B7" w:rsidR="00F30A2D" w:rsidRPr="008B54EA" w:rsidRDefault="00F30A2D">
            <w:pPr>
              <w:ind w:firstLine="0"/>
              <w:jc w:val="center"/>
              <w:rPr>
                <w:rFonts w:eastAsia="Calibri" w:cs="Arial"/>
                <w:sz w:val="20"/>
                <w:szCs w:val="20"/>
              </w:rPr>
            </w:pPr>
            <w:r w:rsidRPr="008B54EA">
              <w:rPr>
                <w:rFonts w:eastAsia="Calibri" w:cs="Arial"/>
                <w:sz w:val="20"/>
                <w:szCs w:val="20"/>
              </w:rPr>
              <w:t>Kompresorius su alyvos-vandens separatoriumi</w:t>
            </w:r>
          </w:p>
        </w:tc>
        <w:tc>
          <w:tcPr>
            <w:tcW w:w="1575" w:type="dxa"/>
          </w:tcPr>
          <w:p w14:paraId="329DFCE9" w14:textId="04BF9C4A" w:rsidR="00F30A2D" w:rsidRPr="008B54EA" w:rsidRDefault="00F30A2D">
            <w:pPr>
              <w:ind w:firstLine="0"/>
              <w:jc w:val="center"/>
              <w:rPr>
                <w:rFonts w:eastAsia="Calibri" w:cs="Arial"/>
                <w:sz w:val="20"/>
                <w:szCs w:val="20"/>
              </w:rPr>
            </w:pPr>
            <w:r w:rsidRPr="008B54EA">
              <w:rPr>
                <w:rFonts w:eastAsia="Calibri" w:cs="Arial"/>
                <w:sz w:val="20"/>
                <w:szCs w:val="20"/>
              </w:rPr>
              <w:t>AIRPOL</w:t>
            </w:r>
          </w:p>
        </w:tc>
        <w:tc>
          <w:tcPr>
            <w:tcW w:w="2071" w:type="dxa"/>
          </w:tcPr>
          <w:p w14:paraId="71FC52CE" w14:textId="6C851B53" w:rsidR="00F30A2D" w:rsidRPr="008B54EA" w:rsidRDefault="00F30A2D">
            <w:pPr>
              <w:ind w:firstLine="0"/>
              <w:jc w:val="center"/>
              <w:rPr>
                <w:rFonts w:eastAsia="Calibri" w:cs="Arial"/>
                <w:sz w:val="20"/>
                <w:szCs w:val="20"/>
              </w:rPr>
            </w:pPr>
            <w:r w:rsidRPr="008B54EA">
              <w:rPr>
                <w:rFonts w:eastAsia="Calibri" w:cs="Arial"/>
                <w:sz w:val="20"/>
                <w:szCs w:val="20"/>
              </w:rPr>
              <w:t>PRT11</w:t>
            </w:r>
          </w:p>
        </w:tc>
        <w:tc>
          <w:tcPr>
            <w:tcW w:w="1061" w:type="dxa"/>
          </w:tcPr>
          <w:p w14:paraId="780192B5" w14:textId="623C5E27" w:rsidR="00F30A2D" w:rsidRPr="008B54EA" w:rsidRDefault="00F30A2D">
            <w:pPr>
              <w:ind w:firstLine="0"/>
              <w:jc w:val="center"/>
              <w:rPr>
                <w:rFonts w:eastAsia="Calibri" w:cs="Arial"/>
                <w:sz w:val="20"/>
                <w:szCs w:val="20"/>
              </w:rPr>
            </w:pPr>
            <w:r w:rsidRPr="008B54EA">
              <w:rPr>
                <w:rFonts w:eastAsia="Calibri" w:cs="Arial"/>
                <w:sz w:val="20"/>
                <w:szCs w:val="20"/>
              </w:rPr>
              <w:t>1</w:t>
            </w:r>
          </w:p>
        </w:tc>
      </w:tr>
      <w:tr w:rsidR="008B54EA" w:rsidRPr="008B54EA" w14:paraId="3746CB54" w14:textId="77777777" w:rsidTr="007E6A05">
        <w:trPr>
          <w:jc w:val="center"/>
        </w:trPr>
        <w:tc>
          <w:tcPr>
            <w:tcW w:w="533" w:type="dxa"/>
          </w:tcPr>
          <w:p w14:paraId="63C4A0E0" w14:textId="7471C8C6" w:rsidR="00F30A2D" w:rsidRPr="008B54EA" w:rsidRDefault="00FA62BE" w:rsidP="00AE2B35">
            <w:pPr>
              <w:ind w:firstLine="0"/>
              <w:jc w:val="center"/>
              <w:rPr>
                <w:rFonts w:eastAsia="Calibri" w:cs="Arial"/>
                <w:sz w:val="20"/>
                <w:szCs w:val="20"/>
              </w:rPr>
            </w:pPr>
            <w:r w:rsidRPr="008B54EA">
              <w:rPr>
                <w:rFonts w:eastAsia="Calibri" w:cs="Arial"/>
                <w:sz w:val="20"/>
                <w:szCs w:val="20"/>
              </w:rPr>
              <w:t>22.</w:t>
            </w:r>
          </w:p>
        </w:tc>
        <w:tc>
          <w:tcPr>
            <w:tcW w:w="2841" w:type="dxa"/>
          </w:tcPr>
          <w:p w14:paraId="095CA538" w14:textId="02600D3C" w:rsidR="00F30A2D" w:rsidRPr="008B54EA" w:rsidRDefault="00F30A2D">
            <w:pPr>
              <w:ind w:firstLine="0"/>
              <w:rPr>
                <w:rFonts w:eastAsia="Calibri" w:cs="Arial"/>
                <w:sz w:val="20"/>
                <w:szCs w:val="20"/>
              </w:rPr>
            </w:pPr>
            <w:r w:rsidRPr="008B54EA">
              <w:rPr>
                <w:rFonts w:eastAsia="Calibri" w:cs="Arial"/>
                <w:sz w:val="20"/>
                <w:szCs w:val="20"/>
              </w:rPr>
              <w:t>Inkaro katilinėje, adresu Raudondvario 4-asis takas 7, Kaunas</w:t>
            </w:r>
          </w:p>
        </w:tc>
        <w:tc>
          <w:tcPr>
            <w:tcW w:w="1547" w:type="dxa"/>
          </w:tcPr>
          <w:p w14:paraId="423B01C7" w14:textId="50565458" w:rsidR="00F30A2D" w:rsidRPr="008B54EA" w:rsidRDefault="00F30A2D">
            <w:pPr>
              <w:ind w:firstLine="0"/>
              <w:jc w:val="center"/>
              <w:rPr>
                <w:rFonts w:eastAsia="Calibri" w:cs="Arial"/>
                <w:sz w:val="20"/>
                <w:szCs w:val="20"/>
              </w:rPr>
            </w:pPr>
            <w:r w:rsidRPr="008B54EA">
              <w:rPr>
                <w:rFonts w:eastAsia="Calibri" w:cs="Arial"/>
                <w:sz w:val="20"/>
                <w:szCs w:val="20"/>
              </w:rPr>
              <w:t>Kompresorius</w:t>
            </w:r>
          </w:p>
        </w:tc>
        <w:tc>
          <w:tcPr>
            <w:tcW w:w="1575" w:type="dxa"/>
          </w:tcPr>
          <w:p w14:paraId="6CBFFE1D" w14:textId="0C6F23A2" w:rsidR="00F30A2D" w:rsidRPr="008B54EA" w:rsidRDefault="00F30A2D">
            <w:pPr>
              <w:ind w:firstLine="0"/>
              <w:jc w:val="center"/>
              <w:rPr>
                <w:rFonts w:eastAsia="Calibri" w:cs="Arial"/>
                <w:sz w:val="20"/>
                <w:szCs w:val="20"/>
              </w:rPr>
            </w:pPr>
            <w:r w:rsidRPr="008B54EA">
              <w:rPr>
                <w:rFonts w:eastAsia="Calibri" w:cs="Arial"/>
                <w:sz w:val="20"/>
                <w:szCs w:val="20"/>
              </w:rPr>
              <w:t>FIAC</w:t>
            </w:r>
          </w:p>
        </w:tc>
        <w:tc>
          <w:tcPr>
            <w:tcW w:w="2071" w:type="dxa"/>
          </w:tcPr>
          <w:p w14:paraId="1C84A209" w14:textId="44886469" w:rsidR="00F30A2D" w:rsidRPr="008B54EA" w:rsidRDefault="00F30A2D">
            <w:pPr>
              <w:ind w:firstLine="0"/>
              <w:jc w:val="center"/>
              <w:rPr>
                <w:rFonts w:eastAsia="Calibri" w:cs="Arial"/>
                <w:sz w:val="20"/>
                <w:szCs w:val="20"/>
              </w:rPr>
            </w:pPr>
            <w:proofErr w:type="spellStart"/>
            <w:r w:rsidRPr="008B54EA">
              <w:rPr>
                <w:rFonts w:eastAsia="Calibri" w:cs="Arial"/>
                <w:sz w:val="20"/>
                <w:szCs w:val="20"/>
              </w:rPr>
              <w:t>Ab</w:t>
            </w:r>
            <w:proofErr w:type="spellEnd"/>
            <w:r w:rsidRPr="008B54EA">
              <w:rPr>
                <w:rFonts w:eastAsia="Calibri" w:cs="Arial"/>
                <w:sz w:val="20"/>
                <w:szCs w:val="20"/>
              </w:rPr>
              <w:t xml:space="preserve"> 100-415</w:t>
            </w:r>
          </w:p>
        </w:tc>
        <w:tc>
          <w:tcPr>
            <w:tcW w:w="1061" w:type="dxa"/>
          </w:tcPr>
          <w:p w14:paraId="274904B8" w14:textId="77777777" w:rsidR="00F30A2D" w:rsidRPr="008B54EA" w:rsidRDefault="00F30A2D">
            <w:pPr>
              <w:ind w:firstLine="0"/>
              <w:jc w:val="center"/>
              <w:rPr>
                <w:rFonts w:eastAsia="Calibri" w:cs="Arial"/>
                <w:sz w:val="20"/>
                <w:szCs w:val="20"/>
              </w:rPr>
            </w:pPr>
          </w:p>
        </w:tc>
      </w:tr>
      <w:tr w:rsidR="008B54EA" w:rsidRPr="008B54EA" w14:paraId="68934186" w14:textId="77777777" w:rsidTr="007E6A05">
        <w:trPr>
          <w:jc w:val="center"/>
        </w:trPr>
        <w:tc>
          <w:tcPr>
            <w:tcW w:w="533" w:type="dxa"/>
          </w:tcPr>
          <w:p w14:paraId="4519066B" w14:textId="2D298857" w:rsidR="00AE2B35" w:rsidRPr="008B54EA" w:rsidRDefault="00FA62BE" w:rsidP="00AE2B35">
            <w:pPr>
              <w:ind w:firstLine="0"/>
              <w:jc w:val="center"/>
              <w:rPr>
                <w:rFonts w:eastAsia="Calibri" w:cs="Arial"/>
                <w:sz w:val="20"/>
                <w:szCs w:val="20"/>
              </w:rPr>
            </w:pPr>
            <w:r w:rsidRPr="008B54EA">
              <w:rPr>
                <w:rFonts w:eastAsia="Calibri" w:cs="Arial"/>
                <w:sz w:val="20"/>
                <w:szCs w:val="20"/>
              </w:rPr>
              <w:t>23.</w:t>
            </w:r>
          </w:p>
        </w:tc>
        <w:tc>
          <w:tcPr>
            <w:tcW w:w="2841" w:type="dxa"/>
          </w:tcPr>
          <w:p w14:paraId="6C180851" w14:textId="3F80F17A" w:rsidR="00AE2B35" w:rsidRPr="008B54EA" w:rsidRDefault="00AE2B35">
            <w:pPr>
              <w:ind w:firstLine="0"/>
              <w:rPr>
                <w:rFonts w:eastAsia="Calibri" w:cs="Arial"/>
                <w:sz w:val="20"/>
                <w:szCs w:val="20"/>
              </w:rPr>
            </w:pPr>
            <w:r w:rsidRPr="008B54EA">
              <w:rPr>
                <w:rFonts w:eastAsia="Calibri" w:cs="Arial"/>
                <w:sz w:val="20"/>
                <w:szCs w:val="20"/>
              </w:rPr>
              <w:t>Jurbarko katilinėje, adresu V. Kudirkos g. 33</w:t>
            </w:r>
            <w:r w:rsidR="00F30A2D" w:rsidRPr="008B54EA">
              <w:rPr>
                <w:rFonts w:eastAsia="Calibri" w:cs="Arial"/>
                <w:sz w:val="20"/>
                <w:szCs w:val="20"/>
              </w:rPr>
              <w:t>D</w:t>
            </w:r>
            <w:r w:rsidRPr="008B54EA">
              <w:rPr>
                <w:rFonts w:eastAsia="Calibri" w:cs="Arial"/>
                <w:sz w:val="20"/>
                <w:szCs w:val="20"/>
              </w:rPr>
              <w:t>, Jurbarkas</w:t>
            </w:r>
          </w:p>
        </w:tc>
        <w:tc>
          <w:tcPr>
            <w:tcW w:w="1547" w:type="dxa"/>
          </w:tcPr>
          <w:p w14:paraId="710401BC" w14:textId="519FAC7C" w:rsidR="00AE2B35" w:rsidRPr="008B54EA" w:rsidRDefault="00AE2B35">
            <w:pPr>
              <w:ind w:firstLine="0"/>
              <w:jc w:val="center"/>
              <w:rPr>
                <w:rFonts w:eastAsia="Calibri" w:cs="Arial"/>
                <w:sz w:val="20"/>
                <w:szCs w:val="20"/>
              </w:rPr>
            </w:pPr>
            <w:r w:rsidRPr="008B54EA">
              <w:rPr>
                <w:rFonts w:eastAsia="Calibri" w:cs="Arial"/>
                <w:sz w:val="20"/>
                <w:szCs w:val="20"/>
              </w:rPr>
              <w:t>Kompresorius</w:t>
            </w:r>
            <w:r w:rsidR="00F30A2D" w:rsidRPr="008B54EA">
              <w:rPr>
                <w:rFonts w:eastAsia="Calibri" w:cs="Arial"/>
                <w:sz w:val="20"/>
                <w:szCs w:val="20"/>
              </w:rPr>
              <w:t xml:space="preserve"> </w:t>
            </w:r>
          </w:p>
        </w:tc>
        <w:tc>
          <w:tcPr>
            <w:tcW w:w="1575" w:type="dxa"/>
          </w:tcPr>
          <w:p w14:paraId="41C3824E" w14:textId="77777777" w:rsidR="00AE2B35" w:rsidRPr="008B54EA" w:rsidRDefault="00AE2B35">
            <w:pPr>
              <w:ind w:firstLine="0"/>
              <w:jc w:val="center"/>
              <w:rPr>
                <w:rFonts w:eastAsia="Calibri" w:cs="Arial"/>
                <w:sz w:val="20"/>
                <w:szCs w:val="20"/>
              </w:rPr>
            </w:pPr>
            <w:r w:rsidRPr="008B54EA">
              <w:rPr>
                <w:rFonts w:eastAsia="Calibri" w:cs="Arial"/>
                <w:sz w:val="20"/>
                <w:szCs w:val="20"/>
              </w:rPr>
              <w:t>AIRPOL</w:t>
            </w:r>
          </w:p>
        </w:tc>
        <w:tc>
          <w:tcPr>
            <w:tcW w:w="2071" w:type="dxa"/>
          </w:tcPr>
          <w:p w14:paraId="046AD1AA" w14:textId="4B7ACB02"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Airpol</w:t>
            </w:r>
            <w:proofErr w:type="spellEnd"/>
            <w:r w:rsidRPr="008B54EA">
              <w:rPr>
                <w:rFonts w:eastAsia="Calibri" w:cs="Arial"/>
                <w:sz w:val="20"/>
                <w:szCs w:val="20"/>
              </w:rPr>
              <w:t xml:space="preserve"> 11</w:t>
            </w:r>
          </w:p>
        </w:tc>
        <w:tc>
          <w:tcPr>
            <w:tcW w:w="1061" w:type="dxa"/>
          </w:tcPr>
          <w:p w14:paraId="10FA2CBE"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0C967398" w14:textId="77777777" w:rsidTr="007E6A05">
        <w:trPr>
          <w:jc w:val="center"/>
        </w:trPr>
        <w:tc>
          <w:tcPr>
            <w:tcW w:w="533" w:type="dxa"/>
          </w:tcPr>
          <w:p w14:paraId="74459CF9" w14:textId="2FFC7CC4" w:rsidR="00AE2B35" w:rsidRPr="008B54EA" w:rsidRDefault="00FA62BE" w:rsidP="00AE2B35">
            <w:pPr>
              <w:ind w:firstLine="0"/>
              <w:jc w:val="center"/>
              <w:rPr>
                <w:rFonts w:eastAsia="Calibri" w:cs="Arial"/>
                <w:sz w:val="20"/>
                <w:szCs w:val="20"/>
              </w:rPr>
            </w:pPr>
            <w:r w:rsidRPr="008B54EA">
              <w:rPr>
                <w:rFonts w:eastAsia="Calibri" w:cs="Arial"/>
                <w:sz w:val="20"/>
                <w:szCs w:val="20"/>
              </w:rPr>
              <w:t>24.</w:t>
            </w:r>
          </w:p>
        </w:tc>
        <w:tc>
          <w:tcPr>
            <w:tcW w:w="2841" w:type="dxa"/>
          </w:tcPr>
          <w:p w14:paraId="2DA400DB" w14:textId="50BCAD49" w:rsidR="00AE2B35" w:rsidRPr="008B54EA" w:rsidRDefault="00AE2B35">
            <w:pPr>
              <w:ind w:firstLine="0"/>
              <w:rPr>
                <w:rFonts w:eastAsia="Calibri" w:cs="Arial"/>
                <w:sz w:val="20"/>
                <w:szCs w:val="20"/>
              </w:rPr>
            </w:pPr>
            <w:r w:rsidRPr="008B54EA">
              <w:rPr>
                <w:rFonts w:eastAsia="Calibri" w:cs="Arial"/>
                <w:sz w:val="20"/>
                <w:szCs w:val="20"/>
              </w:rPr>
              <w:t>Jurbarko katilinėje, adresu V. Kudirkos g. 33</w:t>
            </w:r>
            <w:r w:rsidR="00F30A2D" w:rsidRPr="008B54EA">
              <w:rPr>
                <w:rFonts w:eastAsia="Calibri" w:cs="Arial"/>
                <w:sz w:val="20"/>
                <w:szCs w:val="20"/>
              </w:rPr>
              <w:t>D</w:t>
            </w:r>
            <w:r w:rsidRPr="008B54EA">
              <w:rPr>
                <w:rFonts w:eastAsia="Calibri" w:cs="Arial"/>
                <w:sz w:val="20"/>
                <w:szCs w:val="20"/>
              </w:rPr>
              <w:t>, Jurbarkas</w:t>
            </w:r>
          </w:p>
        </w:tc>
        <w:tc>
          <w:tcPr>
            <w:tcW w:w="1547" w:type="dxa"/>
          </w:tcPr>
          <w:p w14:paraId="07C1A9E7"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2B9FBC51" w14:textId="77777777" w:rsidR="00AE2B35" w:rsidRPr="008B54EA" w:rsidRDefault="00AE2B35">
            <w:pPr>
              <w:ind w:firstLine="0"/>
              <w:jc w:val="center"/>
              <w:rPr>
                <w:rFonts w:eastAsia="Calibri" w:cs="Arial"/>
                <w:sz w:val="20"/>
                <w:szCs w:val="20"/>
              </w:rPr>
            </w:pPr>
            <w:r w:rsidRPr="008B54EA">
              <w:rPr>
                <w:rFonts w:eastAsia="Calibri" w:cs="Arial"/>
                <w:sz w:val="20"/>
                <w:szCs w:val="20"/>
              </w:rPr>
              <w:t>AIRPOL</w:t>
            </w:r>
          </w:p>
        </w:tc>
        <w:tc>
          <w:tcPr>
            <w:tcW w:w="2071" w:type="dxa"/>
          </w:tcPr>
          <w:p w14:paraId="2A082826" w14:textId="77777777"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Airpol</w:t>
            </w:r>
            <w:proofErr w:type="spellEnd"/>
            <w:r w:rsidRPr="008B54EA">
              <w:rPr>
                <w:rFonts w:eastAsia="Calibri" w:cs="Arial"/>
                <w:sz w:val="20"/>
                <w:szCs w:val="20"/>
              </w:rPr>
              <w:t xml:space="preserve"> 7</w:t>
            </w:r>
          </w:p>
        </w:tc>
        <w:tc>
          <w:tcPr>
            <w:tcW w:w="1061" w:type="dxa"/>
          </w:tcPr>
          <w:p w14:paraId="15F9008A"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592E5917" w14:textId="77777777" w:rsidTr="007E6A05">
        <w:trPr>
          <w:jc w:val="center"/>
        </w:trPr>
        <w:tc>
          <w:tcPr>
            <w:tcW w:w="533" w:type="dxa"/>
          </w:tcPr>
          <w:p w14:paraId="02DD504F" w14:textId="74FDD9DA" w:rsidR="00AE2B35" w:rsidRPr="008B54EA" w:rsidRDefault="00FA62BE" w:rsidP="00AE2B35">
            <w:pPr>
              <w:ind w:firstLine="0"/>
              <w:jc w:val="center"/>
              <w:rPr>
                <w:rFonts w:eastAsia="Calibri" w:cs="Arial"/>
                <w:sz w:val="20"/>
                <w:szCs w:val="20"/>
              </w:rPr>
            </w:pPr>
            <w:r w:rsidRPr="008B54EA">
              <w:rPr>
                <w:rFonts w:eastAsia="Calibri" w:cs="Arial"/>
                <w:sz w:val="20"/>
                <w:szCs w:val="20"/>
              </w:rPr>
              <w:t>25.</w:t>
            </w:r>
          </w:p>
        </w:tc>
        <w:tc>
          <w:tcPr>
            <w:tcW w:w="2841" w:type="dxa"/>
          </w:tcPr>
          <w:p w14:paraId="7F5EA21D" w14:textId="7150ACCC" w:rsidR="00AE2B35" w:rsidRPr="008B54EA" w:rsidRDefault="00AE2B35">
            <w:pPr>
              <w:ind w:firstLine="0"/>
              <w:rPr>
                <w:rFonts w:eastAsia="Calibri" w:cs="Arial"/>
                <w:sz w:val="20"/>
                <w:szCs w:val="20"/>
              </w:rPr>
            </w:pPr>
            <w:r w:rsidRPr="008B54EA">
              <w:rPr>
                <w:rFonts w:eastAsia="Calibri" w:cs="Arial"/>
                <w:sz w:val="20"/>
                <w:szCs w:val="20"/>
              </w:rPr>
              <w:t>Jurbarko katilinėje, adresu V. Kudirkos g. 33</w:t>
            </w:r>
            <w:r w:rsidR="00F30A2D" w:rsidRPr="008B54EA">
              <w:rPr>
                <w:rFonts w:eastAsia="Calibri" w:cs="Arial"/>
                <w:sz w:val="20"/>
                <w:szCs w:val="20"/>
              </w:rPr>
              <w:t>D</w:t>
            </w:r>
            <w:r w:rsidRPr="008B54EA">
              <w:rPr>
                <w:rFonts w:eastAsia="Calibri" w:cs="Arial"/>
                <w:sz w:val="20"/>
                <w:szCs w:val="20"/>
              </w:rPr>
              <w:t>, Jurbarkas</w:t>
            </w:r>
          </w:p>
        </w:tc>
        <w:tc>
          <w:tcPr>
            <w:tcW w:w="1547" w:type="dxa"/>
          </w:tcPr>
          <w:p w14:paraId="6C7E3450" w14:textId="77777777" w:rsidR="00AE2B35" w:rsidRPr="008B54EA" w:rsidRDefault="00AE2B35">
            <w:pPr>
              <w:ind w:firstLine="0"/>
              <w:jc w:val="center"/>
              <w:rPr>
                <w:rFonts w:eastAsia="Calibri" w:cs="Arial"/>
                <w:sz w:val="20"/>
                <w:szCs w:val="20"/>
              </w:rPr>
            </w:pPr>
            <w:r w:rsidRPr="008B54EA">
              <w:rPr>
                <w:rFonts w:eastAsia="Calibri" w:cs="Arial"/>
                <w:sz w:val="20"/>
                <w:szCs w:val="20"/>
              </w:rPr>
              <w:t>Sausintuvas</w:t>
            </w:r>
          </w:p>
        </w:tc>
        <w:tc>
          <w:tcPr>
            <w:tcW w:w="1575" w:type="dxa"/>
          </w:tcPr>
          <w:p w14:paraId="40A9C2B2" w14:textId="77777777" w:rsidR="00AE2B35" w:rsidRPr="008B54EA" w:rsidRDefault="00AE2B35">
            <w:pPr>
              <w:ind w:firstLine="0"/>
              <w:jc w:val="center"/>
              <w:rPr>
                <w:rFonts w:eastAsia="Calibri" w:cs="Arial"/>
                <w:sz w:val="20"/>
                <w:szCs w:val="20"/>
              </w:rPr>
            </w:pPr>
            <w:r w:rsidRPr="008B54EA">
              <w:rPr>
                <w:rFonts w:eastAsia="Calibri" w:cs="Arial"/>
                <w:sz w:val="20"/>
                <w:szCs w:val="20"/>
              </w:rPr>
              <w:t>ECOTROC</w:t>
            </w:r>
          </w:p>
        </w:tc>
        <w:tc>
          <w:tcPr>
            <w:tcW w:w="2071" w:type="dxa"/>
          </w:tcPr>
          <w:p w14:paraId="4B9EF437" w14:textId="77777777" w:rsidR="00AE2B35" w:rsidRPr="008B54EA" w:rsidRDefault="00AE2B35">
            <w:pPr>
              <w:ind w:firstLine="0"/>
              <w:jc w:val="center"/>
              <w:rPr>
                <w:rFonts w:eastAsia="Calibri" w:cs="Arial"/>
                <w:sz w:val="20"/>
                <w:szCs w:val="20"/>
              </w:rPr>
            </w:pPr>
            <w:r w:rsidRPr="008B54EA">
              <w:rPr>
                <w:rFonts w:eastAsia="Calibri" w:cs="Arial"/>
                <w:sz w:val="20"/>
                <w:szCs w:val="20"/>
              </w:rPr>
              <w:t>ATK-APN8</w:t>
            </w:r>
          </w:p>
        </w:tc>
        <w:tc>
          <w:tcPr>
            <w:tcW w:w="1061" w:type="dxa"/>
          </w:tcPr>
          <w:p w14:paraId="2C0BBBBF"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30288DEB" w14:textId="77777777" w:rsidTr="007E6A05">
        <w:trPr>
          <w:jc w:val="center"/>
        </w:trPr>
        <w:tc>
          <w:tcPr>
            <w:tcW w:w="533" w:type="dxa"/>
          </w:tcPr>
          <w:p w14:paraId="621CA4DD" w14:textId="7AF4CC8B" w:rsidR="00AE2B35" w:rsidRPr="008B54EA" w:rsidRDefault="00FA62BE" w:rsidP="00AE2B35">
            <w:pPr>
              <w:ind w:firstLine="0"/>
              <w:jc w:val="center"/>
              <w:rPr>
                <w:rFonts w:eastAsia="Calibri" w:cs="Arial"/>
                <w:sz w:val="20"/>
                <w:szCs w:val="20"/>
              </w:rPr>
            </w:pPr>
            <w:r w:rsidRPr="008B54EA">
              <w:rPr>
                <w:rFonts w:eastAsia="Calibri" w:cs="Arial"/>
                <w:sz w:val="20"/>
                <w:szCs w:val="20"/>
              </w:rPr>
              <w:t>26.</w:t>
            </w:r>
          </w:p>
        </w:tc>
        <w:tc>
          <w:tcPr>
            <w:tcW w:w="2841" w:type="dxa"/>
          </w:tcPr>
          <w:p w14:paraId="7FEDA67F" w14:textId="3F0201CD" w:rsidR="00AE2B35" w:rsidRPr="008B54EA" w:rsidRDefault="00AE2B35">
            <w:pPr>
              <w:ind w:firstLine="0"/>
              <w:rPr>
                <w:rFonts w:eastAsia="Calibri" w:cs="Arial"/>
                <w:sz w:val="20"/>
                <w:szCs w:val="20"/>
              </w:rPr>
            </w:pPr>
            <w:r w:rsidRPr="008B54EA">
              <w:rPr>
                <w:rFonts w:eastAsia="Calibri" w:cs="Arial"/>
                <w:sz w:val="20"/>
                <w:szCs w:val="20"/>
              </w:rPr>
              <w:t>Jurbarko katilinėje, adresu V. Kudirkos g. 33</w:t>
            </w:r>
            <w:r w:rsidR="00F30A2D" w:rsidRPr="008B54EA">
              <w:rPr>
                <w:rFonts w:eastAsia="Calibri" w:cs="Arial"/>
                <w:sz w:val="20"/>
                <w:szCs w:val="20"/>
              </w:rPr>
              <w:t>D</w:t>
            </w:r>
            <w:r w:rsidRPr="008B54EA">
              <w:rPr>
                <w:rFonts w:eastAsia="Calibri" w:cs="Arial"/>
                <w:sz w:val="20"/>
                <w:szCs w:val="20"/>
              </w:rPr>
              <w:t>, Jurbarkas</w:t>
            </w:r>
          </w:p>
        </w:tc>
        <w:tc>
          <w:tcPr>
            <w:tcW w:w="1547" w:type="dxa"/>
          </w:tcPr>
          <w:p w14:paraId="5B194BC6" w14:textId="77777777" w:rsidR="00AE2B35" w:rsidRPr="008B54EA" w:rsidRDefault="00AE2B35">
            <w:pPr>
              <w:ind w:firstLine="0"/>
              <w:jc w:val="center"/>
              <w:rPr>
                <w:rFonts w:eastAsia="Calibri" w:cs="Arial"/>
                <w:sz w:val="20"/>
                <w:szCs w:val="20"/>
              </w:rPr>
            </w:pPr>
            <w:r w:rsidRPr="008B54EA">
              <w:rPr>
                <w:rFonts w:eastAsia="Calibri" w:cs="Arial"/>
                <w:sz w:val="20"/>
                <w:szCs w:val="20"/>
              </w:rPr>
              <w:t>Sausintuvas</w:t>
            </w:r>
          </w:p>
        </w:tc>
        <w:tc>
          <w:tcPr>
            <w:tcW w:w="1575" w:type="dxa"/>
          </w:tcPr>
          <w:p w14:paraId="747CCBA9" w14:textId="77777777" w:rsidR="00AE2B35" w:rsidRPr="008B54EA" w:rsidRDefault="00AE2B35">
            <w:pPr>
              <w:ind w:firstLine="0"/>
              <w:jc w:val="center"/>
              <w:rPr>
                <w:rFonts w:eastAsia="Calibri" w:cs="Arial"/>
                <w:sz w:val="20"/>
                <w:szCs w:val="20"/>
              </w:rPr>
            </w:pPr>
            <w:r w:rsidRPr="008B54EA">
              <w:rPr>
                <w:rFonts w:eastAsia="Calibri" w:cs="Arial"/>
                <w:sz w:val="20"/>
                <w:szCs w:val="20"/>
              </w:rPr>
              <w:t>ECOTROC</w:t>
            </w:r>
          </w:p>
        </w:tc>
        <w:tc>
          <w:tcPr>
            <w:tcW w:w="2071" w:type="dxa"/>
          </w:tcPr>
          <w:p w14:paraId="729DFF56" w14:textId="77777777" w:rsidR="00AE2B35" w:rsidRPr="008B54EA" w:rsidRDefault="00AE2B35">
            <w:pPr>
              <w:ind w:firstLine="0"/>
              <w:jc w:val="center"/>
              <w:rPr>
                <w:rFonts w:eastAsia="Calibri" w:cs="Arial"/>
                <w:sz w:val="20"/>
                <w:szCs w:val="20"/>
              </w:rPr>
            </w:pPr>
            <w:r w:rsidRPr="008B54EA">
              <w:rPr>
                <w:rFonts w:eastAsia="Calibri" w:cs="Arial"/>
                <w:sz w:val="20"/>
                <w:szCs w:val="20"/>
              </w:rPr>
              <w:t>ATK-AP4</w:t>
            </w:r>
          </w:p>
        </w:tc>
        <w:tc>
          <w:tcPr>
            <w:tcW w:w="1061" w:type="dxa"/>
          </w:tcPr>
          <w:p w14:paraId="32598AA4"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3B12DD9D" w14:textId="77777777" w:rsidTr="007E6A05">
        <w:trPr>
          <w:jc w:val="center"/>
        </w:trPr>
        <w:tc>
          <w:tcPr>
            <w:tcW w:w="533" w:type="dxa"/>
          </w:tcPr>
          <w:p w14:paraId="1ED95022" w14:textId="6A9B52BC" w:rsidR="00AE2B35" w:rsidRPr="008B54EA" w:rsidRDefault="00FA62BE" w:rsidP="00AE2B35">
            <w:pPr>
              <w:ind w:firstLine="0"/>
              <w:jc w:val="center"/>
              <w:rPr>
                <w:rFonts w:eastAsia="Calibri" w:cs="Arial"/>
                <w:sz w:val="20"/>
                <w:szCs w:val="20"/>
              </w:rPr>
            </w:pPr>
            <w:r w:rsidRPr="008B54EA">
              <w:rPr>
                <w:rFonts w:eastAsia="Calibri" w:cs="Arial"/>
                <w:sz w:val="20"/>
                <w:szCs w:val="20"/>
              </w:rPr>
              <w:t>27.</w:t>
            </w:r>
          </w:p>
        </w:tc>
        <w:tc>
          <w:tcPr>
            <w:tcW w:w="2841" w:type="dxa"/>
          </w:tcPr>
          <w:p w14:paraId="11E3E113" w14:textId="77777777" w:rsidR="00AE2B35" w:rsidRPr="008B54EA" w:rsidRDefault="00AE2B35">
            <w:pPr>
              <w:ind w:firstLine="0"/>
              <w:rPr>
                <w:rFonts w:eastAsia="Calibri" w:cs="Arial"/>
                <w:sz w:val="20"/>
                <w:szCs w:val="20"/>
              </w:rPr>
            </w:pPr>
            <w:r w:rsidRPr="008B54EA">
              <w:rPr>
                <w:rFonts w:eastAsia="Calibri" w:cs="Arial"/>
                <w:sz w:val="20"/>
                <w:szCs w:val="20"/>
              </w:rPr>
              <w:t>Šilko katilinėje, adresu Varnių g. 48, Kaunas</w:t>
            </w:r>
          </w:p>
        </w:tc>
        <w:tc>
          <w:tcPr>
            <w:tcW w:w="1547" w:type="dxa"/>
          </w:tcPr>
          <w:p w14:paraId="6E3E5CA2"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69749EAC" w14:textId="35C800E6" w:rsidR="00AE2B35" w:rsidRPr="008B54EA" w:rsidRDefault="00EC058C">
            <w:pPr>
              <w:ind w:firstLine="0"/>
              <w:jc w:val="center"/>
              <w:rPr>
                <w:rFonts w:eastAsia="Calibri" w:cs="Arial"/>
                <w:sz w:val="20"/>
                <w:szCs w:val="20"/>
              </w:rPr>
            </w:pPr>
            <w:r w:rsidRPr="008B54EA">
              <w:rPr>
                <w:rFonts w:eastAsia="Calibri" w:cs="Arial"/>
                <w:sz w:val="20"/>
                <w:szCs w:val="20"/>
              </w:rPr>
              <w:t>AIRPOL</w:t>
            </w:r>
          </w:p>
        </w:tc>
        <w:tc>
          <w:tcPr>
            <w:tcW w:w="2071" w:type="dxa"/>
          </w:tcPr>
          <w:p w14:paraId="39F81503" w14:textId="22023E92" w:rsidR="00AE2B35" w:rsidRPr="008B54EA" w:rsidRDefault="00EC058C">
            <w:pPr>
              <w:ind w:firstLine="0"/>
              <w:jc w:val="center"/>
              <w:rPr>
                <w:rFonts w:eastAsia="Calibri" w:cs="Arial"/>
                <w:sz w:val="20"/>
                <w:szCs w:val="20"/>
              </w:rPr>
            </w:pPr>
            <w:r w:rsidRPr="008B54EA">
              <w:rPr>
                <w:rFonts w:eastAsia="Calibri" w:cs="Arial"/>
                <w:sz w:val="20"/>
                <w:szCs w:val="20"/>
              </w:rPr>
              <w:t>AIRPOL T15</w:t>
            </w:r>
          </w:p>
        </w:tc>
        <w:tc>
          <w:tcPr>
            <w:tcW w:w="1061" w:type="dxa"/>
          </w:tcPr>
          <w:p w14:paraId="7D4AD679"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2E29008A" w14:textId="77777777" w:rsidTr="007E6A05">
        <w:trPr>
          <w:jc w:val="center"/>
        </w:trPr>
        <w:tc>
          <w:tcPr>
            <w:tcW w:w="533" w:type="dxa"/>
          </w:tcPr>
          <w:p w14:paraId="5DCC9B09" w14:textId="49645653" w:rsidR="00AE2B35" w:rsidRPr="008B54EA" w:rsidRDefault="00FA62BE" w:rsidP="00AE2B35">
            <w:pPr>
              <w:ind w:firstLine="0"/>
              <w:jc w:val="center"/>
              <w:rPr>
                <w:rFonts w:eastAsia="Calibri" w:cs="Arial"/>
                <w:sz w:val="20"/>
                <w:szCs w:val="20"/>
              </w:rPr>
            </w:pPr>
            <w:r w:rsidRPr="008B54EA">
              <w:rPr>
                <w:rFonts w:eastAsia="Calibri" w:cs="Arial"/>
                <w:sz w:val="20"/>
                <w:szCs w:val="20"/>
              </w:rPr>
              <w:t>28.</w:t>
            </w:r>
          </w:p>
        </w:tc>
        <w:tc>
          <w:tcPr>
            <w:tcW w:w="2841" w:type="dxa"/>
          </w:tcPr>
          <w:p w14:paraId="0D64A1A8" w14:textId="77777777" w:rsidR="00AE2B35" w:rsidRPr="008B54EA" w:rsidRDefault="00AE2B35">
            <w:pPr>
              <w:ind w:firstLine="0"/>
              <w:rPr>
                <w:rFonts w:eastAsia="Calibri" w:cs="Arial"/>
                <w:sz w:val="20"/>
                <w:szCs w:val="20"/>
              </w:rPr>
            </w:pPr>
            <w:r w:rsidRPr="008B54EA">
              <w:rPr>
                <w:rFonts w:eastAsia="Calibri" w:cs="Arial"/>
                <w:sz w:val="20"/>
                <w:szCs w:val="20"/>
              </w:rPr>
              <w:t>Šilko katilinėje, adresu Varnių g. 48, Kaunas</w:t>
            </w:r>
          </w:p>
        </w:tc>
        <w:tc>
          <w:tcPr>
            <w:tcW w:w="1547" w:type="dxa"/>
          </w:tcPr>
          <w:p w14:paraId="689A6765"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w:t>
            </w:r>
          </w:p>
        </w:tc>
        <w:tc>
          <w:tcPr>
            <w:tcW w:w="1575" w:type="dxa"/>
          </w:tcPr>
          <w:p w14:paraId="067D84D5" w14:textId="77777777" w:rsidR="00AE2B35" w:rsidRPr="008B54EA" w:rsidRDefault="00AE2B35">
            <w:pPr>
              <w:ind w:firstLine="0"/>
              <w:jc w:val="center"/>
              <w:rPr>
                <w:rFonts w:eastAsia="Calibri" w:cs="Arial"/>
                <w:sz w:val="20"/>
                <w:szCs w:val="20"/>
              </w:rPr>
            </w:pPr>
            <w:proofErr w:type="spellStart"/>
            <w:r w:rsidRPr="008B54EA">
              <w:rPr>
                <w:rFonts w:eastAsia="Calibri" w:cs="Arial"/>
                <w:sz w:val="20"/>
                <w:szCs w:val="20"/>
              </w:rPr>
              <w:t>Ingersoll</w:t>
            </w:r>
            <w:proofErr w:type="spellEnd"/>
            <w:r w:rsidRPr="008B54EA">
              <w:rPr>
                <w:rFonts w:eastAsia="Calibri" w:cs="Arial"/>
                <w:sz w:val="20"/>
                <w:szCs w:val="20"/>
              </w:rPr>
              <w:t xml:space="preserve"> </w:t>
            </w:r>
            <w:proofErr w:type="spellStart"/>
            <w:r w:rsidRPr="008B54EA">
              <w:rPr>
                <w:rFonts w:eastAsia="Calibri" w:cs="Arial"/>
                <w:sz w:val="20"/>
                <w:szCs w:val="20"/>
              </w:rPr>
              <w:t>Rand</w:t>
            </w:r>
            <w:proofErr w:type="spellEnd"/>
          </w:p>
        </w:tc>
        <w:tc>
          <w:tcPr>
            <w:tcW w:w="2071" w:type="dxa"/>
          </w:tcPr>
          <w:p w14:paraId="185D8B84" w14:textId="77777777" w:rsidR="00AE2B35" w:rsidRPr="008B54EA" w:rsidRDefault="00AE2B35">
            <w:pPr>
              <w:ind w:firstLine="0"/>
              <w:jc w:val="center"/>
              <w:rPr>
                <w:rFonts w:eastAsia="Calibri" w:cs="Arial"/>
                <w:sz w:val="20"/>
                <w:szCs w:val="20"/>
              </w:rPr>
            </w:pPr>
            <w:r w:rsidRPr="008B54EA">
              <w:rPr>
                <w:rFonts w:eastAsia="Calibri" w:cs="Arial"/>
                <w:sz w:val="20"/>
                <w:szCs w:val="20"/>
              </w:rPr>
              <w:t>UP5-7.5</w:t>
            </w:r>
          </w:p>
        </w:tc>
        <w:tc>
          <w:tcPr>
            <w:tcW w:w="1061" w:type="dxa"/>
          </w:tcPr>
          <w:p w14:paraId="57BDF9E7"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8B54EA" w:rsidRPr="008B54EA" w14:paraId="2972F2AB" w14:textId="77777777" w:rsidTr="007E6A05">
        <w:trPr>
          <w:jc w:val="center"/>
        </w:trPr>
        <w:tc>
          <w:tcPr>
            <w:tcW w:w="533" w:type="dxa"/>
          </w:tcPr>
          <w:p w14:paraId="76067E01" w14:textId="6E8916E6" w:rsidR="00AE2B35" w:rsidRPr="008B54EA" w:rsidRDefault="00FA62BE" w:rsidP="00AE2B35">
            <w:pPr>
              <w:ind w:firstLine="0"/>
              <w:jc w:val="center"/>
              <w:rPr>
                <w:rFonts w:eastAsia="Calibri" w:cs="Arial"/>
                <w:sz w:val="20"/>
                <w:szCs w:val="20"/>
              </w:rPr>
            </w:pPr>
            <w:r w:rsidRPr="008B54EA">
              <w:rPr>
                <w:rFonts w:eastAsia="Calibri" w:cs="Arial"/>
                <w:sz w:val="20"/>
                <w:szCs w:val="20"/>
              </w:rPr>
              <w:t>29.</w:t>
            </w:r>
          </w:p>
        </w:tc>
        <w:tc>
          <w:tcPr>
            <w:tcW w:w="2841" w:type="dxa"/>
          </w:tcPr>
          <w:p w14:paraId="721CDE54" w14:textId="726B9F76" w:rsidR="00AE2B35" w:rsidRPr="008B54EA" w:rsidRDefault="00AE2B35">
            <w:pPr>
              <w:ind w:firstLine="0"/>
              <w:rPr>
                <w:rFonts w:eastAsia="Calibri" w:cs="Arial"/>
                <w:sz w:val="20"/>
                <w:szCs w:val="20"/>
              </w:rPr>
            </w:pPr>
            <w:r w:rsidRPr="008B54EA">
              <w:rPr>
                <w:rFonts w:eastAsia="Calibri" w:cs="Arial"/>
                <w:sz w:val="20"/>
                <w:szCs w:val="20"/>
              </w:rPr>
              <w:t xml:space="preserve">Kilnojama </w:t>
            </w:r>
            <w:r w:rsidR="00F30A2D" w:rsidRPr="008B54EA">
              <w:rPr>
                <w:rFonts w:eastAsia="Calibri" w:cs="Arial"/>
                <w:sz w:val="20"/>
                <w:szCs w:val="20"/>
              </w:rPr>
              <w:t xml:space="preserve">1,5MW biokuro </w:t>
            </w:r>
            <w:r w:rsidRPr="008B54EA">
              <w:rPr>
                <w:rFonts w:eastAsia="Calibri" w:cs="Arial"/>
                <w:sz w:val="20"/>
                <w:szCs w:val="20"/>
              </w:rPr>
              <w:t>katilinė, šiuo metu esanti Raudondvario katilinės teritorijoje adresu Kondroto g. 12, Raudondvaris, Kauno raj.</w:t>
            </w:r>
          </w:p>
        </w:tc>
        <w:tc>
          <w:tcPr>
            <w:tcW w:w="1547" w:type="dxa"/>
          </w:tcPr>
          <w:p w14:paraId="588A20FE" w14:textId="77777777" w:rsidR="00AE2B35" w:rsidRPr="008B54EA" w:rsidRDefault="00AE2B35">
            <w:pPr>
              <w:ind w:firstLine="0"/>
              <w:jc w:val="center"/>
              <w:rPr>
                <w:rFonts w:eastAsia="Calibri" w:cs="Arial"/>
                <w:sz w:val="20"/>
                <w:szCs w:val="20"/>
              </w:rPr>
            </w:pPr>
            <w:r w:rsidRPr="008B54EA">
              <w:rPr>
                <w:rFonts w:eastAsia="Calibri" w:cs="Arial"/>
                <w:sz w:val="20"/>
                <w:szCs w:val="20"/>
              </w:rPr>
              <w:t>Kompresorius su sausintuvu</w:t>
            </w:r>
          </w:p>
        </w:tc>
        <w:tc>
          <w:tcPr>
            <w:tcW w:w="1575" w:type="dxa"/>
          </w:tcPr>
          <w:p w14:paraId="4620A071" w14:textId="77777777" w:rsidR="00AE2B35" w:rsidRPr="008B54EA" w:rsidRDefault="00AE2B35">
            <w:pPr>
              <w:ind w:firstLine="0"/>
              <w:jc w:val="center"/>
              <w:rPr>
                <w:rFonts w:eastAsia="Calibri" w:cs="Arial"/>
                <w:sz w:val="20"/>
                <w:szCs w:val="20"/>
              </w:rPr>
            </w:pPr>
            <w:r w:rsidRPr="008B54EA">
              <w:rPr>
                <w:rFonts w:eastAsia="Calibri" w:cs="Arial"/>
                <w:sz w:val="20"/>
                <w:szCs w:val="20"/>
              </w:rPr>
              <w:t xml:space="preserve">Altas </w:t>
            </w:r>
            <w:proofErr w:type="spellStart"/>
            <w:r w:rsidRPr="008B54EA">
              <w:rPr>
                <w:rFonts w:eastAsia="Calibri" w:cs="Arial"/>
                <w:sz w:val="20"/>
                <w:szCs w:val="20"/>
              </w:rPr>
              <w:t>Compco</w:t>
            </w:r>
            <w:proofErr w:type="spellEnd"/>
          </w:p>
        </w:tc>
        <w:tc>
          <w:tcPr>
            <w:tcW w:w="2071" w:type="dxa"/>
          </w:tcPr>
          <w:p w14:paraId="6CB7E5AA" w14:textId="77777777" w:rsidR="00AE2B35" w:rsidRPr="008B54EA" w:rsidRDefault="00AE2B35">
            <w:pPr>
              <w:ind w:firstLine="0"/>
              <w:jc w:val="center"/>
              <w:rPr>
                <w:rFonts w:eastAsia="Calibri" w:cs="Arial"/>
                <w:sz w:val="20"/>
                <w:szCs w:val="20"/>
              </w:rPr>
            </w:pPr>
            <w:r w:rsidRPr="008B54EA">
              <w:rPr>
                <w:rFonts w:eastAsia="Calibri" w:cs="Arial"/>
                <w:sz w:val="20"/>
                <w:szCs w:val="20"/>
              </w:rPr>
              <w:t>GX4FF (ITJ358135)</w:t>
            </w:r>
          </w:p>
        </w:tc>
        <w:tc>
          <w:tcPr>
            <w:tcW w:w="1061" w:type="dxa"/>
          </w:tcPr>
          <w:p w14:paraId="65F2AA0F" w14:textId="77777777" w:rsidR="00AE2B35" w:rsidRPr="008B54EA" w:rsidRDefault="00AE2B35">
            <w:pPr>
              <w:ind w:firstLine="0"/>
              <w:jc w:val="center"/>
              <w:rPr>
                <w:rFonts w:eastAsia="Calibri" w:cs="Arial"/>
                <w:sz w:val="20"/>
                <w:szCs w:val="20"/>
              </w:rPr>
            </w:pPr>
            <w:r w:rsidRPr="008B54EA">
              <w:rPr>
                <w:rFonts w:eastAsia="Calibri" w:cs="Arial"/>
                <w:sz w:val="20"/>
                <w:szCs w:val="20"/>
              </w:rPr>
              <w:t>1</w:t>
            </w:r>
          </w:p>
        </w:tc>
      </w:tr>
      <w:tr w:rsidR="00315781" w:rsidRPr="00AE2B35" w14:paraId="2C22C07C" w14:textId="77777777" w:rsidTr="007E6A05">
        <w:trPr>
          <w:jc w:val="center"/>
        </w:trPr>
        <w:tc>
          <w:tcPr>
            <w:tcW w:w="533" w:type="dxa"/>
          </w:tcPr>
          <w:p w14:paraId="39D44F35" w14:textId="6065DA6A" w:rsidR="00AE2B35" w:rsidRPr="00FA62BE" w:rsidRDefault="00FA62BE" w:rsidP="00AE2B35">
            <w:pPr>
              <w:ind w:firstLine="0"/>
              <w:jc w:val="center"/>
              <w:rPr>
                <w:rFonts w:eastAsia="Calibri" w:cs="Arial"/>
                <w:sz w:val="20"/>
                <w:szCs w:val="20"/>
              </w:rPr>
            </w:pPr>
            <w:r w:rsidRPr="00FA62BE">
              <w:rPr>
                <w:rFonts w:eastAsia="Calibri" w:cs="Arial"/>
                <w:sz w:val="20"/>
                <w:szCs w:val="20"/>
              </w:rPr>
              <w:t>30.</w:t>
            </w:r>
          </w:p>
        </w:tc>
        <w:tc>
          <w:tcPr>
            <w:tcW w:w="2841" w:type="dxa"/>
          </w:tcPr>
          <w:p w14:paraId="20EF69DD" w14:textId="77777777" w:rsidR="00AE2B35" w:rsidRPr="00FA62BE" w:rsidRDefault="00AE2B35">
            <w:pPr>
              <w:ind w:firstLine="0"/>
              <w:rPr>
                <w:rFonts w:eastAsia="Calibri" w:cs="Arial"/>
                <w:sz w:val="20"/>
                <w:szCs w:val="20"/>
              </w:rPr>
            </w:pPr>
            <w:r w:rsidRPr="00FA62BE">
              <w:rPr>
                <w:rFonts w:eastAsia="Calibri" w:cs="Arial"/>
                <w:sz w:val="20"/>
                <w:szCs w:val="20"/>
              </w:rPr>
              <w:t xml:space="preserve">Garliavos katilinė, </w:t>
            </w:r>
            <w:proofErr w:type="spellStart"/>
            <w:r w:rsidRPr="00FA62BE">
              <w:rPr>
                <w:rFonts w:eastAsia="Calibri" w:cs="Arial"/>
                <w:sz w:val="20"/>
                <w:szCs w:val="20"/>
              </w:rPr>
              <w:t>S.Lozoraičio</w:t>
            </w:r>
            <w:proofErr w:type="spellEnd"/>
            <w:r w:rsidRPr="00FA62BE">
              <w:rPr>
                <w:rFonts w:eastAsia="Calibri" w:cs="Arial"/>
                <w:sz w:val="20"/>
                <w:szCs w:val="20"/>
              </w:rPr>
              <w:t xml:space="preserve"> g. 17A, Garliava</w:t>
            </w:r>
          </w:p>
        </w:tc>
        <w:tc>
          <w:tcPr>
            <w:tcW w:w="1547" w:type="dxa"/>
          </w:tcPr>
          <w:p w14:paraId="1BBD1350" w14:textId="77777777" w:rsidR="00AE2B35" w:rsidRPr="00FA62BE" w:rsidRDefault="00AE2B35">
            <w:pPr>
              <w:ind w:firstLine="0"/>
              <w:jc w:val="center"/>
              <w:rPr>
                <w:rFonts w:eastAsia="Calibri" w:cs="Arial"/>
                <w:sz w:val="20"/>
                <w:szCs w:val="20"/>
              </w:rPr>
            </w:pPr>
            <w:r w:rsidRPr="00FA62BE">
              <w:rPr>
                <w:rFonts w:eastAsia="Calibri" w:cs="Arial"/>
                <w:sz w:val="20"/>
                <w:szCs w:val="20"/>
              </w:rPr>
              <w:t>Kompresorius</w:t>
            </w:r>
          </w:p>
        </w:tc>
        <w:tc>
          <w:tcPr>
            <w:tcW w:w="1575" w:type="dxa"/>
          </w:tcPr>
          <w:p w14:paraId="3F9A973D" w14:textId="77777777" w:rsidR="00AE2B35" w:rsidRPr="00FA62BE" w:rsidRDefault="00AE2B35">
            <w:pPr>
              <w:ind w:firstLine="0"/>
              <w:jc w:val="center"/>
              <w:rPr>
                <w:rFonts w:eastAsia="Calibri" w:cs="Arial"/>
                <w:sz w:val="20"/>
                <w:szCs w:val="20"/>
              </w:rPr>
            </w:pPr>
            <w:r w:rsidRPr="00FA62BE">
              <w:rPr>
                <w:rFonts w:eastAsia="Calibri" w:cs="Arial"/>
                <w:sz w:val="20"/>
                <w:szCs w:val="20"/>
              </w:rPr>
              <w:t>ABAC</w:t>
            </w:r>
          </w:p>
        </w:tc>
        <w:tc>
          <w:tcPr>
            <w:tcW w:w="2071" w:type="dxa"/>
          </w:tcPr>
          <w:p w14:paraId="28A8DB53" w14:textId="77777777" w:rsidR="00AE2B35" w:rsidRPr="00FA62BE" w:rsidRDefault="00AE2B35">
            <w:pPr>
              <w:ind w:firstLine="0"/>
              <w:jc w:val="center"/>
              <w:rPr>
                <w:rFonts w:eastAsia="Calibri" w:cs="Arial"/>
                <w:sz w:val="20"/>
                <w:szCs w:val="20"/>
              </w:rPr>
            </w:pPr>
            <w:r w:rsidRPr="00FA62BE">
              <w:rPr>
                <w:rFonts w:eastAsia="Calibri" w:cs="Arial"/>
                <w:sz w:val="20"/>
                <w:szCs w:val="20"/>
              </w:rPr>
              <w:t>SPINN.E1110 500</w:t>
            </w:r>
          </w:p>
        </w:tc>
        <w:tc>
          <w:tcPr>
            <w:tcW w:w="1061" w:type="dxa"/>
          </w:tcPr>
          <w:p w14:paraId="70F2C2A9" w14:textId="77777777" w:rsidR="00AE2B35" w:rsidRPr="00FA62BE" w:rsidRDefault="00AE2B35">
            <w:pPr>
              <w:ind w:firstLine="0"/>
              <w:jc w:val="center"/>
              <w:rPr>
                <w:rFonts w:eastAsia="Calibri" w:cs="Arial"/>
                <w:sz w:val="20"/>
                <w:szCs w:val="20"/>
              </w:rPr>
            </w:pPr>
            <w:r w:rsidRPr="00FA62BE">
              <w:rPr>
                <w:rFonts w:eastAsia="Calibri" w:cs="Arial"/>
                <w:sz w:val="20"/>
                <w:szCs w:val="20"/>
              </w:rPr>
              <w:t>1</w:t>
            </w:r>
          </w:p>
        </w:tc>
      </w:tr>
      <w:tr w:rsidR="00315781" w:rsidRPr="00AE2B35" w14:paraId="3408EC49" w14:textId="77777777" w:rsidTr="00936DD8">
        <w:trPr>
          <w:jc w:val="center"/>
        </w:trPr>
        <w:tc>
          <w:tcPr>
            <w:tcW w:w="533" w:type="dxa"/>
          </w:tcPr>
          <w:p w14:paraId="4C3F2EE3" w14:textId="5775DF4C" w:rsidR="00AE2B35" w:rsidRPr="00FA62BE" w:rsidRDefault="00FA62BE" w:rsidP="00AE2B35">
            <w:pPr>
              <w:ind w:firstLine="0"/>
              <w:jc w:val="center"/>
              <w:rPr>
                <w:rFonts w:eastAsia="Calibri" w:cs="Arial"/>
                <w:sz w:val="20"/>
                <w:szCs w:val="20"/>
              </w:rPr>
            </w:pPr>
            <w:r w:rsidRPr="00FA62BE">
              <w:rPr>
                <w:rFonts w:eastAsia="Calibri" w:cs="Arial"/>
                <w:sz w:val="20"/>
                <w:szCs w:val="20"/>
              </w:rPr>
              <w:t>31.</w:t>
            </w:r>
          </w:p>
        </w:tc>
        <w:tc>
          <w:tcPr>
            <w:tcW w:w="2841" w:type="dxa"/>
          </w:tcPr>
          <w:p w14:paraId="2EF68C23" w14:textId="77777777" w:rsidR="00AE2B35" w:rsidRPr="00FA62BE" w:rsidRDefault="00AE2B35">
            <w:pPr>
              <w:ind w:firstLine="0"/>
              <w:rPr>
                <w:rFonts w:eastAsia="Calibri" w:cs="Arial"/>
                <w:sz w:val="20"/>
                <w:szCs w:val="20"/>
              </w:rPr>
            </w:pPr>
            <w:r w:rsidRPr="00FA62BE">
              <w:rPr>
                <w:rFonts w:eastAsia="Calibri" w:cs="Arial"/>
                <w:sz w:val="20"/>
                <w:szCs w:val="20"/>
              </w:rPr>
              <w:t xml:space="preserve">Garliavos katilinė, </w:t>
            </w:r>
            <w:proofErr w:type="spellStart"/>
            <w:r w:rsidRPr="00FA62BE">
              <w:rPr>
                <w:rFonts w:eastAsia="Calibri" w:cs="Arial"/>
                <w:sz w:val="20"/>
                <w:szCs w:val="20"/>
              </w:rPr>
              <w:t>S.Lozoraičio</w:t>
            </w:r>
            <w:proofErr w:type="spellEnd"/>
            <w:r w:rsidRPr="00FA62BE">
              <w:rPr>
                <w:rFonts w:eastAsia="Calibri" w:cs="Arial"/>
                <w:sz w:val="20"/>
                <w:szCs w:val="20"/>
              </w:rPr>
              <w:t xml:space="preserve"> g. 17A, Garliava</w:t>
            </w:r>
          </w:p>
        </w:tc>
        <w:tc>
          <w:tcPr>
            <w:tcW w:w="1547" w:type="dxa"/>
          </w:tcPr>
          <w:p w14:paraId="436AF41B" w14:textId="77777777" w:rsidR="00AE2B35" w:rsidRPr="00FA62BE" w:rsidRDefault="00AE2B35">
            <w:pPr>
              <w:ind w:firstLine="0"/>
              <w:jc w:val="center"/>
              <w:rPr>
                <w:rFonts w:eastAsia="Calibri" w:cs="Arial"/>
                <w:sz w:val="20"/>
                <w:szCs w:val="20"/>
              </w:rPr>
            </w:pPr>
            <w:r w:rsidRPr="00FA62BE">
              <w:rPr>
                <w:rFonts w:eastAsia="Calibri" w:cs="Arial"/>
                <w:sz w:val="20"/>
                <w:szCs w:val="20"/>
              </w:rPr>
              <w:t>Kompresorius</w:t>
            </w:r>
          </w:p>
        </w:tc>
        <w:tc>
          <w:tcPr>
            <w:tcW w:w="1575" w:type="dxa"/>
          </w:tcPr>
          <w:p w14:paraId="79237E08" w14:textId="77777777" w:rsidR="00AE2B35" w:rsidRPr="00FA62BE" w:rsidRDefault="00AE2B35">
            <w:pPr>
              <w:ind w:firstLine="0"/>
              <w:jc w:val="center"/>
              <w:rPr>
                <w:rFonts w:eastAsia="Calibri" w:cs="Arial"/>
                <w:sz w:val="20"/>
                <w:szCs w:val="20"/>
              </w:rPr>
            </w:pPr>
            <w:proofErr w:type="spellStart"/>
            <w:r w:rsidRPr="00FA62BE">
              <w:rPr>
                <w:rFonts w:eastAsia="Calibri" w:cs="Arial"/>
                <w:sz w:val="20"/>
                <w:szCs w:val="20"/>
              </w:rPr>
              <w:t>Ceccato</w:t>
            </w:r>
            <w:proofErr w:type="spellEnd"/>
            <w:r w:rsidRPr="00FA62BE">
              <w:rPr>
                <w:rFonts w:eastAsia="Calibri" w:cs="Arial"/>
                <w:sz w:val="20"/>
                <w:szCs w:val="20"/>
              </w:rPr>
              <w:t xml:space="preserve"> aria</w:t>
            </w:r>
          </w:p>
        </w:tc>
        <w:tc>
          <w:tcPr>
            <w:tcW w:w="2071" w:type="dxa"/>
          </w:tcPr>
          <w:p w14:paraId="61A6EB05" w14:textId="77777777" w:rsidR="00AE2B35" w:rsidRPr="00FA62BE" w:rsidRDefault="00AE2B35">
            <w:pPr>
              <w:ind w:firstLine="0"/>
              <w:jc w:val="center"/>
              <w:rPr>
                <w:rFonts w:eastAsia="Calibri" w:cs="Arial"/>
                <w:sz w:val="20"/>
                <w:szCs w:val="20"/>
              </w:rPr>
            </w:pPr>
            <w:r w:rsidRPr="00FA62BE">
              <w:rPr>
                <w:rFonts w:eastAsia="Calibri" w:cs="Arial"/>
                <w:sz w:val="20"/>
                <w:szCs w:val="20"/>
              </w:rPr>
              <w:t>CSL C 5,5 270X</w:t>
            </w:r>
          </w:p>
        </w:tc>
        <w:tc>
          <w:tcPr>
            <w:tcW w:w="1061" w:type="dxa"/>
          </w:tcPr>
          <w:p w14:paraId="5B93113B" w14:textId="77777777" w:rsidR="00AE2B35" w:rsidRPr="00FA62BE" w:rsidRDefault="00AE2B35">
            <w:pPr>
              <w:ind w:firstLine="0"/>
              <w:jc w:val="center"/>
              <w:rPr>
                <w:rFonts w:eastAsia="Calibri" w:cs="Arial"/>
                <w:sz w:val="20"/>
                <w:szCs w:val="20"/>
              </w:rPr>
            </w:pPr>
            <w:r w:rsidRPr="00FA62BE">
              <w:rPr>
                <w:rFonts w:eastAsia="Calibri" w:cs="Arial"/>
                <w:sz w:val="20"/>
                <w:szCs w:val="20"/>
              </w:rPr>
              <w:t>1</w:t>
            </w:r>
          </w:p>
        </w:tc>
      </w:tr>
      <w:tr w:rsidR="00315781" w:rsidRPr="00AE2B35" w14:paraId="0C01B25C" w14:textId="77777777" w:rsidTr="00936DD8">
        <w:trPr>
          <w:jc w:val="center"/>
        </w:trPr>
        <w:tc>
          <w:tcPr>
            <w:tcW w:w="533" w:type="dxa"/>
          </w:tcPr>
          <w:p w14:paraId="555D7CEB" w14:textId="62D09853" w:rsidR="00AE2B35" w:rsidRPr="00FA62BE" w:rsidRDefault="00FA62BE" w:rsidP="00AE2B35">
            <w:pPr>
              <w:ind w:firstLine="0"/>
              <w:jc w:val="center"/>
              <w:rPr>
                <w:rFonts w:eastAsia="Calibri" w:cs="Arial"/>
                <w:sz w:val="20"/>
                <w:szCs w:val="20"/>
              </w:rPr>
            </w:pPr>
            <w:r w:rsidRPr="00FA62BE">
              <w:rPr>
                <w:rFonts w:eastAsia="Calibri" w:cs="Arial"/>
                <w:sz w:val="20"/>
                <w:szCs w:val="20"/>
              </w:rPr>
              <w:t>32.</w:t>
            </w:r>
          </w:p>
        </w:tc>
        <w:tc>
          <w:tcPr>
            <w:tcW w:w="2841" w:type="dxa"/>
          </w:tcPr>
          <w:p w14:paraId="7E8E1963" w14:textId="77777777" w:rsidR="00AE2B35" w:rsidRPr="00FA62BE" w:rsidRDefault="00AE2B35">
            <w:pPr>
              <w:ind w:firstLine="0"/>
              <w:rPr>
                <w:rFonts w:eastAsia="Calibri" w:cs="Arial"/>
                <w:sz w:val="20"/>
                <w:szCs w:val="20"/>
              </w:rPr>
            </w:pPr>
            <w:r w:rsidRPr="00FA62BE">
              <w:rPr>
                <w:rFonts w:eastAsia="Calibri" w:cs="Arial"/>
                <w:sz w:val="20"/>
                <w:szCs w:val="20"/>
              </w:rPr>
              <w:t>Kilnojama katilinė, šiuo metu esanti Domeikavos katilinės teritorijoje, adresu Neries g. 6, Domeikava</w:t>
            </w:r>
          </w:p>
        </w:tc>
        <w:tc>
          <w:tcPr>
            <w:tcW w:w="1547" w:type="dxa"/>
          </w:tcPr>
          <w:p w14:paraId="2C70D8E3" w14:textId="77777777" w:rsidR="00AE2B35" w:rsidRPr="00FA62BE" w:rsidRDefault="00AE2B35">
            <w:pPr>
              <w:ind w:firstLine="0"/>
              <w:jc w:val="center"/>
              <w:rPr>
                <w:rFonts w:eastAsia="Calibri" w:cs="Arial"/>
                <w:sz w:val="20"/>
                <w:szCs w:val="20"/>
              </w:rPr>
            </w:pPr>
            <w:r w:rsidRPr="00FA62BE">
              <w:rPr>
                <w:rFonts w:eastAsia="Calibri" w:cs="Arial"/>
                <w:sz w:val="20"/>
                <w:szCs w:val="20"/>
              </w:rPr>
              <w:t>Kompresorius</w:t>
            </w:r>
          </w:p>
        </w:tc>
        <w:tc>
          <w:tcPr>
            <w:tcW w:w="1575" w:type="dxa"/>
          </w:tcPr>
          <w:p w14:paraId="003D41ED" w14:textId="77777777" w:rsidR="00AE2B35" w:rsidRPr="00FA62BE" w:rsidRDefault="00AE2B35">
            <w:pPr>
              <w:ind w:firstLine="0"/>
              <w:jc w:val="center"/>
              <w:rPr>
                <w:rFonts w:eastAsia="Calibri" w:cs="Arial"/>
                <w:sz w:val="20"/>
                <w:szCs w:val="20"/>
              </w:rPr>
            </w:pPr>
            <w:proofErr w:type="spellStart"/>
            <w:r w:rsidRPr="00FA62BE">
              <w:rPr>
                <w:rFonts w:eastAsia="Calibri" w:cs="Arial"/>
                <w:sz w:val="20"/>
                <w:szCs w:val="20"/>
              </w:rPr>
              <w:t>Ingersoll</w:t>
            </w:r>
            <w:proofErr w:type="spellEnd"/>
            <w:r w:rsidRPr="00FA62BE">
              <w:rPr>
                <w:rFonts w:eastAsia="Calibri" w:cs="Arial"/>
                <w:sz w:val="20"/>
                <w:szCs w:val="20"/>
              </w:rPr>
              <w:t xml:space="preserve"> </w:t>
            </w:r>
            <w:proofErr w:type="spellStart"/>
            <w:r w:rsidRPr="00FA62BE">
              <w:rPr>
                <w:rFonts w:eastAsia="Calibri" w:cs="Arial"/>
                <w:sz w:val="20"/>
                <w:szCs w:val="20"/>
              </w:rPr>
              <w:t>Rand</w:t>
            </w:r>
            <w:proofErr w:type="spellEnd"/>
          </w:p>
        </w:tc>
        <w:tc>
          <w:tcPr>
            <w:tcW w:w="2071" w:type="dxa"/>
          </w:tcPr>
          <w:p w14:paraId="4916E32F" w14:textId="77777777" w:rsidR="00AE2B35" w:rsidRPr="00FA62BE" w:rsidRDefault="00AE2B35">
            <w:pPr>
              <w:ind w:firstLine="0"/>
              <w:jc w:val="center"/>
              <w:rPr>
                <w:rFonts w:eastAsia="Calibri" w:cs="Arial"/>
                <w:sz w:val="20"/>
                <w:szCs w:val="20"/>
              </w:rPr>
            </w:pPr>
            <w:r w:rsidRPr="00FA62BE">
              <w:rPr>
                <w:rFonts w:eastAsia="Calibri" w:cs="Arial"/>
                <w:sz w:val="20"/>
                <w:szCs w:val="20"/>
              </w:rPr>
              <w:t>PB3-200-3</w:t>
            </w:r>
          </w:p>
        </w:tc>
        <w:tc>
          <w:tcPr>
            <w:tcW w:w="1061" w:type="dxa"/>
          </w:tcPr>
          <w:p w14:paraId="0E1663DC" w14:textId="77777777" w:rsidR="00AE2B35" w:rsidRPr="00FA62BE" w:rsidRDefault="00AE2B35">
            <w:pPr>
              <w:ind w:firstLine="0"/>
              <w:jc w:val="center"/>
              <w:rPr>
                <w:rFonts w:eastAsia="Calibri" w:cs="Arial"/>
                <w:sz w:val="20"/>
                <w:szCs w:val="20"/>
              </w:rPr>
            </w:pPr>
            <w:r w:rsidRPr="00FA62BE">
              <w:rPr>
                <w:rFonts w:eastAsia="Calibri" w:cs="Arial"/>
                <w:sz w:val="20"/>
                <w:szCs w:val="20"/>
              </w:rPr>
              <w:t>1</w:t>
            </w:r>
          </w:p>
        </w:tc>
      </w:tr>
      <w:bookmarkEnd w:id="2"/>
    </w:tbl>
    <w:p w14:paraId="20BF4D4F" w14:textId="77777777" w:rsidR="00AE2B35" w:rsidRDefault="00AE2B35" w:rsidP="008B0F3F">
      <w:pPr>
        <w:pStyle w:val="Sraopastraipa"/>
        <w:tabs>
          <w:tab w:val="left" w:pos="540"/>
        </w:tabs>
        <w:spacing w:before="60" w:after="60"/>
        <w:ind w:left="360" w:right="-994" w:firstLine="0"/>
        <w:jc w:val="right"/>
        <w:rPr>
          <w:b/>
          <w:color w:val="000000" w:themeColor="text1"/>
          <w:sz w:val="20"/>
          <w:szCs w:val="20"/>
        </w:rPr>
      </w:pPr>
    </w:p>
    <w:p w14:paraId="22644F83" w14:textId="0804F69C" w:rsidR="006C1A30" w:rsidRPr="006C1A30" w:rsidRDefault="006C1A30" w:rsidP="00615CDE">
      <w:pPr>
        <w:pStyle w:val="Sraopastraipa"/>
        <w:numPr>
          <w:ilvl w:val="1"/>
          <w:numId w:val="3"/>
        </w:numPr>
        <w:tabs>
          <w:tab w:val="left" w:pos="567"/>
        </w:tabs>
        <w:ind w:left="0" w:firstLine="0"/>
        <w:jc w:val="both"/>
        <w:rPr>
          <w:rFonts w:cs="Arial"/>
          <w:sz w:val="20"/>
          <w:szCs w:val="20"/>
        </w:rPr>
      </w:pPr>
      <w:r>
        <w:rPr>
          <w:rFonts w:cs="Arial"/>
          <w:sz w:val="20"/>
          <w:szCs w:val="20"/>
        </w:rPr>
        <w:t>Priede Nr. 1 Nurodomas Paslaugų ir Dalių kiekis Įrenginiams.</w:t>
      </w:r>
    </w:p>
    <w:p w14:paraId="18BD8977" w14:textId="62EC2736" w:rsidR="00615CDE" w:rsidRPr="00615CDE" w:rsidRDefault="006C1A30" w:rsidP="00615CDE">
      <w:pPr>
        <w:pStyle w:val="Sraopastraipa"/>
        <w:numPr>
          <w:ilvl w:val="1"/>
          <w:numId w:val="3"/>
        </w:numPr>
        <w:tabs>
          <w:tab w:val="left" w:pos="567"/>
        </w:tabs>
        <w:ind w:left="0" w:firstLine="0"/>
        <w:jc w:val="both"/>
        <w:rPr>
          <w:rFonts w:cs="Arial"/>
          <w:sz w:val="20"/>
          <w:szCs w:val="20"/>
        </w:rPr>
      </w:pPr>
      <w:r>
        <w:rPr>
          <w:rFonts w:cs="Arial"/>
          <w:bCs/>
          <w:iCs/>
          <w:sz w:val="20"/>
          <w:szCs w:val="20"/>
        </w:rPr>
        <w:t xml:space="preserve">Priede Nr. 1 </w:t>
      </w:r>
      <w:r w:rsidR="00DD6B31" w:rsidRPr="00615CDE">
        <w:rPr>
          <w:rFonts w:cs="Arial"/>
          <w:bCs/>
          <w:iCs/>
          <w:sz w:val="20"/>
          <w:szCs w:val="20"/>
        </w:rPr>
        <w:t>Nurodytas Paslaugų</w:t>
      </w:r>
      <w:r>
        <w:rPr>
          <w:rFonts w:cs="Arial"/>
          <w:bCs/>
          <w:iCs/>
          <w:sz w:val="20"/>
          <w:szCs w:val="20"/>
        </w:rPr>
        <w:t xml:space="preserve"> ir Dalių</w:t>
      </w:r>
      <w:r w:rsidR="00DD6B31" w:rsidRPr="00615CDE">
        <w:rPr>
          <w:rFonts w:cs="Arial"/>
          <w:bCs/>
          <w:iCs/>
          <w:sz w:val="20"/>
          <w:szCs w:val="20"/>
        </w:rPr>
        <w:t xml:space="preserve"> kiekis yra preliminarus Sutarties galiojimo laikotarpiu. Perkantysis subjektas turi teisę koreguoti perkamų Paslaugų </w:t>
      </w:r>
      <w:r>
        <w:rPr>
          <w:rFonts w:cs="Arial"/>
          <w:bCs/>
          <w:iCs/>
          <w:sz w:val="20"/>
          <w:szCs w:val="20"/>
        </w:rPr>
        <w:t xml:space="preserve">ir Dalių </w:t>
      </w:r>
      <w:r w:rsidR="00DD6B31" w:rsidRPr="00615CDE">
        <w:rPr>
          <w:rFonts w:cs="Arial"/>
          <w:bCs/>
          <w:iCs/>
          <w:sz w:val="20"/>
          <w:szCs w:val="20"/>
        </w:rPr>
        <w:t xml:space="preserve">kiekius, t. y. atskirose eilutėse nurodytas Paslaugų </w:t>
      </w:r>
      <w:r>
        <w:rPr>
          <w:rFonts w:cs="Arial"/>
          <w:bCs/>
          <w:iCs/>
          <w:sz w:val="20"/>
          <w:szCs w:val="20"/>
        </w:rPr>
        <w:t xml:space="preserve">ar Dalių </w:t>
      </w:r>
      <w:r w:rsidR="00DD6B31" w:rsidRPr="00615CDE">
        <w:rPr>
          <w:rFonts w:cs="Arial"/>
          <w:bCs/>
          <w:iCs/>
          <w:sz w:val="20"/>
          <w:szCs w:val="20"/>
        </w:rPr>
        <w:t>kiekis gali būti keičiamas (didėti ar mažėti), neviršijant bendros nurodytos maksimalios Sutarties. Perkantysis subjektas neįsipareigoja nupirkti viso Paslaugų</w:t>
      </w:r>
      <w:r>
        <w:rPr>
          <w:rFonts w:cs="Arial"/>
          <w:bCs/>
          <w:iCs/>
          <w:sz w:val="20"/>
          <w:szCs w:val="20"/>
        </w:rPr>
        <w:t xml:space="preserve"> ar Dalių</w:t>
      </w:r>
      <w:r w:rsidR="00DD6B31" w:rsidRPr="00615CDE">
        <w:rPr>
          <w:rFonts w:cs="Arial"/>
          <w:bCs/>
          <w:iCs/>
          <w:sz w:val="20"/>
          <w:szCs w:val="20"/>
        </w:rPr>
        <w:t xml:space="preserve"> kiekio ar bet kokios jų dalies.</w:t>
      </w:r>
    </w:p>
    <w:p w14:paraId="136A2ED5" w14:textId="61705A08" w:rsidR="00C805CB" w:rsidRPr="00615CDE" w:rsidRDefault="00DD6B31" w:rsidP="00615CDE">
      <w:pPr>
        <w:pStyle w:val="Sraopastraipa"/>
        <w:numPr>
          <w:ilvl w:val="1"/>
          <w:numId w:val="3"/>
        </w:numPr>
        <w:tabs>
          <w:tab w:val="left" w:pos="567"/>
        </w:tabs>
        <w:ind w:left="0" w:firstLine="0"/>
        <w:jc w:val="both"/>
        <w:rPr>
          <w:rFonts w:cs="Arial"/>
          <w:sz w:val="20"/>
          <w:szCs w:val="20"/>
        </w:rPr>
      </w:pPr>
      <w:r w:rsidRPr="00615CDE">
        <w:rPr>
          <w:rFonts w:eastAsia="Times New Roman" w:cs="Arial"/>
          <w:sz w:val="20"/>
          <w:szCs w:val="20"/>
          <w:lang w:bidi="en-US"/>
        </w:rPr>
        <w:lastRenderedPageBreak/>
        <w:t xml:space="preserve">Lentelės Nr. 1 Pozicijų  Nr. </w:t>
      </w:r>
      <w:r w:rsidR="004C07F3">
        <w:rPr>
          <w:rFonts w:eastAsia="Times New Roman" w:cs="Arial"/>
          <w:sz w:val="20"/>
          <w:szCs w:val="20"/>
          <w:lang w:bidi="en-US"/>
        </w:rPr>
        <w:t>10</w:t>
      </w:r>
      <w:r w:rsidRPr="00615CDE">
        <w:rPr>
          <w:rFonts w:eastAsia="Times New Roman" w:cs="Arial"/>
          <w:sz w:val="20"/>
          <w:szCs w:val="20"/>
          <w:lang w:bidi="en-US"/>
        </w:rPr>
        <w:t xml:space="preserve">, </w:t>
      </w:r>
      <w:r w:rsidR="004C07F3">
        <w:rPr>
          <w:rFonts w:eastAsia="Times New Roman" w:cs="Arial"/>
          <w:sz w:val="20"/>
          <w:szCs w:val="20"/>
          <w:lang w:bidi="en-US"/>
        </w:rPr>
        <w:t>29</w:t>
      </w:r>
      <w:r w:rsidRPr="00615CDE">
        <w:rPr>
          <w:rFonts w:eastAsia="Times New Roman" w:cs="Arial"/>
          <w:sz w:val="20"/>
          <w:szCs w:val="20"/>
          <w:lang w:bidi="en-US"/>
        </w:rPr>
        <w:t xml:space="preserve"> ir </w:t>
      </w:r>
      <w:r w:rsidR="004C07F3">
        <w:rPr>
          <w:rFonts w:eastAsia="Times New Roman" w:cs="Arial"/>
          <w:sz w:val="20"/>
          <w:szCs w:val="20"/>
          <w:lang w:bidi="en-US"/>
        </w:rPr>
        <w:t>32</w:t>
      </w:r>
      <w:r w:rsidRPr="00615CDE">
        <w:rPr>
          <w:rFonts w:eastAsia="Times New Roman" w:cs="Arial"/>
          <w:sz w:val="20"/>
          <w:szCs w:val="20"/>
          <w:lang w:bidi="en-US"/>
        </w:rPr>
        <w:t xml:space="preserve"> minimų Įrenginių (kompresorių, sumontuotų kilnojamose konteinerinėse katilinėse) darbo vieta gali keistis pagal mobilios katilinės darbo vietą. Apie faktinį pasikeitusį adresą Perkantysis subjektas informuos </w:t>
      </w:r>
      <w:r w:rsidR="006C1A30">
        <w:rPr>
          <w:rFonts w:eastAsia="Times New Roman" w:cs="Arial"/>
          <w:sz w:val="20"/>
          <w:szCs w:val="20"/>
          <w:lang w:bidi="en-US"/>
        </w:rPr>
        <w:t>Tiekėją</w:t>
      </w:r>
      <w:r w:rsidRPr="00615CDE">
        <w:rPr>
          <w:rFonts w:eastAsia="Times New Roman" w:cs="Arial"/>
          <w:sz w:val="20"/>
          <w:szCs w:val="20"/>
          <w:lang w:bidi="en-US"/>
        </w:rPr>
        <w:t xml:space="preserve"> teikdamas Užsakymą. </w:t>
      </w:r>
      <w:r w:rsidRPr="00615CDE">
        <w:rPr>
          <w:rFonts w:cs="Arial"/>
          <w:bCs/>
          <w:iCs/>
          <w:sz w:val="20"/>
          <w:szCs w:val="20"/>
        </w:rPr>
        <w:t xml:space="preserve"> </w:t>
      </w:r>
      <w:r w:rsidR="00C805CB" w:rsidRPr="00615CDE">
        <w:rPr>
          <w:sz w:val="20"/>
          <w:szCs w:val="20"/>
        </w:rPr>
        <w:tab/>
      </w: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3" w:name="_Hlk34730466"/>
      <w:r w:rsidRPr="0043712E">
        <w:rPr>
          <w:rFonts w:eastAsia="Arial" w:cs="Arial"/>
          <w:b/>
          <w:bCs/>
          <w:sz w:val="20"/>
          <w:szCs w:val="20"/>
        </w:rPr>
        <w:t>SUTARTINIŲ ĮSIPAREIGOJIMŲ VYKDYMO VIETA</w:t>
      </w:r>
      <w:bookmarkEnd w:id="3"/>
    </w:p>
    <w:p w14:paraId="2C45C78F" w14:textId="4AEDDC5F" w:rsidR="003D3BD3" w:rsidRPr="00DD6B31" w:rsidRDefault="00AF04E7">
      <w:pPr>
        <w:pStyle w:val="Sraopastraipa"/>
        <w:numPr>
          <w:ilvl w:val="1"/>
          <w:numId w:val="3"/>
        </w:numPr>
        <w:tabs>
          <w:tab w:val="left" w:pos="540"/>
        </w:tabs>
        <w:spacing w:before="60" w:after="60"/>
        <w:ind w:left="0" w:firstLine="0"/>
        <w:jc w:val="both"/>
        <w:rPr>
          <w:rFonts w:cs="Arial"/>
          <w:i/>
          <w:sz w:val="20"/>
          <w:szCs w:val="20"/>
        </w:rPr>
      </w:pPr>
      <w:r w:rsidRPr="00DD6B31">
        <w:rPr>
          <w:rFonts w:cs="Arial"/>
          <w:bCs/>
          <w:iCs/>
          <w:sz w:val="20"/>
          <w:szCs w:val="20"/>
        </w:rPr>
        <w:t>Paslaugų teikimo</w:t>
      </w:r>
      <w:r w:rsidR="00FC1E11" w:rsidRPr="00DD6B31">
        <w:rPr>
          <w:rFonts w:cs="Arial"/>
          <w:bCs/>
          <w:iCs/>
          <w:sz w:val="20"/>
          <w:szCs w:val="20"/>
        </w:rPr>
        <w:t xml:space="preserve"> vietos</w:t>
      </w:r>
      <w:r w:rsidR="00DD6B31">
        <w:rPr>
          <w:rFonts w:cs="Arial"/>
          <w:bCs/>
          <w:iCs/>
          <w:sz w:val="20"/>
          <w:szCs w:val="20"/>
        </w:rPr>
        <w:t xml:space="preserve"> nurodytos Lentelėje Nr. 1</w:t>
      </w:r>
      <w:r w:rsidR="004C07F3">
        <w:rPr>
          <w:rFonts w:cs="Arial"/>
          <w:bCs/>
          <w:iCs/>
          <w:sz w:val="20"/>
          <w:szCs w:val="20"/>
        </w:rPr>
        <w:t>.</w:t>
      </w: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4624187B" w14:textId="5E83B6DA" w:rsidR="00203486" w:rsidRPr="00615CDE" w:rsidRDefault="00203486" w:rsidP="000E31DC">
      <w:pPr>
        <w:pStyle w:val="Sraopastraipa"/>
        <w:numPr>
          <w:ilvl w:val="1"/>
          <w:numId w:val="3"/>
        </w:numPr>
        <w:tabs>
          <w:tab w:val="left" w:pos="567"/>
        </w:tabs>
        <w:ind w:left="0" w:firstLine="0"/>
        <w:jc w:val="both"/>
        <w:rPr>
          <w:rFonts w:eastAsia="Calibri" w:cs="Times New Roman"/>
          <w:sz w:val="20"/>
          <w:szCs w:val="20"/>
        </w:rPr>
      </w:pPr>
      <w:r w:rsidRPr="00615CDE">
        <w:rPr>
          <w:rFonts w:eastAsia="Calibri" w:cs="Times New Roman"/>
          <w:sz w:val="20"/>
          <w:szCs w:val="20"/>
        </w:rPr>
        <w:t>Į Paslaugų kainą turi būti įskaičiuotos visos Tiekėjo patiriamos išlaidos, atvykimas į Perkančiojo subjekto patalpas</w:t>
      </w:r>
      <w:r w:rsidR="00C365EC" w:rsidRPr="00615CDE">
        <w:rPr>
          <w:rFonts w:eastAsia="Calibri" w:cs="Times New Roman"/>
          <w:sz w:val="20"/>
          <w:szCs w:val="20"/>
        </w:rPr>
        <w:t xml:space="preserve"> ar kt.</w:t>
      </w:r>
    </w:p>
    <w:p w14:paraId="17C21997" w14:textId="6951CC2B" w:rsidR="00FC1E11" w:rsidRPr="00615CDE" w:rsidRDefault="004E3BAE" w:rsidP="000E31DC">
      <w:pPr>
        <w:pStyle w:val="Sraopastraipa"/>
        <w:numPr>
          <w:ilvl w:val="1"/>
          <w:numId w:val="3"/>
        </w:numPr>
        <w:tabs>
          <w:tab w:val="left" w:pos="567"/>
        </w:tabs>
        <w:ind w:left="0" w:firstLine="0"/>
        <w:jc w:val="both"/>
        <w:rPr>
          <w:rFonts w:eastAsia="Calibri" w:cs="Times New Roman"/>
          <w:sz w:val="20"/>
          <w:szCs w:val="20"/>
        </w:rPr>
      </w:pPr>
      <w:r w:rsidRPr="00615CDE">
        <w:rPr>
          <w:rFonts w:eastAsia="Calibri" w:cs="Times New Roman"/>
          <w:sz w:val="20"/>
          <w:szCs w:val="20"/>
        </w:rPr>
        <w:t>Paslauga</w:t>
      </w:r>
      <w:r w:rsidR="00FC1E11" w:rsidRPr="00615CDE">
        <w:rPr>
          <w:rFonts w:eastAsia="Calibri" w:cs="Times New Roman"/>
          <w:sz w:val="20"/>
          <w:szCs w:val="20"/>
        </w:rPr>
        <w:t xml:space="preserve"> </w:t>
      </w:r>
      <w:r w:rsidR="00B87C08" w:rsidRPr="00615CDE">
        <w:rPr>
          <w:rFonts w:eastAsia="Calibri" w:cs="Times New Roman"/>
          <w:sz w:val="20"/>
          <w:szCs w:val="20"/>
        </w:rPr>
        <w:t>turi būti suteikiama kokybiškai,</w:t>
      </w:r>
      <w:r w:rsidR="00FC1E11" w:rsidRPr="00615CDE">
        <w:rPr>
          <w:rFonts w:eastAsia="Calibri" w:cs="Times New Roman"/>
          <w:sz w:val="20"/>
          <w:szCs w:val="20"/>
        </w:rPr>
        <w:t xml:space="preserve"> turi</w:t>
      </w:r>
      <w:r w:rsidR="00AA3960" w:rsidRPr="00615CDE">
        <w:rPr>
          <w:rFonts w:eastAsia="Calibri" w:cs="Times New Roman"/>
          <w:sz w:val="20"/>
          <w:szCs w:val="20"/>
        </w:rPr>
        <w:t xml:space="preserve"> atitikti</w:t>
      </w:r>
      <w:r w:rsidR="00FC1E11" w:rsidRPr="00615CDE">
        <w:rPr>
          <w:rFonts w:eastAsia="Calibri" w:cs="Times New Roman"/>
          <w:sz w:val="20"/>
          <w:szCs w:val="20"/>
        </w:rPr>
        <w:t xml:space="preserve"> Lietuvos Respublikoje galiojančių standartų, teisės aktų, reglamentuojančių </w:t>
      </w:r>
      <w:r w:rsidR="00B87C08" w:rsidRPr="00615CDE">
        <w:rPr>
          <w:rFonts w:eastAsia="Calibri" w:cs="Times New Roman"/>
          <w:sz w:val="20"/>
          <w:szCs w:val="20"/>
        </w:rPr>
        <w:t>Paslaugų</w:t>
      </w:r>
      <w:r w:rsidR="00FC1E11" w:rsidRPr="00615CDE">
        <w:rPr>
          <w:rFonts w:eastAsia="Calibri" w:cs="Times New Roman"/>
          <w:sz w:val="20"/>
          <w:szCs w:val="20"/>
        </w:rPr>
        <w:t xml:space="preserve"> kokybę, reikalavimus.</w:t>
      </w:r>
    </w:p>
    <w:p w14:paraId="5181401F" w14:textId="77777777" w:rsidR="00615CDE" w:rsidRPr="00615CDE" w:rsidRDefault="006565B6" w:rsidP="007571DA">
      <w:pPr>
        <w:pStyle w:val="Sraopastraipa"/>
        <w:numPr>
          <w:ilvl w:val="1"/>
          <w:numId w:val="3"/>
        </w:numPr>
        <w:tabs>
          <w:tab w:val="left" w:pos="567"/>
        </w:tabs>
        <w:ind w:left="0" w:firstLine="0"/>
        <w:jc w:val="both"/>
        <w:rPr>
          <w:rFonts w:cs="Arial"/>
          <w:sz w:val="20"/>
          <w:szCs w:val="20"/>
        </w:rPr>
      </w:pPr>
      <w:r w:rsidRPr="00615CDE">
        <w:rPr>
          <w:rFonts w:eastAsia="Calibri" w:cs="Times New Roman"/>
          <w:sz w:val="20"/>
          <w:szCs w:val="20"/>
        </w:rPr>
        <w:t xml:space="preserve">Paslauga turi atitikti šioje </w:t>
      </w:r>
      <w:r w:rsidRPr="00615CDE">
        <w:rPr>
          <w:rFonts w:cs="Arial"/>
          <w:sz w:val="20"/>
          <w:szCs w:val="20"/>
        </w:rPr>
        <w:t xml:space="preserve">Techninėje </w:t>
      </w:r>
      <w:r w:rsidRPr="00615CDE" w:rsidDel="00261EFC">
        <w:rPr>
          <w:rFonts w:cs="Arial"/>
          <w:sz w:val="20"/>
          <w:szCs w:val="20"/>
        </w:rPr>
        <w:t>specifikacijoje</w:t>
      </w:r>
      <w:r w:rsidRPr="00615CDE">
        <w:rPr>
          <w:rFonts w:eastAsia="Calibri" w:cs="Times New Roman"/>
          <w:sz w:val="20"/>
          <w:szCs w:val="20"/>
        </w:rPr>
        <w:t xml:space="preserve"> nustatytus reikalavimus.</w:t>
      </w:r>
    </w:p>
    <w:p w14:paraId="1D9E617D" w14:textId="3F9BAE8D" w:rsidR="00615CDE" w:rsidRDefault="006C1A30" w:rsidP="00615CDE">
      <w:pPr>
        <w:pStyle w:val="Sraopastraipa"/>
        <w:numPr>
          <w:ilvl w:val="1"/>
          <w:numId w:val="3"/>
        </w:numPr>
        <w:tabs>
          <w:tab w:val="left" w:pos="567"/>
        </w:tabs>
        <w:ind w:left="0" w:firstLine="0"/>
        <w:jc w:val="both"/>
        <w:rPr>
          <w:rFonts w:cs="Arial"/>
          <w:sz w:val="20"/>
          <w:szCs w:val="20"/>
        </w:rPr>
      </w:pPr>
      <w:r>
        <w:rPr>
          <w:rFonts w:eastAsia="Calibri" w:cs="Times New Roman"/>
          <w:sz w:val="20"/>
          <w:szCs w:val="20"/>
        </w:rPr>
        <w:t>A</w:t>
      </w:r>
      <w:r w:rsidR="00615CDE" w:rsidRPr="00C14C11">
        <w:rPr>
          <w:rFonts w:cs="Arial"/>
          <w:noProof/>
          <w:sz w:val="20"/>
          <w:szCs w:val="20"/>
          <w:lang w:eastAsia="ru-RU"/>
        </w:rPr>
        <w:t xml:space="preserve">tliekant Paslaugas būtina vadovautis </w:t>
      </w:r>
      <w:r w:rsidR="00615CDE">
        <w:rPr>
          <w:rFonts w:cs="Arial"/>
          <w:noProof/>
          <w:sz w:val="20"/>
          <w:szCs w:val="20"/>
          <w:lang w:eastAsia="ru-RU"/>
        </w:rPr>
        <w:t xml:space="preserve">Įrenginio </w:t>
      </w:r>
      <w:r w:rsidR="00615CDE" w:rsidRPr="00C14C11">
        <w:rPr>
          <w:rFonts w:cs="Arial"/>
          <w:noProof/>
          <w:sz w:val="20"/>
          <w:szCs w:val="20"/>
          <w:lang w:eastAsia="ru-RU"/>
        </w:rPr>
        <w:t>gamintojo nurodymais ir instrukcijomis.</w:t>
      </w:r>
    </w:p>
    <w:p w14:paraId="261452EE" w14:textId="2FD68A69" w:rsidR="00615CDE" w:rsidRDefault="006C1A30" w:rsidP="00615CDE">
      <w:pPr>
        <w:pStyle w:val="Sraopastraipa"/>
        <w:numPr>
          <w:ilvl w:val="1"/>
          <w:numId w:val="3"/>
        </w:numPr>
        <w:tabs>
          <w:tab w:val="left" w:pos="567"/>
        </w:tabs>
        <w:ind w:left="0" w:firstLine="0"/>
        <w:jc w:val="both"/>
        <w:rPr>
          <w:rFonts w:cs="Arial"/>
          <w:sz w:val="20"/>
          <w:szCs w:val="20"/>
        </w:rPr>
      </w:pPr>
      <w:r>
        <w:rPr>
          <w:rFonts w:cs="Arial"/>
          <w:sz w:val="20"/>
          <w:szCs w:val="20"/>
        </w:rPr>
        <w:t>Tiekėjas</w:t>
      </w:r>
      <w:r w:rsidR="00615CDE" w:rsidRPr="00615CDE">
        <w:rPr>
          <w:rFonts w:cs="Arial"/>
          <w:sz w:val="20"/>
          <w:szCs w:val="20"/>
        </w:rPr>
        <w:t xml:space="preserve"> privalo turėti visas technines galimybes, užtikrinančias kokybiškas Paslaugas (įrankius, specialistus, dirbtuves).</w:t>
      </w:r>
    </w:p>
    <w:p w14:paraId="0D7E6A5F" w14:textId="77777777" w:rsidR="007B4550" w:rsidRDefault="007B4550" w:rsidP="007B4550">
      <w:pPr>
        <w:pStyle w:val="Sraopastraipa"/>
        <w:numPr>
          <w:ilvl w:val="1"/>
          <w:numId w:val="3"/>
        </w:numPr>
        <w:tabs>
          <w:tab w:val="left" w:pos="567"/>
        </w:tabs>
        <w:ind w:left="0" w:firstLine="0"/>
        <w:jc w:val="both"/>
        <w:rPr>
          <w:rFonts w:cs="Arial"/>
          <w:sz w:val="20"/>
          <w:szCs w:val="20"/>
        </w:rPr>
      </w:pPr>
      <w:r>
        <w:rPr>
          <w:rFonts w:cs="Arial"/>
          <w:sz w:val="20"/>
          <w:szCs w:val="20"/>
        </w:rPr>
        <w:t>Tiekėjas</w:t>
      </w:r>
      <w:r w:rsidR="00615CDE" w:rsidRPr="00615CDE">
        <w:rPr>
          <w:rFonts w:cs="Arial"/>
          <w:sz w:val="20"/>
          <w:szCs w:val="20"/>
        </w:rPr>
        <w:t xml:space="preserve"> atlikdamas Paslaugas privalo iš dalies arba visiškai atkurti sistemos ar jos sudėtinės dalies pradinę būklę (savybes), apibrėžiamą normatyviniuose dokumentuose ir/ar sistemos techniniuose dokumentuose, siekiant išlaikyti Įrangos savybes tolimesniam naudojimui.</w:t>
      </w:r>
    </w:p>
    <w:p w14:paraId="5247F2CF" w14:textId="77777777" w:rsidR="006C1A30" w:rsidRDefault="007B4550" w:rsidP="006C1A30">
      <w:pPr>
        <w:pStyle w:val="Sraopastraipa"/>
        <w:numPr>
          <w:ilvl w:val="1"/>
          <w:numId w:val="3"/>
        </w:numPr>
        <w:tabs>
          <w:tab w:val="left" w:pos="567"/>
        </w:tabs>
        <w:ind w:left="0" w:firstLine="0"/>
        <w:jc w:val="both"/>
        <w:rPr>
          <w:rFonts w:cs="Arial"/>
          <w:sz w:val="20"/>
          <w:szCs w:val="20"/>
        </w:rPr>
      </w:pPr>
      <w:r w:rsidRPr="007B4550">
        <w:rPr>
          <w:rFonts w:cs="Arial"/>
          <w:sz w:val="20"/>
          <w:szCs w:val="20"/>
        </w:rPr>
        <w:t xml:space="preserve">Visos </w:t>
      </w:r>
      <w:r>
        <w:rPr>
          <w:rFonts w:cs="Arial"/>
          <w:sz w:val="20"/>
          <w:szCs w:val="20"/>
        </w:rPr>
        <w:t xml:space="preserve">Paslaugų suteikimui </w:t>
      </w:r>
      <w:r w:rsidRPr="007B4550">
        <w:rPr>
          <w:rFonts w:cs="Arial"/>
          <w:sz w:val="20"/>
          <w:szCs w:val="20"/>
        </w:rPr>
        <w:t xml:space="preserve">naudojamos </w:t>
      </w:r>
      <w:r>
        <w:rPr>
          <w:rFonts w:cs="Arial"/>
          <w:sz w:val="20"/>
          <w:szCs w:val="20"/>
        </w:rPr>
        <w:t>Dalys</w:t>
      </w:r>
      <w:r w:rsidRPr="007B4550">
        <w:rPr>
          <w:rFonts w:cs="Arial"/>
          <w:sz w:val="20"/>
          <w:szCs w:val="20"/>
        </w:rPr>
        <w:t xml:space="preserve"> (atsarginės dalys, eksploatacinės medžiagos) turi būti naujos ir nenaudotos.</w:t>
      </w:r>
    </w:p>
    <w:p w14:paraId="1CF2C59E" w14:textId="3A42C50D" w:rsidR="006C1A30" w:rsidRPr="006C1A30" w:rsidRDefault="006C1A30" w:rsidP="006C1A30">
      <w:pPr>
        <w:pStyle w:val="Sraopastraipa"/>
        <w:numPr>
          <w:ilvl w:val="1"/>
          <w:numId w:val="3"/>
        </w:numPr>
        <w:tabs>
          <w:tab w:val="left" w:pos="567"/>
        </w:tabs>
        <w:ind w:left="0" w:firstLine="0"/>
        <w:jc w:val="both"/>
        <w:rPr>
          <w:rFonts w:cs="Arial"/>
          <w:sz w:val="20"/>
          <w:szCs w:val="20"/>
        </w:rPr>
      </w:pPr>
      <w:r w:rsidRPr="006C1A30">
        <w:rPr>
          <w:rFonts w:cs="Arial"/>
          <w:sz w:val="20"/>
          <w:szCs w:val="20"/>
        </w:rPr>
        <w:t xml:space="preserve">Už </w:t>
      </w:r>
      <w:r>
        <w:rPr>
          <w:rFonts w:cs="Arial"/>
          <w:sz w:val="20"/>
          <w:szCs w:val="20"/>
        </w:rPr>
        <w:t>Paslaugų ir Dalių</w:t>
      </w:r>
      <w:r w:rsidRPr="006C1A30">
        <w:rPr>
          <w:rFonts w:cs="Arial"/>
          <w:sz w:val="20"/>
          <w:szCs w:val="20"/>
        </w:rPr>
        <w:t xml:space="preserve"> sąraše nenurodytas, tačiau su pirkimo objektu susijusias </w:t>
      </w:r>
      <w:r>
        <w:rPr>
          <w:rFonts w:cs="Arial"/>
          <w:sz w:val="20"/>
          <w:szCs w:val="20"/>
        </w:rPr>
        <w:t>Paslaugas ir Dalis</w:t>
      </w:r>
      <w:r w:rsidRPr="006C1A30">
        <w:rPr>
          <w:rFonts w:cs="Arial"/>
          <w:sz w:val="20"/>
          <w:szCs w:val="20"/>
        </w:rPr>
        <w:t xml:space="preserve"> bus apmokėta ne didesnėmis nei rinką atitinkančiomis kainomis. </w:t>
      </w:r>
      <w:r>
        <w:rPr>
          <w:rFonts w:cs="Arial"/>
          <w:sz w:val="20"/>
          <w:szCs w:val="20"/>
        </w:rPr>
        <w:t>Paslaugų ir Dalių</w:t>
      </w:r>
      <w:r w:rsidRPr="006C1A30">
        <w:rPr>
          <w:rFonts w:cs="Arial"/>
          <w:sz w:val="20"/>
          <w:szCs w:val="20"/>
        </w:rPr>
        <w:t xml:space="preserve"> sąraše nenurodytos, tačiau su pirkimo objektu susijusios </w:t>
      </w:r>
      <w:r>
        <w:rPr>
          <w:rFonts w:cs="Arial"/>
          <w:sz w:val="20"/>
          <w:szCs w:val="20"/>
        </w:rPr>
        <w:t>Paslaugos ir Dalys</w:t>
      </w:r>
      <w:r w:rsidRPr="006C1A30">
        <w:rPr>
          <w:rFonts w:cs="Arial"/>
          <w:sz w:val="20"/>
          <w:szCs w:val="20"/>
        </w:rPr>
        <w:t>, preliminariai sudarys 10 (dešimt) procentų nuo maksimalios sutarties kainos be PVM.</w:t>
      </w:r>
    </w:p>
    <w:p w14:paraId="008A76D0" w14:textId="49FFB113" w:rsidR="00B72545" w:rsidRPr="006C1A30" w:rsidRDefault="00CE4D6B" w:rsidP="006C1A30">
      <w:pPr>
        <w:pStyle w:val="Sraopastraipa"/>
        <w:numPr>
          <w:ilvl w:val="1"/>
          <w:numId w:val="3"/>
        </w:numPr>
        <w:tabs>
          <w:tab w:val="left" w:pos="567"/>
        </w:tabs>
        <w:ind w:left="0" w:firstLine="0"/>
        <w:jc w:val="both"/>
        <w:rPr>
          <w:rFonts w:cs="Arial"/>
          <w:sz w:val="20"/>
          <w:szCs w:val="20"/>
        </w:rPr>
      </w:pPr>
      <w:r w:rsidRPr="00CE4D6B">
        <w:rPr>
          <w:rFonts w:cs="Arial"/>
          <w:sz w:val="20"/>
          <w:szCs w:val="20"/>
        </w:rPr>
        <w:t xml:space="preserve">Tiekėjas po Paslaugos atlikimo, pakeistas </w:t>
      </w:r>
      <w:r>
        <w:rPr>
          <w:rFonts w:cs="Arial"/>
          <w:sz w:val="20"/>
          <w:szCs w:val="20"/>
        </w:rPr>
        <w:t>Dalis</w:t>
      </w:r>
      <w:r w:rsidRPr="00CE4D6B">
        <w:rPr>
          <w:rFonts w:cs="Arial"/>
          <w:sz w:val="20"/>
          <w:szCs w:val="20"/>
        </w:rPr>
        <w:t xml:space="preserve"> </w:t>
      </w:r>
      <w:r w:rsidR="006C1A30">
        <w:rPr>
          <w:rFonts w:cs="Arial"/>
          <w:sz w:val="20"/>
          <w:szCs w:val="20"/>
        </w:rPr>
        <w:t xml:space="preserve">bei </w:t>
      </w:r>
      <w:r w:rsidRPr="00CE4D6B">
        <w:rPr>
          <w:rFonts w:cs="Arial"/>
          <w:sz w:val="20"/>
          <w:szCs w:val="20"/>
        </w:rPr>
        <w:t xml:space="preserve"> eksploatacines medžiagas</w:t>
      </w:r>
      <w:r w:rsidR="006C1A30">
        <w:rPr>
          <w:rFonts w:cs="Arial"/>
          <w:sz w:val="20"/>
          <w:szCs w:val="20"/>
        </w:rPr>
        <w:t xml:space="preserve"> </w:t>
      </w:r>
      <w:r w:rsidRPr="00CE4D6B">
        <w:rPr>
          <w:rFonts w:cs="Arial"/>
          <w:sz w:val="20"/>
          <w:szCs w:val="20"/>
        </w:rPr>
        <w:t>utilizuoja savo jėgomis ir lėšomis.</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0E8342AE" w14:textId="77777777" w:rsidR="00CE4D6B" w:rsidRDefault="00402AE3" w:rsidP="00CE4D6B">
      <w:pPr>
        <w:numPr>
          <w:ilvl w:val="1"/>
          <w:numId w:val="5"/>
        </w:numPr>
        <w:tabs>
          <w:tab w:val="left" w:pos="567"/>
        </w:tabs>
        <w:spacing w:before="60" w:after="60"/>
        <w:ind w:left="0" w:firstLine="0"/>
        <w:contextualSpacing/>
        <w:jc w:val="both"/>
        <w:rPr>
          <w:rFonts w:eastAsia="Calibri" w:cs="Arial"/>
          <w:bCs/>
          <w:sz w:val="20"/>
          <w:szCs w:val="20"/>
        </w:rPr>
      </w:pPr>
      <w:r w:rsidRPr="00CE4D6B">
        <w:rPr>
          <w:rFonts w:eastAsia="Calibri" w:cs="Arial"/>
          <w:bCs/>
          <w:sz w:val="20"/>
          <w:szCs w:val="20"/>
        </w:rPr>
        <w:t>Paslaugos bus perkamos pagal Perkančiojo subj</w:t>
      </w:r>
      <w:r w:rsidR="00C27C78" w:rsidRPr="00CE4D6B">
        <w:rPr>
          <w:rFonts w:eastAsia="Calibri" w:cs="Arial"/>
          <w:bCs/>
          <w:sz w:val="20"/>
          <w:szCs w:val="20"/>
        </w:rPr>
        <w:t>ekto</w:t>
      </w:r>
      <w:r w:rsidRPr="00CE4D6B">
        <w:rPr>
          <w:rFonts w:eastAsia="Calibri" w:cs="Arial"/>
          <w:bCs/>
          <w:sz w:val="20"/>
          <w:szCs w:val="20"/>
        </w:rPr>
        <w:t xml:space="preserve"> poreikį Sutarties galiojimo laikotarpiu. P</w:t>
      </w:r>
      <w:r w:rsidR="00C27C78" w:rsidRPr="00CE4D6B">
        <w:rPr>
          <w:rFonts w:eastAsia="Calibri" w:cs="Arial"/>
          <w:bCs/>
          <w:sz w:val="20"/>
          <w:szCs w:val="20"/>
        </w:rPr>
        <w:t xml:space="preserve">erkantysis subjektas </w:t>
      </w:r>
      <w:r w:rsidRPr="00CE4D6B">
        <w:rPr>
          <w:rFonts w:eastAsia="Calibri" w:cs="Arial"/>
          <w:bCs/>
          <w:sz w:val="20"/>
          <w:szCs w:val="20"/>
        </w:rPr>
        <w:t xml:space="preserve">pateikia </w:t>
      </w:r>
      <w:r w:rsidR="00C27C78" w:rsidRPr="00CE4D6B">
        <w:rPr>
          <w:rFonts w:eastAsia="Calibri" w:cs="Arial"/>
          <w:bCs/>
          <w:sz w:val="20"/>
          <w:szCs w:val="20"/>
        </w:rPr>
        <w:t>U</w:t>
      </w:r>
      <w:r w:rsidRPr="00CE4D6B">
        <w:rPr>
          <w:rFonts w:eastAsia="Calibri" w:cs="Arial"/>
          <w:bCs/>
          <w:sz w:val="20"/>
          <w:szCs w:val="20"/>
        </w:rPr>
        <w:t>žsakymus dėl Paslaugų teikimo elektroniniu paštu</w:t>
      </w:r>
      <w:r w:rsidR="00CE4D6B">
        <w:rPr>
          <w:rFonts w:eastAsia="Calibri" w:cs="Arial"/>
          <w:bCs/>
          <w:sz w:val="20"/>
          <w:szCs w:val="20"/>
        </w:rPr>
        <w:t>, telefonu</w:t>
      </w:r>
      <w:r w:rsidRPr="00CE4D6B">
        <w:rPr>
          <w:rFonts w:eastAsia="Calibri" w:cs="Arial"/>
          <w:bCs/>
          <w:sz w:val="20"/>
          <w:szCs w:val="20"/>
        </w:rPr>
        <w:t xml:space="preserve"> ar kitomis Sutarties šalių suderintomis priemonėmis.</w:t>
      </w:r>
    </w:p>
    <w:p w14:paraId="10EC421C" w14:textId="5CA1B7EB" w:rsidR="00CE4D6B" w:rsidRPr="00CE4D6B" w:rsidRDefault="00CE4D6B" w:rsidP="00CE4D6B">
      <w:pPr>
        <w:numPr>
          <w:ilvl w:val="1"/>
          <w:numId w:val="5"/>
        </w:numPr>
        <w:tabs>
          <w:tab w:val="left" w:pos="567"/>
        </w:tabs>
        <w:spacing w:before="60" w:after="60"/>
        <w:ind w:left="0" w:firstLine="0"/>
        <w:contextualSpacing/>
        <w:jc w:val="both"/>
        <w:rPr>
          <w:rFonts w:eastAsia="Calibri" w:cs="Arial"/>
          <w:bCs/>
          <w:sz w:val="20"/>
          <w:szCs w:val="20"/>
        </w:rPr>
      </w:pPr>
      <w:r w:rsidRPr="00CE4D6B">
        <w:rPr>
          <w:rFonts w:eastAsia="Calibri" w:cs="Arial"/>
          <w:bCs/>
          <w:sz w:val="20"/>
          <w:szCs w:val="20"/>
        </w:rPr>
        <w:t>Šildymo sezono metu (preliminariai spalio-gegužės mėnesiais imtinai) reaguoti į Perkančiojo subjekto skambučius ir/ar elektroninius laiškus 24/7 (įskaitant ir savaitgalius). Esant gedimui, trukdančiam Įrangos darbui, atvykti į vietą šalinti gedimo per 6 val. (įskaitant ir savaitgalius). Esant gedimui, netrukdančiam Įrangos darbui, atvykti į vietą šalinti gedimo per 24 val. (įskaitant ir savaitgalius).</w:t>
      </w:r>
    </w:p>
    <w:p w14:paraId="1CE283D1" w14:textId="6CBB95AF" w:rsidR="00CE4D6B" w:rsidRDefault="00CE4D6B" w:rsidP="00CE4D6B">
      <w:pPr>
        <w:numPr>
          <w:ilvl w:val="1"/>
          <w:numId w:val="5"/>
        </w:numPr>
        <w:tabs>
          <w:tab w:val="left" w:pos="567"/>
        </w:tabs>
        <w:spacing w:before="60" w:after="60"/>
        <w:ind w:left="0" w:firstLine="0"/>
        <w:contextualSpacing/>
        <w:jc w:val="both"/>
        <w:rPr>
          <w:rFonts w:eastAsia="Calibri" w:cs="Arial"/>
          <w:bCs/>
          <w:sz w:val="20"/>
          <w:szCs w:val="20"/>
        </w:rPr>
      </w:pPr>
      <w:r w:rsidRPr="00C14C11">
        <w:rPr>
          <w:rFonts w:cs="Arial"/>
          <w:noProof/>
          <w:sz w:val="20"/>
          <w:szCs w:val="20"/>
          <w:lang w:eastAsia="ru-RU"/>
        </w:rPr>
        <w:t>Ne šildymo sezono metu ( preliminariai birželio-rugsėjo mėnesiais imtinai) reaguoti į Perkančiojo subjekto skambučius ir/ar elektroninius laiškus per 8 val. (įskaitant ir savaitgalius). Esant gedimui, trukdančiam Įrangos darbui, atvykti į vietą šalinti gedimo per 24 val. (įskaitant ir savaitgalius). Esant gedimui, netrukdančiam Įrangos darbui, atvykti į vietą šalinti gedimo per 2 (dvi) darbo dienas</w:t>
      </w:r>
      <w:r>
        <w:rPr>
          <w:rFonts w:cs="Arial"/>
          <w:noProof/>
          <w:sz w:val="20"/>
          <w:szCs w:val="20"/>
          <w:lang w:eastAsia="ru-RU"/>
        </w:rPr>
        <w:t>.</w:t>
      </w:r>
    </w:p>
    <w:p w14:paraId="582C96BB" w14:textId="77777777" w:rsidR="00CE4D6B" w:rsidRDefault="00CE4D6B" w:rsidP="00CE4D6B">
      <w:pPr>
        <w:numPr>
          <w:ilvl w:val="1"/>
          <w:numId w:val="5"/>
        </w:numPr>
        <w:tabs>
          <w:tab w:val="left" w:pos="567"/>
        </w:tabs>
        <w:spacing w:before="60" w:after="60"/>
        <w:ind w:left="0" w:firstLine="0"/>
        <w:contextualSpacing/>
        <w:jc w:val="both"/>
        <w:rPr>
          <w:rFonts w:eastAsia="Calibri" w:cs="Arial"/>
          <w:bCs/>
          <w:sz w:val="20"/>
          <w:szCs w:val="20"/>
        </w:rPr>
      </w:pPr>
      <w:r w:rsidRPr="00CE4D6B">
        <w:rPr>
          <w:rFonts w:eastAsia="Calibri" w:cs="Arial"/>
          <w:bCs/>
          <w:sz w:val="20"/>
          <w:szCs w:val="20"/>
        </w:rPr>
        <w:t>Įrangos remonto darbus Paslaugos teikėjas atlieka Įrangos įrengimo vietose, nurodytose šios specifikacijos Priede Nr. 1. Išimtinais atvejais, kai Paslaugos teikėjas negali suteikti Paslaugų Įrangos veikimo vietose, suderinęs su Perkančiuoju subjektu, paslaugas atlieka savo remonto bazėje per 7 k. d., nusiveždamas/parveždamas jos savo jėgomis ir lėšomis. Tokiu atveju Paslaugos teikėjas turi atvežti pakaitinį atitinkamo galingumo įrenginį kol bus atliekamas paimto įrenginio remontas (visam remonto laikotarpiui).</w:t>
      </w:r>
    </w:p>
    <w:p w14:paraId="21D615CE" w14:textId="6F757396" w:rsidR="00FC1E11" w:rsidRPr="006C1A30" w:rsidRDefault="00CE4D6B" w:rsidP="006C1A30">
      <w:pPr>
        <w:numPr>
          <w:ilvl w:val="1"/>
          <w:numId w:val="5"/>
        </w:numPr>
        <w:tabs>
          <w:tab w:val="left" w:pos="567"/>
        </w:tabs>
        <w:spacing w:before="60" w:after="60"/>
        <w:ind w:left="0" w:firstLine="0"/>
        <w:contextualSpacing/>
        <w:jc w:val="both"/>
        <w:rPr>
          <w:rStyle w:val="Laukeliai"/>
          <w:rFonts w:eastAsia="Calibri" w:cs="Arial"/>
          <w:i/>
          <w:iCs/>
          <w:color w:val="747474" w:themeColor="background2" w:themeShade="80"/>
          <w:szCs w:val="20"/>
        </w:rPr>
      </w:pPr>
      <w:r w:rsidRPr="00CE4D6B">
        <w:rPr>
          <w:rFonts w:eastAsia="Calibri" w:cs="Arial"/>
          <w:bCs/>
          <w:sz w:val="20"/>
          <w:szCs w:val="20"/>
        </w:rPr>
        <w:t xml:space="preserve">Esant Įrangos gedimams, kartu su Paslaugų gavėjo atstovu diagnozuoti gedimus ir išrašyti defektų aktą, nustatyti gedimo priežastis ir pakeisti, jei būtina, </w:t>
      </w:r>
      <w:r w:rsidR="006C1A30">
        <w:rPr>
          <w:rFonts w:eastAsia="Calibri" w:cs="Arial"/>
          <w:bCs/>
          <w:sz w:val="20"/>
          <w:szCs w:val="20"/>
        </w:rPr>
        <w:t>Dalis</w:t>
      </w:r>
      <w:r w:rsidRPr="00CE4D6B">
        <w:rPr>
          <w:rFonts w:eastAsia="Calibri" w:cs="Arial"/>
          <w:bCs/>
          <w:sz w:val="20"/>
          <w:szCs w:val="20"/>
        </w:rPr>
        <w:t xml:space="preserve"> ar kitus reikiamus komponentus. Jei gedimas įvyko ne dėl Paslaugos teikėjo kaltės, tai visas susijusias išlaidas apmoka Paslaugų gavėjas. Jei gedimas įvyko dėl Paslaugos teikėjo kaltės (nekokybiškos </w:t>
      </w:r>
      <w:r w:rsidR="006C1A30">
        <w:rPr>
          <w:rFonts w:eastAsia="Calibri" w:cs="Arial"/>
          <w:bCs/>
          <w:sz w:val="20"/>
          <w:szCs w:val="20"/>
        </w:rPr>
        <w:t>Dalys</w:t>
      </w:r>
      <w:r w:rsidRPr="00CE4D6B">
        <w:rPr>
          <w:rFonts w:eastAsia="Calibri" w:cs="Arial"/>
          <w:bCs/>
          <w:sz w:val="20"/>
          <w:szCs w:val="20"/>
        </w:rPr>
        <w:t xml:space="preserve">, </w:t>
      </w:r>
      <w:r w:rsidR="006C1A30">
        <w:rPr>
          <w:rFonts w:eastAsia="Calibri" w:cs="Arial"/>
          <w:bCs/>
          <w:sz w:val="20"/>
          <w:szCs w:val="20"/>
        </w:rPr>
        <w:t>netinkamai suteiktos Paslaugos</w:t>
      </w:r>
      <w:r w:rsidRPr="00CE4D6B">
        <w:rPr>
          <w:rFonts w:eastAsia="Calibri" w:cs="Arial"/>
          <w:bCs/>
          <w:sz w:val="20"/>
          <w:szCs w:val="20"/>
        </w:rPr>
        <w:t xml:space="preserve"> ir kt.), visas su remontu susijusias išlaidas atlygina Paslaugos teikėjas.</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263CF86E" w:rsidR="00777BB7" w:rsidRPr="006C1A30" w:rsidRDefault="00CC6A75" w:rsidP="00777BB7">
      <w:pPr>
        <w:pStyle w:val="Sraopastraipa"/>
        <w:numPr>
          <w:ilvl w:val="1"/>
          <w:numId w:val="6"/>
        </w:numPr>
        <w:tabs>
          <w:tab w:val="left" w:pos="540"/>
        </w:tabs>
        <w:spacing w:before="60" w:after="60"/>
        <w:ind w:left="0" w:firstLine="0"/>
        <w:jc w:val="both"/>
        <w:rPr>
          <w:rStyle w:val="Laukeliai"/>
          <w:rFonts w:cs="Arial"/>
          <w:szCs w:val="20"/>
        </w:rPr>
      </w:pPr>
      <w:bookmarkStart w:id="4" w:name="_Hlk129609943"/>
      <w:r w:rsidRPr="006C1A30">
        <w:rPr>
          <w:rStyle w:val="Laukeliai"/>
          <w:rFonts w:cs="Arial"/>
          <w:szCs w:val="20"/>
        </w:rPr>
        <w:t>Paslaugų</w:t>
      </w:r>
      <w:r w:rsidR="00EB0D32" w:rsidRPr="006C1A30">
        <w:rPr>
          <w:rStyle w:val="Laukeliai"/>
          <w:rFonts w:cs="Arial"/>
          <w:szCs w:val="20"/>
        </w:rPr>
        <w:t xml:space="preserve"> ir (ar) Paslaugų rezultato trūkumais laikomi neatitikimai Techninės specifikacijos reikalavimams</w:t>
      </w:r>
      <w:r w:rsidR="002B1A96" w:rsidRPr="006C1A30">
        <w:rPr>
          <w:rStyle w:val="Laukeliai"/>
          <w:rFonts w:cs="Arial"/>
          <w:szCs w:val="20"/>
        </w:rPr>
        <w:t xml:space="preserve"> ir teisės aktams, reglamentuojantiems Paslaugų kokybę.</w:t>
      </w:r>
    </w:p>
    <w:p w14:paraId="79A2F0DE" w14:textId="54CAE095" w:rsidR="00CE4D6B" w:rsidRDefault="00CE4D6B" w:rsidP="00CE4D6B">
      <w:pPr>
        <w:pStyle w:val="Sraopastraipa"/>
        <w:numPr>
          <w:ilvl w:val="1"/>
          <w:numId w:val="6"/>
        </w:numPr>
        <w:tabs>
          <w:tab w:val="left" w:pos="540"/>
        </w:tabs>
        <w:spacing w:before="60" w:after="60"/>
        <w:ind w:left="0" w:firstLine="0"/>
        <w:jc w:val="both"/>
        <w:rPr>
          <w:rFonts w:cs="Arial"/>
          <w:sz w:val="20"/>
          <w:szCs w:val="20"/>
        </w:rPr>
      </w:pPr>
      <w:r>
        <w:rPr>
          <w:rFonts w:cs="Arial"/>
          <w:sz w:val="20"/>
          <w:szCs w:val="20"/>
        </w:rPr>
        <w:t>Tiekėjas</w:t>
      </w:r>
      <w:r w:rsidRPr="00CE4D6B">
        <w:rPr>
          <w:rFonts w:cs="Arial"/>
          <w:sz w:val="20"/>
          <w:szCs w:val="20"/>
        </w:rPr>
        <w:t xml:space="preserve"> </w:t>
      </w:r>
      <w:r>
        <w:rPr>
          <w:rFonts w:cs="Arial"/>
          <w:sz w:val="20"/>
          <w:szCs w:val="20"/>
        </w:rPr>
        <w:t xml:space="preserve">Paslaugoms </w:t>
      </w:r>
      <w:r w:rsidRPr="00CE4D6B">
        <w:rPr>
          <w:rFonts w:cs="Arial"/>
          <w:sz w:val="20"/>
          <w:szCs w:val="20"/>
        </w:rPr>
        <w:t xml:space="preserve">suteikia ne mažesnę kaip 6 (šešių) mėnesių, o pakeistoms </w:t>
      </w:r>
      <w:r w:rsidR="006C1A30">
        <w:rPr>
          <w:rFonts w:cs="Arial"/>
          <w:sz w:val="20"/>
          <w:szCs w:val="20"/>
        </w:rPr>
        <w:t>D</w:t>
      </w:r>
      <w:r w:rsidRPr="00CE4D6B">
        <w:rPr>
          <w:rFonts w:cs="Arial"/>
          <w:sz w:val="20"/>
          <w:szCs w:val="20"/>
        </w:rPr>
        <w:t xml:space="preserve">alims ne mažiau kaip 12  (dvylikos) mėnesių garantiją, kuri pradedama skaičiuoti nuo </w:t>
      </w:r>
      <w:r>
        <w:rPr>
          <w:rFonts w:cs="Arial"/>
          <w:sz w:val="20"/>
          <w:szCs w:val="20"/>
        </w:rPr>
        <w:t>Paslaugų</w:t>
      </w:r>
      <w:r w:rsidRPr="00CE4D6B">
        <w:rPr>
          <w:rFonts w:cs="Arial"/>
          <w:sz w:val="20"/>
          <w:szCs w:val="20"/>
        </w:rPr>
        <w:t xml:space="preserve"> perdavimo-priėmimo akto pasirašymo.  </w:t>
      </w:r>
    </w:p>
    <w:p w14:paraId="4B5E5A04" w14:textId="77777777" w:rsidR="006C1A30" w:rsidRDefault="00CE4D6B" w:rsidP="006C1A30">
      <w:pPr>
        <w:pStyle w:val="Sraopastraipa"/>
        <w:numPr>
          <w:ilvl w:val="1"/>
          <w:numId w:val="6"/>
        </w:numPr>
        <w:tabs>
          <w:tab w:val="left" w:pos="540"/>
        </w:tabs>
        <w:spacing w:before="60" w:after="60"/>
        <w:ind w:left="0" w:firstLine="0"/>
        <w:jc w:val="both"/>
        <w:rPr>
          <w:rFonts w:cs="Arial"/>
          <w:sz w:val="20"/>
          <w:szCs w:val="20"/>
        </w:rPr>
      </w:pPr>
      <w:r w:rsidRPr="00CE4D6B">
        <w:rPr>
          <w:rFonts w:cs="Arial"/>
          <w:sz w:val="20"/>
          <w:szCs w:val="20"/>
        </w:rPr>
        <w:t xml:space="preserve">Garantinio laikotarpio metu suteiktų Paslaugų metu pakeista </w:t>
      </w:r>
      <w:r>
        <w:rPr>
          <w:rFonts w:cs="Arial"/>
          <w:sz w:val="20"/>
          <w:szCs w:val="20"/>
        </w:rPr>
        <w:t xml:space="preserve">Dalis </w:t>
      </w:r>
      <w:r w:rsidRPr="00CE4D6B">
        <w:rPr>
          <w:rFonts w:cs="Arial"/>
          <w:sz w:val="20"/>
          <w:szCs w:val="20"/>
        </w:rPr>
        <w:t xml:space="preserve">nusidėvi (sugenda), Paslaugų teikėjas turi savo sąskaita pakeisti </w:t>
      </w:r>
      <w:r>
        <w:rPr>
          <w:rFonts w:cs="Arial"/>
          <w:sz w:val="20"/>
          <w:szCs w:val="20"/>
        </w:rPr>
        <w:t>Dalį</w:t>
      </w:r>
      <w:r w:rsidRPr="00CE4D6B">
        <w:rPr>
          <w:rFonts w:cs="Arial"/>
          <w:sz w:val="20"/>
          <w:szCs w:val="20"/>
        </w:rPr>
        <w:t xml:space="preserve"> arba pašalinti jos trūkumus (suremontuoti). Atsiradę trūkumai turi būti pašalinti abiejų šalių suderintą protingą terminą, kuris negali būti ilgesnis nei 10 (dešimt) kalendorinių dienų. Šis punktas Paslaugų teikėjui netaikomas, jeigu jis įrodo, kad dėl trūkumo atsiradimo kaltas Perkantysis subjektas.</w:t>
      </w:r>
    </w:p>
    <w:p w14:paraId="5EB77D62" w14:textId="77777777" w:rsidR="006C1A30" w:rsidRDefault="006C1A30" w:rsidP="006C1A30">
      <w:pPr>
        <w:pStyle w:val="Sraopastraipa"/>
        <w:numPr>
          <w:ilvl w:val="1"/>
          <w:numId w:val="6"/>
        </w:numPr>
        <w:tabs>
          <w:tab w:val="left" w:pos="540"/>
        </w:tabs>
        <w:spacing w:before="60" w:after="60"/>
        <w:ind w:left="0" w:firstLine="0"/>
        <w:jc w:val="both"/>
        <w:rPr>
          <w:rFonts w:cs="Arial"/>
          <w:sz w:val="20"/>
          <w:szCs w:val="20"/>
        </w:rPr>
      </w:pPr>
      <w:r w:rsidRPr="006C1A30">
        <w:rPr>
          <w:rFonts w:cs="Arial"/>
          <w:sz w:val="20"/>
          <w:szCs w:val="20"/>
        </w:rPr>
        <w:lastRenderedPageBreak/>
        <w:t xml:space="preserve">Atsiradus gedimams dėl nekokybiškai suteiktų Paslaugų, </w:t>
      </w:r>
      <w:r>
        <w:rPr>
          <w:rFonts w:cs="Arial"/>
          <w:sz w:val="20"/>
          <w:szCs w:val="20"/>
        </w:rPr>
        <w:t>Tiekėjas</w:t>
      </w:r>
      <w:r w:rsidRPr="006C1A30">
        <w:rPr>
          <w:rFonts w:cs="Arial"/>
          <w:sz w:val="20"/>
          <w:szCs w:val="20"/>
        </w:rPr>
        <w:t xml:space="preserve"> privalo suderinti su Perkančiuoju subjektu protingą terminą, kuris negali būti ilgesnis nei 3 (trys) kalendorinės dienos, pašalinti atsiradusius trūkumus ir/ar pakeisti sugedusias </w:t>
      </w:r>
      <w:r>
        <w:rPr>
          <w:rFonts w:cs="Arial"/>
          <w:sz w:val="20"/>
          <w:szCs w:val="20"/>
        </w:rPr>
        <w:t>Dalis</w:t>
      </w:r>
      <w:r w:rsidRPr="006C1A30">
        <w:rPr>
          <w:rFonts w:cs="Arial"/>
          <w:sz w:val="20"/>
          <w:szCs w:val="20"/>
        </w:rPr>
        <w:t>.</w:t>
      </w:r>
    </w:p>
    <w:p w14:paraId="5032123D" w14:textId="4374463D" w:rsidR="006C1A30" w:rsidRPr="006C1A30" w:rsidRDefault="006C1A30" w:rsidP="006C1A30">
      <w:pPr>
        <w:pStyle w:val="Sraopastraipa"/>
        <w:numPr>
          <w:ilvl w:val="1"/>
          <w:numId w:val="6"/>
        </w:numPr>
        <w:tabs>
          <w:tab w:val="left" w:pos="540"/>
        </w:tabs>
        <w:spacing w:before="60" w:after="60"/>
        <w:ind w:left="0" w:firstLine="0"/>
        <w:jc w:val="both"/>
        <w:rPr>
          <w:rFonts w:cs="Arial"/>
          <w:sz w:val="20"/>
          <w:szCs w:val="20"/>
        </w:rPr>
      </w:pPr>
      <w:r w:rsidRPr="006C1A30">
        <w:rPr>
          <w:rFonts w:cs="Arial"/>
          <w:sz w:val="20"/>
          <w:szCs w:val="20"/>
        </w:rPr>
        <w:t>Paslaugų teikėjas turi garantuoti suteikiamų Paslaugų kokybę.</w:t>
      </w:r>
    </w:p>
    <w:bookmarkEnd w:id="0"/>
    <w:bookmarkEnd w:id="4"/>
    <w:p w14:paraId="7046E646" w14:textId="2DEB2AFE" w:rsidR="00FC1E11" w:rsidRPr="0043712E" w:rsidRDefault="00FC1E11" w:rsidP="00A70A30">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48AF8E73" w14:textId="3F8C90ED" w:rsidR="00CE4D6B" w:rsidRDefault="00FC1E11" w:rsidP="00CE4D6B">
      <w:pPr>
        <w:pStyle w:val="Sraopastraipa"/>
        <w:numPr>
          <w:ilvl w:val="1"/>
          <w:numId w:val="6"/>
        </w:numPr>
        <w:tabs>
          <w:tab w:val="left" w:pos="540"/>
        </w:tabs>
        <w:spacing w:before="60" w:after="60"/>
        <w:ind w:left="709" w:hanging="720"/>
        <w:jc w:val="both"/>
        <w:rPr>
          <w:rStyle w:val="Laukeliai"/>
          <w:rFonts w:cs="Arial"/>
          <w:iCs/>
          <w:szCs w:val="20"/>
        </w:rPr>
      </w:pPr>
      <w:r w:rsidRPr="00CE4D6B">
        <w:rPr>
          <w:rStyle w:val="Laukeliai"/>
          <w:rFonts w:cs="Arial"/>
          <w:iCs/>
          <w:szCs w:val="20"/>
        </w:rPr>
        <w:t>P</w:t>
      </w:r>
      <w:r w:rsidR="00F55F91" w:rsidRPr="00CE4D6B">
        <w:rPr>
          <w:rStyle w:val="Laukeliai"/>
          <w:rFonts w:cs="Arial"/>
          <w:iCs/>
          <w:szCs w:val="20"/>
        </w:rPr>
        <w:t>as</w:t>
      </w:r>
      <w:r w:rsidR="00A71D56" w:rsidRPr="00CE4D6B">
        <w:rPr>
          <w:rStyle w:val="Laukeliai"/>
          <w:rFonts w:cs="Arial"/>
          <w:iCs/>
          <w:szCs w:val="20"/>
        </w:rPr>
        <w:t>laugų</w:t>
      </w:r>
      <w:r w:rsidRPr="00CE4D6B">
        <w:rPr>
          <w:rStyle w:val="Laukeliai"/>
          <w:rFonts w:cs="Arial"/>
          <w:iCs/>
          <w:szCs w:val="20"/>
        </w:rPr>
        <w:t xml:space="preserve"> p</w:t>
      </w:r>
      <w:r w:rsidR="00CE4D6B">
        <w:rPr>
          <w:rStyle w:val="Laukeliai"/>
          <w:rFonts w:cs="Arial"/>
          <w:iCs/>
          <w:szCs w:val="20"/>
        </w:rPr>
        <w:t>erdavimo</w:t>
      </w:r>
      <w:r w:rsidR="006177E9" w:rsidRPr="00CE4D6B">
        <w:rPr>
          <w:rStyle w:val="Laukeliai"/>
          <w:rFonts w:cs="Arial"/>
          <w:iCs/>
          <w:szCs w:val="20"/>
        </w:rPr>
        <w:t>–</w:t>
      </w:r>
      <w:r w:rsidRPr="00CE4D6B">
        <w:rPr>
          <w:rStyle w:val="Laukeliai"/>
          <w:rFonts w:cs="Arial"/>
          <w:iCs/>
          <w:szCs w:val="20"/>
        </w:rPr>
        <w:t>p</w:t>
      </w:r>
      <w:r w:rsidR="00CE4D6B">
        <w:rPr>
          <w:rStyle w:val="Laukeliai"/>
          <w:rFonts w:cs="Arial"/>
          <w:iCs/>
          <w:szCs w:val="20"/>
        </w:rPr>
        <w:t>riėmimo</w:t>
      </w:r>
      <w:r w:rsidRPr="00CE4D6B">
        <w:rPr>
          <w:rStyle w:val="Laukeliai"/>
          <w:rFonts w:cs="Arial"/>
          <w:iCs/>
          <w:szCs w:val="20"/>
        </w:rPr>
        <w:t xml:space="preserve"> aktai</w:t>
      </w:r>
      <w:r w:rsidR="00707847">
        <w:rPr>
          <w:rStyle w:val="Laukeliai"/>
          <w:rFonts w:cs="Arial"/>
          <w:iCs/>
          <w:szCs w:val="20"/>
        </w:rPr>
        <w:t>, pasirašomi elektroniniu parašu</w:t>
      </w:r>
      <w:r w:rsidRPr="00CE4D6B">
        <w:rPr>
          <w:rStyle w:val="Laukeliai"/>
          <w:rFonts w:cs="Arial"/>
          <w:iCs/>
          <w:szCs w:val="20"/>
        </w:rPr>
        <w:t>.</w:t>
      </w:r>
    </w:p>
    <w:p w14:paraId="7FCF5F0D" w14:textId="77777777" w:rsidR="00CE4D6B" w:rsidRDefault="00CE4D6B" w:rsidP="00CE4D6B">
      <w:pPr>
        <w:pStyle w:val="Sraopastraipa"/>
        <w:numPr>
          <w:ilvl w:val="1"/>
          <w:numId w:val="6"/>
        </w:numPr>
        <w:tabs>
          <w:tab w:val="left" w:pos="540"/>
        </w:tabs>
        <w:spacing w:before="60" w:after="60"/>
        <w:ind w:left="709" w:hanging="720"/>
        <w:jc w:val="both"/>
        <w:rPr>
          <w:rStyle w:val="Laukeliai"/>
          <w:rFonts w:cs="Arial"/>
          <w:iCs/>
          <w:szCs w:val="20"/>
        </w:rPr>
      </w:pPr>
      <w:r>
        <w:rPr>
          <w:rStyle w:val="Laukeliai"/>
          <w:rFonts w:cs="Arial"/>
          <w:iCs/>
          <w:szCs w:val="20"/>
        </w:rPr>
        <w:t>Tiekėjas</w:t>
      </w:r>
      <w:r w:rsidRPr="00CE4D6B">
        <w:rPr>
          <w:rStyle w:val="Laukeliai"/>
          <w:rFonts w:cs="Arial"/>
          <w:iCs/>
          <w:szCs w:val="20"/>
        </w:rPr>
        <w:t xml:space="preserve"> turi pateikti visus Paslaugų teikimo metu panaudotų </w:t>
      </w:r>
      <w:r>
        <w:rPr>
          <w:rStyle w:val="Laukeliai"/>
          <w:rFonts w:cs="Arial"/>
          <w:iCs/>
          <w:szCs w:val="20"/>
        </w:rPr>
        <w:t>Dalių</w:t>
      </w:r>
      <w:r w:rsidRPr="00CE4D6B">
        <w:rPr>
          <w:rStyle w:val="Laukeliai"/>
          <w:rFonts w:cs="Arial"/>
          <w:iCs/>
          <w:szCs w:val="20"/>
        </w:rPr>
        <w:t xml:space="preserve"> dokumentus, jeigu to pareikalautų</w:t>
      </w:r>
    </w:p>
    <w:p w14:paraId="710DE20E" w14:textId="223FACA8" w:rsidR="00CE4D6B" w:rsidRPr="00CE4D6B" w:rsidRDefault="00CE4D6B" w:rsidP="00CE4D6B">
      <w:pPr>
        <w:tabs>
          <w:tab w:val="left" w:pos="540"/>
        </w:tabs>
        <w:spacing w:before="60" w:after="60"/>
        <w:ind w:left="-11" w:firstLine="0"/>
        <w:jc w:val="both"/>
        <w:rPr>
          <w:rStyle w:val="Laukeliai"/>
          <w:rFonts w:cs="Arial"/>
          <w:iCs/>
          <w:szCs w:val="20"/>
        </w:rPr>
      </w:pPr>
      <w:r w:rsidRPr="00CE4D6B">
        <w:rPr>
          <w:rStyle w:val="Laukeliai"/>
          <w:rFonts w:cs="Arial"/>
          <w:iCs/>
          <w:szCs w:val="20"/>
        </w:rPr>
        <w:t xml:space="preserve">Perkantysis subjektas. </w:t>
      </w:r>
    </w:p>
    <w:p w14:paraId="1C861AA4" w14:textId="71391086" w:rsidR="00164D00" w:rsidRDefault="00164D00" w:rsidP="006C1A30">
      <w:pPr>
        <w:tabs>
          <w:tab w:val="left" w:pos="540"/>
        </w:tabs>
        <w:spacing w:before="60" w:after="60"/>
        <w:ind w:firstLine="0"/>
        <w:jc w:val="both"/>
        <w:rPr>
          <w:rFonts w:cs="Arial"/>
          <w:i/>
          <w:color w:val="747474" w:themeColor="background2" w:themeShade="80"/>
          <w:sz w:val="20"/>
          <w:szCs w:val="20"/>
        </w:rPr>
      </w:pPr>
    </w:p>
    <w:p w14:paraId="39D2EA18" w14:textId="77777777" w:rsidR="006C1A30" w:rsidRDefault="006C1A30" w:rsidP="006C1A30">
      <w:pPr>
        <w:tabs>
          <w:tab w:val="left" w:pos="540"/>
        </w:tabs>
        <w:spacing w:before="60" w:after="60"/>
        <w:ind w:firstLine="0"/>
        <w:jc w:val="both"/>
        <w:rPr>
          <w:rFonts w:cs="Arial"/>
          <w:i/>
          <w:color w:val="747474" w:themeColor="background2" w:themeShade="80"/>
          <w:sz w:val="20"/>
          <w:szCs w:val="20"/>
        </w:rPr>
      </w:pPr>
    </w:p>
    <w:p w14:paraId="13974CCE" w14:textId="7941653B" w:rsidR="006C1A30" w:rsidRPr="006C1A30" w:rsidRDefault="006C1A30" w:rsidP="006C1A30">
      <w:pPr>
        <w:tabs>
          <w:tab w:val="left" w:pos="540"/>
        </w:tabs>
        <w:spacing w:before="60" w:after="60"/>
        <w:ind w:firstLine="0"/>
        <w:jc w:val="both"/>
        <w:rPr>
          <w:rFonts w:cs="Arial"/>
          <w:iCs/>
          <w:sz w:val="20"/>
          <w:szCs w:val="20"/>
        </w:rPr>
      </w:pPr>
      <w:r w:rsidRPr="006C1A30">
        <w:rPr>
          <w:rFonts w:cs="Arial"/>
          <w:iCs/>
          <w:sz w:val="20"/>
          <w:szCs w:val="20"/>
        </w:rPr>
        <w:t>Pridedama:</w:t>
      </w:r>
    </w:p>
    <w:p w14:paraId="04D99E8F" w14:textId="3B05174F" w:rsidR="006C1A30" w:rsidRPr="006C1A30" w:rsidRDefault="006C1A30" w:rsidP="006C1A30">
      <w:pPr>
        <w:tabs>
          <w:tab w:val="left" w:pos="540"/>
        </w:tabs>
        <w:spacing w:before="60" w:after="60"/>
        <w:ind w:firstLine="0"/>
        <w:jc w:val="both"/>
        <w:rPr>
          <w:rFonts w:cs="Arial"/>
          <w:iCs/>
          <w:sz w:val="20"/>
          <w:szCs w:val="20"/>
        </w:rPr>
      </w:pPr>
      <w:r w:rsidRPr="006C1A30">
        <w:rPr>
          <w:rFonts w:cs="Arial"/>
          <w:iCs/>
          <w:sz w:val="20"/>
          <w:szCs w:val="20"/>
        </w:rPr>
        <w:t>Priedas Nr. 1 Paslaugų ir Dalių sąrašas pagal Objektų Įrangą</w:t>
      </w:r>
      <w:r w:rsidR="00095EF1">
        <w:rPr>
          <w:rFonts w:cs="Arial"/>
          <w:iCs/>
          <w:sz w:val="20"/>
          <w:szCs w:val="20"/>
        </w:rPr>
        <w:t xml:space="preserve"> su maksimaliais įkainiais</w:t>
      </w:r>
      <w:r w:rsidRPr="006C1A30">
        <w:rPr>
          <w:rFonts w:cs="Arial"/>
          <w:iCs/>
          <w:sz w:val="20"/>
          <w:szCs w:val="20"/>
        </w:rPr>
        <w:t>.</w:t>
      </w:r>
    </w:p>
    <w:sectPr w:rsidR="006C1A30" w:rsidRPr="006C1A30"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FFC1" w14:textId="77777777" w:rsidR="00D62592" w:rsidRDefault="00D62592" w:rsidP="002D3D62">
      <w:r>
        <w:separator/>
      </w:r>
    </w:p>
  </w:endnote>
  <w:endnote w:type="continuationSeparator" w:id="0">
    <w:p w14:paraId="121F9D45" w14:textId="77777777" w:rsidR="00D62592" w:rsidRDefault="00D62592"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770A" w14:textId="77777777" w:rsidR="00D62592" w:rsidRDefault="00D62592" w:rsidP="002D3D62">
      <w:r>
        <w:separator/>
      </w:r>
    </w:p>
  </w:footnote>
  <w:footnote w:type="continuationSeparator" w:id="0">
    <w:p w14:paraId="51A7A6F6" w14:textId="77777777" w:rsidR="00D62592" w:rsidRDefault="00D62592"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39656B6B"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E4BCA44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strike w:val="0"/>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7"/>
  </w:num>
  <w:num w:numId="5" w16cid:durableId="541359198">
    <w:abstractNumId w:val="6"/>
  </w:num>
  <w:num w:numId="6" w16cid:durableId="1317764691">
    <w:abstractNumId w:val="5"/>
  </w:num>
  <w:num w:numId="7" w16cid:durableId="610669460">
    <w:abstractNumId w:val="0"/>
  </w:num>
  <w:num w:numId="8" w16cid:durableId="44782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E1A"/>
    <w:rsid w:val="00061697"/>
    <w:rsid w:val="00083DDD"/>
    <w:rsid w:val="00095EF1"/>
    <w:rsid w:val="000B23EE"/>
    <w:rsid w:val="000B2810"/>
    <w:rsid w:val="000C0DE4"/>
    <w:rsid w:val="000C3717"/>
    <w:rsid w:val="000E31DC"/>
    <w:rsid w:val="000E6F54"/>
    <w:rsid w:val="000F536D"/>
    <w:rsid w:val="00142B95"/>
    <w:rsid w:val="00154F48"/>
    <w:rsid w:val="001552A2"/>
    <w:rsid w:val="00164D00"/>
    <w:rsid w:val="00166164"/>
    <w:rsid w:val="001671F3"/>
    <w:rsid w:val="0016798E"/>
    <w:rsid w:val="001679E3"/>
    <w:rsid w:val="00170316"/>
    <w:rsid w:val="001A3061"/>
    <w:rsid w:val="001A6475"/>
    <w:rsid w:val="001A7215"/>
    <w:rsid w:val="001B0335"/>
    <w:rsid w:val="001B18DB"/>
    <w:rsid w:val="001C105E"/>
    <w:rsid w:val="001C598D"/>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1C44"/>
    <w:rsid w:val="002871B9"/>
    <w:rsid w:val="002875A2"/>
    <w:rsid w:val="00290FF8"/>
    <w:rsid w:val="002B1A96"/>
    <w:rsid w:val="002C3399"/>
    <w:rsid w:val="002C5C47"/>
    <w:rsid w:val="002C5F3A"/>
    <w:rsid w:val="002D3D62"/>
    <w:rsid w:val="002E3735"/>
    <w:rsid w:val="002F0833"/>
    <w:rsid w:val="002F5B41"/>
    <w:rsid w:val="00315781"/>
    <w:rsid w:val="00330B94"/>
    <w:rsid w:val="00331D62"/>
    <w:rsid w:val="00333E3C"/>
    <w:rsid w:val="00341DCE"/>
    <w:rsid w:val="00356874"/>
    <w:rsid w:val="00364C91"/>
    <w:rsid w:val="00364EB4"/>
    <w:rsid w:val="0038091B"/>
    <w:rsid w:val="00383CEA"/>
    <w:rsid w:val="00395633"/>
    <w:rsid w:val="003A017B"/>
    <w:rsid w:val="003A3BC9"/>
    <w:rsid w:val="003B09D1"/>
    <w:rsid w:val="003C4BED"/>
    <w:rsid w:val="003C5276"/>
    <w:rsid w:val="003C592A"/>
    <w:rsid w:val="003C731B"/>
    <w:rsid w:val="003D3BD3"/>
    <w:rsid w:val="003D69A7"/>
    <w:rsid w:val="003E0CFB"/>
    <w:rsid w:val="003E14F6"/>
    <w:rsid w:val="004014B8"/>
    <w:rsid w:val="00402AE3"/>
    <w:rsid w:val="0042723C"/>
    <w:rsid w:val="00431C7E"/>
    <w:rsid w:val="00432031"/>
    <w:rsid w:val="004351F5"/>
    <w:rsid w:val="00436255"/>
    <w:rsid w:val="00437B26"/>
    <w:rsid w:val="00440B11"/>
    <w:rsid w:val="00447B4E"/>
    <w:rsid w:val="00450FEB"/>
    <w:rsid w:val="00451882"/>
    <w:rsid w:val="00456ACE"/>
    <w:rsid w:val="0047704D"/>
    <w:rsid w:val="00480EAB"/>
    <w:rsid w:val="00487660"/>
    <w:rsid w:val="00492FF2"/>
    <w:rsid w:val="004A1F56"/>
    <w:rsid w:val="004B0F74"/>
    <w:rsid w:val="004B7029"/>
    <w:rsid w:val="004C07F3"/>
    <w:rsid w:val="004C0E80"/>
    <w:rsid w:val="004D7D92"/>
    <w:rsid w:val="004E1E8C"/>
    <w:rsid w:val="004E3BAE"/>
    <w:rsid w:val="004E6E5E"/>
    <w:rsid w:val="004E707C"/>
    <w:rsid w:val="00502D2C"/>
    <w:rsid w:val="00505F28"/>
    <w:rsid w:val="005062ED"/>
    <w:rsid w:val="00510C8F"/>
    <w:rsid w:val="00510D4C"/>
    <w:rsid w:val="00545C45"/>
    <w:rsid w:val="00545DCE"/>
    <w:rsid w:val="00547F2B"/>
    <w:rsid w:val="005505EE"/>
    <w:rsid w:val="005517EC"/>
    <w:rsid w:val="005519D5"/>
    <w:rsid w:val="00552DEC"/>
    <w:rsid w:val="00552F98"/>
    <w:rsid w:val="0055637F"/>
    <w:rsid w:val="00560CA4"/>
    <w:rsid w:val="0057152C"/>
    <w:rsid w:val="00575CA6"/>
    <w:rsid w:val="00581AA9"/>
    <w:rsid w:val="00582E0B"/>
    <w:rsid w:val="00590263"/>
    <w:rsid w:val="005B6317"/>
    <w:rsid w:val="005C0C61"/>
    <w:rsid w:val="005C12F6"/>
    <w:rsid w:val="005C7D5B"/>
    <w:rsid w:val="005D736F"/>
    <w:rsid w:val="005F6FCC"/>
    <w:rsid w:val="00614E3D"/>
    <w:rsid w:val="00615CDE"/>
    <w:rsid w:val="006177E9"/>
    <w:rsid w:val="00625F0D"/>
    <w:rsid w:val="006301C7"/>
    <w:rsid w:val="00635DB4"/>
    <w:rsid w:val="0064070D"/>
    <w:rsid w:val="00650D5D"/>
    <w:rsid w:val="00655491"/>
    <w:rsid w:val="00655FF0"/>
    <w:rsid w:val="006565B6"/>
    <w:rsid w:val="00657E05"/>
    <w:rsid w:val="00670185"/>
    <w:rsid w:val="00684C1F"/>
    <w:rsid w:val="00684D0F"/>
    <w:rsid w:val="006A450A"/>
    <w:rsid w:val="006B6980"/>
    <w:rsid w:val="006C1A30"/>
    <w:rsid w:val="006C5114"/>
    <w:rsid w:val="006D0EB5"/>
    <w:rsid w:val="006D48ED"/>
    <w:rsid w:val="006E128D"/>
    <w:rsid w:val="006F4495"/>
    <w:rsid w:val="00706479"/>
    <w:rsid w:val="00707847"/>
    <w:rsid w:val="0072512B"/>
    <w:rsid w:val="00732AE8"/>
    <w:rsid w:val="00742E85"/>
    <w:rsid w:val="00744A12"/>
    <w:rsid w:val="00754397"/>
    <w:rsid w:val="007571DA"/>
    <w:rsid w:val="00757E88"/>
    <w:rsid w:val="007713F1"/>
    <w:rsid w:val="00777BB7"/>
    <w:rsid w:val="00782074"/>
    <w:rsid w:val="00794E24"/>
    <w:rsid w:val="00796907"/>
    <w:rsid w:val="007A4EB7"/>
    <w:rsid w:val="007A6481"/>
    <w:rsid w:val="007A78EC"/>
    <w:rsid w:val="007B2AA5"/>
    <w:rsid w:val="007B4550"/>
    <w:rsid w:val="007C01FD"/>
    <w:rsid w:val="007C71D9"/>
    <w:rsid w:val="007D2195"/>
    <w:rsid w:val="007D5E3B"/>
    <w:rsid w:val="007E22FD"/>
    <w:rsid w:val="007E394A"/>
    <w:rsid w:val="007E6A05"/>
    <w:rsid w:val="007F3202"/>
    <w:rsid w:val="00800405"/>
    <w:rsid w:val="008025B0"/>
    <w:rsid w:val="0080613A"/>
    <w:rsid w:val="00832210"/>
    <w:rsid w:val="0084032C"/>
    <w:rsid w:val="0084398A"/>
    <w:rsid w:val="00844EC4"/>
    <w:rsid w:val="0084556B"/>
    <w:rsid w:val="00850AD8"/>
    <w:rsid w:val="00860BD3"/>
    <w:rsid w:val="00873C8B"/>
    <w:rsid w:val="00892C2F"/>
    <w:rsid w:val="008A6D4A"/>
    <w:rsid w:val="008A71CE"/>
    <w:rsid w:val="008B0F3F"/>
    <w:rsid w:val="008B3997"/>
    <w:rsid w:val="008B3E12"/>
    <w:rsid w:val="008B47D1"/>
    <w:rsid w:val="008B4ED0"/>
    <w:rsid w:val="008B54EA"/>
    <w:rsid w:val="008B7415"/>
    <w:rsid w:val="008C1DE3"/>
    <w:rsid w:val="008C76CE"/>
    <w:rsid w:val="008D5442"/>
    <w:rsid w:val="008E2D12"/>
    <w:rsid w:val="008E5B36"/>
    <w:rsid w:val="008F440B"/>
    <w:rsid w:val="008F7517"/>
    <w:rsid w:val="009148F5"/>
    <w:rsid w:val="009167AA"/>
    <w:rsid w:val="00927FB1"/>
    <w:rsid w:val="00931C4D"/>
    <w:rsid w:val="00936DD8"/>
    <w:rsid w:val="00943B1C"/>
    <w:rsid w:val="00944584"/>
    <w:rsid w:val="00945CFA"/>
    <w:rsid w:val="009650CD"/>
    <w:rsid w:val="00971961"/>
    <w:rsid w:val="00976CCE"/>
    <w:rsid w:val="00980A28"/>
    <w:rsid w:val="0098356E"/>
    <w:rsid w:val="00985A94"/>
    <w:rsid w:val="009B66A6"/>
    <w:rsid w:val="009C0D37"/>
    <w:rsid w:val="009C1812"/>
    <w:rsid w:val="009D2411"/>
    <w:rsid w:val="009D253E"/>
    <w:rsid w:val="009D75D2"/>
    <w:rsid w:val="009D7CB2"/>
    <w:rsid w:val="009E263B"/>
    <w:rsid w:val="009E643A"/>
    <w:rsid w:val="009E78C5"/>
    <w:rsid w:val="009F214F"/>
    <w:rsid w:val="00A036A4"/>
    <w:rsid w:val="00A04434"/>
    <w:rsid w:val="00A12BF4"/>
    <w:rsid w:val="00A24F69"/>
    <w:rsid w:val="00A277E2"/>
    <w:rsid w:val="00A3078A"/>
    <w:rsid w:val="00A405B8"/>
    <w:rsid w:val="00A44E58"/>
    <w:rsid w:val="00A54B3B"/>
    <w:rsid w:val="00A55AB0"/>
    <w:rsid w:val="00A56A32"/>
    <w:rsid w:val="00A70A30"/>
    <w:rsid w:val="00A71D56"/>
    <w:rsid w:val="00A7346F"/>
    <w:rsid w:val="00A73492"/>
    <w:rsid w:val="00A76EF1"/>
    <w:rsid w:val="00A7713D"/>
    <w:rsid w:val="00A80D4A"/>
    <w:rsid w:val="00A8640A"/>
    <w:rsid w:val="00A90F89"/>
    <w:rsid w:val="00A92C3F"/>
    <w:rsid w:val="00A9367E"/>
    <w:rsid w:val="00AA007C"/>
    <w:rsid w:val="00AA3960"/>
    <w:rsid w:val="00AC393B"/>
    <w:rsid w:val="00AE2B35"/>
    <w:rsid w:val="00AF04E7"/>
    <w:rsid w:val="00AF399E"/>
    <w:rsid w:val="00AF45AB"/>
    <w:rsid w:val="00AF556D"/>
    <w:rsid w:val="00AF74A3"/>
    <w:rsid w:val="00B25D7C"/>
    <w:rsid w:val="00B27E57"/>
    <w:rsid w:val="00B33B6C"/>
    <w:rsid w:val="00B34BB2"/>
    <w:rsid w:val="00B410DF"/>
    <w:rsid w:val="00B430EC"/>
    <w:rsid w:val="00B45ED6"/>
    <w:rsid w:val="00B4614C"/>
    <w:rsid w:val="00B50284"/>
    <w:rsid w:val="00B60A06"/>
    <w:rsid w:val="00B63239"/>
    <w:rsid w:val="00B676D9"/>
    <w:rsid w:val="00B70432"/>
    <w:rsid w:val="00B70D8D"/>
    <w:rsid w:val="00B72545"/>
    <w:rsid w:val="00B81B8F"/>
    <w:rsid w:val="00B87C08"/>
    <w:rsid w:val="00BA6BD8"/>
    <w:rsid w:val="00BB4C78"/>
    <w:rsid w:val="00BC2049"/>
    <w:rsid w:val="00BC434D"/>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457F"/>
    <w:rsid w:val="00C805CB"/>
    <w:rsid w:val="00C81803"/>
    <w:rsid w:val="00CA325A"/>
    <w:rsid w:val="00CB4FAA"/>
    <w:rsid w:val="00CC6A75"/>
    <w:rsid w:val="00CD79FC"/>
    <w:rsid w:val="00CE0EA1"/>
    <w:rsid w:val="00CE4D6B"/>
    <w:rsid w:val="00D05DA9"/>
    <w:rsid w:val="00D11130"/>
    <w:rsid w:val="00D3754B"/>
    <w:rsid w:val="00D41F49"/>
    <w:rsid w:val="00D62592"/>
    <w:rsid w:val="00D628F6"/>
    <w:rsid w:val="00D66579"/>
    <w:rsid w:val="00D717D3"/>
    <w:rsid w:val="00D72BB0"/>
    <w:rsid w:val="00D820CE"/>
    <w:rsid w:val="00D843D5"/>
    <w:rsid w:val="00D91773"/>
    <w:rsid w:val="00D94346"/>
    <w:rsid w:val="00D95DF8"/>
    <w:rsid w:val="00DC1C55"/>
    <w:rsid w:val="00DD6B31"/>
    <w:rsid w:val="00DF7236"/>
    <w:rsid w:val="00E2345B"/>
    <w:rsid w:val="00E23B1E"/>
    <w:rsid w:val="00E2760B"/>
    <w:rsid w:val="00E42025"/>
    <w:rsid w:val="00E45265"/>
    <w:rsid w:val="00E6481D"/>
    <w:rsid w:val="00E66F60"/>
    <w:rsid w:val="00E70821"/>
    <w:rsid w:val="00E71CF5"/>
    <w:rsid w:val="00E83809"/>
    <w:rsid w:val="00E86194"/>
    <w:rsid w:val="00E86D12"/>
    <w:rsid w:val="00E87B79"/>
    <w:rsid w:val="00E917FA"/>
    <w:rsid w:val="00EA26D5"/>
    <w:rsid w:val="00EB0D32"/>
    <w:rsid w:val="00EC058C"/>
    <w:rsid w:val="00EC560D"/>
    <w:rsid w:val="00ED3BFD"/>
    <w:rsid w:val="00ED4110"/>
    <w:rsid w:val="00ED71CD"/>
    <w:rsid w:val="00ED7DA9"/>
    <w:rsid w:val="00EE4F78"/>
    <w:rsid w:val="00F0709C"/>
    <w:rsid w:val="00F177F3"/>
    <w:rsid w:val="00F21548"/>
    <w:rsid w:val="00F30A2D"/>
    <w:rsid w:val="00F42C51"/>
    <w:rsid w:val="00F45209"/>
    <w:rsid w:val="00F45757"/>
    <w:rsid w:val="00F5543A"/>
    <w:rsid w:val="00F55BCB"/>
    <w:rsid w:val="00F55F91"/>
    <w:rsid w:val="00F62940"/>
    <w:rsid w:val="00F64FDB"/>
    <w:rsid w:val="00F766B5"/>
    <w:rsid w:val="00F82EBC"/>
    <w:rsid w:val="00FA62BE"/>
    <w:rsid w:val="00FA6F95"/>
    <w:rsid w:val="00FB2EF8"/>
    <w:rsid w:val="00FB5F2E"/>
    <w:rsid w:val="00FC1E11"/>
    <w:rsid w:val="00FD7B68"/>
    <w:rsid w:val="00FE6BFB"/>
    <w:rsid w:val="00FE7101"/>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7522A66E-2722-4337-BF2C-09825459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table" w:customStyle="1" w:styleId="Lentelstinklelis1">
    <w:name w:val="Lentelės tinklelis1"/>
    <w:basedOn w:val="prastojilentel"/>
    <w:next w:val="Lentelstinklelis"/>
    <w:rsid w:val="00AE2B35"/>
    <w:pPr>
      <w:spacing w:after="0" w:line="240" w:lineRule="auto"/>
      <w:ind w:firstLine="284"/>
      <w:jc w:val="both"/>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2.xml><?xml version="1.0" encoding="utf-8"?>
<ds:datastoreItem xmlns:ds="http://schemas.openxmlformats.org/officeDocument/2006/customXml" ds:itemID="{9577206C-51CA-4BCD-861A-DFBCF1836243}"/>
</file>

<file path=customXml/itemProps3.xml><?xml version="1.0" encoding="utf-8"?>
<ds:datastoreItem xmlns:ds="http://schemas.openxmlformats.org/officeDocument/2006/customXml" ds:itemID="{CCFCB5DC-A7EE-45AE-BC7A-436AD6352EF6}"/>
</file>

<file path=customXml/itemProps4.xml><?xml version="1.0" encoding="utf-8"?>
<ds:datastoreItem xmlns:ds="http://schemas.openxmlformats.org/officeDocument/2006/customXml" ds:itemID="{8F5C4AB7-345A-4574-AB31-0FBE54AFDB4F}"/>
</file>

<file path=docProps/app.xml><?xml version="1.0" encoding="utf-8"?>
<Properties xmlns="http://schemas.openxmlformats.org/officeDocument/2006/extended-properties" xmlns:vt="http://schemas.openxmlformats.org/officeDocument/2006/docPropsVTypes">
  <Template>Normal</Template>
  <TotalTime>5</TotalTime>
  <Pages>4</Pages>
  <Words>6935</Words>
  <Characters>3954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Jolita Buškevičienė</cp:lastModifiedBy>
  <cp:revision>28</cp:revision>
  <dcterms:created xsi:type="dcterms:W3CDTF">2025-11-05T14:33:00Z</dcterms:created>
  <dcterms:modified xsi:type="dcterms:W3CDTF">2025-11-05T14:45:00Z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