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AB0CA5" w14:textId="2BD78946" w:rsidR="00197060" w:rsidRDefault="00197060" w:rsidP="00197060">
      <w:pPr>
        <w:widowControl w:val="0"/>
        <w:autoSpaceDE w:val="0"/>
        <w:autoSpaceDN w:val="0"/>
        <w:adjustRightInd w:val="0"/>
        <w:jc w:val="right"/>
        <w:rPr>
          <w:rFonts w:eastAsia="Times New Roman"/>
          <w:color w:val="000000"/>
          <w:sz w:val="22"/>
          <w:szCs w:val="22"/>
          <w:lang w:eastAsia="lt-LT"/>
        </w:rPr>
      </w:pPr>
      <w:r>
        <w:rPr>
          <w:rFonts w:eastAsia="Times New Roman"/>
          <w:color w:val="000000"/>
          <w:sz w:val="22"/>
          <w:szCs w:val="22"/>
          <w:lang w:eastAsia="lt-LT"/>
        </w:rPr>
        <w:t>2 priedas</w:t>
      </w:r>
    </w:p>
    <w:p w14:paraId="5E988FFC" w14:textId="41C1FA45" w:rsidR="00424629" w:rsidRPr="00C138B9" w:rsidRDefault="00424629" w:rsidP="00424629">
      <w:pPr>
        <w:widowControl w:val="0"/>
        <w:autoSpaceDE w:val="0"/>
        <w:autoSpaceDN w:val="0"/>
        <w:adjustRightInd w:val="0"/>
        <w:jc w:val="center"/>
        <w:rPr>
          <w:rFonts w:eastAsia="Times New Roman"/>
          <w:color w:val="000000"/>
          <w:sz w:val="22"/>
          <w:szCs w:val="22"/>
          <w:lang w:eastAsia="lt-LT"/>
        </w:rPr>
      </w:pPr>
      <w:r w:rsidRPr="00C138B9">
        <w:rPr>
          <w:rFonts w:eastAsia="Times New Roman"/>
          <w:color w:val="000000"/>
          <w:sz w:val="22"/>
          <w:szCs w:val="22"/>
          <w:lang w:eastAsia="lt-LT"/>
        </w:rPr>
        <w:t>Herbas arba prekių ženklas</w:t>
      </w:r>
    </w:p>
    <w:p w14:paraId="1DD89615" w14:textId="77777777" w:rsidR="00424629" w:rsidRPr="00C138B9" w:rsidRDefault="00424629" w:rsidP="00424629">
      <w:pPr>
        <w:widowControl w:val="0"/>
        <w:autoSpaceDE w:val="0"/>
        <w:autoSpaceDN w:val="0"/>
        <w:adjustRightInd w:val="0"/>
        <w:jc w:val="center"/>
        <w:rPr>
          <w:rFonts w:eastAsia="Times New Roman"/>
          <w:color w:val="000000"/>
          <w:sz w:val="22"/>
          <w:szCs w:val="22"/>
          <w:lang w:eastAsia="lt-LT"/>
        </w:rPr>
      </w:pPr>
    </w:p>
    <w:p w14:paraId="19026DD0" w14:textId="77777777" w:rsidR="00424629" w:rsidRPr="00C138B9" w:rsidRDefault="00424629" w:rsidP="00424629">
      <w:pPr>
        <w:widowControl w:val="0"/>
        <w:autoSpaceDE w:val="0"/>
        <w:autoSpaceDN w:val="0"/>
        <w:adjustRightInd w:val="0"/>
        <w:jc w:val="center"/>
        <w:rPr>
          <w:rFonts w:eastAsia="Times New Roman"/>
          <w:color w:val="000000"/>
          <w:sz w:val="22"/>
          <w:szCs w:val="22"/>
          <w:lang w:eastAsia="lt-LT"/>
        </w:rPr>
      </w:pPr>
      <w:r w:rsidRPr="00C138B9">
        <w:rPr>
          <w:rFonts w:eastAsia="Times New Roman"/>
          <w:color w:val="000000"/>
          <w:sz w:val="22"/>
          <w:szCs w:val="22"/>
          <w:lang w:eastAsia="lt-LT"/>
        </w:rPr>
        <w:t>(Tiekėjo pavadinimas)</w:t>
      </w:r>
    </w:p>
    <w:p w14:paraId="0D3B714C" w14:textId="4FBC7423" w:rsidR="00424629" w:rsidRPr="00C138B9" w:rsidRDefault="00424629" w:rsidP="00424629">
      <w:pPr>
        <w:widowControl w:val="0"/>
        <w:autoSpaceDE w:val="0"/>
        <w:autoSpaceDN w:val="0"/>
        <w:adjustRightInd w:val="0"/>
        <w:jc w:val="center"/>
        <w:rPr>
          <w:rFonts w:eastAsia="Times New Roman"/>
          <w:color w:val="000000"/>
          <w:sz w:val="22"/>
          <w:szCs w:val="22"/>
          <w:lang w:eastAsia="lt-LT"/>
        </w:rPr>
      </w:pPr>
      <w:r w:rsidRPr="00C138B9">
        <w:rPr>
          <w:rFonts w:eastAsia="Times New Roman"/>
          <w:color w:val="000000"/>
          <w:sz w:val="22"/>
          <w:szCs w:val="22"/>
          <w:lang w:eastAsia="lt-LT"/>
        </w:rPr>
        <w:t>(Juridinio asmens teisinė forma, buveinė, kontaktinė informacija, pavadinimas, juridinio asmens kodas, pridėtinės vertės mokesčio mokėtojo kodas, jei juridinis asmuo yra pridėtinės vertės mokesčio mokėtojas)</w:t>
      </w:r>
    </w:p>
    <w:p w14:paraId="3C7634F2" w14:textId="77777777" w:rsidR="00424629" w:rsidRDefault="00424629" w:rsidP="00424629">
      <w:pPr>
        <w:widowControl w:val="0"/>
        <w:autoSpaceDE w:val="0"/>
        <w:autoSpaceDN w:val="0"/>
        <w:adjustRightInd w:val="0"/>
        <w:jc w:val="center"/>
        <w:rPr>
          <w:rFonts w:eastAsia="Times New Roman"/>
          <w:color w:val="000000"/>
          <w:sz w:val="22"/>
          <w:szCs w:val="22"/>
          <w:lang w:eastAsia="lt-LT"/>
        </w:rPr>
      </w:pPr>
    </w:p>
    <w:p w14:paraId="494D8698" w14:textId="77777777" w:rsidR="003373CB" w:rsidRPr="00C138B9" w:rsidRDefault="003373CB" w:rsidP="00424629">
      <w:pPr>
        <w:widowControl w:val="0"/>
        <w:autoSpaceDE w:val="0"/>
        <w:autoSpaceDN w:val="0"/>
        <w:adjustRightInd w:val="0"/>
        <w:jc w:val="center"/>
        <w:rPr>
          <w:rFonts w:eastAsia="Times New Roman"/>
          <w:color w:val="000000"/>
          <w:sz w:val="22"/>
          <w:szCs w:val="22"/>
          <w:lang w:eastAsia="lt-LT"/>
        </w:rPr>
      </w:pPr>
    </w:p>
    <w:p w14:paraId="1DD9F491" w14:textId="77777777" w:rsidR="00424629" w:rsidRPr="00C138B9" w:rsidRDefault="00424629" w:rsidP="00424629">
      <w:pPr>
        <w:widowControl w:val="0"/>
        <w:tabs>
          <w:tab w:val="center" w:pos="2520"/>
        </w:tabs>
        <w:autoSpaceDE w:val="0"/>
        <w:autoSpaceDN w:val="0"/>
        <w:adjustRightInd w:val="0"/>
        <w:jc w:val="both"/>
        <w:rPr>
          <w:rFonts w:eastAsia="Times New Roman"/>
          <w:color w:val="000000"/>
          <w:sz w:val="22"/>
          <w:szCs w:val="22"/>
          <w:lang w:eastAsia="lt-LT"/>
        </w:rPr>
      </w:pPr>
      <w:r w:rsidRPr="00C138B9">
        <w:rPr>
          <w:rFonts w:eastAsia="Times New Roman"/>
          <w:color w:val="000000"/>
          <w:sz w:val="22"/>
          <w:szCs w:val="22"/>
          <w:lang w:eastAsia="lt-LT"/>
        </w:rPr>
        <w:t>Valstybės įmonei Turto bankui</w:t>
      </w:r>
    </w:p>
    <w:p w14:paraId="4D88318C" w14:textId="77777777" w:rsidR="00424629" w:rsidRPr="00C138B9" w:rsidRDefault="00424629" w:rsidP="00424629">
      <w:pPr>
        <w:spacing w:line="20" w:lineRule="atLeast"/>
        <w:ind w:left="34"/>
        <w:jc w:val="both"/>
        <w:rPr>
          <w:rFonts w:eastAsia="Calibri"/>
          <w:sz w:val="22"/>
          <w:szCs w:val="22"/>
          <w:lang w:eastAsia="en-US"/>
        </w:rPr>
      </w:pPr>
    </w:p>
    <w:p w14:paraId="7CE19DA6" w14:textId="77777777" w:rsidR="00424629" w:rsidRPr="00C138B9" w:rsidRDefault="00424629" w:rsidP="00424629">
      <w:pPr>
        <w:spacing w:line="20" w:lineRule="atLeast"/>
        <w:ind w:left="34"/>
        <w:jc w:val="both"/>
        <w:rPr>
          <w:rFonts w:eastAsia="Calibri"/>
          <w:sz w:val="22"/>
          <w:szCs w:val="22"/>
          <w:lang w:eastAsia="en-US"/>
        </w:rPr>
      </w:pPr>
    </w:p>
    <w:p w14:paraId="7669E8AE" w14:textId="2E49DF34" w:rsidR="00424629" w:rsidRPr="00C138B9" w:rsidRDefault="00424629" w:rsidP="00424629">
      <w:pPr>
        <w:keepNext/>
        <w:tabs>
          <w:tab w:val="num" w:pos="1800"/>
        </w:tabs>
        <w:spacing w:line="20" w:lineRule="atLeast"/>
        <w:jc w:val="center"/>
        <w:outlineLvl w:val="1"/>
        <w:rPr>
          <w:rFonts w:eastAsia="Times New Roman"/>
          <w:b/>
          <w:bCs/>
          <w:iCs/>
          <w:sz w:val="22"/>
          <w:szCs w:val="22"/>
          <w:lang w:eastAsia="lt-LT"/>
        </w:rPr>
      </w:pPr>
      <w:bookmarkStart w:id="0" w:name="_Toc287257900"/>
      <w:r w:rsidRPr="00C138B9">
        <w:rPr>
          <w:rFonts w:eastAsia="Times New Roman"/>
          <w:b/>
          <w:bCs/>
          <w:iCs/>
          <w:sz w:val="22"/>
          <w:szCs w:val="22"/>
          <w:lang w:eastAsia="lt-LT"/>
        </w:rPr>
        <w:t>PASIŪLYMAS</w:t>
      </w:r>
      <w:bookmarkEnd w:id="0"/>
    </w:p>
    <w:p w14:paraId="5C91559B" w14:textId="3362D037" w:rsidR="001C6125" w:rsidRPr="00511173" w:rsidRDefault="00CD7CC1" w:rsidP="001C6125">
      <w:pPr>
        <w:pStyle w:val="Pagrindinistekstas"/>
        <w:spacing w:before="94"/>
        <w:ind w:right="93"/>
        <w:jc w:val="center"/>
        <w:rPr>
          <w:b/>
          <w:bCs/>
        </w:rPr>
      </w:pPr>
      <w:r>
        <w:rPr>
          <w:rFonts w:eastAsia="Times New Roman"/>
          <w:b/>
          <w:bCs/>
          <w:sz w:val="22"/>
          <w:szCs w:val="22"/>
          <w:lang w:eastAsia="lt-LT"/>
        </w:rPr>
        <w:t>DĖL</w:t>
      </w:r>
      <w:r w:rsidR="00EF08FF">
        <w:rPr>
          <w:rFonts w:eastAsia="Times New Roman"/>
          <w:b/>
          <w:bCs/>
          <w:sz w:val="22"/>
          <w:szCs w:val="22"/>
          <w:lang w:eastAsia="lt-LT"/>
        </w:rPr>
        <w:t xml:space="preserve"> </w:t>
      </w:r>
      <w:r w:rsidR="00197060">
        <w:rPr>
          <w:rFonts w:eastAsia="Times New Roman"/>
          <w:b/>
          <w:bCs/>
          <w:sz w:val="22"/>
          <w:szCs w:val="22"/>
          <w:lang w:eastAsia="lt-LT"/>
        </w:rPr>
        <w:t xml:space="preserve">VP-2580 </w:t>
      </w:r>
      <w:r w:rsidR="00EF08FF">
        <w:rPr>
          <w:rFonts w:eastAsia="Times New Roman"/>
          <w:b/>
          <w:bCs/>
          <w:sz w:val="22"/>
          <w:szCs w:val="22"/>
          <w:lang w:eastAsia="lt-LT"/>
        </w:rPr>
        <w:t>ASMENINIŲ APSAUGOS PRIEMONIŲ IR DARBO DRABUŽIŲ</w:t>
      </w:r>
      <w:r>
        <w:rPr>
          <w:rFonts w:eastAsia="Times New Roman"/>
          <w:b/>
          <w:bCs/>
          <w:sz w:val="22"/>
          <w:szCs w:val="22"/>
          <w:lang w:eastAsia="lt-LT"/>
        </w:rPr>
        <w:t xml:space="preserve"> </w:t>
      </w:r>
      <w:r w:rsidR="001C6125" w:rsidRPr="00511173">
        <w:rPr>
          <w:b/>
          <w:bCs/>
        </w:rPr>
        <w:t>PIRKIMO</w:t>
      </w:r>
    </w:p>
    <w:p w14:paraId="0559513A" w14:textId="77777777" w:rsidR="00424629" w:rsidRPr="00C138B9" w:rsidRDefault="00424629" w:rsidP="00424629">
      <w:pPr>
        <w:spacing w:line="20" w:lineRule="atLeast"/>
        <w:ind w:left="34"/>
        <w:jc w:val="center"/>
        <w:rPr>
          <w:rFonts w:eastAsia="Calibri"/>
          <w:b/>
          <w:caps/>
          <w:sz w:val="22"/>
          <w:szCs w:val="22"/>
          <w:lang w:eastAsia="en-US"/>
        </w:rPr>
      </w:pPr>
    </w:p>
    <w:p w14:paraId="4E8DC8C7" w14:textId="77777777" w:rsidR="00424629" w:rsidRPr="00C138B9" w:rsidRDefault="00424629" w:rsidP="00424629">
      <w:pPr>
        <w:spacing w:line="20" w:lineRule="atLeast"/>
        <w:ind w:left="34"/>
        <w:jc w:val="center"/>
        <w:rPr>
          <w:rFonts w:eastAsia="Calibri"/>
          <w:sz w:val="22"/>
          <w:szCs w:val="22"/>
          <w:lang w:eastAsia="en-US"/>
        </w:rPr>
      </w:pPr>
      <w:r w:rsidRPr="00C138B9">
        <w:rPr>
          <w:rFonts w:eastAsia="Calibri"/>
          <w:sz w:val="22"/>
          <w:szCs w:val="22"/>
          <w:lang w:eastAsia="en-US"/>
        </w:rPr>
        <w:t>___________________</w:t>
      </w:r>
    </w:p>
    <w:p w14:paraId="305C68AA" w14:textId="77777777" w:rsidR="00424629" w:rsidRPr="00C138B9" w:rsidRDefault="00424629" w:rsidP="00424629">
      <w:pPr>
        <w:spacing w:line="20" w:lineRule="atLeast"/>
        <w:ind w:left="34"/>
        <w:jc w:val="center"/>
        <w:rPr>
          <w:rFonts w:eastAsia="Calibri"/>
          <w:sz w:val="22"/>
          <w:szCs w:val="22"/>
          <w:lang w:eastAsia="en-US"/>
        </w:rPr>
      </w:pPr>
      <w:r w:rsidRPr="00C138B9">
        <w:rPr>
          <w:rFonts w:eastAsia="Calibri"/>
          <w:sz w:val="22"/>
          <w:szCs w:val="22"/>
          <w:lang w:eastAsia="en-US"/>
        </w:rPr>
        <w:t>(Data)</w:t>
      </w:r>
    </w:p>
    <w:p w14:paraId="64280A96" w14:textId="77777777" w:rsidR="00424629" w:rsidRPr="00C138B9" w:rsidRDefault="00424629" w:rsidP="00424629">
      <w:pPr>
        <w:spacing w:line="20" w:lineRule="atLeast"/>
        <w:ind w:left="34"/>
        <w:jc w:val="center"/>
        <w:rPr>
          <w:rFonts w:eastAsia="Calibri"/>
          <w:sz w:val="22"/>
          <w:szCs w:val="22"/>
          <w:lang w:eastAsia="en-US"/>
        </w:rPr>
      </w:pPr>
      <w:r w:rsidRPr="00C138B9">
        <w:rPr>
          <w:rFonts w:eastAsia="Calibri"/>
          <w:sz w:val="22"/>
          <w:szCs w:val="22"/>
          <w:lang w:eastAsia="en-US"/>
        </w:rPr>
        <w:t>____________________</w:t>
      </w:r>
    </w:p>
    <w:p w14:paraId="6F2B0B9C" w14:textId="77777777" w:rsidR="00424629" w:rsidRPr="00C138B9" w:rsidRDefault="00424629" w:rsidP="00424629">
      <w:pPr>
        <w:spacing w:line="20" w:lineRule="atLeast"/>
        <w:ind w:left="34"/>
        <w:jc w:val="center"/>
        <w:rPr>
          <w:rFonts w:eastAsia="Calibri"/>
          <w:sz w:val="22"/>
          <w:szCs w:val="22"/>
          <w:lang w:eastAsia="en-US"/>
        </w:rPr>
      </w:pPr>
      <w:r w:rsidRPr="00C138B9">
        <w:rPr>
          <w:rFonts w:eastAsia="Calibri"/>
          <w:sz w:val="22"/>
          <w:szCs w:val="22"/>
          <w:lang w:eastAsia="en-US"/>
        </w:rPr>
        <w:t>(Vieta)</w:t>
      </w:r>
    </w:p>
    <w:p w14:paraId="616947D2" w14:textId="77777777" w:rsidR="00424629" w:rsidRPr="00C138B9" w:rsidRDefault="00424629" w:rsidP="00424629">
      <w:pPr>
        <w:spacing w:line="20" w:lineRule="atLeast"/>
        <w:ind w:left="34"/>
        <w:jc w:val="center"/>
        <w:rPr>
          <w:rFonts w:eastAsia="Calibri"/>
          <w:sz w:val="22"/>
          <w:szCs w:val="22"/>
          <w:lang w:eastAsia="en-US"/>
        </w:rPr>
      </w:pPr>
    </w:p>
    <w:p w14:paraId="1EF52FB6" w14:textId="77777777" w:rsidR="00424629" w:rsidRPr="00C138B9" w:rsidRDefault="00424629" w:rsidP="00424629">
      <w:pPr>
        <w:widowControl w:val="0"/>
        <w:numPr>
          <w:ilvl w:val="0"/>
          <w:numId w:val="1"/>
        </w:numPr>
        <w:shd w:val="clear" w:color="auto" w:fill="FFFFFF"/>
        <w:autoSpaceDE w:val="0"/>
        <w:adjustRightInd w:val="0"/>
        <w:spacing w:line="276" w:lineRule="auto"/>
        <w:jc w:val="center"/>
        <w:rPr>
          <w:rFonts w:eastAsia="Calibri"/>
          <w:b/>
          <w:bCs/>
          <w:caps/>
          <w:sz w:val="22"/>
          <w:szCs w:val="22"/>
          <w:lang w:eastAsia="en-US"/>
        </w:rPr>
      </w:pPr>
      <w:r w:rsidRPr="00C138B9">
        <w:rPr>
          <w:rFonts w:eastAsia="Calibri"/>
          <w:b/>
          <w:bCs/>
          <w:caps/>
          <w:sz w:val="22"/>
          <w:szCs w:val="22"/>
          <w:lang w:eastAsia="en-US"/>
        </w:rPr>
        <w:t>Informacija apie tiekėją</w:t>
      </w:r>
    </w:p>
    <w:p w14:paraId="3F342C96" w14:textId="77777777" w:rsidR="00424629" w:rsidRPr="00C138B9" w:rsidRDefault="00424629" w:rsidP="00424629">
      <w:pPr>
        <w:spacing w:line="20" w:lineRule="atLeast"/>
        <w:ind w:left="34"/>
        <w:jc w:val="center"/>
        <w:rPr>
          <w:rFonts w:eastAsia="Calibri"/>
          <w:sz w:val="22"/>
          <w:szCs w:val="22"/>
          <w:lang w:eastAsia="en-US"/>
        </w:rPr>
      </w:pPr>
    </w:p>
    <w:tbl>
      <w:tblPr>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6"/>
        <w:gridCol w:w="5024"/>
      </w:tblGrid>
      <w:tr w:rsidR="00424629" w:rsidRPr="00C138B9" w14:paraId="03ACD6C7" w14:textId="77777777" w:rsidTr="3F27B823">
        <w:tc>
          <w:tcPr>
            <w:tcW w:w="2503" w:type="pct"/>
            <w:tcBorders>
              <w:top w:val="single" w:sz="4" w:space="0" w:color="auto"/>
              <w:left w:val="single" w:sz="4" w:space="0" w:color="auto"/>
              <w:bottom w:val="single" w:sz="4" w:space="0" w:color="auto"/>
              <w:right w:val="single" w:sz="4" w:space="0" w:color="auto"/>
            </w:tcBorders>
            <w:hideMark/>
          </w:tcPr>
          <w:p w14:paraId="2FD94788" w14:textId="70DA94C9" w:rsidR="00424629" w:rsidRPr="00C138B9" w:rsidRDefault="00424629" w:rsidP="00197060">
            <w:pPr>
              <w:widowControl w:val="0"/>
              <w:autoSpaceDE w:val="0"/>
              <w:adjustRightInd w:val="0"/>
              <w:spacing w:line="276" w:lineRule="auto"/>
              <w:ind w:left="34"/>
              <w:jc w:val="both"/>
              <w:rPr>
                <w:rFonts w:eastAsia="Times New Roman"/>
                <w:sz w:val="22"/>
                <w:szCs w:val="22"/>
                <w:lang w:eastAsia="en-US"/>
              </w:rPr>
            </w:pPr>
            <w:r w:rsidRPr="00C138B9">
              <w:rPr>
                <w:rFonts w:eastAsia="Times New Roman"/>
                <w:sz w:val="22"/>
                <w:szCs w:val="22"/>
                <w:lang w:eastAsia="en-US"/>
              </w:rPr>
              <w:t xml:space="preserve">Tiekėjo pavadinimas </w:t>
            </w:r>
            <w:r w:rsidRPr="009F6D5F">
              <w:rPr>
                <w:rFonts w:eastAsia="Times New Roman"/>
                <w:i/>
                <w:iCs/>
                <w:sz w:val="20"/>
                <w:szCs w:val="20"/>
                <w:lang w:eastAsia="en-US"/>
              </w:rPr>
              <w:t>/Jeigu dalyvauja tiekėjų grupė, surašomi visi dalyvių pavadinimai/</w:t>
            </w:r>
          </w:p>
        </w:tc>
        <w:tc>
          <w:tcPr>
            <w:tcW w:w="2497" w:type="pct"/>
            <w:tcBorders>
              <w:top w:val="single" w:sz="4" w:space="0" w:color="auto"/>
              <w:left w:val="single" w:sz="4" w:space="0" w:color="auto"/>
              <w:bottom w:val="single" w:sz="4" w:space="0" w:color="auto"/>
              <w:right w:val="single" w:sz="4" w:space="0" w:color="auto"/>
            </w:tcBorders>
          </w:tcPr>
          <w:p w14:paraId="582AF95A" w14:textId="77777777" w:rsidR="00424629" w:rsidRPr="00C138B9" w:rsidRDefault="00424629" w:rsidP="006263BE">
            <w:pPr>
              <w:widowControl w:val="0"/>
              <w:autoSpaceDE w:val="0"/>
              <w:adjustRightInd w:val="0"/>
              <w:spacing w:line="276" w:lineRule="auto"/>
              <w:ind w:left="34" w:firstLine="720"/>
              <w:jc w:val="both"/>
              <w:rPr>
                <w:rFonts w:eastAsia="Times New Roman"/>
                <w:sz w:val="22"/>
                <w:szCs w:val="22"/>
                <w:lang w:eastAsia="en-US"/>
              </w:rPr>
            </w:pPr>
          </w:p>
        </w:tc>
      </w:tr>
      <w:tr w:rsidR="00424629" w:rsidRPr="00C138B9" w14:paraId="35DBF28C" w14:textId="77777777" w:rsidTr="3F27B823">
        <w:tc>
          <w:tcPr>
            <w:tcW w:w="2503" w:type="pct"/>
            <w:tcBorders>
              <w:top w:val="single" w:sz="4" w:space="0" w:color="auto"/>
              <w:left w:val="single" w:sz="4" w:space="0" w:color="auto"/>
              <w:bottom w:val="single" w:sz="4" w:space="0" w:color="auto"/>
              <w:right w:val="single" w:sz="4" w:space="0" w:color="auto"/>
            </w:tcBorders>
            <w:hideMark/>
          </w:tcPr>
          <w:p w14:paraId="703D8C09" w14:textId="45394A87" w:rsidR="00424629" w:rsidRPr="00C138B9" w:rsidRDefault="00424629" w:rsidP="00197060">
            <w:pPr>
              <w:widowControl w:val="0"/>
              <w:autoSpaceDE w:val="0"/>
              <w:adjustRightInd w:val="0"/>
              <w:spacing w:line="276" w:lineRule="auto"/>
              <w:ind w:left="34"/>
              <w:jc w:val="both"/>
              <w:rPr>
                <w:rFonts w:eastAsia="Times New Roman"/>
                <w:sz w:val="22"/>
                <w:szCs w:val="22"/>
                <w:lang w:eastAsia="en-US"/>
              </w:rPr>
            </w:pPr>
            <w:r w:rsidRPr="00C138B9">
              <w:rPr>
                <w:rFonts w:eastAsia="Times New Roman"/>
                <w:sz w:val="22"/>
                <w:szCs w:val="22"/>
                <w:lang w:eastAsia="en-US"/>
              </w:rPr>
              <w:t>Tiekėjo adresas</w:t>
            </w:r>
            <w:r w:rsidR="00197060">
              <w:rPr>
                <w:rFonts w:eastAsia="Times New Roman"/>
                <w:sz w:val="22"/>
                <w:szCs w:val="22"/>
                <w:lang w:eastAsia="en-US"/>
              </w:rPr>
              <w:t xml:space="preserve"> </w:t>
            </w:r>
            <w:r w:rsidRPr="009F6D5F">
              <w:rPr>
                <w:rFonts w:eastAsia="Times New Roman"/>
                <w:i/>
                <w:iCs/>
                <w:sz w:val="20"/>
                <w:szCs w:val="20"/>
                <w:lang w:eastAsia="en-US"/>
              </w:rPr>
              <w:t>/Jeigu dalyvauja tiekėjų grupė, surašomi visi dalyvių adresai/</w:t>
            </w:r>
          </w:p>
        </w:tc>
        <w:tc>
          <w:tcPr>
            <w:tcW w:w="2497" w:type="pct"/>
            <w:tcBorders>
              <w:top w:val="single" w:sz="4" w:space="0" w:color="auto"/>
              <w:left w:val="single" w:sz="4" w:space="0" w:color="auto"/>
              <w:bottom w:val="single" w:sz="4" w:space="0" w:color="auto"/>
              <w:right w:val="single" w:sz="4" w:space="0" w:color="auto"/>
            </w:tcBorders>
          </w:tcPr>
          <w:p w14:paraId="1628CA0C" w14:textId="77777777" w:rsidR="00424629" w:rsidRPr="00C138B9" w:rsidRDefault="00424629" w:rsidP="006263BE">
            <w:pPr>
              <w:widowControl w:val="0"/>
              <w:autoSpaceDE w:val="0"/>
              <w:adjustRightInd w:val="0"/>
              <w:spacing w:line="276" w:lineRule="auto"/>
              <w:ind w:left="34" w:firstLine="720"/>
              <w:jc w:val="both"/>
              <w:rPr>
                <w:rFonts w:eastAsia="Times New Roman"/>
                <w:sz w:val="22"/>
                <w:szCs w:val="22"/>
                <w:lang w:eastAsia="en-US"/>
              </w:rPr>
            </w:pPr>
          </w:p>
        </w:tc>
      </w:tr>
      <w:tr w:rsidR="00424629" w:rsidRPr="00C138B9" w14:paraId="36C3B1FF" w14:textId="77777777" w:rsidTr="3F27B823">
        <w:tc>
          <w:tcPr>
            <w:tcW w:w="2503" w:type="pct"/>
            <w:tcBorders>
              <w:top w:val="single" w:sz="4" w:space="0" w:color="auto"/>
              <w:left w:val="single" w:sz="4" w:space="0" w:color="auto"/>
              <w:bottom w:val="single" w:sz="4" w:space="0" w:color="auto"/>
              <w:right w:val="single" w:sz="4" w:space="0" w:color="auto"/>
            </w:tcBorders>
            <w:hideMark/>
          </w:tcPr>
          <w:p w14:paraId="51F4A393" w14:textId="77777777" w:rsidR="00424629" w:rsidRPr="00C138B9" w:rsidRDefault="00424629" w:rsidP="006263BE">
            <w:pPr>
              <w:widowControl w:val="0"/>
              <w:autoSpaceDE w:val="0"/>
              <w:adjustRightInd w:val="0"/>
              <w:spacing w:line="276" w:lineRule="auto"/>
              <w:ind w:left="34"/>
              <w:jc w:val="both"/>
              <w:rPr>
                <w:rFonts w:eastAsia="Times New Roman"/>
                <w:sz w:val="22"/>
                <w:szCs w:val="22"/>
                <w:lang w:eastAsia="en-US"/>
              </w:rPr>
            </w:pPr>
            <w:r w:rsidRPr="00C138B9">
              <w:rPr>
                <w:rFonts w:eastAsia="Times New Roman"/>
                <w:sz w:val="22"/>
                <w:szCs w:val="22"/>
                <w:lang w:eastAsia="en-US"/>
              </w:rPr>
              <w:t xml:space="preserve">Tiekėjų grupės narys, atstovaujantis arba vadovaujantis tiekėjų grupei </w:t>
            </w:r>
            <w:r w:rsidRPr="009F6D5F">
              <w:rPr>
                <w:rFonts w:eastAsia="Times New Roman"/>
                <w:sz w:val="20"/>
                <w:szCs w:val="20"/>
                <w:lang w:eastAsia="en-US"/>
              </w:rPr>
              <w:t>(</w:t>
            </w:r>
            <w:r w:rsidRPr="009F6D5F">
              <w:rPr>
                <w:rFonts w:eastAsia="Times New Roman"/>
                <w:i/>
                <w:iCs/>
                <w:sz w:val="20"/>
                <w:szCs w:val="20"/>
                <w:lang w:eastAsia="en-US"/>
              </w:rPr>
              <w:t>pildoma, jei pasiūlymą teikia tiekėjų grupė)</w:t>
            </w:r>
          </w:p>
        </w:tc>
        <w:tc>
          <w:tcPr>
            <w:tcW w:w="2497" w:type="pct"/>
            <w:tcBorders>
              <w:top w:val="single" w:sz="4" w:space="0" w:color="auto"/>
              <w:left w:val="single" w:sz="4" w:space="0" w:color="auto"/>
              <w:bottom w:val="single" w:sz="4" w:space="0" w:color="auto"/>
              <w:right w:val="single" w:sz="4" w:space="0" w:color="auto"/>
            </w:tcBorders>
          </w:tcPr>
          <w:p w14:paraId="31341984" w14:textId="77777777" w:rsidR="00424629" w:rsidRPr="00C138B9" w:rsidRDefault="00424629" w:rsidP="006263BE">
            <w:pPr>
              <w:widowControl w:val="0"/>
              <w:autoSpaceDE w:val="0"/>
              <w:adjustRightInd w:val="0"/>
              <w:spacing w:line="276" w:lineRule="auto"/>
              <w:ind w:left="34" w:firstLine="720"/>
              <w:jc w:val="both"/>
              <w:rPr>
                <w:rFonts w:eastAsia="Times New Roman"/>
                <w:sz w:val="22"/>
                <w:szCs w:val="22"/>
                <w:lang w:eastAsia="en-US"/>
              </w:rPr>
            </w:pPr>
          </w:p>
        </w:tc>
      </w:tr>
      <w:tr w:rsidR="00424629" w:rsidRPr="00C138B9" w14:paraId="290B5897" w14:textId="77777777" w:rsidTr="3F27B823">
        <w:tc>
          <w:tcPr>
            <w:tcW w:w="2503" w:type="pct"/>
            <w:tcBorders>
              <w:top w:val="single" w:sz="4" w:space="0" w:color="auto"/>
              <w:left w:val="single" w:sz="4" w:space="0" w:color="auto"/>
              <w:bottom w:val="single" w:sz="4" w:space="0" w:color="auto"/>
              <w:right w:val="single" w:sz="4" w:space="0" w:color="auto"/>
            </w:tcBorders>
            <w:hideMark/>
          </w:tcPr>
          <w:p w14:paraId="0C9063B3" w14:textId="30F32252" w:rsidR="00424629" w:rsidRPr="00C138B9" w:rsidRDefault="4CEE744A" w:rsidP="006263BE">
            <w:pPr>
              <w:widowControl w:val="0"/>
              <w:autoSpaceDE w:val="0"/>
              <w:adjustRightInd w:val="0"/>
              <w:spacing w:line="276" w:lineRule="auto"/>
              <w:ind w:left="34"/>
              <w:jc w:val="both"/>
              <w:rPr>
                <w:rFonts w:eastAsia="Times New Roman"/>
                <w:sz w:val="22"/>
                <w:szCs w:val="22"/>
                <w:lang w:eastAsia="en-US"/>
              </w:rPr>
            </w:pPr>
            <w:r w:rsidRPr="3F27B823">
              <w:rPr>
                <w:rFonts w:eastAsia="Times New Roman"/>
                <w:sz w:val="22"/>
                <w:szCs w:val="22"/>
                <w:lang w:eastAsia="en-US"/>
              </w:rPr>
              <w:t xml:space="preserve"> Už pasiūlymą atsakingo asmens pareigos, vardas, pavardė</w:t>
            </w:r>
          </w:p>
        </w:tc>
        <w:tc>
          <w:tcPr>
            <w:tcW w:w="2497" w:type="pct"/>
            <w:tcBorders>
              <w:top w:val="single" w:sz="4" w:space="0" w:color="auto"/>
              <w:left w:val="single" w:sz="4" w:space="0" w:color="auto"/>
              <w:bottom w:val="single" w:sz="4" w:space="0" w:color="auto"/>
              <w:right w:val="single" w:sz="4" w:space="0" w:color="auto"/>
            </w:tcBorders>
          </w:tcPr>
          <w:p w14:paraId="1A4D7843" w14:textId="77777777" w:rsidR="00424629" w:rsidRPr="00C138B9" w:rsidRDefault="00424629" w:rsidP="006263BE">
            <w:pPr>
              <w:widowControl w:val="0"/>
              <w:autoSpaceDE w:val="0"/>
              <w:adjustRightInd w:val="0"/>
              <w:spacing w:line="276" w:lineRule="auto"/>
              <w:ind w:left="34" w:firstLine="720"/>
              <w:jc w:val="both"/>
              <w:rPr>
                <w:rFonts w:eastAsia="Times New Roman"/>
                <w:sz w:val="22"/>
                <w:szCs w:val="22"/>
                <w:lang w:eastAsia="en-US"/>
              </w:rPr>
            </w:pPr>
          </w:p>
        </w:tc>
      </w:tr>
      <w:tr w:rsidR="00424629" w:rsidRPr="00C138B9" w14:paraId="7FBBC82E" w14:textId="77777777" w:rsidTr="3F27B823">
        <w:tc>
          <w:tcPr>
            <w:tcW w:w="2503" w:type="pct"/>
            <w:tcBorders>
              <w:top w:val="single" w:sz="4" w:space="0" w:color="auto"/>
              <w:left w:val="single" w:sz="4" w:space="0" w:color="auto"/>
              <w:bottom w:val="single" w:sz="4" w:space="0" w:color="auto"/>
              <w:right w:val="single" w:sz="4" w:space="0" w:color="auto"/>
            </w:tcBorders>
            <w:hideMark/>
          </w:tcPr>
          <w:p w14:paraId="33525FD0" w14:textId="7A787B3A" w:rsidR="00424629" w:rsidRPr="00C138B9" w:rsidRDefault="52A223F7" w:rsidP="006263BE">
            <w:pPr>
              <w:widowControl w:val="0"/>
              <w:autoSpaceDE w:val="0"/>
              <w:adjustRightInd w:val="0"/>
              <w:spacing w:line="276" w:lineRule="auto"/>
              <w:ind w:left="34"/>
              <w:jc w:val="both"/>
              <w:rPr>
                <w:rFonts w:eastAsia="Times New Roman"/>
                <w:sz w:val="22"/>
                <w:szCs w:val="22"/>
                <w:lang w:eastAsia="en-US"/>
              </w:rPr>
            </w:pPr>
            <w:r w:rsidRPr="3F27B823">
              <w:rPr>
                <w:rFonts w:eastAsia="Times New Roman"/>
                <w:sz w:val="22"/>
                <w:szCs w:val="22"/>
                <w:lang w:eastAsia="en-US"/>
              </w:rPr>
              <w:t xml:space="preserve"> Už pasiūlymą atsakingo asmens telefono numeris, elektroninio pašto adresas</w:t>
            </w:r>
          </w:p>
        </w:tc>
        <w:tc>
          <w:tcPr>
            <w:tcW w:w="2497" w:type="pct"/>
            <w:tcBorders>
              <w:top w:val="single" w:sz="4" w:space="0" w:color="auto"/>
              <w:left w:val="single" w:sz="4" w:space="0" w:color="auto"/>
              <w:bottom w:val="single" w:sz="4" w:space="0" w:color="auto"/>
              <w:right w:val="single" w:sz="4" w:space="0" w:color="auto"/>
            </w:tcBorders>
          </w:tcPr>
          <w:p w14:paraId="7A3288EC" w14:textId="77777777" w:rsidR="00424629" w:rsidRPr="00C138B9" w:rsidRDefault="00424629" w:rsidP="006263BE">
            <w:pPr>
              <w:widowControl w:val="0"/>
              <w:autoSpaceDE w:val="0"/>
              <w:adjustRightInd w:val="0"/>
              <w:spacing w:line="276" w:lineRule="auto"/>
              <w:ind w:left="34" w:firstLine="720"/>
              <w:jc w:val="both"/>
              <w:rPr>
                <w:rFonts w:eastAsia="Times New Roman"/>
                <w:sz w:val="22"/>
                <w:szCs w:val="22"/>
                <w:lang w:eastAsia="en-US"/>
              </w:rPr>
            </w:pPr>
          </w:p>
        </w:tc>
      </w:tr>
      <w:tr w:rsidR="00424629" w:rsidRPr="00C138B9" w14:paraId="3D864922" w14:textId="77777777" w:rsidTr="3F27B823">
        <w:tc>
          <w:tcPr>
            <w:tcW w:w="2503" w:type="pct"/>
            <w:tcBorders>
              <w:top w:val="single" w:sz="4" w:space="0" w:color="auto"/>
              <w:left w:val="single" w:sz="4" w:space="0" w:color="auto"/>
              <w:bottom w:val="single" w:sz="4" w:space="0" w:color="auto"/>
              <w:right w:val="single" w:sz="4" w:space="0" w:color="auto"/>
            </w:tcBorders>
            <w:hideMark/>
          </w:tcPr>
          <w:p w14:paraId="61FB960E" w14:textId="0A80D0F0" w:rsidR="00424629" w:rsidRPr="00C138B9" w:rsidRDefault="37F0DA21" w:rsidP="006263BE">
            <w:pPr>
              <w:widowControl w:val="0"/>
              <w:autoSpaceDE w:val="0"/>
              <w:adjustRightInd w:val="0"/>
              <w:spacing w:line="276" w:lineRule="auto"/>
              <w:ind w:left="34"/>
              <w:jc w:val="both"/>
              <w:rPr>
                <w:rFonts w:eastAsia="Times New Roman"/>
                <w:sz w:val="22"/>
                <w:szCs w:val="22"/>
                <w:lang w:eastAsia="en-US"/>
              </w:rPr>
            </w:pPr>
            <w:r w:rsidRPr="3F27B823">
              <w:rPr>
                <w:rFonts w:eastAsia="Times New Roman"/>
                <w:sz w:val="22"/>
                <w:szCs w:val="22"/>
                <w:lang w:eastAsia="en-US"/>
              </w:rPr>
              <w:t xml:space="preserve"> Tiekėjo/ Ūkio subjektų grupės, laimėjimo atveju, pasirašančio sutartį asmens vardas, pavardė, pareigos</w:t>
            </w:r>
          </w:p>
        </w:tc>
        <w:tc>
          <w:tcPr>
            <w:tcW w:w="2497" w:type="pct"/>
            <w:tcBorders>
              <w:top w:val="single" w:sz="4" w:space="0" w:color="auto"/>
              <w:left w:val="single" w:sz="4" w:space="0" w:color="auto"/>
              <w:bottom w:val="single" w:sz="4" w:space="0" w:color="auto"/>
              <w:right w:val="single" w:sz="4" w:space="0" w:color="auto"/>
            </w:tcBorders>
          </w:tcPr>
          <w:p w14:paraId="0BB86EFB" w14:textId="77777777" w:rsidR="00424629" w:rsidRPr="00C138B9" w:rsidRDefault="00424629" w:rsidP="006263BE">
            <w:pPr>
              <w:widowControl w:val="0"/>
              <w:autoSpaceDE w:val="0"/>
              <w:adjustRightInd w:val="0"/>
              <w:spacing w:line="276" w:lineRule="auto"/>
              <w:ind w:left="34" w:firstLine="720"/>
              <w:jc w:val="both"/>
              <w:rPr>
                <w:rFonts w:eastAsia="Times New Roman"/>
                <w:sz w:val="22"/>
                <w:szCs w:val="22"/>
                <w:lang w:eastAsia="en-US"/>
              </w:rPr>
            </w:pPr>
          </w:p>
        </w:tc>
      </w:tr>
      <w:tr w:rsidR="00424629" w:rsidRPr="00C138B9" w14:paraId="0721FB99" w14:textId="77777777" w:rsidTr="3F27B823">
        <w:tc>
          <w:tcPr>
            <w:tcW w:w="2503" w:type="pct"/>
            <w:tcBorders>
              <w:top w:val="single" w:sz="4" w:space="0" w:color="auto"/>
              <w:left w:val="single" w:sz="4" w:space="0" w:color="auto"/>
              <w:bottom w:val="single" w:sz="4" w:space="0" w:color="auto"/>
              <w:right w:val="single" w:sz="4" w:space="0" w:color="auto"/>
            </w:tcBorders>
            <w:hideMark/>
          </w:tcPr>
          <w:p w14:paraId="63B06ECC" w14:textId="0ADC3113" w:rsidR="00424629" w:rsidRPr="00C138B9" w:rsidRDefault="0288267E" w:rsidP="006263BE">
            <w:pPr>
              <w:widowControl w:val="0"/>
              <w:autoSpaceDE w:val="0"/>
              <w:adjustRightInd w:val="0"/>
              <w:spacing w:line="276" w:lineRule="auto"/>
              <w:ind w:left="34"/>
              <w:jc w:val="both"/>
              <w:rPr>
                <w:rFonts w:eastAsia="Times New Roman"/>
                <w:sz w:val="22"/>
                <w:szCs w:val="22"/>
                <w:lang w:eastAsia="en-US"/>
              </w:rPr>
            </w:pPr>
            <w:r w:rsidRPr="3F27B823">
              <w:rPr>
                <w:rFonts w:eastAsia="Times New Roman"/>
                <w:sz w:val="22"/>
                <w:szCs w:val="22"/>
                <w:lang w:eastAsia="en-US"/>
              </w:rPr>
              <w:t xml:space="preserve"> Tiekėjo/ Ūkio subjektų grupės, laimėjimo atveju, už sutarties vykdymą atsakingo asmens vardas, pavardė, telefono numeris, elektroninio pašto adresas</w:t>
            </w:r>
          </w:p>
        </w:tc>
        <w:tc>
          <w:tcPr>
            <w:tcW w:w="2497" w:type="pct"/>
            <w:tcBorders>
              <w:top w:val="single" w:sz="4" w:space="0" w:color="auto"/>
              <w:left w:val="single" w:sz="4" w:space="0" w:color="auto"/>
              <w:bottom w:val="single" w:sz="4" w:space="0" w:color="auto"/>
              <w:right w:val="single" w:sz="4" w:space="0" w:color="auto"/>
            </w:tcBorders>
          </w:tcPr>
          <w:p w14:paraId="029772F6" w14:textId="77777777" w:rsidR="00424629" w:rsidRPr="00C138B9" w:rsidRDefault="00424629" w:rsidP="006263BE">
            <w:pPr>
              <w:widowControl w:val="0"/>
              <w:autoSpaceDE w:val="0"/>
              <w:adjustRightInd w:val="0"/>
              <w:spacing w:line="276" w:lineRule="auto"/>
              <w:ind w:left="34" w:firstLine="720"/>
              <w:jc w:val="both"/>
              <w:rPr>
                <w:rFonts w:eastAsia="Times New Roman"/>
                <w:sz w:val="22"/>
                <w:szCs w:val="22"/>
                <w:lang w:eastAsia="en-US"/>
              </w:rPr>
            </w:pPr>
          </w:p>
        </w:tc>
      </w:tr>
    </w:tbl>
    <w:p w14:paraId="0D47AAFA" w14:textId="77777777" w:rsidR="00842494" w:rsidRPr="00842494" w:rsidRDefault="00842494" w:rsidP="00842494">
      <w:pPr>
        <w:rPr>
          <w:rFonts w:eastAsia="Times New Roman"/>
          <w:b/>
          <w:bCs/>
          <w:caps/>
          <w:sz w:val="22"/>
        </w:rPr>
      </w:pPr>
    </w:p>
    <w:p w14:paraId="1920236C" w14:textId="2F8EB02D" w:rsidR="00424629" w:rsidRPr="00C138B9" w:rsidRDefault="30F19A87" w:rsidP="002923D3">
      <w:pPr>
        <w:pStyle w:val="Sraopastraipa"/>
        <w:numPr>
          <w:ilvl w:val="0"/>
          <w:numId w:val="1"/>
        </w:numPr>
        <w:spacing w:after="0"/>
        <w:jc w:val="center"/>
        <w:rPr>
          <w:rFonts w:eastAsia="Times New Roman"/>
          <w:b/>
          <w:bCs/>
          <w:caps/>
          <w:sz w:val="22"/>
        </w:rPr>
      </w:pPr>
      <w:r w:rsidRPr="00C138B9">
        <w:rPr>
          <w:rFonts w:eastAsia="Times New Roman"/>
          <w:b/>
          <w:bCs/>
          <w:caps/>
          <w:sz w:val="22"/>
        </w:rPr>
        <w:t>Informacija apie subrangovus (subtiekėjus, subteikėjus)</w:t>
      </w:r>
    </w:p>
    <w:p w14:paraId="52FDF934" w14:textId="61645B21" w:rsidR="00424629" w:rsidRPr="00C138B9" w:rsidRDefault="00424629" w:rsidP="002923D3">
      <w:pPr>
        <w:jc w:val="both"/>
        <w:rPr>
          <w:rFonts w:eastAsia="Times New Roman"/>
          <w:b/>
          <w:bCs/>
          <w:sz w:val="22"/>
          <w:szCs w:val="22"/>
        </w:rPr>
      </w:pPr>
    </w:p>
    <w:p w14:paraId="03D75C48" w14:textId="17B8EFC7" w:rsidR="00424629" w:rsidRPr="00C138B9" w:rsidRDefault="30F19A87" w:rsidP="002923D3">
      <w:pPr>
        <w:spacing w:after="120"/>
        <w:jc w:val="both"/>
        <w:rPr>
          <w:rFonts w:eastAsia="Times New Roman"/>
          <w:sz w:val="22"/>
          <w:szCs w:val="22"/>
        </w:rPr>
      </w:pPr>
      <w:r w:rsidRPr="00C138B9">
        <w:rPr>
          <w:rFonts w:eastAsia="Times New Roman"/>
          <w:sz w:val="22"/>
          <w:szCs w:val="22"/>
        </w:rPr>
        <w:t xml:space="preserve">Informacija apie </w:t>
      </w:r>
      <w:r w:rsidRPr="00C138B9">
        <w:rPr>
          <w:rFonts w:eastAsia="Times New Roman"/>
          <w:b/>
          <w:bCs/>
          <w:sz w:val="22"/>
          <w:szCs w:val="22"/>
        </w:rPr>
        <w:t>subtiekėjus</w:t>
      </w:r>
      <w:r w:rsidR="00EF3FF7">
        <w:rPr>
          <w:rStyle w:val="Puslapioinaosnuoroda"/>
          <w:rFonts w:eastAsia="Times New Roman"/>
          <w:b/>
          <w:bCs/>
          <w:sz w:val="22"/>
          <w:szCs w:val="22"/>
        </w:rPr>
        <w:footnoteReference w:id="2"/>
      </w:r>
      <w:r w:rsidRPr="00C138B9">
        <w:rPr>
          <w:rFonts w:eastAsia="Times New Roman"/>
          <w:sz w:val="22"/>
          <w:szCs w:val="22"/>
        </w:rPr>
        <w:t>, kurie bus pasitelkiami vykdant pirkimo sutartį ir kurių pajėgumais nesiremiama siekiant atitikti kvalifikacijos reikalavimus:</w:t>
      </w:r>
    </w:p>
    <w:tbl>
      <w:tblPr>
        <w:tblStyle w:val="Lentelstinklelis"/>
        <w:tblW w:w="10060" w:type="dxa"/>
        <w:tblLayout w:type="fixed"/>
        <w:tblLook w:val="04A0" w:firstRow="1" w:lastRow="0" w:firstColumn="1" w:lastColumn="0" w:noHBand="0" w:noVBand="1"/>
      </w:tblPr>
      <w:tblGrid>
        <w:gridCol w:w="677"/>
        <w:gridCol w:w="2995"/>
        <w:gridCol w:w="2837"/>
        <w:gridCol w:w="3551"/>
      </w:tblGrid>
      <w:tr w:rsidR="0A8F417E" w:rsidRPr="00C138B9" w14:paraId="278D48F9" w14:textId="77777777" w:rsidTr="00842494">
        <w:trPr>
          <w:trHeight w:val="300"/>
        </w:trPr>
        <w:tc>
          <w:tcPr>
            <w:tcW w:w="677" w:type="dxa"/>
            <w:tcMar>
              <w:left w:w="108" w:type="dxa"/>
              <w:right w:w="108" w:type="dxa"/>
            </w:tcMar>
            <w:vAlign w:val="center"/>
          </w:tcPr>
          <w:p w14:paraId="11E0AEDB" w14:textId="06FAE2B9" w:rsidR="0A8F417E" w:rsidRPr="00C138B9" w:rsidRDefault="0A8F417E" w:rsidP="002923D3">
            <w:pPr>
              <w:jc w:val="center"/>
              <w:rPr>
                <w:rFonts w:eastAsia="Times New Roman"/>
                <w:b/>
                <w:bCs/>
                <w:sz w:val="22"/>
                <w:szCs w:val="22"/>
              </w:rPr>
            </w:pPr>
            <w:r w:rsidRPr="00C138B9">
              <w:rPr>
                <w:rFonts w:eastAsia="Times New Roman"/>
                <w:b/>
                <w:bCs/>
                <w:sz w:val="22"/>
                <w:szCs w:val="22"/>
              </w:rPr>
              <w:t>Eil. Nr.</w:t>
            </w:r>
          </w:p>
        </w:tc>
        <w:tc>
          <w:tcPr>
            <w:tcW w:w="2995" w:type="dxa"/>
            <w:tcMar>
              <w:left w:w="108" w:type="dxa"/>
              <w:right w:w="108" w:type="dxa"/>
            </w:tcMar>
            <w:vAlign w:val="center"/>
          </w:tcPr>
          <w:p w14:paraId="05C9DD0C" w14:textId="66AB1E6A" w:rsidR="0A8F417E" w:rsidRPr="00C138B9" w:rsidRDefault="0A8F417E" w:rsidP="002923D3">
            <w:pPr>
              <w:jc w:val="center"/>
              <w:rPr>
                <w:rFonts w:eastAsia="Times New Roman"/>
                <w:b/>
                <w:bCs/>
                <w:sz w:val="22"/>
                <w:szCs w:val="22"/>
              </w:rPr>
            </w:pPr>
            <w:r w:rsidRPr="00C138B9">
              <w:rPr>
                <w:rFonts w:eastAsia="Times New Roman"/>
                <w:b/>
                <w:bCs/>
                <w:sz w:val="22"/>
                <w:szCs w:val="22"/>
              </w:rPr>
              <w:t>Pavadinimas, kodas ir adresas</w:t>
            </w:r>
          </w:p>
        </w:tc>
        <w:tc>
          <w:tcPr>
            <w:tcW w:w="2837" w:type="dxa"/>
            <w:tcMar>
              <w:left w:w="108" w:type="dxa"/>
              <w:right w:w="108" w:type="dxa"/>
            </w:tcMar>
            <w:vAlign w:val="center"/>
          </w:tcPr>
          <w:p w14:paraId="3351B56A" w14:textId="1915510E" w:rsidR="0A8F417E" w:rsidRPr="00C138B9" w:rsidRDefault="0A8F417E" w:rsidP="002923D3">
            <w:pPr>
              <w:jc w:val="center"/>
              <w:rPr>
                <w:rStyle w:val="Hipersaitas"/>
                <w:rFonts w:eastAsia="Times New Roman"/>
                <w:b/>
                <w:bCs/>
                <w:sz w:val="22"/>
                <w:szCs w:val="22"/>
                <w:vertAlign w:val="superscript"/>
              </w:rPr>
            </w:pPr>
            <w:r w:rsidRPr="00C138B9">
              <w:rPr>
                <w:rFonts w:eastAsia="Times New Roman"/>
                <w:b/>
                <w:bCs/>
                <w:sz w:val="22"/>
                <w:szCs w:val="22"/>
              </w:rPr>
              <w:t>Subtiekėjui perduodamos vykdyti pirkimo objekto dalies aprašymas</w:t>
            </w:r>
            <w:r w:rsidR="00EF3FF7">
              <w:rPr>
                <w:rStyle w:val="Puslapioinaosnuoroda"/>
                <w:rFonts w:eastAsia="Times New Roman"/>
                <w:b/>
                <w:bCs/>
                <w:sz w:val="22"/>
                <w:szCs w:val="22"/>
              </w:rPr>
              <w:footnoteReference w:id="3"/>
            </w:r>
          </w:p>
        </w:tc>
        <w:tc>
          <w:tcPr>
            <w:tcW w:w="3551" w:type="dxa"/>
            <w:tcMar>
              <w:left w:w="108" w:type="dxa"/>
              <w:right w:w="108" w:type="dxa"/>
            </w:tcMar>
            <w:vAlign w:val="center"/>
          </w:tcPr>
          <w:p w14:paraId="56887F09" w14:textId="0C2327A5" w:rsidR="0A8F417E" w:rsidRPr="00C138B9" w:rsidRDefault="0A8F417E" w:rsidP="002923D3">
            <w:pPr>
              <w:jc w:val="center"/>
              <w:rPr>
                <w:rFonts w:eastAsia="Times New Roman"/>
                <w:b/>
                <w:bCs/>
                <w:sz w:val="22"/>
                <w:szCs w:val="22"/>
              </w:rPr>
            </w:pPr>
            <w:r w:rsidRPr="00C138B9">
              <w:rPr>
                <w:rFonts w:eastAsia="Times New Roman"/>
                <w:b/>
                <w:bCs/>
                <w:sz w:val="22"/>
                <w:szCs w:val="22"/>
              </w:rPr>
              <w:t>Subtiekėjui perduodama vykdyti pirkimo objekto dalis (procentais)</w:t>
            </w:r>
          </w:p>
        </w:tc>
      </w:tr>
      <w:tr w:rsidR="0A8F417E" w:rsidRPr="00C138B9" w14:paraId="31E13BBE" w14:textId="77777777" w:rsidTr="00842494">
        <w:trPr>
          <w:trHeight w:val="300"/>
        </w:trPr>
        <w:tc>
          <w:tcPr>
            <w:tcW w:w="677" w:type="dxa"/>
            <w:tcMar>
              <w:left w:w="108" w:type="dxa"/>
              <w:right w:w="108" w:type="dxa"/>
            </w:tcMar>
            <w:vAlign w:val="center"/>
          </w:tcPr>
          <w:p w14:paraId="20DAD1E0" w14:textId="34D50A8E" w:rsidR="0A8F417E" w:rsidRPr="00C138B9" w:rsidRDefault="0A8F417E" w:rsidP="002923D3">
            <w:pPr>
              <w:jc w:val="center"/>
              <w:rPr>
                <w:rFonts w:eastAsia="Times New Roman"/>
                <w:sz w:val="22"/>
                <w:szCs w:val="22"/>
              </w:rPr>
            </w:pPr>
            <w:r w:rsidRPr="00C138B9">
              <w:rPr>
                <w:rFonts w:eastAsia="Times New Roman"/>
                <w:sz w:val="22"/>
                <w:szCs w:val="22"/>
              </w:rPr>
              <w:t xml:space="preserve"> </w:t>
            </w:r>
          </w:p>
        </w:tc>
        <w:tc>
          <w:tcPr>
            <w:tcW w:w="2995" w:type="dxa"/>
            <w:tcMar>
              <w:left w:w="108" w:type="dxa"/>
              <w:right w:w="108" w:type="dxa"/>
            </w:tcMar>
            <w:vAlign w:val="center"/>
          </w:tcPr>
          <w:p w14:paraId="3D7D1C24" w14:textId="1CC1C628" w:rsidR="0A8F417E" w:rsidRPr="00C138B9" w:rsidRDefault="0A8F417E" w:rsidP="002923D3">
            <w:pPr>
              <w:jc w:val="both"/>
              <w:rPr>
                <w:rFonts w:eastAsia="Times New Roman"/>
                <w:sz w:val="22"/>
                <w:szCs w:val="22"/>
              </w:rPr>
            </w:pPr>
            <w:r w:rsidRPr="00C138B9">
              <w:rPr>
                <w:rFonts w:eastAsia="Times New Roman"/>
                <w:sz w:val="22"/>
                <w:szCs w:val="22"/>
              </w:rPr>
              <w:t xml:space="preserve"> </w:t>
            </w:r>
          </w:p>
        </w:tc>
        <w:tc>
          <w:tcPr>
            <w:tcW w:w="2837" w:type="dxa"/>
            <w:tcMar>
              <w:left w:w="108" w:type="dxa"/>
              <w:right w:w="108" w:type="dxa"/>
            </w:tcMar>
            <w:vAlign w:val="center"/>
          </w:tcPr>
          <w:p w14:paraId="619B71AD" w14:textId="508C318E" w:rsidR="0A8F417E" w:rsidRPr="00C138B9" w:rsidRDefault="0A8F417E" w:rsidP="002923D3">
            <w:pPr>
              <w:jc w:val="both"/>
              <w:rPr>
                <w:rFonts w:eastAsia="Times New Roman"/>
                <w:sz w:val="22"/>
                <w:szCs w:val="22"/>
              </w:rPr>
            </w:pPr>
            <w:r w:rsidRPr="00C138B9">
              <w:rPr>
                <w:rFonts w:eastAsia="Times New Roman"/>
                <w:sz w:val="22"/>
                <w:szCs w:val="22"/>
              </w:rPr>
              <w:t xml:space="preserve"> </w:t>
            </w:r>
          </w:p>
        </w:tc>
        <w:tc>
          <w:tcPr>
            <w:tcW w:w="3551" w:type="dxa"/>
            <w:tcMar>
              <w:left w:w="108" w:type="dxa"/>
              <w:right w:w="108" w:type="dxa"/>
            </w:tcMar>
            <w:vAlign w:val="center"/>
          </w:tcPr>
          <w:p w14:paraId="037FB268" w14:textId="3997924D" w:rsidR="0A8F417E" w:rsidRPr="00C138B9" w:rsidRDefault="0A8F417E" w:rsidP="002923D3">
            <w:pPr>
              <w:jc w:val="both"/>
              <w:rPr>
                <w:rFonts w:eastAsia="Times New Roman"/>
                <w:sz w:val="22"/>
                <w:szCs w:val="22"/>
              </w:rPr>
            </w:pPr>
            <w:r w:rsidRPr="00C138B9">
              <w:rPr>
                <w:rFonts w:eastAsia="Times New Roman"/>
                <w:sz w:val="22"/>
                <w:szCs w:val="22"/>
              </w:rPr>
              <w:t xml:space="preserve"> </w:t>
            </w:r>
          </w:p>
        </w:tc>
      </w:tr>
      <w:tr w:rsidR="0A8F417E" w:rsidRPr="00C138B9" w14:paraId="47C8EFA3" w14:textId="77777777" w:rsidTr="00842494">
        <w:trPr>
          <w:trHeight w:val="300"/>
        </w:trPr>
        <w:tc>
          <w:tcPr>
            <w:tcW w:w="677" w:type="dxa"/>
            <w:tcMar>
              <w:left w:w="108" w:type="dxa"/>
              <w:right w:w="108" w:type="dxa"/>
            </w:tcMar>
            <w:vAlign w:val="center"/>
          </w:tcPr>
          <w:p w14:paraId="137F3A54" w14:textId="7D4A33C7" w:rsidR="0A8F417E" w:rsidRPr="00C138B9" w:rsidRDefault="0A8F417E" w:rsidP="002923D3">
            <w:pPr>
              <w:jc w:val="center"/>
              <w:rPr>
                <w:rFonts w:eastAsia="Times New Roman"/>
                <w:sz w:val="22"/>
                <w:szCs w:val="22"/>
              </w:rPr>
            </w:pPr>
            <w:r w:rsidRPr="00C138B9">
              <w:rPr>
                <w:rFonts w:eastAsia="Times New Roman"/>
                <w:sz w:val="22"/>
                <w:szCs w:val="22"/>
              </w:rPr>
              <w:lastRenderedPageBreak/>
              <w:t xml:space="preserve"> </w:t>
            </w:r>
          </w:p>
        </w:tc>
        <w:tc>
          <w:tcPr>
            <w:tcW w:w="2995" w:type="dxa"/>
            <w:tcMar>
              <w:left w:w="108" w:type="dxa"/>
              <w:right w:w="108" w:type="dxa"/>
            </w:tcMar>
            <w:vAlign w:val="center"/>
          </w:tcPr>
          <w:p w14:paraId="2C79B180" w14:textId="1B80C62B" w:rsidR="0A8F417E" w:rsidRPr="00C138B9" w:rsidRDefault="0A8F417E" w:rsidP="002923D3">
            <w:pPr>
              <w:jc w:val="both"/>
              <w:rPr>
                <w:rFonts w:eastAsia="Times New Roman"/>
                <w:sz w:val="22"/>
                <w:szCs w:val="22"/>
              </w:rPr>
            </w:pPr>
            <w:r w:rsidRPr="00C138B9">
              <w:rPr>
                <w:rFonts w:eastAsia="Times New Roman"/>
                <w:sz w:val="22"/>
                <w:szCs w:val="22"/>
              </w:rPr>
              <w:t xml:space="preserve"> </w:t>
            </w:r>
          </w:p>
        </w:tc>
        <w:tc>
          <w:tcPr>
            <w:tcW w:w="2837" w:type="dxa"/>
            <w:tcMar>
              <w:left w:w="108" w:type="dxa"/>
              <w:right w:w="108" w:type="dxa"/>
            </w:tcMar>
            <w:vAlign w:val="center"/>
          </w:tcPr>
          <w:p w14:paraId="3089280A" w14:textId="225749A7" w:rsidR="0A8F417E" w:rsidRPr="00C138B9" w:rsidRDefault="0A8F417E" w:rsidP="002923D3">
            <w:pPr>
              <w:jc w:val="both"/>
              <w:rPr>
                <w:rFonts w:eastAsia="Times New Roman"/>
                <w:sz w:val="22"/>
                <w:szCs w:val="22"/>
              </w:rPr>
            </w:pPr>
            <w:r w:rsidRPr="00C138B9">
              <w:rPr>
                <w:rFonts w:eastAsia="Times New Roman"/>
                <w:sz w:val="22"/>
                <w:szCs w:val="22"/>
              </w:rPr>
              <w:t xml:space="preserve"> </w:t>
            </w:r>
          </w:p>
        </w:tc>
        <w:tc>
          <w:tcPr>
            <w:tcW w:w="3551" w:type="dxa"/>
            <w:tcMar>
              <w:left w:w="108" w:type="dxa"/>
              <w:right w:w="108" w:type="dxa"/>
            </w:tcMar>
            <w:vAlign w:val="center"/>
          </w:tcPr>
          <w:p w14:paraId="36F0D861" w14:textId="38EFF3C1" w:rsidR="0A8F417E" w:rsidRPr="00C138B9" w:rsidRDefault="0A8F417E" w:rsidP="002923D3">
            <w:pPr>
              <w:jc w:val="both"/>
              <w:rPr>
                <w:rFonts w:eastAsia="Times New Roman"/>
                <w:sz w:val="22"/>
                <w:szCs w:val="22"/>
              </w:rPr>
            </w:pPr>
            <w:r w:rsidRPr="00C138B9">
              <w:rPr>
                <w:rFonts w:eastAsia="Times New Roman"/>
                <w:sz w:val="22"/>
                <w:szCs w:val="22"/>
              </w:rPr>
              <w:t xml:space="preserve"> </w:t>
            </w:r>
          </w:p>
        </w:tc>
      </w:tr>
    </w:tbl>
    <w:p w14:paraId="40EBFCAF" w14:textId="306209BF" w:rsidR="00424629" w:rsidRPr="00EF3FF7" w:rsidRDefault="30F19A87" w:rsidP="002923D3">
      <w:pPr>
        <w:spacing w:before="60"/>
        <w:jc w:val="both"/>
        <w:rPr>
          <w:rFonts w:eastAsia="Times New Roman"/>
          <w:i/>
          <w:iCs/>
          <w:sz w:val="20"/>
          <w:szCs w:val="20"/>
        </w:rPr>
      </w:pPr>
      <w:r w:rsidRPr="00EF3FF7">
        <w:rPr>
          <w:rFonts w:eastAsia="Times New Roman"/>
          <w:i/>
          <w:iCs/>
          <w:sz w:val="20"/>
          <w:szCs w:val="20"/>
        </w:rPr>
        <w:t>Kartu su pasiūlymu pateikiama kiekvieno subtiekėjo laisvos formos deklaracija ar kitas dokumentas, patvirtinantis sutikimą dalyvauti šiame pirkime.</w:t>
      </w:r>
    </w:p>
    <w:p w14:paraId="21D1C008" w14:textId="38273F6E" w:rsidR="005C41CB" w:rsidRPr="005C41CB" w:rsidRDefault="005C41CB" w:rsidP="005C41CB">
      <w:pPr>
        <w:spacing w:after="120"/>
        <w:jc w:val="both"/>
        <w:rPr>
          <w:rFonts w:eastAsia="Times New Roman"/>
          <w:i/>
          <w:iCs/>
          <w:sz w:val="20"/>
          <w:szCs w:val="20"/>
        </w:rPr>
      </w:pPr>
    </w:p>
    <w:p w14:paraId="7C960F1E" w14:textId="77777777" w:rsidR="00424629" w:rsidRPr="00C138B9" w:rsidRDefault="00424629" w:rsidP="00424629">
      <w:pPr>
        <w:numPr>
          <w:ilvl w:val="0"/>
          <w:numId w:val="3"/>
        </w:numPr>
        <w:spacing w:line="276" w:lineRule="auto"/>
        <w:jc w:val="center"/>
        <w:rPr>
          <w:rFonts w:eastAsia="Times New Roman"/>
          <w:b/>
          <w:color w:val="000000"/>
          <w:sz w:val="22"/>
          <w:szCs w:val="22"/>
          <w:lang w:eastAsia="lt-LT"/>
        </w:rPr>
      </w:pPr>
      <w:r w:rsidRPr="00C138B9">
        <w:rPr>
          <w:rFonts w:eastAsia="Times New Roman"/>
          <w:b/>
          <w:color w:val="000000"/>
          <w:sz w:val="22"/>
          <w:szCs w:val="22"/>
          <w:lang w:eastAsia="lt-LT"/>
        </w:rPr>
        <w:t>PASIŪLYMO KAINA</w:t>
      </w:r>
    </w:p>
    <w:p w14:paraId="23CEF3A4" w14:textId="77777777" w:rsidR="00424629" w:rsidRPr="00C138B9" w:rsidRDefault="00424629" w:rsidP="005C41CB">
      <w:pPr>
        <w:widowControl w:val="0"/>
        <w:tabs>
          <w:tab w:val="center" w:pos="4153"/>
          <w:tab w:val="right" w:pos="8306"/>
        </w:tabs>
        <w:spacing w:line="20" w:lineRule="atLeast"/>
        <w:ind w:left="34"/>
        <w:jc w:val="both"/>
        <w:rPr>
          <w:rFonts w:eastAsia="Times New Roman"/>
          <w:color w:val="000000"/>
          <w:sz w:val="22"/>
          <w:szCs w:val="22"/>
          <w:lang w:eastAsia="en-US"/>
        </w:rPr>
      </w:pPr>
    </w:p>
    <w:p w14:paraId="55658E81" w14:textId="271C2D3E" w:rsidR="00424629" w:rsidRPr="00053DB1" w:rsidRDefault="00053DB1" w:rsidP="00053DB1">
      <w:pPr>
        <w:spacing w:line="20" w:lineRule="atLeast"/>
        <w:ind w:left="34"/>
        <w:jc w:val="both"/>
        <w:rPr>
          <w:rFonts w:eastAsia="Times New Roman"/>
          <w:sz w:val="22"/>
          <w:szCs w:val="22"/>
          <w:lang w:eastAsia="en-US"/>
        </w:rPr>
      </w:pPr>
      <w:r w:rsidRPr="00053DB1">
        <w:rPr>
          <w:rFonts w:eastAsia="Calibri"/>
          <w:sz w:val="22"/>
          <w:szCs w:val="22"/>
          <w:lang w:eastAsia="en-US"/>
        </w:rPr>
        <w:t>3</w:t>
      </w:r>
      <w:r w:rsidRPr="00053DB1">
        <w:rPr>
          <w:rFonts w:eastAsia="Times New Roman"/>
          <w:sz w:val="22"/>
          <w:szCs w:val="22"/>
          <w:lang w:eastAsia="en-US"/>
        </w:rPr>
        <w:t>.</w:t>
      </w:r>
      <w:r>
        <w:rPr>
          <w:rFonts w:eastAsia="Times New Roman"/>
          <w:sz w:val="22"/>
        </w:rPr>
        <w:t xml:space="preserve">1. </w:t>
      </w:r>
      <w:r w:rsidR="00B473F5" w:rsidRPr="00053DB1">
        <w:rPr>
          <w:rFonts w:eastAsia="Times New Roman"/>
          <w:sz w:val="22"/>
        </w:rPr>
        <w:t xml:space="preserve">Pasiūlymo kaina nurodoma užpildant pateiktą lentelę: </w:t>
      </w:r>
    </w:p>
    <w:p w14:paraId="1F866FCD" w14:textId="77777777" w:rsidR="00A87126" w:rsidRPr="00C138B9" w:rsidRDefault="00A87126" w:rsidP="00424629">
      <w:pPr>
        <w:spacing w:line="20" w:lineRule="atLeast"/>
        <w:ind w:left="34"/>
        <w:jc w:val="both"/>
        <w:rPr>
          <w:rFonts w:eastAsia="Calibri"/>
          <w:sz w:val="22"/>
          <w:szCs w:val="22"/>
          <w:shd w:val="clear" w:color="auto" w:fill="BFBFBF"/>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8"/>
        <w:gridCol w:w="3529"/>
        <w:gridCol w:w="992"/>
        <w:gridCol w:w="1558"/>
        <w:gridCol w:w="1849"/>
        <w:gridCol w:w="1456"/>
      </w:tblGrid>
      <w:tr w:rsidR="00E14317" w:rsidRPr="00BB0032" w14:paraId="474DCC5D" w14:textId="3BAE40F2" w:rsidTr="00BB0032">
        <w:trPr>
          <w:trHeight w:val="669"/>
        </w:trPr>
        <w:tc>
          <w:tcPr>
            <w:tcW w:w="290" w:type="pct"/>
            <w:shd w:val="clear" w:color="auto" w:fill="auto"/>
            <w:vAlign w:val="center"/>
            <w:hideMark/>
          </w:tcPr>
          <w:p w14:paraId="3489E736" w14:textId="77777777" w:rsidR="009D028A" w:rsidRPr="00BB0032" w:rsidRDefault="009D028A" w:rsidP="005A4823">
            <w:pPr>
              <w:spacing w:line="276" w:lineRule="auto"/>
              <w:ind w:left="34"/>
              <w:jc w:val="center"/>
              <w:rPr>
                <w:rFonts w:eastAsia="Calibri"/>
                <w:b/>
                <w:sz w:val="22"/>
                <w:szCs w:val="22"/>
                <w:lang w:eastAsia="en-US"/>
              </w:rPr>
            </w:pPr>
            <w:r w:rsidRPr="00BB0032">
              <w:rPr>
                <w:rFonts w:eastAsia="Calibri"/>
                <w:b/>
                <w:sz w:val="22"/>
                <w:szCs w:val="22"/>
                <w:lang w:eastAsia="en-US"/>
              </w:rPr>
              <w:t>Eil. Nr.</w:t>
            </w:r>
          </w:p>
        </w:tc>
        <w:tc>
          <w:tcPr>
            <w:tcW w:w="1771" w:type="pct"/>
            <w:shd w:val="clear" w:color="auto" w:fill="auto"/>
            <w:vAlign w:val="center"/>
          </w:tcPr>
          <w:p w14:paraId="39793418" w14:textId="06F3D87F" w:rsidR="009D028A" w:rsidRPr="00BB0032" w:rsidRDefault="0013625F" w:rsidP="005A4823">
            <w:pPr>
              <w:spacing w:line="276" w:lineRule="auto"/>
              <w:ind w:left="34"/>
              <w:jc w:val="center"/>
              <w:rPr>
                <w:rFonts w:eastAsia="Calibri"/>
                <w:b/>
                <w:sz w:val="22"/>
                <w:szCs w:val="22"/>
                <w:lang w:eastAsia="en-US"/>
              </w:rPr>
            </w:pPr>
            <w:r>
              <w:rPr>
                <w:rFonts w:eastAsia="Calibri"/>
                <w:b/>
                <w:sz w:val="22"/>
                <w:szCs w:val="22"/>
                <w:lang w:eastAsia="en-US"/>
              </w:rPr>
              <w:t>Prekės</w:t>
            </w:r>
            <w:r w:rsidRPr="00BB0032">
              <w:rPr>
                <w:rFonts w:eastAsia="Calibri"/>
                <w:b/>
                <w:sz w:val="22"/>
                <w:szCs w:val="22"/>
                <w:lang w:eastAsia="en-US"/>
              </w:rPr>
              <w:t xml:space="preserve"> </w:t>
            </w:r>
            <w:r w:rsidR="009D028A" w:rsidRPr="00BB0032">
              <w:rPr>
                <w:rFonts w:eastAsia="Calibri"/>
                <w:b/>
                <w:sz w:val="22"/>
                <w:szCs w:val="22"/>
                <w:lang w:eastAsia="en-US"/>
              </w:rPr>
              <w:t>pavadinimas</w:t>
            </w:r>
          </w:p>
        </w:tc>
        <w:tc>
          <w:tcPr>
            <w:tcW w:w="498" w:type="pct"/>
            <w:vAlign w:val="center"/>
          </w:tcPr>
          <w:p w14:paraId="1DE06A2A" w14:textId="088E64CB" w:rsidR="009D028A" w:rsidRPr="00BB0032" w:rsidRDefault="00E14317" w:rsidP="00FD5E50">
            <w:pPr>
              <w:spacing w:line="276" w:lineRule="auto"/>
              <w:ind w:left="34"/>
              <w:jc w:val="center"/>
              <w:rPr>
                <w:rFonts w:eastAsia="Calibri"/>
                <w:b/>
                <w:sz w:val="22"/>
                <w:szCs w:val="22"/>
                <w:lang w:val="en-US" w:eastAsia="en-US"/>
              </w:rPr>
            </w:pPr>
            <w:r w:rsidRPr="00BB0032">
              <w:rPr>
                <w:rFonts w:eastAsia="Calibri"/>
                <w:b/>
                <w:sz w:val="22"/>
                <w:szCs w:val="22"/>
                <w:lang w:eastAsia="en-US"/>
              </w:rPr>
              <w:t xml:space="preserve">Mato vnt. </w:t>
            </w:r>
          </w:p>
        </w:tc>
        <w:tc>
          <w:tcPr>
            <w:tcW w:w="782" w:type="pct"/>
          </w:tcPr>
          <w:p w14:paraId="636D9C2E" w14:textId="581FD75F" w:rsidR="009D028A" w:rsidRPr="00BB0032" w:rsidRDefault="000026BF" w:rsidP="00FD5E50">
            <w:pPr>
              <w:spacing w:line="276" w:lineRule="auto"/>
              <w:ind w:left="34"/>
              <w:jc w:val="center"/>
              <w:rPr>
                <w:rFonts w:eastAsia="Calibri"/>
                <w:b/>
                <w:sz w:val="22"/>
                <w:szCs w:val="22"/>
                <w:lang w:val="en-US" w:eastAsia="en-US"/>
              </w:rPr>
            </w:pPr>
            <w:r w:rsidRPr="00BB0032">
              <w:rPr>
                <w:rFonts w:eastAsia="Calibri"/>
                <w:b/>
                <w:sz w:val="22"/>
                <w:szCs w:val="22"/>
                <w:lang w:eastAsia="en-US"/>
              </w:rPr>
              <w:t>Preliminarus kiekis*</w:t>
            </w:r>
            <w:r w:rsidR="00DD7812" w:rsidRPr="00BB0032">
              <w:rPr>
                <w:rFonts w:eastAsia="Calibri"/>
                <w:b/>
                <w:sz w:val="22"/>
                <w:szCs w:val="22"/>
                <w:lang w:eastAsia="en-US"/>
              </w:rPr>
              <w:t xml:space="preserve"> </w:t>
            </w:r>
          </w:p>
        </w:tc>
        <w:tc>
          <w:tcPr>
            <w:tcW w:w="928" w:type="pct"/>
          </w:tcPr>
          <w:p w14:paraId="5BC81D5A" w14:textId="34006B13" w:rsidR="009D028A" w:rsidRPr="00BB0032" w:rsidRDefault="00E14317" w:rsidP="00FD5E50">
            <w:pPr>
              <w:spacing w:line="276" w:lineRule="auto"/>
              <w:ind w:left="34"/>
              <w:jc w:val="center"/>
              <w:rPr>
                <w:rFonts w:eastAsia="Calibri"/>
                <w:b/>
                <w:sz w:val="22"/>
                <w:szCs w:val="22"/>
                <w:lang w:val="en-US" w:eastAsia="en-US"/>
              </w:rPr>
            </w:pPr>
            <w:r w:rsidRPr="00BB0032">
              <w:rPr>
                <w:rFonts w:eastAsia="Calibri"/>
                <w:b/>
                <w:sz w:val="22"/>
                <w:szCs w:val="22"/>
                <w:lang w:eastAsia="en-US"/>
              </w:rPr>
              <w:t>Vieneto įkainis</w:t>
            </w:r>
            <w:r w:rsidR="000026BF" w:rsidRPr="00BB0032">
              <w:rPr>
                <w:rFonts w:eastAsia="Calibri"/>
                <w:b/>
                <w:sz w:val="22"/>
                <w:szCs w:val="22"/>
                <w:lang w:eastAsia="en-US"/>
              </w:rPr>
              <w:t>,</w:t>
            </w:r>
            <w:r w:rsidRPr="00BB0032">
              <w:rPr>
                <w:rFonts w:eastAsia="Calibri"/>
                <w:b/>
                <w:sz w:val="22"/>
                <w:szCs w:val="22"/>
                <w:lang w:eastAsia="en-US"/>
              </w:rPr>
              <w:t xml:space="preserve"> Eur (be PVM)</w:t>
            </w:r>
          </w:p>
        </w:tc>
        <w:tc>
          <w:tcPr>
            <w:tcW w:w="731" w:type="pct"/>
          </w:tcPr>
          <w:p w14:paraId="26FE4CF9" w14:textId="59BD655C" w:rsidR="009D028A" w:rsidRPr="00BB0032" w:rsidRDefault="00E14317" w:rsidP="00FD5E50">
            <w:pPr>
              <w:spacing w:line="276" w:lineRule="auto"/>
              <w:ind w:left="34"/>
              <w:jc w:val="center"/>
              <w:rPr>
                <w:rFonts w:eastAsia="Calibri"/>
                <w:b/>
                <w:sz w:val="22"/>
                <w:szCs w:val="22"/>
                <w:lang w:val="en-US" w:eastAsia="en-US"/>
              </w:rPr>
            </w:pPr>
            <w:r w:rsidRPr="00BB0032">
              <w:rPr>
                <w:rFonts w:eastAsia="Calibri"/>
                <w:b/>
                <w:sz w:val="22"/>
                <w:szCs w:val="22"/>
                <w:lang w:eastAsia="en-US"/>
              </w:rPr>
              <w:t>Kaina, Eur (be PVM)</w:t>
            </w:r>
          </w:p>
        </w:tc>
      </w:tr>
      <w:tr w:rsidR="00E14317" w:rsidRPr="00BB0032" w14:paraId="6272878E" w14:textId="41B0AAF3" w:rsidTr="00BB0032">
        <w:trPr>
          <w:trHeight w:val="551"/>
        </w:trPr>
        <w:tc>
          <w:tcPr>
            <w:tcW w:w="290" w:type="pct"/>
            <w:shd w:val="clear" w:color="auto" w:fill="auto"/>
            <w:hideMark/>
          </w:tcPr>
          <w:p w14:paraId="0EA5EE9E" w14:textId="77777777" w:rsidR="009D028A" w:rsidRPr="00BB0032" w:rsidRDefault="009D028A" w:rsidP="006263BE">
            <w:pPr>
              <w:spacing w:line="276" w:lineRule="auto"/>
              <w:ind w:left="34"/>
              <w:jc w:val="center"/>
              <w:rPr>
                <w:rFonts w:eastAsia="Calibri"/>
                <w:b/>
                <w:bCs/>
                <w:i/>
                <w:iCs/>
                <w:sz w:val="22"/>
                <w:szCs w:val="22"/>
                <w:lang w:eastAsia="en-US"/>
              </w:rPr>
            </w:pPr>
            <w:r w:rsidRPr="00BB0032">
              <w:rPr>
                <w:rFonts w:eastAsia="Calibri"/>
                <w:b/>
                <w:bCs/>
                <w:i/>
                <w:iCs/>
                <w:sz w:val="22"/>
                <w:szCs w:val="22"/>
                <w:lang w:eastAsia="en-US"/>
              </w:rPr>
              <w:t>1</w:t>
            </w:r>
          </w:p>
        </w:tc>
        <w:tc>
          <w:tcPr>
            <w:tcW w:w="1771" w:type="pct"/>
            <w:shd w:val="clear" w:color="auto" w:fill="auto"/>
            <w:hideMark/>
          </w:tcPr>
          <w:p w14:paraId="748D1A99" w14:textId="70028089" w:rsidR="009D028A" w:rsidRPr="00BB0032" w:rsidRDefault="009D028A" w:rsidP="006263BE">
            <w:pPr>
              <w:spacing w:line="276" w:lineRule="auto"/>
              <w:ind w:left="34"/>
              <w:jc w:val="center"/>
              <w:rPr>
                <w:rFonts w:eastAsia="Calibri"/>
                <w:b/>
                <w:bCs/>
                <w:i/>
                <w:iCs/>
                <w:sz w:val="22"/>
                <w:szCs w:val="22"/>
                <w:lang w:eastAsia="en-US"/>
              </w:rPr>
            </w:pPr>
            <w:r w:rsidRPr="00BB0032">
              <w:rPr>
                <w:rFonts w:eastAsia="Calibri"/>
                <w:b/>
                <w:bCs/>
                <w:i/>
                <w:iCs/>
                <w:sz w:val="22"/>
                <w:szCs w:val="22"/>
                <w:lang w:eastAsia="en-US"/>
              </w:rPr>
              <w:t>2</w:t>
            </w:r>
          </w:p>
        </w:tc>
        <w:tc>
          <w:tcPr>
            <w:tcW w:w="498" w:type="pct"/>
          </w:tcPr>
          <w:p w14:paraId="056E3945" w14:textId="5C4DF567" w:rsidR="009D028A" w:rsidRPr="00BB0032" w:rsidRDefault="009D028A" w:rsidP="006263BE">
            <w:pPr>
              <w:spacing w:line="276" w:lineRule="auto"/>
              <w:ind w:left="34"/>
              <w:jc w:val="center"/>
              <w:rPr>
                <w:rFonts w:eastAsia="Calibri"/>
                <w:b/>
                <w:bCs/>
                <w:i/>
                <w:iCs/>
                <w:sz w:val="22"/>
                <w:szCs w:val="22"/>
                <w:lang w:eastAsia="en-US"/>
              </w:rPr>
            </w:pPr>
            <w:r w:rsidRPr="00BB0032">
              <w:rPr>
                <w:rFonts w:eastAsia="Calibri"/>
                <w:b/>
                <w:bCs/>
                <w:i/>
                <w:iCs/>
                <w:sz w:val="22"/>
                <w:szCs w:val="22"/>
                <w:lang w:eastAsia="en-US"/>
              </w:rPr>
              <w:t>3</w:t>
            </w:r>
          </w:p>
        </w:tc>
        <w:tc>
          <w:tcPr>
            <w:tcW w:w="782" w:type="pct"/>
          </w:tcPr>
          <w:p w14:paraId="3A1CE7A7" w14:textId="35CC5CFD" w:rsidR="009D028A" w:rsidRPr="00BB0032" w:rsidRDefault="009D028A" w:rsidP="006263BE">
            <w:pPr>
              <w:spacing w:line="276" w:lineRule="auto"/>
              <w:ind w:left="34"/>
              <w:jc w:val="center"/>
              <w:rPr>
                <w:rFonts w:eastAsia="Calibri"/>
                <w:b/>
                <w:bCs/>
                <w:i/>
                <w:iCs/>
                <w:sz w:val="22"/>
                <w:szCs w:val="22"/>
                <w:lang w:eastAsia="en-US"/>
              </w:rPr>
            </w:pPr>
            <w:r w:rsidRPr="00BB0032">
              <w:rPr>
                <w:rFonts w:eastAsia="Calibri"/>
                <w:b/>
                <w:bCs/>
                <w:i/>
                <w:iCs/>
                <w:sz w:val="22"/>
                <w:szCs w:val="22"/>
                <w:lang w:eastAsia="en-US"/>
              </w:rPr>
              <w:t>4</w:t>
            </w:r>
          </w:p>
        </w:tc>
        <w:tc>
          <w:tcPr>
            <w:tcW w:w="928" w:type="pct"/>
          </w:tcPr>
          <w:p w14:paraId="45378027" w14:textId="7C183750" w:rsidR="009D028A" w:rsidRPr="00BB0032" w:rsidRDefault="009D028A" w:rsidP="006263BE">
            <w:pPr>
              <w:spacing w:line="276" w:lineRule="auto"/>
              <w:ind w:left="34"/>
              <w:jc w:val="center"/>
              <w:rPr>
                <w:rFonts w:eastAsia="Calibri"/>
                <w:b/>
                <w:bCs/>
                <w:i/>
                <w:iCs/>
                <w:sz w:val="22"/>
                <w:szCs w:val="22"/>
                <w:lang w:eastAsia="en-US"/>
              </w:rPr>
            </w:pPr>
            <w:r w:rsidRPr="00BB0032">
              <w:rPr>
                <w:rFonts w:eastAsia="Calibri"/>
                <w:b/>
                <w:bCs/>
                <w:i/>
                <w:iCs/>
                <w:sz w:val="22"/>
                <w:szCs w:val="22"/>
                <w:lang w:eastAsia="en-US"/>
              </w:rPr>
              <w:t>5</w:t>
            </w:r>
          </w:p>
        </w:tc>
        <w:tc>
          <w:tcPr>
            <w:tcW w:w="731" w:type="pct"/>
          </w:tcPr>
          <w:p w14:paraId="319B0D9C" w14:textId="6545C3BD" w:rsidR="009D028A" w:rsidRPr="00BB0032" w:rsidRDefault="00377EC4" w:rsidP="006263BE">
            <w:pPr>
              <w:spacing w:line="276" w:lineRule="auto"/>
              <w:ind w:left="34"/>
              <w:jc w:val="center"/>
              <w:rPr>
                <w:rFonts w:eastAsia="Calibri"/>
                <w:b/>
                <w:bCs/>
                <w:i/>
                <w:iCs/>
                <w:sz w:val="22"/>
                <w:szCs w:val="22"/>
                <w:lang w:eastAsia="en-US"/>
              </w:rPr>
            </w:pPr>
            <w:r w:rsidRPr="00BB0032">
              <w:rPr>
                <w:rFonts w:eastAsia="Calibri"/>
                <w:b/>
                <w:bCs/>
                <w:i/>
                <w:iCs/>
                <w:sz w:val="22"/>
                <w:szCs w:val="22"/>
                <w:lang w:eastAsia="en-US"/>
              </w:rPr>
              <w:t>6=4*5</w:t>
            </w:r>
          </w:p>
        </w:tc>
      </w:tr>
      <w:tr w:rsidR="00304A29" w:rsidRPr="00BB0032" w14:paraId="50F3BBD1" w14:textId="27851E77" w:rsidTr="00BB0032">
        <w:trPr>
          <w:trHeight w:val="181"/>
        </w:trPr>
        <w:tc>
          <w:tcPr>
            <w:tcW w:w="290" w:type="pct"/>
            <w:shd w:val="clear" w:color="auto" w:fill="auto"/>
          </w:tcPr>
          <w:p w14:paraId="0E8F1266" w14:textId="0E01C302" w:rsidR="00304A29" w:rsidRPr="00BB0032" w:rsidRDefault="00304A29" w:rsidP="00304A29">
            <w:pPr>
              <w:spacing w:line="276" w:lineRule="auto"/>
              <w:ind w:left="34"/>
              <w:jc w:val="center"/>
              <w:rPr>
                <w:rFonts w:eastAsia="Calibri"/>
                <w:sz w:val="22"/>
                <w:szCs w:val="22"/>
                <w:lang w:eastAsia="en-US"/>
              </w:rPr>
            </w:pPr>
            <w:r w:rsidRPr="00BB0032">
              <w:rPr>
                <w:rFonts w:eastAsia="Calibri"/>
                <w:sz w:val="22"/>
                <w:szCs w:val="22"/>
                <w:lang w:eastAsia="en-US"/>
              </w:rPr>
              <w:t>1.</w:t>
            </w:r>
          </w:p>
        </w:tc>
        <w:tc>
          <w:tcPr>
            <w:tcW w:w="1771" w:type="pct"/>
            <w:shd w:val="clear" w:color="auto" w:fill="auto"/>
          </w:tcPr>
          <w:p w14:paraId="21C191EC" w14:textId="76BD5FF4" w:rsidR="00304A29" w:rsidRPr="00BB0032" w:rsidRDefault="00304A29" w:rsidP="00304A29">
            <w:pPr>
              <w:spacing w:line="276" w:lineRule="auto"/>
              <w:ind w:left="34"/>
              <w:rPr>
                <w:rFonts w:eastAsia="Calibri"/>
                <w:sz w:val="22"/>
                <w:szCs w:val="22"/>
                <w:lang w:eastAsia="en-US"/>
              </w:rPr>
            </w:pPr>
            <w:r>
              <w:rPr>
                <w:rFonts w:eastAsia="Calibri"/>
                <w:sz w:val="22"/>
                <w:szCs w:val="22"/>
                <w:lang w:eastAsia="en-US"/>
              </w:rPr>
              <w:t>Darbo kelnės</w:t>
            </w:r>
          </w:p>
        </w:tc>
        <w:tc>
          <w:tcPr>
            <w:tcW w:w="498" w:type="pct"/>
          </w:tcPr>
          <w:p w14:paraId="217B3460" w14:textId="7F005EB7" w:rsidR="00304A29" w:rsidRPr="00BB0032" w:rsidRDefault="00304A29" w:rsidP="00197060">
            <w:pPr>
              <w:spacing w:line="276" w:lineRule="auto"/>
              <w:ind w:left="34"/>
              <w:jc w:val="center"/>
              <w:rPr>
                <w:rFonts w:eastAsia="Calibri"/>
                <w:sz w:val="22"/>
                <w:szCs w:val="22"/>
                <w:lang w:eastAsia="en-US"/>
              </w:rPr>
            </w:pPr>
            <w:r w:rsidRPr="00BB0032">
              <w:rPr>
                <w:rFonts w:eastAsia="Calibri"/>
                <w:sz w:val="22"/>
                <w:szCs w:val="22"/>
                <w:lang w:eastAsia="en-US"/>
              </w:rPr>
              <w:t>Vnt.</w:t>
            </w:r>
          </w:p>
        </w:tc>
        <w:tc>
          <w:tcPr>
            <w:tcW w:w="782" w:type="pct"/>
          </w:tcPr>
          <w:p w14:paraId="004F7AF8" w14:textId="56964F41" w:rsidR="00304A29" w:rsidRPr="00BB0032" w:rsidRDefault="00304A29" w:rsidP="00197060">
            <w:pPr>
              <w:spacing w:line="276" w:lineRule="auto"/>
              <w:ind w:left="34"/>
              <w:jc w:val="center"/>
              <w:rPr>
                <w:rFonts w:eastAsia="Calibri"/>
                <w:sz w:val="22"/>
                <w:szCs w:val="22"/>
                <w:lang w:eastAsia="en-US"/>
              </w:rPr>
            </w:pPr>
            <w:r>
              <w:t>50</w:t>
            </w:r>
          </w:p>
        </w:tc>
        <w:tc>
          <w:tcPr>
            <w:tcW w:w="928" w:type="pct"/>
          </w:tcPr>
          <w:p w14:paraId="1E746D9B" w14:textId="6BB98C12" w:rsidR="00304A29" w:rsidRPr="00BB0032" w:rsidRDefault="00304A29" w:rsidP="00304A29">
            <w:pPr>
              <w:spacing w:line="276" w:lineRule="auto"/>
              <w:ind w:left="34"/>
              <w:rPr>
                <w:rFonts w:eastAsia="Calibri"/>
                <w:sz w:val="22"/>
                <w:szCs w:val="22"/>
                <w:lang w:eastAsia="en-US"/>
              </w:rPr>
            </w:pPr>
          </w:p>
        </w:tc>
        <w:tc>
          <w:tcPr>
            <w:tcW w:w="731" w:type="pct"/>
          </w:tcPr>
          <w:p w14:paraId="38EE8017" w14:textId="483F841A" w:rsidR="00304A29" w:rsidRPr="00BB0032" w:rsidRDefault="00304A29" w:rsidP="00304A29">
            <w:pPr>
              <w:spacing w:line="276" w:lineRule="auto"/>
              <w:ind w:left="34"/>
              <w:rPr>
                <w:rFonts w:eastAsia="Calibri"/>
                <w:sz w:val="22"/>
                <w:szCs w:val="22"/>
                <w:lang w:eastAsia="en-US"/>
              </w:rPr>
            </w:pPr>
          </w:p>
        </w:tc>
      </w:tr>
      <w:tr w:rsidR="00304A29" w:rsidRPr="00BB0032" w14:paraId="3FA6CCF0" w14:textId="77777777" w:rsidTr="00BB0032">
        <w:trPr>
          <w:trHeight w:val="181"/>
        </w:trPr>
        <w:tc>
          <w:tcPr>
            <w:tcW w:w="290" w:type="pct"/>
            <w:shd w:val="clear" w:color="auto" w:fill="auto"/>
          </w:tcPr>
          <w:p w14:paraId="65B7EB6C" w14:textId="4AD34460" w:rsidR="00304A29" w:rsidRPr="00BB0032" w:rsidRDefault="00304A29" w:rsidP="00304A29">
            <w:pPr>
              <w:spacing w:line="276" w:lineRule="auto"/>
              <w:ind w:left="34"/>
              <w:jc w:val="center"/>
              <w:rPr>
                <w:rFonts w:eastAsia="Calibri"/>
                <w:sz w:val="22"/>
                <w:szCs w:val="22"/>
                <w:lang w:eastAsia="en-US"/>
              </w:rPr>
            </w:pPr>
            <w:r>
              <w:rPr>
                <w:rFonts w:eastAsia="Calibri"/>
                <w:sz w:val="22"/>
                <w:szCs w:val="22"/>
                <w:lang w:eastAsia="en-US"/>
              </w:rPr>
              <w:t>2.</w:t>
            </w:r>
          </w:p>
        </w:tc>
        <w:tc>
          <w:tcPr>
            <w:tcW w:w="1771" w:type="pct"/>
            <w:shd w:val="clear" w:color="auto" w:fill="auto"/>
          </w:tcPr>
          <w:p w14:paraId="5BCF8CA3" w14:textId="75BFFF1C" w:rsidR="00304A29" w:rsidRPr="00BB0032" w:rsidRDefault="00304A29" w:rsidP="00304A29">
            <w:pPr>
              <w:pStyle w:val="Betarp"/>
              <w:rPr>
                <w:sz w:val="22"/>
                <w:szCs w:val="22"/>
              </w:rPr>
            </w:pPr>
            <w:r>
              <w:rPr>
                <w:sz w:val="22"/>
                <w:szCs w:val="22"/>
              </w:rPr>
              <w:t>Darbo megztinis</w:t>
            </w:r>
          </w:p>
        </w:tc>
        <w:tc>
          <w:tcPr>
            <w:tcW w:w="498" w:type="pct"/>
          </w:tcPr>
          <w:p w14:paraId="44533377" w14:textId="7D8C5859" w:rsidR="00304A29" w:rsidRPr="00BB0032" w:rsidRDefault="00304A29" w:rsidP="00197060">
            <w:pPr>
              <w:spacing w:line="276" w:lineRule="auto"/>
              <w:ind w:left="34"/>
              <w:jc w:val="center"/>
              <w:rPr>
                <w:rFonts w:eastAsia="Calibri"/>
                <w:sz w:val="22"/>
                <w:szCs w:val="22"/>
                <w:lang w:eastAsia="en-US"/>
              </w:rPr>
            </w:pPr>
            <w:r>
              <w:rPr>
                <w:rFonts w:eastAsia="Calibri"/>
                <w:sz w:val="22"/>
                <w:szCs w:val="22"/>
                <w:lang w:eastAsia="en-US"/>
              </w:rPr>
              <w:t>Vnt.</w:t>
            </w:r>
          </w:p>
        </w:tc>
        <w:tc>
          <w:tcPr>
            <w:tcW w:w="782" w:type="pct"/>
          </w:tcPr>
          <w:p w14:paraId="46EA256F" w14:textId="5F6B49ED" w:rsidR="00304A29" w:rsidRPr="00BB0032" w:rsidRDefault="00304A29" w:rsidP="00197060">
            <w:pPr>
              <w:spacing w:line="276" w:lineRule="auto"/>
              <w:ind w:left="34"/>
              <w:jc w:val="center"/>
              <w:rPr>
                <w:rFonts w:eastAsia="Calibri"/>
                <w:sz w:val="22"/>
                <w:szCs w:val="22"/>
                <w:lang w:eastAsia="en-US"/>
              </w:rPr>
            </w:pPr>
            <w:r>
              <w:t>100</w:t>
            </w:r>
          </w:p>
        </w:tc>
        <w:tc>
          <w:tcPr>
            <w:tcW w:w="928" w:type="pct"/>
          </w:tcPr>
          <w:p w14:paraId="1FAAFEEC" w14:textId="6B4B4118" w:rsidR="00304A29" w:rsidRPr="00BB0032" w:rsidRDefault="00304A29" w:rsidP="00304A29">
            <w:pPr>
              <w:spacing w:line="276" w:lineRule="auto"/>
              <w:ind w:left="34"/>
              <w:rPr>
                <w:rFonts w:eastAsia="Calibri"/>
                <w:sz w:val="22"/>
                <w:szCs w:val="22"/>
                <w:lang w:eastAsia="en-US"/>
              </w:rPr>
            </w:pPr>
          </w:p>
        </w:tc>
        <w:tc>
          <w:tcPr>
            <w:tcW w:w="731" w:type="pct"/>
          </w:tcPr>
          <w:p w14:paraId="7E027747" w14:textId="6D62A4DE" w:rsidR="00304A29" w:rsidRPr="00BB0032" w:rsidRDefault="00304A29" w:rsidP="00304A29">
            <w:pPr>
              <w:spacing w:line="276" w:lineRule="auto"/>
              <w:ind w:left="34"/>
              <w:rPr>
                <w:rFonts w:eastAsia="Calibri"/>
                <w:sz w:val="22"/>
                <w:szCs w:val="22"/>
                <w:lang w:eastAsia="en-US"/>
              </w:rPr>
            </w:pPr>
          </w:p>
        </w:tc>
      </w:tr>
      <w:tr w:rsidR="00304A29" w:rsidRPr="00BB0032" w14:paraId="0C9016B5" w14:textId="77777777" w:rsidTr="00BB0032">
        <w:trPr>
          <w:trHeight w:val="181"/>
        </w:trPr>
        <w:tc>
          <w:tcPr>
            <w:tcW w:w="290" w:type="pct"/>
            <w:shd w:val="clear" w:color="auto" w:fill="auto"/>
          </w:tcPr>
          <w:p w14:paraId="26FC2B80" w14:textId="742C930E" w:rsidR="00304A29" w:rsidRPr="00BB0032" w:rsidRDefault="00304A29" w:rsidP="00304A29">
            <w:pPr>
              <w:spacing w:line="276" w:lineRule="auto"/>
              <w:ind w:left="34"/>
              <w:jc w:val="center"/>
              <w:rPr>
                <w:rFonts w:eastAsia="Calibri"/>
                <w:sz w:val="22"/>
                <w:szCs w:val="22"/>
                <w:lang w:eastAsia="en-US"/>
              </w:rPr>
            </w:pPr>
            <w:r>
              <w:rPr>
                <w:rFonts w:eastAsia="Calibri"/>
                <w:sz w:val="22"/>
                <w:szCs w:val="22"/>
                <w:lang w:eastAsia="en-US"/>
              </w:rPr>
              <w:t>3.</w:t>
            </w:r>
          </w:p>
        </w:tc>
        <w:tc>
          <w:tcPr>
            <w:tcW w:w="1771" w:type="pct"/>
            <w:shd w:val="clear" w:color="auto" w:fill="auto"/>
            <w:vAlign w:val="bottom"/>
          </w:tcPr>
          <w:p w14:paraId="331D95A8" w14:textId="48839F2F" w:rsidR="00304A29" w:rsidRPr="00BB0032" w:rsidRDefault="00304A29" w:rsidP="00304A29">
            <w:pPr>
              <w:pStyle w:val="Betarp"/>
              <w:rPr>
                <w:sz w:val="22"/>
                <w:szCs w:val="22"/>
              </w:rPr>
            </w:pPr>
            <w:r>
              <w:rPr>
                <w:sz w:val="22"/>
                <w:szCs w:val="22"/>
              </w:rPr>
              <w:t>Darbo batai</w:t>
            </w:r>
          </w:p>
        </w:tc>
        <w:tc>
          <w:tcPr>
            <w:tcW w:w="498" w:type="pct"/>
          </w:tcPr>
          <w:p w14:paraId="110324CD" w14:textId="76BF3D2D" w:rsidR="00304A29" w:rsidRPr="00BB0032" w:rsidRDefault="00304A29" w:rsidP="00197060">
            <w:pPr>
              <w:spacing w:line="276" w:lineRule="auto"/>
              <w:ind w:left="34"/>
              <w:jc w:val="center"/>
              <w:rPr>
                <w:rFonts w:eastAsia="Calibri"/>
                <w:sz w:val="22"/>
                <w:szCs w:val="22"/>
                <w:lang w:eastAsia="en-US"/>
              </w:rPr>
            </w:pPr>
            <w:r>
              <w:rPr>
                <w:rFonts w:eastAsia="Calibri"/>
                <w:sz w:val="22"/>
                <w:szCs w:val="22"/>
                <w:lang w:eastAsia="en-US"/>
              </w:rPr>
              <w:t>Vnt.</w:t>
            </w:r>
          </w:p>
        </w:tc>
        <w:tc>
          <w:tcPr>
            <w:tcW w:w="782" w:type="pct"/>
          </w:tcPr>
          <w:p w14:paraId="40A78CFC" w14:textId="31FFF6B8" w:rsidR="00304A29" w:rsidRPr="00BB0032" w:rsidRDefault="00304A29" w:rsidP="00197060">
            <w:pPr>
              <w:spacing w:line="276" w:lineRule="auto"/>
              <w:ind w:left="34"/>
              <w:jc w:val="center"/>
              <w:rPr>
                <w:rFonts w:eastAsia="Calibri"/>
                <w:sz w:val="22"/>
                <w:szCs w:val="22"/>
                <w:lang w:eastAsia="en-US"/>
              </w:rPr>
            </w:pPr>
            <w:r>
              <w:t>130</w:t>
            </w:r>
          </w:p>
        </w:tc>
        <w:tc>
          <w:tcPr>
            <w:tcW w:w="928" w:type="pct"/>
          </w:tcPr>
          <w:p w14:paraId="76D88872" w14:textId="73A514F6" w:rsidR="00304A29" w:rsidRPr="00BB0032" w:rsidRDefault="00304A29" w:rsidP="00304A29">
            <w:pPr>
              <w:spacing w:line="276" w:lineRule="auto"/>
              <w:ind w:left="34"/>
              <w:rPr>
                <w:rFonts w:eastAsia="Calibri"/>
                <w:sz w:val="22"/>
                <w:szCs w:val="22"/>
                <w:lang w:eastAsia="en-US"/>
              </w:rPr>
            </w:pPr>
          </w:p>
        </w:tc>
        <w:tc>
          <w:tcPr>
            <w:tcW w:w="731" w:type="pct"/>
          </w:tcPr>
          <w:p w14:paraId="6BF762A4" w14:textId="105A75A4" w:rsidR="00304A29" w:rsidRPr="00BB0032" w:rsidRDefault="00304A29" w:rsidP="00304A29">
            <w:pPr>
              <w:spacing w:line="276" w:lineRule="auto"/>
              <w:ind w:left="34"/>
              <w:rPr>
                <w:rFonts w:eastAsia="Calibri"/>
                <w:sz w:val="22"/>
                <w:szCs w:val="22"/>
                <w:lang w:eastAsia="en-US"/>
              </w:rPr>
            </w:pPr>
          </w:p>
        </w:tc>
      </w:tr>
      <w:tr w:rsidR="00304A29" w:rsidRPr="00BB0032" w14:paraId="61C8D625" w14:textId="71AA7C2D" w:rsidTr="00BB0032">
        <w:trPr>
          <w:trHeight w:val="181"/>
        </w:trPr>
        <w:tc>
          <w:tcPr>
            <w:tcW w:w="290" w:type="pct"/>
            <w:shd w:val="clear" w:color="auto" w:fill="auto"/>
          </w:tcPr>
          <w:p w14:paraId="30DCEECF" w14:textId="7CAC9E24" w:rsidR="00304A29" w:rsidRPr="0016092B" w:rsidRDefault="00304A29" w:rsidP="00304A29">
            <w:pPr>
              <w:spacing w:line="276" w:lineRule="auto"/>
              <w:ind w:left="34"/>
              <w:jc w:val="center"/>
              <w:rPr>
                <w:rFonts w:eastAsia="Calibri"/>
                <w:sz w:val="22"/>
                <w:szCs w:val="22"/>
                <w:lang w:eastAsia="en-US"/>
              </w:rPr>
            </w:pPr>
            <w:r w:rsidRPr="0016092B">
              <w:rPr>
                <w:rFonts w:eastAsia="Calibri"/>
                <w:sz w:val="22"/>
                <w:szCs w:val="22"/>
                <w:lang w:eastAsia="en-US"/>
              </w:rPr>
              <w:t>4.</w:t>
            </w:r>
          </w:p>
        </w:tc>
        <w:tc>
          <w:tcPr>
            <w:tcW w:w="1771" w:type="pct"/>
            <w:shd w:val="clear" w:color="auto" w:fill="auto"/>
          </w:tcPr>
          <w:p w14:paraId="56CAEB0B" w14:textId="05C19436" w:rsidR="00304A29" w:rsidRPr="00BB0032" w:rsidRDefault="00304A29" w:rsidP="00304A29">
            <w:pPr>
              <w:spacing w:line="276" w:lineRule="auto"/>
              <w:ind w:left="34"/>
              <w:rPr>
                <w:rFonts w:eastAsia="Calibri"/>
                <w:sz w:val="22"/>
                <w:szCs w:val="22"/>
                <w:lang w:eastAsia="en-US"/>
              </w:rPr>
            </w:pPr>
            <w:r>
              <w:rPr>
                <w:rFonts w:eastAsia="Calibri"/>
                <w:sz w:val="22"/>
                <w:szCs w:val="22"/>
                <w:lang w:eastAsia="en-US"/>
              </w:rPr>
              <w:t>Marškinėliai vasaros sezonui</w:t>
            </w:r>
          </w:p>
        </w:tc>
        <w:tc>
          <w:tcPr>
            <w:tcW w:w="498" w:type="pct"/>
          </w:tcPr>
          <w:p w14:paraId="6EDCC3B5" w14:textId="4AB492EE" w:rsidR="00304A29" w:rsidRPr="00BB0032" w:rsidRDefault="00304A29" w:rsidP="00197060">
            <w:pPr>
              <w:spacing w:line="276" w:lineRule="auto"/>
              <w:ind w:left="34"/>
              <w:jc w:val="center"/>
              <w:rPr>
                <w:rFonts w:eastAsia="Calibri"/>
                <w:sz w:val="22"/>
                <w:szCs w:val="22"/>
                <w:lang w:eastAsia="en-US"/>
              </w:rPr>
            </w:pPr>
            <w:r w:rsidRPr="00BB0032">
              <w:rPr>
                <w:rFonts w:eastAsia="Calibri"/>
                <w:sz w:val="22"/>
                <w:szCs w:val="22"/>
                <w:lang w:eastAsia="en-US"/>
              </w:rPr>
              <w:t>Vnt.</w:t>
            </w:r>
          </w:p>
        </w:tc>
        <w:tc>
          <w:tcPr>
            <w:tcW w:w="782" w:type="pct"/>
          </w:tcPr>
          <w:p w14:paraId="1BC14CE4" w14:textId="43A8C0B8" w:rsidR="00304A29" w:rsidRPr="00BB0032" w:rsidRDefault="00304A29" w:rsidP="00197060">
            <w:pPr>
              <w:spacing w:line="276" w:lineRule="auto"/>
              <w:ind w:left="34"/>
              <w:jc w:val="center"/>
              <w:rPr>
                <w:rFonts w:eastAsia="Calibri"/>
                <w:sz w:val="22"/>
                <w:szCs w:val="22"/>
                <w:lang w:eastAsia="en-US"/>
              </w:rPr>
            </w:pPr>
            <w:r>
              <w:t>250</w:t>
            </w:r>
          </w:p>
        </w:tc>
        <w:tc>
          <w:tcPr>
            <w:tcW w:w="928" w:type="pct"/>
          </w:tcPr>
          <w:p w14:paraId="5F51D08C" w14:textId="2DDB2DE9" w:rsidR="00304A29" w:rsidRPr="00BB0032" w:rsidRDefault="00304A29" w:rsidP="00304A29">
            <w:pPr>
              <w:spacing w:line="276" w:lineRule="auto"/>
              <w:ind w:left="34"/>
              <w:rPr>
                <w:rFonts w:eastAsia="Calibri"/>
                <w:sz w:val="22"/>
                <w:szCs w:val="22"/>
                <w:lang w:eastAsia="en-US"/>
              </w:rPr>
            </w:pPr>
          </w:p>
        </w:tc>
        <w:tc>
          <w:tcPr>
            <w:tcW w:w="731" w:type="pct"/>
          </w:tcPr>
          <w:p w14:paraId="346AB113" w14:textId="65C7EAD3" w:rsidR="00304A29" w:rsidRPr="00BB0032" w:rsidRDefault="00304A29" w:rsidP="00304A29">
            <w:pPr>
              <w:spacing w:line="276" w:lineRule="auto"/>
              <w:ind w:left="34"/>
              <w:rPr>
                <w:rFonts w:eastAsia="Calibri"/>
                <w:sz w:val="22"/>
                <w:szCs w:val="22"/>
                <w:lang w:eastAsia="en-US"/>
              </w:rPr>
            </w:pPr>
          </w:p>
        </w:tc>
      </w:tr>
      <w:tr w:rsidR="00304A29" w:rsidRPr="00BB0032" w14:paraId="46A54E17" w14:textId="65A43D74" w:rsidTr="00BB0032">
        <w:trPr>
          <w:trHeight w:val="181"/>
        </w:trPr>
        <w:tc>
          <w:tcPr>
            <w:tcW w:w="290" w:type="pct"/>
            <w:shd w:val="clear" w:color="auto" w:fill="auto"/>
          </w:tcPr>
          <w:p w14:paraId="049ED97E" w14:textId="05AEFB4B" w:rsidR="00304A29" w:rsidRPr="0016092B" w:rsidRDefault="00304A29" w:rsidP="00304A29">
            <w:pPr>
              <w:spacing w:line="276" w:lineRule="auto"/>
              <w:ind w:left="34"/>
              <w:jc w:val="center"/>
              <w:rPr>
                <w:rFonts w:eastAsia="Calibri"/>
                <w:sz w:val="22"/>
                <w:szCs w:val="22"/>
                <w:lang w:eastAsia="en-US"/>
              </w:rPr>
            </w:pPr>
            <w:r w:rsidRPr="0016092B">
              <w:rPr>
                <w:rFonts w:eastAsia="Calibri"/>
                <w:sz w:val="22"/>
                <w:szCs w:val="22"/>
                <w:lang w:eastAsia="en-US"/>
              </w:rPr>
              <w:t>5.</w:t>
            </w:r>
          </w:p>
        </w:tc>
        <w:tc>
          <w:tcPr>
            <w:tcW w:w="1771" w:type="pct"/>
            <w:shd w:val="clear" w:color="auto" w:fill="auto"/>
            <w:vAlign w:val="bottom"/>
          </w:tcPr>
          <w:p w14:paraId="5D0A641B" w14:textId="68AD9CB2" w:rsidR="00304A29" w:rsidRPr="00BB0032" w:rsidRDefault="00304A29" w:rsidP="00304A29">
            <w:pPr>
              <w:spacing w:line="276" w:lineRule="auto"/>
              <w:ind w:left="34"/>
              <w:rPr>
                <w:rFonts w:eastAsia="Calibri"/>
                <w:sz w:val="22"/>
                <w:szCs w:val="22"/>
                <w:lang w:eastAsia="en-US"/>
              </w:rPr>
            </w:pPr>
            <w:r w:rsidRPr="00097C49">
              <w:rPr>
                <w:rFonts w:eastAsia="Calibri"/>
                <w:sz w:val="22"/>
                <w:szCs w:val="22"/>
                <w:lang w:eastAsia="en-US"/>
              </w:rPr>
              <w:t>Darbo striukė šaltajam metų sezonui</w:t>
            </w:r>
          </w:p>
        </w:tc>
        <w:tc>
          <w:tcPr>
            <w:tcW w:w="498" w:type="pct"/>
          </w:tcPr>
          <w:p w14:paraId="72AF3586" w14:textId="4C3E7F5A" w:rsidR="00304A29" w:rsidRPr="00BB0032" w:rsidRDefault="00304A29" w:rsidP="00197060">
            <w:pPr>
              <w:spacing w:line="276" w:lineRule="auto"/>
              <w:ind w:left="34"/>
              <w:jc w:val="center"/>
              <w:rPr>
                <w:rFonts w:eastAsia="Calibri"/>
                <w:sz w:val="22"/>
                <w:szCs w:val="22"/>
                <w:lang w:eastAsia="en-US"/>
              </w:rPr>
            </w:pPr>
            <w:r w:rsidRPr="00BB0032">
              <w:rPr>
                <w:rFonts w:eastAsia="Calibri"/>
                <w:sz w:val="22"/>
                <w:szCs w:val="22"/>
                <w:lang w:eastAsia="en-US"/>
              </w:rPr>
              <w:t>Vnt.</w:t>
            </w:r>
          </w:p>
        </w:tc>
        <w:tc>
          <w:tcPr>
            <w:tcW w:w="782" w:type="pct"/>
          </w:tcPr>
          <w:p w14:paraId="5FE4FF03" w14:textId="3BF61E72" w:rsidR="00304A29" w:rsidRPr="00BB0032" w:rsidRDefault="00304A29" w:rsidP="00197060">
            <w:pPr>
              <w:spacing w:line="276" w:lineRule="auto"/>
              <w:ind w:left="34"/>
              <w:jc w:val="center"/>
              <w:rPr>
                <w:rFonts w:eastAsia="Calibri"/>
                <w:sz w:val="22"/>
                <w:szCs w:val="22"/>
                <w:lang w:eastAsia="en-US"/>
              </w:rPr>
            </w:pPr>
            <w:r>
              <w:t>130</w:t>
            </w:r>
          </w:p>
        </w:tc>
        <w:tc>
          <w:tcPr>
            <w:tcW w:w="928" w:type="pct"/>
          </w:tcPr>
          <w:p w14:paraId="63E3941C" w14:textId="4081951E" w:rsidR="00304A29" w:rsidRPr="00BB0032" w:rsidRDefault="00304A29" w:rsidP="00304A29">
            <w:pPr>
              <w:spacing w:line="276" w:lineRule="auto"/>
              <w:ind w:left="34"/>
              <w:rPr>
                <w:rFonts w:eastAsia="Calibri"/>
                <w:sz w:val="22"/>
                <w:szCs w:val="22"/>
                <w:lang w:eastAsia="en-US"/>
              </w:rPr>
            </w:pPr>
          </w:p>
        </w:tc>
        <w:tc>
          <w:tcPr>
            <w:tcW w:w="731" w:type="pct"/>
          </w:tcPr>
          <w:p w14:paraId="68D66D4B" w14:textId="06D2BDD8" w:rsidR="00304A29" w:rsidRPr="00BB0032" w:rsidRDefault="00304A29" w:rsidP="00304A29">
            <w:pPr>
              <w:spacing w:line="276" w:lineRule="auto"/>
              <w:ind w:left="34"/>
              <w:rPr>
                <w:rFonts w:eastAsia="Calibri"/>
                <w:sz w:val="22"/>
                <w:szCs w:val="22"/>
                <w:lang w:eastAsia="en-US"/>
              </w:rPr>
            </w:pPr>
          </w:p>
        </w:tc>
      </w:tr>
      <w:tr w:rsidR="00304A29" w:rsidRPr="00BB0032" w14:paraId="25BB61C5" w14:textId="77777777" w:rsidTr="00BB0032">
        <w:trPr>
          <w:trHeight w:val="181"/>
        </w:trPr>
        <w:tc>
          <w:tcPr>
            <w:tcW w:w="290" w:type="pct"/>
            <w:shd w:val="clear" w:color="auto" w:fill="auto"/>
          </w:tcPr>
          <w:p w14:paraId="2B584CD5" w14:textId="4BF1069E" w:rsidR="00304A29" w:rsidRPr="0016092B" w:rsidRDefault="00304A29" w:rsidP="00304A29">
            <w:pPr>
              <w:spacing w:line="276" w:lineRule="auto"/>
              <w:ind w:left="34"/>
              <w:jc w:val="center"/>
              <w:rPr>
                <w:rFonts w:eastAsia="Calibri"/>
                <w:sz w:val="22"/>
                <w:szCs w:val="22"/>
                <w:lang w:eastAsia="en-US"/>
              </w:rPr>
            </w:pPr>
            <w:r w:rsidRPr="0016092B">
              <w:rPr>
                <w:rFonts w:eastAsia="Calibri"/>
                <w:sz w:val="22"/>
                <w:szCs w:val="22"/>
                <w:lang w:eastAsia="en-US"/>
              </w:rPr>
              <w:t>6.</w:t>
            </w:r>
          </w:p>
        </w:tc>
        <w:tc>
          <w:tcPr>
            <w:tcW w:w="1771" w:type="pct"/>
            <w:shd w:val="clear" w:color="auto" w:fill="auto"/>
            <w:vAlign w:val="bottom"/>
          </w:tcPr>
          <w:p w14:paraId="75885946" w14:textId="40F30023" w:rsidR="00304A29" w:rsidRPr="00BB0032" w:rsidRDefault="00304A29" w:rsidP="00304A29">
            <w:pPr>
              <w:spacing w:line="276" w:lineRule="auto"/>
              <w:ind w:left="34"/>
              <w:rPr>
                <w:rFonts w:eastAsia="Calibri"/>
                <w:sz w:val="22"/>
                <w:szCs w:val="22"/>
                <w:lang w:eastAsia="en-US"/>
              </w:rPr>
            </w:pPr>
            <w:r w:rsidRPr="00C55A12">
              <w:rPr>
                <w:rFonts w:eastAsia="Calibri"/>
                <w:sz w:val="22"/>
                <w:szCs w:val="22"/>
                <w:lang w:eastAsia="en-US"/>
              </w:rPr>
              <w:t>Darbo striukė šiltajam metų sezonui</w:t>
            </w:r>
          </w:p>
        </w:tc>
        <w:tc>
          <w:tcPr>
            <w:tcW w:w="498" w:type="pct"/>
          </w:tcPr>
          <w:p w14:paraId="0AD5C0BA" w14:textId="3EEE2934" w:rsidR="00304A29" w:rsidRPr="00BB0032" w:rsidRDefault="00304A29" w:rsidP="00197060">
            <w:pPr>
              <w:spacing w:line="276" w:lineRule="auto"/>
              <w:ind w:left="34"/>
              <w:jc w:val="center"/>
              <w:rPr>
                <w:rFonts w:eastAsia="Calibri"/>
                <w:sz w:val="22"/>
                <w:szCs w:val="22"/>
                <w:lang w:eastAsia="en-US"/>
              </w:rPr>
            </w:pPr>
            <w:r w:rsidRPr="00BB0032">
              <w:rPr>
                <w:rFonts w:eastAsia="Calibri"/>
                <w:sz w:val="22"/>
                <w:szCs w:val="22"/>
                <w:lang w:eastAsia="en-US"/>
              </w:rPr>
              <w:t>Vnt.</w:t>
            </w:r>
          </w:p>
        </w:tc>
        <w:tc>
          <w:tcPr>
            <w:tcW w:w="782" w:type="pct"/>
          </w:tcPr>
          <w:p w14:paraId="454F616F" w14:textId="6BFADFD1" w:rsidR="00304A29" w:rsidRPr="00BB0032" w:rsidRDefault="00304A29" w:rsidP="00197060">
            <w:pPr>
              <w:spacing w:line="276" w:lineRule="auto"/>
              <w:ind w:left="34"/>
              <w:jc w:val="center"/>
              <w:rPr>
                <w:rFonts w:eastAsia="Calibri"/>
                <w:sz w:val="22"/>
                <w:szCs w:val="22"/>
                <w:lang w:eastAsia="en-US"/>
              </w:rPr>
            </w:pPr>
            <w:r>
              <w:t>130</w:t>
            </w:r>
          </w:p>
        </w:tc>
        <w:tc>
          <w:tcPr>
            <w:tcW w:w="928" w:type="pct"/>
          </w:tcPr>
          <w:p w14:paraId="1159AC34" w14:textId="682D026A" w:rsidR="00304A29" w:rsidRPr="00BB0032" w:rsidRDefault="00304A29" w:rsidP="00304A29">
            <w:pPr>
              <w:spacing w:line="276" w:lineRule="auto"/>
              <w:ind w:left="34"/>
              <w:rPr>
                <w:rFonts w:eastAsia="Calibri"/>
                <w:sz w:val="22"/>
                <w:szCs w:val="22"/>
                <w:lang w:eastAsia="en-US"/>
              </w:rPr>
            </w:pPr>
          </w:p>
        </w:tc>
        <w:tc>
          <w:tcPr>
            <w:tcW w:w="731" w:type="pct"/>
          </w:tcPr>
          <w:p w14:paraId="3830084E" w14:textId="35744D66" w:rsidR="00304A29" w:rsidRPr="00BB0032" w:rsidRDefault="00304A29" w:rsidP="00304A29">
            <w:pPr>
              <w:spacing w:line="276" w:lineRule="auto"/>
              <w:ind w:left="34"/>
              <w:rPr>
                <w:rFonts w:eastAsia="Calibri"/>
                <w:sz w:val="22"/>
                <w:szCs w:val="22"/>
                <w:lang w:eastAsia="en-US"/>
              </w:rPr>
            </w:pPr>
          </w:p>
        </w:tc>
      </w:tr>
      <w:tr w:rsidR="00304A29" w:rsidRPr="00BB0032" w14:paraId="66734BB8" w14:textId="77777777" w:rsidTr="00BB0032">
        <w:trPr>
          <w:trHeight w:val="181"/>
        </w:trPr>
        <w:tc>
          <w:tcPr>
            <w:tcW w:w="290" w:type="pct"/>
            <w:shd w:val="clear" w:color="auto" w:fill="auto"/>
          </w:tcPr>
          <w:p w14:paraId="1D2E146F" w14:textId="635C840F" w:rsidR="00304A29" w:rsidRPr="0016092B" w:rsidRDefault="00304A29" w:rsidP="00304A29">
            <w:pPr>
              <w:spacing w:line="276" w:lineRule="auto"/>
              <w:ind w:left="34"/>
              <w:jc w:val="center"/>
              <w:rPr>
                <w:rFonts w:eastAsia="Calibri"/>
                <w:sz w:val="22"/>
                <w:szCs w:val="22"/>
                <w:lang w:eastAsia="en-US"/>
              </w:rPr>
            </w:pPr>
            <w:r w:rsidRPr="0016092B">
              <w:rPr>
                <w:rFonts w:eastAsia="Calibri"/>
                <w:sz w:val="22"/>
                <w:szCs w:val="22"/>
                <w:lang w:eastAsia="en-US"/>
              </w:rPr>
              <w:t>7.</w:t>
            </w:r>
          </w:p>
        </w:tc>
        <w:tc>
          <w:tcPr>
            <w:tcW w:w="1771" w:type="pct"/>
            <w:shd w:val="clear" w:color="auto" w:fill="auto"/>
            <w:vAlign w:val="bottom"/>
          </w:tcPr>
          <w:p w14:paraId="0BD2B048" w14:textId="7DEA5297" w:rsidR="00304A29" w:rsidRPr="00BB0032" w:rsidRDefault="00304A29" w:rsidP="00304A29">
            <w:pPr>
              <w:spacing w:line="276" w:lineRule="auto"/>
              <w:ind w:left="34"/>
              <w:rPr>
                <w:sz w:val="22"/>
                <w:szCs w:val="22"/>
              </w:rPr>
            </w:pPr>
            <w:r>
              <w:rPr>
                <w:sz w:val="22"/>
                <w:szCs w:val="22"/>
              </w:rPr>
              <w:t>Apsauginis darbo šalmas</w:t>
            </w:r>
          </w:p>
        </w:tc>
        <w:tc>
          <w:tcPr>
            <w:tcW w:w="498" w:type="pct"/>
          </w:tcPr>
          <w:p w14:paraId="2CC17859" w14:textId="28A0F1D4" w:rsidR="00304A29" w:rsidRPr="00BB0032" w:rsidRDefault="00304A29" w:rsidP="00197060">
            <w:pPr>
              <w:spacing w:line="276" w:lineRule="auto"/>
              <w:ind w:left="34"/>
              <w:jc w:val="center"/>
              <w:rPr>
                <w:rFonts w:eastAsia="Calibri"/>
                <w:sz w:val="22"/>
                <w:szCs w:val="22"/>
                <w:lang w:eastAsia="en-US"/>
              </w:rPr>
            </w:pPr>
            <w:r w:rsidRPr="00BB0032">
              <w:rPr>
                <w:rFonts w:eastAsia="Calibri"/>
                <w:sz w:val="22"/>
                <w:szCs w:val="22"/>
                <w:lang w:eastAsia="en-US"/>
              </w:rPr>
              <w:t>Vnt.</w:t>
            </w:r>
          </w:p>
        </w:tc>
        <w:tc>
          <w:tcPr>
            <w:tcW w:w="782" w:type="pct"/>
          </w:tcPr>
          <w:p w14:paraId="1532BF08" w14:textId="12693E0E" w:rsidR="00304A29" w:rsidRPr="00BB0032" w:rsidRDefault="00304A29" w:rsidP="00197060">
            <w:pPr>
              <w:spacing w:line="276" w:lineRule="auto"/>
              <w:ind w:left="34"/>
              <w:jc w:val="center"/>
              <w:rPr>
                <w:rFonts w:eastAsia="Calibri"/>
                <w:sz w:val="22"/>
                <w:szCs w:val="22"/>
                <w:lang w:eastAsia="en-US"/>
              </w:rPr>
            </w:pPr>
            <w:r>
              <w:t>50</w:t>
            </w:r>
          </w:p>
        </w:tc>
        <w:tc>
          <w:tcPr>
            <w:tcW w:w="928" w:type="pct"/>
          </w:tcPr>
          <w:p w14:paraId="56D7616F" w14:textId="6A08B456" w:rsidR="00304A29" w:rsidRPr="00BB0032" w:rsidRDefault="00304A29" w:rsidP="00304A29">
            <w:pPr>
              <w:spacing w:line="276" w:lineRule="auto"/>
              <w:ind w:left="34"/>
              <w:rPr>
                <w:rFonts w:eastAsia="Calibri"/>
                <w:sz w:val="22"/>
                <w:szCs w:val="22"/>
                <w:lang w:eastAsia="en-US"/>
              </w:rPr>
            </w:pPr>
          </w:p>
        </w:tc>
        <w:tc>
          <w:tcPr>
            <w:tcW w:w="731" w:type="pct"/>
          </w:tcPr>
          <w:p w14:paraId="1FC1BCC3" w14:textId="4E0233FB" w:rsidR="00304A29" w:rsidRPr="00BB0032" w:rsidRDefault="00304A29" w:rsidP="00304A29">
            <w:pPr>
              <w:spacing w:line="276" w:lineRule="auto"/>
              <w:ind w:left="34"/>
              <w:rPr>
                <w:rFonts w:eastAsia="Calibri"/>
                <w:sz w:val="22"/>
                <w:szCs w:val="22"/>
                <w:lang w:eastAsia="en-US"/>
              </w:rPr>
            </w:pPr>
          </w:p>
        </w:tc>
      </w:tr>
      <w:tr w:rsidR="00304A29" w:rsidRPr="00BB0032" w14:paraId="3240C624" w14:textId="77777777" w:rsidTr="00BB0032">
        <w:trPr>
          <w:trHeight w:val="181"/>
        </w:trPr>
        <w:tc>
          <w:tcPr>
            <w:tcW w:w="290" w:type="pct"/>
            <w:shd w:val="clear" w:color="auto" w:fill="auto"/>
          </w:tcPr>
          <w:p w14:paraId="48427808" w14:textId="2630AF01" w:rsidR="00304A29" w:rsidRPr="0016092B" w:rsidRDefault="00304A29" w:rsidP="00304A29">
            <w:pPr>
              <w:spacing w:line="276" w:lineRule="auto"/>
              <w:ind w:left="34"/>
              <w:jc w:val="center"/>
              <w:rPr>
                <w:rFonts w:eastAsia="Calibri"/>
                <w:sz w:val="22"/>
                <w:szCs w:val="22"/>
                <w:lang w:eastAsia="en-US"/>
              </w:rPr>
            </w:pPr>
            <w:r>
              <w:rPr>
                <w:rFonts w:eastAsia="Calibri"/>
                <w:sz w:val="22"/>
                <w:szCs w:val="22"/>
                <w:lang w:eastAsia="en-US"/>
              </w:rPr>
              <w:t>8.</w:t>
            </w:r>
          </w:p>
        </w:tc>
        <w:tc>
          <w:tcPr>
            <w:tcW w:w="1771" w:type="pct"/>
            <w:shd w:val="clear" w:color="auto" w:fill="auto"/>
            <w:vAlign w:val="bottom"/>
          </w:tcPr>
          <w:p w14:paraId="3903B082" w14:textId="5E4C6E60" w:rsidR="00304A29" w:rsidRDefault="00304A29" w:rsidP="00304A29">
            <w:pPr>
              <w:spacing w:line="276" w:lineRule="auto"/>
              <w:ind w:left="34"/>
              <w:rPr>
                <w:sz w:val="22"/>
                <w:szCs w:val="22"/>
              </w:rPr>
            </w:pPr>
            <w:r>
              <w:rPr>
                <w:sz w:val="22"/>
                <w:szCs w:val="22"/>
              </w:rPr>
              <w:t>Šviesą atspindinti liemenė</w:t>
            </w:r>
          </w:p>
        </w:tc>
        <w:tc>
          <w:tcPr>
            <w:tcW w:w="498" w:type="pct"/>
          </w:tcPr>
          <w:p w14:paraId="5D9750C1" w14:textId="75445DE2" w:rsidR="00304A29" w:rsidRPr="00BB0032" w:rsidRDefault="00304A29" w:rsidP="00197060">
            <w:pPr>
              <w:spacing w:line="276" w:lineRule="auto"/>
              <w:ind w:left="34"/>
              <w:jc w:val="center"/>
              <w:rPr>
                <w:rFonts w:eastAsia="Calibri"/>
                <w:sz w:val="22"/>
                <w:szCs w:val="22"/>
                <w:lang w:eastAsia="en-US"/>
              </w:rPr>
            </w:pPr>
            <w:r>
              <w:rPr>
                <w:rFonts w:eastAsia="Calibri"/>
                <w:sz w:val="22"/>
                <w:szCs w:val="22"/>
                <w:lang w:eastAsia="en-US"/>
              </w:rPr>
              <w:t>Vnt.</w:t>
            </w:r>
          </w:p>
        </w:tc>
        <w:tc>
          <w:tcPr>
            <w:tcW w:w="782" w:type="pct"/>
          </w:tcPr>
          <w:p w14:paraId="1101DAAD" w14:textId="6A7E4C91" w:rsidR="00304A29" w:rsidRPr="00BB0032" w:rsidRDefault="00304A29" w:rsidP="00197060">
            <w:pPr>
              <w:spacing w:line="276" w:lineRule="auto"/>
              <w:ind w:left="34"/>
              <w:jc w:val="center"/>
              <w:rPr>
                <w:rFonts w:eastAsia="Calibri"/>
                <w:sz w:val="22"/>
                <w:szCs w:val="22"/>
                <w:lang w:eastAsia="en-US"/>
              </w:rPr>
            </w:pPr>
            <w:r>
              <w:t>50</w:t>
            </w:r>
          </w:p>
        </w:tc>
        <w:tc>
          <w:tcPr>
            <w:tcW w:w="928" w:type="pct"/>
          </w:tcPr>
          <w:p w14:paraId="0F2EDB2B" w14:textId="77777777" w:rsidR="00304A29" w:rsidRPr="00BB0032" w:rsidRDefault="00304A29" w:rsidP="00304A29">
            <w:pPr>
              <w:spacing w:line="276" w:lineRule="auto"/>
              <w:ind w:left="34"/>
              <w:rPr>
                <w:rFonts w:eastAsia="Calibri"/>
                <w:sz w:val="22"/>
                <w:szCs w:val="22"/>
                <w:lang w:eastAsia="en-US"/>
              </w:rPr>
            </w:pPr>
          </w:p>
        </w:tc>
        <w:tc>
          <w:tcPr>
            <w:tcW w:w="731" w:type="pct"/>
          </w:tcPr>
          <w:p w14:paraId="139ABC91" w14:textId="77777777" w:rsidR="00304A29" w:rsidRPr="00BB0032" w:rsidRDefault="00304A29" w:rsidP="00304A29">
            <w:pPr>
              <w:spacing w:line="276" w:lineRule="auto"/>
              <w:ind w:left="34"/>
              <w:rPr>
                <w:rFonts w:eastAsia="Calibri"/>
                <w:sz w:val="22"/>
                <w:szCs w:val="22"/>
                <w:lang w:eastAsia="en-US"/>
              </w:rPr>
            </w:pPr>
          </w:p>
        </w:tc>
      </w:tr>
      <w:tr w:rsidR="00304A29" w:rsidRPr="00BB0032" w14:paraId="22EA1231" w14:textId="4E391302" w:rsidTr="00C450AA">
        <w:trPr>
          <w:trHeight w:val="181"/>
        </w:trPr>
        <w:tc>
          <w:tcPr>
            <w:tcW w:w="4269" w:type="pct"/>
            <w:gridSpan w:val="5"/>
            <w:shd w:val="clear" w:color="auto" w:fill="auto"/>
            <w:vAlign w:val="center"/>
          </w:tcPr>
          <w:p w14:paraId="0AAF3656" w14:textId="170C3ED2" w:rsidR="00304A29" w:rsidRPr="00BB0032" w:rsidRDefault="00304A29" w:rsidP="00304A29">
            <w:pPr>
              <w:spacing w:line="276" w:lineRule="auto"/>
              <w:ind w:left="34"/>
              <w:jc w:val="right"/>
              <w:rPr>
                <w:rFonts w:eastAsia="Calibri"/>
                <w:sz w:val="22"/>
                <w:szCs w:val="22"/>
                <w:lang w:eastAsia="en-US"/>
              </w:rPr>
            </w:pPr>
            <w:r w:rsidRPr="00BB0032">
              <w:rPr>
                <w:rFonts w:eastAsia="Calibri"/>
                <w:b/>
                <w:bCs/>
                <w:sz w:val="22"/>
                <w:szCs w:val="22"/>
                <w:lang w:eastAsia="en-US"/>
              </w:rPr>
              <w:t xml:space="preserve">Bendra pasiūlymo </w:t>
            </w:r>
            <w:r w:rsidR="0013625F">
              <w:rPr>
                <w:rFonts w:eastAsia="Calibri"/>
                <w:b/>
                <w:bCs/>
                <w:sz w:val="22"/>
                <w:szCs w:val="22"/>
                <w:lang w:eastAsia="en-US"/>
              </w:rPr>
              <w:t xml:space="preserve">palyginamoji </w:t>
            </w:r>
            <w:r w:rsidRPr="00BB0032">
              <w:rPr>
                <w:rFonts w:eastAsia="Calibri"/>
                <w:b/>
                <w:bCs/>
                <w:sz w:val="22"/>
                <w:szCs w:val="22"/>
                <w:lang w:eastAsia="en-US"/>
              </w:rPr>
              <w:t>kaina, Eur be PVM:</w:t>
            </w:r>
          </w:p>
        </w:tc>
        <w:tc>
          <w:tcPr>
            <w:tcW w:w="731" w:type="pct"/>
          </w:tcPr>
          <w:p w14:paraId="7E9B1EA5" w14:textId="77777777" w:rsidR="00304A29" w:rsidRPr="00BB0032" w:rsidRDefault="00304A29" w:rsidP="00304A29">
            <w:pPr>
              <w:spacing w:line="276" w:lineRule="auto"/>
              <w:ind w:left="34"/>
              <w:rPr>
                <w:rFonts w:eastAsia="Calibri"/>
                <w:sz w:val="22"/>
                <w:szCs w:val="22"/>
                <w:lang w:eastAsia="en-US"/>
              </w:rPr>
            </w:pPr>
          </w:p>
        </w:tc>
      </w:tr>
      <w:tr w:rsidR="00304A29" w:rsidRPr="00BB0032" w14:paraId="2A03625C" w14:textId="77777777" w:rsidTr="00C450AA">
        <w:trPr>
          <w:trHeight w:val="181"/>
        </w:trPr>
        <w:tc>
          <w:tcPr>
            <w:tcW w:w="4269" w:type="pct"/>
            <w:gridSpan w:val="5"/>
            <w:shd w:val="clear" w:color="auto" w:fill="auto"/>
            <w:vAlign w:val="center"/>
          </w:tcPr>
          <w:p w14:paraId="628A2047" w14:textId="58964A27" w:rsidR="00304A29" w:rsidRPr="00BB0032" w:rsidRDefault="00304A29" w:rsidP="00304A29">
            <w:pPr>
              <w:spacing w:line="276" w:lineRule="auto"/>
              <w:ind w:left="34"/>
              <w:jc w:val="right"/>
              <w:rPr>
                <w:rFonts w:eastAsia="Calibri"/>
                <w:b/>
                <w:bCs/>
                <w:sz w:val="22"/>
                <w:szCs w:val="22"/>
                <w:lang w:eastAsia="en-US"/>
              </w:rPr>
            </w:pPr>
            <w:r w:rsidRPr="00BB0032">
              <w:rPr>
                <w:rFonts w:eastAsia="Calibri"/>
                <w:b/>
                <w:bCs/>
                <w:sz w:val="22"/>
                <w:szCs w:val="22"/>
                <w:lang w:eastAsia="en-US"/>
              </w:rPr>
              <w:t>PVM [tarifas] suma, Eur**:</w:t>
            </w:r>
          </w:p>
        </w:tc>
        <w:tc>
          <w:tcPr>
            <w:tcW w:w="731" w:type="pct"/>
          </w:tcPr>
          <w:p w14:paraId="68052FB0" w14:textId="77777777" w:rsidR="00304A29" w:rsidRPr="00BB0032" w:rsidRDefault="00304A29" w:rsidP="00304A29">
            <w:pPr>
              <w:spacing w:line="276" w:lineRule="auto"/>
              <w:ind w:left="34"/>
              <w:rPr>
                <w:rFonts w:eastAsia="Calibri"/>
                <w:sz w:val="22"/>
                <w:szCs w:val="22"/>
                <w:lang w:eastAsia="en-US"/>
              </w:rPr>
            </w:pPr>
          </w:p>
        </w:tc>
      </w:tr>
      <w:tr w:rsidR="00304A29" w:rsidRPr="00BB0032" w14:paraId="4971ADEE" w14:textId="77777777" w:rsidTr="00C450AA">
        <w:trPr>
          <w:trHeight w:val="181"/>
        </w:trPr>
        <w:tc>
          <w:tcPr>
            <w:tcW w:w="4269" w:type="pct"/>
            <w:gridSpan w:val="5"/>
            <w:shd w:val="clear" w:color="auto" w:fill="auto"/>
            <w:vAlign w:val="center"/>
          </w:tcPr>
          <w:p w14:paraId="0FE11D60" w14:textId="1084357A" w:rsidR="00304A29" w:rsidRPr="00BB0032" w:rsidRDefault="00304A29" w:rsidP="00304A29">
            <w:pPr>
              <w:spacing w:line="276" w:lineRule="auto"/>
              <w:ind w:left="34"/>
              <w:jc w:val="right"/>
              <w:rPr>
                <w:rFonts w:eastAsia="Calibri"/>
                <w:b/>
                <w:bCs/>
                <w:sz w:val="22"/>
                <w:szCs w:val="22"/>
                <w:lang w:eastAsia="en-US"/>
              </w:rPr>
            </w:pPr>
            <w:r w:rsidRPr="00BB0032">
              <w:rPr>
                <w:rFonts w:eastAsia="Calibri"/>
                <w:b/>
                <w:bCs/>
                <w:sz w:val="22"/>
                <w:szCs w:val="22"/>
                <w:lang w:eastAsia="en-US"/>
              </w:rPr>
              <w:t xml:space="preserve">Bendra pasiūlymo </w:t>
            </w:r>
            <w:r w:rsidR="0013625F">
              <w:rPr>
                <w:rFonts w:eastAsia="Calibri"/>
                <w:b/>
                <w:bCs/>
                <w:sz w:val="22"/>
                <w:szCs w:val="22"/>
                <w:lang w:eastAsia="en-US"/>
              </w:rPr>
              <w:t xml:space="preserve">palyginamoji </w:t>
            </w:r>
            <w:r w:rsidRPr="00BB0032">
              <w:rPr>
                <w:rFonts w:eastAsia="Calibri"/>
                <w:b/>
                <w:bCs/>
                <w:sz w:val="22"/>
                <w:szCs w:val="22"/>
                <w:lang w:eastAsia="en-US"/>
              </w:rPr>
              <w:t>kaina, Eur su PVM:</w:t>
            </w:r>
          </w:p>
        </w:tc>
        <w:tc>
          <w:tcPr>
            <w:tcW w:w="731" w:type="pct"/>
          </w:tcPr>
          <w:p w14:paraId="4A30B3E1" w14:textId="77777777" w:rsidR="00304A29" w:rsidRPr="00BB0032" w:rsidRDefault="00304A29" w:rsidP="00304A29">
            <w:pPr>
              <w:spacing w:line="276" w:lineRule="auto"/>
              <w:ind w:left="34"/>
              <w:rPr>
                <w:rFonts w:eastAsia="Calibri"/>
                <w:sz w:val="22"/>
                <w:szCs w:val="22"/>
                <w:lang w:eastAsia="en-US"/>
              </w:rPr>
            </w:pPr>
          </w:p>
        </w:tc>
      </w:tr>
    </w:tbl>
    <w:p w14:paraId="23507562" w14:textId="34A925E7" w:rsidR="000026BF" w:rsidRPr="000026BF" w:rsidRDefault="00F459D3" w:rsidP="009F6D5F">
      <w:pPr>
        <w:jc w:val="both"/>
        <w:rPr>
          <w:rFonts w:eastAsia="Times New Roman"/>
          <w:color w:val="000000"/>
          <w:sz w:val="20"/>
          <w:szCs w:val="20"/>
          <w:lang w:eastAsia="en-US"/>
        </w:rPr>
      </w:pPr>
      <w:r>
        <w:rPr>
          <w:rFonts w:eastAsia="Times New Roman"/>
          <w:color w:val="000000"/>
          <w:sz w:val="20"/>
          <w:szCs w:val="20"/>
          <w:lang w:eastAsia="en-US"/>
        </w:rPr>
        <w:t>*</w:t>
      </w:r>
      <w:r w:rsidR="000026BF" w:rsidRPr="000026BF">
        <w:rPr>
          <w:rFonts w:eastAsia="Calibri"/>
          <w:bCs/>
          <w:i/>
          <w:iCs/>
          <w:sz w:val="20"/>
          <w:szCs w:val="20"/>
          <w:lang w:eastAsia="en-US"/>
        </w:rPr>
        <w:t xml:space="preserve"> </w:t>
      </w:r>
      <w:r w:rsidR="000026BF" w:rsidRPr="000026BF">
        <w:rPr>
          <w:rFonts w:eastAsia="Times New Roman"/>
          <w:bCs/>
          <w:i/>
          <w:iCs/>
          <w:color w:val="000000"/>
          <w:sz w:val="20"/>
          <w:szCs w:val="20"/>
          <w:lang w:eastAsia="en-US"/>
        </w:rPr>
        <w:t>Nurodyta preliminari</w:t>
      </w:r>
      <w:r w:rsidR="0013625F">
        <w:rPr>
          <w:rFonts w:eastAsia="Times New Roman"/>
          <w:bCs/>
          <w:i/>
          <w:iCs/>
          <w:color w:val="000000"/>
          <w:sz w:val="20"/>
          <w:szCs w:val="20"/>
          <w:lang w:eastAsia="en-US"/>
        </w:rPr>
        <w:t xml:space="preserve"> Prekių</w:t>
      </w:r>
      <w:r w:rsidR="000026BF" w:rsidRPr="000026BF">
        <w:rPr>
          <w:rFonts w:eastAsia="Times New Roman"/>
          <w:bCs/>
          <w:i/>
          <w:iCs/>
          <w:color w:val="000000"/>
          <w:sz w:val="20"/>
          <w:szCs w:val="20"/>
          <w:lang w:eastAsia="en-US"/>
        </w:rPr>
        <w:t xml:space="preserve"> apimtis. Pirkėjas neįsipareigoja nupirkti visos nurodytos </w:t>
      </w:r>
      <w:r w:rsidR="0013625F">
        <w:rPr>
          <w:rFonts w:eastAsia="Times New Roman"/>
          <w:bCs/>
          <w:i/>
          <w:iCs/>
          <w:color w:val="000000"/>
          <w:sz w:val="20"/>
          <w:szCs w:val="20"/>
          <w:lang w:eastAsia="en-US"/>
        </w:rPr>
        <w:t>Prekių</w:t>
      </w:r>
      <w:r w:rsidR="000026BF" w:rsidRPr="000026BF">
        <w:rPr>
          <w:rFonts w:eastAsia="Times New Roman"/>
          <w:bCs/>
          <w:i/>
          <w:iCs/>
          <w:color w:val="000000"/>
          <w:sz w:val="20"/>
          <w:szCs w:val="20"/>
          <w:lang w:eastAsia="en-US"/>
        </w:rPr>
        <w:t xml:space="preserve"> apimties.</w:t>
      </w:r>
    </w:p>
    <w:p w14:paraId="60B3EF8A" w14:textId="3B044663" w:rsidR="000026BF" w:rsidRPr="000026BF" w:rsidRDefault="000026BF" w:rsidP="000026BF">
      <w:pPr>
        <w:jc w:val="both"/>
        <w:rPr>
          <w:rFonts w:eastAsia="Times New Roman"/>
          <w:i/>
          <w:sz w:val="20"/>
          <w:szCs w:val="20"/>
          <w:lang w:eastAsia="en-US"/>
        </w:rPr>
      </w:pPr>
      <w:r w:rsidRPr="000026BF">
        <w:rPr>
          <w:rFonts w:eastAsia="Times New Roman"/>
          <w:bCs/>
          <w:i/>
          <w:iCs/>
          <w:sz w:val="20"/>
          <w:szCs w:val="20"/>
          <w:lang w:eastAsia="en-US"/>
        </w:rPr>
        <w:t>*</w:t>
      </w:r>
      <w:r w:rsidR="00F459D3">
        <w:rPr>
          <w:rFonts w:eastAsia="Times New Roman"/>
          <w:bCs/>
          <w:i/>
          <w:iCs/>
          <w:sz w:val="20"/>
          <w:szCs w:val="20"/>
          <w:lang w:eastAsia="en-US"/>
        </w:rPr>
        <w:t>*</w:t>
      </w:r>
      <w:r w:rsidRPr="000026BF">
        <w:rPr>
          <w:rFonts w:eastAsia="Times New Roman"/>
          <w:bCs/>
          <w:i/>
          <w:iCs/>
          <w:sz w:val="20"/>
          <w:szCs w:val="20"/>
          <w:lang w:eastAsia="en-US"/>
        </w:rPr>
        <w:t xml:space="preserve"> </w:t>
      </w:r>
      <w:r w:rsidRPr="000026BF">
        <w:rPr>
          <w:rFonts w:eastAsia="Times New Roman"/>
          <w:i/>
          <w:sz w:val="20"/>
          <w:szCs w:val="20"/>
          <w:lang w:eastAsia="en-US"/>
        </w:rPr>
        <w:t>Tais atvejais, kai pagal galiojančius teisės aktus tiekėjui nereikia mokėti PVM, šių lentelės skilčių tiekėjas nepildo ir nurodo priežastis, dėl kurių PVM nemokamas:</w:t>
      </w:r>
      <w:r w:rsidRPr="000026BF">
        <w:rPr>
          <w:rFonts w:eastAsia="Times New Roman"/>
          <w:sz w:val="20"/>
          <w:szCs w:val="20"/>
          <w:lang w:eastAsia="en-US"/>
        </w:rPr>
        <w:t>__________________________________________________________.</w:t>
      </w:r>
    </w:p>
    <w:p w14:paraId="59E9AD3F" w14:textId="77777777" w:rsidR="00424629" w:rsidRDefault="00424629" w:rsidP="00424629">
      <w:pPr>
        <w:spacing w:line="276" w:lineRule="auto"/>
        <w:jc w:val="both"/>
        <w:rPr>
          <w:rFonts w:eastAsia="Calibri"/>
          <w:sz w:val="22"/>
          <w:szCs w:val="22"/>
          <w:lang w:val="fi-FI" w:eastAsia="en-US"/>
        </w:rPr>
      </w:pPr>
    </w:p>
    <w:p w14:paraId="2C8CD6F3" w14:textId="77777777" w:rsidR="00424629" w:rsidRPr="00C138B9" w:rsidRDefault="00424629" w:rsidP="00424629">
      <w:pPr>
        <w:spacing w:line="20" w:lineRule="atLeast"/>
        <w:ind w:left="34"/>
        <w:jc w:val="both"/>
        <w:rPr>
          <w:rFonts w:eastAsia="Calibri"/>
          <w:b/>
          <w:bCs/>
          <w:sz w:val="22"/>
          <w:szCs w:val="22"/>
          <w:lang w:eastAsia="en-US"/>
        </w:rPr>
      </w:pPr>
    </w:p>
    <w:p w14:paraId="321EEEF0" w14:textId="77777777" w:rsidR="00424629" w:rsidRPr="00C138B9" w:rsidRDefault="00424629" w:rsidP="00424629">
      <w:pPr>
        <w:numPr>
          <w:ilvl w:val="0"/>
          <w:numId w:val="3"/>
        </w:numPr>
        <w:spacing w:line="276" w:lineRule="auto"/>
        <w:jc w:val="center"/>
        <w:rPr>
          <w:rFonts w:eastAsia="Calibri"/>
          <w:b/>
          <w:caps/>
          <w:sz w:val="22"/>
          <w:szCs w:val="22"/>
          <w:lang w:eastAsia="en-US"/>
        </w:rPr>
      </w:pPr>
      <w:r w:rsidRPr="00C138B9">
        <w:rPr>
          <w:rFonts w:eastAsia="Calibri"/>
          <w:b/>
          <w:caps/>
          <w:sz w:val="22"/>
          <w:szCs w:val="22"/>
          <w:lang w:eastAsia="en-US"/>
        </w:rPr>
        <w:t>Kita informacija</w:t>
      </w:r>
    </w:p>
    <w:p w14:paraId="67C12BAD" w14:textId="77777777" w:rsidR="00424629" w:rsidRPr="00C138B9" w:rsidRDefault="00424629" w:rsidP="00424629">
      <w:pPr>
        <w:ind w:left="502"/>
        <w:jc w:val="both"/>
        <w:rPr>
          <w:rFonts w:eastAsia="Calibri"/>
          <w:sz w:val="22"/>
          <w:szCs w:val="22"/>
          <w:lang w:eastAsia="en-US"/>
        </w:rPr>
      </w:pPr>
    </w:p>
    <w:p w14:paraId="78B5786A" w14:textId="77777777" w:rsidR="00424629" w:rsidRPr="00C138B9" w:rsidRDefault="00424629" w:rsidP="00424629">
      <w:pPr>
        <w:ind w:left="34"/>
        <w:jc w:val="both"/>
        <w:rPr>
          <w:rFonts w:eastAsia="Times New Roman"/>
          <w:sz w:val="22"/>
          <w:szCs w:val="22"/>
          <w:lang w:eastAsia="en-US"/>
        </w:rPr>
      </w:pPr>
      <w:r w:rsidRPr="00C138B9">
        <w:rPr>
          <w:rFonts w:eastAsia="Times New Roman"/>
          <w:sz w:val="22"/>
          <w:szCs w:val="22"/>
          <w:lang w:eastAsia="en-US"/>
        </w:rPr>
        <w:t>Šiame pasiūlyme yra pateikta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4308"/>
        <w:gridCol w:w="4989"/>
      </w:tblGrid>
      <w:tr w:rsidR="00424629" w:rsidRPr="00C138B9" w14:paraId="2F6875A3" w14:textId="77777777" w:rsidTr="006263BE">
        <w:tc>
          <w:tcPr>
            <w:tcW w:w="672" w:type="dxa"/>
            <w:shd w:val="clear" w:color="auto" w:fill="auto"/>
            <w:vAlign w:val="center"/>
          </w:tcPr>
          <w:p w14:paraId="64D98247" w14:textId="77777777" w:rsidR="00424629" w:rsidRPr="00C138B9" w:rsidRDefault="00424629" w:rsidP="006263BE">
            <w:pPr>
              <w:pStyle w:val="Pagrindinistekstas"/>
              <w:jc w:val="center"/>
              <w:rPr>
                <w:b/>
                <w:color w:val="000000"/>
                <w:sz w:val="22"/>
                <w:szCs w:val="22"/>
              </w:rPr>
            </w:pPr>
            <w:r w:rsidRPr="00C138B9">
              <w:rPr>
                <w:b/>
                <w:color w:val="000000"/>
                <w:sz w:val="22"/>
                <w:szCs w:val="22"/>
              </w:rPr>
              <w:t>Eil. Nr.</w:t>
            </w:r>
          </w:p>
        </w:tc>
        <w:tc>
          <w:tcPr>
            <w:tcW w:w="4478" w:type="dxa"/>
            <w:shd w:val="clear" w:color="auto" w:fill="auto"/>
            <w:vAlign w:val="center"/>
          </w:tcPr>
          <w:p w14:paraId="0767BCBB" w14:textId="77777777" w:rsidR="00424629" w:rsidRPr="00C138B9" w:rsidRDefault="00424629" w:rsidP="006263BE">
            <w:pPr>
              <w:pStyle w:val="Pagrindinistekstas"/>
              <w:jc w:val="center"/>
              <w:rPr>
                <w:b/>
                <w:color w:val="000000"/>
                <w:sz w:val="22"/>
                <w:szCs w:val="22"/>
              </w:rPr>
            </w:pPr>
            <w:r w:rsidRPr="00C138B9">
              <w:rPr>
                <w:b/>
                <w:color w:val="000000"/>
                <w:sz w:val="22"/>
                <w:szCs w:val="22"/>
              </w:rPr>
              <w:t>Dokumentų (ar jų dalių) pavadinimai</w:t>
            </w:r>
          </w:p>
        </w:tc>
        <w:tc>
          <w:tcPr>
            <w:tcW w:w="5164" w:type="dxa"/>
            <w:shd w:val="clear" w:color="auto" w:fill="auto"/>
            <w:vAlign w:val="center"/>
          </w:tcPr>
          <w:p w14:paraId="31C00ABB" w14:textId="22497D4A" w:rsidR="00424629" w:rsidRPr="00C138B9" w:rsidRDefault="00424629" w:rsidP="006263BE">
            <w:pPr>
              <w:pStyle w:val="Pagrindinistekstas"/>
              <w:jc w:val="center"/>
              <w:rPr>
                <w:b/>
                <w:color w:val="000000"/>
                <w:sz w:val="22"/>
                <w:szCs w:val="22"/>
              </w:rPr>
            </w:pPr>
            <w:r w:rsidRPr="00C138B9">
              <w:rPr>
                <w:b/>
                <w:bCs/>
                <w:color w:val="000000"/>
                <w:sz w:val="22"/>
                <w:szCs w:val="22"/>
              </w:rPr>
              <w:t>Nurodytos konfidencialios informacijos pagrindimas (paaiškinimas, kuo remiantis nurodytas dokumentas ar jo dalis yra konfidencialūs)**</w:t>
            </w:r>
            <w:r w:rsidR="000026BF">
              <w:rPr>
                <w:b/>
                <w:bCs/>
                <w:color w:val="000000"/>
                <w:sz w:val="22"/>
                <w:szCs w:val="22"/>
              </w:rPr>
              <w:t>*</w:t>
            </w:r>
          </w:p>
        </w:tc>
      </w:tr>
      <w:tr w:rsidR="00424629" w:rsidRPr="00C138B9" w14:paraId="5AD4A191" w14:textId="77777777" w:rsidTr="006263BE">
        <w:tc>
          <w:tcPr>
            <w:tcW w:w="672" w:type="dxa"/>
            <w:shd w:val="clear" w:color="auto" w:fill="auto"/>
          </w:tcPr>
          <w:p w14:paraId="5575AF8D" w14:textId="77777777" w:rsidR="00424629" w:rsidRPr="00C138B9" w:rsidRDefault="00424629" w:rsidP="006263BE">
            <w:pPr>
              <w:pStyle w:val="Pagrindinistekstas"/>
              <w:rPr>
                <w:color w:val="000000"/>
                <w:sz w:val="22"/>
                <w:szCs w:val="22"/>
              </w:rPr>
            </w:pPr>
          </w:p>
        </w:tc>
        <w:tc>
          <w:tcPr>
            <w:tcW w:w="4478" w:type="dxa"/>
            <w:shd w:val="clear" w:color="auto" w:fill="auto"/>
          </w:tcPr>
          <w:p w14:paraId="1EDC9D0D" w14:textId="77777777" w:rsidR="00424629" w:rsidRPr="00C138B9" w:rsidRDefault="00424629" w:rsidP="006263BE">
            <w:pPr>
              <w:pStyle w:val="Pagrindinistekstas"/>
              <w:rPr>
                <w:color w:val="000000"/>
                <w:sz w:val="22"/>
                <w:szCs w:val="22"/>
              </w:rPr>
            </w:pPr>
          </w:p>
        </w:tc>
        <w:tc>
          <w:tcPr>
            <w:tcW w:w="5164" w:type="dxa"/>
            <w:shd w:val="clear" w:color="auto" w:fill="auto"/>
          </w:tcPr>
          <w:p w14:paraId="1081B39F" w14:textId="77777777" w:rsidR="00424629" w:rsidRPr="00C138B9" w:rsidRDefault="00424629" w:rsidP="006263BE">
            <w:pPr>
              <w:pStyle w:val="Pagrindinistekstas"/>
              <w:rPr>
                <w:color w:val="000000"/>
                <w:sz w:val="22"/>
                <w:szCs w:val="22"/>
              </w:rPr>
            </w:pPr>
          </w:p>
        </w:tc>
      </w:tr>
      <w:tr w:rsidR="00424629" w:rsidRPr="00C138B9" w14:paraId="195006B4" w14:textId="77777777" w:rsidTr="006263BE">
        <w:tc>
          <w:tcPr>
            <w:tcW w:w="672" w:type="dxa"/>
            <w:shd w:val="clear" w:color="auto" w:fill="auto"/>
          </w:tcPr>
          <w:p w14:paraId="2A472A78" w14:textId="77777777" w:rsidR="00424629" w:rsidRPr="00C138B9" w:rsidRDefault="00424629" w:rsidP="006263BE">
            <w:pPr>
              <w:pStyle w:val="Pagrindinistekstas"/>
              <w:rPr>
                <w:color w:val="000000"/>
                <w:sz w:val="22"/>
                <w:szCs w:val="22"/>
              </w:rPr>
            </w:pPr>
          </w:p>
        </w:tc>
        <w:tc>
          <w:tcPr>
            <w:tcW w:w="4478" w:type="dxa"/>
            <w:shd w:val="clear" w:color="auto" w:fill="auto"/>
          </w:tcPr>
          <w:p w14:paraId="0734FB90" w14:textId="77777777" w:rsidR="00424629" w:rsidRPr="00C138B9" w:rsidRDefault="00424629" w:rsidP="006263BE">
            <w:pPr>
              <w:pStyle w:val="Pagrindinistekstas"/>
              <w:rPr>
                <w:color w:val="000000"/>
                <w:sz w:val="22"/>
                <w:szCs w:val="22"/>
              </w:rPr>
            </w:pPr>
          </w:p>
        </w:tc>
        <w:tc>
          <w:tcPr>
            <w:tcW w:w="5164" w:type="dxa"/>
            <w:shd w:val="clear" w:color="auto" w:fill="auto"/>
          </w:tcPr>
          <w:p w14:paraId="16A37F1C" w14:textId="77777777" w:rsidR="00424629" w:rsidRPr="00C138B9" w:rsidRDefault="00424629" w:rsidP="006263BE">
            <w:pPr>
              <w:pStyle w:val="Pagrindinistekstas"/>
              <w:rPr>
                <w:color w:val="000000"/>
                <w:sz w:val="22"/>
                <w:szCs w:val="22"/>
              </w:rPr>
            </w:pPr>
          </w:p>
        </w:tc>
      </w:tr>
    </w:tbl>
    <w:p w14:paraId="2E1DDD57" w14:textId="7ABF9D5B" w:rsidR="00424629" w:rsidRPr="005A4823" w:rsidRDefault="00424629" w:rsidP="00424629">
      <w:pPr>
        <w:ind w:left="34"/>
        <w:jc w:val="both"/>
        <w:rPr>
          <w:rFonts w:eastAsia="Times New Roman"/>
          <w:sz w:val="20"/>
          <w:szCs w:val="20"/>
          <w:lang w:eastAsia="en-US"/>
        </w:rPr>
      </w:pPr>
      <w:r w:rsidRPr="005A4823">
        <w:rPr>
          <w:rFonts w:eastAsia="Times New Roman"/>
          <w:sz w:val="20"/>
          <w:szCs w:val="20"/>
          <w:lang w:eastAsia="en-US"/>
        </w:rPr>
        <w:t>**</w:t>
      </w:r>
      <w:r w:rsidR="000026BF">
        <w:rPr>
          <w:rFonts w:eastAsia="Times New Roman"/>
          <w:sz w:val="20"/>
          <w:szCs w:val="20"/>
          <w:lang w:eastAsia="en-US"/>
        </w:rPr>
        <w:t>*</w:t>
      </w:r>
      <w:r w:rsidRPr="005A4823">
        <w:rPr>
          <w:rFonts w:eastAsia="Times New Roman"/>
          <w:sz w:val="20"/>
          <w:szCs w:val="20"/>
          <w:lang w:eastAsia="en-US"/>
        </w:rP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4AC1240D" w14:textId="77777777" w:rsidR="00424629" w:rsidRPr="00C138B9" w:rsidRDefault="00424629" w:rsidP="00424629">
      <w:pPr>
        <w:ind w:left="34"/>
        <w:jc w:val="both"/>
        <w:rPr>
          <w:rFonts w:eastAsia="Times New Roman"/>
          <w:sz w:val="22"/>
          <w:szCs w:val="22"/>
          <w:lang w:eastAsia="en-US"/>
        </w:rPr>
      </w:pPr>
    </w:p>
    <w:p w14:paraId="6E90F191" w14:textId="77777777" w:rsidR="00424629" w:rsidRPr="00C138B9" w:rsidRDefault="00424629" w:rsidP="00424629">
      <w:pPr>
        <w:ind w:left="34"/>
        <w:jc w:val="both"/>
        <w:rPr>
          <w:rFonts w:eastAsia="Times New Roman"/>
          <w:sz w:val="22"/>
          <w:szCs w:val="22"/>
          <w:lang w:eastAsia="en-US"/>
        </w:rPr>
      </w:pPr>
    </w:p>
    <w:p w14:paraId="499048A1" w14:textId="77777777" w:rsidR="00424629" w:rsidRPr="00C138B9" w:rsidRDefault="00424629" w:rsidP="00424629">
      <w:pPr>
        <w:ind w:left="34" w:firstLine="567"/>
        <w:jc w:val="both"/>
        <w:rPr>
          <w:rFonts w:eastAsia="Times New Roman"/>
          <w:color w:val="000000"/>
          <w:sz w:val="22"/>
          <w:szCs w:val="22"/>
          <w:lang w:eastAsia="en-US"/>
        </w:rPr>
      </w:pPr>
      <w:r w:rsidRPr="00C138B9">
        <w:rPr>
          <w:rFonts w:eastAsia="Times New Roman"/>
          <w:color w:val="000000"/>
          <w:sz w:val="22"/>
          <w:szCs w:val="22"/>
          <w:lang w:eastAsia="en-US"/>
        </w:rPr>
        <w:t>Pasirašydamas šį pasiūlymą, tvirtinu, kad:</w:t>
      </w:r>
    </w:p>
    <w:p w14:paraId="3F3F1331" w14:textId="77777777" w:rsidR="00424629" w:rsidRPr="00C138B9" w:rsidRDefault="00424629" w:rsidP="00424629">
      <w:pPr>
        <w:ind w:left="34" w:firstLine="567"/>
        <w:jc w:val="both"/>
        <w:rPr>
          <w:rFonts w:eastAsia="Times New Roman"/>
          <w:color w:val="000000"/>
          <w:sz w:val="22"/>
          <w:szCs w:val="22"/>
          <w:lang w:eastAsia="en-US"/>
        </w:rPr>
      </w:pPr>
      <w:r w:rsidRPr="00C138B9">
        <w:rPr>
          <w:rFonts w:eastAsia="Times New Roman"/>
          <w:color w:val="000000"/>
          <w:sz w:val="22"/>
          <w:szCs w:val="22"/>
          <w:lang w:eastAsia="en-US"/>
        </w:rPr>
        <w:t xml:space="preserve">1. sutinkame su visomis </w:t>
      </w:r>
      <w:r w:rsidRPr="00C138B9">
        <w:rPr>
          <w:rFonts w:eastAsia="Times New Roman"/>
          <w:sz w:val="22"/>
          <w:szCs w:val="22"/>
          <w:lang w:eastAsia="en-US"/>
        </w:rPr>
        <w:t>pirkimo sąlygomis, nustatytomis pirkimo dokumentuose, jų papildymuose, paaiškinimuose.</w:t>
      </w:r>
    </w:p>
    <w:p w14:paraId="71D01C4F" w14:textId="77777777" w:rsidR="00424629" w:rsidRPr="00C138B9" w:rsidRDefault="00424629" w:rsidP="00424629">
      <w:pPr>
        <w:ind w:left="34" w:firstLine="567"/>
        <w:jc w:val="both"/>
        <w:rPr>
          <w:rFonts w:eastAsia="Times New Roman"/>
          <w:color w:val="000000"/>
          <w:sz w:val="22"/>
          <w:szCs w:val="22"/>
          <w:lang w:eastAsia="en-US"/>
        </w:rPr>
      </w:pPr>
      <w:r w:rsidRPr="00C138B9">
        <w:rPr>
          <w:rFonts w:eastAsia="Times New Roman"/>
          <w:color w:val="000000"/>
          <w:sz w:val="22"/>
          <w:szCs w:val="22"/>
          <w:lang w:eastAsia="en-US"/>
        </w:rPr>
        <w:t xml:space="preserve">2. </w:t>
      </w:r>
      <w:r w:rsidRPr="00C138B9">
        <w:rPr>
          <w:rFonts w:eastAsia="Times New Roman"/>
          <w:color w:val="000000"/>
          <w:spacing w:val="-4"/>
          <w:sz w:val="22"/>
          <w:szCs w:val="22"/>
          <w:lang w:eastAsia="en-US"/>
        </w:rPr>
        <w:t>dokumentų skaitmeninės</w:t>
      </w:r>
      <w:r w:rsidRPr="00C138B9">
        <w:rPr>
          <w:rFonts w:eastAsia="Times New Roman"/>
          <w:color w:val="000000"/>
          <w:sz w:val="22"/>
          <w:szCs w:val="22"/>
          <w:lang w:eastAsia="en-US"/>
        </w:rPr>
        <w:t xml:space="preserve"> kopijos ir elektroninėmis priemonėmis pateikti duomenys yra tikri.</w:t>
      </w:r>
    </w:p>
    <w:p w14:paraId="57DAF6E9" w14:textId="77777777" w:rsidR="00424629" w:rsidRPr="00C138B9" w:rsidRDefault="00424629" w:rsidP="00424629">
      <w:pPr>
        <w:ind w:left="34" w:firstLine="567"/>
        <w:jc w:val="both"/>
        <w:rPr>
          <w:rFonts w:eastAsia="Times New Roman"/>
          <w:sz w:val="22"/>
          <w:szCs w:val="22"/>
          <w:lang w:eastAsia="en-US"/>
        </w:rPr>
      </w:pPr>
      <w:r w:rsidRPr="00C138B9">
        <w:rPr>
          <w:rFonts w:eastAsia="Times New Roman"/>
          <w:sz w:val="22"/>
          <w:szCs w:val="22"/>
          <w:lang w:eastAsia="en-US"/>
        </w:rPr>
        <w:t>3. sutinkame, jog vadovaujantis Viešųjų pirkimų įstatymo 86 straipsnio 9 dalimi, laimėjimo atveju, CVP IS, būtų paskelbtas pasiūlymas, sudaryta pirkimo sutartis ir jos pakeitimai (jei tokie bus).</w:t>
      </w:r>
    </w:p>
    <w:p w14:paraId="063F3E5C" w14:textId="77777777" w:rsidR="00424629" w:rsidRPr="00C138B9" w:rsidRDefault="00424629" w:rsidP="00424629">
      <w:pPr>
        <w:ind w:left="34" w:firstLine="567"/>
        <w:jc w:val="both"/>
        <w:rPr>
          <w:rFonts w:eastAsia="Times New Roman"/>
          <w:sz w:val="22"/>
          <w:szCs w:val="22"/>
          <w:lang w:eastAsia="en-US"/>
        </w:rPr>
      </w:pPr>
      <w:r w:rsidRPr="00C138B9">
        <w:rPr>
          <w:rFonts w:eastAsia="Calibri"/>
          <w:sz w:val="22"/>
          <w:szCs w:val="22"/>
          <w:lang w:eastAsia="en-US"/>
        </w:rPr>
        <w:t>4. Jeigu kvalifikacija dėl teisės verstis atitinkama veikla nebuvo tikrinama arba tikrinama ne visa apimtimi, įsipareigojame perkančiajai organizacijai, kad pirkimo sutartį vykdys tik tokią teisę turintys asmenys.</w:t>
      </w:r>
    </w:p>
    <w:p w14:paraId="4348109C" w14:textId="77777777" w:rsidR="00424629" w:rsidRPr="00C138B9" w:rsidRDefault="00424629" w:rsidP="00424629">
      <w:pPr>
        <w:ind w:left="34" w:firstLine="567"/>
        <w:jc w:val="both"/>
        <w:rPr>
          <w:rFonts w:eastAsia="Times New Roman"/>
          <w:sz w:val="22"/>
          <w:szCs w:val="22"/>
          <w:lang w:eastAsia="en-US"/>
        </w:rPr>
      </w:pPr>
      <w:r w:rsidRPr="00C138B9">
        <w:rPr>
          <w:rFonts w:eastAsia="Times New Roman"/>
          <w:sz w:val="22"/>
          <w:szCs w:val="22"/>
          <w:lang w:eastAsia="en-US"/>
        </w:rPr>
        <w:t>5. pasiūlymas galioja iki termino, nustatyto pirkimo dokumentuose.</w:t>
      </w:r>
    </w:p>
    <w:p w14:paraId="3EB20B8F" w14:textId="77777777" w:rsidR="00424629" w:rsidRPr="00C138B9" w:rsidRDefault="00424629" w:rsidP="00424629">
      <w:pPr>
        <w:ind w:left="34" w:firstLine="567"/>
        <w:jc w:val="both"/>
        <w:rPr>
          <w:rFonts w:eastAsia="Times New Roman"/>
          <w:sz w:val="22"/>
          <w:szCs w:val="22"/>
          <w:lang w:eastAsia="en-US"/>
        </w:rPr>
      </w:pPr>
    </w:p>
    <w:p w14:paraId="4F725373" w14:textId="77777777" w:rsidR="00424629" w:rsidRPr="00C138B9" w:rsidRDefault="00424629" w:rsidP="00424629">
      <w:pPr>
        <w:rPr>
          <w:rFonts w:eastAsia="Times New Roman"/>
          <w:sz w:val="22"/>
          <w:szCs w:val="22"/>
          <w:lang w:eastAsia="en-US"/>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424629" w:rsidRPr="00C138B9" w14:paraId="7BC328B7" w14:textId="77777777" w:rsidTr="006263BE">
        <w:trPr>
          <w:trHeight w:val="285"/>
        </w:trPr>
        <w:tc>
          <w:tcPr>
            <w:tcW w:w="3284" w:type="dxa"/>
            <w:tcBorders>
              <w:top w:val="nil"/>
              <w:left w:val="nil"/>
              <w:bottom w:val="single" w:sz="4" w:space="0" w:color="auto"/>
              <w:right w:val="nil"/>
            </w:tcBorders>
          </w:tcPr>
          <w:p w14:paraId="6FF84F32" w14:textId="77777777" w:rsidR="00424629" w:rsidRPr="00C138B9" w:rsidRDefault="00424629" w:rsidP="006263BE">
            <w:pPr>
              <w:widowControl w:val="0"/>
              <w:autoSpaceDE w:val="0"/>
              <w:adjustRightInd w:val="0"/>
              <w:spacing w:line="276" w:lineRule="auto"/>
              <w:ind w:left="34"/>
              <w:jc w:val="both"/>
              <w:rPr>
                <w:rFonts w:eastAsia="Calibri"/>
                <w:color w:val="000000"/>
                <w:sz w:val="22"/>
                <w:szCs w:val="22"/>
                <w:lang w:eastAsia="en-US"/>
              </w:rPr>
            </w:pPr>
          </w:p>
        </w:tc>
        <w:tc>
          <w:tcPr>
            <w:tcW w:w="604" w:type="dxa"/>
          </w:tcPr>
          <w:p w14:paraId="24032B00" w14:textId="77777777" w:rsidR="00424629" w:rsidRPr="00C138B9" w:rsidRDefault="00424629" w:rsidP="006263BE">
            <w:pPr>
              <w:widowControl w:val="0"/>
              <w:autoSpaceDE w:val="0"/>
              <w:adjustRightInd w:val="0"/>
              <w:spacing w:line="276" w:lineRule="auto"/>
              <w:ind w:left="34"/>
              <w:jc w:val="center"/>
              <w:rPr>
                <w:rFonts w:eastAsia="Calibri"/>
                <w:color w:val="000000"/>
                <w:sz w:val="22"/>
                <w:szCs w:val="22"/>
                <w:lang w:eastAsia="en-US"/>
              </w:rPr>
            </w:pPr>
          </w:p>
        </w:tc>
        <w:tc>
          <w:tcPr>
            <w:tcW w:w="1980" w:type="dxa"/>
            <w:tcBorders>
              <w:top w:val="nil"/>
              <w:left w:val="nil"/>
              <w:bottom w:val="single" w:sz="4" w:space="0" w:color="auto"/>
              <w:right w:val="nil"/>
            </w:tcBorders>
          </w:tcPr>
          <w:p w14:paraId="28955FF7" w14:textId="77777777" w:rsidR="00424629" w:rsidRPr="00C138B9" w:rsidRDefault="00424629" w:rsidP="006263BE">
            <w:pPr>
              <w:widowControl w:val="0"/>
              <w:autoSpaceDE w:val="0"/>
              <w:adjustRightInd w:val="0"/>
              <w:spacing w:line="276" w:lineRule="auto"/>
              <w:ind w:left="34"/>
              <w:jc w:val="center"/>
              <w:rPr>
                <w:rFonts w:eastAsia="Calibri"/>
                <w:color w:val="000000"/>
                <w:sz w:val="22"/>
                <w:szCs w:val="22"/>
                <w:lang w:eastAsia="en-US"/>
              </w:rPr>
            </w:pPr>
          </w:p>
        </w:tc>
        <w:tc>
          <w:tcPr>
            <w:tcW w:w="701" w:type="dxa"/>
            <w:hideMark/>
          </w:tcPr>
          <w:p w14:paraId="058F4CB8" w14:textId="77777777" w:rsidR="00424629" w:rsidRPr="00C138B9" w:rsidRDefault="00424629" w:rsidP="006263BE">
            <w:pPr>
              <w:widowControl w:val="0"/>
              <w:autoSpaceDE w:val="0"/>
              <w:adjustRightInd w:val="0"/>
              <w:spacing w:line="276" w:lineRule="auto"/>
              <w:ind w:left="34"/>
              <w:jc w:val="center"/>
              <w:rPr>
                <w:rFonts w:eastAsia="Calibri"/>
                <w:color w:val="000000"/>
                <w:sz w:val="22"/>
                <w:szCs w:val="22"/>
                <w:lang w:eastAsia="en-US"/>
              </w:rPr>
            </w:pPr>
            <w:r w:rsidRPr="00C138B9">
              <w:rPr>
                <w:rFonts w:eastAsia="Calibri"/>
                <w:color w:val="000000"/>
                <w:sz w:val="22"/>
                <w:szCs w:val="22"/>
                <w:lang w:eastAsia="en-US"/>
              </w:rPr>
              <w:t xml:space="preserve">    </w:t>
            </w:r>
          </w:p>
        </w:tc>
        <w:tc>
          <w:tcPr>
            <w:tcW w:w="2611" w:type="dxa"/>
            <w:tcBorders>
              <w:top w:val="nil"/>
              <w:left w:val="nil"/>
              <w:bottom w:val="single" w:sz="4" w:space="0" w:color="auto"/>
              <w:right w:val="nil"/>
            </w:tcBorders>
          </w:tcPr>
          <w:p w14:paraId="657ED4FB" w14:textId="77777777" w:rsidR="00424629" w:rsidRPr="00C138B9" w:rsidRDefault="00424629" w:rsidP="006263BE">
            <w:pPr>
              <w:widowControl w:val="0"/>
              <w:autoSpaceDE w:val="0"/>
              <w:adjustRightInd w:val="0"/>
              <w:spacing w:line="276" w:lineRule="auto"/>
              <w:ind w:left="34"/>
              <w:jc w:val="right"/>
              <w:rPr>
                <w:rFonts w:eastAsia="Calibri"/>
                <w:color w:val="000000"/>
                <w:sz w:val="22"/>
                <w:szCs w:val="22"/>
                <w:lang w:eastAsia="en-US"/>
              </w:rPr>
            </w:pPr>
          </w:p>
        </w:tc>
        <w:tc>
          <w:tcPr>
            <w:tcW w:w="648" w:type="dxa"/>
          </w:tcPr>
          <w:p w14:paraId="4DBD8C7B" w14:textId="77777777" w:rsidR="00424629" w:rsidRPr="00C138B9" w:rsidRDefault="00424629" w:rsidP="006263BE">
            <w:pPr>
              <w:widowControl w:val="0"/>
              <w:autoSpaceDE w:val="0"/>
              <w:adjustRightInd w:val="0"/>
              <w:spacing w:line="276" w:lineRule="auto"/>
              <w:ind w:left="34"/>
              <w:jc w:val="right"/>
              <w:rPr>
                <w:rFonts w:eastAsia="Calibri"/>
                <w:color w:val="000000"/>
                <w:sz w:val="22"/>
                <w:szCs w:val="22"/>
                <w:lang w:eastAsia="en-US"/>
              </w:rPr>
            </w:pPr>
          </w:p>
        </w:tc>
      </w:tr>
      <w:tr w:rsidR="00424629" w:rsidRPr="00C138B9" w14:paraId="6E71DFFA" w14:textId="77777777" w:rsidTr="006263BE">
        <w:trPr>
          <w:trHeight w:val="186"/>
        </w:trPr>
        <w:tc>
          <w:tcPr>
            <w:tcW w:w="3284" w:type="dxa"/>
            <w:tcBorders>
              <w:top w:val="single" w:sz="4" w:space="0" w:color="auto"/>
              <w:left w:val="nil"/>
              <w:bottom w:val="nil"/>
              <w:right w:val="nil"/>
            </w:tcBorders>
            <w:hideMark/>
          </w:tcPr>
          <w:p w14:paraId="08FDF31D" w14:textId="77777777" w:rsidR="00424629" w:rsidRPr="00C138B9" w:rsidRDefault="00424629" w:rsidP="006263BE">
            <w:pPr>
              <w:widowControl w:val="0"/>
              <w:autoSpaceDE w:val="0"/>
              <w:adjustRightInd w:val="0"/>
              <w:snapToGrid w:val="0"/>
              <w:spacing w:line="276" w:lineRule="auto"/>
              <w:ind w:left="34"/>
              <w:jc w:val="both"/>
              <w:rPr>
                <w:rFonts w:eastAsia="Calibri"/>
                <w:color w:val="000000"/>
                <w:position w:val="6"/>
                <w:sz w:val="22"/>
                <w:szCs w:val="22"/>
                <w:lang w:eastAsia="en-US"/>
              </w:rPr>
            </w:pPr>
            <w:r w:rsidRPr="00C138B9">
              <w:rPr>
                <w:rFonts w:eastAsia="Calibri"/>
                <w:color w:val="000000"/>
                <w:position w:val="6"/>
                <w:sz w:val="22"/>
                <w:szCs w:val="22"/>
                <w:lang w:eastAsia="en-US"/>
              </w:rPr>
              <w:t>(Tiekėjo arba jo įgalioto asmens pareigų pavadinimas)</w:t>
            </w:r>
          </w:p>
        </w:tc>
        <w:tc>
          <w:tcPr>
            <w:tcW w:w="604" w:type="dxa"/>
            <w:hideMark/>
          </w:tcPr>
          <w:p w14:paraId="1164521D" w14:textId="77777777" w:rsidR="00424629" w:rsidRPr="00C138B9" w:rsidRDefault="00424629" w:rsidP="006263BE">
            <w:pPr>
              <w:widowControl w:val="0"/>
              <w:autoSpaceDE w:val="0"/>
              <w:adjustRightInd w:val="0"/>
              <w:spacing w:line="276" w:lineRule="auto"/>
              <w:ind w:left="34"/>
              <w:jc w:val="center"/>
              <w:rPr>
                <w:rFonts w:eastAsia="Calibri"/>
                <w:color w:val="000000"/>
                <w:sz w:val="22"/>
                <w:szCs w:val="22"/>
                <w:lang w:eastAsia="en-US"/>
              </w:rPr>
            </w:pPr>
            <w:r w:rsidRPr="00C138B9">
              <w:rPr>
                <w:rFonts w:eastAsia="Calibri"/>
                <w:color w:val="000000"/>
                <w:sz w:val="22"/>
                <w:szCs w:val="22"/>
                <w:lang w:eastAsia="en-US"/>
              </w:rPr>
              <w:t xml:space="preserve">  </w:t>
            </w:r>
          </w:p>
        </w:tc>
        <w:tc>
          <w:tcPr>
            <w:tcW w:w="1980" w:type="dxa"/>
            <w:tcBorders>
              <w:top w:val="single" w:sz="4" w:space="0" w:color="auto"/>
              <w:left w:val="nil"/>
              <w:bottom w:val="nil"/>
              <w:right w:val="nil"/>
            </w:tcBorders>
            <w:hideMark/>
          </w:tcPr>
          <w:p w14:paraId="50AEED50" w14:textId="77777777" w:rsidR="00424629" w:rsidRPr="00C138B9" w:rsidRDefault="00424629" w:rsidP="006263BE">
            <w:pPr>
              <w:widowControl w:val="0"/>
              <w:autoSpaceDE w:val="0"/>
              <w:adjustRightInd w:val="0"/>
              <w:spacing w:line="276" w:lineRule="auto"/>
              <w:ind w:left="34"/>
              <w:jc w:val="both"/>
              <w:rPr>
                <w:rFonts w:eastAsia="Calibri"/>
                <w:color w:val="000000"/>
                <w:sz w:val="22"/>
                <w:szCs w:val="22"/>
                <w:lang w:eastAsia="en-US"/>
              </w:rPr>
            </w:pPr>
            <w:r w:rsidRPr="00C138B9">
              <w:rPr>
                <w:rFonts w:eastAsia="Calibri"/>
                <w:color w:val="000000"/>
                <w:position w:val="6"/>
                <w:sz w:val="22"/>
                <w:szCs w:val="22"/>
                <w:lang w:eastAsia="en-US"/>
              </w:rPr>
              <w:t xml:space="preserve">    (Parašas)</w:t>
            </w:r>
          </w:p>
        </w:tc>
        <w:tc>
          <w:tcPr>
            <w:tcW w:w="701" w:type="dxa"/>
          </w:tcPr>
          <w:p w14:paraId="61D2FA8A" w14:textId="77777777" w:rsidR="00424629" w:rsidRPr="00C138B9" w:rsidRDefault="00424629" w:rsidP="006263BE">
            <w:pPr>
              <w:widowControl w:val="0"/>
              <w:autoSpaceDE w:val="0"/>
              <w:adjustRightInd w:val="0"/>
              <w:spacing w:line="276" w:lineRule="auto"/>
              <w:ind w:left="34"/>
              <w:jc w:val="center"/>
              <w:rPr>
                <w:rFonts w:eastAsia="Calibri"/>
                <w:color w:val="000000"/>
                <w:sz w:val="22"/>
                <w:szCs w:val="22"/>
                <w:lang w:eastAsia="en-US"/>
              </w:rPr>
            </w:pPr>
          </w:p>
        </w:tc>
        <w:tc>
          <w:tcPr>
            <w:tcW w:w="2611" w:type="dxa"/>
            <w:tcBorders>
              <w:top w:val="single" w:sz="4" w:space="0" w:color="auto"/>
              <w:left w:val="nil"/>
              <w:bottom w:val="nil"/>
              <w:right w:val="nil"/>
            </w:tcBorders>
            <w:hideMark/>
          </w:tcPr>
          <w:p w14:paraId="75E27039" w14:textId="77777777" w:rsidR="00424629" w:rsidRPr="00C138B9" w:rsidRDefault="00424629" w:rsidP="006263BE">
            <w:pPr>
              <w:widowControl w:val="0"/>
              <w:autoSpaceDE w:val="0"/>
              <w:adjustRightInd w:val="0"/>
              <w:spacing w:line="276" w:lineRule="auto"/>
              <w:ind w:left="34"/>
              <w:jc w:val="both"/>
              <w:rPr>
                <w:rFonts w:eastAsia="Calibri"/>
                <w:color w:val="000000"/>
                <w:sz w:val="22"/>
                <w:szCs w:val="22"/>
                <w:lang w:eastAsia="en-US"/>
              </w:rPr>
            </w:pPr>
            <w:r w:rsidRPr="00C138B9">
              <w:rPr>
                <w:rFonts w:eastAsia="Calibri"/>
                <w:color w:val="000000"/>
                <w:position w:val="6"/>
                <w:sz w:val="22"/>
                <w:szCs w:val="22"/>
                <w:lang w:eastAsia="en-US"/>
              </w:rPr>
              <w:t xml:space="preserve">       (Vardas ir pavardė)</w:t>
            </w:r>
          </w:p>
        </w:tc>
        <w:tc>
          <w:tcPr>
            <w:tcW w:w="648" w:type="dxa"/>
          </w:tcPr>
          <w:p w14:paraId="0AF830B9" w14:textId="77777777" w:rsidR="00424629" w:rsidRPr="00C138B9" w:rsidRDefault="00424629" w:rsidP="006263BE">
            <w:pPr>
              <w:widowControl w:val="0"/>
              <w:autoSpaceDE w:val="0"/>
              <w:adjustRightInd w:val="0"/>
              <w:spacing w:line="276" w:lineRule="auto"/>
              <w:ind w:left="34"/>
              <w:jc w:val="center"/>
              <w:rPr>
                <w:rFonts w:eastAsia="Calibri"/>
                <w:color w:val="000000"/>
                <w:sz w:val="22"/>
                <w:szCs w:val="22"/>
                <w:lang w:eastAsia="en-US"/>
              </w:rPr>
            </w:pPr>
          </w:p>
        </w:tc>
      </w:tr>
    </w:tbl>
    <w:p w14:paraId="21AA718F" w14:textId="77777777" w:rsidR="00E54EA9" w:rsidRPr="00C138B9" w:rsidRDefault="00E54EA9">
      <w:pPr>
        <w:rPr>
          <w:sz w:val="22"/>
          <w:szCs w:val="22"/>
        </w:rPr>
      </w:pPr>
    </w:p>
    <w:sectPr w:rsidR="00E54EA9" w:rsidRPr="00C138B9" w:rsidSect="00197060">
      <w:pgSz w:w="12240" w:h="15840"/>
      <w:pgMar w:top="851"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023A75" w14:textId="77777777" w:rsidR="0059196F" w:rsidRDefault="0059196F" w:rsidP="00424629">
      <w:r>
        <w:separator/>
      </w:r>
    </w:p>
  </w:endnote>
  <w:endnote w:type="continuationSeparator" w:id="0">
    <w:p w14:paraId="5AB626C9" w14:textId="77777777" w:rsidR="0059196F" w:rsidRDefault="0059196F" w:rsidP="00424629">
      <w:r>
        <w:continuationSeparator/>
      </w:r>
    </w:p>
  </w:endnote>
  <w:endnote w:type="continuationNotice" w:id="1">
    <w:p w14:paraId="6C2983DC" w14:textId="77777777" w:rsidR="0059196F" w:rsidRDefault="005919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22F377" w14:textId="77777777" w:rsidR="0059196F" w:rsidRDefault="0059196F" w:rsidP="00424629">
      <w:r>
        <w:separator/>
      </w:r>
    </w:p>
  </w:footnote>
  <w:footnote w:type="continuationSeparator" w:id="0">
    <w:p w14:paraId="4298CD93" w14:textId="77777777" w:rsidR="0059196F" w:rsidRDefault="0059196F" w:rsidP="00424629">
      <w:r>
        <w:continuationSeparator/>
      </w:r>
    </w:p>
  </w:footnote>
  <w:footnote w:type="continuationNotice" w:id="1">
    <w:p w14:paraId="32039C7B" w14:textId="77777777" w:rsidR="0059196F" w:rsidRDefault="0059196F"/>
  </w:footnote>
  <w:footnote w:id="2">
    <w:p w14:paraId="2CD357CC" w14:textId="5F5F7890" w:rsidR="00EF3FF7" w:rsidRPr="00197060" w:rsidRDefault="00EF3FF7" w:rsidP="00EF3FF7">
      <w:pPr>
        <w:pStyle w:val="Puslapioinaostekstas"/>
        <w:jc w:val="both"/>
        <w:rPr>
          <w:sz w:val="16"/>
          <w:szCs w:val="16"/>
          <w:lang w:val="lt-LT"/>
        </w:rPr>
      </w:pPr>
      <w:r w:rsidRPr="00EF3FF7">
        <w:rPr>
          <w:rStyle w:val="Puslapioinaosnuoroda"/>
          <w:sz w:val="16"/>
          <w:szCs w:val="16"/>
        </w:rPr>
        <w:footnoteRef/>
      </w:r>
      <w:r w:rsidRPr="00EF3FF7">
        <w:rPr>
          <w:sz w:val="16"/>
          <w:szCs w:val="16"/>
        </w:rPr>
        <w:t xml:space="preserve"> </w:t>
      </w:r>
      <w:r w:rsidRPr="00197060">
        <w:rPr>
          <w:sz w:val="16"/>
          <w:szCs w:val="16"/>
          <w:lang w:val="lt-LT"/>
        </w:rPr>
        <w:t>Nurodomas konkretus subtiekėjo pavadinimas, jei jis žinomas paraiškų pateikimo metu. Jei ketinama pasitelkti, tačiau konkretus pavadinimas nėra žinomas, nurodoma „nežinomas“.</w:t>
      </w:r>
    </w:p>
  </w:footnote>
  <w:footnote w:id="3">
    <w:p w14:paraId="61D35402" w14:textId="45A10F71" w:rsidR="00EF3FF7" w:rsidRPr="005C41CB" w:rsidRDefault="00EF3FF7" w:rsidP="005C41CB">
      <w:pPr>
        <w:spacing w:line="276" w:lineRule="auto"/>
        <w:jc w:val="both"/>
        <w:rPr>
          <w:rFonts w:eastAsia="Times New Roman"/>
          <w:sz w:val="16"/>
          <w:szCs w:val="16"/>
        </w:rPr>
      </w:pPr>
      <w:r w:rsidRPr="00197060">
        <w:rPr>
          <w:rStyle w:val="Puslapioinaosnuoroda"/>
          <w:sz w:val="16"/>
          <w:szCs w:val="16"/>
        </w:rPr>
        <w:footnoteRef/>
      </w:r>
      <w:r w:rsidRPr="00197060">
        <w:rPr>
          <w:sz w:val="16"/>
          <w:szCs w:val="16"/>
        </w:rPr>
        <w:t xml:space="preserve"> </w:t>
      </w:r>
      <w:r w:rsidRPr="00197060">
        <w:rPr>
          <w:rFonts w:eastAsia="Times New Roman"/>
          <w:sz w:val="16"/>
          <w:szCs w:val="16"/>
        </w:rPr>
        <w:t>Toks perdavimas nekeičia</w:t>
      </w:r>
      <w:r w:rsidRPr="00EF3FF7">
        <w:rPr>
          <w:rFonts w:eastAsia="Times New Roman"/>
          <w:sz w:val="16"/>
          <w:szCs w:val="16"/>
        </w:rPr>
        <w:t xml:space="preserve"> pagrindinio tiekėjo atsakomybės dėl numatomos sudaryti sutarties įvykdymo.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0D01CB"/>
    <w:multiLevelType w:val="hybridMultilevel"/>
    <w:tmpl w:val="2A4858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C6A536A"/>
    <w:multiLevelType w:val="multilevel"/>
    <w:tmpl w:val="4C04C27C"/>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 w15:restartNumberingAfterBreak="0">
    <w:nsid w:val="570D6399"/>
    <w:multiLevelType w:val="hybridMultilevel"/>
    <w:tmpl w:val="457E6210"/>
    <w:lvl w:ilvl="0" w:tplc="5DB43FFE">
      <w:start w:val="1"/>
      <w:numFmt w:val="decimal"/>
      <w:lvlText w:val="%1."/>
      <w:lvlJc w:val="left"/>
      <w:pPr>
        <w:ind w:left="720" w:hanging="360"/>
      </w:pPr>
    </w:lvl>
    <w:lvl w:ilvl="1" w:tplc="5A1C3D5C">
      <w:start w:val="1"/>
      <w:numFmt w:val="lowerLetter"/>
      <w:lvlText w:val="%2."/>
      <w:lvlJc w:val="left"/>
      <w:pPr>
        <w:ind w:left="1440" w:hanging="360"/>
      </w:pPr>
    </w:lvl>
    <w:lvl w:ilvl="2" w:tplc="709EBD64">
      <w:start w:val="1"/>
      <w:numFmt w:val="lowerRoman"/>
      <w:lvlText w:val="%3."/>
      <w:lvlJc w:val="right"/>
      <w:pPr>
        <w:ind w:left="2160" w:hanging="180"/>
      </w:pPr>
    </w:lvl>
    <w:lvl w:ilvl="3" w:tplc="19A052CA">
      <w:start w:val="1"/>
      <w:numFmt w:val="decimal"/>
      <w:lvlText w:val="%4."/>
      <w:lvlJc w:val="left"/>
      <w:pPr>
        <w:ind w:left="2880" w:hanging="360"/>
      </w:pPr>
    </w:lvl>
    <w:lvl w:ilvl="4" w:tplc="94CE25B2">
      <w:start w:val="1"/>
      <w:numFmt w:val="lowerLetter"/>
      <w:lvlText w:val="%5."/>
      <w:lvlJc w:val="left"/>
      <w:pPr>
        <w:ind w:left="3600" w:hanging="360"/>
      </w:pPr>
    </w:lvl>
    <w:lvl w:ilvl="5" w:tplc="9EFE0D8A">
      <w:start w:val="1"/>
      <w:numFmt w:val="lowerRoman"/>
      <w:lvlText w:val="%6."/>
      <w:lvlJc w:val="right"/>
      <w:pPr>
        <w:ind w:left="4320" w:hanging="180"/>
      </w:pPr>
    </w:lvl>
    <w:lvl w:ilvl="6" w:tplc="D26872EE">
      <w:start w:val="1"/>
      <w:numFmt w:val="decimal"/>
      <w:lvlText w:val="%7."/>
      <w:lvlJc w:val="left"/>
      <w:pPr>
        <w:ind w:left="5040" w:hanging="360"/>
      </w:pPr>
    </w:lvl>
    <w:lvl w:ilvl="7" w:tplc="98DA65D0">
      <w:start w:val="1"/>
      <w:numFmt w:val="lowerLetter"/>
      <w:lvlText w:val="%8."/>
      <w:lvlJc w:val="left"/>
      <w:pPr>
        <w:ind w:left="5760" w:hanging="360"/>
      </w:pPr>
    </w:lvl>
    <w:lvl w:ilvl="8" w:tplc="648E14A0">
      <w:start w:val="1"/>
      <w:numFmt w:val="lowerRoman"/>
      <w:lvlText w:val="%9."/>
      <w:lvlJc w:val="right"/>
      <w:pPr>
        <w:ind w:left="6480" w:hanging="180"/>
      </w:pPr>
    </w:lvl>
  </w:abstractNum>
  <w:abstractNum w:abstractNumId="3" w15:restartNumberingAfterBreak="0">
    <w:nsid w:val="63877CEF"/>
    <w:multiLevelType w:val="hybridMultilevel"/>
    <w:tmpl w:val="6128AEC6"/>
    <w:lvl w:ilvl="0" w:tplc="B7D02AA0">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4" w15:restartNumberingAfterBreak="0">
    <w:nsid w:val="6A200FEC"/>
    <w:multiLevelType w:val="hybridMultilevel"/>
    <w:tmpl w:val="9A923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D696AA1"/>
    <w:multiLevelType w:val="multilevel"/>
    <w:tmpl w:val="B43CD5E0"/>
    <w:lvl w:ilvl="0">
      <w:start w:val="1"/>
      <w:numFmt w:val="decimal"/>
      <w:lvlText w:val="%1."/>
      <w:lvlJc w:val="left"/>
      <w:pPr>
        <w:ind w:left="501" w:hanging="360"/>
      </w:pPr>
      <w:rPr>
        <w:rFonts w:hint="default"/>
        <w:b/>
        <w:color w:val="auto"/>
      </w:rPr>
    </w:lvl>
    <w:lvl w:ilvl="1">
      <w:start w:val="1"/>
      <w:numFmt w:val="decimal"/>
      <w:lvlText w:val="%1.%2."/>
      <w:lvlJc w:val="left"/>
      <w:pPr>
        <w:ind w:left="432" w:hanging="432"/>
      </w:pPr>
      <w:rPr>
        <w:rFonts w:hint="default"/>
        <w:b w:val="0"/>
        <w:color w:val="auto"/>
      </w:rPr>
    </w:lvl>
    <w:lvl w:ilvl="2">
      <w:start w:val="1"/>
      <w:numFmt w:val="decimal"/>
      <w:lvlText w:val="%1.%2.%3."/>
      <w:lvlJc w:val="left"/>
      <w:pPr>
        <w:ind w:left="504" w:hanging="504"/>
      </w:pPr>
      <w:rPr>
        <w:rFonts w:hint="default"/>
        <w:b w:val="0"/>
        <w:bCs/>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268964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46622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97182203">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255186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23602171">
    <w:abstractNumId w:val="5"/>
  </w:num>
  <w:num w:numId="6" w16cid:durableId="738226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966"/>
    <w:rsid w:val="000008E4"/>
    <w:rsid w:val="0000216D"/>
    <w:rsid w:val="000026BF"/>
    <w:rsid w:val="00011D82"/>
    <w:rsid w:val="00031EFE"/>
    <w:rsid w:val="00053DB1"/>
    <w:rsid w:val="00055CFC"/>
    <w:rsid w:val="0009405E"/>
    <w:rsid w:val="00097C49"/>
    <w:rsid w:val="000B03C2"/>
    <w:rsid w:val="000B5966"/>
    <w:rsid w:val="000C360B"/>
    <w:rsid w:val="001120E5"/>
    <w:rsid w:val="001349DD"/>
    <w:rsid w:val="00135E60"/>
    <w:rsid w:val="0013625F"/>
    <w:rsid w:val="001443B8"/>
    <w:rsid w:val="0016092B"/>
    <w:rsid w:val="00163D3C"/>
    <w:rsid w:val="001676A5"/>
    <w:rsid w:val="0018457A"/>
    <w:rsid w:val="001846E5"/>
    <w:rsid w:val="00186581"/>
    <w:rsid w:val="00197060"/>
    <w:rsid w:val="001B3FE6"/>
    <w:rsid w:val="001C4A6E"/>
    <w:rsid w:val="001C6125"/>
    <w:rsid w:val="001D241C"/>
    <w:rsid w:val="001D5EEA"/>
    <w:rsid w:val="001F0B50"/>
    <w:rsid w:val="001F344C"/>
    <w:rsid w:val="00207085"/>
    <w:rsid w:val="0024357D"/>
    <w:rsid w:val="002520AB"/>
    <w:rsid w:val="00253769"/>
    <w:rsid w:val="0025420B"/>
    <w:rsid w:val="00254230"/>
    <w:rsid w:val="00273333"/>
    <w:rsid w:val="002923D3"/>
    <w:rsid w:val="00292740"/>
    <w:rsid w:val="002C1E05"/>
    <w:rsid w:val="002D1054"/>
    <w:rsid w:val="002D584A"/>
    <w:rsid w:val="002E22F8"/>
    <w:rsid w:val="002F050E"/>
    <w:rsid w:val="00304A29"/>
    <w:rsid w:val="003050FE"/>
    <w:rsid w:val="00306075"/>
    <w:rsid w:val="00310652"/>
    <w:rsid w:val="00311A58"/>
    <w:rsid w:val="00316318"/>
    <w:rsid w:val="003255A6"/>
    <w:rsid w:val="003278DC"/>
    <w:rsid w:val="003373CB"/>
    <w:rsid w:val="00342527"/>
    <w:rsid w:val="0035375C"/>
    <w:rsid w:val="00360B85"/>
    <w:rsid w:val="0037361C"/>
    <w:rsid w:val="00377EC4"/>
    <w:rsid w:val="00386620"/>
    <w:rsid w:val="003A4A30"/>
    <w:rsid w:val="003A795F"/>
    <w:rsid w:val="003B5964"/>
    <w:rsid w:val="003C1562"/>
    <w:rsid w:val="003E27E8"/>
    <w:rsid w:val="003E293D"/>
    <w:rsid w:val="003F21A8"/>
    <w:rsid w:val="0040480F"/>
    <w:rsid w:val="0041005F"/>
    <w:rsid w:val="00417CF4"/>
    <w:rsid w:val="00424629"/>
    <w:rsid w:val="00425CA7"/>
    <w:rsid w:val="00472B74"/>
    <w:rsid w:val="00497F87"/>
    <w:rsid w:val="004A0CB5"/>
    <w:rsid w:val="004A134B"/>
    <w:rsid w:val="004B3013"/>
    <w:rsid w:val="004B337E"/>
    <w:rsid w:val="004B7AC1"/>
    <w:rsid w:val="004D5E8C"/>
    <w:rsid w:val="0050157B"/>
    <w:rsid w:val="00527E9A"/>
    <w:rsid w:val="00542F27"/>
    <w:rsid w:val="00544F50"/>
    <w:rsid w:val="00546C04"/>
    <w:rsid w:val="0055157F"/>
    <w:rsid w:val="005700DC"/>
    <w:rsid w:val="005711D4"/>
    <w:rsid w:val="0058751D"/>
    <w:rsid w:val="00587E21"/>
    <w:rsid w:val="0059196F"/>
    <w:rsid w:val="005A4823"/>
    <w:rsid w:val="005B10EA"/>
    <w:rsid w:val="005C2D30"/>
    <w:rsid w:val="005C41CB"/>
    <w:rsid w:val="005C5BA0"/>
    <w:rsid w:val="005C6722"/>
    <w:rsid w:val="00602067"/>
    <w:rsid w:val="0061262C"/>
    <w:rsid w:val="00626CC9"/>
    <w:rsid w:val="00637089"/>
    <w:rsid w:val="00651602"/>
    <w:rsid w:val="00655F28"/>
    <w:rsid w:val="00675B5C"/>
    <w:rsid w:val="00686065"/>
    <w:rsid w:val="006B61BA"/>
    <w:rsid w:val="006C1FC2"/>
    <w:rsid w:val="006D3065"/>
    <w:rsid w:val="0070501E"/>
    <w:rsid w:val="007062F9"/>
    <w:rsid w:val="00731AD4"/>
    <w:rsid w:val="0074038D"/>
    <w:rsid w:val="00762523"/>
    <w:rsid w:val="00762806"/>
    <w:rsid w:val="007662B8"/>
    <w:rsid w:val="00777F8C"/>
    <w:rsid w:val="0078591D"/>
    <w:rsid w:val="00787566"/>
    <w:rsid w:val="007B50B9"/>
    <w:rsid w:val="007F7B5B"/>
    <w:rsid w:val="00805CE1"/>
    <w:rsid w:val="008202F7"/>
    <w:rsid w:val="0083278A"/>
    <w:rsid w:val="00842494"/>
    <w:rsid w:val="008566E1"/>
    <w:rsid w:val="00861FAF"/>
    <w:rsid w:val="00870C9F"/>
    <w:rsid w:val="00883EB1"/>
    <w:rsid w:val="00891438"/>
    <w:rsid w:val="00895D64"/>
    <w:rsid w:val="008969A1"/>
    <w:rsid w:val="008C1BC5"/>
    <w:rsid w:val="008E77A8"/>
    <w:rsid w:val="008F7792"/>
    <w:rsid w:val="00906EC9"/>
    <w:rsid w:val="00914E18"/>
    <w:rsid w:val="0093107E"/>
    <w:rsid w:val="00931DCD"/>
    <w:rsid w:val="00936B0D"/>
    <w:rsid w:val="00945B9D"/>
    <w:rsid w:val="0094729D"/>
    <w:rsid w:val="009573AF"/>
    <w:rsid w:val="00960572"/>
    <w:rsid w:val="009621B2"/>
    <w:rsid w:val="00965740"/>
    <w:rsid w:val="009676D2"/>
    <w:rsid w:val="00975487"/>
    <w:rsid w:val="009779D8"/>
    <w:rsid w:val="009815D9"/>
    <w:rsid w:val="0098234C"/>
    <w:rsid w:val="009A0A4C"/>
    <w:rsid w:val="009A290B"/>
    <w:rsid w:val="009D028A"/>
    <w:rsid w:val="009E1CEA"/>
    <w:rsid w:val="009F4A1D"/>
    <w:rsid w:val="009F4AE2"/>
    <w:rsid w:val="009F5257"/>
    <w:rsid w:val="009F637C"/>
    <w:rsid w:val="009F6D5F"/>
    <w:rsid w:val="00A00941"/>
    <w:rsid w:val="00A0114D"/>
    <w:rsid w:val="00A06129"/>
    <w:rsid w:val="00A11BD3"/>
    <w:rsid w:val="00A231A8"/>
    <w:rsid w:val="00A26147"/>
    <w:rsid w:val="00A30910"/>
    <w:rsid w:val="00A329B6"/>
    <w:rsid w:val="00A42E54"/>
    <w:rsid w:val="00A43FD7"/>
    <w:rsid w:val="00A5509A"/>
    <w:rsid w:val="00A7141C"/>
    <w:rsid w:val="00A87126"/>
    <w:rsid w:val="00A937D3"/>
    <w:rsid w:val="00AC6EB0"/>
    <w:rsid w:val="00AE527F"/>
    <w:rsid w:val="00AE62AB"/>
    <w:rsid w:val="00B04656"/>
    <w:rsid w:val="00B05B07"/>
    <w:rsid w:val="00B06214"/>
    <w:rsid w:val="00B0795B"/>
    <w:rsid w:val="00B12053"/>
    <w:rsid w:val="00B312F0"/>
    <w:rsid w:val="00B40072"/>
    <w:rsid w:val="00B41F71"/>
    <w:rsid w:val="00B473F5"/>
    <w:rsid w:val="00B624E7"/>
    <w:rsid w:val="00B70F77"/>
    <w:rsid w:val="00BB0032"/>
    <w:rsid w:val="00BB4F59"/>
    <w:rsid w:val="00BB7D95"/>
    <w:rsid w:val="00BE246E"/>
    <w:rsid w:val="00BF1FCE"/>
    <w:rsid w:val="00BF5A13"/>
    <w:rsid w:val="00C006D8"/>
    <w:rsid w:val="00C066BF"/>
    <w:rsid w:val="00C138B9"/>
    <w:rsid w:val="00C26DBF"/>
    <w:rsid w:val="00C35602"/>
    <w:rsid w:val="00C450AA"/>
    <w:rsid w:val="00C55A12"/>
    <w:rsid w:val="00C56F9B"/>
    <w:rsid w:val="00C60CCC"/>
    <w:rsid w:val="00C6685B"/>
    <w:rsid w:val="00C74DCF"/>
    <w:rsid w:val="00C82EDB"/>
    <w:rsid w:val="00CB491A"/>
    <w:rsid w:val="00CB7AB6"/>
    <w:rsid w:val="00CC3493"/>
    <w:rsid w:val="00CD7CC1"/>
    <w:rsid w:val="00D1138A"/>
    <w:rsid w:val="00D35F38"/>
    <w:rsid w:val="00D400C2"/>
    <w:rsid w:val="00D45103"/>
    <w:rsid w:val="00D45EDC"/>
    <w:rsid w:val="00D574A4"/>
    <w:rsid w:val="00D7162B"/>
    <w:rsid w:val="00D80B3D"/>
    <w:rsid w:val="00D8659B"/>
    <w:rsid w:val="00D94F88"/>
    <w:rsid w:val="00D9778E"/>
    <w:rsid w:val="00DD351D"/>
    <w:rsid w:val="00DD6417"/>
    <w:rsid w:val="00DD7812"/>
    <w:rsid w:val="00DE67B5"/>
    <w:rsid w:val="00DE6CA4"/>
    <w:rsid w:val="00DF038D"/>
    <w:rsid w:val="00DF04D0"/>
    <w:rsid w:val="00DF1821"/>
    <w:rsid w:val="00DF657E"/>
    <w:rsid w:val="00DF7BD7"/>
    <w:rsid w:val="00E116E9"/>
    <w:rsid w:val="00E13EA7"/>
    <w:rsid w:val="00E14317"/>
    <w:rsid w:val="00E37120"/>
    <w:rsid w:val="00E37992"/>
    <w:rsid w:val="00E4199E"/>
    <w:rsid w:val="00E42727"/>
    <w:rsid w:val="00E4544E"/>
    <w:rsid w:val="00E51A83"/>
    <w:rsid w:val="00E54EA9"/>
    <w:rsid w:val="00E6315B"/>
    <w:rsid w:val="00E715FA"/>
    <w:rsid w:val="00E72FFD"/>
    <w:rsid w:val="00E73620"/>
    <w:rsid w:val="00E776FE"/>
    <w:rsid w:val="00E86EFD"/>
    <w:rsid w:val="00E9085A"/>
    <w:rsid w:val="00E95B2C"/>
    <w:rsid w:val="00EA5BD8"/>
    <w:rsid w:val="00EB06DC"/>
    <w:rsid w:val="00EC135E"/>
    <w:rsid w:val="00ED4DF6"/>
    <w:rsid w:val="00ED73E9"/>
    <w:rsid w:val="00EE5972"/>
    <w:rsid w:val="00EF08FF"/>
    <w:rsid w:val="00EF3FF7"/>
    <w:rsid w:val="00F04808"/>
    <w:rsid w:val="00F1375F"/>
    <w:rsid w:val="00F2046D"/>
    <w:rsid w:val="00F26447"/>
    <w:rsid w:val="00F34C0D"/>
    <w:rsid w:val="00F459D3"/>
    <w:rsid w:val="00F46DA0"/>
    <w:rsid w:val="00F51ADC"/>
    <w:rsid w:val="00F52E56"/>
    <w:rsid w:val="00F57634"/>
    <w:rsid w:val="00F9036A"/>
    <w:rsid w:val="00F90FB7"/>
    <w:rsid w:val="00F91A22"/>
    <w:rsid w:val="00FA7549"/>
    <w:rsid w:val="00FB5A45"/>
    <w:rsid w:val="00FC4F0B"/>
    <w:rsid w:val="00FC56DD"/>
    <w:rsid w:val="00FD5E50"/>
    <w:rsid w:val="00FE1906"/>
    <w:rsid w:val="00FE55DD"/>
    <w:rsid w:val="015BCC5F"/>
    <w:rsid w:val="0288267E"/>
    <w:rsid w:val="09329F11"/>
    <w:rsid w:val="0982D95D"/>
    <w:rsid w:val="0A8F417E"/>
    <w:rsid w:val="0AF52573"/>
    <w:rsid w:val="11F39B52"/>
    <w:rsid w:val="1398DD53"/>
    <w:rsid w:val="19D5CFC2"/>
    <w:rsid w:val="1DE4F390"/>
    <w:rsid w:val="21E8395C"/>
    <w:rsid w:val="23782B8B"/>
    <w:rsid w:val="27A2B670"/>
    <w:rsid w:val="28B0C6AA"/>
    <w:rsid w:val="2D9D10C6"/>
    <w:rsid w:val="2E78E029"/>
    <w:rsid w:val="30A04BCA"/>
    <w:rsid w:val="30F19A87"/>
    <w:rsid w:val="3142ADEB"/>
    <w:rsid w:val="37F0DA21"/>
    <w:rsid w:val="3F27B823"/>
    <w:rsid w:val="478DBA36"/>
    <w:rsid w:val="49A319F7"/>
    <w:rsid w:val="4AEB8CD3"/>
    <w:rsid w:val="4CEE744A"/>
    <w:rsid w:val="501ED19E"/>
    <w:rsid w:val="52A223F7"/>
    <w:rsid w:val="5565C83F"/>
    <w:rsid w:val="5AFEEE46"/>
    <w:rsid w:val="5C4690C1"/>
    <w:rsid w:val="65FB18AB"/>
    <w:rsid w:val="67CCD9D1"/>
    <w:rsid w:val="6AC15985"/>
    <w:rsid w:val="701F1C8C"/>
    <w:rsid w:val="70AFB4B2"/>
    <w:rsid w:val="7362471C"/>
    <w:rsid w:val="746603D6"/>
    <w:rsid w:val="746AE5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C6451"/>
  <w15:docId w15:val="{9591F227-525E-42C1-9DA8-0DF6DE189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4629"/>
    <w:pPr>
      <w:spacing w:after="0" w:line="240" w:lineRule="auto"/>
    </w:pPr>
    <w:rPr>
      <w:rFonts w:ascii="Times New Roman" w:eastAsia="SimSun" w:hAnsi="Times New Roman" w:cs="Times New Roman"/>
      <w:sz w:val="24"/>
      <w:szCs w:val="24"/>
      <w:lang w:val="lt-LT"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rsid w:val="00424629"/>
    <w:rPr>
      <w:rFonts w:eastAsia="Times New Roman"/>
      <w:sz w:val="20"/>
      <w:szCs w:val="20"/>
      <w:lang w:val="en-US" w:eastAsia="en-US"/>
    </w:rPr>
  </w:style>
  <w:style w:type="character" w:customStyle="1" w:styleId="PuslapioinaostekstasDiagrama">
    <w:name w:val="Puslapio išnašos tekstas Diagrama"/>
    <w:basedOn w:val="Numatytasispastraiposriftas"/>
    <w:link w:val="Puslapioinaostekstas"/>
    <w:rsid w:val="00424629"/>
    <w:rPr>
      <w:rFonts w:ascii="Times New Roman" w:eastAsia="Times New Roman" w:hAnsi="Times New Roman" w:cs="Times New Roman"/>
      <w:sz w:val="20"/>
      <w:szCs w:val="20"/>
    </w:rPr>
  </w:style>
  <w:style w:type="character" w:styleId="Puslapioinaosnuoroda">
    <w:name w:val="footnote reference"/>
    <w:rsid w:val="00424629"/>
    <w:rPr>
      <w:vertAlign w:val="superscript"/>
    </w:rPr>
  </w:style>
  <w:style w:type="table" w:customStyle="1" w:styleId="Lentelstinklelis1">
    <w:name w:val="Lentelės tinklelis1"/>
    <w:basedOn w:val="prastojilentel"/>
    <w:next w:val="Lentelstinklelis"/>
    <w:uiPriority w:val="59"/>
    <w:rsid w:val="00424629"/>
    <w:pPr>
      <w:spacing w:after="0" w:line="240" w:lineRule="auto"/>
      <w:ind w:left="34"/>
      <w:jc w:val="both"/>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semiHidden/>
    <w:unhideWhenUsed/>
    <w:rsid w:val="00424629"/>
    <w:pPr>
      <w:spacing w:after="120"/>
    </w:pPr>
  </w:style>
  <w:style w:type="character" w:customStyle="1" w:styleId="PagrindinistekstasDiagrama">
    <w:name w:val="Pagrindinis tekstas Diagrama"/>
    <w:basedOn w:val="Numatytasispastraiposriftas"/>
    <w:link w:val="Pagrindinistekstas"/>
    <w:uiPriority w:val="99"/>
    <w:semiHidden/>
    <w:rsid w:val="00424629"/>
    <w:rPr>
      <w:rFonts w:ascii="Times New Roman" w:eastAsia="SimSun" w:hAnsi="Times New Roman" w:cs="Times New Roman"/>
      <w:sz w:val="24"/>
      <w:szCs w:val="24"/>
      <w:lang w:val="lt-LT" w:eastAsia="zh-CN"/>
    </w:rPr>
  </w:style>
  <w:style w:type="table" w:styleId="Lentelstinklelis">
    <w:name w:val="Table Grid"/>
    <w:basedOn w:val="prastojilentel"/>
    <w:uiPriority w:val="59"/>
    <w:rsid w:val="004246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969A1"/>
    <w:pPr>
      <w:tabs>
        <w:tab w:val="center" w:pos="4986"/>
        <w:tab w:val="right" w:pos="9972"/>
      </w:tabs>
    </w:pPr>
  </w:style>
  <w:style w:type="character" w:customStyle="1" w:styleId="AntratsDiagrama">
    <w:name w:val="Antraštės Diagrama"/>
    <w:basedOn w:val="Numatytasispastraiposriftas"/>
    <w:link w:val="Antrats"/>
    <w:uiPriority w:val="99"/>
    <w:rsid w:val="008969A1"/>
    <w:rPr>
      <w:rFonts w:ascii="Times New Roman" w:eastAsia="SimSun" w:hAnsi="Times New Roman" w:cs="Times New Roman"/>
      <w:sz w:val="24"/>
      <w:szCs w:val="24"/>
      <w:lang w:val="lt-LT" w:eastAsia="zh-CN"/>
    </w:rPr>
  </w:style>
  <w:style w:type="paragraph" w:styleId="Porat">
    <w:name w:val="footer"/>
    <w:basedOn w:val="prastasis"/>
    <w:link w:val="PoratDiagrama"/>
    <w:uiPriority w:val="99"/>
    <w:unhideWhenUsed/>
    <w:rsid w:val="008969A1"/>
    <w:pPr>
      <w:tabs>
        <w:tab w:val="center" w:pos="4986"/>
        <w:tab w:val="right" w:pos="9972"/>
      </w:tabs>
    </w:pPr>
  </w:style>
  <w:style w:type="character" w:customStyle="1" w:styleId="PoratDiagrama">
    <w:name w:val="Poraštė Diagrama"/>
    <w:basedOn w:val="Numatytasispastraiposriftas"/>
    <w:link w:val="Porat"/>
    <w:uiPriority w:val="99"/>
    <w:rsid w:val="008969A1"/>
    <w:rPr>
      <w:rFonts w:ascii="Times New Roman" w:eastAsia="SimSun" w:hAnsi="Times New Roman" w:cs="Times New Roman"/>
      <w:sz w:val="24"/>
      <w:szCs w:val="24"/>
      <w:lang w:val="lt-LT" w:eastAsia="zh-CN"/>
    </w:rPr>
  </w:style>
  <w:style w:type="character" w:styleId="Komentaronuoroda">
    <w:name w:val="annotation reference"/>
    <w:basedOn w:val="Numatytasispastraiposriftas"/>
    <w:uiPriority w:val="99"/>
    <w:semiHidden/>
    <w:unhideWhenUsed/>
    <w:rsid w:val="00D45103"/>
    <w:rPr>
      <w:sz w:val="16"/>
      <w:szCs w:val="16"/>
    </w:rPr>
  </w:style>
  <w:style w:type="paragraph" w:styleId="Komentarotekstas">
    <w:name w:val="annotation text"/>
    <w:basedOn w:val="prastasis"/>
    <w:link w:val="KomentarotekstasDiagrama"/>
    <w:uiPriority w:val="99"/>
    <w:unhideWhenUsed/>
    <w:rsid w:val="00D45103"/>
    <w:rPr>
      <w:sz w:val="20"/>
      <w:szCs w:val="20"/>
    </w:rPr>
  </w:style>
  <w:style w:type="character" w:customStyle="1" w:styleId="KomentarotekstasDiagrama">
    <w:name w:val="Komentaro tekstas Diagrama"/>
    <w:basedOn w:val="Numatytasispastraiposriftas"/>
    <w:link w:val="Komentarotekstas"/>
    <w:uiPriority w:val="99"/>
    <w:rsid w:val="00D45103"/>
    <w:rPr>
      <w:rFonts w:ascii="Times New Roman" w:eastAsia="SimSun" w:hAnsi="Times New Roman" w:cs="Times New Roman"/>
      <w:sz w:val="20"/>
      <w:szCs w:val="20"/>
      <w:lang w:val="lt-LT" w:eastAsia="zh-CN"/>
    </w:rPr>
  </w:style>
  <w:style w:type="paragraph" w:styleId="Komentarotema">
    <w:name w:val="annotation subject"/>
    <w:basedOn w:val="Komentarotekstas"/>
    <w:next w:val="Komentarotekstas"/>
    <w:link w:val="KomentarotemaDiagrama"/>
    <w:uiPriority w:val="99"/>
    <w:semiHidden/>
    <w:unhideWhenUsed/>
    <w:rsid w:val="00D45103"/>
    <w:rPr>
      <w:b/>
      <w:bCs/>
    </w:rPr>
  </w:style>
  <w:style w:type="character" w:customStyle="1" w:styleId="KomentarotemaDiagrama">
    <w:name w:val="Komentaro tema Diagrama"/>
    <w:basedOn w:val="KomentarotekstasDiagrama"/>
    <w:link w:val="Komentarotema"/>
    <w:uiPriority w:val="99"/>
    <w:semiHidden/>
    <w:rsid w:val="00D45103"/>
    <w:rPr>
      <w:rFonts w:ascii="Times New Roman" w:eastAsia="SimSun" w:hAnsi="Times New Roman" w:cs="Times New Roman"/>
      <w:b/>
      <w:bCs/>
      <w:sz w:val="20"/>
      <w:szCs w:val="20"/>
      <w:lang w:val="lt-LT" w:eastAsia="zh-CN"/>
    </w:rPr>
  </w:style>
  <w:style w:type="paragraph" w:styleId="Pataisymai">
    <w:name w:val="Revision"/>
    <w:hidden/>
    <w:uiPriority w:val="99"/>
    <w:semiHidden/>
    <w:rsid w:val="001B3FE6"/>
    <w:pPr>
      <w:spacing w:after="0" w:line="240" w:lineRule="auto"/>
    </w:pPr>
    <w:rPr>
      <w:rFonts w:ascii="Times New Roman" w:eastAsia="SimSun" w:hAnsi="Times New Roman" w:cs="Times New Roman"/>
      <w:sz w:val="24"/>
      <w:szCs w:val="24"/>
      <w:lang w:val="lt-LT" w:eastAsia="zh-CN"/>
    </w:rPr>
  </w:style>
  <w:style w:type="paragraph" w:styleId="Sraopastraipa">
    <w:name w:val="List Paragraph"/>
    <w:aliases w:val="List Paragraph Red,Bullet EY,Buletai,List Paragraph21,List Paragraph2,lp1,Bullet 1,Use Case List Paragraph,Numbering,ERP-List Paragraph,List Paragraph11,List Paragraph111,Bullet List,List not in Table,Paragraph,List Paragraph1,Lentele"/>
    <w:basedOn w:val="prastasis"/>
    <w:link w:val="SraopastraipaDiagrama"/>
    <w:uiPriority w:val="34"/>
    <w:qFormat/>
    <w:rsid w:val="00F9036A"/>
    <w:pPr>
      <w:spacing w:after="200" w:line="276" w:lineRule="auto"/>
      <w:ind w:left="720"/>
      <w:contextualSpacing/>
    </w:pPr>
    <w:rPr>
      <w:rFonts w:eastAsia="Calibri"/>
      <w:szCs w:val="22"/>
      <w:lang w:eastAsia="en-US"/>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rsid w:val="00F9036A"/>
    <w:rPr>
      <w:rFonts w:ascii="Times New Roman" w:eastAsia="Calibri" w:hAnsi="Times New Roman" w:cs="Times New Roman"/>
      <w:sz w:val="24"/>
      <w:lang w:val="lt-LT"/>
    </w:rPr>
  </w:style>
  <w:style w:type="character" w:styleId="Hipersaitas">
    <w:name w:val="Hyperlink"/>
    <w:basedOn w:val="Numatytasispastraiposriftas"/>
    <w:uiPriority w:val="99"/>
    <w:unhideWhenUsed/>
    <w:rsid w:val="00DF04D0"/>
    <w:rPr>
      <w:color w:val="0000FF" w:themeColor="hyperlink"/>
      <w:u w:val="single"/>
    </w:rPr>
  </w:style>
  <w:style w:type="character" w:styleId="Grietas">
    <w:name w:val="Strong"/>
    <w:basedOn w:val="Numatytasispastraiposriftas"/>
    <w:uiPriority w:val="22"/>
    <w:qFormat/>
    <w:rsid w:val="004B337E"/>
    <w:rPr>
      <w:b/>
      <w:bCs/>
    </w:rPr>
  </w:style>
  <w:style w:type="character" w:styleId="Neapdorotaspaminjimas">
    <w:name w:val="Unresolved Mention"/>
    <w:basedOn w:val="Numatytasispastraiposriftas"/>
    <w:uiPriority w:val="99"/>
    <w:semiHidden/>
    <w:unhideWhenUsed/>
    <w:rsid w:val="00F459D3"/>
    <w:rPr>
      <w:color w:val="605E5C"/>
      <w:shd w:val="clear" w:color="auto" w:fill="E1DFDD"/>
    </w:rPr>
  </w:style>
  <w:style w:type="paragraph" w:styleId="Betarp">
    <w:name w:val="No Spacing"/>
    <w:uiPriority w:val="1"/>
    <w:qFormat/>
    <w:rsid w:val="00BB0032"/>
    <w:pPr>
      <w:spacing w:after="0" w:line="240" w:lineRule="auto"/>
    </w:pPr>
    <w:rPr>
      <w:rFonts w:ascii="Times New Roman" w:eastAsia="SimSun" w:hAnsi="Times New Roman" w:cs="Times New Roman"/>
      <w:sz w:val="24"/>
      <w:szCs w:val="24"/>
      <w:lang w:val="lt-LT"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eae1225-bb7c-4466-aeb7-0e12c56806a9">
      <Terms xmlns="http://schemas.microsoft.com/office/infopath/2007/PartnerControls"/>
    </lcf76f155ced4ddcb4097134ff3c332f>
    <TaxCatchAll xmlns="3e7aa791-385c-4edc-9e35-cb7ebf4e769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07EAC94A306F8447AADB8179CD996C28" ma:contentTypeVersion="17" ma:contentTypeDescription="Kurkite naują dokumentą." ma:contentTypeScope="" ma:versionID="46a3afd08bddc3766d273d24ecea92d6">
  <xsd:schema xmlns:xsd="http://www.w3.org/2001/XMLSchema" xmlns:xs="http://www.w3.org/2001/XMLSchema" xmlns:p="http://schemas.microsoft.com/office/2006/metadata/properties" xmlns:ns2="3e7aa791-385c-4edc-9e35-cb7ebf4e7696" xmlns:ns3="eeae1225-bb7c-4466-aeb7-0e12c56806a9" targetNamespace="http://schemas.microsoft.com/office/2006/metadata/properties" ma:root="true" ma:fieldsID="41ee585fdb39f8c4522d9b2b91fa0465" ns2:_="" ns3:_="">
    <xsd:import namespace="3e7aa791-385c-4edc-9e35-cb7ebf4e7696"/>
    <xsd:import namespace="eeae1225-bb7c-4466-aeb7-0e12c56806a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7aa791-385c-4edc-9e35-cb7ebf4e769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e92f6b72-6485-4d53-8853-7b16203993f2}" ma:internalName="TaxCatchAll" ma:showField="CatchAllData" ma:web="3e7aa791-385c-4edc-9e35-cb7ebf4e769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ae1225-bb7c-4466-aeb7-0e12c56806a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BD23F-575C-41AE-8E36-C9A9E9BE72AC}">
  <ds:schemaRefs>
    <ds:schemaRef ds:uri="http://schemas.microsoft.com/office/2006/metadata/properties"/>
    <ds:schemaRef ds:uri="http://schemas.microsoft.com/office/infopath/2007/PartnerControls"/>
    <ds:schemaRef ds:uri="eeae1225-bb7c-4466-aeb7-0e12c56806a9"/>
    <ds:schemaRef ds:uri="3e7aa791-385c-4edc-9e35-cb7ebf4e7696"/>
  </ds:schemaRefs>
</ds:datastoreItem>
</file>

<file path=customXml/itemProps2.xml><?xml version="1.0" encoding="utf-8"?>
<ds:datastoreItem xmlns:ds="http://schemas.openxmlformats.org/officeDocument/2006/customXml" ds:itemID="{07731E68-F009-459A-9A26-00E85547B4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7aa791-385c-4edc-9e35-cb7ebf4e7696"/>
    <ds:schemaRef ds:uri="eeae1225-bb7c-4466-aeb7-0e12c56806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AADE6E-63B3-405B-BBBD-48EADA884EBE}">
  <ds:schemaRefs>
    <ds:schemaRef ds:uri="http://schemas.microsoft.com/sharepoint/v3/contenttype/forms"/>
  </ds:schemaRefs>
</ds:datastoreItem>
</file>

<file path=customXml/itemProps4.xml><?xml version="1.0" encoding="utf-8"?>
<ds:datastoreItem xmlns:ds="http://schemas.openxmlformats.org/officeDocument/2006/customXml" ds:itemID="{159D628C-27B7-432F-AF21-5F2FCD103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Pages>
  <Words>2614</Words>
  <Characters>1490</Characters>
  <Application>Microsoft Office Word</Application>
  <DocSecurity>0</DocSecurity>
  <Lines>12</Lines>
  <Paragraphs>8</Paragraphs>
  <ScaleCrop>false</ScaleCrop>
  <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Turto bankas</dc:creator>
  <cp:keywords/>
  <dc:description/>
  <cp:lastModifiedBy>STANKEVIČIENĖ, Sigita | Turto bankas</cp:lastModifiedBy>
  <cp:revision>4</cp:revision>
  <dcterms:created xsi:type="dcterms:W3CDTF">2024-12-13T09:00:00Z</dcterms:created>
  <dcterms:modified xsi:type="dcterms:W3CDTF">2024-12-13T09:36:00Z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0x01010007EAC94A306F8447AADB8179CD996C28</vt:lpwstr>
  </property>
  <property fmtid="{D5CDD505-2E9C-101B-9397-08002B2CF9AE}" pid="3" name="MediaServiceImageTags">
    <vt:lpwstr/>
  </property>
</Properties>
</file>