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CFBB" w14:textId="5BF02AAE" w:rsidR="00FD1D57" w:rsidRDefault="00FD1D57">
      <w:pPr>
        <w:rPr>
          <w:lang w:val="lt-LT"/>
        </w:rPr>
      </w:pPr>
      <w:proofErr w:type="spellStart"/>
      <w:r>
        <w:t>Tiek</w:t>
      </w:r>
      <w:r>
        <w:rPr>
          <w:lang w:val="lt-LT"/>
        </w:rPr>
        <w:t>ėjams</w:t>
      </w:r>
      <w:proofErr w:type="spellEnd"/>
    </w:p>
    <w:p w14:paraId="157AC5CF" w14:textId="75AC26EB" w:rsidR="00FD1D57" w:rsidRDefault="00FD1D57">
      <w:pPr>
        <w:rPr>
          <w:lang w:val="lt-LT"/>
        </w:rPr>
      </w:pPr>
      <w:r>
        <w:rPr>
          <w:lang w:val="lt-LT"/>
        </w:rPr>
        <w:t>DĖL ATSAKYMO Į KLAUSIMĄ</w:t>
      </w:r>
    </w:p>
    <w:p w14:paraId="7A8164B7" w14:textId="1D7C2D0E" w:rsidR="00FD1D57" w:rsidRDefault="00FD1D57">
      <w:pPr>
        <w:rPr>
          <w:lang w:val="lt-LT"/>
        </w:rPr>
      </w:pPr>
      <w:r>
        <w:rPr>
          <w:lang w:val="lt-LT"/>
        </w:rPr>
        <w:t>Kauno rajono savivaldybės administracija teikia atsakymą į tiekėjo pateiktą klausimą.</w:t>
      </w:r>
    </w:p>
    <w:p w14:paraId="1A8B6921" w14:textId="14700ACF" w:rsidR="00FD1D57" w:rsidRPr="00FD1D57" w:rsidRDefault="00FD1D57" w:rsidP="00FD1D57">
      <w:pPr>
        <w:rPr>
          <w:lang w:val="lt-LT"/>
        </w:rPr>
      </w:pPr>
      <w:r>
        <w:rPr>
          <w:lang w:val="lt-LT"/>
        </w:rPr>
        <w:t>Klausimas:</w:t>
      </w:r>
      <w:r w:rsidRPr="00FD1D57">
        <w:rPr>
          <w:lang w:val="lt-LT"/>
        </w:rPr>
        <w:t xml:space="preserve"> pasiūlymo formoje prie 4 lentelės pastabose įtraukta inžinerinės paslaugos, kurioje vietoje turi būti jų kaina įtraukta (įrašyta)?</w:t>
      </w:r>
    </w:p>
    <w:p w14:paraId="0823FB41" w14:textId="07A517D9" w:rsidR="00FD1D57" w:rsidRPr="00FD1D57" w:rsidRDefault="00FD1D57" w:rsidP="00FD1D57">
      <w:pPr>
        <w:rPr>
          <w:lang w:val="lt-LT"/>
        </w:rPr>
      </w:pPr>
      <w:r>
        <w:rPr>
          <w:lang w:val="lt-LT"/>
        </w:rPr>
        <w:t xml:space="preserve">Atsakymas: </w:t>
      </w:r>
      <w:r w:rsidRPr="00FD1D57">
        <w:rPr>
          <w:lang w:val="lt-LT"/>
        </w:rPr>
        <w:t>Informuojame, kad inžinerinių paslaugų kaina pasiūlyme nėra išskiriama, o šių paslaugų išlaidos turi būti įtrauktos į Veiklų sąrašo  1-10 eilutę (-</w:t>
      </w:r>
      <w:proofErr w:type="spellStart"/>
      <w:r w:rsidRPr="00FD1D57">
        <w:rPr>
          <w:lang w:val="lt-LT"/>
        </w:rPr>
        <w:t>es</w:t>
      </w:r>
      <w:proofErr w:type="spellEnd"/>
      <w:r w:rsidRPr="00FD1D57">
        <w:rPr>
          <w:lang w:val="lt-LT"/>
        </w:rPr>
        <w:t>).</w:t>
      </w:r>
    </w:p>
    <w:sectPr w:rsidR="00FD1D57" w:rsidRPr="00FD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7"/>
    <w:rsid w:val="00A00BD2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4B20"/>
  <w15:chartTrackingRefBased/>
  <w15:docId w15:val="{F05846F0-81D4-40C1-80DE-82B456B5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2025-11-06T11:53:00Z</dcterms:created>
  <dcterms:modified xsi:type="dcterms:W3CDTF">2025-11-06T11:55:00Z</dcterms:modified>
</cp:coreProperties>
</file>