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3F31A" w14:textId="5E7BF2DF" w:rsidR="00625110" w:rsidRPr="00983C6C" w:rsidRDefault="00625110" w:rsidP="00625110">
      <w:pPr>
        <w:tabs>
          <w:tab w:val="left" w:pos="5520"/>
        </w:tabs>
        <w:spacing w:after="0" w:line="240" w:lineRule="auto"/>
        <w:rPr>
          <w:color w:val="000000" w:themeColor="text1"/>
          <w:szCs w:val="24"/>
        </w:rPr>
      </w:pPr>
      <w:r w:rsidRPr="00983C6C">
        <w:rPr>
          <w:color w:val="000000" w:themeColor="text1"/>
          <w:szCs w:val="24"/>
        </w:rPr>
        <w:tab/>
      </w:r>
      <w:r w:rsidR="00AC05D3" w:rsidRPr="00983C6C">
        <w:rPr>
          <w:color w:val="000000" w:themeColor="text1"/>
          <w:szCs w:val="24"/>
        </w:rPr>
        <w:t>PATVIRTINTA</w:t>
      </w:r>
    </w:p>
    <w:p w14:paraId="05921ABE" w14:textId="77777777" w:rsidR="00625110" w:rsidRPr="00983C6C" w:rsidRDefault="00625110" w:rsidP="00625110">
      <w:pPr>
        <w:tabs>
          <w:tab w:val="left" w:pos="5520"/>
        </w:tabs>
        <w:spacing w:after="0" w:line="240" w:lineRule="auto"/>
        <w:rPr>
          <w:color w:val="000000" w:themeColor="text1"/>
          <w:szCs w:val="24"/>
        </w:rPr>
      </w:pPr>
      <w:r w:rsidRPr="00983C6C">
        <w:rPr>
          <w:color w:val="000000" w:themeColor="text1"/>
          <w:szCs w:val="24"/>
        </w:rPr>
        <w:tab/>
        <w:t>Lietuvos kriminalinės policijos biuro</w:t>
      </w:r>
    </w:p>
    <w:p w14:paraId="5118ACE2" w14:textId="54214E2B" w:rsidR="00625110" w:rsidRPr="00983C6C" w:rsidRDefault="00273B27" w:rsidP="00625110">
      <w:pPr>
        <w:tabs>
          <w:tab w:val="left" w:pos="5520"/>
        </w:tabs>
        <w:spacing w:after="0" w:line="240" w:lineRule="auto"/>
        <w:ind w:left="5520"/>
        <w:rPr>
          <w:color w:val="000000" w:themeColor="text1"/>
          <w:szCs w:val="24"/>
        </w:rPr>
      </w:pPr>
      <w:r w:rsidRPr="00983C6C">
        <w:rPr>
          <w:color w:val="000000" w:themeColor="text1"/>
          <w:szCs w:val="24"/>
        </w:rPr>
        <w:t>viešųjų pirkimų komisijos</w:t>
      </w:r>
    </w:p>
    <w:p w14:paraId="2C7694C4" w14:textId="41DB793D" w:rsidR="00B112D7" w:rsidRPr="00983C6C" w:rsidRDefault="00DD0A4A" w:rsidP="00625110">
      <w:pPr>
        <w:tabs>
          <w:tab w:val="left" w:pos="5520"/>
        </w:tabs>
        <w:spacing w:after="0" w:line="240" w:lineRule="auto"/>
        <w:ind w:left="5520"/>
        <w:rPr>
          <w:color w:val="000000" w:themeColor="text1"/>
          <w:szCs w:val="24"/>
        </w:rPr>
      </w:pPr>
      <w:r w:rsidRPr="00983C6C">
        <w:rPr>
          <w:color w:val="000000" w:themeColor="text1"/>
          <w:szCs w:val="24"/>
        </w:rPr>
        <w:t xml:space="preserve">2025 m. </w:t>
      </w:r>
      <w:r w:rsidR="001C6548">
        <w:rPr>
          <w:color w:val="000000" w:themeColor="text1"/>
          <w:szCs w:val="24"/>
        </w:rPr>
        <w:t>lapkričio 5</w:t>
      </w:r>
      <w:r w:rsidR="002C1961">
        <w:rPr>
          <w:color w:val="000000" w:themeColor="text1"/>
          <w:szCs w:val="24"/>
        </w:rPr>
        <w:t xml:space="preserve"> </w:t>
      </w:r>
      <w:r w:rsidRPr="00983C6C">
        <w:rPr>
          <w:color w:val="000000" w:themeColor="text1"/>
          <w:szCs w:val="24"/>
        </w:rPr>
        <w:t xml:space="preserve">d. </w:t>
      </w:r>
    </w:p>
    <w:p w14:paraId="6DEBC799" w14:textId="6A56A9A8" w:rsidR="00273B27" w:rsidRPr="00983C6C" w:rsidRDefault="00DD0A4A" w:rsidP="00625110">
      <w:pPr>
        <w:tabs>
          <w:tab w:val="left" w:pos="5520"/>
        </w:tabs>
        <w:spacing w:after="0" w:line="240" w:lineRule="auto"/>
        <w:ind w:left="5520"/>
        <w:rPr>
          <w:color w:val="000000" w:themeColor="text1"/>
          <w:szCs w:val="24"/>
        </w:rPr>
      </w:pPr>
      <w:r w:rsidRPr="00983C6C">
        <w:rPr>
          <w:color w:val="000000" w:themeColor="text1"/>
          <w:szCs w:val="24"/>
        </w:rPr>
        <w:t xml:space="preserve">protokolu Nr. </w:t>
      </w:r>
    </w:p>
    <w:p w14:paraId="45D4BC0C" w14:textId="77777777" w:rsidR="00625110" w:rsidRPr="00983C6C" w:rsidRDefault="00625110" w:rsidP="00625110">
      <w:pPr>
        <w:tabs>
          <w:tab w:val="left" w:pos="5520"/>
        </w:tabs>
        <w:spacing w:after="0" w:line="240" w:lineRule="auto"/>
        <w:rPr>
          <w:color w:val="000000" w:themeColor="text1"/>
          <w:szCs w:val="24"/>
        </w:rPr>
      </w:pPr>
      <w:r w:rsidRPr="00983C6C">
        <w:rPr>
          <w:color w:val="000000" w:themeColor="text1"/>
          <w:szCs w:val="24"/>
        </w:rPr>
        <w:tab/>
      </w:r>
    </w:p>
    <w:p w14:paraId="0D3EDF8B" w14:textId="77777777" w:rsidR="00625110" w:rsidRPr="00983C6C" w:rsidRDefault="00625110" w:rsidP="00625110">
      <w:pPr>
        <w:tabs>
          <w:tab w:val="right" w:leader="underscore" w:pos="8505"/>
        </w:tabs>
        <w:spacing w:after="0" w:line="240" w:lineRule="auto"/>
        <w:jc w:val="center"/>
        <w:rPr>
          <w:i/>
          <w:color w:val="000000" w:themeColor="text1"/>
          <w:szCs w:val="24"/>
        </w:rPr>
      </w:pPr>
    </w:p>
    <w:p w14:paraId="4012A067" w14:textId="77777777" w:rsidR="00625110" w:rsidRPr="00983C6C" w:rsidRDefault="00625110" w:rsidP="00625110">
      <w:pPr>
        <w:spacing w:after="0" w:line="240" w:lineRule="auto"/>
        <w:jc w:val="center"/>
        <w:rPr>
          <w:b/>
          <w:color w:val="000000" w:themeColor="text1"/>
          <w:szCs w:val="24"/>
        </w:rPr>
      </w:pPr>
      <w:r w:rsidRPr="00983C6C">
        <w:rPr>
          <w:b/>
          <w:color w:val="000000" w:themeColor="text1"/>
          <w:szCs w:val="24"/>
        </w:rPr>
        <w:t>SKELBIAMOS APKLAUSOS SĄLYGOS</w:t>
      </w:r>
    </w:p>
    <w:p w14:paraId="25A05F25" w14:textId="77777777" w:rsidR="00625110" w:rsidRPr="00983C6C" w:rsidRDefault="00625110" w:rsidP="00625110">
      <w:pPr>
        <w:spacing w:after="0" w:line="240" w:lineRule="auto"/>
        <w:jc w:val="center"/>
        <w:rPr>
          <w:b/>
          <w:color w:val="000000" w:themeColor="text1"/>
          <w:szCs w:val="24"/>
        </w:rPr>
      </w:pPr>
    </w:p>
    <w:p w14:paraId="146ECC1C" w14:textId="7072F915" w:rsidR="00625110" w:rsidRPr="00983C6C" w:rsidRDefault="00625110" w:rsidP="00625110">
      <w:pPr>
        <w:spacing w:after="0" w:line="240" w:lineRule="auto"/>
        <w:jc w:val="center"/>
        <w:rPr>
          <w:b/>
          <w:color w:val="000000" w:themeColor="text1"/>
          <w:szCs w:val="24"/>
          <w:lang w:eastAsia="lt-LT"/>
        </w:rPr>
      </w:pPr>
      <w:r w:rsidRPr="00983C6C">
        <w:rPr>
          <w:b/>
          <w:color w:val="000000" w:themeColor="text1"/>
          <w:szCs w:val="24"/>
          <w:lang w:eastAsia="lt-LT"/>
        </w:rPr>
        <w:t>GARSO IZOLIACIJOS</w:t>
      </w:r>
      <w:r w:rsidR="00692A7D" w:rsidRPr="00983C6C">
        <w:rPr>
          <w:b/>
          <w:color w:val="000000" w:themeColor="text1"/>
          <w:szCs w:val="24"/>
          <w:lang w:eastAsia="lt-LT"/>
        </w:rPr>
        <w:t xml:space="preserve"> ĮRENGIMO</w:t>
      </w:r>
      <w:r w:rsidRPr="00983C6C">
        <w:rPr>
          <w:b/>
          <w:color w:val="000000" w:themeColor="text1"/>
          <w:szCs w:val="24"/>
          <w:lang w:eastAsia="lt-LT"/>
        </w:rPr>
        <w:t xml:space="preserve"> DA</w:t>
      </w:r>
      <w:r w:rsidR="00C97E38" w:rsidRPr="00983C6C">
        <w:rPr>
          <w:b/>
          <w:color w:val="000000" w:themeColor="text1"/>
          <w:szCs w:val="24"/>
          <w:lang w:eastAsia="lt-LT"/>
        </w:rPr>
        <w:t>R</w:t>
      </w:r>
      <w:r w:rsidRPr="00983C6C">
        <w:rPr>
          <w:b/>
          <w:color w:val="000000" w:themeColor="text1"/>
          <w:szCs w:val="24"/>
          <w:lang w:eastAsia="lt-LT"/>
        </w:rPr>
        <w:t>BŲ</w:t>
      </w:r>
    </w:p>
    <w:p w14:paraId="79991474" w14:textId="77777777" w:rsidR="00625110" w:rsidRPr="00983C6C" w:rsidRDefault="00625110" w:rsidP="00625110">
      <w:pPr>
        <w:spacing w:after="0" w:line="240" w:lineRule="auto"/>
        <w:jc w:val="center"/>
        <w:rPr>
          <w:b/>
          <w:color w:val="000000" w:themeColor="text1"/>
          <w:szCs w:val="24"/>
        </w:rPr>
      </w:pPr>
      <w:r w:rsidRPr="00983C6C">
        <w:rPr>
          <w:b/>
          <w:color w:val="000000" w:themeColor="text1"/>
          <w:szCs w:val="24"/>
        </w:rPr>
        <w:t>VIEŠASIS PIRKIMAS</w:t>
      </w:r>
    </w:p>
    <w:p w14:paraId="00B28E85" w14:textId="77777777" w:rsidR="00625110" w:rsidRPr="00983C6C" w:rsidRDefault="00625110" w:rsidP="00625110">
      <w:pPr>
        <w:spacing w:after="0" w:line="240" w:lineRule="auto"/>
        <w:rPr>
          <w:color w:val="000000" w:themeColor="text1"/>
          <w:szCs w:val="24"/>
        </w:rPr>
      </w:pPr>
    </w:p>
    <w:p w14:paraId="5D1238D7" w14:textId="77777777" w:rsidR="00625110" w:rsidRPr="00983C6C" w:rsidRDefault="00625110" w:rsidP="00625110">
      <w:pPr>
        <w:spacing w:after="0" w:line="240" w:lineRule="auto"/>
        <w:jc w:val="center"/>
        <w:rPr>
          <w:color w:val="000000" w:themeColor="text1"/>
          <w:szCs w:val="24"/>
        </w:rPr>
      </w:pPr>
      <w:r w:rsidRPr="00983C6C">
        <w:rPr>
          <w:color w:val="000000" w:themeColor="text1"/>
          <w:szCs w:val="24"/>
        </w:rPr>
        <w:t>TURINYS</w:t>
      </w:r>
    </w:p>
    <w:p w14:paraId="1F1B769C" w14:textId="77777777" w:rsidR="00625110" w:rsidRPr="00983C6C" w:rsidRDefault="00625110" w:rsidP="00625110">
      <w:pPr>
        <w:spacing w:after="0" w:line="240" w:lineRule="auto"/>
        <w:jc w:val="center"/>
        <w:rPr>
          <w:color w:val="000000" w:themeColor="text1"/>
          <w:szCs w:val="24"/>
        </w:rPr>
      </w:pPr>
    </w:p>
    <w:tbl>
      <w:tblPr>
        <w:tblW w:w="0" w:type="auto"/>
        <w:tblLook w:val="01E0" w:firstRow="1" w:lastRow="1" w:firstColumn="1" w:lastColumn="1" w:noHBand="0" w:noVBand="0"/>
      </w:tblPr>
      <w:tblGrid>
        <w:gridCol w:w="852"/>
        <w:gridCol w:w="8508"/>
      </w:tblGrid>
      <w:tr w:rsidR="00625110" w:rsidRPr="00983C6C" w14:paraId="1C6798F1" w14:textId="77777777" w:rsidTr="00503074">
        <w:tc>
          <w:tcPr>
            <w:tcW w:w="852" w:type="dxa"/>
          </w:tcPr>
          <w:p w14:paraId="7BA21031"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w:t>
            </w:r>
          </w:p>
        </w:tc>
        <w:tc>
          <w:tcPr>
            <w:tcW w:w="8508" w:type="dxa"/>
          </w:tcPr>
          <w:p w14:paraId="1354199F"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BENDROSIOS NUOSTATOS</w:t>
            </w:r>
          </w:p>
        </w:tc>
      </w:tr>
      <w:tr w:rsidR="00625110" w:rsidRPr="00983C6C" w14:paraId="676C27DE" w14:textId="77777777" w:rsidTr="00503074">
        <w:tc>
          <w:tcPr>
            <w:tcW w:w="852" w:type="dxa"/>
          </w:tcPr>
          <w:p w14:paraId="4D632786"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II.</w:t>
            </w:r>
          </w:p>
        </w:tc>
        <w:tc>
          <w:tcPr>
            <w:tcW w:w="8508" w:type="dxa"/>
          </w:tcPr>
          <w:p w14:paraId="6FF00E94"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PIRKIMO OBJEKTAS</w:t>
            </w:r>
          </w:p>
        </w:tc>
      </w:tr>
      <w:tr w:rsidR="00625110" w:rsidRPr="00983C6C" w14:paraId="4102D368" w14:textId="77777777" w:rsidTr="00503074">
        <w:tc>
          <w:tcPr>
            <w:tcW w:w="852" w:type="dxa"/>
          </w:tcPr>
          <w:p w14:paraId="3B426343"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III.</w:t>
            </w:r>
          </w:p>
        </w:tc>
        <w:tc>
          <w:tcPr>
            <w:tcW w:w="8508" w:type="dxa"/>
          </w:tcPr>
          <w:p w14:paraId="7CE6E597"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TIEKĖJŲ PAŠALINIMO PAGRINDAI IR KVALIFIKACIJOS REIKALAVIMAI</w:t>
            </w:r>
          </w:p>
        </w:tc>
      </w:tr>
      <w:tr w:rsidR="00625110" w:rsidRPr="00983C6C" w14:paraId="4F581B6F" w14:textId="77777777" w:rsidTr="00503074">
        <w:tc>
          <w:tcPr>
            <w:tcW w:w="852" w:type="dxa"/>
          </w:tcPr>
          <w:p w14:paraId="247518DF"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IV.</w:t>
            </w:r>
          </w:p>
        </w:tc>
        <w:tc>
          <w:tcPr>
            <w:tcW w:w="8508" w:type="dxa"/>
          </w:tcPr>
          <w:p w14:paraId="3B47DF8E"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TIEKĖJŲ GRUPĖS DALYVAVIMAS PIRKIMO PROCEDŪROSE</w:t>
            </w:r>
          </w:p>
        </w:tc>
      </w:tr>
      <w:tr w:rsidR="00625110" w:rsidRPr="00983C6C" w14:paraId="556C8166" w14:textId="77777777" w:rsidTr="00503074">
        <w:tc>
          <w:tcPr>
            <w:tcW w:w="852" w:type="dxa"/>
          </w:tcPr>
          <w:p w14:paraId="02214ACB"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w:t>
            </w:r>
          </w:p>
        </w:tc>
        <w:tc>
          <w:tcPr>
            <w:tcW w:w="8508" w:type="dxa"/>
          </w:tcPr>
          <w:p w14:paraId="523EFC93"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SUBTIEKĖJAI</w:t>
            </w:r>
          </w:p>
        </w:tc>
      </w:tr>
      <w:tr w:rsidR="00625110" w:rsidRPr="00983C6C" w14:paraId="5E5F10CA" w14:textId="77777777" w:rsidTr="00503074">
        <w:tc>
          <w:tcPr>
            <w:tcW w:w="852" w:type="dxa"/>
          </w:tcPr>
          <w:p w14:paraId="3EAD0969"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VI.</w:t>
            </w:r>
          </w:p>
        </w:tc>
        <w:tc>
          <w:tcPr>
            <w:tcW w:w="8508" w:type="dxa"/>
          </w:tcPr>
          <w:p w14:paraId="0F4ED571"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RENGIMAS, PATEIKIMAS, KEITIMAS</w:t>
            </w:r>
          </w:p>
        </w:tc>
      </w:tr>
      <w:tr w:rsidR="00625110" w:rsidRPr="00983C6C" w14:paraId="6CD23920" w14:textId="77777777" w:rsidTr="00503074">
        <w:tc>
          <w:tcPr>
            <w:tcW w:w="852" w:type="dxa"/>
          </w:tcPr>
          <w:p w14:paraId="0013ECD4"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VII.</w:t>
            </w:r>
          </w:p>
        </w:tc>
        <w:tc>
          <w:tcPr>
            <w:tcW w:w="8508" w:type="dxa"/>
          </w:tcPr>
          <w:p w14:paraId="17713385"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GALIOJIMO UŽTIKRINIMAS</w:t>
            </w:r>
          </w:p>
        </w:tc>
      </w:tr>
      <w:tr w:rsidR="00625110" w:rsidRPr="00983C6C" w14:paraId="1A16F63F" w14:textId="77777777" w:rsidTr="00503074">
        <w:tc>
          <w:tcPr>
            <w:tcW w:w="852" w:type="dxa"/>
          </w:tcPr>
          <w:p w14:paraId="57E676E1"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VIII.</w:t>
            </w:r>
          </w:p>
        </w:tc>
        <w:tc>
          <w:tcPr>
            <w:tcW w:w="8508" w:type="dxa"/>
          </w:tcPr>
          <w:p w14:paraId="3F6B7FE9"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APKLAUSOS SĄLYGŲ PAAIŠKINIMAS IR PATIKSLINIMAS</w:t>
            </w:r>
          </w:p>
        </w:tc>
      </w:tr>
      <w:tr w:rsidR="00625110" w:rsidRPr="00983C6C" w14:paraId="6266591D" w14:textId="77777777" w:rsidTr="00503074">
        <w:tc>
          <w:tcPr>
            <w:tcW w:w="852" w:type="dxa"/>
          </w:tcPr>
          <w:p w14:paraId="7DF1983D"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IX.</w:t>
            </w:r>
          </w:p>
        </w:tc>
        <w:tc>
          <w:tcPr>
            <w:tcW w:w="8508" w:type="dxa"/>
          </w:tcPr>
          <w:p w14:paraId="386A55B2"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VOKŲ SU PASIŪLYMAIS ATPLĖŠIMO PROCEDŪROS</w:t>
            </w:r>
          </w:p>
        </w:tc>
      </w:tr>
      <w:tr w:rsidR="00625110" w:rsidRPr="00983C6C" w14:paraId="2520E231" w14:textId="77777777" w:rsidTr="00503074">
        <w:tc>
          <w:tcPr>
            <w:tcW w:w="852" w:type="dxa"/>
          </w:tcPr>
          <w:p w14:paraId="0B75AA5F"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w:t>
            </w:r>
          </w:p>
        </w:tc>
        <w:tc>
          <w:tcPr>
            <w:tcW w:w="8508" w:type="dxa"/>
          </w:tcPr>
          <w:p w14:paraId="3C15A327"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NAGRINĖJIMAS IR PASIŪLYMŲ ATMETIMO PRIEŽASTYS</w:t>
            </w:r>
          </w:p>
        </w:tc>
      </w:tr>
      <w:tr w:rsidR="00625110" w:rsidRPr="00983C6C" w14:paraId="3E60D656" w14:textId="77777777" w:rsidTr="00503074">
        <w:tc>
          <w:tcPr>
            <w:tcW w:w="852" w:type="dxa"/>
          </w:tcPr>
          <w:p w14:paraId="79922F2A"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XI.</w:t>
            </w:r>
          </w:p>
        </w:tc>
        <w:tc>
          <w:tcPr>
            <w:tcW w:w="8508" w:type="dxa"/>
          </w:tcPr>
          <w:p w14:paraId="78285564"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VERTINIMAS</w:t>
            </w:r>
          </w:p>
        </w:tc>
      </w:tr>
      <w:tr w:rsidR="00625110" w:rsidRPr="00983C6C" w14:paraId="63E425AE" w14:textId="77777777" w:rsidTr="00503074">
        <w:tc>
          <w:tcPr>
            <w:tcW w:w="852" w:type="dxa"/>
          </w:tcPr>
          <w:p w14:paraId="240B8892"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XII.</w:t>
            </w:r>
          </w:p>
        </w:tc>
        <w:tc>
          <w:tcPr>
            <w:tcW w:w="8508" w:type="dxa"/>
          </w:tcPr>
          <w:p w14:paraId="69830F05"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PASIŪLYMŲ EILĖ IR SPRENDIMAS DĖL SUTARTIES SUDARYMO</w:t>
            </w:r>
          </w:p>
        </w:tc>
      </w:tr>
      <w:tr w:rsidR="00625110" w:rsidRPr="00983C6C" w14:paraId="0F8D5E9C" w14:textId="77777777" w:rsidTr="00503074">
        <w:tc>
          <w:tcPr>
            <w:tcW w:w="852" w:type="dxa"/>
          </w:tcPr>
          <w:p w14:paraId="42866F82"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XIII.</w:t>
            </w:r>
          </w:p>
        </w:tc>
        <w:tc>
          <w:tcPr>
            <w:tcW w:w="8508" w:type="dxa"/>
          </w:tcPr>
          <w:p w14:paraId="3A70AC43"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PRETENZIJŲ IR SKUNDŲ NAGRINĖJIMO TVARKA</w:t>
            </w:r>
          </w:p>
        </w:tc>
      </w:tr>
      <w:tr w:rsidR="00625110" w:rsidRPr="00983C6C" w14:paraId="3FBB783E" w14:textId="77777777" w:rsidTr="00503074">
        <w:tc>
          <w:tcPr>
            <w:tcW w:w="852" w:type="dxa"/>
          </w:tcPr>
          <w:p w14:paraId="3D733919"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XIV.</w:t>
            </w:r>
          </w:p>
        </w:tc>
        <w:tc>
          <w:tcPr>
            <w:tcW w:w="8508" w:type="dxa"/>
          </w:tcPr>
          <w:p w14:paraId="0862574A"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SUTARTIES SĄLYGOS</w:t>
            </w:r>
          </w:p>
        </w:tc>
      </w:tr>
      <w:tr w:rsidR="00625110" w:rsidRPr="00983C6C" w14:paraId="15F9097F" w14:textId="77777777" w:rsidTr="00503074">
        <w:tc>
          <w:tcPr>
            <w:tcW w:w="852" w:type="dxa"/>
          </w:tcPr>
          <w:p w14:paraId="1600AB82" w14:textId="77777777" w:rsidR="00625110" w:rsidRPr="00983C6C" w:rsidRDefault="00625110" w:rsidP="00503074">
            <w:pPr>
              <w:spacing w:after="0" w:line="240" w:lineRule="auto"/>
              <w:jc w:val="both"/>
              <w:rPr>
                <w:color w:val="000000" w:themeColor="text1"/>
                <w:szCs w:val="24"/>
              </w:rPr>
            </w:pPr>
          </w:p>
        </w:tc>
        <w:tc>
          <w:tcPr>
            <w:tcW w:w="8508" w:type="dxa"/>
          </w:tcPr>
          <w:p w14:paraId="32C04A8E" w14:textId="77777777" w:rsidR="00625110" w:rsidRPr="00983C6C" w:rsidRDefault="00625110" w:rsidP="00503074">
            <w:pPr>
              <w:spacing w:after="0" w:line="240" w:lineRule="auto"/>
              <w:jc w:val="both"/>
              <w:rPr>
                <w:color w:val="000000" w:themeColor="text1"/>
                <w:szCs w:val="24"/>
              </w:rPr>
            </w:pPr>
            <w:r w:rsidRPr="00983C6C">
              <w:rPr>
                <w:color w:val="000000" w:themeColor="text1"/>
                <w:szCs w:val="24"/>
              </w:rPr>
              <w:t>PRIEDAI:</w:t>
            </w:r>
          </w:p>
        </w:tc>
      </w:tr>
    </w:tbl>
    <w:p w14:paraId="0DEE13CC" w14:textId="77777777" w:rsidR="00625110" w:rsidRPr="00983C6C" w:rsidRDefault="00625110" w:rsidP="00625110">
      <w:pPr>
        <w:pStyle w:val="ListParagraph"/>
        <w:numPr>
          <w:ilvl w:val="0"/>
          <w:numId w:val="1"/>
        </w:numPr>
        <w:spacing w:line="240" w:lineRule="auto"/>
        <w:rPr>
          <w:color w:val="000000" w:themeColor="text1"/>
          <w:szCs w:val="24"/>
        </w:rPr>
      </w:pPr>
      <w:r w:rsidRPr="00983C6C">
        <w:rPr>
          <w:color w:val="000000" w:themeColor="text1"/>
          <w:szCs w:val="24"/>
        </w:rPr>
        <w:t>Pasiūlymo formos pavyzdys.</w:t>
      </w:r>
    </w:p>
    <w:p w14:paraId="017A379B" w14:textId="5BB7F2D9" w:rsidR="00625110" w:rsidRPr="00983C6C" w:rsidRDefault="0082579C" w:rsidP="00625110">
      <w:pPr>
        <w:pStyle w:val="ListParagraph"/>
        <w:numPr>
          <w:ilvl w:val="0"/>
          <w:numId w:val="1"/>
        </w:numPr>
        <w:spacing w:line="240" w:lineRule="auto"/>
        <w:rPr>
          <w:color w:val="000000" w:themeColor="text1"/>
          <w:szCs w:val="24"/>
        </w:rPr>
      </w:pPr>
      <w:r w:rsidRPr="00983C6C">
        <w:rPr>
          <w:color w:val="000000" w:themeColor="text1"/>
          <w:szCs w:val="24"/>
        </w:rPr>
        <w:t>Ore</w:t>
      </w:r>
      <w:r w:rsidR="004118C3" w:rsidRPr="00983C6C">
        <w:rPr>
          <w:color w:val="000000" w:themeColor="text1"/>
          <w:szCs w:val="24"/>
        </w:rPr>
        <w:t xml:space="preserve"> sklindančių garso izoliavimo rodiklių ataskaita</w:t>
      </w:r>
      <w:r w:rsidR="00C80E8B" w:rsidRPr="00983C6C">
        <w:rPr>
          <w:color w:val="000000" w:themeColor="text1"/>
          <w:szCs w:val="24"/>
        </w:rPr>
        <w:t>.</w:t>
      </w:r>
    </w:p>
    <w:p w14:paraId="36051A94" w14:textId="77777777" w:rsidR="00625110" w:rsidRPr="00983C6C" w:rsidRDefault="00625110" w:rsidP="00625110">
      <w:pPr>
        <w:pStyle w:val="ListParagraph"/>
        <w:spacing w:line="240" w:lineRule="auto"/>
        <w:ind w:left="1380"/>
        <w:rPr>
          <w:color w:val="000000" w:themeColor="text1"/>
          <w:szCs w:val="24"/>
        </w:rPr>
      </w:pPr>
    </w:p>
    <w:p w14:paraId="0CF59D46" w14:textId="77777777" w:rsidR="007015B9" w:rsidRPr="00983C6C" w:rsidRDefault="007015B9">
      <w:pPr>
        <w:rPr>
          <w:szCs w:val="24"/>
        </w:rPr>
      </w:pPr>
    </w:p>
    <w:p w14:paraId="51D07612" w14:textId="77777777" w:rsidR="00D85294" w:rsidRPr="00983C6C" w:rsidRDefault="00D85294">
      <w:pPr>
        <w:rPr>
          <w:szCs w:val="24"/>
        </w:rPr>
      </w:pPr>
    </w:p>
    <w:p w14:paraId="6D2E5314" w14:textId="77777777" w:rsidR="00D85294" w:rsidRPr="00983C6C" w:rsidRDefault="00D85294">
      <w:pPr>
        <w:rPr>
          <w:szCs w:val="24"/>
        </w:rPr>
      </w:pPr>
    </w:p>
    <w:p w14:paraId="286BE6FB" w14:textId="77777777" w:rsidR="00D85294" w:rsidRPr="00983C6C" w:rsidRDefault="00D85294">
      <w:pPr>
        <w:rPr>
          <w:szCs w:val="24"/>
        </w:rPr>
      </w:pPr>
    </w:p>
    <w:p w14:paraId="44C497A9" w14:textId="77777777" w:rsidR="00D85294" w:rsidRPr="00983C6C" w:rsidRDefault="00D85294" w:rsidP="00D85294">
      <w:pPr>
        <w:spacing w:after="160" w:line="259" w:lineRule="auto"/>
        <w:rPr>
          <w:color w:val="000000" w:themeColor="text1"/>
          <w:szCs w:val="24"/>
        </w:rPr>
      </w:pPr>
      <w:r w:rsidRPr="00983C6C">
        <w:rPr>
          <w:color w:val="000000" w:themeColor="text1"/>
          <w:szCs w:val="24"/>
        </w:rPr>
        <w:br w:type="page"/>
      </w:r>
    </w:p>
    <w:p w14:paraId="3FF7D6CD" w14:textId="77777777" w:rsidR="00A11C5A" w:rsidRPr="00983C6C" w:rsidRDefault="00A11C5A" w:rsidP="00A11C5A">
      <w:pPr>
        <w:spacing w:after="0" w:line="240" w:lineRule="auto"/>
        <w:jc w:val="center"/>
        <w:rPr>
          <w:b/>
          <w:color w:val="000000" w:themeColor="text1"/>
          <w:szCs w:val="24"/>
        </w:rPr>
      </w:pPr>
      <w:r w:rsidRPr="00983C6C">
        <w:rPr>
          <w:b/>
          <w:color w:val="000000" w:themeColor="text1"/>
          <w:szCs w:val="24"/>
        </w:rPr>
        <w:lastRenderedPageBreak/>
        <w:t>I. BENDROSIOS NUOSTATOS</w:t>
      </w:r>
    </w:p>
    <w:p w14:paraId="4DE601F8" w14:textId="4EC28DA2"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 xml:space="preserve">1.1. Lietuvos kriminalinės policijos biuras (toliau – Perkančioji organizacija) numato įsigyti </w:t>
      </w:r>
      <w:r w:rsidR="006037B9" w:rsidRPr="00983C6C">
        <w:rPr>
          <w:color w:val="000000" w:themeColor="text1"/>
          <w:szCs w:val="24"/>
        </w:rPr>
        <w:t>administracinės paskirties pa</w:t>
      </w:r>
      <w:r w:rsidR="007170C0" w:rsidRPr="00983C6C">
        <w:rPr>
          <w:color w:val="000000" w:themeColor="text1"/>
          <w:szCs w:val="24"/>
        </w:rPr>
        <w:t>s</w:t>
      </w:r>
      <w:r w:rsidR="006037B9" w:rsidRPr="00983C6C">
        <w:rPr>
          <w:color w:val="000000" w:themeColor="text1"/>
          <w:szCs w:val="24"/>
        </w:rPr>
        <w:t>tat</w:t>
      </w:r>
      <w:r w:rsidR="007170C0" w:rsidRPr="00983C6C">
        <w:rPr>
          <w:color w:val="000000" w:themeColor="text1"/>
          <w:szCs w:val="24"/>
        </w:rPr>
        <w:t>o</w:t>
      </w:r>
      <w:r w:rsidR="006037B9" w:rsidRPr="00983C6C">
        <w:rPr>
          <w:color w:val="000000" w:themeColor="text1"/>
          <w:szCs w:val="24"/>
        </w:rPr>
        <w:t>, esančio Saltoniškių g. 19, Vilnius,</w:t>
      </w:r>
      <w:r w:rsidR="007170C0" w:rsidRPr="00983C6C">
        <w:rPr>
          <w:color w:val="000000" w:themeColor="text1"/>
          <w:szCs w:val="24"/>
        </w:rPr>
        <w:t xml:space="preserve"> </w:t>
      </w:r>
      <w:r w:rsidR="00A00E3C" w:rsidRPr="00983C6C">
        <w:rPr>
          <w:color w:val="000000" w:themeColor="text1"/>
          <w:szCs w:val="24"/>
        </w:rPr>
        <w:t xml:space="preserve">P-8 </w:t>
      </w:r>
      <w:r w:rsidR="007170C0" w:rsidRPr="00983C6C">
        <w:rPr>
          <w:color w:val="000000" w:themeColor="text1"/>
          <w:szCs w:val="24"/>
        </w:rPr>
        <w:t>patalpos</w:t>
      </w:r>
      <w:r w:rsidR="00CB14F0" w:rsidRPr="00983C6C">
        <w:rPr>
          <w:color w:val="000000" w:themeColor="text1"/>
          <w:szCs w:val="24"/>
        </w:rPr>
        <w:t xml:space="preserve"> </w:t>
      </w:r>
      <w:r w:rsidR="00470058" w:rsidRPr="00983C6C">
        <w:rPr>
          <w:color w:val="000000" w:themeColor="text1"/>
          <w:szCs w:val="24"/>
        </w:rPr>
        <w:t xml:space="preserve">(cokolis) </w:t>
      </w:r>
      <w:r w:rsidR="00F54F8D" w:rsidRPr="00983C6C">
        <w:rPr>
          <w:color w:val="000000" w:themeColor="text1"/>
          <w:szCs w:val="24"/>
        </w:rPr>
        <w:t xml:space="preserve">garso izoliacijos </w:t>
      </w:r>
      <w:r w:rsidR="00390261" w:rsidRPr="00983C6C">
        <w:rPr>
          <w:color w:val="000000" w:themeColor="text1"/>
          <w:szCs w:val="24"/>
        </w:rPr>
        <w:t xml:space="preserve">įrengimo </w:t>
      </w:r>
      <w:r w:rsidR="00F54F8D" w:rsidRPr="00983C6C">
        <w:rPr>
          <w:color w:val="000000" w:themeColor="text1"/>
          <w:szCs w:val="24"/>
        </w:rPr>
        <w:t>darb</w:t>
      </w:r>
      <w:r w:rsidR="00CD5336" w:rsidRPr="00983C6C">
        <w:rPr>
          <w:color w:val="000000" w:themeColor="text1"/>
          <w:szCs w:val="24"/>
        </w:rPr>
        <w:t>us</w:t>
      </w:r>
      <w:r w:rsidRPr="00983C6C">
        <w:rPr>
          <w:color w:val="000000" w:themeColor="text1"/>
          <w:szCs w:val="24"/>
        </w:rPr>
        <w:t xml:space="preserve"> (toliau – </w:t>
      </w:r>
      <w:r w:rsidR="00CD5336" w:rsidRPr="00983C6C">
        <w:rPr>
          <w:color w:val="000000" w:themeColor="text1"/>
          <w:szCs w:val="24"/>
        </w:rPr>
        <w:t>Darbai</w:t>
      </w:r>
      <w:r w:rsidRPr="00983C6C">
        <w:rPr>
          <w:color w:val="000000" w:themeColor="text1"/>
          <w:szCs w:val="24"/>
        </w:rPr>
        <w:t>) skelbiamos apklausos (toliau – Apklausa) būdu.</w:t>
      </w:r>
    </w:p>
    <w:p w14:paraId="0BE6546C"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1.2. Pirkimas vykdomas vadovaujantis Lietuvos Respublikos</w:t>
      </w:r>
      <w:bookmarkStart w:id="0" w:name="P19603_29"/>
      <w:r w:rsidRPr="00983C6C">
        <w:rPr>
          <w:color w:val="000000" w:themeColor="text1"/>
          <w:szCs w:val="24"/>
        </w:rPr>
        <w:t xml:space="preserve"> </w:t>
      </w:r>
      <w:hyperlink r:id="rId8" w:tgtFrame="FTurinys" w:history="1"/>
      <w:bookmarkEnd w:id="0"/>
      <w:r w:rsidRPr="00983C6C">
        <w:rPr>
          <w:color w:val="000000" w:themeColor="text1"/>
          <w:szCs w:val="24"/>
        </w:rPr>
        <w:t>viešųjų pirkimų įstatymu</w:t>
      </w:r>
      <w:hyperlink r:id="rId9" w:anchor="P19603_30#P19603_30" w:history="1"/>
      <w:r w:rsidRPr="00983C6C">
        <w:rPr>
          <w:color w:val="000000" w:themeColor="text1"/>
          <w:szCs w:val="24"/>
        </w:rPr>
        <w:t xml:space="preserve"> (toliau </w:t>
      </w:r>
      <w:bookmarkStart w:id="1" w:name="P19603_32"/>
      <w:r w:rsidRPr="00983C6C">
        <w:rPr>
          <w:color w:val="000000" w:themeColor="text1"/>
          <w:szCs w:val="24"/>
        </w:rPr>
        <w:t xml:space="preserve">– </w:t>
      </w:r>
      <w:hyperlink r:id="rId10" w:tgtFrame="FTurinys" w:history="1"/>
      <w:bookmarkEnd w:id="1"/>
      <w:r w:rsidRPr="00983C6C">
        <w:rPr>
          <w:color w:val="000000" w:themeColor="text1"/>
          <w:szCs w:val="24"/>
        </w:rPr>
        <w:t>Viešųjų pirkimų įstatymas</w:t>
      </w:r>
      <w:hyperlink r:id="rId11" w:anchor="P19603_33#P19603_33" w:history="1"/>
      <w:r w:rsidRPr="00983C6C">
        <w:rPr>
          <w:color w:val="000000" w:themeColor="text1"/>
          <w:szCs w:val="24"/>
        </w:rPr>
        <w:t xml:space="preserve">), Mažos vertės pirkimų tvarkos aprašu, patvirtintu Viešųjų pirkimų tarnybos direktoriaus 2017 m. birželio 28 d. įsakymu Nr. 1S-97 „Dėl Mažos vertės pirkimų tvarkos aprašo patvirtinimo“ (toliau – Aprašas), Lietuvos Respublikos </w:t>
      </w:r>
      <w:bookmarkStart w:id="2" w:name="P41997_13"/>
      <w:r w:rsidRPr="00983C6C">
        <w:rPr>
          <w:color w:val="000000" w:themeColor="text1"/>
          <w:szCs w:val="24"/>
        </w:rPr>
        <w:fldChar w:fldCharType="begin"/>
      </w:r>
      <w:r w:rsidRPr="00983C6C">
        <w:rPr>
          <w:color w:val="000000" w:themeColor="text1"/>
          <w:szCs w:val="24"/>
        </w:rPr>
        <w:instrText xml:space="preserve"> HYPERLINK "http://litlex.cust.lt/Litlex/ll.dll?Tekstas=1&amp;Id=41997&amp;BF=1" \t "FTurinys" </w:instrText>
      </w:r>
      <w:r w:rsidRPr="00983C6C">
        <w:rPr>
          <w:color w:val="000000" w:themeColor="text1"/>
          <w:szCs w:val="24"/>
        </w:rPr>
      </w:r>
      <w:r w:rsidRPr="00983C6C">
        <w:rPr>
          <w:color w:val="000000" w:themeColor="text1"/>
          <w:szCs w:val="24"/>
        </w:rPr>
        <w:fldChar w:fldCharType="end"/>
      </w:r>
      <w:bookmarkEnd w:id="2"/>
      <w:r w:rsidRPr="00983C6C">
        <w:rPr>
          <w:color w:val="000000" w:themeColor="text1"/>
          <w:szCs w:val="24"/>
        </w:rPr>
        <w:t>civiliniu kodeksu</w:t>
      </w:r>
      <w:hyperlink r:id="rId12" w:anchor="P41997_14#P41997_14" w:history="1"/>
      <w:r w:rsidRPr="00983C6C">
        <w:rPr>
          <w:color w:val="000000" w:themeColor="text1"/>
          <w:szCs w:val="24"/>
        </w:rPr>
        <w:t xml:space="preserve"> (toliau – </w:t>
      </w:r>
      <w:bookmarkStart w:id="3" w:name="P41997_15"/>
      <w:r w:rsidRPr="00983C6C">
        <w:rPr>
          <w:color w:val="000000" w:themeColor="text1"/>
          <w:szCs w:val="24"/>
        </w:rPr>
        <w:fldChar w:fldCharType="begin"/>
      </w:r>
      <w:r w:rsidRPr="00983C6C">
        <w:rPr>
          <w:color w:val="000000" w:themeColor="text1"/>
          <w:szCs w:val="24"/>
        </w:rPr>
        <w:instrText xml:space="preserve"> HYPERLINK "http://litlex.cust.lt/Litlex/ll.dll?Tekstas=1&amp;Id=41997&amp;BF=1" \t "FTurinys" </w:instrText>
      </w:r>
      <w:r w:rsidRPr="00983C6C">
        <w:rPr>
          <w:color w:val="000000" w:themeColor="text1"/>
          <w:szCs w:val="24"/>
        </w:rPr>
      </w:r>
      <w:r w:rsidRPr="00983C6C">
        <w:rPr>
          <w:color w:val="000000" w:themeColor="text1"/>
          <w:szCs w:val="24"/>
        </w:rPr>
        <w:fldChar w:fldCharType="end"/>
      </w:r>
      <w:bookmarkEnd w:id="3"/>
      <w:r w:rsidRPr="00983C6C">
        <w:rPr>
          <w:color w:val="000000" w:themeColor="text1"/>
          <w:szCs w:val="24"/>
        </w:rPr>
        <w:t>Civilinis kodeksas</w:t>
      </w:r>
      <w:hyperlink r:id="rId13" w:anchor="P41997_16#P41997_16" w:history="1"/>
      <w:r w:rsidRPr="00983C6C">
        <w:rPr>
          <w:color w:val="000000" w:themeColor="text1"/>
          <w:szCs w:val="24"/>
        </w:rPr>
        <w:t>), kitais viešuosius pirkimus reglamentuojančiais teisės aktais bei Apklausos sąlygomis.</w:t>
      </w:r>
    </w:p>
    <w:p w14:paraId="1E417819"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1.3. Vartojamos pagrindinės sąvokos apibrėžtos Viešųjų pirkimų įstatyme ir Apraše.</w:t>
      </w:r>
    </w:p>
    <w:p w14:paraId="50A907C9" w14:textId="4AD7F91B"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1.4. Apklausoje gali dalyvauti visi juridiniai ir fiziniai asmenys, bendrai veiklai susivienijusių asmenų grupė (toliau – Tiekėjas).</w:t>
      </w:r>
    </w:p>
    <w:p w14:paraId="7F9C8667"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1.5. Skelbimas apie pirkimą paskelbtas Viešųjų pirkimų įstatymo nustatyta tvarka.</w:t>
      </w:r>
    </w:p>
    <w:p w14:paraId="32DD1C33"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1.6. Pirkimas atliekamas CVP IS priemonėmis.</w:t>
      </w:r>
    </w:p>
    <w:p w14:paraId="678F90E3"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1.7. Apklausos sąlygos skelbiamos CVP IS.</w:t>
      </w:r>
    </w:p>
    <w:p w14:paraId="09B655CB" w14:textId="7C802169"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1.8. Pirkimą organizuoja ir vykdo Perkančiosios organizacijos viršininko 201</w:t>
      </w:r>
      <w:r w:rsidR="00CB14F0" w:rsidRPr="00983C6C">
        <w:rPr>
          <w:color w:val="000000" w:themeColor="text1"/>
          <w:szCs w:val="24"/>
        </w:rPr>
        <w:t>6</w:t>
      </w:r>
      <w:r w:rsidRPr="00983C6C">
        <w:rPr>
          <w:color w:val="000000" w:themeColor="text1"/>
          <w:szCs w:val="24"/>
        </w:rPr>
        <w:t xml:space="preserve"> m. </w:t>
      </w:r>
      <w:r w:rsidR="00CB14F0" w:rsidRPr="00983C6C">
        <w:rPr>
          <w:color w:val="000000" w:themeColor="text1"/>
          <w:szCs w:val="24"/>
        </w:rPr>
        <w:t>kovo 3</w:t>
      </w:r>
      <w:r w:rsidRPr="00983C6C">
        <w:rPr>
          <w:color w:val="000000" w:themeColor="text1"/>
          <w:szCs w:val="24"/>
        </w:rPr>
        <w:t> d. įsakymu Nr. 38-V-</w:t>
      </w:r>
      <w:r w:rsidR="00CB14F0" w:rsidRPr="00983C6C">
        <w:rPr>
          <w:color w:val="000000" w:themeColor="text1"/>
          <w:szCs w:val="24"/>
        </w:rPr>
        <w:t>90</w:t>
      </w:r>
      <w:r w:rsidRPr="00983C6C">
        <w:rPr>
          <w:color w:val="000000" w:themeColor="text1"/>
          <w:szCs w:val="24"/>
        </w:rPr>
        <w:t xml:space="preserve"> </w:t>
      </w:r>
      <w:r w:rsidR="00CB14F0" w:rsidRPr="00983C6C">
        <w:rPr>
          <w:color w:val="000000" w:themeColor="text1"/>
          <w:szCs w:val="24"/>
        </w:rPr>
        <w:t>sudaryta</w:t>
      </w:r>
      <w:r w:rsidR="001A5944" w:rsidRPr="00983C6C">
        <w:rPr>
          <w:color w:val="000000" w:themeColor="text1"/>
          <w:szCs w:val="24"/>
        </w:rPr>
        <w:t xml:space="preserve"> Viešųjų pirkimų komisija </w:t>
      </w:r>
      <w:r w:rsidRPr="00983C6C">
        <w:rPr>
          <w:color w:val="000000" w:themeColor="text1"/>
          <w:szCs w:val="24"/>
        </w:rPr>
        <w:t xml:space="preserve">(toliau – </w:t>
      </w:r>
      <w:r w:rsidR="005149FE" w:rsidRPr="00983C6C">
        <w:rPr>
          <w:color w:val="000000" w:themeColor="text1"/>
          <w:szCs w:val="24"/>
        </w:rPr>
        <w:t>Komisija</w:t>
      </w:r>
      <w:r w:rsidRPr="00983C6C">
        <w:rPr>
          <w:color w:val="000000" w:themeColor="text1"/>
          <w:szCs w:val="24"/>
        </w:rPr>
        <w:t>).</w:t>
      </w:r>
    </w:p>
    <w:p w14:paraId="330613DB" w14:textId="77777777"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1.9. Pirkimas atliekamas laikantis lygiateisiškumo, nediskriminavimo, skaidrumo, abipusio pripažinimo, proporcingumo principų ir konfidencialumo bei nešališkumo reikalavimų. Priimant sprendimus dėl Apklausos sąlygų, vadovaujamasi racionalumo principu.</w:t>
      </w:r>
    </w:p>
    <w:p w14:paraId="67C80622" w14:textId="77777777" w:rsidR="00323DC2" w:rsidRDefault="00A11C5A" w:rsidP="00323DC2">
      <w:pPr>
        <w:pStyle w:val="ListParagraph"/>
        <w:spacing w:after="0" w:line="240" w:lineRule="auto"/>
        <w:ind w:left="0" w:firstLine="567"/>
        <w:jc w:val="both"/>
        <w:rPr>
          <w:color w:val="000000" w:themeColor="text1"/>
          <w:szCs w:val="24"/>
        </w:rPr>
      </w:pPr>
      <w:r w:rsidRPr="00983C6C">
        <w:rPr>
          <w:color w:val="000000" w:themeColor="text1"/>
          <w:szCs w:val="24"/>
        </w:rPr>
        <w:t>1.10. Informacija apie Perkančiosios organizacijos kontaktinį asmenį, įgaliotą palaikyti tiesioginį ryšį su Tiekėjais ir gauti iš jų (ne tarpininkų) pranešimus, susijusius su pirkimo procedūromis, yra Neringa Korčakovskienė, Perkančiosios organizacijos Administravimo valdybos Pirkimų skyriaus vyriausioji specialistė, tel. +370</w:t>
      </w:r>
      <w:r w:rsidR="00295EF8" w:rsidRPr="00983C6C">
        <w:rPr>
          <w:color w:val="000000" w:themeColor="text1"/>
          <w:szCs w:val="24"/>
        </w:rPr>
        <w:t> </w:t>
      </w:r>
      <w:r w:rsidRPr="00983C6C">
        <w:rPr>
          <w:color w:val="000000" w:themeColor="text1"/>
          <w:szCs w:val="24"/>
        </w:rPr>
        <w:t>700</w:t>
      </w:r>
      <w:r w:rsidR="00295EF8" w:rsidRPr="00983C6C">
        <w:rPr>
          <w:color w:val="000000" w:themeColor="text1"/>
          <w:szCs w:val="24"/>
        </w:rPr>
        <w:t xml:space="preserve"> </w:t>
      </w:r>
      <w:r w:rsidRPr="00983C6C">
        <w:rPr>
          <w:color w:val="000000" w:themeColor="text1"/>
          <w:szCs w:val="24"/>
        </w:rPr>
        <w:t>59</w:t>
      </w:r>
      <w:r w:rsidR="00295EF8" w:rsidRPr="00983C6C">
        <w:rPr>
          <w:color w:val="000000" w:themeColor="text1"/>
          <w:szCs w:val="24"/>
        </w:rPr>
        <w:t xml:space="preserve"> </w:t>
      </w:r>
      <w:r w:rsidRPr="00983C6C">
        <w:rPr>
          <w:color w:val="000000" w:themeColor="text1"/>
          <w:szCs w:val="24"/>
        </w:rPr>
        <w:t xml:space="preserve">920, el. p. m0076973@lkpb.gov.lt. </w:t>
      </w:r>
    </w:p>
    <w:p w14:paraId="4DB6C5F5" w14:textId="19B792B0" w:rsidR="00323DC2" w:rsidRPr="00983C6C" w:rsidRDefault="00323DC2" w:rsidP="00323DC2">
      <w:pPr>
        <w:pStyle w:val="ListParagraph"/>
        <w:spacing w:after="0" w:line="240" w:lineRule="auto"/>
        <w:ind w:left="0" w:firstLine="567"/>
        <w:jc w:val="both"/>
        <w:rPr>
          <w:color w:val="000000" w:themeColor="text1"/>
          <w:szCs w:val="24"/>
        </w:rPr>
      </w:pPr>
      <w:r>
        <w:rPr>
          <w:color w:val="000000" w:themeColor="text1"/>
          <w:szCs w:val="24"/>
        </w:rPr>
        <w:t xml:space="preserve">1.11. </w:t>
      </w:r>
      <w:r w:rsidRPr="00983C6C">
        <w:rPr>
          <w:color w:val="000000" w:themeColor="text1"/>
          <w:szCs w:val="24"/>
        </w:rPr>
        <w:t xml:space="preserve">Perkančioji organizacija rengs susitikimus su Tiekėjais dėl P-8 patalpos apžiūros, kad prieš pateikdami pasiūlymus Tiekėjai turėtų realias galimybes įsivertinti Sutarties vykdymo išlaidas ir prisiimti riziką dėl šių išlaidų dydžio. Susitikimai su Tiekėjais vyks 2025 m. </w:t>
      </w:r>
      <w:r>
        <w:rPr>
          <w:color w:val="000000" w:themeColor="text1"/>
          <w:szCs w:val="24"/>
        </w:rPr>
        <w:t xml:space="preserve">lapkričio </w:t>
      </w:r>
      <w:r w:rsidR="001435A2">
        <w:rPr>
          <w:color w:val="000000" w:themeColor="text1"/>
          <w:szCs w:val="24"/>
        </w:rPr>
        <w:t>10-11</w:t>
      </w:r>
      <w:r w:rsidRPr="00983C6C">
        <w:rPr>
          <w:color w:val="000000" w:themeColor="text1"/>
          <w:szCs w:val="24"/>
        </w:rPr>
        <w:t xml:space="preserve"> d. nuo 10.00 val. iki 14.00 val. Susitikimo laikas turi būti iš anksto suderintas su Perkančiosios organizacijos atstovu Radučiu Žilinsku, Administravimo valdybos Aptarnavimo skyriaus vedėju, tel. +370 686 32639. Jei susitikimo metu iškilę klausimai reikalautų Apklausos sąlygų paaiškinimų arba patikslinimų, tokie klausimai po susitikimo turi būti pateikti Perkančiajai organizacijai CVP IS susirašinėjimo priemonėmis.</w:t>
      </w:r>
    </w:p>
    <w:p w14:paraId="774C2DFA" w14:textId="33602F1A" w:rsidR="00A11C5A" w:rsidRPr="00983C6C" w:rsidRDefault="00A11C5A" w:rsidP="00A11C5A">
      <w:pPr>
        <w:tabs>
          <w:tab w:val="num" w:pos="840"/>
        </w:tabs>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2</w:t>
      </w:r>
      <w:r w:rsidRPr="00983C6C">
        <w:rPr>
          <w:color w:val="000000" w:themeColor="text1"/>
          <w:szCs w:val="24"/>
        </w:rPr>
        <w:t>. Tiekėjas pats padengia visas pasiūlymo rengimo ir pateikimo išlaidas. Perkančioji organizacija nėra atsakinga ar įpareigota šias išlaidas atlyginti.</w:t>
      </w:r>
    </w:p>
    <w:p w14:paraId="408CD9D7" w14:textId="0BFBC420"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3</w:t>
      </w:r>
      <w:r w:rsidRPr="00983C6C">
        <w:rPr>
          <w:color w:val="000000" w:themeColor="text1"/>
          <w:szCs w:val="24"/>
        </w:rPr>
        <w:t>. Perkančiosios organizacijos ir Tiekėjo pranešimai vienas kitam, atliekant Viešųjų pirkimų įstatymo reglamentuotas pirkimo procedūras, teikiami lietuvių kalba.</w:t>
      </w:r>
    </w:p>
    <w:p w14:paraId="768DD70F" w14:textId="549FC4A2"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4</w:t>
      </w:r>
      <w:r w:rsidRPr="00983C6C">
        <w:rPr>
          <w:color w:val="000000" w:themeColor="text1"/>
          <w:szCs w:val="24"/>
        </w:rPr>
        <w:t>. Perkančioji organizacija, bet kuriuo metu iki Sutarties sudarymo, turi teisę savo iniciatyva nutraukti pradėtas pirkimo procedūras, jeigu atsirado aplinkybių, kurių negalima buvo numatyti. Pirkimo procedūras nutraukti privaloma, jeigu bus pažeisti Viešųjų pirkimų įstatymo 17 straipsnio 1 dalyje nustatyti principai ir atitinkamos padėties negalima ištaisyti.</w:t>
      </w:r>
    </w:p>
    <w:p w14:paraId="3A803F01" w14:textId="10475FDC"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5</w:t>
      </w:r>
      <w:r w:rsidRPr="00983C6C">
        <w:rPr>
          <w:color w:val="000000" w:themeColor="text1"/>
          <w:szCs w:val="24"/>
        </w:rPr>
        <w:t>. Visos pirkimo sąlygos nustatytos pirkimo dokumentuose, kuriuos sudaro:</w:t>
      </w:r>
    </w:p>
    <w:p w14:paraId="64FDDA35" w14:textId="1D3528B5"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5</w:t>
      </w:r>
      <w:r w:rsidRPr="00983C6C">
        <w:rPr>
          <w:color w:val="000000" w:themeColor="text1"/>
          <w:szCs w:val="24"/>
        </w:rPr>
        <w:t>.1. skelbimas apie pirkimą;</w:t>
      </w:r>
    </w:p>
    <w:p w14:paraId="79A92314" w14:textId="1B675A8F"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5</w:t>
      </w:r>
      <w:r w:rsidRPr="00983C6C">
        <w:rPr>
          <w:color w:val="000000" w:themeColor="text1"/>
          <w:szCs w:val="24"/>
        </w:rPr>
        <w:t>.2. Apklausos sąlygos (kartu su priedais);</w:t>
      </w:r>
    </w:p>
    <w:p w14:paraId="68B3B1D2" w14:textId="6709D944"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5</w:t>
      </w:r>
      <w:r w:rsidRPr="00983C6C">
        <w:rPr>
          <w:color w:val="000000" w:themeColor="text1"/>
          <w:szCs w:val="24"/>
        </w:rPr>
        <w:t>.3. Apklausos sąlygų paaiškinimai (patikslinimai), taip pat atsakymai į Tiekėjų klausimus (jeigu bus);</w:t>
      </w:r>
    </w:p>
    <w:p w14:paraId="50B9B35C" w14:textId="7FE1042E"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5</w:t>
      </w:r>
      <w:r w:rsidRPr="00983C6C">
        <w:rPr>
          <w:color w:val="000000" w:themeColor="text1"/>
          <w:szCs w:val="24"/>
        </w:rPr>
        <w:t>.4. kita raštu pateikta informacija.</w:t>
      </w:r>
    </w:p>
    <w:p w14:paraId="7F22A3BD" w14:textId="766A49ED"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6</w:t>
      </w:r>
      <w:r w:rsidRPr="00983C6C">
        <w:rPr>
          <w:color w:val="000000" w:themeColor="text1"/>
          <w:szCs w:val="24"/>
        </w:rPr>
        <w:t>. Bet kokia informacija, Apklausos sąlygų paaiškinimai, pranešimai ar kitas Perkančiosios organizacijos ir Tiekėjo susirašinėjimas vykdomas tik CVP IS susirašinėjimo priemonėmis (pranešimus gaus tik tie Tiekėjo naudotojai, kurie priėmė kvietimą arba yra priskirti prie pirkimo).</w:t>
      </w:r>
    </w:p>
    <w:p w14:paraId="6EF08943" w14:textId="66A2F49E"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t>1.1</w:t>
      </w:r>
      <w:r w:rsidR="00323DC2">
        <w:rPr>
          <w:color w:val="000000" w:themeColor="text1"/>
          <w:szCs w:val="24"/>
        </w:rPr>
        <w:t>7</w:t>
      </w:r>
      <w:r w:rsidRPr="00983C6C">
        <w:rPr>
          <w:color w:val="000000" w:themeColor="text1"/>
          <w:szCs w:val="24"/>
        </w:rPr>
        <w:t>. Tiekėjas privalo atidžiai perskaityti visas Apklausos sąlygas, jomis vadovautis ir jų laikytis.</w:t>
      </w:r>
    </w:p>
    <w:p w14:paraId="1CCEB612" w14:textId="148F446B" w:rsidR="00A11C5A" w:rsidRPr="00983C6C" w:rsidRDefault="00A11C5A" w:rsidP="00A11C5A">
      <w:pPr>
        <w:spacing w:after="0" w:line="240" w:lineRule="auto"/>
        <w:ind w:firstLine="567"/>
        <w:jc w:val="both"/>
        <w:rPr>
          <w:color w:val="000000" w:themeColor="text1"/>
          <w:szCs w:val="24"/>
        </w:rPr>
      </w:pPr>
      <w:r w:rsidRPr="00983C6C">
        <w:rPr>
          <w:color w:val="000000" w:themeColor="text1"/>
          <w:szCs w:val="24"/>
        </w:rPr>
        <w:lastRenderedPageBreak/>
        <w:t>1.1</w:t>
      </w:r>
      <w:r w:rsidR="00323DC2">
        <w:rPr>
          <w:color w:val="000000" w:themeColor="text1"/>
          <w:szCs w:val="24"/>
        </w:rPr>
        <w:t>8</w:t>
      </w:r>
      <w:r w:rsidRPr="00983C6C">
        <w:rPr>
          <w:color w:val="000000" w:themeColor="text1"/>
          <w:szCs w:val="24"/>
        </w:rPr>
        <w:t>. Tiekėjai ir (ar) jų įgalioti atstovai nedalyvauja susipažinimo su pasiūlymais, pasiūlymų nagrinėjimo ir vertinimo procedūrose. Informacija apie pirkimo dalyvius, jų pasiūlymuose nurodytas kainas suinteresuotiems dalyviams, išskyrus atvejus, kai Sutartis sudaroma žodžiu, bus pateikta po sprendimo dėl pirkimą laimėjusio pasiūlymo priėmimo.</w:t>
      </w:r>
    </w:p>
    <w:p w14:paraId="2FD90B6F" w14:textId="57406961" w:rsidR="00B31001" w:rsidRPr="00983C6C" w:rsidRDefault="00A11C5A" w:rsidP="00363B78">
      <w:pPr>
        <w:spacing w:after="0" w:line="240" w:lineRule="auto"/>
        <w:ind w:firstLine="567"/>
        <w:contextualSpacing/>
        <w:jc w:val="both"/>
        <w:rPr>
          <w:color w:val="000000" w:themeColor="text1"/>
          <w:szCs w:val="24"/>
        </w:rPr>
      </w:pPr>
      <w:r w:rsidRPr="00983C6C">
        <w:rPr>
          <w:color w:val="000000" w:themeColor="text1"/>
          <w:szCs w:val="24"/>
        </w:rPr>
        <w:t>1.1</w:t>
      </w:r>
      <w:r w:rsidR="00323DC2">
        <w:rPr>
          <w:color w:val="000000" w:themeColor="text1"/>
          <w:szCs w:val="24"/>
        </w:rPr>
        <w:t>9</w:t>
      </w:r>
      <w:r w:rsidRPr="00983C6C">
        <w:rPr>
          <w:color w:val="000000" w:themeColor="text1"/>
          <w:szCs w:val="24"/>
        </w:rPr>
        <w:t>. Atliekamas žaliasis pirkimas. Pirkimas vykdomas vadovaujantis Lietuvos Respublikos aplinkos ministro 2011 m. birželio 28 d. įsakymu Nr. D1-508 „Dėl aplinkos apsaugos kriterijų taikymo, vykdant žaliuosius pirkimus, tvarkos aprašo patvirtinimo“</w:t>
      </w:r>
      <w:r w:rsidR="0039335F" w:rsidRPr="00983C6C">
        <w:rPr>
          <w:color w:val="000000" w:themeColor="text1"/>
          <w:szCs w:val="24"/>
        </w:rPr>
        <w:t xml:space="preserve"> </w:t>
      </w:r>
      <w:r w:rsidRPr="00983C6C">
        <w:rPr>
          <w:color w:val="000000" w:themeColor="text1"/>
          <w:szCs w:val="24"/>
        </w:rPr>
        <w:t>4 punkto 4.</w:t>
      </w:r>
      <w:r w:rsidR="009C610D" w:rsidRPr="00983C6C">
        <w:rPr>
          <w:color w:val="000000" w:themeColor="text1"/>
          <w:szCs w:val="24"/>
        </w:rPr>
        <w:t>1</w:t>
      </w:r>
      <w:r w:rsidRPr="00983C6C">
        <w:rPr>
          <w:color w:val="000000" w:themeColor="text1"/>
          <w:szCs w:val="24"/>
        </w:rPr>
        <w:t xml:space="preserve"> </w:t>
      </w:r>
      <w:r w:rsidR="008600F9" w:rsidRPr="00983C6C">
        <w:rPr>
          <w:color w:val="000000" w:themeColor="text1"/>
          <w:szCs w:val="24"/>
        </w:rPr>
        <w:t>papunkčiu</w:t>
      </w:r>
      <w:r w:rsidR="001B583A" w:rsidRPr="00983C6C">
        <w:rPr>
          <w:color w:val="000000" w:themeColor="text1"/>
          <w:szCs w:val="24"/>
        </w:rPr>
        <w:t>.</w:t>
      </w:r>
    </w:p>
    <w:p w14:paraId="50331791" w14:textId="6A30FFEB" w:rsidR="005E1946" w:rsidRPr="00983C6C" w:rsidRDefault="005E1946" w:rsidP="00363B78">
      <w:pPr>
        <w:spacing w:after="0" w:line="240" w:lineRule="auto"/>
        <w:ind w:firstLine="567"/>
        <w:contextualSpacing/>
        <w:jc w:val="both"/>
        <w:rPr>
          <w:color w:val="000000" w:themeColor="text1"/>
          <w:szCs w:val="24"/>
        </w:rPr>
      </w:pPr>
      <w:r w:rsidRPr="00983C6C">
        <w:rPr>
          <w:color w:val="000000" w:themeColor="text1"/>
          <w:szCs w:val="24"/>
        </w:rPr>
        <w:t>1.</w:t>
      </w:r>
      <w:r w:rsidR="00323DC2">
        <w:rPr>
          <w:color w:val="000000" w:themeColor="text1"/>
          <w:szCs w:val="24"/>
        </w:rPr>
        <w:t>20</w:t>
      </w:r>
      <w:r w:rsidRPr="00983C6C">
        <w:rPr>
          <w:color w:val="000000" w:themeColor="text1"/>
          <w:szCs w:val="24"/>
        </w:rPr>
        <w:t xml:space="preserve">. </w:t>
      </w:r>
      <w:r w:rsidR="000634EC" w:rsidRPr="00983C6C">
        <w:rPr>
          <w:color w:val="000000" w:themeColor="text1"/>
          <w:szCs w:val="24"/>
        </w:rPr>
        <w:t>Darbų atlikimui naudojamos medžiagos turi atitikti šiuos m</w:t>
      </w:r>
      <w:r w:rsidR="00DA1DBA" w:rsidRPr="00983C6C">
        <w:rPr>
          <w:color w:val="000000" w:themeColor="text1"/>
          <w:szCs w:val="24"/>
        </w:rPr>
        <w:t>inimal</w:t>
      </w:r>
      <w:r w:rsidR="00710F21" w:rsidRPr="00983C6C">
        <w:rPr>
          <w:color w:val="000000" w:themeColor="text1"/>
          <w:szCs w:val="24"/>
        </w:rPr>
        <w:t>ius</w:t>
      </w:r>
      <w:r w:rsidR="00DA1DBA" w:rsidRPr="00983C6C">
        <w:rPr>
          <w:color w:val="000000" w:themeColor="text1"/>
          <w:szCs w:val="24"/>
        </w:rPr>
        <w:t xml:space="preserve"> aplinkos apsaugos kriterij</w:t>
      </w:r>
      <w:r w:rsidR="000634EC" w:rsidRPr="00983C6C">
        <w:rPr>
          <w:color w:val="000000" w:themeColor="text1"/>
          <w:szCs w:val="24"/>
        </w:rPr>
        <w:t>us</w:t>
      </w:r>
      <w:r w:rsidR="00DA1DBA" w:rsidRPr="00983C6C">
        <w:rPr>
          <w:color w:val="000000" w:themeColor="text1"/>
          <w:szCs w:val="24"/>
        </w:rPr>
        <w:t>:</w:t>
      </w:r>
    </w:p>
    <w:p w14:paraId="3E8DAFC2" w14:textId="74D6D27A" w:rsidR="003A28EF" w:rsidRPr="00983C6C" w:rsidRDefault="00DA1DBA" w:rsidP="003A28EF">
      <w:pPr>
        <w:spacing w:after="0" w:line="240" w:lineRule="auto"/>
        <w:ind w:firstLine="567"/>
        <w:contextualSpacing/>
        <w:jc w:val="both"/>
        <w:rPr>
          <w:color w:val="000000" w:themeColor="text1"/>
          <w:szCs w:val="24"/>
        </w:rPr>
      </w:pPr>
      <w:r w:rsidRPr="00983C6C">
        <w:rPr>
          <w:color w:val="000000" w:themeColor="text1"/>
          <w:szCs w:val="24"/>
        </w:rPr>
        <w:t>1.</w:t>
      </w:r>
      <w:r w:rsidR="00323DC2">
        <w:rPr>
          <w:color w:val="000000" w:themeColor="text1"/>
          <w:szCs w:val="24"/>
        </w:rPr>
        <w:t>20</w:t>
      </w:r>
      <w:r w:rsidRPr="00983C6C">
        <w:rPr>
          <w:color w:val="000000" w:themeColor="text1"/>
          <w:szCs w:val="24"/>
        </w:rPr>
        <w:t>.</w:t>
      </w:r>
      <w:r w:rsidR="000634EC" w:rsidRPr="00983C6C">
        <w:rPr>
          <w:color w:val="000000" w:themeColor="text1"/>
          <w:szCs w:val="24"/>
        </w:rPr>
        <w:t xml:space="preserve">1 </w:t>
      </w:r>
      <w:r w:rsidR="003A28EF" w:rsidRPr="00983C6C">
        <w:rPr>
          <w:color w:val="000000" w:themeColor="text1"/>
          <w:szCs w:val="24"/>
        </w:rPr>
        <w:t>Dažai:</w:t>
      </w:r>
    </w:p>
    <w:p w14:paraId="5C9C8DB3" w14:textId="1EDD0541" w:rsidR="003A28EF" w:rsidRPr="00983C6C" w:rsidRDefault="00781F5F" w:rsidP="003A28EF">
      <w:pPr>
        <w:spacing w:after="0" w:line="240" w:lineRule="auto"/>
        <w:ind w:firstLine="567"/>
        <w:contextualSpacing/>
        <w:jc w:val="both"/>
        <w:rPr>
          <w:color w:val="000000" w:themeColor="text1"/>
          <w:szCs w:val="24"/>
        </w:rPr>
      </w:pPr>
      <w:bookmarkStart w:id="4" w:name="part_5b8c38b77c8a4e4597e8a98dfa4f8858"/>
      <w:bookmarkEnd w:id="4"/>
      <w:r w:rsidRPr="00983C6C">
        <w:rPr>
          <w:color w:val="000000" w:themeColor="text1"/>
          <w:szCs w:val="24"/>
        </w:rPr>
        <w:t>1.</w:t>
      </w:r>
      <w:r w:rsidR="00323DC2">
        <w:rPr>
          <w:color w:val="000000" w:themeColor="text1"/>
          <w:szCs w:val="24"/>
        </w:rPr>
        <w:t>20</w:t>
      </w:r>
      <w:r w:rsidR="003A28EF" w:rsidRPr="00983C6C">
        <w:rPr>
          <w:color w:val="000000" w:themeColor="text1"/>
          <w:szCs w:val="24"/>
        </w:rPr>
        <w:t>.1.</w:t>
      </w:r>
      <w:r w:rsidRPr="00983C6C">
        <w:rPr>
          <w:color w:val="000000" w:themeColor="text1"/>
          <w:szCs w:val="24"/>
        </w:rPr>
        <w:t>1</w:t>
      </w:r>
      <w:r w:rsidR="003A28EF" w:rsidRPr="00983C6C">
        <w:rPr>
          <w:color w:val="000000" w:themeColor="text1"/>
          <w:szCs w:val="24"/>
        </w:rPr>
        <w:t xml:space="preserve"> paruoštų naudoti patalpų vidaus ir išorės dažų produkte lakiųjų organinių junginių (LOJ), kurių pradinė virimo temperatūra, esant standartiniam 101,3 kPa slėgiui, yra ne aukštesnė kaip 250 ˚C, turi būti ne daugiau kaip:</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2"/>
        <w:gridCol w:w="6096"/>
        <w:gridCol w:w="2970"/>
      </w:tblGrid>
      <w:tr w:rsidR="00781F5F" w:rsidRPr="00983C6C" w14:paraId="3AD503C5" w14:textId="77777777" w:rsidTr="00B112D7">
        <w:tc>
          <w:tcPr>
            <w:tcW w:w="572" w:type="dxa"/>
            <w:tcMar>
              <w:top w:w="0" w:type="dxa"/>
              <w:left w:w="108" w:type="dxa"/>
              <w:bottom w:w="0" w:type="dxa"/>
              <w:right w:w="108" w:type="dxa"/>
            </w:tcMar>
            <w:hideMark/>
          </w:tcPr>
          <w:p w14:paraId="7CF4FF43"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Eil. Nr.</w:t>
            </w:r>
          </w:p>
        </w:tc>
        <w:tc>
          <w:tcPr>
            <w:tcW w:w="6096" w:type="dxa"/>
            <w:tcMar>
              <w:top w:w="0" w:type="dxa"/>
              <w:left w:w="108" w:type="dxa"/>
              <w:bottom w:w="0" w:type="dxa"/>
              <w:right w:w="108" w:type="dxa"/>
            </w:tcMar>
            <w:hideMark/>
          </w:tcPr>
          <w:p w14:paraId="5DF1BB7A" w14:textId="77777777" w:rsidR="003A28EF" w:rsidRPr="00983C6C" w:rsidRDefault="003A28EF" w:rsidP="00B112D7">
            <w:pPr>
              <w:spacing w:after="0" w:line="240" w:lineRule="auto"/>
              <w:ind w:firstLine="567"/>
              <w:contextualSpacing/>
              <w:jc w:val="center"/>
              <w:rPr>
                <w:color w:val="000000" w:themeColor="text1"/>
                <w:szCs w:val="24"/>
              </w:rPr>
            </w:pPr>
            <w:r w:rsidRPr="00983C6C">
              <w:rPr>
                <w:color w:val="000000" w:themeColor="text1"/>
                <w:szCs w:val="24"/>
              </w:rPr>
              <w:t>Produkto aprašymas</w:t>
            </w:r>
          </w:p>
        </w:tc>
        <w:tc>
          <w:tcPr>
            <w:tcW w:w="2970" w:type="dxa"/>
            <w:tcMar>
              <w:top w:w="0" w:type="dxa"/>
              <w:left w:w="108" w:type="dxa"/>
              <w:bottom w:w="0" w:type="dxa"/>
              <w:right w:w="108" w:type="dxa"/>
            </w:tcMar>
            <w:hideMark/>
          </w:tcPr>
          <w:p w14:paraId="1DB22731"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LOJ ribinė vertė, g/l (įskaitant vandenį)</w:t>
            </w:r>
          </w:p>
        </w:tc>
      </w:tr>
      <w:tr w:rsidR="00781F5F" w:rsidRPr="00983C6C" w14:paraId="6751C137" w14:textId="77777777" w:rsidTr="00B112D7">
        <w:tc>
          <w:tcPr>
            <w:tcW w:w="572" w:type="dxa"/>
            <w:tcMar>
              <w:top w:w="0" w:type="dxa"/>
              <w:left w:w="108" w:type="dxa"/>
              <w:bottom w:w="0" w:type="dxa"/>
              <w:right w:w="108" w:type="dxa"/>
            </w:tcMar>
            <w:hideMark/>
          </w:tcPr>
          <w:p w14:paraId="5CC3E6EB"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w:t>
            </w:r>
          </w:p>
        </w:tc>
        <w:tc>
          <w:tcPr>
            <w:tcW w:w="6096" w:type="dxa"/>
            <w:tcMar>
              <w:top w:w="0" w:type="dxa"/>
              <w:left w:w="108" w:type="dxa"/>
              <w:bottom w:w="0" w:type="dxa"/>
              <w:right w:w="108" w:type="dxa"/>
            </w:tcMar>
            <w:hideMark/>
          </w:tcPr>
          <w:p w14:paraId="627EB503"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Vidinių sienų ir lubų matinės dangos (blizgesys esant 60º kampui, mažesnis kaip 25) dengimo medžiagos</w:t>
            </w:r>
          </w:p>
        </w:tc>
        <w:tc>
          <w:tcPr>
            <w:tcW w:w="2970" w:type="dxa"/>
            <w:tcMar>
              <w:top w:w="0" w:type="dxa"/>
              <w:left w:w="108" w:type="dxa"/>
              <w:bottom w:w="0" w:type="dxa"/>
              <w:right w:w="108" w:type="dxa"/>
            </w:tcMar>
            <w:hideMark/>
          </w:tcPr>
          <w:p w14:paraId="31F326A8"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15</w:t>
            </w:r>
          </w:p>
        </w:tc>
      </w:tr>
      <w:tr w:rsidR="00781F5F" w:rsidRPr="00983C6C" w14:paraId="6D962DBF" w14:textId="77777777" w:rsidTr="00B112D7">
        <w:tc>
          <w:tcPr>
            <w:tcW w:w="572" w:type="dxa"/>
            <w:tcMar>
              <w:top w:w="0" w:type="dxa"/>
              <w:left w:w="108" w:type="dxa"/>
              <w:bottom w:w="0" w:type="dxa"/>
              <w:right w:w="108" w:type="dxa"/>
            </w:tcMar>
            <w:hideMark/>
          </w:tcPr>
          <w:p w14:paraId="3049B2A9"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2.</w:t>
            </w:r>
          </w:p>
        </w:tc>
        <w:tc>
          <w:tcPr>
            <w:tcW w:w="6096" w:type="dxa"/>
            <w:tcMar>
              <w:top w:w="0" w:type="dxa"/>
              <w:left w:w="108" w:type="dxa"/>
              <w:bottom w:w="0" w:type="dxa"/>
              <w:right w:w="108" w:type="dxa"/>
            </w:tcMar>
            <w:hideMark/>
          </w:tcPr>
          <w:p w14:paraId="1657D42A"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Vidinių sienų ir lubų blizgiosios dangos (blizgesys esant 60º kampui, mažesnis kaip 25) dengimo medžiagos</w:t>
            </w:r>
          </w:p>
        </w:tc>
        <w:tc>
          <w:tcPr>
            <w:tcW w:w="2970" w:type="dxa"/>
            <w:tcMar>
              <w:top w:w="0" w:type="dxa"/>
              <w:left w:w="108" w:type="dxa"/>
              <w:bottom w:w="0" w:type="dxa"/>
              <w:right w:w="108" w:type="dxa"/>
            </w:tcMar>
            <w:hideMark/>
          </w:tcPr>
          <w:p w14:paraId="42730FC5"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60</w:t>
            </w:r>
          </w:p>
        </w:tc>
      </w:tr>
      <w:tr w:rsidR="00781F5F" w:rsidRPr="00983C6C" w14:paraId="63DA6B32" w14:textId="77777777" w:rsidTr="00B112D7">
        <w:tc>
          <w:tcPr>
            <w:tcW w:w="572" w:type="dxa"/>
            <w:tcMar>
              <w:top w:w="0" w:type="dxa"/>
              <w:left w:w="108" w:type="dxa"/>
              <w:bottom w:w="0" w:type="dxa"/>
              <w:right w:w="108" w:type="dxa"/>
            </w:tcMar>
            <w:hideMark/>
          </w:tcPr>
          <w:p w14:paraId="15467776"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3.</w:t>
            </w:r>
          </w:p>
        </w:tc>
        <w:tc>
          <w:tcPr>
            <w:tcW w:w="6096" w:type="dxa"/>
            <w:tcMar>
              <w:top w:w="0" w:type="dxa"/>
              <w:left w:w="108" w:type="dxa"/>
              <w:bottom w:w="0" w:type="dxa"/>
              <w:right w:w="108" w:type="dxa"/>
            </w:tcMar>
            <w:hideMark/>
          </w:tcPr>
          <w:p w14:paraId="4B61AC8E"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Išorinių sienų mineraliniam pagrindui skirtos dangos</w:t>
            </w:r>
          </w:p>
        </w:tc>
        <w:tc>
          <w:tcPr>
            <w:tcW w:w="2970" w:type="dxa"/>
            <w:tcMar>
              <w:top w:w="0" w:type="dxa"/>
              <w:left w:w="108" w:type="dxa"/>
              <w:bottom w:w="0" w:type="dxa"/>
              <w:right w:w="108" w:type="dxa"/>
            </w:tcMar>
            <w:hideMark/>
          </w:tcPr>
          <w:p w14:paraId="7D259062"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30</w:t>
            </w:r>
          </w:p>
        </w:tc>
      </w:tr>
      <w:tr w:rsidR="00781F5F" w:rsidRPr="00983C6C" w14:paraId="0CDC4D19" w14:textId="77777777" w:rsidTr="00B112D7">
        <w:tc>
          <w:tcPr>
            <w:tcW w:w="572" w:type="dxa"/>
            <w:tcMar>
              <w:top w:w="0" w:type="dxa"/>
              <w:left w:w="108" w:type="dxa"/>
              <w:bottom w:w="0" w:type="dxa"/>
              <w:right w:w="108" w:type="dxa"/>
            </w:tcMar>
            <w:hideMark/>
          </w:tcPr>
          <w:p w14:paraId="7F0DA77A"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4.</w:t>
            </w:r>
          </w:p>
        </w:tc>
        <w:tc>
          <w:tcPr>
            <w:tcW w:w="6096" w:type="dxa"/>
            <w:tcMar>
              <w:top w:w="0" w:type="dxa"/>
              <w:left w:w="108" w:type="dxa"/>
              <w:bottom w:w="0" w:type="dxa"/>
              <w:right w:w="108" w:type="dxa"/>
            </w:tcMar>
            <w:hideMark/>
          </w:tcPr>
          <w:p w14:paraId="49DEF373"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Vidaus ir (ar) išorės apdailos ir padengimo dažai medienai ir metalui</w:t>
            </w:r>
          </w:p>
        </w:tc>
        <w:tc>
          <w:tcPr>
            <w:tcW w:w="2970" w:type="dxa"/>
            <w:tcMar>
              <w:top w:w="0" w:type="dxa"/>
              <w:left w:w="108" w:type="dxa"/>
              <w:bottom w:w="0" w:type="dxa"/>
              <w:right w:w="108" w:type="dxa"/>
            </w:tcMar>
            <w:hideMark/>
          </w:tcPr>
          <w:p w14:paraId="092E4DA2"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90</w:t>
            </w:r>
          </w:p>
        </w:tc>
      </w:tr>
      <w:tr w:rsidR="00781F5F" w:rsidRPr="00983C6C" w14:paraId="480F68A3" w14:textId="77777777" w:rsidTr="00B112D7">
        <w:tc>
          <w:tcPr>
            <w:tcW w:w="572" w:type="dxa"/>
            <w:tcMar>
              <w:top w:w="0" w:type="dxa"/>
              <w:left w:w="108" w:type="dxa"/>
              <w:bottom w:w="0" w:type="dxa"/>
              <w:right w:w="108" w:type="dxa"/>
            </w:tcMar>
            <w:hideMark/>
          </w:tcPr>
          <w:p w14:paraId="4E7B30CC"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5.</w:t>
            </w:r>
          </w:p>
        </w:tc>
        <w:tc>
          <w:tcPr>
            <w:tcW w:w="6096" w:type="dxa"/>
            <w:tcMar>
              <w:top w:w="0" w:type="dxa"/>
              <w:left w:w="108" w:type="dxa"/>
              <w:bottom w:w="0" w:type="dxa"/>
              <w:right w:w="108" w:type="dxa"/>
            </w:tcMar>
            <w:hideMark/>
          </w:tcPr>
          <w:p w14:paraId="670BD221"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Vidaus apdailos lakai ir medienos beicai, įskaitant neskaidrius medienos beicus</w:t>
            </w:r>
          </w:p>
        </w:tc>
        <w:tc>
          <w:tcPr>
            <w:tcW w:w="2970" w:type="dxa"/>
            <w:tcMar>
              <w:top w:w="0" w:type="dxa"/>
              <w:left w:w="108" w:type="dxa"/>
              <w:bottom w:w="0" w:type="dxa"/>
              <w:right w:w="108" w:type="dxa"/>
            </w:tcMar>
            <w:hideMark/>
          </w:tcPr>
          <w:p w14:paraId="4B893BE4"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75</w:t>
            </w:r>
          </w:p>
        </w:tc>
      </w:tr>
      <w:tr w:rsidR="00781F5F" w:rsidRPr="00983C6C" w14:paraId="5A6F10CA" w14:textId="77777777" w:rsidTr="00B112D7">
        <w:tc>
          <w:tcPr>
            <w:tcW w:w="572" w:type="dxa"/>
            <w:tcMar>
              <w:top w:w="0" w:type="dxa"/>
              <w:left w:w="108" w:type="dxa"/>
              <w:bottom w:w="0" w:type="dxa"/>
              <w:right w:w="108" w:type="dxa"/>
            </w:tcMar>
            <w:hideMark/>
          </w:tcPr>
          <w:p w14:paraId="1A7A54C9"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6.</w:t>
            </w:r>
          </w:p>
        </w:tc>
        <w:tc>
          <w:tcPr>
            <w:tcW w:w="6096" w:type="dxa"/>
            <w:tcMar>
              <w:top w:w="0" w:type="dxa"/>
              <w:left w:w="108" w:type="dxa"/>
              <w:bottom w:w="0" w:type="dxa"/>
              <w:right w:w="108" w:type="dxa"/>
            </w:tcMar>
            <w:hideMark/>
          </w:tcPr>
          <w:p w14:paraId="62136FD2"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Išorės apdailos lakai ir medienos beicai, įskaitant neskaidrius medienos beicus</w:t>
            </w:r>
          </w:p>
        </w:tc>
        <w:tc>
          <w:tcPr>
            <w:tcW w:w="2970" w:type="dxa"/>
            <w:tcMar>
              <w:top w:w="0" w:type="dxa"/>
              <w:left w:w="108" w:type="dxa"/>
              <w:bottom w:w="0" w:type="dxa"/>
              <w:right w:w="108" w:type="dxa"/>
            </w:tcMar>
            <w:hideMark/>
          </w:tcPr>
          <w:p w14:paraId="1EB5AC19"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90</w:t>
            </w:r>
          </w:p>
        </w:tc>
      </w:tr>
      <w:tr w:rsidR="00781F5F" w:rsidRPr="00983C6C" w14:paraId="078677DD" w14:textId="77777777" w:rsidTr="00B112D7">
        <w:tc>
          <w:tcPr>
            <w:tcW w:w="572" w:type="dxa"/>
            <w:tcMar>
              <w:top w:w="0" w:type="dxa"/>
              <w:left w:w="108" w:type="dxa"/>
              <w:bottom w:w="0" w:type="dxa"/>
              <w:right w:w="108" w:type="dxa"/>
            </w:tcMar>
            <w:hideMark/>
          </w:tcPr>
          <w:p w14:paraId="7590089D"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7.</w:t>
            </w:r>
          </w:p>
        </w:tc>
        <w:tc>
          <w:tcPr>
            <w:tcW w:w="6096" w:type="dxa"/>
            <w:tcMar>
              <w:top w:w="0" w:type="dxa"/>
              <w:left w:w="108" w:type="dxa"/>
              <w:bottom w:w="0" w:type="dxa"/>
              <w:right w:w="108" w:type="dxa"/>
            </w:tcMar>
            <w:hideMark/>
          </w:tcPr>
          <w:p w14:paraId="31A7601A"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 xml:space="preserve">Vidaus ir išorės plonasluoksniai medienos beicai </w:t>
            </w:r>
          </w:p>
        </w:tc>
        <w:tc>
          <w:tcPr>
            <w:tcW w:w="2970" w:type="dxa"/>
            <w:tcMar>
              <w:top w:w="0" w:type="dxa"/>
              <w:left w:w="108" w:type="dxa"/>
              <w:bottom w:w="0" w:type="dxa"/>
              <w:right w:w="108" w:type="dxa"/>
            </w:tcMar>
            <w:hideMark/>
          </w:tcPr>
          <w:p w14:paraId="7D1EA307"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75</w:t>
            </w:r>
          </w:p>
        </w:tc>
      </w:tr>
      <w:tr w:rsidR="00781F5F" w:rsidRPr="00983C6C" w14:paraId="5AADC343" w14:textId="77777777" w:rsidTr="00B112D7">
        <w:tc>
          <w:tcPr>
            <w:tcW w:w="572" w:type="dxa"/>
            <w:tcMar>
              <w:top w:w="0" w:type="dxa"/>
              <w:left w:w="108" w:type="dxa"/>
              <w:bottom w:w="0" w:type="dxa"/>
              <w:right w:w="108" w:type="dxa"/>
            </w:tcMar>
            <w:hideMark/>
          </w:tcPr>
          <w:p w14:paraId="7CB030B8"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8.</w:t>
            </w:r>
          </w:p>
        </w:tc>
        <w:tc>
          <w:tcPr>
            <w:tcW w:w="6096" w:type="dxa"/>
            <w:tcMar>
              <w:top w:w="0" w:type="dxa"/>
              <w:left w:w="108" w:type="dxa"/>
              <w:bottom w:w="0" w:type="dxa"/>
              <w:right w:w="108" w:type="dxa"/>
            </w:tcMar>
            <w:hideMark/>
          </w:tcPr>
          <w:p w14:paraId="0E4A0A2B"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 xml:space="preserve">Gruntai ir rišamieji gruntai </w:t>
            </w:r>
          </w:p>
        </w:tc>
        <w:tc>
          <w:tcPr>
            <w:tcW w:w="2970" w:type="dxa"/>
            <w:tcMar>
              <w:top w:w="0" w:type="dxa"/>
              <w:left w:w="108" w:type="dxa"/>
              <w:bottom w:w="0" w:type="dxa"/>
              <w:right w:w="108" w:type="dxa"/>
            </w:tcMar>
            <w:hideMark/>
          </w:tcPr>
          <w:p w14:paraId="4974C8E5"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15</w:t>
            </w:r>
          </w:p>
        </w:tc>
      </w:tr>
      <w:tr w:rsidR="00781F5F" w:rsidRPr="00983C6C" w14:paraId="1659D042" w14:textId="77777777" w:rsidTr="00B112D7">
        <w:tc>
          <w:tcPr>
            <w:tcW w:w="572" w:type="dxa"/>
            <w:tcMar>
              <w:top w:w="0" w:type="dxa"/>
              <w:left w:w="108" w:type="dxa"/>
              <w:bottom w:w="0" w:type="dxa"/>
              <w:right w:w="108" w:type="dxa"/>
            </w:tcMar>
            <w:hideMark/>
          </w:tcPr>
          <w:p w14:paraId="18C341E2"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9.</w:t>
            </w:r>
          </w:p>
        </w:tc>
        <w:tc>
          <w:tcPr>
            <w:tcW w:w="6096" w:type="dxa"/>
            <w:tcMar>
              <w:top w:w="0" w:type="dxa"/>
              <w:left w:w="108" w:type="dxa"/>
              <w:bottom w:w="0" w:type="dxa"/>
              <w:right w:w="108" w:type="dxa"/>
            </w:tcMar>
            <w:hideMark/>
          </w:tcPr>
          <w:p w14:paraId="15C32BF5"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Rišamieji gruntai</w:t>
            </w:r>
          </w:p>
        </w:tc>
        <w:tc>
          <w:tcPr>
            <w:tcW w:w="2970" w:type="dxa"/>
            <w:tcMar>
              <w:top w:w="0" w:type="dxa"/>
              <w:left w:w="108" w:type="dxa"/>
              <w:bottom w:w="0" w:type="dxa"/>
              <w:right w:w="108" w:type="dxa"/>
            </w:tcMar>
            <w:hideMark/>
          </w:tcPr>
          <w:p w14:paraId="7B7A19F6"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15</w:t>
            </w:r>
          </w:p>
        </w:tc>
      </w:tr>
      <w:tr w:rsidR="00781F5F" w:rsidRPr="00983C6C" w14:paraId="560FEB69" w14:textId="77777777" w:rsidTr="00B112D7">
        <w:tc>
          <w:tcPr>
            <w:tcW w:w="572" w:type="dxa"/>
            <w:tcMar>
              <w:top w:w="0" w:type="dxa"/>
              <w:left w:w="108" w:type="dxa"/>
              <w:bottom w:w="0" w:type="dxa"/>
              <w:right w:w="108" w:type="dxa"/>
            </w:tcMar>
            <w:hideMark/>
          </w:tcPr>
          <w:p w14:paraId="1FEDCD8C"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10.</w:t>
            </w:r>
          </w:p>
        </w:tc>
        <w:tc>
          <w:tcPr>
            <w:tcW w:w="6096" w:type="dxa"/>
            <w:tcMar>
              <w:top w:w="0" w:type="dxa"/>
              <w:left w:w="108" w:type="dxa"/>
              <w:bottom w:w="0" w:type="dxa"/>
              <w:right w:w="108" w:type="dxa"/>
            </w:tcMar>
            <w:hideMark/>
          </w:tcPr>
          <w:p w14:paraId="00F32F5B"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Vienkomponentės dangos dengimo medžiagos</w:t>
            </w:r>
          </w:p>
        </w:tc>
        <w:tc>
          <w:tcPr>
            <w:tcW w:w="2970" w:type="dxa"/>
            <w:tcMar>
              <w:top w:w="0" w:type="dxa"/>
              <w:left w:w="108" w:type="dxa"/>
              <w:bottom w:w="0" w:type="dxa"/>
              <w:right w:w="108" w:type="dxa"/>
            </w:tcMar>
            <w:hideMark/>
          </w:tcPr>
          <w:p w14:paraId="0C6C7214"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100</w:t>
            </w:r>
          </w:p>
        </w:tc>
      </w:tr>
      <w:tr w:rsidR="00781F5F" w:rsidRPr="00983C6C" w14:paraId="3EB255EC" w14:textId="77777777" w:rsidTr="00B112D7">
        <w:tc>
          <w:tcPr>
            <w:tcW w:w="572" w:type="dxa"/>
            <w:tcMar>
              <w:top w:w="0" w:type="dxa"/>
              <w:left w:w="108" w:type="dxa"/>
              <w:bottom w:w="0" w:type="dxa"/>
              <w:right w:w="108" w:type="dxa"/>
            </w:tcMar>
            <w:hideMark/>
          </w:tcPr>
          <w:p w14:paraId="266FC17B"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11.</w:t>
            </w:r>
          </w:p>
        </w:tc>
        <w:tc>
          <w:tcPr>
            <w:tcW w:w="6096" w:type="dxa"/>
            <w:tcMar>
              <w:top w:w="0" w:type="dxa"/>
              <w:left w:w="108" w:type="dxa"/>
              <w:bottom w:w="0" w:type="dxa"/>
              <w:right w:w="108" w:type="dxa"/>
            </w:tcMar>
            <w:hideMark/>
          </w:tcPr>
          <w:p w14:paraId="285E4694"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 xml:space="preserve">Dvikomponentės reaktyviosios dangos, skirtos specialiam galutiniam naudojimui (pvz., grindims) </w:t>
            </w:r>
          </w:p>
        </w:tc>
        <w:tc>
          <w:tcPr>
            <w:tcW w:w="2970" w:type="dxa"/>
            <w:tcMar>
              <w:top w:w="0" w:type="dxa"/>
              <w:left w:w="108" w:type="dxa"/>
              <w:bottom w:w="0" w:type="dxa"/>
              <w:right w:w="108" w:type="dxa"/>
            </w:tcMar>
            <w:hideMark/>
          </w:tcPr>
          <w:p w14:paraId="43C66CC3"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100</w:t>
            </w:r>
          </w:p>
        </w:tc>
      </w:tr>
      <w:tr w:rsidR="00781F5F" w:rsidRPr="00983C6C" w14:paraId="647367B0" w14:textId="77777777" w:rsidTr="00B112D7">
        <w:tc>
          <w:tcPr>
            <w:tcW w:w="572" w:type="dxa"/>
            <w:tcMar>
              <w:top w:w="0" w:type="dxa"/>
              <w:left w:w="108" w:type="dxa"/>
              <w:bottom w:w="0" w:type="dxa"/>
              <w:right w:w="108" w:type="dxa"/>
            </w:tcMar>
            <w:hideMark/>
          </w:tcPr>
          <w:p w14:paraId="02AA837B"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12.</w:t>
            </w:r>
          </w:p>
        </w:tc>
        <w:tc>
          <w:tcPr>
            <w:tcW w:w="6096" w:type="dxa"/>
            <w:tcMar>
              <w:top w:w="0" w:type="dxa"/>
              <w:left w:w="108" w:type="dxa"/>
              <w:bottom w:w="0" w:type="dxa"/>
              <w:right w:w="108" w:type="dxa"/>
            </w:tcMar>
            <w:hideMark/>
          </w:tcPr>
          <w:p w14:paraId="6282A7B3"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Dekoratyvinės dangos</w:t>
            </w:r>
          </w:p>
        </w:tc>
        <w:tc>
          <w:tcPr>
            <w:tcW w:w="2970" w:type="dxa"/>
            <w:tcMar>
              <w:top w:w="0" w:type="dxa"/>
              <w:left w:w="108" w:type="dxa"/>
              <w:bottom w:w="0" w:type="dxa"/>
              <w:right w:w="108" w:type="dxa"/>
            </w:tcMar>
            <w:hideMark/>
          </w:tcPr>
          <w:p w14:paraId="496869B4"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90</w:t>
            </w:r>
          </w:p>
        </w:tc>
      </w:tr>
      <w:tr w:rsidR="00781F5F" w:rsidRPr="00983C6C" w14:paraId="1FA3284D" w14:textId="77777777" w:rsidTr="00B112D7">
        <w:tc>
          <w:tcPr>
            <w:tcW w:w="572" w:type="dxa"/>
            <w:tcMar>
              <w:top w:w="0" w:type="dxa"/>
              <w:left w:w="108" w:type="dxa"/>
              <w:bottom w:w="0" w:type="dxa"/>
              <w:right w:w="108" w:type="dxa"/>
            </w:tcMar>
            <w:hideMark/>
          </w:tcPr>
          <w:p w14:paraId="6F2B5A73"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13.</w:t>
            </w:r>
          </w:p>
        </w:tc>
        <w:tc>
          <w:tcPr>
            <w:tcW w:w="6096" w:type="dxa"/>
            <w:tcMar>
              <w:top w:w="0" w:type="dxa"/>
              <w:left w:w="108" w:type="dxa"/>
              <w:bottom w:w="0" w:type="dxa"/>
              <w:right w:w="108" w:type="dxa"/>
            </w:tcMar>
            <w:hideMark/>
          </w:tcPr>
          <w:p w14:paraId="6D39EFA0" w14:textId="77777777" w:rsidR="003A28EF" w:rsidRPr="00983C6C" w:rsidRDefault="003A28EF" w:rsidP="00B112D7">
            <w:pPr>
              <w:spacing w:after="0" w:line="240" w:lineRule="auto"/>
              <w:contextualSpacing/>
              <w:jc w:val="both"/>
              <w:rPr>
                <w:color w:val="000000" w:themeColor="text1"/>
                <w:szCs w:val="24"/>
              </w:rPr>
            </w:pPr>
            <w:r w:rsidRPr="00983C6C">
              <w:rPr>
                <w:color w:val="000000" w:themeColor="text1"/>
                <w:szCs w:val="24"/>
              </w:rPr>
              <w:t xml:space="preserve">Antikoroziniai dažai </w:t>
            </w:r>
          </w:p>
        </w:tc>
        <w:tc>
          <w:tcPr>
            <w:tcW w:w="2970" w:type="dxa"/>
            <w:tcMar>
              <w:top w:w="0" w:type="dxa"/>
              <w:left w:w="108" w:type="dxa"/>
              <w:bottom w:w="0" w:type="dxa"/>
              <w:right w:w="108" w:type="dxa"/>
            </w:tcMar>
            <w:hideMark/>
          </w:tcPr>
          <w:p w14:paraId="62AAC515" w14:textId="77777777" w:rsidR="003A28EF" w:rsidRPr="00983C6C" w:rsidRDefault="003A28EF" w:rsidP="00B112D7">
            <w:pPr>
              <w:spacing w:after="0" w:line="240" w:lineRule="auto"/>
              <w:contextualSpacing/>
              <w:jc w:val="center"/>
              <w:rPr>
                <w:color w:val="000000" w:themeColor="text1"/>
                <w:szCs w:val="24"/>
              </w:rPr>
            </w:pPr>
            <w:r w:rsidRPr="00983C6C">
              <w:rPr>
                <w:color w:val="000000" w:themeColor="text1"/>
                <w:szCs w:val="24"/>
              </w:rPr>
              <w:t>80</w:t>
            </w:r>
          </w:p>
        </w:tc>
      </w:tr>
    </w:tbl>
    <w:p w14:paraId="5AF427B9" w14:textId="20F5FDF7" w:rsidR="003A28EF" w:rsidRPr="00983C6C" w:rsidRDefault="003A28EF" w:rsidP="003A28EF">
      <w:pPr>
        <w:spacing w:after="0" w:line="240" w:lineRule="auto"/>
        <w:ind w:firstLine="567"/>
        <w:contextualSpacing/>
        <w:jc w:val="both"/>
        <w:rPr>
          <w:color w:val="000000" w:themeColor="text1"/>
          <w:szCs w:val="24"/>
        </w:rPr>
      </w:pPr>
    </w:p>
    <w:p w14:paraId="63A4D1D3" w14:textId="201F4264" w:rsidR="003A28EF" w:rsidRPr="00983C6C" w:rsidRDefault="00781F5F" w:rsidP="005F7E69">
      <w:pPr>
        <w:spacing w:after="0" w:line="240" w:lineRule="auto"/>
        <w:ind w:firstLine="567"/>
        <w:contextualSpacing/>
        <w:jc w:val="both"/>
        <w:rPr>
          <w:color w:val="000000" w:themeColor="text1"/>
          <w:szCs w:val="24"/>
        </w:rPr>
      </w:pPr>
      <w:bookmarkStart w:id="5" w:name="part_d5f3664025c14e5bb894fbbc5bc8f2b4"/>
      <w:bookmarkEnd w:id="5"/>
      <w:r w:rsidRPr="00983C6C">
        <w:rPr>
          <w:color w:val="000000" w:themeColor="text1"/>
          <w:szCs w:val="24"/>
        </w:rPr>
        <w:t>1.</w:t>
      </w:r>
      <w:r w:rsidR="00323DC2">
        <w:rPr>
          <w:color w:val="000000" w:themeColor="text1"/>
          <w:szCs w:val="24"/>
        </w:rPr>
        <w:t>20</w:t>
      </w:r>
      <w:r w:rsidRPr="00983C6C">
        <w:rPr>
          <w:color w:val="000000" w:themeColor="text1"/>
          <w:szCs w:val="24"/>
        </w:rPr>
        <w:t>.1.</w:t>
      </w:r>
      <w:r w:rsidR="003A28EF" w:rsidRPr="00983C6C">
        <w:rPr>
          <w:color w:val="000000" w:themeColor="text1"/>
          <w:szCs w:val="24"/>
        </w:rPr>
        <w:t xml:space="preserve">2. 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 </w:t>
      </w:r>
    </w:p>
    <w:p w14:paraId="754E415B" w14:textId="6A42BD82" w:rsidR="00330D2C" w:rsidRPr="00983C6C" w:rsidRDefault="00DE24A6" w:rsidP="005F7E69">
      <w:pPr>
        <w:spacing w:after="0" w:line="240" w:lineRule="auto"/>
        <w:ind w:firstLine="567"/>
        <w:rPr>
          <w:szCs w:val="24"/>
          <w14:ligatures w14:val="standardContextual"/>
        </w:rPr>
      </w:pPr>
      <w:r w:rsidRPr="00983C6C">
        <w:rPr>
          <w:szCs w:val="24"/>
          <w14:ligatures w14:val="standardContextual"/>
        </w:rPr>
        <w:t>1.</w:t>
      </w:r>
      <w:r w:rsidR="00323DC2">
        <w:rPr>
          <w:szCs w:val="24"/>
          <w14:ligatures w14:val="standardContextual"/>
        </w:rPr>
        <w:t>20</w:t>
      </w:r>
      <w:r w:rsidRPr="00983C6C">
        <w:rPr>
          <w:szCs w:val="24"/>
          <w14:ligatures w14:val="standardContextual"/>
        </w:rPr>
        <w:t xml:space="preserve">.2 </w:t>
      </w:r>
      <w:r w:rsidR="00330D2C" w:rsidRPr="00983C6C">
        <w:rPr>
          <w:szCs w:val="24"/>
          <w14:ligatures w14:val="standardContextual"/>
        </w:rPr>
        <w:t>Termoizoliacinės medžiagos:</w:t>
      </w:r>
    </w:p>
    <w:p w14:paraId="562E42E2" w14:textId="1D6D137F" w:rsidR="00330D2C" w:rsidRPr="00983C6C" w:rsidRDefault="00DE24A6" w:rsidP="005F7E69">
      <w:pPr>
        <w:spacing w:after="0" w:line="240" w:lineRule="auto"/>
        <w:ind w:firstLine="567"/>
        <w:jc w:val="both"/>
        <w:rPr>
          <w:szCs w:val="24"/>
          <w14:ligatures w14:val="standardContextual"/>
        </w:rPr>
      </w:pPr>
      <w:bookmarkStart w:id="6" w:name="part_3b4a235b87024ddda9f6695996569d5e"/>
      <w:bookmarkEnd w:id="6"/>
      <w:r w:rsidRPr="00983C6C">
        <w:rPr>
          <w:szCs w:val="24"/>
          <w14:ligatures w14:val="standardContextual"/>
        </w:rPr>
        <w:t>1.</w:t>
      </w:r>
      <w:r w:rsidR="00323DC2">
        <w:rPr>
          <w:szCs w:val="24"/>
          <w14:ligatures w14:val="standardContextual"/>
        </w:rPr>
        <w:t>20</w:t>
      </w:r>
      <w:r w:rsidRPr="00983C6C">
        <w:rPr>
          <w:szCs w:val="24"/>
          <w14:ligatures w14:val="standardContextual"/>
        </w:rPr>
        <w:t>.2</w:t>
      </w:r>
      <w:r w:rsidR="00330D2C" w:rsidRPr="00983C6C">
        <w:rPr>
          <w:szCs w:val="24"/>
          <w14:ligatures w14:val="standardContextual"/>
        </w:rPr>
        <w:t>.1. produktas neturi išskirti šių cheminių medžiagų:</w:t>
      </w:r>
    </w:p>
    <w:p w14:paraId="47C8B7A3" w14:textId="7C91BEDB" w:rsidR="00330D2C" w:rsidRPr="00983C6C" w:rsidRDefault="00DE24A6" w:rsidP="005F7E69">
      <w:pPr>
        <w:spacing w:after="0" w:line="240" w:lineRule="auto"/>
        <w:ind w:firstLine="567"/>
        <w:jc w:val="both"/>
        <w:rPr>
          <w:szCs w:val="24"/>
          <w14:ligatures w14:val="standardContextual"/>
        </w:rPr>
      </w:pPr>
      <w:bookmarkStart w:id="7" w:name="part_6428aced2d554057a8c86061854cfb00"/>
      <w:bookmarkEnd w:id="7"/>
      <w:r w:rsidRPr="00983C6C">
        <w:rPr>
          <w:szCs w:val="24"/>
          <w14:ligatures w14:val="standardContextual"/>
        </w:rPr>
        <w:t>1.</w:t>
      </w:r>
      <w:r w:rsidR="00323DC2">
        <w:rPr>
          <w:szCs w:val="24"/>
          <w14:ligatures w14:val="standardContextual"/>
        </w:rPr>
        <w:t>20</w:t>
      </w:r>
      <w:r w:rsidR="00330D2C" w:rsidRPr="00983C6C">
        <w:rPr>
          <w:szCs w:val="24"/>
          <w14:ligatures w14:val="standardContextual"/>
        </w:rPr>
        <w:t>.</w:t>
      </w:r>
      <w:r w:rsidRPr="00983C6C">
        <w:rPr>
          <w:szCs w:val="24"/>
          <w14:ligatures w14:val="standardContextual"/>
        </w:rPr>
        <w:t>2</w:t>
      </w:r>
      <w:r w:rsidR="00330D2C" w:rsidRPr="00983C6C">
        <w:rPr>
          <w:szCs w:val="24"/>
          <w14:ligatures w14:val="standardContextual"/>
        </w:rPr>
        <w:t>.1.</w:t>
      </w:r>
      <w:r w:rsidRPr="00983C6C">
        <w:rPr>
          <w:szCs w:val="24"/>
          <w14:ligatures w14:val="standardContextual"/>
        </w:rPr>
        <w:t>1.</w:t>
      </w:r>
      <w:r w:rsidR="00330D2C" w:rsidRPr="00983C6C">
        <w:rPr>
          <w:szCs w:val="24"/>
          <w14:ligatures w14:val="standardContextual"/>
        </w:rPr>
        <w:t xml:space="preserve"> fluorintų šiltnamio efektą sukeliančių dujų pagal Europos Parlamento ir Tarybos reglamentą (EB) Nr. 842/2006 dėl fluorintų šiltnamio efektą sukeliančių dujų;</w:t>
      </w:r>
    </w:p>
    <w:p w14:paraId="7A39B264" w14:textId="7E53E1F3" w:rsidR="00330D2C" w:rsidRPr="00983C6C" w:rsidRDefault="00330D2C" w:rsidP="005F7E69">
      <w:pPr>
        <w:spacing w:after="0" w:line="240" w:lineRule="auto"/>
        <w:ind w:firstLine="567"/>
        <w:jc w:val="both"/>
        <w:rPr>
          <w:szCs w:val="24"/>
          <w14:ligatures w14:val="standardContextual"/>
        </w:rPr>
      </w:pPr>
      <w:bookmarkStart w:id="8" w:name="part_eec34855be964a7d90b2743d6aafe767"/>
      <w:bookmarkEnd w:id="8"/>
      <w:r w:rsidRPr="00983C6C">
        <w:rPr>
          <w:szCs w:val="24"/>
          <w14:ligatures w14:val="standardContextual"/>
        </w:rPr>
        <w:lastRenderedPageBreak/>
        <w:t>1</w:t>
      </w:r>
      <w:r w:rsidR="00FD4A2F" w:rsidRPr="00983C6C">
        <w:rPr>
          <w:szCs w:val="24"/>
          <w14:ligatures w14:val="standardContextual"/>
        </w:rPr>
        <w:t>.</w:t>
      </w:r>
      <w:r w:rsidR="00323DC2">
        <w:rPr>
          <w:szCs w:val="24"/>
          <w14:ligatures w14:val="standardContextual"/>
        </w:rPr>
        <w:t>20</w:t>
      </w:r>
      <w:r w:rsidR="00FD4A2F" w:rsidRPr="00983C6C">
        <w:rPr>
          <w:szCs w:val="24"/>
          <w14:ligatures w14:val="standardContextual"/>
        </w:rPr>
        <w:t>.2.1.2</w:t>
      </w:r>
      <w:r w:rsidRPr="00983C6C">
        <w:rPr>
          <w:szCs w:val="24"/>
          <w14:ligatures w14:val="standardContextual"/>
        </w:rPr>
        <w:t>.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bookmarkStart w:id="9" w:name="part_c2a325a9b8c544a09b4d04631f61e249"/>
      <w:bookmarkEnd w:id="9"/>
      <w:r w:rsidRPr="00983C6C">
        <w:rPr>
          <w:szCs w:val="24"/>
          <w14:ligatures w14:val="standardContextual"/>
        </w:rPr>
        <w:t>;</w:t>
      </w:r>
    </w:p>
    <w:p w14:paraId="127D9FCA" w14:textId="731013FF" w:rsidR="00330D2C" w:rsidRPr="00983C6C" w:rsidRDefault="00FD4A2F" w:rsidP="005F7E69">
      <w:pPr>
        <w:spacing w:after="0" w:line="240" w:lineRule="auto"/>
        <w:ind w:firstLine="567"/>
        <w:jc w:val="both"/>
        <w:rPr>
          <w:szCs w:val="24"/>
          <w14:ligatures w14:val="standardContextual"/>
        </w:rPr>
      </w:pPr>
      <w:r w:rsidRPr="00983C6C">
        <w:rPr>
          <w:szCs w:val="24"/>
          <w14:ligatures w14:val="standardContextual"/>
        </w:rPr>
        <w:t>1.</w:t>
      </w:r>
      <w:r w:rsidR="00323DC2">
        <w:rPr>
          <w:szCs w:val="24"/>
          <w14:ligatures w14:val="standardContextual"/>
        </w:rPr>
        <w:t>20</w:t>
      </w:r>
      <w:r w:rsidRPr="00983C6C">
        <w:rPr>
          <w:szCs w:val="24"/>
          <w14:ligatures w14:val="standardContextual"/>
        </w:rPr>
        <w:t>.2</w:t>
      </w:r>
      <w:r w:rsidR="00330D2C" w:rsidRPr="00983C6C">
        <w:rPr>
          <w:szCs w:val="24"/>
          <w14:ligatures w14:val="standardContextual"/>
        </w:rPr>
        <w:t>.</w:t>
      </w:r>
      <w:r w:rsidRPr="00983C6C">
        <w:rPr>
          <w:szCs w:val="24"/>
          <w14:ligatures w14:val="standardContextual"/>
        </w:rPr>
        <w:t>2.</w:t>
      </w:r>
      <w:r w:rsidR="00330D2C" w:rsidRPr="00983C6C">
        <w:rPr>
          <w:szCs w:val="24"/>
          <w14:ligatures w14:val="standardContextual"/>
        </w:rPr>
        <w:t xml:space="preserve"> produktų, pagamintų medienos pagrindu (pvz., kamštinė medžiaga, celiuliozė), gamyboje naudojama mediena ar jos dalis turi būti iš miškų, sertifikuotų naudojant FSC ar PEFC miškų sertifikavimo sistemas arba lygiavertes sertifikavimo sistemas.</w:t>
      </w:r>
    </w:p>
    <w:p w14:paraId="4BE808E1" w14:textId="4ADC0D0E" w:rsidR="009F5AE8" w:rsidRPr="00983C6C" w:rsidRDefault="00FD4A2F" w:rsidP="005F7E69">
      <w:pPr>
        <w:spacing w:after="0" w:line="240" w:lineRule="auto"/>
        <w:ind w:firstLine="567"/>
        <w:jc w:val="both"/>
        <w:rPr>
          <w:szCs w:val="24"/>
          <w14:ligatures w14:val="standardContextual"/>
        </w:rPr>
      </w:pPr>
      <w:r w:rsidRPr="00983C6C">
        <w:rPr>
          <w:szCs w:val="24"/>
          <w14:ligatures w14:val="standardContextual"/>
        </w:rPr>
        <w:t>1.</w:t>
      </w:r>
      <w:r w:rsidR="00323DC2">
        <w:rPr>
          <w:szCs w:val="24"/>
          <w14:ligatures w14:val="standardContextual"/>
        </w:rPr>
        <w:t>20</w:t>
      </w:r>
      <w:r w:rsidRPr="00983C6C">
        <w:rPr>
          <w:szCs w:val="24"/>
          <w14:ligatures w14:val="standardContextual"/>
        </w:rPr>
        <w:t xml:space="preserve">.3. </w:t>
      </w:r>
      <w:r w:rsidR="009F5AE8" w:rsidRPr="00983C6C">
        <w:rPr>
          <w:szCs w:val="24"/>
          <w14:ligatures w14:val="standardContextual"/>
        </w:rPr>
        <w:t>Gipso plokštės:</w:t>
      </w:r>
    </w:p>
    <w:p w14:paraId="44C0C7E5" w14:textId="76EDAFD1" w:rsidR="009F5AE8" w:rsidRPr="00983C6C" w:rsidRDefault="009F5AE8" w:rsidP="005F7E69">
      <w:pPr>
        <w:spacing w:after="0" w:line="240" w:lineRule="auto"/>
        <w:ind w:firstLine="567"/>
        <w:jc w:val="both"/>
        <w:rPr>
          <w:szCs w:val="24"/>
          <w14:ligatures w14:val="standardContextual"/>
        </w:rPr>
      </w:pPr>
      <w:r w:rsidRPr="00983C6C">
        <w:rPr>
          <w:szCs w:val="24"/>
          <w14:ligatures w14:val="standardContextual"/>
        </w:rPr>
        <w:t>1.</w:t>
      </w:r>
      <w:r w:rsidR="00323DC2">
        <w:rPr>
          <w:szCs w:val="24"/>
          <w14:ligatures w14:val="standardContextual"/>
        </w:rPr>
        <w:t>20</w:t>
      </w:r>
      <w:r w:rsidRPr="00983C6C">
        <w:rPr>
          <w:szCs w:val="24"/>
          <w14:ligatures w14:val="standardContextual"/>
        </w:rPr>
        <w:t>.3.1. gipso plokščių sudėtyje turi būti ne mažiau kaip 2 proc. perdirbtų medžiagų;</w:t>
      </w:r>
    </w:p>
    <w:p w14:paraId="7704298B" w14:textId="177EEE0C" w:rsidR="00FD4A2F" w:rsidRPr="00983C6C" w:rsidRDefault="009F5AE8" w:rsidP="005F7E69">
      <w:pPr>
        <w:spacing w:after="0" w:line="240" w:lineRule="auto"/>
        <w:ind w:firstLine="567"/>
        <w:jc w:val="both"/>
        <w:rPr>
          <w:szCs w:val="24"/>
          <w14:ligatures w14:val="standardContextual"/>
        </w:rPr>
      </w:pPr>
      <w:r w:rsidRPr="00983C6C">
        <w:rPr>
          <w:szCs w:val="24"/>
          <w14:ligatures w14:val="standardContextual"/>
        </w:rPr>
        <w:t>1.</w:t>
      </w:r>
      <w:r w:rsidR="00323DC2">
        <w:rPr>
          <w:szCs w:val="24"/>
          <w14:ligatures w14:val="standardContextual"/>
        </w:rPr>
        <w:t>20</w:t>
      </w:r>
      <w:r w:rsidRPr="00983C6C">
        <w:rPr>
          <w:szCs w:val="24"/>
          <w14:ligatures w14:val="standardContextual"/>
        </w:rPr>
        <w:t>.3.2. 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p>
    <w:p w14:paraId="2BB35D20" w14:textId="7B7F056B" w:rsidR="009F5AE8" w:rsidRPr="00983C6C" w:rsidRDefault="009F5AE8" w:rsidP="005F7E69">
      <w:pPr>
        <w:spacing w:after="0" w:line="240" w:lineRule="auto"/>
        <w:ind w:firstLine="567"/>
        <w:jc w:val="both"/>
        <w:rPr>
          <w:szCs w:val="24"/>
          <w14:ligatures w14:val="standardContextual"/>
        </w:rPr>
      </w:pPr>
      <w:r w:rsidRPr="00983C6C">
        <w:rPr>
          <w:szCs w:val="24"/>
          <w14:ligatures w14:val="standardContextual"/>
        </w:rPr>
        <w:t>1.</w:t>
      </w:r>
      <w:r w:rsidR="00BB593C" w:rsidRPr="00983C6C">
        <w:rPr>
          <w:szCs w:val="24"/>
          <w14:ligatures w14:val="standardContextual"/>
        </w:rPr>
        <w:t>2</w:t>
      </w:r>
      <w:r w:rsidR="00323DC2">
        <w:rPr>
          <w:szCs w:val="24"/>
          <w14:ligatures w14:val="standardContextual"/>
        </w:rPr>
        <w:t>1</w:t>
      </w:r>
      <w:r w:rsidR="00BB593C" w:rsidRPr="00983C6C">
        <w:rPr>
          <w:szCs w:val="24"/>
          <w14:ligatures w14:val="standardContextual"/>
        </w:rPr>
        <w:t>.</w:t>
      </w:r>
      <w:r w:rsidRPr="00983C6C">
        <w:rPr>
          <w:szCs w:val="24"/>
          <w14:ligatures w14:val="standardContextual"/>
        </w:rPr>
        <w:t xml:space="preserve"> </w:t>
      </w:r>
      <w:r w:rsidR="00335A24" w:rsidRPr="00983C6C">
        <w:rPr>
          <w:szCs w:val="24"/>
          <w14:ligatures w14:val="standardContextual"/>
        </w:rPr>
        <w:t>Atitiktį</w:t>
      </w:r>
      <w:r w:rsidR="00BB593C" w:rsidRPr="00983C6C">
        <w:rPr>
          <w:szCs w:val="24"/>
          <w14:ligatures w14:val="standardContextual"/>
        </w:rPr>
        <w:t xml:space="preserve"> aplinkos apsaugos kriterijams, nurodytiems </w:t>
      </w:r>
      <w:r w:rsidR="004C5929" w:rsidRPr="00983C6C">
        <w:rPr>
          <w:szCs w:val="24"/>
          <w14:ligatures w14:val="standardContextual"/>
        </w:rPr>
        <w:t xml:space="preserve">Apklausos sąlygų </w:t>
      </w:r>
      <w:r w:rsidR="00BB593C" w:rsidRPr="00983C6C">
        <w:rPr>
          <w:szCs w:val="24"/>
          <w14:ligatures w14:val="standardContextual"/>
        </w:rPr>
        <w:t>1.19</w:t>
      </w:r>
      <w:r w:rsidR="004C5929" w:rsidRPr="00983C6C">
        <w:rPr>
          <w:szCs w:val="24"/>
          <w14:ligatures w14:val="standardContextual"/>
        </w:rPr>
        <w:t xml:space="preserve"> punkt</w:t>
      </w:r>
      <w:r w:rsidR="00BB593C" w:rsidRPr="00983C6C">
        <w:rPr>
          <w:szCs w:val="24"/>
          <w14:ligatures w14:val="standardContextual"/>
        </w:rPr>
        <w:t>e</w:t>
      </w:r>
      <w:r w:rsidR="00AF0A20" w:rsidRPr="00983C6C">
        <w:rPr>
          <w:szCs w:val="24"/>
          <w14:ligatures w14:val="standardContextual"/>
        </w:rPr>
        <w:t xml:space="preserve">, Tiekėjas turės pateikti </w:t>
      </w:r>
      <w:r w:rsidR="00144607" w:rsidRPr="00983C6C">
        <w:rPr>
          <w:szCs w:val="24"/>
          <w14:ligatures w14:val="standardContextual"/>
        </w:rPr>
        <w:t>Sutarties vykdymo metu.</w:t>
      </w:r>
    </w:p>
    <w:p w14:paraId="6E5D5C93" w14:textId="52FFC983" w:rsidR="004D4253" w:rsidRPr="00983C6C" w:rsidRDefault="004D4253" w:rsidP="005F7E69">
      <w:pPr>
        <w:spacing w:after="0" w:line="240" w:lineRule="auto"/>
        <w:ind w:firstLine="567"/>
        <w:contextualSpacing/>
        <w:jc w:val="both"/>
        <w:rPr>
          <w:color w:val="000000" w:themeColor="text1"/>
          <w:szCs w:val="24"/>
        </w:rPr>
      </w:pPr>
      <w:r w:rsidRPr="00983C6C">
        <w:rPr>
          <w:color w:val="000000" w:themeColor="text1"/>
          <w:szCs w:val="24"/>
        </w:rPr>
        <w:t>1.</w:t>
      </w:r>
      <w:r w:rsidR="00144607" w:rsidRPr="00983C6C">
        <w:rPr>
          <w:color w:val="000000" w:themeColor="text1"/>
          <w:szCs w:val="24"/>
        </w:rPr>
        <w:t>2</w:t>
      </w:r>
      <w:r w:rsidR="00323DC2">
        <w:rPr>
          <w:color w:val="000000" w:themeColor="text1"/>
          <w:szCs w:val="24"/>
        </w:rPr>
        <w:t>2</w:t>
      </w:r>
      <w:r w:rsidRPr="00983C6C">
        <w:rPr>
          <w:color w:val="000000" w:themeColor="text1"/>
          <w:szCs w:val="24"/>
        </w:rPr>
        <w:t xml:space="preserve">. </w:t>
      </w:r>
      <w:r w:rsidR="00D72B2A" w:rsidRPr="00983C6C">
        <w:rPr>
          <w:szCs w:val="24"/>
        </w:rPr>
        <w:t xml:space="preserve">Pirkimo procedūrų ir </w:t>
      </w:r>
      <w:r w:rsidR="001B566C" w:rsidRPr="00983C6C">
        <w:rPr>
          <w:szCs w:val="24"/>
        </w:rPr>
        <w:t>S</w:t>
      </w:r>
      <w:r w:rsidR="00D72B2A" w:rsidRPr="00983C6C">
        <w:rPr>
          <w:szCs w:val="24"/>
        </w:rPr>
        <w:t>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r w:rsidR="00E4617E" w:rsidRPr="00983C6C">
        <w:rPr>
          <w:color w:val="000000" w:themeColor="text1"/>
          <w:szCs w:val="24"/>
        </w:rPr>
        <w:t>.</w:t>
      </w:r>
    </w:p>
    <w:p w14:paraId="726FDF24" w14:textId="39E2994E" w:rsidR="0025228B" w:rsidRDefault="0025228B" w:rsidP="005F7E69">
      <w:pPr>
        <w:spacing w:after="0" w:line="240" w:lineRule="auto"/>
        <w:ind w:firstLine="567"/>
        <w:jc w:val="both"/>
        <w:rPr>
          <w:szCs w:val="24"/>
          <w:lang w:eastAsia="lt-LT"/>
        </w:rPr>
      </w:pPr>
      <w:r w:rsidRPr="00983C6C">
        <w:rPr>
          <w:szCs w:val="24"/>
        </w:rPr>
        <w:t>1.2</w:t>
      </w:r>
      <w:r w:rsidR="00323DC2">
        <w:rPr>
          <w:szCs w:val="24"/>
        </w:rPr>
        <w:t>3</w:t>
      </w:r>
      <w:r w:rsidRPr="00983C6C">
        <w:rPr>
          <w:szCs w:val="24"/>
        </w:rPr>
        <w:t xml:space="preserve">. </w:t>
      </w:r>
      <w:r w:rsidRPr="00983C6C">
        <w:rPr>
          <w:szCs w:val="24"/>
          <w:lang w:eastAsia="lt-LT"/>
        </w:rPr>
        <w:t>Jeigu Perkančioji organizacija patikslina Apklausos sąlygas, naujesni pakeitimai turi pirmenybę prieš senesnius pakeitimus. Teikėjai turi vadovautis naujausia paskelbta Apklausos sąlygų versija.</w:t>
      </w:r>
    </w:p>
    <w:p w14:paraId="04A39097" w14:textId="77777777" w:rsidR="00323DC2" w:rsidRPr="00983C6C" w:rsidRDefault="00323DC2" w:rsidP="005F7E69">
      <w:pPr>
        <w:spacing w:after="0" w:line="240" w:lineRule="auto"/>
        <w:ind w:firstLine="567"/>
        <w:jc w:val="both"/>
        <w:rPr>
          <w:szCs w:val="24"/>
        </w:rPr>
      </w:pPr>
    </w:p>
    <w:p w14:paraId="204A00E3" w14:textId="77777777" w:rsidR="0025228B" w:rsidRPr="00983C6C" w:rsidRDefault="0025228B" w:rsidP="0049345A">
      <w:pPr>
        <w:tabs>
          <w:tab w:val="left" w:pos="720"/>
        </w:tabs>
        <w:spacing w:after="0" w:line="240" w:lineRule="auto"/>
        <w:ind w:firstLine="567"/>
        <w:jc w:val="both"/>
        <w:rPr>
          <w:color w:val="000000" w:themeColor="text1"/>
          <w:szCs w:val="24"/>
        </w:rPr>
      </w:pPr>
    </w:p>
    <w:p w14:paraId="50848768" w14:textId="74A479E9" w:rsidR="00717124" w:rsidRPr="00983C6C" w:rsidRDefault="00717124" w:rsidP="00717124">
      <w:pPr>
        <w:spacing w:after="0" w:line="240" w:lineRule="auto"/>
        <w:jc w:val="center"/>
        <w:rPr>
          <w:b/>
          <w:color w:val="000000" w:themeColor="text1"/>
          <w:szCs w:val="24"/>
        </w:rPr>
      </w:pPr>
      <w:r w:rsidRPr="00983C6C">
        <w:rPr>
          <w:b/>
          <w:color w:val="000000" w:themeColor="text1"/>
          <w:szCs w:val="24"/>
        </w:rPr>
        <w:t>II. PIRKIMO OBJEKTAS</w:t>
      </w:r>
    </w:p>
    <w:p w14:paraId="23C8922F" w14:textId="7B5F99B2" w:rsidR="008D5509" w:rsidRPr="00983C6C" w:rsidRDefault="008D5509" w:rsidP="008D5509">
      <w:pPr>
        <w:spacing w:after="0" w:line="240" w:lineRule="auto"/>
        <w:ind w:firstLine="567"/>
        <w:jc w:val="both"/>
        <w:rPr>
          <w:szCs w:val="24"/>
          <w:lang w:eastAsia="lt-LT"/>
        </w:rPr>
      </w:pPr>
      <w:r w:rsidRPr="00983C6C">
        <w:rPr>
          <w:color w:val="000000" w:themeColor="text1"/>
          <w:szCs w:val="24"/>
          <w:lang w:eastAsia="lt-LT"/>
        </w:rPr>
        <w:t>2.1. Pirkimo objektas –</w:t>
      </w:r>
      <w:bookmarkStart w:id="10" w:name="OLE_LINK3"/>
      <w:bookmarkStart w:id="11" w:name="OLE_LINK4"/>
      <w:r w:rsidRPr="00983C6C">
        <w:rPr>
          <w:color w:val="000000" w:themeColor="text1"/>
          <w:szCs w:val="24"/>
          <w:lang w:eastAsia="lt-LT"/>
        </w:rPr>
        <w:t xml:space="preserve"> </w:t>
      </w:r>
      <w:r w:rsidR="00470058" w:rsidRPr="00983C6C">
        <w:rPr>
          <w:color w:val="000000" w:themeColor="text1"/>
          <w:szCs w:val="24"/>
        </w:rPr>
        <w:t xml:space="preserve">administracinės paskirties pastato, esančio Saltoniškių g. 19, Vilnius, P-8 patalpos (cokolis) </w:t>
      </w:r>
      <w:r w:rsidR="004D2106" w:rsidRPr="00983C6C">
        <w:rPr>
          <w:color w:val="000000" w:themeColor="text1"/>
          <w:szCs w:val="24"/>
          <w:lang w:eastAsia="lt-LT"/>
        </w:rPr>
        <w:t>garso</w:t>
      </w:r>
      <w:r w:rsidR="00BF779E" w:rsidRPr="00983C6C">
        <w:rPr>
          <w:color w:val="000000" w:themeColor="text1"/>
          <w:szCs w:val="24"/>
          <w:lang w:eastAsia="lt-LT"/>
        </w:rPr>
        <w:t xml:space="preserve"> izoliacijos</w:t>
      </w:r>
      <w:r w:rsidR="000F16F1" w:rsidRPr="00983C6C">
        <w:rPr>
          <w:color w:val="000000" w:themeColor="text1"/>
          <w:szCs w:val="24"/>
          <w:lang w:eastAsia="lt-LT"/>
        </w:rPr>
        <w:t xml:space="preserve"> įrengimo</w:t>
      </w:r>
      <w:r w:rsidR="00BF779E" w:rsidRPr="00983C6C">
        <w:rPr>
          <w:color w:val="000000" w:themeColor="text1"/>
          <w:szCs w:val="24"/>
          <w:lang w:eastAsia="lt-LT"/>
        </w:rPr>
        <w:t xml:space="preserve"> darb</w:t>
      </w:r>
      <w:r w:rsidR="00F23720" w:rsidRPr="00983C6C">
        <w:rPr>
          <w:color w:val="000000" w:themeColor="text1"/>
          <w:szCs w:val="24"/>
          <w:lang w:eastAsia="lt-LT"/>
        </w:rPr>
        <w:t>ai (toliau – Darbai)</w:t>
      </w:r>
      <w:r w:rsidRPr="00983C6C">
        <w:rPr>
          <w:color w:val="000000" w:themeColor="text1"/>
          <w:szCs w:val="24"/>
          <w:lang w:eastAsia="lt-LT"/>
        </w:rPr>
        <w:t xml:space="preserve">. </w:t>
      </w:r>
      <w:bookmarkEnd w:id="10"/>
      <w:bookmarkEnd w:id="11"/>
      <w:r w:rsidR="002220EB" w:rsidRPr="00983C6C">
        <w:rPr>
          <w:color w:val="000000" w:themeColor="text1"/>
          <w:szCs w:val="24"/>
          <w:lang w:eastAsia="lt-LT"/>
        </w:rPr>
        <w:t>Past</w:t>
      </w:r>
      <w:r w:rsidR="005D48E7" w:rsidRPr="00983C6C">
        <w:rPr>
          <w:color w:val="000000" w:themeColor="text1"/>
          <w:szCs w:val="24"/>
          <w:lang w:eastAsia="lt-LT"/>
        </w:rPr>
        <w:t>at</w:t>
      </w:r>
      <w:r w:rsidR="002220EB" w:rsidRPr="00983C6C">
        <w:rPr>
          <w:color w:val="000000" w:themeColor="text1"/>
          <w:szCs w:val="24"/>
          <w:lang w:eastAsia="lt-LT"/>
        </w:rPr>
        <w:t xml:space="preserve">as </w:t>
      </w:r>
      <w:r w:rsidR="00C726B4" w:rsidRPr="00983C6C">
        <w:rPr>
          <w:color w:val="000000" w:themeColor="text1"/>
          <w:szCs w:val="24"/>
          <w:lang w:eastAsia="lt-LT"/>
        </w:rPr>
        <w:t xml:space="preserve">nėra įtrauktas į </w:t>
      </w:r>
      <w:r w:rsidR="00682E9D" w:rsidRPr="00983C6C">
        <w:rPr>
          <w:color w:val="000000" w:themeColor="text1"/>
          <w:szCs w:val="24"/>
          <w:lang w:eastAsia="lt-LT"/>
        </w:rPr>
        <w:t xml:space="preserve">Kultūros paveldo registrą, tačiau </w:t>
      </w:r>
      <w:r w:rsidR="002220EB" w:rsidRPr="00983C6C">
        <w:rPr>
          <w:color w:val="000000" w:themeColor="text1"/>
          <w:szCs w:val="24"/>
          <w:lang w:eastAsia="lt-LT"/>
        </w:rPr>
        <w:t>yra nekilnojamųjų kultūros</w:t>
      </w:r>
      <w:r w:rsidR="00682E9D" w:rsidRPr="00983C6C">
        <w:rPr>
          <w:color w:val="000000" w:themeColor="text1"/>
          <w:szCs w:val="24"/>
          <w:lang w:eastAsia="lt-LT"/>
        </w:rPr>
        <w:t xml:space="preserve"> vertybių teritorijoje (jų apsaugos zonoje). </w:t>
      </w:r>
      <w:r w:rsidR="00B9379B" w:rsidRPr="00983C6C">
        <w:rPr>
          <w:szCs w:val="24"/>
        </w:rPr>
        <w:t>Darbai turi būti vykdomi pagal parengtą O</w:t>
      </w:r>
      <w:r w:rsidR="002C087E" w:rsidRPr="00983C6C">
        <w:rPr>
          <w:szCs w:val="24"/>
        </w:rPr>
        <w:t>re</w:t>
      </w:r>
      <w:r w:rsidR="00611705" w:rsidRPr="00983C6C">
        <w:rPr>
          <w:szCs w:val="24"/>
        </w:rPr>
        <w:t xml:space="preserve"> sklindančių garso izoliavimo rodiklių ataskait</w:t>
      </w:r>
      <w:r w:rsidR="00B9379B" w:rsidRPr="00983C6C">
        <w:rPr>
          <w:szCs w:val="24"/>
        </w:rPr>
        <w:t>ą</w:t>
      </w:r>
      <w:r w:rsidRPr="00983C6C">
        <w:rPr>
          <w:szCs w:val="24"/>
        </w:rPr>
        <w:t xml:space="preserve"> (toliau – Techninė specifikacija), kuri yra pateikta Apklausos sąlygų 2 priede. </w:t>
      </w:r>
    </w:p>
    <w:p w14:paraId="609CD9DB" w14:textId="77777777" w:rsidR="008D5509" w:rsidRPr="00983C6C" w:rsidRDefault="008D5509" w:rsidP="008D5509">
      <w:pPr>
        <w:spacing w:after="0" w:line="240" w:lineRule="auto"/>
        <w:ind w:firstLine="567"/>
        <w:jc w:val="both"/>
        <w:rPr>
          <w:color w:val="000000" w:themeColor="text1"/>
          <w:szCs w:val="24"/>
        </w:rPr>
      </w:pPr>
      <w:r w:rsidRPr="00983C6C">
        <w:rPr>
          <w:color w:val="000000" w:themeColor="text1"/>
          <w:szCs w:val="24"/>
        </w:rPr>
        <w:t>2.2. Šis pirkimas į dalis neskaidomas. Teikti alternatyvių pasiūlymų negalima.</w:t>
      </w:r>
    </w:p>
    <w:p w14:paraId="7C5E9D04" w14:textId="3AF93AA3" w:rsidR="008D5509" w:rsidRPr="00983C6C" w:rsidRDefault="008D5509" w:rsidP="008D5509">
      <w:pPr>
        <w:spacing w:after="0" w:line="240" w:lineRule="auto"/>
        <w:ind w:firstLine="567"/>
        <w:jc w:val="both"/>
        <w:rPr>
          <w:szCs w:val="24"/>
        </w:rPr>
      </w:pPr>
      <w:r w:rsidRPr="00983C6C">
        <w:rPr>
          <w:color w:val="000000" w:themeColor="text1"/>
          <w:szCs w:val="24"/>
        </w:rPr>
        <w:t xml:space="preserve">2.3. </w:t>
      </w:r>
      <w:r w:rsidR="00B770F8" w:rsidRPr="00983C6C">
        <w:rPr>
          <w:szCs w:val="24"/>
        </w:rPr>
        <w:t>Darbai</w:t>
      </w:r>
      <w:r w:rsidRPr="00983C6C">
        <w:rPr>
          <w:szCs w:val="24"/>
        </w:rPr>
        <w:t xml:space="preserve"> turi būti pradėt</w:t>
      </w:r>
      <w:r w:rsidR="00CF4240" w:rsidRPr="00983C6C">
        <w:rPr>
          <w:szCs w:val="24"/>
        </w:rPr>
        <w:t>i</w:t>
      </w:r>
      <w:r w:rsidR="00171AFF" w:rsidRPr="00983C6C">
        <w:rPr>
          <w:szCs w:val="24"/>
        </w:rPr>
        <w:t xml:space="preserve"> vykdyti</w:t>
      </w:r>
      <w:r w:rsidR="0039437B" w:rsidRPr="00983C6C">
        <w:rPr>
          <w:szCs w:val="24"/>
        </w:rPr>
        <w:t xml:space="preserve"> </w:t>
      </w:r>
      <w:r w:rsidR="00C41CBB" w:rsidRPr="00983C6C">
        <w:rPr>
          <w:szCs w:val="24"/>
        </w:rPr>
        <w:t xml:space="preserve">ne vėliau kaip </w:t>
      </w:r>
      <w:r w:rsidR="00C127AC" w:rsidRPr="00983C6C">
        <w:rPr>
          <w:szCs w:val="24"/>
        </w:rPr>
        <w:t>5</w:t>
      </w:r>
      <w:r w:rsidR="00C41CBB" w:rsidRPr="00983C6C">
        <w:rPr>
          <w:szCs w:val="24"/>
        </w:rPr>
        <w:t xml:space="preserve"> (</w:t>
      </w:r>
      <w:r w:rsidR="00C127AC" w:rsidRPr="00983C6C">
        <w:rPr>
          <w:szCs w:val="24"/>
        </w:rPr>
        <w:t>penkias</w:t>
      </w:r>
      <w:r w:rsidR="00C41CBB" w:rsidRPr="00983C6C">
        <w:rPr>
          <w:szCs w:val="24"/>
        </w:rPr>
        <w:t>) darbo dien</w:t>
      </w:r>
      <w:r w:rsidR="00C127AC" w:rsidRPr="00983C6C">
        <w:rPr>
          <w:szCs w:val="24"/>
        </w:rPr>
        <w:t>as</w:t>
      </w:r>
      <w:r w:rsidR="00C41CBB" w:rsidRPr="00983C6C">
        <w:rPr>
          <w:szCs w:val="24"/>
        </w:rPr>
        <w:t xml:space="preserve"> </w:t>
      </w:r>
      <w:r w:rsidR="0009386B" w:rsidRPr="00983C6C">
        <w:rPr>
          <w:szCs w:val="24"/>
        </w:rPr>
        <w:t xml:space="preserve">nuo </w:t>
      </w:r>
      <w:r w:rsidR="0039437B" w:rsidRPr="00983C6C">
        <w:rPr>
          <w:szCs w:val="24"/>
        </w:rPr>
        <w:t>Sutarties</w:t>
      </w:r>
      <w:r w:rsidR="003E1F4C" w:rsidRPr="00983C6C">
        <w:rPr>
          <w:szCs w:val="24"/>
        </w:rPr>
        <w:t xml:space="preserve"> įsigaliojimo dienos</w:t>
      </w:r>
      <w:r w:rsidR="003E1F4C" w:rsidRPr="00983C6C">
        <w:rPr>
          <w:color w:val="FF0000"/>
          <w:szCs w:val="24"/>
        </w:rPr>
        <w:t>.</w:t>
      </w:r>
      <w:r w:rsidRPr="00983C6C">
        <w:rPr>
          <w:color w:val="FF0000"/>
          <w:szCs w:val="24"/>
        </w:rPr>
        <w:t xml:space="preserve"> </w:t>
      </w:r>
      <w:r w:rsidR="003F3EE3" w:rsidRPr="00983C6C">
        <w:rPr>
          <w:szCs w:val="24"/>
        </w:rPr>
        <w:t>Darbai</w:t>
      </w:r>
      <w:r w:rsidR="00CE770F" w:rsidRPr="00983C6C">
        <w:rPr>
          <w:szCs w:val="24"/>
        </w:rPr>
        <w:t xml:space="preserve"> turi būti atlikti </w:t>
      </w:r>
      <w:r w:rsidR="00FC1950" w:rsidRPr="00983C6C">
        <w:rPr>
          <w:szCs w:val="24"/>
        </w:rPr>
        <w:t xml:space="preserve">ne vėliau kaip iki </w:t>
      </w:r>
      <w:r w:rsidR="00CE770F" w:rsidRPr="00983C6C">
        <w:rPr>
          <w:szCs w:val="24"/>
        </w:rPr>
        <w:t xml:space="preserve">2025 m. </w:t>
      </w:r>
      <w:r w:rsidR="00FC1950" w:rsidRPr="00983C6C">
        <w:rPr>
          <w:szCs w:val="24"/>
        </w:rPr>
        <w:t>gruodžio 1</w:t>
      </w:r>
      <w:r w:rsidR="004C3B49" w:rsidRPr="00983C6C">
        <w:rPr>
          <w:szCs w:val="24"/>
        </w:rPr>
        <w:t>5</w:t>
      </w:r>
      <w:r w:rsidR="00CE770F" w:rsidRPr="00983C6C">
        <w:rPr>
          <w:szCs w:val="24"/>
        </w:rPr>
        <w:t xml:space="preserve"> dienos.</w:t>
      </w:r>
    </w:p>
    <w:p w14:paraId="60E55742" w14:textId="7CDFECF0" w:rsidR="001F3921" w:rsidRPr="00983C6C" w:rsidRDefault="007D4D83" w:rsidP="001F3921">
      <w:pPr>
        <w:spacing w:after="0" w:line="240" w:lineRule="auto"/>
        <w:ind w:firstLine="567"/>
        <w:jc w:val="both"/>
        <w:rPr>
          <w:rFonts w:eastAsia="Times New Roman"/>
          <w:szCs w:val="24"/>
        </w:rPr>
      </w:pPr>
      <w:r w:rsidRPr="00983C6C">
        <w:rPr>
          <w:color w:val="000000" w:themeColor="text1"/>
          <w:szCs w:val="24"/>
        </w:rPr>
        <w:t xml:space="preserve">2.4. </w:t>
      </w:r>
      <w:r w:rsidRPr="00983C6C">
        <w:rPr>
          <w:szCs w:val="24"/>
        </w:rPr>
        <w:t xml:space="preserve">Darbų </w:t>
      </w:r>
      <w:r w:rsidR="002C1788" w:rsidRPr="00983C6C">
        <w:rPr>
          <w:szCs w:val="24"/>
        </w:rPr>
        <w:t>atlikimo</w:t>
      </w:r>
      <w:r w:rsidRPr="00983C6C">
        <w:rPr>
          <w:szCs w:val="24"/>
        </w:rPr>
        <w:t xml:space="preserve"> terminas </w:t>
      </w:r>
      <w:r w:rsidR="001F3921" w:rsidRPr="00983C6C">
        <w:rPr>
          <w:rFonts w:eastAsia="Times New Roman"/>
          <w:szCs w:val="24"/>
        </w:rPr>
        <w:t xml:space="preserve">gali būti pratęstas Perkančiosios organizacijos ir Tiekėjo rašytiniu susitarimu ne ilgesniam kaip </w:t>
      </w:r>
      <w:r w:rsidR="00323DC2">
        <w:rPr>
          <w:rFonts w:eastAsia="Times New Roman"/>
          <w:szCs w:val="24"/>
        </w:rPr>
        <w:t>90</w:t>
      </w:r>
      <w:r w:rsidR="00323DC2" w:rsidRPr="00983C6C">
        <w:rPr>
          <w:rFonts w:eastAsia="Times New Roman"/>
          <w:szCs w:val="24"/>
        </w:rPr>
        <w:t xml:space="preserve"> </w:t>
      </w:r>
      <w:r w:rsidR="001F3921" w:rsidRPr="00983C6C">
        <w:rPr>
          <w:rFonts w:eastAsia="Times New Roman"/>
          <w:szCs w:val="24"/>
        </w:rPr>
        <w:t>(</w:t>
      </w:r>
      <w:r w:rsidR="00323DC2">
        <w:rPr>
          <w:rFonts w:eastAsia="Times New Roman"/>
          <w:szCs w:val="24"/>
        </w:rPr>
        <w:t>devyniasdešimt</w:t>
      </w:r>
      <w:r w:rsidR="001F3921" w:rsidRPr="00983C6C">
        <w:rPr>
          <w:rFonts w:eastAsia="Times New Roman"/>
          <w:szCs w:val="24"/>
        </w:rPr>
        <w:t>) kalendorinių dienų laikotarpiui, jeigu po Sutarties įsigaliojimo: 1) pasikeičia teisinis reglamentavimas ir turi įtakos Tiekėjo prievolių̨ įvykdymo terminui ir (arba); 2) esant išskirtinai nepalankioms gamtinėms sąlygoms ir (arba); 3) Perkančioji organizacija Tiekėjui pateikiami nurodymai turi įtakos Tiekėjo prievolių̨ įvykdymo terminams ir (arba); 4)</w:t>
      </w:r>
      <w:r w:rsidR="00052929" w:rsidRPr="00983C6C">
        <w:rPr>
          <w:rFonts w:eastAsia="Times New Roman"/>
          <w:szCs w:val="24"/>
        </w:rPr>
        <w:t> </w:t>
      </w:r>
      <w:r w:rsidR="001F3921" w:rsidRPr="00983C6C">
        <w:rPr>
          <w:rFonts w:eastAsia="Times New Roman"/>
          <w:szCs w:val="24"/>
        </w:rPr>
        <w:t>atsiranda uždelsimas, kliūčių̨ ar trukdymų, kurių atsiradimui Tiekėjas neturi įtakos ir už̌ kuriuos jis neatsako ir kurie sukelti ir priskirtini Perkančiajai organizacijai arba Perkančiosios organizacijos personalui, arba tretiesiems asmenims ir (arba); 5) pakeitimo būtinybė̇ atsirado dėl kitų aplinkybių̨, kurių kiekviena Sutarties Šalis, būdama protinga ir apdairi negalėjo numatyti.</w:t>
      </w:r>
    </w:p>
    <w:p w14:paraId="18A06A93" w14:textId="77777777" w:rsidR="00C558B0" w:rsidRPr="00983C6C" w:rsidRDefault="001F3921" w:rsidP="00C558B0">
      <w:pPr>
        <w:spacing w:after="0" w:line="240" w:lineRule="auto"/>
        <w:ind w:firstLine="567"/>
        <w:jc w:val="both"/>
        <w:rPr>
          <w:rFonts w:eastAsia="Times New Roman"/>
          <w:szCs w:val="24"/>
        </w:rPr>
      </w:pPr>
      <w:r w:rsidRPr="00983C6C">
        <w:rPr>
          <w:rFonts w:eastAsia="Times New Roman"/>
          <w:szCs w:val="24"/>
        </w:rPr>
        <w:t xml:space="preserve">2.5. </w:t>
      </w:r>
      <w:r w:rsidR="006E122D" w:rsidRPr="00983C6C">
        <w:rPr>
          <w:rFonts w:eastAsia="Times New Roman"/>
          <w:szCs w:val="24"/>
        </w:rPr>
        <w:t xml:space="preserve">Tiekėjas dėl sutartinių įsipareigojimų pratęsimo turi kreiptis į Perkančiąją organizaciją ne vėliau kaip likus 10 (dešimt) kalendorinių dienų iki Tiekėjo sutartinių įsipareigojimų įvykdymo termino pabaigos. Kartu su prašymu pratęsti Darbų atlikimo terminą Tiekėjas pateikia Perkančiajai organizacijai sąskaitą-faktūrą avansiniam mokėjimui ir Lietuvoje ar užsienyje registruoto banko garantiją ar draudimo bendrovės laidavimo raštą, besąlyginį ir neatšaukiamą, visai avansinio mokėjimo sumai, galiojantį iki Tiekėjo sutartinių įsipareigojimų įvykdymo. Avanso užtikrinimu garantas (laiduotojas) privalo įsipareigoti ne vėliau kaip per 15 (penkiolika) kalendorinių dienų nuo </w:t>
      </w:r>
      <w:r w:rsidR="006E122D" w:rsidRPr="00983C6C">
        <w:rPr>
          <w:rFonts w:eastAsia="Times New Roman"/>
          <w:szCs w:val="24"/>
        </w:rPr>
        <w:lastRenderedPageBreak/>
        <w:t>raštiško Perkančiosios organizacijos pranešimo apie Sutarties nevykdymą ar Sutarties nutraukimą dėl Tiekėjo kaltės, sumokėti Perkančiajai organizacijai sumą, neviršijančią išmokėto avanso sumos. Garantas (laiduotojas) neturi teisės reikalauti, kad Perkančioji organizacija pagrįstų savo reikalavimą.</w:t>
      </w:r>
    </w:p>
    <w:p w14:paraId="262796E3" w14:textId="0C828A59" w:rsidR="008726E2" w:rsidRPr="00983C6C" w:rsidRDefault="005F6A00" w:rsidP="006E122D">
      <w:pPr>
        <w:spacing w:after="0" w:line="240" w:lineRule="auto"/>
        <w:ind w:firstLine="567"/>
        <w:jc w:val="both"/>
        <w:rPr>
          <w:szCs w:val="24"/>
        </w:rPr>
      </w:pPr>
      <w:r w:rsidRPr="00983C6C">
        <w:rPr>
          <w:rFonts w:eastAsia="Times New Roman"/>
          <w:szCs w:val="24"/>
        </w:rPr>
        <w:t>2.</w:t>
      </w:r>
      <w:r w:rsidR="00492B6A">
        <w:rPr>
          <w:rFonts w:eastAsia="Times New Roman"/>
          <w:szCs w:val="24"/>
        </w:rPr>
        <w:t>6</w:t>
      </w:r>
      <w:r w:rsidRPr="00983C6C">
        <w:rPr>
          <w:rFonts w:eastAsia="Times New Roman"/>
          <w:szCs w:val="24"/>
        </w:rPr>
        <w:t xml:space="preserve">. </w:t>
      </w:r>
      <w:r w:rsidRPr="00983C6C">
        <w:rPr>
          <w:szCs w:val="24"/>
        </w:rPr>
        <w:t>Darbai turi būti atliekami vadovaujantis statybas reglamentuojančiais teisės aktais, standartais, techniniais reglamentais, higienos normų reikalavimais, saugos ir sveikatos norminiais teisės aktais, bendrosiomis priešgaisrinėmis taisyklėmis.</w:t>
      </w:r>
    </w:p>
    <w:p w14:paraId="103C1829" w14:textId="7C6B126F" w:rsidR="00A1125A" w:rsidRPr="00983C6C" w:rsidRDefault="00195EE0" w:rsidP="00A1125A">
      <w:pPr>
        <w:spacing w:after="0" w:line="240" w:lineRule="auto"/>
        <w:ind w:firstLine="567"/>
        <w:jc w:val="both"/>
        <w:rPr>
          <w:szCs w:val="24"/>
        </w:rPr>
      </w:pPr>
      <w:r w:rsidRPr="00983C6C">
        <w:rPr>
          <w:rFonts w:eastAsia="Times New Roman"/>
          <w:szCs w:val="24"/>
        </w:rPr>
        <w:t>2.</w:t>
      </w:r>
      <w:r w:rsidR="00492B6A">
        <w:rPr>
          <w:rFonts w:eastAsia="Times New Roman"/>
          <w:szCs w:val="24"/>
        </w:rPr>
        <w:t>7</w:t>
      </w:r>
      <w:r w:rsidRPr="00983C6C">
        <w:rPr>
          <w:rFonts w:eastAsia="Times New Roman"/>
          <w:szCs w:val="24"/>
        </w:rPr>
        <w:t xml:space="preserve">. </w:t>
      </w:r>
      <w:r w:rsidR="00C67B16" w:rsidRPr="00983C6C">
        <w:rPr>
          <w:szCs w:val="24"/>
        </w:rPr>
        <w:t xml:space="preserve">Visos Darbams naudojamos medžiagos turi būti naujos, kokybiškos, spalvos </w:t>
      </w:r>
      <w:r w:rsidR="00691EC4" w:rsidRPr="00983C6C">
        <w:rPr>
          <w:szCs w:val="24"/>
        </w:rPr>
        <w:t xml:space="preserve">turi būti </w:t>
      </w:r>
      <w:r w:rsidR="00C67B16" w:rsidRPr="00983C6C">
        <w:rPr>
          <w:szCs w:val="24"/>
        </w:rPr>
        <w:t xml:space="preserve">derinamos su </w:t>
      </w:r>
      <w:r w:rsidR="00691EC4" w:rsidRPr="00983C6C">
        <w:rPr>
          <w:szCs w:val="24"/>
        </w:rPr>
        <w:t>Perkančiąja organizacij</w:t>
      </w:r>
      <w:r w:rsidR="00167110" w:rsidRPr="00983C6C">
        <w:rPr>
          <w:szCs w:val="24"/>
        </w:rPr>
        <w:t>a</w:t>
      </w:r>
      <w:r w:rsidR="00691EC4" w:rsidRPr="00983C6C">
        <w:rPr>
          <w:szCs w:val="24"/>
        </w:rPr>
        <w:t>.</w:t>
      </w:r>
    </w:p>
    <w:p w14:paraId="7012D540" w14:textId="02BCA648" w:rsidR="00223A8F" w:rsidRPr="00983C6C" w:rsidRDefault="00A1125A" w:rsidP="00223A8F">
      <w:pPr>
        <w:spacing w:after="0" w:line="240" w:lineRule="auto"/>
        <w:ind w:firstLine="567"/>
        <w:jc w:val="both"/>
        <w:rPr>
          <w:szCs w:val="24"/>
        </w:rPr>
      </w:pPr>
      <w:r w:rsidRPr="00983C6C">
        <w:rPr>
          <w:rFonts w:eastAsia="Times New Roman"/>
          <w:szCs w:val="24"/>
        </w:rPr>
        <w:t>2.</w:t>
      </w:r>
      <w:r w:rsidR="00492B6A">
        <w:rPr>
          <w:rFonts w:eastAsia="Times New Roman"/>
          <w:szCs w:val="24"/>
        </w:rPr>
        <w:t>8</w:t>
      </w:r>
      <w:r w:rsidRPr="00983C6C">
        <w:rPr>
          <w:rFonts w:eastAsia="Times New Roman"/>
          <w:szCs w:val="24"/>
        </w:rPr>
        <w:t xml:space="preserve">. </w:t>
      </w:r>
      <w:r w:rsidRPr="00983C6C">
        <w:rPr>
          <w:szCs w:val="24"/>
        </w:rPr>
        <w:t xml:space="preserve">Darbų vykdymo metu turi būti nepažeistos Darbų vykdymo zonoje esančios komunikacijos (elektra, šiluma, vanduo), naudojamos kitoms patalpoms techniškai aprūpinti, pastato konstrukcijos, garantuojamas remontuojamose patalpose esančių įrenginių saugumas. Tiekėjas pažeistas komunikacijas, pastato konstrukcijas ir patalpose esančius įrenginius per su </w:t>
      </w:r>
      <w:r w:rsidR="00FE3F97" w:rsidRPr="00983C6C">
        <w:rPr>
          <w:szCs w:val="24"/>
        </w:rPr>
        <w:t xml:space="preserve">Perkančiąja organizacija </w:t>
      </w:r>
      <w:r w:rsidRPr="00983C6C">
        <w:rPr>
          <w:szCs w:val="24"/>
        </w:rPr>
        <w:t>suderintą terminą turi atstatyti savo lėšomis.</w:t>
      </w:r>
    </w:p>
    <w:p w14:paraId="7D3EAD18" w14:textId="33F68DE6" w:rsidR="00DF71D2" w:rsidRPr="00983C6C" w:rsidRDefault="00223A8F" w:rsidP="00DF71D2">
      <w:pPr>
        <w:spacing w:after="0" w:line="240" w:lineRule="auto"/>
        <w:ind w:firstLine="567"/>
        <w:jc w:val="both"/>
        <w:rPr>
          <w:szCs w:val="24"/>
        </w:rPr>
      </w:pPr>
      <w:r w:rsidRPr="00983C6C">
        <w:rPr>
          <w:szCs w:val="24"/>
        </w:rPr>
        <w:t>2.</w:t>
      </w:r>
      <w:r w:rsidR="00492B6A">
        <w:rPr>
          <w:szCs w:val="24"/>
        </w:rPr>
        <w:t>9</w:t>
      </w:r>
      <w:r w:rsidRPr="00983C6C">
        <w:rPr>
          <w:szCs w:val="24"/>
        </w:rPr>
        <w:t>. Tiekėjas pagal galiojančius įstatymus ir taisykles atsako už savo darbuotojų saugą remontuojamose patalpose.</w:t>
      </w:r>
    </w:p>
    <w:p w14:paraId="1EDDF93F" w14:textId="07FD0AFC" w:rsidR="00FD75AD" w:rsidRPr="00983C6C" w:rsidRDefault="00223A8F" w:rsidP="00B112D7">
      <w:pPr>
        <w:spacing w:after="0" w:line="240" w:lineRule="auto"/>
        <w:ind w:firstLine="567"/>
        <w:jc w:val="both"/>
        <w:rPr>
          <w:szCs w:val="24"/>
        </w:rPr>
      </w:pPr>
      <w:r w:rsidRPr="00983C6C">
        <w:rPr>
          <w:szCs w:val="24"/>
        </w:rPr>
        <w:t>2.1</w:t>
      </w:r>
      <w:r w:rsidR="00492B6A">
        <w:rPr>
          <w:szCs w:val="24"/>
        </w:rPr>
        <w:t>0</w:t>
      </w:r>
      <w:r w:rsidRPr="00983C6C">
        <w:rPr>
          <w:szCs w:val="24"/>
        </w:rPr>
        <w:t>.</w:t>
      </w:r>
      <w:r w:rsidR="00FD75AD" w:rsidRPr="00983C6C">
        <w:rPr>
          <w:szCs w:val="24"/>
        </w:rPr>
        <w:t xml:space="preserve"> Tiekėjas turi įsivertinti nenumatytus </w:t>
      </w:r>
      <w:r w:rsidR="00260AAD" w:rsidRPr="00983C6C">
        <w:rPr>
          <w:szCs w:val="24"/>
        </w:rPr>
        <w:t>D</w:t>
      </w:r>
      <w:r w:rsidR="00FD75AD" w:rsidRPr="00983C6C">
        <w:rPr>
          <w:szCs w:val="24"/>
        </w:rPr>
        <w:t xml:space="preserve">arbus, kurie gali atsirasti </w:t>
      </w:r>
      <w:r w:rsidR="00DF71D2" w:rsidRPr="00983C6C">
        <w:rPr>
          <w:szCs w:val="24"/>
        </w:rPr>
        <w:t>atliekant garso izoliacijos įrengimo darbus</w:t>
      </w:r>
      <w:r w:rsidR="00FD75AD" w:rsidRPr="00983C6C">
        <w:rPr>
          <w:szCs w:val="24"/>
        </w:rPr>
        <w:t xml:space="preserve">. Bet kuris </w:t>
      </w:r>
      <w:r w:rsidR="008F2447" w:rsidRPr="00983C6C">
        <w:rPr>
          <w:szCs w:val="24"/>
        </w:rPr>
        <w:t>D</w:t>
      </w:r>
      <w:r w:rsidR="00FD75AD" w:rsidRPr="00983C6C">
        <w:rPr>
          <w:szCs w:val="24"/>
        </w:rPr>
        <w:t xml:space="preserve">arbas, kuris konkrečiai nenurodytas </w:t>
      </w:r>
      <w:r w:rsidR="00767BFD" w:rsidRPr="00983C6C">
        <w:rPr>
          <w:szCs w:val="24"/>
        </w:rPr>
        <w:t>Techninėje specifikacijoje</w:t>
      </w:r>
      <w:r w:rsidR="00FD75AD" w:rsidRPr="00983C6C">
        <w:rPr>
          <w:szCs w:val="24"/>
        </w:rPr>
        <w:t xml:space="preserve">, bet kuris paprastai įeina į pilną </w:t>
      </w:r>
      <w:r w:rsidR="008F2447" w:rsidRPr="00983C6C">
        <w:rPr>
          <w:szCs w:val="24"/>
        </w:rPr>
        <w:t>D</w:t>
      </w:r>
      <w:r w:rsidR="00FD75AD" w:rsidRPr="00983C6C">
        <w:rPr>
          <w:szCs w:val="24"/>
        </w:rPr>
        <w:t>arbų atlikimo mechanizmą ar technologiją, turi būti atliekamas be atskiros kompensacijos.</w:t>
      </w:r>
    </w:p>
    <w:p w14:paraId="04741FFF" w14:textId="092F696B" w:rsidR="00223A8F" w:rsidRPr="00983C6C" w:rsidRDefault="006C056A" w:rsidP="00DD4EE0">
      <w:pPr>
        <w:spacing w:after="0" w:line="240" w:lineRule="auto"/>
        <w:ind w:firstLine="567"/>
        <w:jc w:val="both"/>
        <w:rPr>
          <w:szCs w:val="24"/>
        </w:rPr>
      </w:pPr>
      <w:r w:rsidRPr="00983C6C">
        <w:rPr>
          <w:szCs w:val="24"/>
        </w:rPr>
        <w:t>2.1</w:t>
      </w:r>
      <w:r w:rsidR="00492B6A">
        <w:rPr>
          <w:szCs w:val="24"/>
        </w:rPr>
        <w:t>1</w:t>
      </w:r>
      <w:r w:rsidRPr="00983C6C">
        <w:rPr>
          <w:szCs w:val="24"/>
        </w:rPr>
        <w:t>.</w:t>
      </w:r>
      <w:r w:rsidR="00DD4EE0" w:rsidRPr="00983C6C">
        <w:rPr>
          <w:szCs w:val="24"/>
        </w:rPr>
        <w:t xml:space="preserve"> Tiekėjas po Darbų atlikimo iš Perkančiosios organizacijos teritorijos išgabena statybines atliekas, išvalo grindis patalpoje, kurioje dirbo.</w:t>
      </w:r>
    </w:p>
    <w:p w14:paraId="253E7731" w14:textId="49614046" w:rsidR="005D4B21" w:rsidRPr="00983C6C" w:rsidRDefault="005D4B21" w:rsidP="00DD4EE0">
      <w:pPr>
        <w:spacing w:after="0" w:line="240" w:lineRule="auto"/>
        <w:ind w:firstLine="567"/>
        <w:jc w:val="both"/>
        <w:rPr>
          <w:szCs w:val="24"/>
        </w:rPr>
      </w:pPr>
      <w:r w:rsidRPr="00983C6C">
        <w:rPr>
          <w:szCs w:val="24"/>
        </w:rPr>
        <w:t>2.1</w:t>
      </w:r>
      <w:r w:rsidR="00492B6A">
        <w:rPr>
          <w:szCs w:val="24"/>
        </w:rPr>
        <w:t>2</w:t>
      </w:r>
      <w:r w:rsidRPr="00983C6C">
        <w:rPr>
          <w:szCs w:val="24"/>
        </w:rPr>
        <w:t xml:space="preserve">. </w:t>
      </w:r>
      <w:r w:rsidR="00196A5E" w:rsidRPr="00983C6C">
        <w:rPr>
          <w:szCs w:val="24"/>
        </w:rPr>
        <w:t xml:space="preserve">Darbų garantinis terminas </w:t>
      </w:r>
      <w:r w:rsidR="00ED7B25" w:rsidRPr="00983C6C">
        <w:rPr>
          <w:szCs w:val="24"/>
        </w:rPr>
        <w:t xml:space="preserve">akivaizdiems </w:t>
      </w:r>
      <w:r w:rsidR="004F5AD5" w:rsidRPr="00983C6C">
        <w:rPr>
          <w:szCs w:val="24"/>
        </w:rPr>
        <w:t xml:space="preserve">defektams </w:t>
      </w:r>
      <w:r w:rsidR="00196A5E" w:rsidRPr="00983C6C">
        <w:rPr>
          <w:szCs w:val="24"/>
        </w:rPr>
        <w:t>negali būti trumpesnis kaip 5 metai, paslėpt</w:t>
      </w:r>
      <w:r w:rsidR="004A32E1" w:rsidRPr="00983C6C">
        <w:rPr>
          <w:szCs w:val="24"/>
        </w:rPr>
        <w:t xml:space="preserve">iems </w:t>
      </w:r>
      <w:r w:rsidR="004F5AD5" w:rsidRPr="00983C6C">
        <w:rPr>
          <w:szCs w:val="24"/>
        </w:rPr>
        <w:t>def</w:t>
      </w:r>
      <w:r w:rsidR="004A32E1" w:rsidRPr="00983C6C">
        <w:rPr>
          <w:szCs w:val="24"/>
        </w:rPr>
        <w:t>ek</w:t>
      </w:r>
      <w:r w:rsidR="004F5AD5" w:rsidRPr="00983C6C">
        <w:rPr>
          <w:szCs w:val="24"/>
        </w:rPr>
        <w:t>t</w:t>
      </w:r>
      <w:r w:rsidR="004A32E1" w:rsidRPr="00983C6C">
        <w:rPr>
          <w:szCs w:val="24"/>
        </w:rPr>
        <w:t>ams</w:t>
      </w:r>
      <w:r w:rsidR="00196A5E" w:rsidRPr="00983C6C">
        <w:rPr>
          <w:szCs w:val="24"/>
        </w:rPr>
        <w:t xml:space="preserve"> – 10 metų, tyčia paslėpt</w:t>
      </w:r>
      <w:r w:rsidR="00CF4F1A" w:rsidRPr="00983C6C">
        <w:rPr>
          <w:szCs w:val="24"/>
        </w:rPr>
        <w:t>iems</w:t>
      </w:r>
      <w:r w:rsidR="00196A5E" w:rsidRPr="00983C6C">
        <w:rPr>
          <w:szCs w:val="24"/>
        </w:rPr>
        <w:t xml:space="preserve"> defekt</w:t>
      </w:r>
      <w:r w:rsidR="00CF4F1A" w:rsidRPr="00983C6C">
        <w:rPr>
          <w:szCs w:val="24"/>
        </w:rPr>
        <w:t>as</w:t>
      </w:r>
      <w:r w:rsidR="00196A5E" w:rsidRPr="00983C6C">
        <w:rPr>
          <w:szCs w:val="24"/>
        </w:rPr>
        <w:t xml:space="preserve"> – 20 metų.</w:t>
      </w:r>
    </w:p>
    <w:p w14:paraId="463270AF" w14:textId="15DFE3AB" w:rsidR="000C5485" w:rsidRPr="00983C6C" w:rsidRDefault="000A0717" w:rsidP="00DD4EE0">
      <w:pPr>
        <w:spacing w:after="0" w:line="240" w:lineRule="auto"/>
        <w:ind w:firstLine="567"/>
        <w:jc w:val="both"/>
        <w:rPr>
          <w:szCs w:val="24"/>
        </w:rPr>
      </w:pPr>
      <w:r w:rsidRPr="00983C6C">
        <w:rPr>
          <w:szCs w:val="24"/>
        </w:rPr>
        <w:t>2.1</w:t>
      </w:r>
      <w:r w:rsidR="00492B6A">
        <w:rPr>
          <w:szCs w:val="24"/>
        </w:rPr>
        <w:t>3</w:t>
      </w:r>
      <w:r w:rsidRPr="00983C6C">
        <w:rPr>
          <w:szCs w:val="24"/>
        </w:rPr>
        <w:t xml:space="preserve">. </w:t>
      </w:r>
      <w:r w:rsidR="008140FE" w:rsidRPr="00983C6C">
        <w:rPr>
          <w:szCs w:val="24"/>
        </w:rPr>
        <w:t xml:space="preserve">Tiekėjas privalo per 5 (penkias) darbo dienas nuo Sutarties įsigaliojimo dienos apdrausti </w:t>
      </w:r>
      <w:r w:rsidR="00335F7B" w:rsidRPr="00983C6C">
        <w:rPr>
          <w:szCs w:val="24"/>
        </w:rPr>
        <w:t xml:space="preserve">Sutartyje numatytus Darbus </w:t>
      </w:r>
      <w:r w:rsidR="00ED09B0" w:rsidRPr="00983C6C">
        <w:rPr>
          <w:szCs w:val="24"/>
        </w:rPr>
        <w:t>pilna atstatomąja verte nuo visų galimų rizikų Perkančio</w:t>
      </w:r>
      <w:r w:rsidR="000D76F6" w:rsidRPr="00983C6C">
        <w:rPr>
          <w:szCs w:val="24"/>
        </w:rPr>
        <w:t>s</w:t>
      </w:r>
      <w:r w:rsidR="00ED09B0" w:rsidRPr="00983C6C">
        <w:rPr>
          <w:szCs w:val="24"/>
        </w:rPr>
        <w:t>ios organizacijos naudai</w:t>
      </w:r>
      <w:r w:rsidR="000D76F6" w:rsidRPr="00983C6C">
        <w:rPr>
          <w:szCs w:val="24"/>
        </w:rPr>
        <w:t xml:space="preserve"> ir pateikti tai įrodančius dokumentus Perkančiajai organizacijai.</w:t>
      </w:r>
    </w:p>
    <w:p w14:paraId="2F2A0AA1" w14:textId="7EC1CA3B" w:rsidR="007C17CB" w:rsidRPr="00983C6C" w:rsidRDefault="000D76F6" w:rsidP="007C17CB">
      <w:pPr>
        <w:spacing w:after="0" w:line="240" w:lineRule="auto"/>
        <w:ind w:firstLine="567"/>
        <w:jc w:val="both"/>
        <w:rPr>
          <w:szCs w:val="24"/>
        </w:rPr>
      </w:pPr>
      <w:r w:rsidRPr="00983C6C">
        <w:rPr>
          <w:szCs w:val="24"/>
        </w:rPr>
        <w:t>2.1</w:t>
      </w:r>
      <w:r w:rsidR="00492B6A">
        <w:rPr>
          <w:szCs w:val="24"/>
        </w:rPr>
        <w:t>4</w:t>
      </w:r>
      <w:r w:rsidRPr="00983C6C">
        <w:rPr>
          <w:szCs w:val="24"/>
        </w:rPr>
        <w:t xml:space="preserve">. Tiekėjo civilinė atsakomybė </w:t>
      </w:r>
      <w:r w:rsidR="008E602B" w:rsidRPr="00983C6C">
        <w:rPr>
          <w:szCs w:val="24"/>
        </w:rPr>
        <w:t xml:space="preserve">privalo būti apdrausta Darbų atlikimą reglamentuojančiuose teisės aktuose nustatyta tvarka. </w:t>
      </w:r>
      <w:r w:rsidR="00C10883" w:rsidRPr="00983C6C">
        <w:rPr>
          <w:szCs w:val="24"/>
        </w:rPr>
        <w:t xml:space="preserve">Tai įrodantys dokumentai turi būti pateikti Perkančiajai organizacijai </w:t>
      </w:r>
      <w:r w:rsidR="00A2317B" w:rsidRPr="00983C6C">
        <w:rPr>
          <w:szCs w:val="24"/>
        </w:rPr>
        <w:t>per 5 (penkias) darbo dienas nuo Sutarties įsigaliojimo dienos</w:t>
      </w:r>
      <w:r w:rsidR="00C10883" w:rsidRPr="00983C6C">
        <w:rPr>
          <w:szCs w:val="24"/>
        </w:rPr>
        <w:t>.</w:t>
      </w:r>
    </w:p>
    <w:p w14:paraId="054D7FE4" w14:textId="7D847CC1" w:rsidR="007C17CB" w:rsidRPr="00983C6C" w:rsidRDefault="00D413AD" w:rsidP="007C17CB">
      <w:pPr>
        <w:spacing w:after="0" w:line="240" w:lineRule="auto"/>
        <w:ind w:firstLine="567"/>
        <w:jc w:val="both"/>
        <w:rPr>
          <w:szCs w:val="24"/>
        </w:rPr>
      </w:pPr>
      <w:r w:rsidRPr="00983C6C">
        <w:rPr>
          <w:szCs w:val="24"/>
        </w:rPr>
        <w:t>2.1</w:t>
      </w:r>
      <w:r w:rsidR="00492B6A">
        <w:rPr>
          <w:szCs w:val="24"/>
        </w:rPr>
        <w:t>5</w:t>
      </w:r>
      <w:r w:rsidRPr="00983C6C">
        <w:rPr>
          <w:szCs w:val="24"/>
        </w:rPr>
        <w:t>. T</w:t>
      </w:r>
      <w:r w:rsidRPr="00983C6C">
        <w:rPr>
          <w:kern w:val="2"/>
          <w:szCs w:val="24"/>
          <w14:ligatures w14:val="standardContextual"/>
        </w:rPr>
        <w:t>echninėje specifikacijoje paminėti gaminių pavadinimai, jų modeliai ar šaltiniai, konkretūs procesai ar prekės ženklai, patentai, tipai, konkreti kilmė ar gamyba, nuorodos į standartus ir/ar technologijas yra rekomendacinio bei orientacinio pobūdžio ir gali būti pakeisti lygiaverte (ne blogesniais techniniais rodikliais ir atitinkančią reikalaujamus kokybės parametrus) kitų gamintojų produkcija (prekėmis), lygiaverčiais standartais ir/ar technologijomis.</w:t>
      </w:r>
    </w:p>
    <w:p w14:paraId="5348E5D1" w14:textId="0FEAAFD6" w:rsidR="00384DEE" w:rsidRPr="00983C6C" w:rsidRDefault="00E3065D" w:rsidP="00B112D7">
      <w:pPr>
        <w:spacing w:after="0" w:line="240" w:lineRule="auto"/>
        <w:ind w:firstLine="567"/>
        <w:jc w:val="both"/>
        <w:rPr>
          <w:szCs w:val="24"/>
        </w:rPr>
      </w:pPr>
      <w:r w:rsidRPr="00983C6C">
        <w:rPr>
          <w:kern w:val="2"/>
          <w:szCs w:val="24"/>
          <w14:ligatures w14:val="standardContextual"/>
        </w:rPr>
        <w:t>2.1</w:t>
      </w:r>
      <w:r w:rsidR="00492B6A">
        <w:rPr>
          <w:kern w:val="2"/>
          <w:szCs w:val="24"/>
          <w14:ligatures w14:val="standardContextual"/>
        </w:rPr>
        <w:t>6</w:t>
      </w:r>
      <w:r w:rsidRPr="00983C6C">
        <w:rPr>
          <w:kern w:val="2"/>
          <w:szCs w:val="24"/>
          <w14:ligatures w14:val="standardContextual"/>
        </w:rPr>
        <w:t xml:space="preserve">. </w:t>
      </w:r>
      <w:r w:rsidR="00384DEE" w:rsidRPr="00983C6C">
        <w:t xml:space="preserve">Jeigu </w:t>
      </w:r>
      <w:r w:rsidRPr="00983C6C">
        <w:t>T</w:t>
      </w:r>
      <w:r w:rsidR="00384DEE" w:rsidRPr="00983C6C">
        <w:t xml:space="preserve">echninėje specifikacijoje nurodytas konkretus modelis ar tiekimo šaltinis, konkretus procesas, būdingas konkretaus </w:t>
      </w:r>
      <w:r w:rsidR="00015FAB" w:rsidRPr="00983C6C">
        <w:t>T</w:t>
      </w:r>
      <w:r w:rsidR="00384DEE" w:rsidRPr="00983C6C">
        <w:t xml:space="preserve">iekėjo tiekiamoms prekėms ar teikiamoms paslaugoms, ar prekių ženklas, patentas, tipai, konkreti kilmė ar gamyba, turi būti laikoma, kad kiekviena tokia nuoroda yra pateikta su žodžiais „arba lygiavertis“. </w:t>
      </w:r>
    </w:p>
    <w:p w14:paraId="0DD87813" w14:textId="72D0D0BB" w:rsidR="00C95757" w:rsidRPr="00983C6C" w:rsidRDefault="00384DEE" w:rsidP="00C95757">
      <w:pPr>
        <w:pStyle w:val="ListParagraph"/>
        <w:spacing w:after="0" w:line="240" w:lineRule="auto"/>
        <w:ind w:left="0" w:firstLine="567"/>
        <w:jc w:val="both"/>
      </w:pPr>
      <w:r w:rsidRPr="00983C6C">
        <w:t>2.</w:t>
      </w:r>
      <w:r w:rsidR="007C17CB" w:rsidRPr="00983C6C">
        <w:t>1</w:t>
      </w:r>
      <w:r w:rsidR="00492B6A">
        <w:t>7</w:t>
      </w:r>
      <w:r w:rsidRPr="00983C6C">
        <w:t>.</w:t>
      </w:r>
      <w:r w:rsidRPr="00983C6C">
        <w:rPr>
          <w:i/>
          <w:iCs/>
        </w:rPr>
        <w:t xml:space="preserve"> </w:t>
      </w:r>
      <w:r w:rsidRPr="00983C6C">
        <w:t xml:space="preserve">Jeigu </w:t>
      </w:r>
      <w:r w:rsidR="00BE1BE2" w:rsidRPr="00983C6C">
        <w:t>T</w:t>
      </w:r>
      <w:r w:rsidRPr="00983C6C">
        <w:t xml:space="preserve">echninėje specifikacijoje nurodytas standartas, </w:t>
      </w:r>
      <w:r w:rsidRPr="00983C6C">
        <w:rPr>
          <w:color w:val="000000"/>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983C6C">
        <w:t>turi būti laikoma, kad kiekviena tokia nuoroda yra pateikta su žodžiais „arba lygiavertis“.</w:t>
      </w:r>
    </w:p>
    <w:p w14:paraId="70B68EB7" w14:textId="0B082070" w:rsidR="00996184" w:rsidRPr="00983C6C" w:rsidRDefault="00C95757" w:rsidP="005A52F0">
      <w:pPr>
        <w:pStyle w:val="ListParagraph"/>
        <w:spacing w:after="0" w:line="240" w:lineRule="auto"/>
        <w:ind w:left="0" w:firstLine="567"/>
        <w:jc w:val="both"/>
        <w:rPr>
          <w:color w:val="000000"/>
          <w:kern w:val="2"/>
          <w:szCs w:val="24"/>
          <w14:ligatures w14:val="standardContextual"/>
        </w:rPr>
      </w:pPr>
      <w:r w:rsidRPr="00983C6C">
        <w:t>2.</w:t>
      </w:r>
      <w:r w:rsidR="00287200">
        <w:t>1</w:t>
      </w:r>
      <w:r w:rsidR="00492B6A">
        <w:t>8</w:t>
      </w:r>
      <w:r w:rsidRPr="00983C6C">
        <w:t xml:space="preserve">. </w:t>
      </w:r>
      <w:r w:rsidR="00D44837" w:rsidRPr="00983C6C">
        <w:rPr>
          <w:color w:val="000000"/>
          <w:kern w:val="2"/>
          <w:szCs w:val="24"/>
          <w14:ligatures w14:val="standardContextual"/>
        </w:rPr>
        <w:t xml:space="preserve">Atlikus </w:t>
      </w:r>
      <w:r w:rsidRPr="00983C6C">
        <w:rPr>
          <w:color w:val="000000"/>
          <w:kern w:val="2"/>
          <w:szCs w:val="24"/>
          <w14:ligatures w14:val="standardContextual"/>
        </w:rPr>
        <w:t>D</w:t>
      </w:r>
      <w:r w:rsidR="00D44837" w:rsidRPr="00983C6C">
        <w:rPr>
          <w:color w:val="000000"/>
          <w:kern w:val="2"/>
          <w:szCs w:val="24"/>
          <w14:ligatures w14:val="standardContextual"/>
        </w:rPr>
        <w:t xml:space="preserve">arbus ir įrengus pilnai </w:t>
      </w:r>
      <w:r w:rsidR="00B24E95" w:rsidRPr="00983C6C">
        <w:rPr>
          <w:color w:val="000000"/>
          <w:kern w:val="2"/>
          <w:szCs w:val="24"/>
          <w14:ligatures w14:val="standardContextual"/>
        </w:rPr>
        <w:t>P-8 patalpą</w:t>
      </w:r>
      <w:r w:rsidR="00D44837" w:rsidRPr="00983C6C">
        <w:rPr>
          <w:color w:val="000000"/>
          <w:kern w:val="2"/>
          <w:szCs w:val="24"/>
          <w14:ligatures w14:val="standardContextual"/>
        </w:rPr>
        <w:t xml:space="preserve">, </w:t>
      </w:r>
      <w:r w:rsidR="00C47C5A" w:rsidRPr="00983C6C">
        <w:rPr>
          <w:color w:val="000000"/>
          <w:kern w:val="2"/>
          <w:szCs w:val="24"/>
          <w14:ligatures w14:val="standardContextual"/>
        </w:rPr>
        <w:t xml:space="preserve">atitvarinių konstrukcijų ir perdangų oro garso izoliacijos matavimai </w:t>
      </w:r>
      <w:r w:rsidR="00D44837" w:rsidRPr="00983C6C">
        <w:rPr>
          <w:color w:val="000000"/>
          <w:kern w:val="2"/>
          <w:szCs w:val="24"/>
          <w14:ligatures w14:val="standardContextual"/>
        </w:rPr>
        <w:t xml:space="preserve">turi būti atlikti </w:t>
      </w:r>
      <w:r w:rsidR="00C47C5A" w:rsidRPr="00983C6C">
        <w:rPr>
          <w:color w:val="000000"/>
          <w:kern w:val="2"/>
          <w:szCs w:val="24"/>
          <w14:ligatures w14:val="standardContextual"/>
        </w:rPr>
        <w:t xml:space="preserve">vietoje </w:t>
      </w:r>
      <w:r w:rsidR="0093677D" w:rsidRPr="00983C6C">
        <w:rPr>
          <w:color w:val="000000"/>
          <w:kern w:val="2"/>
          <w:szCs w:val="24"/>
          <w14:ligatures w14:val="standardContextual"/>
        </w:rPr>
        <w:t xml:space="preserve">pagal Lietuvos standartą LST EN ISO 16283-1:2014 </w:t>
      </w:r>
      <w:r w:rsidR="005A52F0" w:rsidRPr="00983C6C">
        <w:rPr>
          <w:color w:val="000000"/>
          <w:kern w:val="2"/>
          <w:szCs w:val="24"/>
          <w14:ligatures w14:val="standardContextual"/>
        </w:rPr>
        <w:t>ir turi atitikti šias reikšmes</w:t>
      </w:r>
      <w:r w:rsidR="00241B71" w:rsidRPr="00983C6C">
        <w:rPr>
          <w:color w:val="000000"/>
          <w:kern w:val="2"/>
          <w:szCs w:val="24"/>
          <w14:ligatures w14:val="standardContextual"/>
        </w:rPr>
        <w:t xml:space="preserve">: </w:t>
      </w:r>
      <w:r w:rsidR="005A52F0" w:rsidRPr="00983C6C">
        <w:rPr>
          <w:color w:val="000000"/>
          <w:kern w:val="2"/>
          <w:szCs w:val="24"/>
          <w14:ligatures w14:val="standardContextual"/>
        </w:rPr>
        <w:t xml:space="preserve">patalpos atitvarinių konstrukcijų ir perdangų ore sklindančio garso izoliavimo išmatuota rodiklio vertė (su papildomomis garsą slopinančiomis ar užgožiančiomis priemonėmis ar be jų) turi būti ne mažesnė negu 63 dB, o atitvarinių konstrukcijų su durimis arba </w:t>
      </w:r>
      <w:r w:rsidR="005A52F0" w:rsidRPr="00983C6C">
        <w:rPr>
          <w:color w:val="000000"/>
          <w:kern w:val="2"/>
          <w:szCs w:val="24"/>
          <w14:ligatures w14:val="standardContextual"/>
        </w:rPr>
        <w:lastRenderedPageBreak/>
        <w:t xml:space="preserve">langais (su papildomomis garsą slopinančiomis ar užgožiančiomis priemonėmis ar be jų) – ne mažesnė negu 40 dB. </w:t>
      </w:r>
    </w:p>
    <w:p w14:paraId="770A66D7" w14:textId="6B156278" w:rsidR="0093677D" w:rsidRPr="00983C6C" w:rsidRDefault="0093677D" w:rsidP="005A52F0">
      <w:pPr>
        <w:pStyle w:val="ListParagraph"/>
        <w:spacing w:after="0" w:line="240" w:lineRule="auto"/>
        <w:ind w:left="0" w:firstLine="567"/>
        <w:jc w:val="both"/>
        <w:rPr>
          <w:color w:val="000000"/>
          <w:kern w:val="2"/>
          <w:szCs w:val="24"/>
          <w14:ligatures w14:val="standardContextual"/>
        </w:rPr>
      </w:pPr>
      <w:r w:rsidRPr="00983C6C">
        <w:rPr>
          <w:color w:val="000000"/>
          <w:kern w:val="2"/>
          <w:szCs w:val="24"/>
          <w14:ligatures w14:val="standardContextual"/>
        </w:rPr>
        <w:t>2.</w:t>
      </w:r>
      <w:r w:rsidR="00492B6A">
        <w:rPr>
          <w:color w:val="000000"/>
          <w:kern w:val="2"/>
          <w:szCs w:val="24"/>
          <w14:ligatures w14:val="standardContextual"/>
        </w:rPr>
        <w:t>19</w:t>
      </w:r>
      <w:r w:rsidRPr="00983C6C">
        <w:rPr>
          <w:color w:val="000000"/>
          <w:kern w:val="2"/>
          <w:szCs w:val="24"/>
          <w14:ligatures w14:val="standardContextual"/>
        </w:rPr>
        <w:t>.</w:t>
      </w:r>
      <w:r w:rsidR="00B5340A" w:rsidRPr="00983C6C">
        <w:rPr>
          <w:color w:val="000000"/>
          <w:kern w:val="2"/>
          <w:szCs w:val="24"/>
          <w14:ligatures w14:val="standardContextual"/>
        </w:rPr>
        <w:t xml:space="preserve"> Tiekėjas</w:t>
      </w:r>
      <w:r w:rsidR="00E35C68" w:rsidRPr="00983C6C">
        <w:rPr>
          <w:color w:val="000000"/>
          <w:kern w:val="2"/>
          <w:szCs w:val="24"/>
          <w14:ligatures w14:val="standardContextual"/>
        </w:rPr>
        <w:t xml:space="preserve"> kartu su</w:t>
      </w:r>
      <w:r w:rsidR="00C80538" w:rsidRPr="00983C6C">
        <w:rPr>
          <w:color w:val="000000"/>
          <w:kern w:val="2"/>
          <w:szCs w:val="24"/>
          <w14:ligatures w14:val="standardContextual"/>
        </w:rPr>
        <w:t xml:space="preserve"> Darbų </w:t>
      </w:r>
      <w:r w:rsidR="00067E27" w:rsidRPr="00983C6C">
        <w:rPr>
          <w:color w:val="000000"/>
          <w:kern w:val="2"/>
          <w:szCs w:val="24"/>
          <w14:ligatures w14:val="standardContextual"/>
        </w:rPr>
        <w:t>perdavimo–</w:t>
      </w:r>
      <w:r w:rsidR="00C80538" w:rsidRPr="00983C6C">
        <w:rPr>
          <w:color w:val="000000"/>
          <w:kern w:val="2"/>
          <w:szCs w:val="24"/>
          <w14:ligatures w14:val="standardContextual"/>
        </w:rPr>
        <w:t>priėmimo</w:t>
      </w:r>
      <w:r w:rsidR="00C127AC" w:rsidRPr="00983C6C">
        <w:rPr>
          <w:color w:val="000000"/>
          <w:kern w:val="2"/>
          <w:szCs w:val="24"/>
          <w14:ligatures w14:val="standardContextual"/>
        </w:rPr>
        <w:t xml:space="preserve"> </w:t>
      </w:r>
      <w:r w:rsidR="00C80538" w:rsidRPr="00983C6C">
        <w:rPr>
          <w:color w:val="000000"/>
          <w:kern w:val="2"/>
          <w:szCs w:val="24"/>
          <w14:ligatures w14:val="standardContextual"/>
        </w:rPr>
        <w:t>akt</w:t>
      </w:r>
      <w:r w:rsidR="00E35C68" w:rsidRPr="00983C6C">
        <w:rPr>
          <w:color w:val="000000"/>
          <w:kern w:val="2"/>
          <w:szCs w:val="24"/>
          <w14:ligatures w14:val="standardContextual"/>
        </w:rPr>
        <w:t>u</w:t>
      </w:r>
      <w:r w:rsidR="00B5340A" w:rsidRPr="00983C6C">
        <w:rPr>
          <w:color w:val="000000"/>
          <w:kern w:val="2"/>
          <w:szCs w:val="24"/>
          <w14:ligatures w14:val="standardContextual"/>
        </w:rPr>
        <w:t xml:space="preserve"> turės </w:t>
      </w:r>
      <w:r w:rsidR="00C80538" w:rsidRPr="00983C6C">
        <w:rPr>
          <w:color w:val="000000"/>
          <w:kern w:val="2"/>
          <w:szCs w:val="24"/>
          <w14:ligatures w14:val="standardContextual"/>
        </w:rPr>
        <w:t>p</w:t>
      </w:r>
      <w:r w:rsidR="00B5340A" w:rsidRPr="00983C6C">
        <w:rPr>
          <w:color w:val="000000"/>
          <w:kern w:val="2"/>
          <w:szCs w:val="24"/>
          <w14:ligatures w14:val="standardContextual"/>
        </w:rPr>
        <w:t xml:space="preserve">ateikti </w:t>
      </w:r>
      <w:r w:rsidR="00C80538" w:rsidRPr="00983C6C">
        <w:rPr>
          <w:color w:val="000000"/>
          <w:kern w:val="2"/>
          <w:szCs w:val="24"/>
          <w14:ligatures w14:val="standardContextual"/>
        </w:rPr>
        <w:t>P</w:t>
      </w:r>
      <w:r w:rsidR="00B5340A" w:rsidRPr="00983C6C">
        <w:rPr>
          <w:color w:val="000000"/>
          <w:kern w:val="2"/>
          <w:szCs w:val="24"/>
          <w14:ligatures w14:val="standardContextual"/>
        </w:rPr>
        <w:t>erkančiajai organizacijai akred</w:t>
      </w:r>
      <w:r w:rsidR="00615312" w:rsidRPr="00983C6C">
        <w:rPr>
          <w:color w:val="000000"/>
          <w:kern w:val="2"/>
          <w:szCs w:val="24"/>
          <w14:ligatures w14:val="standardContextual"/>
        </w:rPr>
        <w:t>ituotos</w:t>
      </w:r>
      <w:r w:rsidR="00B5340A" w:rsidRPr="00983C6C">
        <w:rPr>
          <w:color w:val="000000"/>
          <w:kern w:val="2"/>
          <w:szCs w:val="24"/>
          <w14:ligatures w14:val="standardContextual"/>
        </w:rPr>
        <w:t xml:space="preserve"> tokius matavimus galinčios atlikti laboratorijos </w:t>
      </w:r>
      <w:r w:rsidR="00615312" w:rsidRPr="00983C6C">
        <w:rPr>
          <w:color w:val="000000"/>
          <w:kern w:val="2"/>
          <w:szCs w:val="24"/>
          <w14:ligatures w14:val="standardContextual"/>
        </w:rPr>
        <w:t xml:space="preserve">gautų rezultatų protokolus arba lygiaverčius dokumentus. </w:t>
      </w:r>
      <w:r w:rsidR="007C1174" w:rsidRPr="00983C6C">
        <w:rPr>
          <w:color w:val="000000"/>
          <w:kern w:val="2"/>
          <w:szCs w:val="24"/>
          <w14:ligatures w14:val="standardContextual"/>
        </w:rPr>
        <w:t xml:space="preserve">Perkančiajai organizacijai nustačius, kad </w:t>
      </w:r>
      <w:r w:rsidR="007B7A8D" w:rsidRPr="00983C6C">
        <w:rPr>
          <w:color w:val="000000"/>
          <w:kern w:val="2"/>
          <w:szCs w:val="24"/>
          <w14:ligatures w14:val="standardContextual"/>
        </w:rPr>
        <w:t xml:space="preserve">akredituotos laboratorijos rezultatų protokoluose </w:t>
      </w:r>
      <w:r w:rsidR="00036FA0" w:rsidRPr="00983C6C">
        <w:rPr>
          <w:color w:val="000000"/>
          <w:kern w:val="2"/>
          <w:szCs w:val="24"/>
          <w14:ligatures w14:val="standardContextual"/>
        </w:rPr>
        <w:t>nurodytos reikšmės neatitinka</w:t>
      </w:r>
      <w:r w:rsidR="004C5929" w:rsidRPr="00983C6C">
        <w:rPr>
          <w:color w:val="000000"/>
          <w:kern w:val="2"/>
          <w:szCs w:val="24"/>
          <w14:ligatures w14:val="standardContextual"/>
        </w:rPr>
        <w:t xml:space="preserve"> Apkla</w:t>
      </w:r>
      <w:r w:rsidR="009A4D76" w:rsidRPr="00983C6C">
        <w:rPr>
          <w:color w:val="000000"/>
          <w:kern w:val="2"/>
          <w:szCs w:val="24"/>
          <w14:ligatures w14:val="standardContextual"/>
        </w:rPr>
        <w:t xml:space="preserve">usos </w:t>
      </w:r>
      <w:r w:rsidR="004C5929" w:rsidRPr="00983C6C">
        <w:rPr>
          <w:color w:val="000000"/>
          <w:kern w:val="2"/>
          <w:szCs w:val="24"/>
          <w14:ligatures w14:val="standardContextual"/>
        </w:rPr>
        <w:t>sąlygų</w:t>
      </w:r>
      <w:r w:rsidR="009A4D76" w:rsidRPr="00983C6C">
        <w:rPr>
          <w:color w:val="000000"/>
          <w:kern w:val="2"/>
          <w:szCs w:val="24"/>
          <w14:ligatures w14:val="standardContextual"/>
        </w:rPr>
        <w:t xml:space="preserve"> </w:t>
      </w:r>
      <w:r w:rsidR="006E6275" w:rsidRPr="00983C6C">
        <w:rPr>
          <w:color w:val="000000"/>
          <w:kern w:val="2"/>
          <w:szCs w:val="24"/>
          <w14:ligatures w14:val="standardContextual"/>
        </w:rPr>
        <w:t xml:space="preserve">2.20 punkte nurodytos reikšmės, Tiekėjas savo sąskaita turės </w:t>
      </w:r>
      <w:r w:rsidR="00AC12CF" w:rsidRPr="00983C6C">
        <w:rPr>
          <w:color w:val="000000"/>
          <w:kern w:val="2"/>
          <w:szCs w:val="24"/>
          <w14:ligatures w14:val="standardContextual"/>
        </w:rPr>
        <w:t xml:space="preserve">ištaisyti nustatytus patalpos atitvarinių konstrukcijų ir perdangų ore sklindančio garso izoliavimo trūkumus ir </w:t>
      </w:r>
      <w:r w:rsidR="00882B02" w:rsidRPr="00983C6C">
        <w:rPr>
          <w:color w:val="000000"/>
          <w:kern w:val="2"/>
          <w:szCs w:val="24"/>
          <w14:ligatures w14:val="standardContextual"/>
        </w:rPr>
        <w:t>atlikti pakartotinius</w:t>
      </w:r>
      <w:r w:rsidR="007B0F7E" w:rsidRPr="00983C6C">
        <w:rPr>
          <w:color w:val="000000"/>
          <w:kern w:val="2"/>
          <w:szCs w:val="24"/>
          <w14:ligatures w14:val="standardContextual"/>
        </w:rPr>
        <w:t xml:space="preserve"> matavimus vietoje bei pateikti akredituotos tokius matavimus galinčios atlikti laboratorijos gautų rezultatų protokolus arba lygiaverčius dokumentus.</w:t>
      </w:r>
    </w:p>
    <w:p w14:paraId="06BBD037" w14:textId="06F2A5F8" w:rsidR="003808E5" w:rsidRPr="00983C6C" w:rsidRDefault="003808E5" w:rsidP="005A52F0">
      <w:pPr>
        <w:pStyle w:val="ListParagraph"/>
        <w:spacing w:after="0" w:line="240" w:lineRule="auto"/>
        <w:ind w:left="0" w:firstLine="567"/>
        <w:jc w:val="both"/>
        <w:rPr>
          <w:color w:val="000000"/>
          <w:kern w:val="2"/>
          <w:szCs w:val="24"/>
          <w14:ligatures w14:val="standardContextual"/>
        </w:rPr>
      </w:pPr>
      <w:r w:rsidRPr="00983C6C">
        <w:rPr>
          <w:color w:val="000000"/>
          <w:kern w:val="2"/>
          <w:szCs w:val="24"/>
          <w14:ligatures w14:val="standardContextual"/>
        </w:rPr>
        <w:t>2.2</w:t>
      </w:r>
      <w:r w:rsidR="00492B6A">
        <w:rPr>
          <w:color w:val="000000"/>
          <w:kern w:val="2"/>
          <w:szCs w:val="24"/>
          <w14:ligatures w14:val="standardContextual"/>
        </w:rPr>
        <w:t>0</w:t>
      </w:r>
      <w:r w:rsidRPr="00983C6C">
        <w:rPr>
          <w:color w:val="000000"/>
          <w:kern w:val="2"/>
          <w:szCs w:val="24"/>
          <w14:ligatures w14:val="standardContextual"/>
        </w:rPr>
        <w:t xml:space="preserve">. </w:t>
      </w:r>
      <w:r w:rsidR="006E275F" w:rsidRPr="00983C6C">
        <w:rPr>
          <w:color w:val="000000"/>
          <w:kern w:val="2"/>
          <w:szCs w:val="24"/>
          <w14:ligatures w14:val="standardContextual"/>
        </w:rPr>
        <w:t>Perkančioji organizacija numato per 6 (šešis) mėnesius nuo Darbų perdavimo–priėmimo akto pasirašymo dienos pa</w:t>
      </w:r>
      <w:r w:rsidR="00E35C68" w:rsidRPr="00983C6C">
        <w:rPr>
          <w:color w:val="000000"/>
          <w:kern w:val="2"/>
          <w:szCs w:val="24"/>
          <w14:ligatures w14:val="standardContextual"/>
        </w:rPr>
        <w:t xml:space="preserve">pildomai </w:t>
      </w:r>
      <w:r w:rsidR="006E275F" w:rsidRPr="00983C6C">
        <w:rPr>
          <w:color w:val="000000"/>
          <w:kern w:val="2"/>
          <w:szCs w:val="24"/>
          <w14:ligatures w14:val="standardContextual"/>
        </w:rPr>
        <w:t>atlikti atitvarinių konstrukcijų ir perdangų oro garso izoliacijos matavimus vietoje pagal Lietuvos standartą LST EN ISO 16283-1:2014</w:t>
      </w:r>
      <w:r w:rsidR="007D1CE4" w:rsidRPr="00983C6C">
        <w:rPr>
          <w:color w:val="000000"/>
          <w:kern w:val="2"/>
          <w:szCs w:val="24"/>
          <w14:ligatures w14:val="standardContextual"/>
        </w:rPr>
        <w:t>.</w:t>
      </w:r>
      <w:r w:rsidR="00FD5A52" w:rsidRPr="00983C6C">
        <w:rPr>
          <w:color w:val="000000"/>
          <w:kern w:val="2"/>
          <w:szCs w:val="24"/>
          <w14:ligatures w14:val="standardContextual"/>
        </w:rPr>
        <w:t xml:space="preserve"> </w:t>
      </w:r>
      <w:r w:rsidR="00E35C68" w:rsidRPr="00983C6C">
        <w:rPr>
          <w:color w:val="000000"/>
          <w:kern w:val="2"/>
          <w:szCs w:val="24"/>
          <w14:ligatures w14:val="standardContextual"/>
        </w:rPr>
        <w:t xml:space="preserve">Jei po papildomai atliktų </w:t>
      </w:r>
      <w:r w:rsidR="00036FA0" w:rsidRPr="00983C6C">
        <w:rPr>
          <w:color w:val="000000"/>
          <w:kern w:val="2"/>
          <w:szCs w:val="24"/>
          <w14:ligatures w14:val="standardContextual"/>
        </w:rPr>
        <w:t>matavimų gauti rezultatai neatitiks Apklauso</w:t>
      </w:r>
      <w:r w:rsidR="00C97410" w:rsidRPr="00983C6C">
        <w:rPr>
          <w:color w:val="000000"/>
          <w:kern w:val="2"/>
          <w:szCs w:val="24"/>
          <w14:ligatures w14:val="standardContextual"/>
        </w:rPr>
        <w:t>s</w:t>
      </w:r>
      <w:r w:rsidR="00036FA0" w:rsidRPr="00983C6C">
        <w:rPr>
          <w:color w:val="000000"/>
          <w:kern w:val="2"/>
          <w:szCs w:val="24"/>
          <w14:ligatures w14:val="standardContextual"/>
        </w:rPr>
        <w:t xml:space="preserve"> sąlygų 2.20 punkte nurodytos reikšmės, </w:t>
      </w:r>
      <w:r w:rsidR="00C97410" w:rsidRPr="00983C6C">
        <w:rPr>
          <w:color w:val="000000"/>
          <w:kern w:val="2"/>
          <w:szCs w:val="24"/>
          <w14:ligatures w14:val="standardContextual"/>
        </w:rPr>
        <w:t xml:space="preserve">Tiekėjas </w:t>
      </w:r>
      <w:r w:rsidR="001B6F1E" w:rsidRPr="00983C6C">
        <w:rPr>
          <w:color w:val="000000"/>
          <w:kern w:val="2"/>
          <w:szCs w:val="24"/>
          <w14:ligatures w14:val="standardContextual"/>
        </w:rPr>
        <w:t>privalės savo sąskaita ištaisyti nustatytus patalpos atitvarinių konstrukcijų ir perdangų ore sklindančio garso izoliavimo trūkumus.</w:t>
      </w:r>
    </w:p>
    <w:p w14:paraId="412B8537" w14:textId="5A7CD95D" w:rsidR="00A11C5A" w:rsidRPr="00983C6C" w:rsidRDefault="00A11C5A" w:rsidP="00A11C5A">
      <w:pPr>
        <w:spacing w:after="0" w:line="240" w:lineRule="auto"/>
        <w:ind w:firstLine="567"/>
        <w:jc w:val="both"/>
        <w:rPr>
          <w:color w:val="000000" w:themeColor="text1"/>
          <w:szCs w:val="24"/>
        </w:rPr>
      </w:pPr>
    </w:p>
    <w:p w14:paraId="2E6EC29F" w14:textId="77777777" w:rsidR="00617610" w:rsidRPr="00983C6C" w:rsidRDefault="00617610" w:rsidP="00617610">
      <w:pPr>
        <w:pStyle w:val="Heading1"/>
        <w:spacing w:before="0" w:after="0" w:line="240" w:lineRule="auto"/>
        <w:jc w:val="center"/>
        <w:rPr>
          <w:rFonts w:ascii="Times New Roman" w:hAnsi="Times New Roman" w:cs="Times New Roman"/>
          <w:b/>
          <w:color w:val="000000" w:themeColor="text1"/>
          <w:sz w:val="24"/>
          <w:szCs w:val="24"/>
        </w:rPr>
      </w:pPr>
      <w:r w:rsidRPr="00983C6C">
        <w:rPr>
          <w:rFonts w:ascii="Times New Roman" w:hAnsi="Times New Roman" w:cs="Times New Roman"/>
          <w:b/>
          <w:color w:val="000000" w:themeColor="text1"/>
          <w:sz w:val="24"/>
          <w:szCs w:val="24"/>
        </w:rPr>
        <w:t>III. TIEKĖJŲ PAŠALINIMO PAGRINDAI IR KVALIFIKACIJOS REIKALAVIMAI</w:t>
      </w:r>
    </w:p>
    <w:p w14:paraId="60131F1A" w14:textId="32140EB4" w:rsidR="00617610" w:rsidRPr="00983C6C" w:rsidRDefault="00617610" w:rsidP="00617610">
      <w:pPr>
        <w:tabs>
          <w:tab w:val="left" w:pos="567"/>
        </w:tabs>
        <w:spacing w:after="0" w:line="240" w:lineRule="auto"/>
        <w:ind w:firstLine="567"/>
        <w:jc w:val="both"/>
        <w:rPr>
          <w:color w:val="000000" w:themeColor="text1"/>
          <w:szCs w:val="24"/>
          <w:lang w:eastAsia="ar-SA"/>
        </w:rPr>
      </w:pPr>
      <w:r w:rsidRPr="00983C6C">
        <w:rPr>
          <w:color w:val="000000" w:themeColor="text1"/>
          <w:szCs w:val="24"/>
        </w:rPr>
        <w:t xml:space="preserve">3.1. </w:t>
      </w:r>
      <w:r w:rsidRPr="00983C6C">
        <w:rPr>
          <w:rFonts w:eastAsia="Times New Roman"/>
          <w:color w:val="000000" w:themeColor="text1"/>
          <w:szCs w:val="24"/>
          <w:lang w:eastAsia="lt-LT"/>
        </w:rPr>
        <w:t xml:space="preserve">Perkančioji organizacija </w:t>
      </w:r>
      <w:r w:rsidRPr="00983C6C">
        <w:rPr>
          <w:color w:val="000000" w:themeColor="text1"/>
          <w:szCs w:val="24"/>
          <w:lang w:eastAsia="ar-SA"/>
        </w:rPr>
        <w:t>nereikalauja Tiekėjo pateikti Europos bendrojo viešojo pirkimo dokumento (EBVPD), tačiau nustato šį pašalinimo pagrindą vadovaudamasi Viešųjų pirkimų įstatymo 46 straipsnio 2</w:t>
      </w:r>
      <w:r w:rsidRPr="00983C6C">
        <w:rPr>
          <w:color w:val="000000" w:themeColor="text1"/>
          <w:szCs w:val="24"/>
          <w:vertAlign w:val="superscript"/>
          <w:lang w:eastAsia="ar-SA"/>
        </w:rPr>
        <w:t>1</w:t>
      </w:r>
      <w:r w:rsidRPr="00983C6C">
        <w:rPr>
          <w:color w:val="000000" w:themeColor="text1"/>
          <w:szCs w:val="24"/>
          <w:lang w:eastAsia="ar-SA"/>
        </w:rPr>
        <w:t xml:space="preserve"> straipsnio nuostata:</w:t>
      </w:r>
    </w:p>
    <w:tbl>
      <w:tblPr>
        <w:tblW w:w="963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649"/>
        <w:gridCol w:w="4540"/>
        <w:gridCol w:w="4447"/>
      </w:tblGrid>
      <w:tr w:rsidR="00617610" w:rsidRPr="00983C6C" w14:paraId="2A2D710E" w14:textId="77777777" w:rsidTr="00C73543">
        <w:tc>
          <w:tcPr>
            <w:tcW w:w="558" w:type="dxa"/>
            <w:tcBorders>
              <w:top w:val="single" w:sz="2" w:space="0" w:color="000000"/>
              <w:left w:val="single" w:sz="2" w:space="0" w:color="000000"/>
              <w:bottom w:val="single" w:sz="2" w:space="0" w:color="000000"/>
            </w:tcBorders>
            <w:tcMar>
              <w:left w:w="54" w:type="dxa"/>
            </w:tcMar>
          </w:tcPr>
          <w:p w14:paraId="589D0308" w14:textId="77777777" w:rsidR="00617610" w:rsidRPr="00983C6C" w:rsidRDefault="00617610" w:rsidP="00C73543">
            <w:pPr>
              <w:suppressLineNumbers/>
              <w:shd w:val="clear" w:color="auto" w:fill="FFFFFF"/>
              <w:spacing w:after="0" w:line="240" w:lineRule="auto"/>
              <w:jc w:val="center"/>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Eil. Nr.</w:t>
            </w:r>
          </w:p>
        </w:tc>
        <w:tc>
          <w:tcPr>
            <w:tcW w:w="4542" w:type="dxa"/>
            <w:tcBorders>
              <w:top w:val="single" w:sz="2" w:space="0" w:color="000000"/>
              <w:left w:val="single" w:sz="2" w:space="0" w:color="000000"/>
              <w:bottom w:val="single" w:sz="2" w:space="0" w:color="000000"/>
            </w:tcBorders>
            <w:tcMar>
              <w:left w:w="54" w:type="dxa"/>
            </w:tcMar>
          </w:tcPr>
          <w:p w14:paraId="1A8A3AE7" w14:textId="77777777" w:rsidR="00617610" w:rsidRPr="00983C6C" w:rsidRDefault="00617610" w:rsidP="00C73543">
            <w:pPr>
              <w:suppressLineNumbers/>
              <w:shd w:val="clear" w:color="auto" w:fill="FFFFFF"/>
              <w:spacing w:after="0" w:line="240" w:lineRule="auto"/>
              <w:jc w:val="center"/>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Pašalinimo pagrindas</w:t>
            </w:r>
          </w:p>
        </w:tc>
        <w:tc>
          <w:tcPr>
            <w:tcW w:w="4536" w:type="dxa"/>
            <w:tcBorders>
              <w:top w:val="single" w:sz="2" w:space="0" w:color="000000"/>
              <w:left w:val="single" w:sz="2" w:space="0" w:color="000000"/>
              <w:bottom w:val="single" w:sz="2" w:space="0" w:color="000000"/>
              <w:right w:val="single" w:sz="2" w:space="0" w:color="000000"/>
            </w:tcBorders>
            <w:tcMar>
              <w:left w:w="54" w:type="dxa"/>
            </w:tcMar>
          </w:tcPr>
          <w:p w14:paraId="44026019" w14:textId="77777777" w:rsidR="00617610" w:rsidRPr="00983C6C" w:rsidRDefault="00617610" w:rsidP="00C73543">
            <w:pPr>
              <w:suppressLineNumbers/>
              <w:shd w:val="clear" w:color="auto" w:fill="FFFFFF"/>
              <w:spacing w:after="0" w:line="240" w:lineRule="auto"/>
              <w:jc w:val="center"/>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Atitiktį įrodantys dokumentai</w:t>
            </w:r>
          </w:p>
        </w:tc>
      </w:tr>
      <w:tr w:rsidR="00617610" w:rsidRPr="00983C6C" w14:paraId="56A2A5A0" w14:textId="77777777" w:rsidTr="00C73543">
        <w:tc>
          <w:tcPr>
            <w:tcW w:w="558" w:type="dxa"/>
            <w:tcBorders>
              <w:top w:val="single" w:sz="2" w:space="0" w:color="000000"/>
              <w:left w:val="single" w:sz="2" w:space="0" w:color="000000"/>
              <w:bottom w:val="single" w:sz="2" w:space="0" w:color="000000"/>
            </w:tcBorders>
            <w:tcMar>
              <w:left w:w="54" w:type="dxa"/>
            </w:tcMar>
          </w:tcPr>
          <w:p w14:paraId="2C56F4FD" w14:textId="7A40EE2C" w:rsidR="00617610" w:rsidRPr="00983C6C" w:rsidRDefault="00F2050C" w:rsidP="00C73543">
            <w:pPr>
              <w:suppressLineNumbers/>
              <w:shd w:val="clear" w:color="auto" w:fill="FFFFFF"/>
              <w:spacing w:after="0" w:line="240" w:lineRule="auto"/>
              <w:jc w:val="center"/>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3.1.</w:t>
            </w:r>
            <w:r w:rsidR="00617610" w:rsidRPr="00983C6C">
              <w:rPr>
                <w:rFonts w:eastAsia="Times New Roman"/>
                <w:bCs/>
                <w:color w:val="000000" w:themeColor="text1"/>
                <w:szCs w:val="24"/>
                <w:lang w:eastAsia="lt-LT"/>
              </w:rPr>
              <w:t>1.</w:t>
            </w:r>
          </w:p>
        </w:tc>
        <w:tc>
          <w:tcPr>
            <w:tcW w:w="4542" w:type="dxa"/>
            <w:tcBorders>
              <w:top w:val="single" w:sz="2" w:space="0" w:color="000000"/>
              <w:left w:val="single" w:sz="2" w:space="0" w:color="000000"/>
              <w:bottom w:val="single" w:sz="2" w:space="0" w:color="000000"/>
            </w:tcBorders>
            <w:tcMar>
              <w:left w:w="54" w:type="dxa"/>
            </w:tcMar>
          </w:tcPr>
          <w:p w14:paraId="1F014BA7" w14:textId="77777777" w:rsidR="00617610" w:rsidRPr="00983C6C" w:rsidRDefault="00617610" w:rsidP="00C73543">
            <w:pPr>
              <w:suppressLineNumbers/>
              <w:shd w:val="clear" w:color="auto" w:fill="FFFFFF"/>
              <w:spacing w:after="0" w:line="240" w:lineRule="auto"/>
              <w:jc w:val="both"/>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Perkančioji organizacija pašalina Tiekėją iš pirkimo procedūros, jeigu Tiekėjas yra neatlikęs jam paskirtos baudžiamojo poveikio priemonės – uždraudimo juridiniam asmeniui dalyvauti viešuosiuose pirkimuose.</w:t>
            </w:r>
          </w:p>
        </w:tc>
        <w:tc>
          <w:tcPr>
            <w:tcW w:w="4536" w:type="dxa"/>
            <w:tcBorders>
              <w:top w:val="single" w:sz="2" w:space="0" w:color="000000"/>
              <w:left w:val="single" w:sz="2" w:space="0" w:color="000000"/>
              <w:bottom w:val="single" w:sz="2" w:space="0" w:color="000000"/>
              <w:right w:val="single" w:sz="2" w:space="0" w:color="000000"/>
            </w:tcBorders>
            <w:tcMar>
              <w:left w:w="54" w:type="dxa"/>
            </w:tcMar>
          </w:tcPr>
          <w:p w14:paraId="0FC012EC" w14:textId="77777777" w:rsidR="00617610" w:rsidRPr="00983C6C" w:rsidRDefault="00617610" w:rsidP="00C73543">
            <w:pPr>
              <w:suppressLineNumbers/>
              <w:shd w:val="clear" w:color="auto" w:fill="FFFFFF"/>
              <w:spacing w:after="0" w:line="240" w:lineRule="auto"/>
              <w:jc w:val="both"/>
              <w:textAlignment w:val="baseline"/>
              <w:rPr>
                <w:rFonts w:eastAsia="Times New Roman"/>
                <w:bCs/>
                <w:color w:val="000000" w:themeColor="text1"/>
                <w:szCs w:val="24"/>
                <w:lang w:eastAsia="lt-LT"/>
              </w:rPr>
            </w:pPr>
            <w:r w:rsidRPr="00983C6C">
              <w:rPr>
                <w:rFonts w:eastAsia="Times New Roman"/>
                <w:bCs/>
                <w:color w:val="000000" w:themeColor="text1"/>
                <w:szCs w:val="24"/>
                <w:lang w:eastAsia="lt-LT"/>
              </w:rPr>
              <w:t>Tiekėjo deklaracija pasiūlymo formoje, kad jam nėra taikomas šis pašalinimo pagrindas, nes Tiekėjui teismas nėra paskyręs šios baudžiamojo poveikio priemonės arba Tiekėjas jau yra ją atlikęs (t. y. terminas jau yra pasibaigęs), nors teismas ir buvo ją paskyręs.</w:t>
            </w:r>
          </w:p>
        </w:tc>
      </w:tr>
    </w:tbl>
    <w:p w14:paraId="38B8C650" w14:textId="77777777" w:rsidR="00617610" w:rsidRPr="00983C6C" w:rsidRDefault="00617610" w:rsidP="00617610">
      <w:pPr>
        <w:spacing w:after="0" w:line="240" w:lineRule="auto"/>
        <w:ind w:firstLine="567"/>
        <w:jc w:val="both"/>
        <w:rPr>
          <w:color w:val="000000" w:themeColor="text1"/>
          <w:szCs w:val="24"/>
          <w:lang w:eastAsia="ar-SA"/>
        </w:rPr>
      </w:pPr>
    </w:p>
    <w:p w14:paraId="7C7DFCF3" w14:textId="2FE8B48B" w:rsidR="008F75B1" w:rsidRPr="00983C6C" w:rsidRDefault="008F75B1" w:rsidP="008F75B1">
      <w:pPr>
        <w:spacing w:after="0" w:line="240" w:lineRule="auto"/>
        <w:ind w:firstLine="567"/>
        <w:jc w:val="both"/>
        <w:rPr>
          <w:color w:val="000000" w:themeColor="text1"/>
          <w:szCs w:val="24"/>
        </w:rPr>
      </w:pPr>
      <w:r w:rsidRPr="00983C6C">
        <w:rPr>
          <w:color w:val="000000" w:themeColor="text1"/>
          <w:szCs w:val="24"/>
          <w:lang w:eastAsia="ar-SA"/>
        </w:rPr>
        <w:t xml:space="preserve">3.2. Perkančioji organizacija nereikalauja, kad Tiekėjas laikytųsi </w:t>
      </w:r>
      <w:r w:rsidRPr="00983C6C">
        <w:rPr>
          <w:color w:val="000000" w:themeColor="text1"/>
          <w:szCs w:val="24"/>
        </w:rPr>
        <w:t>kokybės vadybos sistemos ir (arba) aplinkos apsaugos vadybos sistemos standartų, nustatytų Viešųjų pirkimų įstatymo 48 straipsnyje.</w:t>
      </w:r>
    </w:p>
    <w:p w14:paraId="675C5BF4" w14:textId="73F8D81F" w:rsidR="000834C0" w:rsidRPr="00983C6C" w:rsidRDefault="00833F6A" w:rsidP="008906FC">
      <w:pPr>
        <w:pStyle w:val="LO-Normal"/>
        <w:ind w:firstLine="567"/>
        <w:jc w:val="both"/>
        <w:rPr>
          <w:sz w:val="24"/>
          <w:szCs w:val="24"/>
        </w:rPr>
      </w:pPr>
      <w:r w:rsidRPr="00983C6C">
        <w:rPr>
          <w:sz w:val="24"/>
          <w:szCs w:val="24"/>
        </w:rPr>
        <w:t xml:space="preserve">3.3. </w:t>
      </w:r>
      <w:r w:rsidR="00E64DEC" w:rsidRPr="00983C6C">
        <w:rPr>
          <w:sz w:val="24"/>
          <w:szCs w:val="24"/>
        </w:rPr>
        <w:t>Tiekėjai, dalyvaujantys pirkime, turi atitikti šiuos minimalius kvalifikacijos reikalavimus, ir pateikti tai patvirtinančius dokumentus</w:t>
      </w:r>
    </w:p>
    <w:tbl>
      <w:tblPr>
        <w:tblStyle w:val="TableGrid"/>
        <w:tblW w:w="96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6"/>
        <w:gridCol w:w="4166"/>
        <w:gridCol w:w="4712"/>
      </w:tblGrid>
      <w:tr w:rsidR="000834C0" w:rsidRPr="00983C6C" w14:paraId="0097CB60" w14:textId="77777777" w:rsidTr="00F2050C">
        <w:tc>
          <w:tcPr>
            <w:tcW w:w="756" w:type="dxa"/>
          </w:tcPr>
          <w:p w14:paraId="5D408E4F" w14:textId="77777777" w:rsidR="000834C0" w:rsidRPr="00983C6C" w:rsidRDefault="000834C0" w:rsidP="00B112D7">
            <w:pPr>
              <w:pStyle w:val="LO-Normal"/>
              <w:shd w:val="clear" w:color="auto" w:fill="auto"/>
              <w:jc w:val="center"/>
              <w:rPr>
                <w:sz w:val="24"/>
                <w:szCs w:val="24"/>
              </w:rPr>
            </w:pPr>
            <w:r w:rsidRPr="00983C6C">
              <w:rPr>
                <w:sz w:val="24"/>
                <w:szCs w:val="24"/>
              </w:rPr>
              <w:t>Eil. Nr.</w:t>
            </w:r>
          </w:p>
        </w:tc>
        <w:tc>
          <w:tcPr>
            <w:tcW w:w="4166" w:type="dxa"/>
          </w:tcPr>
          <w:p w14:paraId="10A05168" w14:textId="7C3B576C" w:rsidR="000834C0" w:rsidRPr="00983C6C" w:rsidRDefault="00675C5C" w:rsidP="00B112D7">
            <w:pPr>
              <w:pStyle w:val="LO-Normal"/>
              <w:shd w:val="clear" w:color="auto" w:fill="auto"/>
              <w:jc w:val="center"/>
              <w:rPr>
                <w:sz w:val="24"/>
                <w:szCs w:val="24"/>
                <w:lang w:eastAsia="lt-LT"/>
              </w:rPr>
            </w:pPr>
            <w:r w:rsidRPr="00983C6C">
              <w:rPr>
                <w:sz w:val="24"/>
                <w:szCs w:val="24"/>
                <w:lang w:eastAsia="lt-LT"/>
              </w:rPr>
              <w:t>Kvalifikacijos r</w:t>
            </w:r>
            <w:r w:rsidR="000834C0" w:rsidRPr="00983C6C">
              <w:rPr>
                <w:sz w:val="24"/>
                <w:szCs w:val="24"/>
                <w:lang w:eastAsia="lt-LT"/>
              </w:rPr>
              <w:t xml:space="preserve">eikalavimas </w:t>
            </w:r>
          </w:p>
        </w:tc>
        <w:tc>
          <w:tcPr>
            <w:tcW w:w="4712" w:type="dxa"/>
          </w:tcPr>
          <w:p w14:paraId="715FBB0D" w14:textId="77777777" w:rsidR="000834C0" w:rsidRPr="00983C6C" w:rsidRDefault="000834C0" w:rsidP="00B112D7">
            <w:pPr>
              <w:suppressLineNumbers/>
              <w:shd w:val="clear" w:color="auto" w:fill="FFFFFF"/>
              <w:spacing w:line="240" w:lineRule="auto"/>
              <w:jc w:val="center"/>
              <w:textAlignment w:val="baseline"/>
              <w:rPr>
                <w:rFonts w:eastAsia="Times New Roman"/>
                <w:sz w:val="24"/>
                <w:szCs w:val="24"/>
              </w:rPr>
            </w:pPr>
            <w:r w:rsidRPr="00983C6C">
              <w:rPr>
                <w:rFonts w:eastAsia="Times New Roman"/>
                <w:sz w:val="24"/>
                <w:szCs w:val="24"/>
              </w:rPr>
              <w:t>Reikalavimus įrodantys dokumentai</w:t>
            </w:r>
          </w:p>
        </w:tc>
      </w:tr>
      <w:tr w:rsidR="000834C0" w:rsidRPr="00983C6C" w14:paraId="618D4EE3" w14:textId="77777777" w:rsidTr="00F2050C">
        <w:trPr>
          <w:trHeight w:val="1644"/>
        </w:trPr>
        <w:tc>
          <w:tcPr>
            <w:tcW w:w="756" w:type="dxa"/>
          </w:tcPr>
          <w:p w14:paraId="5A61D9D8" w14:textId="630F8A9B" w:rsidR="000834C0" w:rsidRPr="00983C6C" w:rsidRDefault="00833F6A" w:rsidP="00C84116">
            <w:pPr>
              <w:pStyle w:val="LO-Normal"/>
              <w:shd w:val="clear" w:color="auto" w:fill="auto"/>
              <w:jc w:val="both"/>
              <w:rPr>
                <w:sz w:val="24"/>
                <w:szCs w:val="24"/>
              </w:rPr>
            </w:pPr>
            <w:r w:rsidRPr="00983C6C">
              <w:rPr>
                <w:sz w:val="24"/>
                <w:szCs w:val="24"/>
              </w:rPr>
              <w:t>3.3.</w:t>
            </w:r>
            <w:r w:rsidR="000834C0" w:rsidRPr="00983C6C">
              <w:rPr>
                <w:sz w:val="24"/>
                <w:szCs w:val="24"/>
              </w:rPr>
              <w:t>1.</w:t>
            </w:r>
          </w:p>
        </w:tc>
        <w:tc>
          <w:tcPr>
            <w:tcW w:w="4166" w:type="dxa"/>
          </w:tcPr>
          <w:p w14:paraId="76EF279B" w14:textId="04A952BF" w:rsidR="000834C0" w:rsidRPr="00983C6C" w:rsidRDefault="000834C0" w:rsidP="00C84116">
            <w:pPr>
              <w:pStyle w:val="LO-Normal"/>
              <w:shd w:val="clear" w:color="auto" w:fill="auto"/>
              <w:jc w:val="both"/>
              <w:rPr>
                <w:sz w:val="24"/>
                <w:szCs w:val="24"/>
              </w:rPr>
            </w:pPr>
            <w:r w:rsidRPr="00983C6C">
              <w:rPr>
                <w:sz w:val="24"/>
                <w:szCs w:val="24"/>
                <w:lang w:eastAsia="lt-LT"/>
              </w:rPr>
              <w:t>Tiekėjas turi teisę verstis ta veikla, kuri reikalinga sutarčiai vykdyti</w:t>
            </w:r>
            <w:r w:rsidR="00C84116" w:rsidRPr="00983C6C">
              <w:rPr>
                <w:sz w:val="24"/>
                <w:szCs w:val="24"/>
                <w:lang w:eastAsia="lt-LT"/>
              </w:rPr>
              <w:t xml:space="preserve">: </w:t>
            </w:r>
            <w:r w:rsidR="00434B5C">
              <w:rPr>
                <w:sz w:val="24"/>
                <w:szCs w:val="24"/>
                <w:lang w:eastAsia="lt-LT"/>
              </w:rPr>
              <w:t xml:space="preserve">bendrieji </w:t>
            </w:r>
            <w:r w:rsidR="00C84116" w:rsidRPr="00983C6C">
              <w:rPr>
                <w:sz w:val="24"/>
                <w:szCs w:val="24"/>
                <w:lang w:eastAsia="lt-LT"/>
              </w:rPr>
              <w:t>statybos darbai</w:t>
            </w:r>
            <w:r w:rsidR="00434B5C">
              <w:rPr>
                <w:sz w:val="24"/>
                <w:szCs w:val="24"/>
                <w:lang w:eastAsia="lt-LT"/>
              </w:rPr>
              <w:t>.</w:t>
            </w:r>
          </w:p>
        </w:tc>
        <w:tc>
          <w:tcPr>
            <w:tcW w:w="4712" w:type="dxa"/>
          </w:tcPr>
          <w:p w14:paraId="4FCF5F71" w14:textId="5E7DA9F6" w:rsidR="000834C0" w:rsidRPr="00983C6C" w:rsidRDefault="000834C0" w:rsidP="00B112D7">
            <w:pPr>
              <w:suppressLineNumbers/>
              <w:shd w:val="clear" w:color="auto" w:fill="FFFFFF"/>
              <w:spacing w:line="240" w:lineRule="auto"/>
              <w:jc w:val="both"/>
              <w:textAlignment w:val="baseline"/>
              <w:rPr>
                <w:sz w:val="24"/>
                <w:szCs w:val="24"/>
              </w:rPr>
            </w:pPr>
            <w:r w:rsidRPr="00983C6C">
              <w:rPr>
                <w:sz w:val="24"/>
                <w:szCs w:val="24"/>
              </w:rPr>
              <w:t xml:space="preserve">Tiekėjas pateikia </w:t>
            </w:r>
            <w:r w:rsidRPr="00983C6C">
              <w:rPr>
                <w:rFonts w:eastAsia="Times New Roman"/>
                <w:sz w:val="24"/>
                <w:szCs w:val="24"/>
              </w:rPr>
              <w:t xml:space="preserve">profesinių ar veiklos registrų tvarkytojų, valstybės įgaliotų institucijų pažymas, kaip yra nustatyta toje valstybėje narėje, kurioje jis registruotas, ar priesaikos deklaraciją, liudijančią </w:t>
            </w:r>
            <w:r w:rsidR="00015FAB" w:rsidRPr="00983C6C">
              <w:rPr>
                <w:rFonts w:eastAsia="Times New Roman"/>
                <w:sz w:val="24"/>
                <w:szCs w:val="24"/>
              </w:rPr>
              <w:t>T</w:t>
            </w:r>
            <w:r w:rsidRPr="00983C6C">
              <w:rPr>
                <w:rFonts w:eastAsia="Times New Roman"/>
                <w:sz w:val="24"/>
                <w:szCs w:val="24"/>
              </w:rPr>
              <w:t xml:space="preserve">iekėjo teisę verstis atitinkama veikla. </w:t>
            </w:r>
          </w:p>
        </w:tc>
      </w:tr>
    </w:tbl>
    <w:p w14:paraId="78A3F395" w14:textId="1D65E236" w:rsidR="00D85294" w:rsidRPr="00983C6C" w:rsidRDefault="00D85294">
      <w:pPr>
        <w:contextualSpacing/>
        <w:rPr>
          <w:szCs w:val="24"/>
        </w:rPr>
      </w:pPr>
    </w:p>
    <w:p w14:paraId="4721FE3A" w14:textId="77777777" w:rsidR="006C7A63" w:rsidRPr="00983C6C" w:rsidRDefault="006C7A63" w:rsidP="006C7A63">
      <w:pPr>
        <w:spacing w:after="0" w:line="240" w:lineRule="auto"/>
        <w:jc w:val="center"/>
        <w:rPr>
          <w:b/>
          <w:color w:val="000000" w:themeColor="text1"/>
          <w:szCs w:val="24"/>
        </w:rPr>
      </w:pPr>
      <w:r w:rsidRPr="00983C6C">
        <w:rPr>
          <w:b/>
          <w:color w:val="000000" w:themeColor="text1"/>
          <w:szCs w:val="24"/>
        </w:rPr>
        <w:t>IV. TIEKĖJŲ GRUPĖS DALYVAVIMAS PIRKIMO PROCEDŪROSE</w:t>
      </w:r>
    </w:p>
    <w:p w14:paraId="1611CAB6" w14:textId="77777777" w:rsidR="006C7A63" w:rsidRPr="00983C6C" w:rsidRDefault="006C7A63" w:rsidP="006C7A63">
      <w:pPr>
        <w:spacing w:after="0" w:line="240" w:lineRule="auto"/>
        <w:ind w:firstLine="567"/>
        <w:jc w:val="both"/>
        <w:rPr>
          <w:color w:val="000000" w:themeColor="text1"/>
          <w:szCs w:val="24"/>
        </w:rPr>
      </w:pPr>
      <w:r w:rsidRPr="00983C6C">
        <w:rPr>
          <w:color w:val="000000" w:themeColor="text1"/>
          <w:szCs w:val="24"/>
        </w:rPr>
        <w:t xml:space="preserve">4.1. Pasiūlymą gali pateikti Tiekėjų grupės, įskaitant laikinas Tiekėjų grupes. </w:t>
      </w:r>
    </w:p>
    <w:p w14:paraId="439A6496" w14:textId="199FFF9A" w:rsidR="006C7A63" w:rsidRPr="00983C6C" w:rsidRDefault="006C7A63" w:rsidP="006C7A63">
      <w:pPr>
        <w:spacing w:after="0" w:line="240" w:lineRule="auto"/>
        <w:ind w:firstLine="567"/>
        <w:jc w:val="both"/>
        <w:rPr>
          <w:color w:val="000000" w:themeColor="text1"/>
          <w:szCs w:val="24"/>
        </w:rPr>
      </w:pPr>
      <w:r w:rsidRPr="00983C6C">
        <w:rPr>
          <w:color w:val="000000" w:themeColor="text1"/>
          <w:szCs w:val="24"/>
        </w:rPr>
        <w:t xml:space="preserve">4.2. Perkančioji organizacija nereikalauja, kad Tiekėjų grupės pateiktą pasiūlymą pripažinus geriausiu ir Perkančiajai organizacijai pasiūlius sudaryti Sutartį, šios Tiekėjų grupės </w:t>
      </w:r>
      <w:r w:rsidR="00FF33FA" w:rsidRPr="00983C6C">
        <w:rPr>
          <w:color w:val="000000" w:themeColor="text1"/>
          <w:szCs w:val="24"/>
        </w:rPr>
        <w:t xml:space="preserve">įgytų </w:t>
      </w:r>
      <w:r w:rsidRPr="00983C6C">
        <w:rPr>
          <w:color w:val="000000" w:themeColor="text1"/>
          <w:szCs w:val="24"/>
        </w:rPr>
        <w:t>tam tikr</w:t>
      </w:r>
      <w:r w:rsidR="00FF33FA" w:rsidRPr="00983C6C">
        <w:rPr>
          <w:color w:val="000000" w:themeColor="text1"/>
          <w:szCs w:val="24"/>
        </w:rPr>
        <w:t>ą</w:t>
      </w:r>
      <w:r w:rsidRPr="00983C6C">
        <w:rPr>
          <w:color w:val="000000" w:themeColor="text1"/>
          <w:szCs w:val="24"/>
        </w:rPr>
        <w:t xml:space="preserve"> </w:t>
      </w:r>
      <w:r w:rsidR="00FF33FA" w:rsidRPr="00983C6C">
        <w:rPr>
          <w:color w:val="000000" w:themeColor="text1"/>
          <w:szCs w:val="24"/>
        </w:rPr>
        <w:t xml:space="preserve">teisinę </w:t>
      </w:r>
      <w:r w:rsidRPr="00983C6C">
        <w:rPr>
          <w:color w:val="000000" w:themeColor="text1"/>
          <w:szCs w:val="24"/>
        </w:rPr>
        <w:t>form</w:t>
      </w:r>
      <w:r w:rsidR="00FF33FA" w:rsidRPr="00983C6C">
        <w:rPr>
          <w:color w:val="000000" w:themeColor="text1"/>
          <w:szCs w:val="24"/>
        </w:rPr>
        <w:t>ą</w:t>
      </w:r>
      <w:r w:rsidRPr="00983C6C">
        <w:rPr>
          <w:color w:val="000000" w:themeColor="text1"/>
          <w:szCs w:val="24"/>
        </w:rPr>
        <w:t>.</w:t>
      </w:r>
    </w:p>
    <w:p w14:paraId="15119860" w14:textId="77777777" w:rsidR="006C7A63" w:rsidRPr="00983C6C" w:rsidRDefault="006C7A63" w:rsidP="006C7A63">
      <w:pPr>
        <w:spacing w:after="0" w:line="240" w:lineRule="auto"/>
        <w:ind w:firstLine="567"/>
        <w:jc w:val="both"/>
        <w:rPr>
          <w:color w:val="000000" w:themeColor="text1"/>
          <w:szCs w:val="24"/>
        </w:rPr>
      </w:pPr>
      <w:r w:rsidRPr="00983C6C">
        <w:rPr>
          <w:color w:val="000000" w:themeColor="text1"/>
          <w:szCs w:val="24"/>
        </w:rPr>
        <w:lastRenderedPageBreak/>
        <w:t>4.3. Jei pirkimo procedūrose dalyvauja Tiekėjų grupė, ji pateikia jungtinės veiklos sutartį arba tinkamai patvirtintą jos kopiją.</w:t>
      </w:r>
      <w:r w:rsidRPr="00983C6C">
        <w:rPr>
          <w:iCs/>
          <w:color w:val="000000" w:themeColor="text1"/>
          <w:szCs w:val="24"/>
        </w:rPr>
        <w:t xml:space="preserve"> </w:t>
      </w:r>
      <w:r w:rsidRPr="00983C6C">
        <w:rPr>
          <w:color w:val="000000" w:themeColor="text1"/>
          <w:szCs w:val="24"/>
        </w:rPr>
        <w:t>Jungtinės veiklos sutartyje turi būti nurodyti kiekvienos šios sutarties šalies įsipareigojimai vykdant numatomą su Perkančiąja organizacija sudaryti Sutartį, šių įsipareigojimų vertės dalį bendroje Sutarties vertėje. Jungtinės veiklos sutartis turi numatyti solidarią visų šios sutarties šalių atsakomybę už prievolių Perkančiajai organizacijai nevykdymą. Taip pat jungtinės veiklos sutartyje turi būti numatyta, kuris asmuo atstovauja Tiekėjų grupei (su kuo Perkančioji organizacija turėtų bendrauti pasiūlymo vertinimo metu kylančiais klausimais ir teikti su pasiūlymo įvertinimu susijusią informaciją, pasirašyti sutartį ir pan.).</w:t>
      </w:r>
    </w:p>
    <w:p w14:paraId="4170DD69" w14:textId="77777777" w:rsidR="00131BC3" w:rsidRPr="00983C6C" w:rsidRDefault="006C7A63" w:rsidP="00131BC3">
      <w:pPr>
        <w:spacing w:after="0" w:line="240" w:lineRule="auto"/>
        <w:ind w:firstLine="567"/>
        <w:jc w:val="both"/>
        <w:rPr>
          <w:color w:val="000000" w:themeColor="text1"/>
          <w:szCs w:val="24"/>
          <w:lang w:eastAsia="ar-SA"/>
        </w:rPr>
      </w:pPr>
      <w:r w:rsidRPr="00983C6C">
        <w:rPr>
          <w:szCs w:val="24"/>
        </w:rPr>
        <w:t>4.4. Tiekėjų grupei taikomas pašalinimo pagrindas, nustatytas Apklausos sąlygų 3.</w:t>
      </w:r>
      <w:r w:rsidR="0044639D" w:rsidRPr="00983C6C">
        <w:rPr>
          <w:szCs w:val="24"/>
        </w:rPr>
        <w:t>1</w:t>
      </w:r>
      <w:r w:rsidRPr="00983C6C">
        <w:rPr>
          <w:szCs w:val="24"/>
        </w:rPr>
        <w:t xml:space="preserve">.1 punkte. Perkančioji organizacija </w:t>
      </w:r>
      <w:r w:rsidR="00AA4D40" w:rsidRPr="00983C6C">
        <w:rPr>
          <w:szCs w:val="24"/>
        </w:rPr>
        <w:t>ne</w:t>
      </w:r>
      <w:r w:rsidRPr="00983C6C">
        <w:rPr>
          <w:szCs w:val="24"/>
        </w:rPr>
        <w:t>reikalauja, kad Tiekėjų grupės laikytųsi kokybės vadybos sistemos ir (arba) aplinkos apsaugos vadybos sistemos standartų. Apklauso</w:t>
      </w:r>
      <w:r w:rsidR="00B65C82" w:rsidRPr="00983C6C">
        <w:rPr>
          <w:szCs w:val="24"/>
        </w:rPr>
        <w:t>s</w:t>
      </w:r>
      <w:r w:rsidRPr="00983C6C">
        <w:rPr>
          <w:szCs w:val="24"/>
        </w:rPr>
        <w:t xml:space="preserve"> sąlygų 3.</w:t>
      </w:r>
      <w:r w:rsidR="004333A8" w:rsidRPr="00983C6C">
        <w:rPr>
          <w:szCs w:val="24"/>
        </w:rPr>
        <w:t>3</w:t>
      </w:r>
      <w:r w:rsidRPr="00983C6C">
        <w:rPr>
          <w:szCs w:val="24"/>
        </w:rPr>
        <w:t>.1 punkte nustatytus reikalavimus</w:t>
      </w:r>
      <w:r w:rsidR="00B5230E" w:rsidRPr="00983C6C">
        <w:rPr>
          <w:szCs w:val="24"/>
        </w:rPr>
        <w:t xml:space="preserve"> turi atitikti kiekvienas Tiekėjų grupės narys.</w:t>
      </w:r>
      <w:r w:rsidR="00131BC3">
        <w:rPr>
          <w:szCs w:val="24"/>
        </w:rPr>
        <w:t xml:space="preserve"> </w:t>
      </w:r>
      <w:r w:rsidR="00131BC3" w:rsidRPr="00131BC3">
        <w:rPr>
          <w:szCs w:val="24"/>
        </w:rPr>
        <w:t>Apklausos sąlygų 3.3.2 punkte nustatytus reikalavimus turi atitikti visi Tiekėjų grupės nariai kartu, atsižvelgiant į jų prisiimtus įsipareigojimus.</w:t>
      </w:r>
    </w:p>
    <w:p w14:paraId="5F0F5218" w14:textId="21EAD8FE" w:rsidR="006C7A63" w:rsidRPr="00983C6C" w:rsidRDefault="006C7A63" w:rsidP="00051B94">
      <w:pPr>
        <w:spacing w:after="0" w:line="240" w:lineRule="auto"/>
        <w:ind w:firstLine="567"/>
        <w:jc w:val="both"/>
        <w:rPr>
          <w:color w:val="000000" w:themeColor="text1"/>
          <w:szCs w:val="24"/>
          <w:lang w:eastAsia="ar-SA"/>
        </w:rPr>
      </w:pPr>
    </w:p>
    <w:p w14:paraId="3603B420" w14:textId="77777777" w:rsidR="006C7A63" w:rsidRPr="00983C6C" w:rsidRDefault="006C7A63">
      <w:pPr>
        <w:contextualSpacing/>
        <w:rPr>
          <w:szCs w:val="24"/>
        </w:rPr>
      </w:pPr>
    </w:p>
    <w:p w14:paraId="28B0B168" w14:textId="77777777" w:rsidR="00CA19A8" w:rsidRPr="00983C6C" w:rsidRDefault="00CA19A8" w:rsidP="00CA19A8">
      <w:pPr>
        <w:spacing w:after="0" w:line="240" w:lineRule="auto"/>
        <w:jc w:val="center"/>
        <w:rPr>
          <w:b/>
          <w:color w:val="000000" w:themeColor="text1"/>
          <w:szCs w:val="24"/>
        </w:rPr>
      </w:pPr>
      <w:r w:rsidRPr="00983C6C">
        <w:rPr>
          <w:b/>
          <w:color w:val="000000" w:themeColor="text1"/>
          <w:szCs w:val="24"/>
        </w:rPr>
        <w:t>V. SUBTIEKĖJAI IR KITI ŪKIO SUBJEKTAI</w:t>
      </w:r>
    </w:p>
    <w:p w14:paraId="1C560B3F" w14:textId="77777777" w:rsidR="00CA19A8" w:rsidRPr="00983C6C" w:rsidRDefault="00CA19A8" w:rsidP="00CA19A8">
      <w:pPr>
        <w:spacing w:after="0" w:line="240" w:lineRule="auto"/>
        <w:ind w:firstLine="567"/>
        <w:jc w:val="both"/>
        <w:rPr>
          <w:color w:val="000000" w:themeColor="text1"/>
          <w:szCs w:val="24"/>
        </w:rPr>
      </w:pPr>
      <w:r w:rsidRPr="00983C6C">
        <w:rPr>
          <w:color w:val="000000" w:themeColor="text1"/>
          <w:szCs w:val="24"/>
        </w:rPr>
        <w:t xml:space="preserve">5.1. Perkančioji organizacija reikalauja, kad Tiekėjas savo pasiūlyme nurodytų, kokiai Sutarties daliai ir kokius subtiekėjus, jeigu jie yra žinomi, jis ketina pasitelkti. </w:t>
      </w:r>
    </w:p>
    <w:p w14:paraId="2BFA2397" w14:textId="77777777" w:rsidR="00CA19A8" w:rsidRPr="00983C6C" w:rsidRDefault="00CA19A8" w:rsidP="00CA19A8">
      <w:pPr>
        <w:spacing w:after="0" w:line="240" w:lineRule="auto"/>
        <w:ind w:firstLine="567"/>
        <w:jc w:val="both"/>
        <w:rPr>
          <w:bCs/>
          <w:color w:val="000000" w:themeColor="text1"/>
          <w:szCs w:val="24"/>
        </w:rPr>
      </w:pPr>
      <w:r w:rsidRPr="00983C6C">
        <w:rPr>
          <w:color w:val="000000" w:themeColor="text1"/>
          <w:szCs w:val="24"/>
        </w:rPr>
        <w:t xml:space="preserve">5.2. Tiekėjas privalo pateikti sutartį, susitarimą arba kitą dokumentą, kad Tiekėjo laimėjimo atveju subtiekėjų ištekliai, pajėgumai jam bus prieinami. </w:t>
      </w:r>
      <w:r w:rsidRPr="00983C6C">
        <w:rPr>
          <w:bCs/>
          <w:color w:val="000000" w:themeColor="text1"/>
          <w:szCs w:val="24"/>
        </w:rPr>
        <w:t>Toks subtiekėjų nurodymas nekeičia Tiekėjo atsakomybės dėl numatomos sudaryti Sutarties įvykdymo.</w:t>
      </w:r>
    </w:p>
    <w:p w14:paraId="36341812" w14:textId="385F22FC" w:rsidR="00CA19A8" w:rsidRPr="00983C6C" w:rsidRDefault="00CA19A8" w:rsidP="007F7E3C">
      <w:pPr>
        <w:spacing w:after="0" w:line="240" w:lineRule="auto"/>
        <w:ind w:firstLine="567"/>
        <w:jc w:val="both"/>
        <w:rPr>
          <w:color w:val="000000" w:themeColor="text1"/>
          <w:szCs w:val="24"/>
          <w:lang w:eastAsia="ar-SA"/>
        </w:rPr>
      </w:pPr>
      <w:r w:rsidRPr="00983C6C">
        <w:rPr>
          <w:bCs/>
          <w:szCs w:val="24"/>
        </w:rPr>
        <w:t>5.3. Pasitelkiamiems s</w:t>
      </w:r>
      <w:r w:rsidRPr="00983C6C">
        <w:rPr>
          <w:szCs w:val="24"/>
        </w:rPr>
        <w:t xml:space="preserve">ubtiekėjams nustatomas pašalinimo pagrindas, nurodytas Apklausos sąlygų 3.1.1 punkte. Perkančioji organizacija </w:t>
      </w:r>
      <w:r w:rsidR="00F8039C" w:rsidRPr="00983C6C">
        <w:rPr>
          <w:szCs w:val="24"/>
        </w:rPr>
        <w:t>ne</w:t>
      </w:r>
      <w:r w:rsidRPr="00983C6C">
        <w:rPr>
          <w:szCs w:val="24"/>
        </w:rPr>
        <w:t xml:space="preserve">reikalauja, kad subtiekėjai laikytųsi kokybės vadybos sistemos ir (arba) aplinkos apsaugos vadybos sistemos standartų. Jei pasitelkiamas subtiekėjas </w:t>
      </w:r>
      <w:r w:rsidR="00FA1A35" w:rsidRPr="00983C6C">
        <w:rPr>
          <w:szCs w:val="24"/>
        </w:rPr>
        <w:t xml:space="preserve">vykdys </w:t>
      </w:r>
      <w:r w:rsidR="007F7E3C" w:rsidRPr="00983C6C">
        <w:rPr>
          <w:szCs w:val="24"/>
        </w:rPr>
        <w:t>Darbus, jis turi atitikti Apklausos sąlygų 3.3.1 punkte nustatytus reikalavimus.</w:t>
      </w:r>
    </w:p>
    <w:p w14:paraId="078C3792" w14:textId="77777777" w:rsidR="00CA19A8" w:rsidRPr="00983C6C" w:rsidRDefault="00CA19A8" w:rsidP="00CA19A8">
      <w:pPr>
        <w:spacing w:after="0" w:line="240" w:lineRule="auto"/>
        <w:ind w:firstLine="567"/>
        <w:jc w:val="both"/>
        <w:rPr>
          <w:color w:val="000000" w:themeColor="text1"/>
          <w:szCs w:val="24"/>
          <w:lang w:eastAsia="lt-LT"/>
        </w:rPr>
      </w:pPr>
      <w:r w:rsidRPr="00983C6C">
        <w:rPr>
          <w:color w:val="000000" w:themeColor="text1"/>
          <w:szCs w:val="24"/>
          <w:lang w:eastAsia="lt-LT"/>
        </w:rPr>
        <w:t>5.4. Perkančioji organizacija nenustato tiesioginio atsiskaitymo su subtiekėjais galimybės.</w:t>
      </w:r>
    </w:p>
    <w:p w14:paraId="293C8507" w14:textId="77777777" w:rsidR="00CA19A8" w:rsidRPr="00983C6C" w:rsidRDefault="00CA19A8" w:rsidP="00CA19A8">
      <w:pPr>
        <w:spacing w:after="0" w:line="240" w:lineRule="auto"/>
        <w:ind w:firstLine="567"/>
        <w:jc w:val="both"/>
        <w:rPr>
          <w:color w:val="000000" w:themeColor="text1"/>
          <w:szCs w:val="24"/>
          <w:lang w:eastAsia="lt-LT"/>
        </w:rPr>
      </w:pPr>
      <w:r w:rsidRPr="00983C6C">
        <w:rPr>
          <w:color w:val="000000" w:themeColor="text1"/>
          <w:szCs w:val="24"/>
          <w:lang w:eastAsia="lt-LT"/>
        </w:rPr>
        <w:t>5.5. Perkančioji organizacija reikalauja, kad Tiekėjas informuotų apie subtiekėjų pasikeitimus visą Sutarties vykdymo laikotarpį, taip pat apie naujus subtiekėjus, kuriuos jis ketina pasitelkti vėliau.</w:t>
      </w:r>
    </w:p>
    <w:p w14:paraId="11C81EBC" w14:textId="77777777" w:rsidR="00CA19A8" w:rsidRPr="00983C6C" w:rsidRDefault="00CA19A8" w:rsidP="00CA19A8">
      <w:pPr>
        <w:spacing w:after="0" w:line="240" w:lineRule="auto"/>
        <w:ind w:firstLine="567"/>
        <w:jc w:val="both"/>
        <w:rPr>
          <w:color w:val="000000" w:themeColor="text1"/>
          <w:szCs w:val="24"/>
          <w:lang w:eastAsia="lt-LT"/>
        </w:rPr>
      </w:pPr>
      <w:r w:rsidRPr="00983C6C">
        <w:rPr>
          <w:color w:val="000000" w:themeColor="text1"/>
          <w:szCs w:val="24"/>
          <w:lang w:eastAsia="lt-LT"/>
        </w:rPr>
        <w:t xml:space="preserve">5.6. </w:t>
      </w:r>
      <w:r w:rsidRPr="00983C6C">
        <w:rPr>
          <w:color w:val="000000" w:themeColor="text1"/>
          <w:szCs w:val="24"/>
        </w:rPr>
        <w:t>Tiekėjai gali remtis kitų ūkio subjektų pajėgumais. Jei</w:t>
      </w:r>
      <w:r w:rsidRPr="00983C6C">
        <w:rPr>
          <w:color w:val="000000" w:themeColor="text1"/>
          <w:szCs w:val="24"/>
          <w:lang w:eastAsia="lt-LT"/>
        </w:rPr>
        <w:t xml:space="preserve"> Tiekėjas pageidauja remtis kitų ūkio subjektų pajėgumais, jis privalo Perkančiajai organizacijai pasiūlyme įrodyti, kad vykdant Sutartį ūkio subjektų, kurių pajėgumais jis remiasi, ištekliai jam bus prieinami.</w:t>
      </w:r>
    </w:p>
    <w:p w14:paraId="454FC6D2" w14:textId="77777777" w:rsidR="00CA19A8" w:rsidRPr="00983C6C" w:rsidRDefault="00CA19A8" w:rsidP="00CA19A8">
      <w:pPr>
        <w:spacing w:after="0" w:line="240" w:lineRule="auto"/>
        <w:ind w:firstLine="567"/>
        <w:jc w:val="both"/>
        <w:rPr>
          <w:color w:val="000000" w:themeColor="text1"/>
          <w:szCs w:val="24"/>
          <w:lang w:eastAsia="lt-LT"/>
        </w:rPr>
      </w:pPr>
    </w:p>
    <w:p w14:paraId="453F97E8" w14:textId="77777777" w:rsidR="00FE748D" w:rsidRPr="00983C6C" w:rsidRDefault="00FE748D" w:rsidP="00FE748D">
      <w:pPr>
        <w:spacing w:after="0" w:line="240" w:lineRule="auto"/>
        <w:jc w:val="center"/>
        <w:rPr>
          <w:b/>
          <w:color w:val="000000" w:themeColor="text1"/>
          <w:szCs w:val="24"/>
        </w:rPr>
      </w:pPr>
      <w:bookmarkStart w:id="12" w:name="_Toc47844931"/>
      <w:bookmarkStart w:id="13" w:name="_Toc60525485"/>
      <w:r w:rsidRPr="00983C6C">
        <w:rPr>
          <w:b/>
          <w:color w:val="000000" w:themeColor="text1"/>
          <w:szCs w:val="24"/>
        </w:rPr>
        <w:t>VI.</w:t>
      </w:r>
      <w:r w:rsidRPr="00983C6C">
        <w:rPr>
          <w:color w:val="000000" w:themeColor="text1"/>
          <w:szCs w:val="24"/>
        </w:rPr>
        <w:t> </w:t>
      </w:r>
      <w:r w:rsidRPr="00983C6C">
        <w:rPr>
          <w:b/>
          <w:color w:val="000000" w:themeColor="text1"/>
          <w:szCs w:val="24"/>
        </w:rPr>
        <w:t>PASIŪLYMŲ RENGIMAS, PATEIKIMAS, KEITIMAS</w:t>
      </w:r>
      <w:bookmarkEnd w:id="12"/>
      <w:bookmarkEnd w:id="13"/>
    </w:p>
    <w:p w14:paraId="080962A0" w14:textId="5E247629" w:rsidR="00FE748D" w:rsidRPr="00983C6C" w:rsidRDefault="00FE748D" w:rsidP="00FE748D">
      <w:pPr>
        <w:spacing w:after="0" w:line="240" w:lineRule="auto"/>
        <w:ind w:firstLine="567"/>
        <w:jc w:val="both"/>
        <w:rPr>
          <w:rStyle w:val="CommentTextChar"/>
          <w:color w:val="000000" w:themeColor="text1"/>
          <w:sz w:val="24"/>
          <w:szCs w:val="24"/>
        </w:rPr>
      </w:pPr>
      <w:r w:rsidRPr="00983C6C">
        <w:rPr>
          <w:color w:val="000000" w:themeColor="text1"/>
          <w:szCs w:val="24"/>
          <w:lang w:eastAsia="lt-LT"/>
        </w:rPr>
        <w:t>6.1. Pateikdamas pasiūlymą, Tiekėjas sutinka su Apklausos sąlygomis ir patvirtina, kad jo pasiūlyme pateikta informacija yra teisinga ir apima viską, ko reikia tinkamam Sutarties įvykdymui</w:t>
      </w:r>
      <w:r w:rsidRPr="00983C6C">
        <w:rPr>
          <w:rStyle w:val="CommentTextChar"/>
          <w:color w:val="000000" w:themeColor="text1"/>
          <w:sz w:val="24"/>
          <w:szCs w:val="24"/>
        </w:rPr>
        <w:t>. Pasiūlymas turi būti pateiktas užpildant pasiūlymo formą, parengtą pagal Apklausos sąlygų 1 priedą, ir pridedant visus Apklausos sąlygose reikalaujamus dokumentus. Perkančioji organizacija laikys</w:t>
      </w:r>
      <w:r w:rsidR="00BC21F8" w:rsidRPr="00983C6C">
        <w:rPr>
          <w:rStyle w:val="CommentTextChar"/>
          <w:color w:val="000000" w:themeColor="text1"/>
          <w:sz w:val="24"/>
          <w:szCs w:val="24"/>
        </w:rPr>
        <w:t>,</w:t>
      </w:r>
      <w:r w:rsidRPr="00983C6C">
        <w:rPr>
          <w:rStyle w:val="CommentTextChar"/>
          <w:color w:val="000000" w:themeColor="text1"/>
          <w:sz w:val="24"/>
          <w:szCs w:val="24"/>
        </w:rPr>
        <w:t xml:space="preserve"> kad visi </w:t>
      </w:r>
      <w:r w:rsidR="00015FAB" w:rsidRPr="00983C6C">
        <w:rPr>
          <w:rStyle w:val="CommentTextChar"/>
          <w:color w:val="000000" w:themeColor="text1"/>
          <w:sz w:val="24"/>
          <w:szCs w:val="24"/>
        </w:rPr>
        <w:t>T</w:t>
      </w:r>
      <w:r w:rsidR="00B00B77" w:rsidRPr="00983C6C">
        <w:rPr>
          <w:rStyle w:val="CommentTextChar"/>
          <w:color w:val="000000" w:themeColor="text1"/>
          <w:sz w:val="24"/>
          <w:szCs w:val="24"/>
        </w:rPr>
        <w:t>ie</w:t>
      </w:r>
      <w:r w:rsidRPr="00983C6C">
        <w:rPr>
          <w:rStyle w:val="CommentTextChar"/>
          <w:color w:val="000000" w:themeColor="text1"/>
          <w:sz w:val="24"/>
          <w:szCs w:val="24"/>
        </w:rPr>
        <w:t>kėjai, pateikę pasiūlymus, yra susipažinę su Lietuvos Respublikos teisės aktais, reglamentuojančiais viešuosius pirkimus, viešojo pirkimo sutarčių sudarymą ir vykdymą.</w:t>
      </w:r>
    </w:p>
    <w:p w14:paraId="6B195157" w14:textId="77777777" w:rsidR="00FE748D" w:rsidRPr="00983C6C" w:rsidRDefault="00FE748D" w:rsidP="00FE748D">
      <w:pPr>
        <w:spacing w:after="0" w:line="240" w:lineRule="auto"/>
        <w:ind w:firstLine="567"/>
        <w:jc w:val="both"/>
        <w:rPr>
          <w:color w:val="000000" w:themeColor="text1"/>
          <w:spacing w:val="-4"/>
          <w:szCs w:val="24"/>
        </w:rPr>
      </w:pPr>
      <w:r w:rsidRPr="00983C6C">
        <w:rPr>
          <w:color w:val="000000" w:themeColor="text1"/>
          <w:spacing w:val="-4"/>
          <w:szCs w:val="24"/>
        </w:rPr>
        <w:t>6.2. </w:t>
      </w:r>
      <w:r w:rsidRPr="00983C6C">
        <w:rPr>
          <w:rStyle w:val="BodytextDiagrama"/>
          <w:rFonts w:ascii="Times New Roman" w:hAnsi="Times New Roman"/>
          <w:color w:val="000000" w:themeColor="text1"/>
          <w:szCs w:val="24"/>
        </w:rPr>
        <w:t xml:space="preserve">Pasiūlymas turi būti pateikiamas tik elektroninėmis priemonėmis, naudojant CVP IS, pasiekiamą adresu </w:t>
      </w:r>
      <w:r w:rsidRPr="00983C6C">
        <w:rPr>
          <w:rStyle w:val="BodytextDiagrama"/>
          <w:rFonts w:ascii="Times New Roman" w:hAnsi="Times New Roman"/>
          <w:color w:val="000000" w:themeColor="text1"/>
          <w:szCs w:val="24"/>
          <w:u w:val="single"/>
        </w:rPr>
        <w:t>https://viesiejipirkimai.lt</w:t>
      </w:r>
      <w:r w:rsidRPr="00983C6C">
        <w:rPr>
          <w:rStyle w:val="BodytextDiagrama"/>
          <w:rFonts w:ascii="Times New Roman" w:hAnsi="Times New Roman"/>
          <w:color w:val="000000" w:themeColor="text1"/>
          <w:szCs w:val="24"/>
        </w:rPr>
        <w:t>. Pasiūlymai, pateikti popierine forma arba ne Perkančiosios organizacijos nurodytomis elektroninėmis priemonėmis, bus atmesti kaip neatitinkantys Apklausos sąlygų reikalavimų</w:t>
      </w:r>
      <w:r w:rsidRPr="00983C6C">
        <w:rPr>
          <w:color w:val="000000" w:themeColor="text1"/>
          <w:spacing w:val="-4"/>
          <w:szCs w:val="24"/>
        </w:rPr>
        <w:t>.</w:t>
      </w:r>
    </w:p>
    <w:p w14:paraId="45525FCE" w14:textId="5DDD3405" w:rsidR="00FE748D" w:rsidRPr="00983C6C" w:rsidRDefault="00FE748D" w:rsidP="00FE748D">
      <w:pPr>
        <w:spacing w:after="0" w:line="240" w:lineRule="auto"/>
        <w:ind w:firstLine="567"/>
        <w:jc w:val="both"/>
        <w:rPr>
          <w:bCs/>
          <w:color w:val="000000" w:themeColor="text1"/>
          <w:szCs w:val="24"/>
        </w:rPr>
      </w:pPr>
      <w:r w:rsidRPr="00983C6C">
        <w:rPr>
          <w:color w:val="000000" w:themeColor="text1"/>
          <w:spacing w:val="-4"/>
          <w:szCs w:val="24"/>
        </w:rPr>
        <w:t>6.3. </w:t>
      </w:r>
      <w:r w:rsidRPr="00983C6C">
        <w:rPr>
          <w:rStyle w:val="BodytextDiagrama"/>
          <w:rFonts w:ascii="Times New Roman" w:hAnsi="Times New Roman"/>
          <w:color w:val="000000" w:themeColor="text1"/>
          <w:szCs w:val="24"/>
        </w:rPr>
        <w:t xml:space="preserve">Pasiūlymus gali teikti tik CVP IS registruoti Tiekėjai (nemokama registracija adresu </w:t>
      </w:r>
      <w:hyperlink r:id="rId14" w:history="1">
        <w:r w:rsidR="00EC3AD2" w:rsidRPr="00983C6C">
          <w:rPr>
            <w:rStyle w:val="Hyperlink"/>
            <w:color w:val="auto"/>
            <w:szCs w:val="24"/>
          </w:rPr>
          <w:t>https://viesiejipirkimai.lt</w:t>
        </w:r>
      </w:hyperlink>
      <w:r w:rsidRPr="00983C6C">
        <w:rPr>
          <w:rStyle w:val="BodytextDiagrama"/>
          <w:rFonts w:ascii="Times New Roman" w:hAnsi="Times New Roman"/>
          <w:szCs w:val="24"/>
        </w:rPr>
        <w:t>)</w:t>
      </w:r>
      <w:r w:rsidRPr="00983C6C">
        <w:rPr>
          <w:rStyle w:val="BodytextDiagrama"/>
          <w:rFonts w:ascii="Times New Roman" w:hAnsi="Times New Roman"/>
          <w:color w:val="000000" w:themeColor="text1"/>
          <w:szCs w:val="24"/>
        </w:rPr>
        <w:t xml:space="preserve">. </w:t>
      </w:r>
      <w:r w:rsidRPr="00983C6C">
        <w:rPr>
          <w:bCs/>
          <w:color w:val="000000" w:themeColor="text1"/>
          <w:szCs w:val="24"/>
        </w:rPr>
        <w:t xml:space="preserve">Visi pateikiami dokumentai turi būti pateikti elektronine forma, t. y. tiesiogiai suformuoti elektroninėmis priemonėmis arba pateikti kaip </w:t>
      </w:r>
      <w:r w:rsidRPr="00983C6C">
        <w:rPr>
          <w:color w:val="000000" w:themeColor="text1"/>
          <w:szCs w:val="24"/>
        </w:rPr>
        <w:t>skaitmeninės dokumentų kopijos</w:t>
      </w:r>
      <w:r w:rsidRPr="00983C6C">
        <w:rPr>
          <w:bCs/>
          <w:color w:val="000000" w:themeColor="text1"/>
          <w:szCs w:val="24"/>
        </w:rPr>
        <w:t xml:space="preserve"> (pvz., pažymos, licencijos, sutartys, leidimai ir pan.). Pateikiami dokumentai ar skaitmeninės dokumentų kopijos turi būti prieinami naudojant nediskriminuojančius, visuotinai prieinamus duomenų failų formatus (pvz., .pdf, .doc, .docx ir kt.). Pateikiant atitinkamų dokumentų skaitmenines kopijas ir pasiūlymą pasirašant saugiu elektroniniu parašu, yra deklaruojama, kad kopijos yra tikros. Perkančioji organizacija pasilieka sau teisę prašyti dokumentų originalų.</w:t>
      </w:r>
    </w:p>
    <w:p w14:paraId="04323C94" w14:textId="77777777" w:rsidR="00FE748D" w:rsidRPr="00983C6C" w:rsidRDefault="00FE748D" w:rsidP="00FE748D">
      <w:pPr>
        <w:tabs>
          <w:tab w:val="left" w:pos="1200"/>
        </w:tabs>
        <w:spacing w:after="0" w:line="240" w:lineRule="auto"/>
        <w:ind w:firstLine="567"/>
        <w:jc w:val="both"/>
        <w:rPr>
          <w:rStyle w:val="BodytextDiagrama"/>
          <w:rFonts w:ascii="Times New Roman" w:hAnsi="Times New Roman"/>
          <w:color w:val="000000" w:themeColor="text1"/>
          <w:szCs w:val="24"/>
        </w:rPr>
      </w:pPr>
      <w:r w:rsidRPr="00983C6C">
        <w:rPr>
          <w:bCs/>
          <w:color w:val="000000" w:themeColor="text1"/>
          <w:szCs w:val="24"/>
        </w:rPr>
        <w:lastRenderedPageBreak/>
        <w:t xml:space="preserve">6.4. Pasiūlymas privalo būti </w:t>
      </w:r>
      <w:r w:rsidRPr="00983C6C">
        <w:rPr>
          <w:rStyle w:val="BodytextDiagrama"/>
          <w:rFonts w:ascii="Times New Roman" w:hAnsi="Times New Roman"/>
          <w:color w:val="000000" w:themeColor="text1"/>
          <w:szCs w:val="24"/>
        </w:rPr>
        <w:t xml:space="preserve">pasirašytas kvalifikuotu elektroniniu parašu, atitinkančiu Lietuvos Respublikos elektroninio parašo įstatymo ir Viešųjų pirkimų įstatymo 22 straipsnio 11 dalies 2 ir 3 punktuose nustatytus reikalavimus. </w:t>
      </w:r>
    </w:p>
    <w:p w14:paraId="164AABF8" w14:textId="54D2EC12" w:rsidR="00FE748D" w:rsidRPr="00983C6C" w:rsidRDefault="00FE748D" w:rsidP="00FE748D">
      <w:pPr>
        <w:tabs>
          <w:tab w:val="left" w:pos="720"/>
          <w:tab w:val="num" w:pos="840"/>
          <w:tab w:val="left" w:pos="1134"/>
        </w:tabs>
        <w:spacing w:after="0" w:line="240" w:lineRule="auto"/>
        <w:ind w:firstLine="567"/>
        <w:jc w:val="both"/>
        <w:rPr>
          <w:b/>
          <w:color w:val="000000"/>
          <w:szCs w:val="24"/>
        </w:rPr>
      </w:pPr>
      <w:r w:rsidRPr="00983C6C">
        <w:rPr>
          <w:rStyle w:val="BodytextDiagrama"/>
          <w:rFonts w:ascii="Times New Roman" w:hAnsi="Times New Roman"/>
          <w:color w:val="000000" w:themeColor="text1"/>
          <w:szCs w:val="24"/>
        </w:rPr>
        <w:t>6.5. </w:t>
      </w:r>
      <w:r w:rsidRPr="00983C6C">
        <w:rPr>
          <w:bCs/>
          <w:color w:val="000000" w:themeColor="text1"/>
          <w:szCs w:val="24"/>
        </w:rPr>
        <w:t xml:space="preserve">Tiekėjo pasiūlymas (užpildyta pasiūlymo forma, sertifikatai, sutartys ir pan.) bei kiti dokumentai pateikiami lietuvių kalba. </w:t>
      </w:r>
      <w:r w:rsidRPr="00983C6C">
        <w:rPr>
          <w:rFonts w:eastAsia="Lucida Sans Unicode"/>
          <w:color w:val="000000" w:themeColor="text1"/>
          <w:spacing w:val="-4"/>
          <w:szCs w:val="24"/>
        </w:rPr>
        <w:t>Jei atitinkami dokumentai yra išduoti kita, nei reikalaujama kalba, turi būti pateiktos tinkamai patvirtintos vertimo į lietuvių kalbą</w:t>
      </w:r>
      <w:r w:rsidRPr="00983C6C">
        <w:rPr>
          <w:bCs/>
          <w:color w:val="000000" w:themeColor="text1"/>
          <w:szCs w:val="24"/>
        </w:rPr>
        <w:t xml:space="preserve"> skaitmeninės kopijos</w:t>
      </w:r>
      <w:r w:rsidRPr="00983C6C">
        <w:rPr>
          <w:rFonts w:eastAsia="Lucida Sans Unicode"/>
          <w:color w:val="000000" w:themeColor="text1"/>
          <w:spacing w:val="-4"/>
          <w:szCs w:val="24"/>
        </w:rPr>
        <w:t>.</w:t>
      </w:r>
      <w:r w:rsidRPr="00983C6C">
        <w:rPr>
          <w:color w:val="000000" w:themeColor="text1"/>
          <w:szCs w:val="24"/>
        </w:rPr>
        <w:t xml:space="preserve"> Tinkamu laikomas Tiekėjo ar jo įgalioto asmens parašu, nurodant pasirašiusiojo asmens pareigų pavadinimą, vardą (vardo raidę), pavardę, datą ir antspaudą (jei turi), patvirtintas vertimas</w:t>
      </w:r>
      <w:r w:rsidRPr="00983C6C">
        <w:rPr>
          <w:bCs/>
          <w:color w:val="000000" w:themeColor="text1"/>
          <w:szCs w:val="24"/>
        </w:rPr>
        <w:t xml:space="preserve"> </w:t>
      </w:r>
      <w:r w:rsidRPr="00983C6C">
        <w:rPr>
          <w:iCs/>
          <w:color w:val="000000" w:themeColor="text1"/>
          <w:szCs w:val="24"/>
        </w:rPr>
        <w:t>arba</w:t>
      </w:r>
      <w:r w:rsidRPr="00983C6C">
        <w:rPr>
          <w:i/>
          <w:color w:val="000000" w:themeColor="text1"/>
          <w:szCs w:val="24"/>
        </w:rPr>
        <w:t xml:space="preserve"> </w:t>
      </w:r>
      <w:r w:rsidRPr="00983C6C">
        <w:rPr>
          <w:iCs/>
          <w:color w:val="000000" w:themeColor="text1"/>
          <w:szCs w:val="24"/>
        </w:rPr>
        <w:t>vertimas, patvirtintas vertėjo parašu ir vertimo biuro antspaudu (jei turi)</w:t>
      </w:r>
      <w:r w:rsidRPr="00983C6C">
        <w:rPr>
          <w:color w:val="000000" w:themeColor="text1"/>
          <w:szCs w:val="24"/>
        </w:rPr>
        <w:t xml:space="preserve">. </w:t>
      </w:r>
      <w:r w:rsidRPr="00983C6C">
        <w:rPr>
          <w:rFonts w:eastAsia="Times New Roman"/>
          <w:bCs/>
          <w:szCs w:val="24"/>
          <w:lang w:eastAsia="lt-LT"/>
        </w:rPr>
        <w:t xml:space="preserve">Dokumentai, patvirtinantys siūlomo pirkimo objekto atitikimą </w:t>
      </w:r>
      <w:r w:rsidR="00E0719E" w:rsidRPr="00983C6C">
        <w:rPr>
          <w:rFonts w:eastAsia="Times New Roman"/>
          <w:bCs/>
          <w:szCs w:val="24"/>
          <w:lang w:eastAsia="lt-LT"/>
        </w:rPr>
        <w:t>T</w:t>
      </w:r>
      <w:r w:rsidRPr="00983C6C">
        <w:rPr>
          <w:rFonts w:eastAsia="Times New Roman"/>
          <w:bCs/>
          <w:szCs w:val="24"/>
          <w:lang w:eastAsia="lt-LT"/>
        </w:rPr>
        <w:t xml:space="preserve">echninėje specifikacijoje nustatytiems reikalavimams </w:t>
      </w:r>
      <w:r w:rsidRPr="00983C6C">
        <w:rPr>
          <w:szCs w:val="24"/>
        </w:rPr>
        <w:t>gali būti pateikti anglų kalba.</w:t>
      </w:r>
    </w:p>
    <w:p w14:paraId="49B41765" w14:textId="77777777" w:rsidR="00FE748D" w:rsidRPr="00983C6C" w:rsidRDefault="00FE748D" w:rsidP="00FE748D">
      <w:pPr>
        <w:tabs>
          <w:tab w:val="left" w:pos="720"/>
          <w:tab w:val="left" w:pos="1134"/>
        </w:tabs>
        <w:spacing w:after="0" w:line="240" w:lineRule="auto"/>
        <w:ind w:firstLine="567"/>
        <w:jc w:val="both"/>
        <w:rPr>
          <w:bCs/>
          <w:color w:val="000000" w:themeColor="text1"/>
          <w:szCs w:val="24"/>
        </w:rPr>
      </w:pPr>
      <w:r w:rsidRPr="00983C6C">
        <w:rPr>
          <w:bCs/>
          <w:color w:val="000000" w:themeColor="text1"/>
          <w:szCs w:val="24"/>
        </w:rPr>
        <w:t>6.6. Pasiūlymą sudaro Tiekėjo pateiktų duomenų ir dokumentų visuma:</w:t>
      </w:r>
    </w:p>
    <w:p w14:paraId="1CF2506A" w14:textId="77777777" w:rsidR="00FE748D" w:rsidRPr="00983C6C" w:rsidRDefault="00FE748D" w:rsidP="00FE748D">
      <w:pPr>
        <w:tabs>
          <w:tab w:val="left" w:pos="720"/>
          <w:tab w:val="left" w:pos="1134"/>
        </w:tabs>
        <w:spacing w:after="0" w:line="240" w:lineRule="auto"/>
        <w:ind w:firstLine="567"/>
        <w:jc w:val="both"/>
        <w:rPr>
          <w:bCs/>
          <w:color w:val="000000" w:themeColor="text1"/>
          <w:szCs w:val="24"/>
        </w:rPr>
      </w:pPr>
      <w:r w:rsidRPr="00983C6C">
        <w:rPr>
          <w:bCs/>
          <w:color w:val="000000" w:themeColor="text1"/>
          <w:szCs w:val="24"/>
        </w:rPr>
        <w:t>6.6.1. CVP IS pasiūlymo lango eilutėje „Prisegti dokumentai“ Tiekėjo pridėti („prisegti“) dokumentai:</w:t>
      </w:r>
    </w:p>
    <w:p w14:paraId="1703BA5E" w14:textId="77777777" w:rsidR="00FE748D" w:rsidRPr="00983C6C" w:rsidRDefault="00FE748D" w:rsidP="00FE748D">
      <w:pPr>
        <w:tabs>
          <w:tab w:val="left" w:pos="720"/>
          <w:tab w:val="left" w:pos="1134"/>
        </w:tabs>
        <w:spacing w:after="0" w:line="240" w:lineRule="auto"/>
        <w:ind w:firstLine="567"/>
        <w:jc w:val="both"/>
        <w:rPr>
          <w:color w:val="000000" w:themeColor="text1"/>
          <w:szCs w:val="24"/>
          <w:lang w:eastAsia="lt-LT"/>
        </w:rPr>
      </w:pPr>
      <w:r w:rsidRPr="00983C6C">
        <w:rPr>
          <w:bCs/>
          <w:color w:val="000000" w:themeColor="text1"/>
          <w:szCs w:val="24"/>
        </w:rPr>
        <w:t>6.6.1.1. </w:t>
      </w:r>
      <w:r w:rsidRPr="00983C6C">
        <w:rPr>
          <w:color w:val="000000" w:themeColor="text1"/>
          <w:szCs w:val="24"/>
          <w:lang w:eastAsia="lt-LT"/>
        </w:rPr>
        <w:t>užpildyta pasiūlymo forma, parengta pagal Apklausos sąlygų 1 priedą;</w:t>
      </w:r>
    </w:p>
    <w:p w14:paraId="0511630C" w14:textId="77777777" w:rsidR="00FE748D" w:rsidRPr="00983C6C" w:rsidRDefault="00FE748D" w:rsidP="00FE748D">
      <w:pPr>
        <w:tabs>
          <w:tab w:val="left" w:pos="720"/>
          <w:tab w:val="left" w:pos="1134"/>
        </w:tabs>
        <w:spacing w:after="0" w:line="240" w:lineRule="auto"/>
        <w:ind w:firstLine="567"/>
        <w:jc w:val="both"/>
        <w:rPr>
          <w:color w:val="000000" w:themeColor="text1"/>
          <w:szCs w:val="24"/>
          <w:lang w:eastAsia="lt-LT"/>
        </w:rPr>
      </w:pPr>
      <w:r w:rsidRPr="00983C6C">
        <w:rPr>
          <w:color w:val="000000" w:themeColor="text1"/>
          <w:szCs w:val="24"/>
          <w:lang w:eastAsia="lt-LT"/>
        </w:rPr>
        <w:t>6.6.1.2. atitiktį nustatytiems kvalifikacijos reikalavimams patvirtinantys dokumentai;</w:t>
      </w:r>
    </w:p>
    <w:p w14:paraId="42B590AD" w14:textId="22AD709C" w:rsidR="00FE748D" w:rsidRPr="00983C6C" w:rsidRDefault="00FE748D" w:rsidP="00FE748D">
      <w:pPr>
        <w:tabs>
          <w:tab w:val="left" w:pos="720"/>
          <w:tab w:val="num" w:pos="840"/>
          <w:tab w:val="left" w:pos="1134"/>
        </w:tabs>
        <w:spacing w:after="0" w:line="240" w:lineRule="auto"/>
        <w:ind w:firstLine="567"/>
        <w:jc w:val="both"/>
        <w:rPr>
          <w:iCs/>
          <w:color w:val="000000" w:themeColor="text1"/>
          <w:szCs w:val="24"/>
          <w:lang w:eastAsia="lt-LT"/>
        </w:rPr>
      </w:pPr>
      <w:r w:rsidRPr="00983C6C">
        <w:rPr>
          <w:iCs/>
          <w:color w:val="000000" w:themeColor="text1"/>
          <w:szCs w:val="24"/>
          <w:lang w:eastAsia="lt-LT"/>
        </w:rPr>
        <w:t>6.6.1.</w:t>
      </w:r>
      <w:r w:rsidR="00861BBC" w:rsidRPr="00983C6C">
        <w:rPr>
          <w:iCs/>
          <w:color w:val="000000" w:themeColor="text1"/>
          <w:szCs w:val="24"/>
          <w:lang w:eastAsia="lt-LT"/>
        </w:rPr>
        <w:t>3</w:t>
      </w:r>
      <w:r w:rsidRPr="00983C6C">
        <w:rPr>
          <w:iCs/>
          <w:color w:val="000000" w:themeColor="text1"/>
          <w:szCs w:val="24"/>
          <w:lang w:eastAsia="lt-LT"/>
        </w:rPr>
        <w:t xml:space="preserve">. jungtinės veiklos sutartis, jeigu pasiūlymą teikia Tiekėjų </w:t>
      </w:r>
      <w:r w:rsidRPr="00983C6C">
        <w:rPr>
          <w:color w:val="000000" w:themeColor="text1"/>
          <w:szCs w:val="24"/>
        </w:rPr>
        <w:t>grupė</w:t>
      </w:r>
      <w:r w:rsidRPr="00983C6C">
        <w:rPr>
          <w:iCs/>
          <w:color w:val="000000" w:themeColor="text1"/>
          <w:szCs w:val="24"/>
          <w:lang w:eastAsia="lt-LT"/>
        </w:rPr>
        <w:t>;</w:t>
      </w:r>
    </w:p>
    <w:p w14:paraId="4A7C09CC" w14:textId="2AD9F6C2" w:rsidR="00FE748D" w:rsidRPr="00983C6C" w:rsidRDefault="00FE748D" w:rsidP="00FE748D">
      <w:pPr>
        <w:tabs>
          <w:tab w:val="left" w:pos="720"/>
          <w:tab w:val="num" w:pos="840"/>
          <w:tab w:val="left" w:pos="1134"/>
        </w:tabs>
        <w:spacing w:after="0" w:line="240" w:lineRule="auto"/>
        <w:ind w:firstLine="567"/>
        <w:jc w:val="both"/>
        <w:rPr>
          <w:bCs/>
          <w:color w:val="000000" w:themeColor="text1"/>
          <w:szCs w:val="24"/>
        </w:rPr>
      </w:pPr>
      <w:r w:rsidRPr="00983C6C">
        <w:rPr>
          <w:iCs/>
          <w:color w:val="000000" w:themeColor="text1"/>
          <w:szCs w:val="24"/>
          <w:lang w:eastAsia="lt-LT"/>
        </w:rPr>
        <w:t>6.6.1.</w:t>
      </w:r>
      <w:r w:rsidR="00861BBC" w:rsidRPr="00983C6C">
        <w:rPr>
          <w:iCs/>
          <w:color w:val="000000" w:themeColor="text1"/>
          <w:szCs w:val="24"/>
          <w:lang w:eastAsia="lt-LT"/>
        </w:rPr>
        <w:t>4</w:t>
      </w:r>
      <w:r w:rsidRPr="00983C6C">
        <w:rPr>
          <w:iCs/>
          <w:color w:val="000000" w:themeColor="text1"/>
          <w:szCs w:val="24"/>
          <w:lang w:eastAsia="lt-LT"/>
        </w:rPr>
        <w:t xml:space="preserve">. </w:t>
      </w:r>
      <w:r w:rsidRPr="00983C6C">
        <w:rPr>
          <w:bCs/>
          <w:color w:val="000000" w:themeColor="text1"/>
          <w:szCs w:val="24"/>
        </w:rPr>
        <w:t>įgaliojimas ar kitas dokumentas, suteikiantis teisę pasirašyti ir (ar) pateikti pasiūlymą (pirkimo dokumentuose nustatytu būdu ir tvarka) (taikoma, jei pasiūlymą pasirašo ir (ar) pateikia ne vadovas);</w:t>
      </w:r>
    </w:p>
    <w:p w14:paraId="1390C5DB" w14:textId="4B07E383" w:rsidR="00FE748D" w:rsidRPr="00983C6C" w:rsidRDefault="00FE748D" w:rsidP="00FE748D">
      <w:pPr>
        <w:tabs>
          <w:tab w:val="left" w:pos="720"/>
          <w:tab w:val="num" w:pos="840"/>
          <w:tab w:val="left" w:pos="1134"/>
        </w:tabs>
        <w:spacing w:after="0" w:line="240" w:lineRule="auto"/>
        <w:ind w:firstLine="567"/>
        <w:jc w:val="both"/>
        <w:rPr>
          <w:szCs w:val="24"/>
        </w:rPr>
      </w:pPr>
      <w:r w:rsidRPr="00983C6C">
        <w:rPr>
          <w:bCs/>
          <w:szCs w:val="24"/>
        </w:rPr>
        <w:t>6.6.1.</w:t>
      </w:r>
      <w:r w:rsidR="00861BBC" w:rsidRPr="00983C6C">
        <w:rPr>
          <w:bCs/>
          <w:szCs w:val="24"/>
        </w:rPr>
        <w:t>5</w:t>
      </w:r>
      <w:r w:rsidRPr="00983C6C">
        <w:rPr>
          <w:bCs/>
          <w:szCs w:val="24"/>
        </w:rPr>
        <w:t xml:space="preserve">. </w:t>
      </w:r>
      <w:r w:rsidRPr="00983C6C">
        <w:rPr>
          <w:szCs w:val="24"/>
        </w:rPr>
        <w:t>preliminari sutartis, susitarimas, ketinimų protokolas arba kitas dokumentas su pasitelkiamais subtiekėjai (taikoma, jei Tiekėjas pirkimo sutarčiai vykdyti numato pasitelkti subtiekėją (-us);</w:t>
      </w:r>
    </w:p>
    <w:p w14:paraId="3F11EEB1" w14:textId="6A1D7892" w:rsidR="00040DA9" w:rsidRPr="00983C6C" w:rsidRDefault="00040DA9" w:rsidP="00FE748D">
      <w:pPr>
        <w:tabs>
          <w:tab w:val="left" w:pos="720"/>
          <w:tab w:val="num" w:pos="840"/>
          <w:tab w:val="left" w:pos="1134"/>
        </w:tabs>
        <w:spacing w:after="0" w:line="240" w:lineRule="auto"/>
        <w:ind w:firstLine="567"/>
        <w:jc w:val="both"/>
        <w:rPr>
          <w:szCs w:val="24"/>
        </w:rPr>
      </w:pPr>
      <w:r w:rsidRPr="00983C6C">
        <w:rPr>
          <w:szCs w:val="24"/>
        </w:rPr>
        <w:t>6.6.1.6.</w:t>
      </w:r>
      <w:r w:rsidRPr="00983C6C">
        <w:t xml:space="preserve"> </w:t>
      </w:r>
      <w:r w:rsidR="00F915ED" w:rsidRPr="00983C6C">
        <w:t>užpildyta lokalinė sąmata</w:t>
      </w:r>
      <w:r w:rsidR="005D2A9C" w:rsidRPr="00983C6C">
        <w:t xml:space="preserve"> ir/ ar </w:t>
      </w:r>
      <w:r w:rsidR="00920E6A" w:rsidRPr="00983C6C">
        <w:t>D</w:t>
      </w:r>
      <w:r w:rsidR="00D51325" w:rsidRPr="00983C6C">
        <w:rPr>
          <w:szCs w:val="24"/>
        </w:rPr>
        <w:t>arbų kiekių žiniaraš</w:t>
      </w:r>
      <w:r w:rsidR="00D46408" w:rsidRPr="00983C6C">
        <w:rPr>
          <w:szCs w:val="24"/>
        </w:rPr>
        <w:t>čiai</w:t>
      </w:r>
      <w:r w:rsidR="003E0C63" w:rsidRPr="00983C6C">
        <w:rPr>
          <w:szCs w:val="24"/>
        </w:rPr>
        <w:t>;</w:t>
      </w:r>
    </w:p>
    <w:p w14:paraId="340327DE" w14:textId="0A219E41" w:rsidR="00FE748D" w:rsidRPr="00983C6C" w:rsidRDefault="00FE748D" w:rsidP="00FE748D">
      <w:pPr>
        <w:pStyle w:val="bodytext"/>
        <w:ind w:firstLine="567"/>
        <w:rPr>
          <w:rFonts w:ascii="Times New Roman" w:hAnsi="Times New Roman"/>
          <w:iCs/>
          <w:color w:val="000000" w:themeColor="text1"/>
          <w:sz w:val="24"/>
          <w:szCs w:val="24"/>
        </w:rPr>
      </w:pPr>
      <w:r w:rsidRPr="00983C6C">
        <w:rPr>
          <w:rFonts w:ascii="Times New Roman" w:hAnsi="Times New Roman"/>
          <w:bCs/>
          <w:color w:val="000000" w:themeColor="text1"/>
          <w:sz w:val="24"/>
          <w:szCs w:val="24"/>
        </w:rPr>
        <w:t>6.6.1.</w:t>
      </w:r>
      <w:r w:rsidR="005154F8" w:rsidRPr="00983C6C">
        <w:rPr>
          <w:rFonts w:ascii="Times New Roman" w:hAnsi="Times New Roman"/>
          <w:bCs/>
          <w:color w:val="000000" w:themeColor="text1"/>
          <w:sz w:val="24"/>
          <w:szCs w:val="24"/>
        </w:rPr>
        <w:t>7</w:t>
      </w:r>
      <w:r w:rsidRPr="00983C6C">
        <w:rPr>
          <w:rFonts w:ascii="Times New Roman" w:hAnsi="Times New Roman"/>
          <w:bCs/>
          <w:color w:val="000000" w:themeColor="text1"/>
          <w:sz w:val="24"/>
          <w:szCs w:val="24"/>
        </w:rPr>
        <w:t xml:space="preserve">. </w:t>
      </w:r>
      <w:r w:rsidRPr="00983C6C">
        <w:rPr>
          <w:rFonts w:ascii="Times New Roman" w:hAnsi="Times New Roman"/>
          <w:iCs/>
          <w:color w:val="000000" w:themeColor="text1"/>
          <w:sz w:val="24"/>
          <w:szCs w:val="24"/>
        </w:rPr>
        <w:t>kita Apklausos sąlygose prašoma informacija ir (ar) dokumentai;</w:t>
      </w:r>
    </w:p>
    <w:p w14:paraId="781D4A29" w14:textId="46C0CF72" w:rsidR="00FE748D" w:rsidRPr="00983C6C" w:rsidRDefault="00FE748D" w:rsidP="00FE748D">
      <w:pPr>
        <w:pStyle w:val="bodytext"/>
        <w:ind w:firstLine="567"/>
        <w:rPr>
          <w:rFonts w:ascii="Times New Roman" w:hAnsi="Times New Roman"/>
          <w:iCs/>
          <w:color w:val="000000" w:themeColor="text1"/>
          <w:sz w:val="24"/>
          <w:szCs w:val="24"/>
        </w:rPr>
      </w:pPr>
      <w:r w:rsidRPr="00983C6C">
        <w:rPr>
          <w:rFonts w:ascii="Times New Roman" w:hAnsi="Times New Roman"/>
          <w:iCs/>
          <w:color w:val="000000" w:themeColor="text1"/>
          <w:sz w:val="24"/>
          <w:szCs w:val="24"/>
        </w:rPr>
        <w:t>6.6.1.</w:t>
      </w:r>
      <w:r w:rsidR="005154F8" w:rsidRPr="00983C6C">
        <w:rPr>
          <w:rFonts w:ascii="Times New Roman" w:hAnsi="Times New Roman"/>
          <w:iCs/>
          <w:color w:val="000000" w:themeColor="text1"/>
          <w:sz w:val="24"/>
          <w:szCs w:val="24"/>
        </w:rPr>
        <w:t>8</w:t>
      </w:r>
      <w:r w:rsidRPr="00983C6C">
        <w:rPr>
          <w:rFonts w:ascii="Times New Roman" w:hAnsi="Times New Roman"/>
          <w:iCs/>
          <w:color w:val="000000" w:themeColor="text1"/>
          <w:sz w:val="24"/>
          <w:szCs w:val="24"/>
        </w:rPr>
        <w:t>. pasiūlymo paaiškinimai bei atsakymai dėl pasiūlymo (jei tokių yra).</w:t>
      </w:r>
    </w:p>
    <w:p w14:paraId="16B2F0EC" w14:textId="6DE32C37"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 xml:space="preserve">6.7. Tiekėjas gali pateikti tik vieną pasiūlymą – individualiai arba kaip </w:t>
      </w:r>
      <w:r w:rsidR="006D760E" w:rsidRPr="00983C6C">
        <w:rPr>
          <w:color w:val="000000" w:themeColor="text1"/>
          <w:szCs w:val="24"/>
        </w:rPr>
        <w:t>T</w:t>
      </w:r>
      <w:r w:rsidRPr="00983C6C">
        <w:rPr>
          <w:color w:val="000000" w:themeColor="text1"/>
          <w:szCs w:val="24"/>
        </w:rPr>
        <w:t>iekėjų grupės narys. Jei Tiekėjas pateikia daugiau kaip vieną pasiūlymą arba Tiekėjų grupės narys dalyvauja teikiant kelis pasiūlymus, visi tokie pasiūlymai bus atmesti. Laikoma, kad Tiekėjas pateikė daugiau kaip vieną pasiūlymą, jeigu tą patį pasiūlymą pateikė ir raštu ar elektroniniu paštu, ir naudodamasis CVP IS priemonėmis.</w:t>
      </w:r>
    </w:p>
    <w:p w14:paraId="69D1421B" w14:textId="77777777"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 xml:space="preserve">6.8. Tiekėjams nėra leidžiama pateikti alternatyvių pasiūlymų. Tiekėjui pateikus alternatyvų pasiūlymą, jo pasiūlymas ir alternatyvus pasiūlymas (alternatyvūs pasiūlymai) bus atmesti. </w:t>
      </w:r>
      <w:r w:rsidRPr="00983C6C">
        <w:rPr>
          <w:color w:val="000000" w:themeColor="text1"/>
          <w:szCs w:val="24"/>
          <w:shd w:val="clear" w:color="auto" w:fill="FFFFFF"/>
        </w:rPr>
        <w:t>Jei atskirus pasiūlymus pateikia susijusių asmenų grupės (kaip tai apibrėžta Lietuvos Respublikos konkurencijos įstatyme) du ar daugiau fizinių ar juridinių asmenų, visi jų pateikti pasiūlymai laikomi alternatyviais pasiūlymais.</w:t>
      </w:r>
    </w:p>
    <w:p w14:paraId="1BE204BD"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t xml:space="preserve">6.9. Tiekėjo teikiamas </w:t>
      </w:r>
      <w:r w:rsidRPr="00983C6C">
        <w:rPr>
          <w:b/>
          <w:i/>
          <w:color w:val="000000" w:themeColor="text1"/>
          <w:szCs w:val="24"/>
        </w:rPr>
        <w:t>pasiūlymas gali būti</w:t>
      </w:r>
      <w:r w:rsidRPr="00983C6C">
        <w:rPr>
          <w:color w:val="000000" w:themeColor="text1"/>
          <w:szCs w:val="24"/>
        </w:rPr>
        <w:t xml:space="preserve"> užšifruojamas. Tiekėjas, nusprendęs pateikti užšifruotą pasiūlymą, turi:</w:t>
      </w:r>
    </w:p>
    <w:p w14:paraId="48DC94F6"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t xml:space="preserve">6.9.1. iki pasiūlymų pateikimo termino pabaigos naudodamasis CVP IS priemonėmis pateikti užšifruotą pasiūlymą (užšifruojamas visas pasiūlymas arba pasiūlymo dokumentas, kuriame nurodyta pasiūlymo kaina). Instrukcija, kaip Tiekėjui užšifruoti pasiūlymą galima rasti </w:t>
      </w:r>
      <w:hyperlink r:id="rId15" w:history="1">
        <w:r w:rsidRPr="00983C6C">
          <w:rPr>
            <w:rStyle w:val="Hyperlink"/>
            <w:color w:val="000000" w:themeColor="text1"/>
            <w:szCs w:val="24"/>
          </w:rPr>
          <w:t>interneto svetainėje</w:t>
        </w:r>
      </w:hyperlink>
      <w:r w:rsidRPr="00983C6C">
        <w:rPr>
          <w:color w:val="000000" w:themeColor="text1"/>
          <w:szCs w:val="24"/>
        </w:rPr>
        <w:t>;</w:t>
      </w:r>
    </w:p>
    <w:p w14:paraId="514B7416" w14:textId="77777777" w:rsidR="00FE748D" w:rsidRPr="00983C6C" w:rsidRDefault="00FE748D" w:rsidP="00FE748D">
      <w:pPr>
        <w:spacing w:after="0" w:line="240" w:lineRule="auto"/>
        <w:ind w:firstLine="567"/>
        <w:jc w:val="both"/>
        <w:rPr>
          <w:color w:val="000000" w:themeColor="text1"/>
          <w:szCs w:val="24"/>
          <w:lang w:eastAsia="lt-LT"/>
        </w:rPr>
      </w:pPr>
      <w:r w:rsidRPr="00983C6C">
        <w:rPr>
          <w:color w:val="000000" w:themeColor="text1"/>
          <w:szCs w:val="24"/>
        </w:rPr>
        <w:t xml:space="preserve">6.9.2. iki pradinio susipažinimo su pasiūlymais procedūros (posėdžio) pradžios CVP IS susirašinėjimo priemonėmis pateikti slaptažodį, su kuriuo Perkančioji organizacija galės iššifruoti pateiktą pasiūlymą. </w:t>
      </w:r>
      <w:r w:rsidRPr="00983C6C">
        <w:rPr>
          <w:color w:val="000000" w:themeColor="text1"/>
          <w:szCs w:val="24"/>
          <w:lang w:eastAsia="lt-LT"/>
        </w:rPr>
        <w:t>Iškilus CVP IS techninėms problemoms, kai Tiekėjas neturi galimybės pateikti slaptažodžio per CVP IS susirašinėjimo priemonę,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56B15E36"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lang w:eastAsia="lt-LT"/>
        </w:rPr>
        <w:t>6.9.3. Tiekėjui užšifravus visą pasiūlymą ir i</w:t>
      </w:r>
      <w:r w:rsidRPr="00983C6C">
        <w:rPr>
          <w:color w:val="000000" w:themeColor="text1"/>
          <w:szCs w:val="24"/>
        </w:rPr>
        <w:t>ki elektroninių vokų atplėšimo</w:t>
      </w:r>
      <w:r w:rsidRPr="00983C6C">
        <w:rPr>
          <w:color w:val="000000" w:themeColor="text1"/>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Tiekėjas užšifravo tik pasiūlymo dokumentą, kuriame nurodyta </w:t>
      </w:r>
      <w:r w:rsidRPr="00983C6C">
        <w:rPr>
          <w:color w:val="000000" w:themeColor="text1"/>
          <w:szCs w:val="24"/>
          <w:lang w:eastAsia="lt-LT"/>
        </w:rPr>
        <w:lastRenderedPageBreak/>
        <w:t xml:space="preserve">pasiūlymo kaina, o kitus pasiūlymo dokumentus pateikė neužšifruotus – Perkančioji organizacija Tiekėjo pasiūlymą atmeta kaip </w:t>
      </w:r>
      <w:r w:rsidRPr="00983C6C">
        <w:rPr>
          <w:color w:val="000000" w:themeColor="text1"/>
          <w:szCs w:val="24"/>
        </w:rPr>
        <w:t>neatitinkantį pirkimo dokumentuose nustatytų reikalavimų (Tiekėjas nepateikė pasiūlymo kainos)</w:t>
      </w:r>
      <w:r w:rsidRPr="00983C6C">
        <w:rPr>
          <w:color w:val="000000" w:themeColor="text1"/>
          <w:szCs w:val="24"/>
          <w:lang w:eastAsia="lt-LT"/>
        </w:rPr>
        <w:t>.</w:t>
      </w:r>
    </w:p>
    <w:p w14:paraId="6D781EDF" w14:textId="60DC8EDB"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 xml:space="preserve">6.10. Pasiūlymas turi būti pateiktas iki </w:t>
      </w:r>
      <w:r w:rsidRPr="00983C6C">
        <w:rPr>
          <w:b/>
          <w:color w:val="000000" w:themeColor="text1"/>
          <w:szCs w:val="24"/>
        </w:rPr>
        <w:t xml:space="preserve">2025 m. </w:t>
      </w:r>
      <w:r w:rsidR="00287200">
        <w:rPr>
          <w:b/>
          <w:color w:val="000000" w:themeColor="text1"/>
          <w:szCs w:val="24"/>
        </w:rPr>
        <w:t xml:space="preserve">lapkričio </w:t>
      </w:r>
      <w:r w:rsidR="00F471A9">
        <w:rPr>
          <w:b/>
          <w:color w:val="000000" w:themeColor="text1"/>
          <w:szCs w:val="24"/>
        </w:rPr>
        <w:t>14</w:t>
      </w:r>
      <w:r w:rsidR="00C95041" w:rsidRPr="00983C6C">
        <w:rPr>
          <w:b/>
          <w:szCs w:val="24"/>
        </w:rPr>
        <w:t xml:space="preserve"> </w:t>
      </w:r>
      <w:r w:rsidRPr="00983C6C">
        <w:rPr>
          <w:b/>
          <w:color w:val="000000" w:themeColor="text1"/>
          <w:szCs w:val="24"/>
        </w:rPr>
        <w:t>d. 11 val. 00 min.</w:t>
      </w:r>
      <w:r w:rsidRPr="00983C6C">
        <w:rPr>
          <w:color w:val="000000" w:themeColor="text1"/>
          <w:szCs w:val="24"/>
        </w:rPr>
        <w:t xml:space="preserve"> (Lietuvos Respublikos laiku) tik elektroninėmis priemonėmis, naudojant CVP IS. Tiekėjui CVP IS susirašinėjimo priemonėmis paprašius, Perkančioji organizacija CVP IS susirašinėjimo priemonėmis patvirtina, kad Tiekėjo pasiūlymas yra gautas ir nurodo gavimo dieną, valandą ir minutę. Pasiūlymo pateikimo data laikoma ta, kai gaunamas visas pasiūlymas (paskutinė pasiūlymo dalis).</w:t>
      </w:r>
    </w:p>
    <w:p w14:paraId="34454860" w14:textId="1A01BAE2"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 xml:space="preserve">6.11. Tiekėjai pasiūlyme turi nurodyti, kokia pasiūlyme pateikta informacija yra konfidenciali, jei tokia yra, ir pateikti ją atskirais failais ar bylomis. Visas Tiekėjo pasiūlymas negali būti laikomas konfidencialia informacija. Konfidencialia informacija gali būti, įskaitant, bet ja neapsiribojant, komercinė (gamybinė) paslaptis ir konfidencialieji pasiūlymų aspektai. Konfidencialia negalima laikyti informacijos nurodytos Viešųjų pirkimų įstatymo 20 straipsnio 2 dalyje. Perkančioji organizacija, </w:t>
      </w:r>
      <w:r w:rsidR="00580E7A" w:rsidRPr="00983C6C">
        <w:rPr>
          <w:color w:val="000000" w:themeColor="text1"/>
          <w:szCs w:val="24"/>
        </w:rPr>
        <w:t>Komisija</w:t>
      </w:r>
      <w:r w:rsidRPr="00983C6C">
        <w:rPr>
          <w:color w:val="000000" w:themeColor="text1"/>
          <w:szCs w:val="24"/>
        </w:rPr>
        <w:t>, jos nariai ar ekspertai ir kiti asmenys negali tretiesiems asmenims atskleisti iš Tiekėjų gautos informacijos, kurią jie nurodė kaip konfidencialią. Jeigu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5 darbo dienos, nepateikia tokių įrodymų arba pateikia netinkamus įrodymus, laikoma, kad tokia informacija yra nekonfidenciali. Jei Tiekėjas nenurodo konfidencialios informacijos, laikoma, kad tokios informacijos Tiekėjo pasiūlyme nėra. Perkančioji organizacija neatsako už konfidencialios informacijos paviešinimą, kuri Tiekėjo nebuvo nurodyta kaip konfidenciali.</w:t>
      </w:r>
    </w:p>
    <w:p w14:paraId="60F64BFC" w14:textId="77777777"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6.12. Vadovaujantis Viešųjų pirkimų įstatymo 86 straipsnio 9 dalimi, Perkančioji organizacija laimėjusio dalyvio pasiūlymą, sudarytą Sutartį ir Sutarties sąlygų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Sutarties sudarymo ar jos pakeitimo, bet ne vėliau kaip iki pirmojo mokėjimo pagal jį pradžios Viešųjų pirkimų tarnybos nustatyta tvarka turi paskelbti CVP IS. Tiekėjai pasiūlyme turi nurodyti, kokios pasiūlyme pateiktos informacijos atskleidimas prieštarautų informacijos ir duomenų apsaugą reguliuojantiems teisės aktams arba visuomenės interesams, pažeistų teisėtus konkretaus Tiekėjo komercinius interesus arba turėtų neigiamą poveikį Tiekėjų konkurencijai, ir pateikti ją atskirais failais ar bylomis.</w:t>
      </w:r>
    </w:p>
    <w:p w14:paraId="63CDFCD4" w14:textId="3B0E2FB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t xml:space="preserve">6.13. Pasiūlymuose nurodoma kaina pateikiama eurais. Apskaičiuojant kainą turi būti atsižvelgta į Apklausos sąlygų 2 priede pateiktą </w:t>
      </w:r>
      <w:r w:rsidR="008347CA" w:rsidRPr="00983C6C">
        <w:rPr>
          <w:color w:val="000000" w:themeColor="text1"/>
          <w:szCs w:val="24"/>
        </w:rPr>
        <w:t>T</w:t>
      </w:r>
      <w:r w:rsidRPr="00983C6C">
        <w:rPr>
          <w:color w:val="000000" w:themeColor="text1"/>
          <w:szCs w:val="24"/>
        </w:rPr>
        <w:t xml:space="preserve">echninę specifikaciją, į pirkimo objekto aprašymą ir pan. Į kainą turi būti įskaityti visi mokesčiai ir visos Tiekėjo išlaidos, susijusios su tinkamu </w:t>
      </w:r>
      <w:r w:rsidR="00205FE7" w:rsidRPr="00983C6C">
        <w:rPr>
          <w:color w:val="000000" w:themeColor="text1"/>
          <w:szCs w:val="24"/>
        </w:rPr>
        <w:t>S</w:t>
      </w:r>
      <w:r w:rsidRPr="00983C6C">
        <w:rPr>
          <w:color w:val="000000" w:themeColor="text1"/>
          <w:szCs w:val="24"/>
        </w:rPr>
        <w:t>utarties įvykdymu.</w:t>
      </w:r>
    </w:p>
    <w:p w14:paraId="70693BA3"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t>6.14. Tiekėjo pasiūlymas turi atitikti visus Apklausos sąlygose ir jų prieduose nurodytus reikalavimus bei pasiūlymų rengimo metu Perkančiosios organizacijos pateiktus raštiškus Apklausos sąlygų paaiškinimus bei patikslinimus (jeigu tokių bus). Bet kuris išleistas Apklausos sąlygų paaiškinimas (patikslinimas) yra laikomas neatskiriama Apklausos sąlygų dalimi.</w:t>
      </w:r>
    </w:p>
    <w:p w14:paraId="1021C844" w14:textId="77777777" w:rsidR="00FE748D" w:rsidRPr="00983C6C" w:rsidRDefault="00FE748D" w:rsidP="00FE748D">
      <w:pPr>
        <w:tabs>
          <w:tab w:val="left" w:pos="720"/>
          <w:tab w:val="left" w:pos="1134"/>
        </w:tabs>
        <w:spacing w:after="0" w:line="240" w:lineRule="auto"/>
        <w:ind w:firstLine="567"/>
        <w:jc w:val="both"/>
        <w:rPr>
          <w:color w:val="000000" w:themeColor="text1"/>
          <w:szCs w:val="24"/>
        </w:rPr>
      </w:pPr>
      <w:r w:rsidRPr="00983C6C">
        <w:rPr>
          <w:color w:val="000000" w:themeColor="text1"/>
          <w:szCs w:val="24"/>
        </w:rPr>
        <w:t>6.15. Pasiūlyme turi būti nurodytas jo galiojimo terminas. Pasiūlymas turi galioti ne trumpiau kaip 90 dienų nuo pasiūlymų pateikimo termino pabaigos. Jeigu pasiūlyme nenurodytas jo galiojimo laikas, laikoma, kad pasiūlymas galioja tiek, kiek numatyta Apklausos sąlygose.</w:t>
      </w:r>
    </w:p>
    <w:p w14:paraId="7B0C897A" w14:textId="77777777" w:rsidR="00FE748D" w:rsidRPr="00983C6C" w:rsidRDefault="00FE748D" w:rsidP="00FE748D">
      <w:pPr>
        <w:tabs>
          <w:tab w:val="left" w:pos="720"/>
          <w:tab w:val="left" w:pos="1134"/>
          <w:tab w:val="left" w:pos="1200"/>
        </w:tabs>
        <w:spacing w:after="0" w:line="240" w:lineRule="auto"/>
        <w:ind w:firstLine="567"/>
        <w:jc w:val="both"/>
        <w:rPr>
          <w:color w:val="000000" w:themeColor="text1"/>
          <w:szCs w:val="24"/>
        </w:rPr>
      </w:pPr>
      <w:r w:rsidRPr="00983C6C">
        <w:rPr>
          <w:color w:val="000000" w:themeColor="text1"/>
          <w:szCs w:val="24"/>
        </w:rPr>
        <w:t>6.16. Pirkimo procedūros metu Perkančioji organizacija turi teisę prašyti, kad Tiekėjai pratęstų pasiūlymų galiojimą iki konkrečiai nurodyto termino. Tiekėjas gali atmesti tokį prašymą, neprarasdamas teisės į savo pasiūlymo galiojimo užtikrinimą, jeigu jo reikalaujama.</w:t>
      </w:r>
    </w:p>
    <w:p w14:paraId="2B03170A" w14:textId="77777777" w:rsidR="00FE748D" w:rsidRPr="00983C6C" w:rsidRDefault="00FE748D" w:rsidP="00FE748D">
      <w:pPr>
        <w:tabs>
          <w:tab w:val="left" w:pos="851"/>
        </w:tabs>
        <w:spacing w:after="0" w:line="240" w:lineRule="auto"/>
        <w:ind w:firstLine="567"/>
        <w:jc w:val="both"/>
        <w:rPr>
          <w:color w:val="000000" w:themeColor="text1"/>
          <w:szCs w:val="24"/>
        </w:rPr>
      </w:pPr>
      <w:r w:rsidRPr="00983C6C">
        <w:rPr>
          <w:color w:val="000000" w:themeColor="text1"/>
          <w:szCs w:val="24"/>
        </w:rPr>
        <w:t xml:space="preserve">6.17. Tiekėjas iki nustatyto pasiūlymų pateikimo termino pabaigos gali pakeisti arba atšaukti savo pasiūlymą. Norėdamas atsiimti ar pakeisti pasiūlymą, Tiekėjas CVP IS pasiūlymo lange spaudžia „Atsiimti pasiūlymą“. </w:t>
      </w:r>
      <w:r w:rsidRPr="00983C6C">
        <w:rPr>
          <w:iCs/>
          <w:color w:val="000000" w:themeColor="text1"/>
          <w:szCs w:val="24"/>
        </w:rPr>
        <w:t>Toks pakeitimas arba pranešimas, kad pasiūlymas atšaukiamas, pripažįstamas galiojančiu, jeigu Perkančioji organizacija jį gauna pateiktą CVP IS priemonėmis iki pasiūlymų pateikimo termino pabaigos.</w:t>
      </w:r>
      <w:r w:rsidRPr="00983C6C">
        <w:rPr>
          <w:color w:val="000000" w:themeColor="text1"/>
          <w:spacing w:val="-4"/>
          <w:szCs w:val="24"/>
        </w:rPr>
        <w:t xml:space="preserve"> </w:t>
      </w:r>
    </w:p>
    <w:p w14:paraId="3097AF14" w14:textId="77777777" w:rsidR="00FE748D" w:rsidRPr="00983C6C" w:rsidRDefault="00FE748D" w:rsidP="00FE748D">
      <w:pPr>
        <w:spacing w:after="0" w:line="240" w:lineRule="auto"/>
        <w:ind w:firstLine="567"/>
        <w:jc w:val="both"/>
        <w:rPr>
          <w:color w:val="000000" w:themeColor="text1"/>
          <w:szCs w:val="24"/>
        </w:rPr>
      </w:pPr>
      <w:r w:rsidRPr="00983C6C">
        <w:rPr>
          <w:color w:val="000000" w:themeColor="text1"/>
          <w:szCs w:val="24"/>
        </w:rPr>
        <w:lastRenderedPageBreak/>
        <w:t>6.18. Perkančioji organizacija neatsako už CVP IS sutrikimus ar kitus nenumatytus atvejus, dėl kurių pasiūlymai nebuvo gauti ar gauti pavėluotai.</w:t>
      </w:r>
    </w:p>
    <w:p w14:paraId="6207A52B" w14:textId="77777777" w:rsidR="00BF6CFB" w:rsidRPr="00983C6C" w:rsidRDefault="00BF6CFB" w:rsidP="00FE748D">
      <w:pPr>
        <w:spacing w:after="0" w:line="240" w:lineRule="auto"/>
        <w:ind w:firstLine="567"/>
        <w:jc w:val="both"/>
        <w:rPr>
          <w:color w:val="000000" w:themeColor="text1"/>
          <w:szCs w:val="24"/>
        </w:rPr>
      </w:pPr>
    </w:p>
    <w:p w14:paraId="4667041B" w14:textId="77777777" w:rsidR="00BF6CFB" w:rsidRPr="00983C6C" w:rsidRDefault="00BF6CFB" w:rsidP="00BF6CFB">
      <w:pPr>
        <w:spacing w:after="0" w:line="240" w:lineRule="auto"/>
        <w:jc w:val="center"/>
        <w:rPr>
          <w:i/>
          <w:color w:val="000000" w:themeColor="text1"/>
          <w:szCs w:val="24"/>
        </w:rPr>
      </w:pPr>
      <w:r w:rsidRPr="00983C6C">
        <w:rPr>
          <w:b/>
          <w:color w:val="000000" w:themeColor="text1"/>
          <w:szCs w:val="24"/>
        </w:rPr>
        <w:t xml:space="preserve">VII. PASIŪLYMŲ GALIOJIMO UŽTIKRINIMAS </w:t>
      </w:r>
    </w:p>
    <w:p w14:paraId="69F11FC8" w14:textId="77777777" w:rsidR="00EA5DBA" w:rsidRDefault="00160D70" w:rsidP="00EA5DBA">
      <w:pPr>
        <w:spacing w:after="0" w:line="240" w:lineRule="auto"/>
        <w:ind w:firstLine="567"/>
        <w:jc w:val="both"/>
        <w:rPr>
          <w:szCs w:val="24"/>
        </w:rPr>
      </w:pPr>
      <w:r w:rsidRPr="00983C6C">
        <w:rPr>
          <w:rFonts w:eastAsia="Times New Roman"/>
          <w:bCs/>
          <w:iCs/>
          <w:szCs w:val="24"/>
        </w:rPr>
        <w:tab/>
      </w:r>
      <w:r w:rsidR="00EA5DBA" w:rsidRPr="00833A5C">
        <w:rPr>
          <w:szCs w:val="24"/>
        </w:rPr>
        <w:t>7.1. Perkančioji organizacija nereikalauja pasiūlymo galiojimo užtikrinimo.</w:t>
      </w:r>
    </w:p>
    <w:p w14:paraId="11BC9107" w14:textId="77777777" w:rsidR="00EA5DBA" w:rsidRPr="00833A5C" w:rsidRDefault="00EA5DBA" w:rsidP="00EA5DBA">
      <w:pPr>
        <w:spacing w:after="0" w:line="240" w:lineRule="auto"/>
        <w:ind w:firstLine="567"/>
        <w:jc w:val="both"/>
        <w:rPr>
          <w:szCs w:val="24"/>
        </w:rPr>
      </w:pPr>
    </w:p>
    <w:p w14:paraId="2F488668" w14:textId="4EF46FFA" w:rsidR="009758CE" w:rsidRPr="00983C6C" w:rsidRDefault="009758CE" w:rsidP="00EA5DBA">
      <w:pPr>
        <w:numPr>
          <w:ilvl w:val="1"/>
          <w:numId w:val="0"/>
        </w:numPr>
        <w:tabs>
          <w:tab w:val="left" w:pos="567"/>
        </w:tabs>
        <w:spacing w:after="0" w:line="240" w:lineRule="auto"/>
        <w:jc w:val="center"/>
        <w:outlineLvl w:val="1"/>
        <w:rPr>
          <w:color w:val="000000" w:themeColor="text1"/>
          <w:szCs w:val="24"/>
        </w:rPr>
      </w:pPr>
      <w:r w:rsidRPr="00983C6C">
        <w:rPr>
          <w:b/>
          <w:color w:val="000000" w:themeColor="text1"/>
          <w:szCs w:val="24"/>
        </w:rPr>
        <w:t>VIII.</w:t>
      </w:r>
      <w:r w:rsidRPr="00983C6C">
        <w:rPr>
          <w:color w:val="000000" w:themeColor="text1"/>
          <w:szCs w:val="24"/>
        </w:rPr>
        <w:t> </w:t>
      </w:r>
      <w:r w:rsidRPr="00983C6C">
        <w:rPr>
          <w:b/>
          <w:color w:val="000000" w:themeColor="text1"/>
          <w:szCs w:val="24"/>
        </w:rPr>
        <w:t>APKLAUSOS SĄLYGŲ PAAIŠKINIMAS IR PATIKSLINIMAS</w:t>
      </w:r>
    </w:p>
    <w:p w14:paraId="4D0105EA" w14:textId="77777777" w:rsidR="009758CE" w:rsidRPr="00983C6C" w:rsidRDefault="009758CE" w:rsidP="009758CE">
      <w:pPr>
        <w:pStyle w:val="ListParagraph"/>
        <w:numPr>
          <w:ilvl w:val="1"/>
          <w:numId w:val="2"/>
        </w:numPr>
        <w:tabs>
          <w:tab w:val="left" w:pos="1200"/>
        </w:tabs>
        <w:spacing w:after="0" w:line="240" w:lineRule="auto"/>
        <w:ind w:left="0" w:firstLine="567"/>
        <w:jc w:val="both"/>
        <w:rPr>
          <w:color w:val="000000" w:themeColor="text1"/>
          <w:szCs w:val="24"/>
        </w:rPr>
      </w:pPr>
      <w:r w:rsidRPr="00983C6C">
        <w:rPr>
          <w:iCs/>
          <w:color w:val="000000" w:themeColor="text1"/>
          <w:szCs w:val="24"/>
        </w:rPr>
        <w:t>Tiekėjas gali prašyti, kad Perkančioji organizacija paaiškintų Apklausos sąlygas, taip pat teikti pasiūlymus dėl Apklausos sąlygų patikslinimų, jiems CVP IS priemonėmis kreipiantis į Perkančiąją organizaciją. Tiekėjai turėtų būti aktyvūs ir pateikti klausimus ar paprašyti paaiškinti Apklausos sąlygas iš karto jas išanalizavę, atsižvelgdami į tai, kad, pasibaigus pasiūlymų pateikimo terminui, pasiūlymo turinio keisti nebus galima. Teikti pasiūlymus dėl Apklausos sąlygų patikslinimų ir kreiptis dėl Apklausos sąlygų paaiškinimo į Perkančiąją organizaciją galima ne vėliau kaip likus 2 (dviems) darbo dienoms iki pasiūlymų pateikimo termino pabaigos. Nesibaigus pasiūlymų pateikimo terminui Perkančioji organizacija turi teisę savo iniciatyva paaiškinti, patikslinti Apklausos sąlygas.</w:t>
      </w:r>
    </w:p>
    <w:p w14:paraId="3B4CBE9F" w14:textId="77777777" w:rsidR="009758CE" w:rsidRPr="00983C6C" w:rsidRDefault="009758CE" w:rsidP="009758CE">
      <w:pPr>
        <w:spacing w:after="0" w:line="240" w:lineRule="auto"/>
        <w:ind w:firstLine="567"/>
        <w:jc w:val="both"/>
        <w:rPr>
          <w:color w:val="000000" w:themeColor="text1"/>
          <w:szCs w:val="24"/>
        </w:rPr>
      </w:pPr>
      <w:r w:rsidRPr="00983C6C">
        <w:rPr>
          <w:iCs/>
          <w:color w:val="000000" w:themeColor="text1"/>
          <w:szCs w:val="24"/>
        </w:rPr>
        <w:t>8.2. Atsakydama į kiekvieną Tiekėjo CVP IS susirašinėjimo priemonėmis pateiktą prašymą paaiškinti Apklausos sąlygas, jeigu jis buvo pateiktas nepasibaigus šių Apklausos sąlygų 8.1 punkte nurodytam terminui, Perkančioji organizacija turi paaiškinimus, patikslinimus paskelbti CVP IS bei išsiųsti užklausą pateikusiam bei visiems prie pirkimo prisijungusiems Tiekėjams. Jeigu paaiškinimai ar patikslinimai teikiami Perkančiosios organizacijos iniciatyva, jie skelbiami CVP IS priemonėmis. Paaiškinimai ir patikslinimai pateikiami ne vėliau kaip likus 1 (vienai) darbo dienai iki pasiūlymų pateikimo termino pabaigos</w:t>
      </w:r>
      <w:r w:rsidRPr="00983C6C">
        <w:rPr>
          <w:color w:val="000000" w:themeColor="text1"/>
          <w:szCs w:val="24"/>
        </w:rPr>
        <w:t>. Jei paaiškinimai ar patikslinimai teikiami Perkančiosios organizacijos iniciatyva, jų paskelbimas CVP IS priemonėmis laikomas pakankamas. Jei Perkančioji organizacija paaiškinimą ar patikslinimų nepateikia iki nurodyto termino, pasiūlymų pateikimo terminas nukeliamas ne trumpesniam laikui nei tas, kiek vėluojama pateikti paaiškinimus ar patikslinimus.</w:t>
      </w:r>
    </w:p>
    <w:p w14:paraId="0A39A0B9" w14:textId="77777777" w:rsidR="009758CE" w:rsidRPr="00983C6C" w:rsidRDefault="009758CE" w:rsidP="009758CE">
      <w:pPr>
        <w:spacing w:after="0" w:line="240" w:lineRule="auto"/>
        <w:ind w:firstLine="567"/>
        <w:jc w:val="both"/>
        <w:rPr>
          <w:color w:val="000000" w:themeColor="text1"/>
          <w:szCs w:val="24"/>
        </w:rPr>
      </w:pPr>
      <w:r w:rsidRPr="00983C6C">
        <w:rPr>
          <w:iCs/>
          <w:color w:val="000000" w:themeColor="text1"/>
          <w:szCs w:val="24"/>
        </w:rPr>
        <w:t>8.3. Perkančio</w:t>
      </w:r>
      <w:r w:rsidRPr="00983C6C">
        <w:rPr>
          <w:color w:val="000000" w:themeColor="text1"/>
          <w:szCs w:val="24"/>
        </w:rPr>
        <w:t>ji organizacija, paaiškindama ar patikslindama Apklausos sąlygas, privalo užtikrinti Tiekėjų anonimiškumą, t. y. privalo užtikrinti, kad Tiekėjas nesužinotų kitų Tiekėjų, dalyvaujančių pirkimo procedūrose, pavadinimų ir kitų rekvizitų.</w:t>
      </w:r>
    </w:p>
    <w:p w14:paraId="5FD78D35" w14:textId="77777777" w:rsidR="009758CE" w:rsidRPr="00983C6C" w:rsidRDefault="009758CE" w:rsidP="009758CE">
      <w:pPr>
        <w:spacing w:after="0" w:line="240" w:lineRule="auto"/>
        <w:ind w:firstLine="567"/>
        <w:jc w:val="both"/>
        <w:rPr>
          <w:color w:val="000000" w:themeColor="text1"/>
          <w:szCs w:val="24"/>
        </w:rPr>
      </w:pPr>
      <w:r w:rsidRPr="00983C6C">
        <w:rPr>
          <w:color w:val="000000" w:themeColor="text1"/>
          <w:szCs w:val="24"/>
        </w:rPr>
        <w:t>8.4. Jei pateikti paaiškinimai ar patikslinimai iš esmės keičia Apklausos sąlygose nustatytus pirkimo objektui keliamus reikalavimus ar pasiūlymų rengimo reikalavimus, pasiūlymų pateikimo terminas skaičiuojamas iš naujo nuo paaiškinimų ar patikslinimų paskelbimo CVP IS priemonėmis dienos, o informacija apie atliktus pakeitimus siunčiama visiems prie pirkimo prisijungusiems Tiekėjams ir paskelbiama prie Apklausos sąlygų.</w:t>
      </w:r>
    </w:p>
    <w:p w14:paraId="1C55693F" w14:textId="2061609E" w:rsidR="00C60DC5" w:rsidRPr="00983C6C" w:rsidRDefault="009758CE" w:rsidP="00C60DC5">
      <w:pPr>
        <w:pStyle w:val="ListParagraph"/>
        <w:spacing w:after="0" w:line="240" w:lineRule="auto"/>
        <w:ind w:left="0" w:firstLine="567"/>
        <w:jc w:val="both"/>
        <w:rPr>
          <w:color w:val="000000" w:themeColor="text1"/>
          <w:szCs w:val="24"/>
        </w:rPr>
      </w:pPr>
      <w:r w:rsidRPr="00983C6C">
        <w:rPr>
          <w:color w:val="000000" w:themeColor="text1"/>
          <w:szCs w:val="24"/>
        </w:rPr>
        <w:t>8.5. Perkančioji organizacija nerengs susitikimų su Tiekėjais dėl Apklausos sąlygų paaiškinimų.</w:t>
      </w:r>
    </w:p>
    <w:p w14:paraId="77AF198A" w14:textId="6F548E2F" w:rsidR="00194F38" w:rsidRPr="00983C6C" w:rsidRDefault="00194F38" w:rsidP="00C60DC5">
      <w:pPr>
        <w:pStyle w:val="ListParagraph"/>
        <w:spacing w:after="0" w:line="240" w:lineRule="auto"/>
        <w:ind w:left="0" w:firstLine="567"/>
        <w:jc w:val="both"/>
        <w:rPr>
          <w:color w:val="000000" w:themeColor="text1"/>
          <w:szCs w:val="24"/>
        </w:rPr>
      </w:pPr>
      <w:r w:rsidRPr="00983C6C">
        <w:rPr>
          <w:color w:val="000000" w:themeColor="text1"/>
          <w:szCs w:val="24"/>
        </w:rPr>
        <w:t xml:space="preserve">8.6. </w:t>
      </w:r>
      <w:r w:rsidR="00CC1D35" w:rsidRPr="00983C6C">
        <w:rPr>
          <w:color w:val="000000" w:themeColor="text1"/>
          <w:szCs w:val="24"/>
        </w:rPr>
        <w:t xml:space="preserve">Perkančioji organizacija rengs susitikimus su </w:t>
      </w:r>
      <w:r w:rsidR="00D20CC9" w:rsidRPr="00983C6C">
        <w:rPr>
          <w:color w:val="000000" w:themeColor="text1"/>
          <w:szCs w:val="24"/>
        </w:rPr>
        <w:t>T</w:t>
      </w:r>
      <w:r w:rsidR="00CC1D35" w:rsidRPr="00983C6C">
        <w:rPr>
          <w:color w:val="000000" w:themeColor="text1"/>
          <w:szCs w:val="24"/>
        </w:rPr>
        <w:t>iekėjais dėl P-8 patalpos apžiūros</w:t>
      </w:r>
      <w:r w:rsidR="00D20CC9" w:rsidRPr="00983C6C">
        <w:rPr>
          <w:color w:val="000000" w:themeColor="text1"/>
          <w:szCs w:val="24"/>
        </w:rPr>
        <w:t>, kad prieš pateikdami pasiūlymus Tie</w:t>
      </w:r>
      <w:r w:rsidR="008A172C" w:rsidRPr="00983C6C">
        <w:rPr>
          <w:color w:val="000000" w:themeColor="text1"/>
          <w:szCs w:val="24"/>
        </w:rPr>
        <w:t>kėj</w:t>
      </w:r>
      <w:r w:rsidR="00D20CC9" w:rsidRPr="00983C6C">
        <w:rPr>
          <w:color w:val="000000" w:themeColor="text1"/>
          <w:szCs w:val="24"/>
        </w:rPr>
        <w:t xml:space="preserve">ai turėtų realias galimybes įsivertinti Sutarties vykdymo išlaidas </w:t>
      </w:r>
      <w:r w:rsidR="008A172C" w:rsidRPr="00983C6C">
        <w:rPr>
          <w:color w:val="000000" w:themeColor="text1"/>
          <w:szCs w:val="24"/>
        </w:rPr>
        <w:t>ir prisiimti riziką dėl šių išlaidų dydžio.</w:t>
      </w:r>
      <w:r w:rsidR="00CC1D35" w:rsidRPr="00983C6C">
        <w:rPr>
          <w:color w:val="000000" w:themeColor="text1"/>
          <w:szCs w:val="24"/>
        </w:rPr>
        <w:t xml:space="preserve"> </w:t>
      </w:r>
      <w:r w:rsidR="001770C6" w:rsidRPr="00983C6C">
        <w:rPr>
          <w:color w:val="000000" w:themeColor="text1"/>
          <w:szCs w:val="24"/>
        </w:rPr>
        <w:t xml:space="preserve">Susitikimai su Tiekėjais vyks 2025 m. </w:t>
      </w:r>
      <w:r w:rsidR="00287200">
        <w:rPr>
          <w:color w:val="000000" w:themeColor="text1"/>
          <w:szCs w:val="24"/>
        </w:rPr>
        <w:t xml:space="preserve">lapkričio </w:t>
      </w:r>
      <w:r w:rsidR="00BB4CEA">
        <w:rPr>
          <w:color w:val="000000" w:themeColor="text1"/>
          <w:szCs w:val="24"/>
        </w:rPr>
        <w:t>10-11</w:t>
      </w:r>
      <w:r w:rsidR="00287200">
        <w:rPr>
          <w:color w:val="000000" w:themeColor="text1"/>
          <w:szCs w:val="24"/>
        </w:rPr>
        <w:t xml:space="preserve"> </w:t>
      </w:r>
      <w:r w:rsidR="00351706" w:rsidRPr="00983C6C">
        <w:rPr>
          <w:color w:val="000000" w:themeColor="text1"/>
          <w:szCs w:val="24"/>
        </w:rPr>
        <w:t>d. nuo 10.00</w:t>
      </w:r>
      <w:r w:rsidR="00EA718D" w:rsidRPr="00983C6C">
        <w:rPr>
          <w:color w:val="000000" w:themeColor="text1"/>
          <w:szCs w:val="24"/>
        </w:rPr>
        <w:t> </w:t>
      </w:r>
      <w:r w:rsidR="00351706" w:rsidRPr="00983C6C">
        <w:rPr>
          <w:color w:val="000000" w:themeColor="text1"/>
          <w:szCs w:val="24"/>
        </w:rPr>
        <w:t xml:space="preserve">val. iki 14.00 val. </w:t>
      </w:r>
      <w:r w:rsidR="00EA718D" w:rsidRPr="00983C6C">
        <w:rPr>
          <w:color w:val="000000" w:themeColor="text1"/>
          <w:szCs w:val="24"/>
        </w:rPr>
        <w:t xml:space="preserve">Susitikimo laikas turi būti iš anksto suderintas su Perkančiosios organizacijos atstovu Radučiu Žilinsku, </w:t>
      </w:r>
      <w:r w:rsidR="00A23577" w:rsidRPr="00983C6C">
        <w:rPr>
          <w:color w:val="000000" w:themeColor="text1"/>
          <w:szCs w:val="24"/>
        </w:rPr>
        <w:t>Administravimo valdybos Aptarnavimo skyriaus vedėju, tel.</w:t>
      </w:r>
      <w:r w:rsidR="00BE39D5" w:rsidRPr="00983C6C">
        <w:rPr>
          <w:color w:val="000000" w:themeColor="text1"/>
          <w:szCs w:val="24"/>
        </w:rPr>
        <w:t> </w:t>
      </w:r>
      <w:r w:rsidR="00A23577" w:rsidRPr="00983C6C">
        <w:rPr>
          <w:color w:val="000000" w:themeColor="text1"/>
          <w:szCs w:val="24"/>
        </w:rPr>
        <w:t>+370</w:t>
      </w:r>
      <w:r w:rsidR="00066B4B" w:rsidRPr="00983C6C">
        <w:rPr>
          <w:color w:val="000000" w:themeColor="text1"/>
          <w:szCs w:val="24"/>
        </w:rPr>
        <w:t> </w:t>
      </w:r>
      <w:r w:rsidR="00A23577" w:rsidRPr="00983C6C">
        <w:rPr>
          <w:color w:val="000000" w:themeColor="text1"/>
          <w:szCs w:val="24"/>
        </w:rPr>
        <w:t>6</w:t>
      </w:r>
      <w:r w:rsidR="00066B4B" w:rsidRPr="00983C6C">
        <w:rPr>
          <w:color w:val="000000" w:themeColor="text1"/>
          <w:szCs w:val="24"/>
        </w:rPr>
        <w:t>86 32639.</w:t>
      </w:r>
      <w:r w:rsidR="008D3493" w:rsidRPr="00983C6C">
        <w:rPr>
          <w:color w:val="000000" w:themeColor="text1"/>
          <w:szCs w:val="24"/>
        </w:rPr>
        <w:t xml:space="preserve"> </w:t>
      </w:r>
      <w:r w:rsidR="00C543A5" w:rsidRPr="00983C6C">
        <w:rPr>
          <w:color w:val="000000" w:themeColor="text1"/>
          <w:szCs w:val="24"/>
        </w:rPr>
        <w:t>Jei s</w:t>
      </w:r>
      <w:r w:rsidR="008D3493" w:rsidRPr="00983C6C">
        <w:rPr>
          <w:color w:val="000000" w:themeColor="text1"/>
          <w:szCs w:val="24"/>
        </w:rPr>
        <w:t xml:space="preserve">usitikimo metu </w:t>
      </w:r>
      <w:r w:rsidR="00CB7B86" w:rsidRPr="00983C6C">
        <w:rPr>
          <w:color w:val="000000" w:themeColor="text1"/>
          <w:szCs w:val="24"/>
        </w:rPr>
        <w:t xml:space="preserve">iškilę klausimai </w:t>
      </w:r>
      <w:r w:rsidR="00404CAE" w:rsidRPr="00983C6C">
        <w:rPr>
          <w:color w:val="000000" w:themeColor="text1"/>
          <w:szCs w:val="24"/>
        </w:rPr>
        <w:t xml:space="preserve">reikalautų </w:t>
      </w:r>
      <w:r w:rsidR="00C543A5" w:rsidRPr="00983C6C">
        <w:rPr>
          <w:color w:val="000000" w:themeColor="text1"/>
          <w:szCs w:val="24"/>
        </w:rPr>
        <w:t>Apklausos sąlygų paaiškinim</w:t>
      </w:r>
      <w:r w:rsidR="00404CAE" w:rsidRPr="00983C6C">
        <w:rPr>
          <w:color w:val="000000" w:themeColor="text1"/>
          <w:szCs w:val="24"/>
        </w:rPr>
        <w:t xml:space="preserve">ų </w:t>
      </w:r>
      <w:r w:rsidR="00C543A5" w:rsidRPr="00983C6C">
        <w:rPr>
          <w:color w:val="000000" w:themeColor="text1"/>
          <w:szCs w:val="24"/>
        </w:rPr>
        <w:t>arba patikslinim</w:t>
      </w:r>
      <w:r w:rsidR="00404CAE" w:rsidRPr="00983C6C">
        <w:rPr>
          <w:color w:val="000000" w:themeColor="text1"/>
          <w:szCs w:val="24"/>
        </w:rPr>
        <w:t>ų</w:t>
      </w:r>
      <w:r w:rsidR="00C543A5" w:rsidRPr="00983C6C">
        <w:rPr>
          <w:color w:val="000000" w:themeColor="text1"/>
          <w:szCs w:val="24"/>
        </w:rPr>
        <w:t>, to</w:t>
      </w:r>
      <w:r w:rsidR="00A64162" w:rsidRPr="00983C6C">
        <w:rPr>
          <w:color w:val="000000" w:themeColor="text1"/>
          <w:szCs w:val="24"/>
        </w:rPr>
        <w:t>kie klausimai po susitikimo turi būti pateikti Perkančiajai organizacijai CVP IS susirašinėjimo priemonėmis.</w:t>
      </w:r>
    </w:p>
    <w:p w14:paraId="1E6D1A83" w14:textId="0A81F155" w:rsidR="009758CE" w:rsidRPr="00983C6C" w:rsidRDefault="009758CE" w:rsidP="009758CE">
      <w:pPr>
        <w:spacing w:after="0" w:line="240" w:lineRule="auto"/>
        <w:ind w:firstLine="567"/>
        <w:jc w:val="both"/>
        <w:rPr>
          <w:iCs/>
          <w:color w:val="000000" w:themeColor="text1"/>
          <w:szCs w:val="24"/>
        </w:rPr>
      </w:pPr>
      <w:r w:rsidRPr="00983C6C">
        <w:rPr>
          <w:color w:val="000000" w:themeColor="text1"/>
          <w:szCs w:val="24"/>
        </w:rPr>
        <w:t>8.</w:t>
      </w:r>
      <w:r w:rsidR="00A64162" w:rsidRPr="00983C6C">
        <w:rPr>
          <w:color w:val="000000" w:themeColor="text1"/>
          <w:szCs w:val="24"/>
        </w:rPr>
        <w:t>7</w:t>
      </w:r>
      <w:r w:rsidRPr="00983C6C">
        <w:rPr>
          <w:color w:val="000000" w:themeColor="text1"/>
          <w:szCs w:val="24"/>
        </w:rPr>
        <w:t xml:space="preserve">. Bet kokia informacija, Apklausos sąlygų paaiškinimai, pranešimai ar kitas Perkančiosios organizacijos ir Tiekėjo susirašinėjimas yra vykdomas </w:t>
      </w:r>
      <w:r w:rsidRPr="00983C6C">
        <w:rPr>
          <w:iCs/>
          <w:color w:val="000000" w:themeColor="text1"/>
          <w:szCs w:val="24"/>
        </w:rPr>
        <w:t>lietuvių kalba</w:t>
      </w:r>
      <w:r w:rsidRPr="00983C6C">
        <w:rPr>
          <w:color w:val="000000" w:themeColor="text1"/>
          <w:szCs w:val="24"/>
        </w:rPr>
        <w:t xml:space="preserve"> tik CVP IS susirašinėjimo priemonėmis.</w:t>
      </w:r>
      <w:r w:rsidRPr="00983C6C">
        <w:rPr>
          <w:iCs/>
          <w:color w:val="000000" w:themeColor="text1"/>
          <w:szCs w:val="24"/>
        </w:rPr>
        <w:t xml:space="preserve"> </w:t>
      </w:r>
    </w:p>
    <w:p w14:paraId="5A9EE470" w14:textId="77777777" w:rsidR="009758CE" w:rsidRPr="00983C6C" w:rsidRDefault="009758CE" w:rsidP="008271E8">
      <w:pPr>
        <w:spacing w:after="0" w:line="240" w:lineRule="auto"/>
        <w:ind w:firstLine="567"/>
        <w:contextualSpacing/>
        <w:jc w:val="both"/>
        <w:rPr>
          <w:iCs/>
          <w:color w:val="000000" w:themeColor="text1"/>
          <w:szCs w:val="24"/>
        </w:rPr>
      </w:pPr>
    </w:p>
    <w:p w14:paraId="7269CBED" w14:textId="77777777" w:rsidR="00D91AA9" w:rsidRPr="00983C6C" w:rsidRDefault="00D91AA9" w:rsidP="00D91AA9">
      <w:pPr>
        <w:spacing w:after="0" w:line="240" w:lineRule="auto"/>
        <w:ind w:firstLine="567"/>
        <w:jc w:val="center"/>
        <w:rPr>
          <w:b/>
          <w:color w:val="000000" w:themeColor="text1"/>
          <w:szCs w:val="24"/>
        </w:rPr>
      </w:pPr>
      <w:bookmarkStart w:id="14" w:name="_Toc60525487"/>
      <w:bookmarkStart w:id="15" w:name="_Toc47844933"/>
      <w:r w:rsidRPr="00983C6C">
        <w:rPr>
          <w:b/>
          <w:color w:val="000000" w:themeColor="text1"/>
          <w:szCs w:val="24"/>
        </w:rPr>
        <w:t>IX. </w:t>
      </w:r>
      <w:bookmarkEnd w:id="14"/>
      <w:bookmarkEnd w:id="15"/>
      <w:r w:rsidRPr="00983C6C">
        <w:rPr>
          <w:b/>
          <w:color w:val="000000" w:themeColor="text1"/>
          <w:szCs w:val="24"/>
        </w:rPr>
        <w:t>VOKŲ SU PASIŪLYMAIS ATPLĖŠIMO PROCEDŪROS</w:t>
      </w:r>
    </w:p>
    <w:p w14:paraId="127F46E6" w14:textId="7CD01305" w:rsidR="00D91AA9" w:rsidRPr="00983C6C" w:rsidRDefault="00D91AA9" w:rsidP="00D91AA9">
      <w:pPr>
        <w:pStyle w:val="ListParagraph"/>
        <w:numPr>
          <w:ilvl w:val="1"/>
          <w:numId w:val="3"/>
        </w:numPr>
        <w:tabs>
          <w:tab w:val="left" w:pos="1134"/>
        </w:tabs>
        <w:spacing w:after="0" w:line="240" w:lineRule="auto"/>
        <w:ind w:left="0" w:firstLine="567"/>
        <w:jc w:val="both"/>
        <w:rPr>
          <w:color w:val="000000" w:themeColor="text1"/>
          <w:szCs w:val="24"/>
        </w:rPr>
      </w:pPr>
      <w:bookmarkStart w:id="16" w:name="_Ref58464629"/>
      <w:bookmarkStart w:id="17" w:name="_Ref60481995"/>
      <w:r w:rsidRPr="00983C6C">
        <w:rPr>
          <w:color w:val="000000" w:themeColor="text1"/>
          <w:szCs w:val="24"/>
        </w:rPr>
        <w:t xml:space="preserve">Su CVP IS priemonėmis pateiktais Tiekėjų pasiūlymais susipažinimas elektroniniu būdu (toliau – Elektroninių vokų atplėšimo procedūra) vyks iki </w:t>
      </w:r>
      <w:r w:rsidRPr="00983C6C">
        <w:rPr>
          <w:b/>
          <w:color w:val="000000" w:themeColor="text1"/>
          <w:szCs w:val="24"/>
        </w:rPr>
        <w:t xml:space="preserve">2025 m. </w:t>
      </w:r>
      <w:r w:rsidR="00287200">
        <w:rPr>
          <w:b/>
          <w:color w:val="000000" w:themeColor="text1"/>
          <w:szCs w:val="24"/>
        </w:rPr>
        <w:t xml:space="preserve">lapkričio </w:t>
      </w:r>
      <w:r w:rsidR="00DB0778">
        <w:rPr>
          <w:b/>
          <w:color w:val="000000" w:themeColor="text1"/>
          <w:szCs w:val="24"/>
        </w:rPr>
        <w:t>14</w:t>
      </w:r>
      <w:r w:rsidR="00C95041" w:rsidRPr="00983C6C">
        <w:rPr>
          <w:b/>
          <w:color w:val="000000" w:themeColor="text1"/>
          <w:szCs w:val="24"/>
        </w:rPr>
        <w:t xml:space="preserve"> </w:t>
      </w:r>
      <w:r w:rsidRPr="00983C6C">
        <w:rPr>
          <w:b/>
          <w:color w:val="000000" w:themeColor="text1"/>
          <w:szCs w:val="24"/>
        </w:rPr>
        <w:t>d.</w:t>
      </w:r>
      <w:r w:rsidRPr="00983C6C">
        <w:rPr>
          <w:b/>
          <w:bCs/>
          <w:color w:val="000000" w:themeColor="text1"/>
          <w:szCs w:val="24"/>
        </w:rPr>
        <w:t xml:space="preserve"> 11:</w:t>
      </w:r>
      <w:r w:rsidR="0046051E">
        <w:rPr>
          <w:b/>
          <w:bCs/>
          <w:color w:val="000000" w:themeColor="text1"/>
          <w:szCs w:val="24"/>
        </w:rPr>
        <w:t>30</w:t>
      </w:r>
      <w:r w:rsidRPr="00983C6C">
        <w:rPr>
          <w:b/>
          <w:bCs/>
          <w:color w:val="000000" w:themeColor="text1"/>
          <w:szCs w:val="24"/>
        </w:rPr>
        <w:t xml:space="preserve"> val. </w:t>
      </w:r>
    </w:p>
    <w:p w14:paraId="37CF9642" w14:textId="77777777" w:rsidR="00D91AA9" w:rsidRPr="00983C6C" w:rsidRDefault="00D91AA9" w:rsidP="00D91AA9">
      <w:pPr>
        <w:pStyle w:val="ListParagraph"/>
        <w:numPr>
          <w:ilvl w:val="1"/>
          <w:numId w:val="3"/>
        </w:numPr>
        <w:tabs>
          <w:tab w:val="left" w:pos="1134"/>
        </w:tabs>
        <w:spacing w:after="0" w:line="240" w:lineRule="auto"/>
        <w:ind w:left="0" w:firstLine="567"/>
        <w:jc w:val="both"/>
        <w:rPr>
          <w:color w:val="000000" w:themeColor="text1"/>
          <w:szCs w:val="24"/>
        </w:rPr>
      </w:pPr>
      <w:r w:rsidRPr="00983C6C">
        <w:rPr>
          <w:color w:val="000000" w:themeColor="text1"/>
          <w:szCs w:val="24"/>
        </w:rPr>
        <w:t xml:space="preserve">Elektroninių vokų atplėšimo procedūroje Tiekėjai arba jų įgalioti atstovai nedalyvauja. </w:t>
      </w:r>
    </w:p>
    <w:bookmarkEnd w:id="16"/>
    <w:bookmarkEnd w:id="17"/>
    <w:p w14:paraId="31C43E5D" w14:textId="77777777" w:rsidR="00D91AA9" w:rsidRPr="00983C6C" w:rsidRDefault="00D91AA9" w:rsidP="00D91AA9">
      <w:pPr>
        <w:pStyle w:val="ListParagraph"/>
        <w:numPr>
          <w:ilvl w:val="1"/>
          <w:numId w:val="3"/>
        </w:numPr>
        <w:tabs>
          <w:tab w:val="left" w:pos="1134"/>
        </w:tabs>
        <w:spacing w:after="0" w:line="240" w:lineRule="auto"/>
        <w:ind w:left="0" w:firstLine="567"/>
        <w:jc w:val="both"/>
        <w:rPr>
          <w:color w:val="000000" w:themeColor="text1"/>
          <w:szCs w:val="24"/>
        </w:rPr>
      </w:pPr>
      <w:r w:rsidRPr="00983C6C">
        <w:rPr>
          <w:color w:val="000000" w:themeColor="text1"/>
          <w:szCs w:val="24"/>
        </w:rPr>
        <w:lastRenderedPageBreak/>
        <w:t>Pasiūlymų nagrinėjimo, vertinimo ir palyginimo procedūras atlieka Perkančioji organizacija, Tiekėjams ar jų įgaliotiems atstovams nedalyvaujant.</w:t>
      </w:r>
    </w:p>
    <w:p w14:paraId="1A817211" w14:textId="77777777" w:rsidR="008C48A2" w:rsidRPr="00983C6C" w:rsidRDefault="008C48A2" w:rsidP="00D91AA9">
      <w:pPr>
        <w:tabs>
          <w:tab w:val="left" w:pos="1134"/>
        </w:tabs>
        <w:spacing w:after="0" w:line="240" w:lineRule="auto"/>
        <w:jc w:val="both"/>
        <w:rPr>
          <w:color w:val="000000" w:themeColor="text1"/>
          <w:szCs w:val="24"/>
        </w:rPr>
      </w:pPr>
    </w:p>
    <w:p w14:paraId="62C5574B" w14:textId="77777777" w:rsidR="008C48A2" w:rsidRPr="00983C6C" w:rsidRDefault="008C48A2" w:rsidP="008C48A2">
      <w:pPr>
        <w:spacing w:after="0" w:line="240" w:lineRule="auto"/>
        <w:jc w:val="center"/>
        <w:rPr>
          <w:b/>
          <w:color w:val="000000" w:themeColor="text1"/>
          <w:szCs w:val="24"/>
        </w:rPr>
      </w:pPr>
      <w:r w:rsidRPr="00983C6C">
        <w:rPr>
          <w:b/>
          <w:color w:val="000000" w:themeColor="text1"/>
          <w:spacing w:val="-8"/>
          <w:szCs w:val="24"/>
        </w:rPr>
        <w:t xml:space="preserve">X. PASIŪLYMŲ </w:t>
      </w:r>
      <w:r w:rsidRPr="00983C6C">
        <w:rPr>
          <w:b/>
          <w:color w:val="000000" w:themeColor="text1"/>
          <w:szCs w:val="24"/>
        </w:rPr>
        <w:t>NAGRINĖJIMAS IR PASIŪLYMŲ ATMETIMO PRIEŽASTYS</w:t>
      </w:r>
    </w:p>
    <w:p w14:paraId="2F6670A5" w14:textId="4650A6BA" w:rsidR="008C48A2" w:rsidRPr="00983C6C" w:rsidRDefault="008C48A2" w:rsidP="008C48A2">
      <w:pPr>
        <w:pStyle w:val="ListParagraph"/>
        <w:numPr>
          <w:ilvl w:val="1"/>
          <w:numId w:val="4"/>
        </w:numPr>
        <w:tabs>
          <w:tab w:val="left" w:pos="1134"/>
        </w:tabs>
        <w:spacing w:after="0" w:line="240" w:lineRule="auto"/>
        <w:ind w:left="0" w:firstLine="567"/>
        <w:jc w:val="both"/>
        <w:rPr>
          <w:color w:val="000000" w:themeColor="text1"/>
          <w:szCs w:val="24"/>
        </w:rPr>
      </w:pPr>
      <w:r w:rsidRPr="00983C6C">
        <w:rPr>
          <w:color w:val="000000" w:themeColor="text1"/>
          <w:szCs w:val="24"/>
        </w:rPr>
        <w:t xml:space="preserve">Pasiūlymų vertinimo metu </w:t>
      </w:r>
      <w:r w:rsidR="006D1C5E" w:rsidRPr="00983C6C">
        <w:rPr>
          <w:color w:val="000000" w:themeColor="text1"/>
          <w:szCs w:val="24"/>
        </w:rPr>
        <w:t>Komisija</w:t>
      </w:r>
      <w:r w:rsidRPr="00983C6C">
        <w:rPr>
          <w:color w:val="000000" w:themeColor="text1"/>
          <w:szCs w:val="24"/>
        </w:rPr>
        <w:t xml:space="preserve"> tikrina:</w:t>
      </w:r>
    </w:p>
    <w:p w14:paraId="07FC3EB0"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pasiūlymas atitinka skelbime apie pirkimą ir Apklausos sąlygose nustatytus reikalavimus, sąlygas ir kriterijus;</w:t>
      </w:r>
    </w:p>
    <w:p w14:paraId="72FDAA1F"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pasiūlymą pateikęs Tiekėjas atitinka Apklausos sąlygose nustatytus kvalifikacijos reikalavimus, ar nėra Tiekėjo pašalinimo pagrindų;</w:t>
      </w:r>
    </w:p>
    <w:p w14:paraId="08744C58"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Tiekėjo siūlomas pirkimo objektas atitinka Apklausos sąlygose nustatytus reikalavimus;</w:t>
      </w:r>
    </w:p>
    <w:p w14:paraId="70A180CA"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Tiekėjo pasiūlyme nėra nurodytos kainos apskaičiavimo klaidų;</w:t>
      </w:r>
    </w:p>
    <w:p w14:paraId="7ED6C7C1" w14:textId="01DBBEE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 xml:space="preserve">ar Tiekėjo pasiūlyme nurodyta kaina nėra per didelė ir </w:t>
      </w:r>
      <w:r w:rsidR="00F52383" w:rsidRPr="00983C6C">
        <w:rPr>
          <w:color w:val="000000" w:themeColor="text1"/>
          <w:szCs w:val="24"/>
        </w:rPr>
        <w:t>P</w:t>
      </w:r>
      <w:r w:rsidRPr="00983C6C">
        <w:rPr>
          <w:color w:val="000000" w:themeColor="text1"/>
          <w:szCs w:val="24"/>
        </w:rPr>
        <w:t>erkančiajai organizacijai nepriimtina;</w:t>
      </w:r>
    </w:p>
    <w:p w14:paraId="10BA396B"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pasiūlymą pateikęs Tiekėjas per Perkančiosios organizacijos nustatytą terminą patikslino, papildė, paaiškino informaciją, kaip nurodyta Viešųjų pirkimų įstatymo 45 straipsnio 3 dalyje;</w:t>
      </w:r>
    </w:p>
    <w:p w14:paraId="53396C8D" w14:textId="77777777" w:rsidR="008C48A2" w:rsidRPr="00983C6C" w:rsidRDefault="008C48A2" w:rsidP="008C48A2">
      <w:pPr>
        <w:pStyle w:val="ListParagraph"/>
        <w:numPr>
          <w:ilvl w:val="2"/>
          <w:numId w:val="4"/>
        </w:numPr>
        <w:tabs>
          <w:tab w:val="left" w:pos="1134"/>
        </w:tabs>
        <w:spacing w:after="0" w:line="240" w:lineRule="auto"/>
        <w:ind w:left="0" w:firstLine="567"/>
        <w:jc w:val="both"/>
        <w:rPr>
          <w:color w:val="000000" w:themeColor="text1"/>
          <w:szCs w:val="24"/>
        </w:rPr>
      </w:pPr>
      <w:r w:rsidRPr="00983C6C">
        <w:rPr>
          <w:color w:val="000000" w:themeColor="text1"/>
          <w:szCs w:val="24"/>
        </w:rPr>
        <w:t>ar Tiekėjo pasiūlyme nurodyta kaina (jos sudedamosios dalys) neatrodo neįprastai mažos (neįprastai maža kaina laikoma, jeigu ji yra 30 ir daugiau procentų mažesnė už visų Tiekėjų, kurių pasiūlymai neatmesti dėl kitų priežasčių ir kurių pasiūlyta kaina neviršija pirkimui skirtų lėšų, nustatytų ir užfiksuotų perkančiosios organizacijos prieš pradedant pirkimo procedūrą, pasiūlytų kainų aritmetinį vidurkį).</w:t>
      </w:r>
    </w:p>
    <w:p w14:paraId="5D063D47" w14:textId="08E01061" w:rsidR="008C48A2" w:rsidRPr="00983C6C" w:rsidRDefault="008C48A2"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 xml:space="preserve">Jeigu Tiekėjas pateikė netikslius, neišsamius ar klaidingus dokumentus ar duomenis apie atitikimą Apklausos sąlygų reikalavimams arba šių dokumentų ar duomenų trūksta, </w:t>
      </w:r>
      <w:r w:rsidR="006D1C5E" w:rsidRPr="00983C6C">
        <w:rPr>
          <w:color w:val="000000" w:themeColor="text1"/>
          <w:szCs w:val="24"/>
        </w:rPr>
        <w:t>Komisija</w:t>
      </w:r>
      <w:r w:rsidRPr="00983C6C">
        <w:rPr>
          <w:color w:val="000000" w:themeColor="text1"/>
          <w:szCs w:val="24"/>
        </w:rPr>
        <w:t xml:space="preserve">, nepažeisdama lygiateisiškumo ir skaidrumo principų, CVP IS susirašinėjimo priemonėmis gali prašyti Tiekėjo šiuos dokumentus ar duomenis patikslinti, papildyti ar paaiškinti per jos nustatytą protingą terminą. </w:t>
      </w:r>
    </w:p>
    <w:p w14:paraId="5369C7C0" w14:textId="35738B58" w:rsidR="008C48A2" w:rsidRPr="00983C6C" w:rsidRDefault="008C48A2" w:rsidP="008C48A2">
      <w:pPr>
        <w:pStyle w:val="ListParagraph"/>
        <w:numPr>
          <w:ilvl w:val="1"/>
          <w:numId w:val="4"/>
        </w:numPr>
        <w:tabs>
          <w:tab w:val="left" w:pos="1134"/>
          <w:tab w:val="num" w:pos="1418"/>
          <w:tab w:val="num" w:pos="1923"/>
          <w:tab w:val="num" w:pos="2550"/>
        </w:tabs>
        <w:spacing w:after="0" w:line="240" w:lineRule="auto"/>
        <w:ind w:left="0" w:firstLine="567"/>
        <w:jc w:val="both"/>
        <w:rPr>
          <w:szCs w:val="24"/>
        </w:rPr>
      </w:pPr>
      <w:r w:rsidRPr="00983C6C">
        <w:rPr>
          <w:szCs w:val="24"/>
        </w:rPr>
        <w:t>Vadovaudamasis V</w:t>
      </w:r>
      <w:r w:rsidR="00835CB9">
        <w:rPr>
          <w:szCs w:val="24"/>
        </w:rPr>
        <w:t>iešųjų pirkimų įstatymo</w:t>
      </w:r>
      <w:r w:rsidRPr="00983C6C">
        <w:rPr>
          <w:szCs w:val="24"/>
        </w:rPr>
        <w:t xml:space="preserve"> 45 straipsnio 3 dalimi, </w:t>
      </w:r>
      <w:r w:rsidR="00CF7350" w:rsidRPr="00983C6C">
        <w:rPr>
          <w:szCs w:val="24"/>
        </w:rPr>
        <w:t>Komisija</w:t>
      </w:r>
      <w:r w:rsidRPr="00983C6C">
        <w:rPr>
          <w:szCs w:val="24"/>
        </w:rPr>
        <w:t xml:space="preserve"> gali prašyti dalyvių patikslinti, papildyti arba paaiškinti savo pasiūlymus, tačiau ji negali prašyti, siūlyti arba leisti pakeisti pasiūlymo esmės – pakeisti kainą arba padaryti kitų pakeitimų, dėl kurių Apklausos sąlygų reikalavimų neatitinkantis pasiūlymas taptų atitinkantis Apklausos sąlygų reikalavimus. Pasiūlymai tikslinami, papildomi arba paaiškinami vadovaujantis Pasiūlymų patikslinimo, papildymo ar paaiškinimo taisyklėmis, patvirtintomis Viešųjų pirkimų tarnybos direktoriaus 2022 m. gruodžio 30 d. įsakymu Nr. 1S-240 „Dėl pasiūlymų patikslinimo, papildymo ar paaiškinimo taisyklių patvirtinimo“.</w:t>
      </w:r>
    </w:p>
    <w:p w14:paraId="1C20ED5D" w14:textId="52138144" w:rsidR="008C48A2" w:rsidRPr="00983C6C" w:rsidRDefault="006D1C5E"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Komisija</w:t>
      </w:r>
      <w:r w:rsidR="008C48A2" w:rsidRPr="00983C6C">
        <w:rPr>
          <w:color w:val="000000" w:themeColor="text1"/>
          <w:szCs w:val="24"/>
        </w:rPr>
        <w:t>, pasiūlymų vertinimo metu radusi pasiūlyme nurodytos kainos apskaičiavimo klaidų, privalo paprašyti dalyvių per jo nurodytą terminą ištaisyti pasiūlyme pastebėtas aritmetines klaidas, nekeičiant susipažinimo su pasiūlymais metu užfiksuotos kainos. Taisydamas pasiūlyme nurodytas aritmetines klaidas, Tiekėjas gali taisyti kainos sudedamąsias dalis, tačiau neturi teisės atsisakyti kainos sudedamųjų dalių arba papildyti kainą naujomis dalimis.</w:t>
      </w:r>
    </w:p>
    <w:p w14:paraId="363ECFBE" w14:textId="3CB7060C" w:rsidR="008C48A2" w:rsidRPr="00983C6C" w:rsidRDefault="008C48A2"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 xml:space="preserve">Jei Tiekėjo pasiūlyme nurodyta </w:t>
      </w:r>
      <w:r w:rsidR="003B098C" w:rsidRPr="00983C6C">
        <w:rPr>
          <w:color w:val="000000" w:themeColor="text1"/>
          <w:szCs w:val="24"/>
        </w:rPr>
        <w:t xml:space="preserve">Darbų </w:t>
      </w:r>
      <w:r w:rsidRPr="00983C6C">
        <w:rPr>
          <w:color w:val="000000" w:themeColor="text1"/>
          <w:szCs w:val="24"/>
        </w:rPr>
        <w:t xml:space="preserve">kaina (ar jos sudedamosios dalys) atrodo neįprastai mažos, </w:t>
      </w:r>
      <w:r w:rsidR="00312C17" w:rsidRPr="00983C6C">
        <w:rPr>
          <w:color w:val="000000" w:themeColor="text1"/>
          <w:szCs w:val="24"/>
        </w:rPr>
        <w:t>Komisija</w:t>
      </w:r>
      <w:r w:rsidRPr="00983C6C">
        <w:rPr>
          <w:color w:val="000000" w:themeColor="text1"/>
          <w:szCs w:val="24"/>
        </w:rPr>
        <w:t xml:space="preserve"> prašo dalyvį ją pagrįsti, vadovaudamasi V</w:t>
      </w:r>
      <w:r w:rsidR="00835CB9">
        <w:rPr>
          <w:color w:val="000000" w:themeColor="text1"/>
          <w:szCs w:val="24"/>
        </w:rPr>
        <w:t>iešųjų pirkimų įstatymo</w:t>
      </w:r>
      <w:r w:rsidRPr="00983C6C">
        <w:rPr>
          <w:color w:val="000000" w:themeColor="text1"/>
          <w:szCs w:val="24"/>
        </w:rPr>
        <w:t xml:space="preserve"> 57 straipsnio 2–3 dalyse nustatyta tvarka.</w:t>
      </w:r>
    </w:p>
    <w:p w14:paraId="22B48664" w14:textId="77777777" w:rsidR="008C48A2" w:rsidRPr="00983C6C" w:rsidRDefault="008C48A2"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Tiekėjo pasiūlymo turinio paaiškinimai, pasiūlyme nurodytų aritmetinių klaidų pataisymai yra pateikiami tik CVP IS susirašinėjimo priemonėmis.</w:t>
      </w:r>
    </w:p>
    <w:p w14:paraId="0294600E" w14:textId="3FBFAD9F" w:rsidR="008C48A2" w:rsidRPr="00983C6C" w:rsidRDefault="00312C17"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Komisija</w:t>
      </w:r>
      <w:r w:rsidR="008C48A2" w:rsidRPr="00983C6C">
        <w:rPr>
          <w:color w:val="000000" w:themeColor="text1"/>
          <w:szCs w:val="24"/>
        </w:rPr>
        <w:t xml:space="preserve"> nevertina viso Tiekėjo pasiūlymo, jeigu patikrinusi jo dalį nustato, kad vadovaujantis Apklausos sąlygomis pasiūlymas turi būti atmestas.</w:t>
      </w:r>
    </w:p>
    <w:p w14:paraId="1135B5A2" w14:textId="37748AA6" w:rsidR="008C48A2" w:rsidRPr="00983C6C" w:rsidRDefault="00312C17" w:rsidP="008C48A2">
      <w:pPr>
        <w:pStyle w:val="ListParagraph"/>
        <w:numPr>
          <w:ilvl w:val="1"/>
          <w:numId w:val="4"/>
        </w:numPr>
        <w:tabs>
          <w:tab w:val="left" w:pos="1134"/>
          <w:tab w:val="num" w:pos="1418"/>
          <w:tab w:val="num" w:pos="1923"/>
          <w:tab w:val="num" w:pos="2550"/>
        </w:tabs>
        <w:spacing w:after="0" w:line="240" w:lineRule="auto"/>
        <w:ind w:left="0" w:firstLine="567"/>
        <w:jc w:val="both"/>
        <w:rPr>
          <w:color w:val="000000" w:themeColor="text1"/>
          <w:szCs w:val="24"/>
        </w:rPr>
      </w:pPr>
      <w:r w:rsidRPr="00983C6C">
        <w:rPr>
          <w:color w:val="000000" w:themeColor="text1"/>
          <w:szCs w:val="24"/>
        </w:rPr>
        <w:t>Komisija</w:t>
      </w:r>
      <w:r w:rsidR="008C48A2" w:rsidRPr="00983C6C">
        <w:rPr>
          <w:color w:val="000000" w:themeColor="text1"/>
          <w:szCs w:val="24"/>
        </w:rPr>
        <w:t xml:space="preserve"> atmeta pasiūlymą, jeigu:</w:t>
      </w:r>
    </w:p>
    <w:p w14:paraId="5485B256" w14:textId="197243E3" w:rsidR="008C48A2" w:rsidRPr="00983C6C" w:rsidRDefault="008C48A2" w:rsidP="008C48A2">
      <w:pPr>
        <w:tabs>
          <w:tab w:val="left" w:pos="993"/>
        </w:tabs>
        <w:spacing w:after="0" w:line="240" w:lineRule="auto"/>
        <w:ind w:firstLine="567"/>
        <w:jc w:val="both"/>
        <w:rPr>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 xml:space="preserve">.1. </w:t>
      </w:r>
      <w:r w:rsidRPr="00983C6C">
        <w:rPr>
          <w:szCs w:val="24"/>
        </w:rPr>
        <w:t xml:space="preserve">Tiekėjas neatitinka Apklausos sąlygose nustatytų kvalifikacijos reikalavimų arba Tiekėjas pateikė netikslius, neišsamius ar klaidingus dokumentus ar duomenis dėl atitikties kvalifikacijos reikalavimams arba šių dokumentų ar duomenų nepateikė ir, </w:t>
      </w:r>
      <w:r w:rsidR="0088123C" w:rsidRPr="00983C6C">
        <w:rPr>
          <w:szCs w:val="24"/>
        </w:rPr>
        <w:t>Komisijai</w:t>
      </w:r>
      <w:r w:rsidRPr="00983C6C">
        <w:rPr>
          <w:szCs w:val="24"/>
        </w:rPr>
        <w:t xml:space="preserve"> prašant, jų nepateikė ar nepatikslino;</w:t>
      </w:r>
    </w:p>
    <w:p w14:paraId="28177DB6" w14:textId="4FA3178F" w:rsidR="008C48A2" w:rsidRPr="00983C6C" w:rsidRDefault="008C48A2" w:rsidP="008C48A2">
      <w:pPr>
        <w:tabs>
          <w:tab w:val="left" w:pos="993"/>
        </w:tabs>
        <w:spacing w:after="0" w:line="240" w:lineRule="auto"/>
        <w:ind w:firstLine="567"/>
        <w:jc w:val="both"/>
        <w:rPr>
          <w:szCs w:val="24"/>
        </w:rPr>
      </w:pPr>
      <w:r w:rsidRPr="00983C6C">
        <w:rPr>
          <w:szCs w:val="24"/>
        </w:rPr>
        <w:lastRenderedPageBreak/>
        <w:t>10.</w:t>
      </w:r>
      <w:r w:rsidR="004D775B" w:rsidRPr="00983C6C">
        <w:rPr>
          <w:szCs w:val="24"/>
        </w:rPr>
        <w:t>8</w:t>
      </w:r>
      <w:r w:rsidRPr="00983C6C">
        <w:rPr>
          <w:szCs w:val="24"/>
        </w:rPr>
        <w:t xml:space="preserve">.2. </w:t>
      </w:r>
      <w:r w:rsidRPr="00983C6C">
        <w:rPr>
          <w:szCs w:val="24"/>
          <w:lang w:eastAsia="lt-LT"/>
        </w:rPr>
        <w:t>Tiekėjui taikomas Apklausos sąlygose nustatytas pašalinimo pagrindas;</w:t>
      </w:r>
    </w:p>
    <w:p w14:paraId="283E7B3F" w14:textId="29C6C297"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.3. pasiūlymas neatitinka Apklausos sąlygose nustatytų reikalavimų (jeigu Tiekėjas užšifravo tik pasiūlymo dokumentą, kuriame nurodyta pasiūlymo kaina, o kitus pasiūlymo dokumentus pateikė neužšifruotus, ir iki elektroninių vokų atplėšimo</w:t>
      </w:r>
      <w:r w:rsidRPr="00983C6C">
        <w:rPr>
          <w:color w:val="000000" w:themeColor="text1"/>
          <w:szCs w:val="24"/>
          <w:lang w:eastAsia="lt-LT"/>
        </w:rPr>
        <w:t xml:space="preserve"> procedūros (posėdžio) pradžios nepateikė (dėl jo paties kaltės) slaptažodžio arba pateikė neteisingą slaptažodį, kuriuo naudodamasi Perkančioji organizacija negalėjo iššifruoti pasiūlymo; </w:t>
      </w:r>
      <w:r w:rsidRPr="00983C6C">
        <w:rPr>
          <w:color w:val="000000" w:themeColor="text1"/>
          <w:szCs w:val="24"/>
        </w:rPr>
        <w:t>pasiūlymas nepasirašytas Apklausos sąlygose nurodytu būdu; Tiekėjas pateikė daugiau kaip vieną pasiūlymą (tą patį pasiūlymą pateikė ir raštu, ir naudodamasis CVP IS priemonėmis); Tiekėjas pasiūlymą ar jo dalį pateikė ne CVP IS priemonėmis ir pan.)</w:t>
      </w:r>
      <w:r w:rsidR="0088123C" w:rsidRPr="00983C6C">
        <w:rPr>
          <w:color w:val="000000" w:themeColor="text1"/>
          <w:szCs w:val="24"/>
        </w:rPr>
        <w:t xml:space="preserve"> ir jo trūkumai negali būti ištaisyti</w:t>
      </w:r>
      <w:r w:rsidR="00BD3F3E" w:rsidRPr="00983C6C">
        <w:t xml:space="preserve"> </w:t>
      </w:r>
      <w:r w:rsidR="00BD3F3E" w:rsidRPr="00983C6C">
        <w:rPr>
          <w:color w:val="000000" w:themeColor="text1"/>
          <w:szCs w:val="24"/>
        </w:rPr>
        <w:t>vadovaujantis Pasiūlymų patikslinimo, papildymo ar paaiškinimo taisyklėmis, patvirtintomis Viešųjų pirkimų tarnybos direktoriaus 2022 m. gruodžio 30</w:t>
      </w:r>
      <w:r w:rsidR="009325DD" w:rsidRPr="00983C6C">
        <w:rPr>
          <w:color w:val="000000" w:themeColor="text1"/>
          <w:szCs w:val="24"/>
        </w:rPr>
        <w:t> </w:t>
      </w:r>
      <w:r w:rsidR="00BD3F3E" w:rsidRPr="00983C6C">
        <w:rPr>
          <w:color w:val="000000" w:themeColor="text1"/>
          <w:szCs w:val="24"/>
        </w:rPr>
        <w:t>d. įsakymu Nr. 1S-240 „</w:t>
      </w:r>
      <w:r w:rsidR="00BD3F3E" w:rsidRPr="00983C6C">
        <w:rPr>
          <w:szCs w:val="24"/>
        </w:rPr>
        <w:t>Dėl pasiūlymų patikslinimo, papildymo ar paaiškinimo taisyklių patvirtinimo“</w:t>
      </w:r>
      <w:r w:rsidRPr="00983C6C">
        <w:rPr>
          <w:color w:val="000000" w:themeColor="text1"/>
          <w:szCs w:val="24"/>
        </w:rPr>
        <w:t>;</w:t>
      </w:r>
    </w:p>
    <w:p w14:paraId="000AE859" w14:textId="2353C686"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.4. pasiūlymas neatitinka viešojo pirkimo objekto ir be esminių pakeitimų negali patenkinti Apklausos sąlygose ir techninėje specifikacijoje viešojo pirkimo objektui keliamų Perkančiosios organizacijos poreikių ir reikalavimų;</w:t>
      </w:r>
    </w:p>
    <w:p w14:paraId="3D80443F" w14:textId="285737E3"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 xml:space="preserve">.5. Tiekėjas per </w:t>
      </w:r>
      <w:r w:rsidR="007C04C6" w:rsidRPr="00983C6C">
        <w:rPr>
          <w:color w:val="000000" w:themeColor="text1"/>
          <w:szCs w:val="24"/>
        </w:rPr>
        <w:t>Komisijos</w:t>
      </w:r>
      <w:r w:rsidRPr="00983C6C">
        <w:rPr>
          <w:color w:val="000000" w:themeColor="text1"/>
          <w:szCs w:val="24"/>
        </w:rPr>
        <w:t xml:space="preserve"> nurodytą terminą neištaisė aritmetinių klaidų ir (ar) nepaaiškino pasiūlymo, nekeičiant jo esmės;</w:t>
      </w:r>
    </w:p>
    <w:p w14:paraId="7CC6FB47" w14:textId="086A9F8C"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 xml:space="preserve">.6. Tiekėjas per </w:t>
      </w:r>
      <w:r w:rsidR="007C04C6" w:rsidRPr="00983C6C">
        <w:rPr>
          <w:color w:val="000000" w:themeColor="text1"/>
          <w:szCs w:val="24"/>
        </w:rPr>
        <w:t>Komisijos</w:t>
      </w:r>
      <w:r w:rsidRPr="00983C6C">
        <w:rPr>
          <w:color w:val="000000" w:themeColor="text1"/>
          <w:szCs w:val="24"/>
        </w:rPr>
        <w:t xml:space="preserve"> nustatytą terminą nepatikslino, nepapildė ar nepateikė Apklausos sąlygose nurodytų kartu su pasiūlymu teikiamų dokumentų: Tiekėjo įgaliojimo asmeniui pasirašyti pasiūlymą, jungtinės veiklos sutarties;</w:t>
      </w:r>
    </w:p>
    <w:p w14:paraId="78A2CAD3" w14:textId="7D777454"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.7. buvo pasiūlyta per didelė, Perkančiajai organizacijai nepriimtina kaina;</w:t>
      </w:r>
    </w:p>
    <w:p w14:paraId="184C008F" w14:textId="6AB6BCBD"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.8. jis gautas pavėluotai;</w:t>
      </w:r>
    </w:p>
    <w:p w14:paraId="36BE23D3" w14:textId="7F73932C"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.9. jame pasiūlyta Tiekėjo nepagrįsta arba netinkamai pagrįsta maža kaina;</w:t>
      </w:r>
    </w:p>
    <w:p w14:paraId="37712022" w14:textId="0FE1EA23" w:rsidR="008C48A2" w:rsidRPr="00983C6C" w:rsidRDefault="008C48A2" w:rsidP="008C48A2">
      <w:pPr>
        <w:tabs>
          <w:tab w:val="left" w:pos="1134"/>
        </w:tabs>
        <w:spacing w:after="0" w:line="240" w:lineRule="auto"/>
        <w:ind w:firstLine="567"/>
        <w:jc w:val="both"/>
        <w:rPr>
          <w:color w:val="000000" w:themeColor="text1"/>
          <w:szCs w:val="24"/>
        </w:rPr>
      </w:pPr>
      <w:r w:rsidRPr="00983C6C">
        <w:rPr>
          <w:color w:val="000000" w:themeColor="text1"/>
          <w:szCs w:val="24"/>
        </w:rPr>
        <w:t>10.</w:t>
      </w:r>
      <w:r w:rsidR="004D775B" w:rsidRPr="00983C6C">
        <w:rPr>
          <w:color w:val="000000" w:themeColor="text1"/>
          <w:szCs w:val="24"/>
        </w:rPr>
        <w:t>8</w:t>
      </w:r>
      <w:r w:rsidRPr="00983C6C">
        <w:rPr>
          <w:color w:val="000000" w:themeColor="text1"/>
          <w:szCs w:val="24"/>
        </w:rPr>
        <w:t xml:space="preserve">.10. Tiekėjas pateikė daugiau kaip vieną pasiūlymą arba Tiekėjų grupės narys dalyvauja teikiant kelis pasiūlymus. </w:t>
      </w:r>
    </w:p>
    <w:p w14:paraId="09EA80F6" w14:textId="77777777" w:rsidR="008C48A2" w:rsidRPr="00983C6C" w:rsidRDefault="008C48A2" w:rsidP="008C48A2">
      <w:pPr>
        <w:tabs>
          <w:tab w:val="left" w:pos="1134"/>
        </w:tabs>
        <w:spacing w:after="0" w:line="240" w:lineRule="auto"/>
        <w:ind w:firstLine="567"/>
        <w:jc w:val="both"/>
        <w:rPr>
          <w:color w:val="000000" w:themeColor="text1"/>
          <w:szCs w:val="24"/>
        </w:rPr>
      </w:pPr>
    </w:p>
    <w:p w14:paraId="3BA8826C" w14:textId="77777777" w:rsidR="00EF3565" w:rsidRPr="00983C6C" w:rsidRDefault="00EF3565" w:rsidP="00EF3565">
      <w:pPr>
        <w:spacing w:after="0" w:line="240" w:lineRule="auto"/>
        <w:jc w:val="center"/>
        <w:rPr>
          <w:b/>
          <w:color w:val="000000" w:themeColor="text1"/>
          <w:szCs w:val="24"/>
        </w:rPr>
      </w:pPr>
      <w:bookmarkStart w:id="18" w:name="_Toc47844936"/>
      <w:bookmarkStart w:id="19" w:name="_Toc60525490"/>
      <w:r w:rsidRPr="00983C6C">
        <w:rPr>
          <w:b/>
          <w:color w:val="000000" w:themeColor="text1"/>
          <w:szCs w:val="24"/>
        </w:rPr>
        <w:t>XI. PASIŪLYMŲ VERTINIMAS</w:t>
      </w:r>
      <w:bookmarkEnd w:id="18"/>
      <w:bookmarkEnd w:id="19"/>
    </w:p>
    <w:p w14:paraId="00FDA44B" w14:textId="77777777" w:rsidR="00EF3565" w:rsidRPr="00983C6C" w:rsidRDefault="00EF3565" w:rsidP="00EF3565">
      <w:pPr>
        <w:spacing w:after="0" w:line="240" w:lineRule="auto"/>
        <w:ind w:firstLine="567"/>
        <w:jc w:val="both"/>
        <w:rPr>
          <w:color w:val="000000" w:themeColor="text1"/>
          <w:szCs w:val="24"/>
        </w:rPr>
      </w:pPr>
      <w:r w:rsidRPr="00983C6C">
        <w:rPr>
          <w:color w:val="000000" w:themeColor="text1"/>
          <w:szCs w:val="24"/>
        </w:rPr>
        <w:t>11.1. Perkančioji organizacija ekonomiškai naudingiausią pasiūlymą išrenka pagal kainą. Ekonomiškai naudingiausias pasiūlymas yra mažiausios kainos pasiūlymas.</w:t>
      </w:r>
    </w:p>
    <w:p w14:paraId="1D948E17" w14:textId="77777777" w:rsidR="00EF3565" w:rsidRPr="00983C6C" w:rsidRDefault="00EF3565" w:rsidP="00EF3565">
      <w:pPr>
        <w:spacing w:after="0" w:line="240" w:lineRule="auto"/>
        <w:ind w:firstLine="567"/>
        <w:jc w:val="both"/>
        <w:rPr>
          <w:color w:val="000000" w:themeColor="text1"/>
          <w:szCs w:val="24"/>
        </w:rPr>
      </w:pPr>
      <w:r w:rsidRPr="00983C6C">
        <w:rPr>
          <w:color w:val="000000" w:themeColor="text1"/>
          <w:szCs w:val="24"/>
        </w:rPr>
        <w:t>11.2. Pasiūlymuose nurodytos kainos bus vertinamos eurais. 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euro ir užsienio valiutos santykį paskutinę pasiūlymų pateikimo termino dieną.</w:t>
      </w:r>
    </w:p>
    <w:p w14:paraId="671BCEB6" w14:textId="77777777" w:rsidR="00EF3565" w:rsidRPr="00983C6C" w:rsidRDefault="00EF3565" w:rsidP="00EF3565">
      <w:pPr>
        <w:spacing w:after="0" w:line="240" w:lineRule="auto"/>
        <w:ind w:firstLine="567"/>
        <w:jc w:val="both"/>
        <w:rPr>
          <w:color w:val="000000" w:themeColor="text1"/>
          <w:szCs w:val="24"/>
        </w:rPr>
      </w:pPr>
    </w:p>
    <w:p w14:paraId="4E11935E" w14:textId="68DFEA99" w:rsidR="00B2270D" w:rsidRPr="00983C6C" w:rsidRDefault="00B2270D" w:rsidP="00B2270D">
      <w:pPr>
        <w:spacing w:after="0" w:line="240" w:lineRule="auto"/>
        <w:jc w:val="center"/>
        <w:rPr>
          <w:b/>
          <w:color w:val="000000" w:themeColor="text1"/>
          <w:szCs w:val="24"/>
        </w:rPr>
      </w:pPr>
      <w:bookmarkStart w:id="20" w:name="_Toc47844937"/>
      <w:bookmarkStart w:id="21" w:name="_Toc60525491"/>
      <w:r w:rsidRPr="00983C6C">
        <w:rPr>
          <w:b/>
          <w:color w:val="000000" w:themeColor="text1"/>
          <w:szCs w:val="24"/>
        </w:rPr>
        <w:t>XII. PASIŪLYMŲ EILĖ</w:t>
      </w:r>
      <w:bookmarkEnd w:id="20"/>
      <w:bookmarkEnd w:id="21"/>
      <w:r w:rsidRPr="00983C6C">
        <w:rPr>
          <w:b/>
          <w:color w:val="000000" w:themeColor="text1"/>
          <w:szCs w:val="24"/>
        </w:rPr>
        <w:t xml:space="preserve"> IR SPRENDIMAS DĖL SUTARTIES SUDARYMO</w:t>
      </w:r>
    </w:p>
    <w:p w14:paraId="6849FCBD" w14:textId="757F2BE7" w:rsidR="00B2270D" w:rsidRPr="00983C6C" w:rsidRDefault="00B2270D" w:rsidP="00B2270D">
      <w:pPr>
        <w:tabs>
          <w:tab w:val="left" w:pos="1134"/>
        </w:tabs>
        <w:spacing w:after="0" w:line="240" w:lineRule="auto"/>
        <w:ind w:firstLine="567"/>
        <w:jc w:val="both"/>
        <w:rPr>
          <w:rFonts w:eastAsia="Lucida Sans Unicode"/>
          <w:color w:val="000000" w:themeColor="text1"/>
          <w:szCs w:val="24"/>
        </w:rPr>
      </w:pPr>
      <w:r w:rsidRPr="00983C6C">
        <w:rPr>
          <w:rFonts w:eastAsia="Lucida Sans Unicode"/>
          <w:color w:val="000000" w:themeColor="text1"/>
          <w:szCs w:val="24"/>
        </w:rPr>
        <w:t xml:space="preserve">12.1. </w:t>
      </w:r>
      <w:r w:rsidR="004C53FA" w:rsidRPr="00983C6C">
        <w:rPr>
          <w:rFonts w:eastAsia="Lucida Sans Unicode"/>
          <w:color w:val="000000" w:themeColor="text1"/>
          <w:szCs w:val="24"/>
        </w:rPr>
        <w:t>Komisija</w:t>
      </w:r>
      <w:r w:rsidRPr="00983C6C">
        <w:rPr>
          <w:rFonts w:eastAsia="Lucida Sans Unicode"/>
          <w:color w:val="000000" w:themeColor="text1"/>
          <w:szCs w:val="24"/>
        </w:rPr>
        <w:t>, norėdama priimti sprendimą dėl laimėjusio pasiūlymo, pagal Apklausos sąlygose nustatytus vertinimo kriterijus ir tvarką nedelsdama įvertina pateiktus dalyvių pasiūlymus ir nustato pasiūlymų eilę. Į pasiūlymų eil</w:t>
      </w:r>
      <w:r w:rsidR="00E1217A" w:rsidRPr="00983C6C">
        <w:rPr>
          <w:rFonts w:eastAsia="Lucida Sans Unicode"/>
          <w:color w:val="000000" w:themeColor="text1"/>
          <w:szCs w:val="24"/>
        </w:rPr>
        <w:t>ę</w:t>
      </w:r>
      <w:r w:rsidRPr="00983C6C">
        <w:rPr>
          <w:rFonts w:eastAsia="Lucida Sans Unicode"/>
          <w:color w:val="000000" w:themeColor="text1"/>
          <w:szCs w:val="24"/>
        </w:rPr>
        <w:t xml:space="preserve"> įtraukiami tie </w:t>
      </w:r>
      <w:r w:rsidR="003929A4" w:rsidRPr="00983C6C">
        <w:rPr>
          <w:rFonts w:eastAsia="Lucida Sans Unicode"/>
          <w:color w:val="000000" w:themeColor="text1"/>
          <w:szCs w:val="24"/>
        </w:rPr>
        <w:t>T</w:t>
      </w:r>
      <w:r w:rsidRPr="00983C6C">
        <w:rPr>
          <w:rFonts w:eastAsia="Lucida Sans Unicode"/>
          <w:color w:val="000000" w:themeColor="text1"/>
          <w:szCs w:val="24"/>
        </w:rPr>
        <w:t xml:space="preserve">iekėjai, kurių pasiūlymai atitiko Apklausos sąlygose nustatytus reikalavimus. Eilė nesudaroma, jei pasiūlymą pateikė ar, pirkimo procedūrų metu atmetus kitus pasiūlymus, liko vienas </w:t>
      </w:r>
      <w:r w:rsidR="003929A4" w:rsidRPr="00983C6C">
        <w:rPr>
          <w:rFonts w:eastAsia="Lucida Sans Unicode"/>
          <w:color w:val="000000" w:themeColor="text1"/>
          <w:szCs w:val="24"/>
        </w:rPr>
        <w:t>T</w:t>
      </w:r>
      <w:r w:rsidRPr="00983C6C">
        <w:rPr>
          <w:rFonts w:eastAsia="Lucida Sans Unicode"/>
          <w:color w:val="000000" w:themeColor="text1"/>
          <w:szCs w:val="24"/>
        </w:rPr>
        <w:t xml:space="preserve">iekėjas. Pasiūlymų eilė nustatoma ekonominio naudingumo mažėjimo tvarka (kainos didėjimo tvarka). Jeigu kelių pateiktų pasiūlymų ekonominis naudingumas yra vienodas, sudarant pasiūlymų eilę, pirmesnis į šią eilę įrašomas </w:t>
      </w:r>
      <w:r w:rsidR="003929A4" w:rsidRPr="00983C6C">
        <w:rPr>
          <w:rFonts w:eastAsia="Lucida Sans Unicode"/>
          <w:color w:val="000000" w:themeColor="text1"/>
          <w:szCs w:val="24"/>
        </w:rPr>
        <w:t>T</w:t>
      </w:r>
      <w:r w:rsidRPr="00983C6C">
        <w:rPr>
          <w:rFonts w:eastAsia="Lucida Sans Unicode"/>
          <w:color w:val="000000" w:themeColor="text1"/>
          <w:szCs w:val="24"/>
        </w:rPr>
        <w:t xml:space="preserve">iekėjas, kurio pasiūlymas CVP IS priemonėmis pateiktas anksčiausiai. Laimėtoju gali būti pasirenkamas tik toks </w:t>
      </w:r>
      <w:r w:rsidR="003929A4" w:rsidRPr="00983C6C">
        <w:rPr>
          <w:rFonts w:eastAsia="Lucida Sans Unicode"/>
          <w:color w:val="000000" w:themeColor="text1"/>
          <w:szCs w:val="24"/>
        </w:rPr>
        <w:t>T</w:t>
      </w:r>
      <w:r w:rsidRPr="00983C6C">
        <w:rPr>
          <w:rFonts w:eastAsia="Lucida Sans Unicode"/>
          <w:color w:val="000000" w:themeColor="text1"/>
          <w:szCs w:val="24"/>
        </w:rPr>
        <w:t xml:space="preserve">iekėjas, kurio pasiūlymas atitinka Apklausos sąlygose nustatytus reikalavimus. Tais atvejais, kai pasiūlymą pateikė tik vienas </w:t>
      </w:r>
      <w:r w:rsidR="003929A4" w:rsidRPr="00983C6C">
        <w:rPr>
          <w:rFonts w:eastAsia="Lucida Sans Unicode"/>
          <w:color w:val="000000" w:themeColor="text1"/>
          <w:szCs w:val="24"/>
        </w:rPr>
        <w:t>T</w:t>
      </w:r>
      <w:r w:rsidRPr="00983C6C">
        <w:rPr>
          <w:rFonts w:eastAsia="Lucida Sans Unicode"/>
          <w:color w:val="000000" w:themeColor="text1"/>
          <w:szCs w:val="24"/>
        </w:rPr>
        <w:t>iekėjas, pasiūlymų eilė nenustatoma ir jo pasiūlymas laikomas laimėjusiu, jeigu nebuvo atmestas pagal Apklausos sąlygų 10.8 punktų nuostatas.</w:t>
      </w:r>
    </w:p>
    <w:p w14:paraId="7971E022" w14:textId="2F87C989" w:rsidR="00B2270D" w:rsidRPr="00983C6C" w:rsidRDefault="00B2270D" w:rsidP="00B2270D">
      <w:pPr>
        <w:tabs>
          <w:tab w:val="left" w:pos="1134"/>
        </w:tabs>
        <w:spacing w:after="0" w:line="240" w:lineRule="auto"/>
        <w:ind w:firstLine="567"/>
        <w:jc w:val="both"/>
        <w:rPr>
          <w:color w:val="000000" w:themeColor="text1"/>
          <w:szCs w:val="24"/>
        </w:rPr>
      </w:pPr>
      <w:r w:rsidRPr="00983C6C">
        <w:rPr>
          <w:rFonts w:eastAsia="Lucida Sans Unicode"/>
          <w:color w:val="000000" w:themeColor="text1"/>
          <w:szCs w:val="24"/>
        </w:rPr>
        <w:t xml:space="preserve">12.2. </w:t>
      </w:r>
      <w:r w:rsidR="004D775B" w:rsidRPr="00983C6C">
        <w:rPr>
          <w:rFonts w:eastAsia="Lucida Sans Unicode"/>
          <w:color w:val="000000" w:themeColor="text1"/>
          <w:szCs w:val="24"/>
        </w:rPr>
        <w:t>Komisija</w:t>
      </w:r>
      <w:r w:rsidRPr="00983C6C">
        <w:rPr>
          <w:rFonts w:eastAsia="Lucida Sans Unicode"/>
          <w:color w:val="000000" w:themeColor="text1"/>
          <w:szCs w:val="24"/>
        </w:rPr>
        <w:t xml:space="preserve"> suinteresuotiems dalyviams nedelsdama (ne vėliau kaip per 5 (penkias) darbo dienas) CVP IS </w:t>
      </w:r>
      <w:r w:rsidRPr="00983C6C">
        <w:rPr>
          <w:iCs/>
          <w:color w:val="000000" w:themeColor="text1"/>
          <w:szCs w:val="24"/>
        </w:rPr>
        <w:t>susirašinėjimo</w:t>
      </w:r>
      <w:r w:rsidRPr="00983C6C">
        <w:rPr>
          <w:rFonts w:eastAsia="Lucida Sans Unicode"/>
          <w:color w:val="000000" w:themeColor="text1"/>
          <w:szCs w:val="24"/>
        </w:rPr>
        <w:t xml:space="preserve"> priemonėmis praneša apie priimtą sprendimą nustatyti laimėjusį pasiūlymą, dėl kurio bus sudaroma </w:t>
      </w:r>
      <w:r w:rsidR="00EF3B45" w:rsidRPr="00983C6C">
        <w:rPr>
          <w:rFonts w:eastAsia="Lucida Sans Unicode"/>
          <w:color w:val="000000" w:themeColor="text1"/>
          <w:szCs w:val="24"/>
        </w:rPr>
        <w:t>S</w:t>
      </w:r>
      <w:r w:rsidRPr="00983C6C">
        <w:rPr>
          <w:rFonts w:eastAsia="Lucida Sans Unicode"/>
          <w:color w:val="000000" w:themeColor="text1"/>
          <w:szCs w:val="24"/>
        </w:rPr>
        <w:t xml:space="preserve">utartis, nurodo nustatytą pasiūlymų eilę, laimėjusį pasiūlymą. Šie reikalavimai netaikomi, kai </w:t>
      </w:r>
      <w:r w:rsidRPr="00983C6C">
        <w:rPr>
          <w:rFonts w:eastAsia="Lucida Sans Unicode"/>
          <w:bCs/>
          <w:iCs/>
          <w:color w:val="000000" w:themeColor="text1"/>
          <w:szCs w:val="24"/>
        </w:rPr>
        <w:t xml:space="preserve">pasiūlymą pateikia tik vienas </w:t>
      </w:r>
      <w:r w:rsidR="003929A4" w:rsidRPr="00983C6C">
        <w:rPr>
          <w:rFonts w:eastAsia="Lucida Sans Unicode"/>
          <w:bCs/>
          <w:iCs/>
          <w:color w:val="000000" w:themeColor="text1"/>
          <w:szCs w:val="24"/>
        </w:rPr>
        <w:t>T</w:t>
      </w:r>
      <w:r w:rsidRPr="00983C6C">
        <w:rPr>
          <w:rFonts w:eastAsia="Lucida Sans Unicode"/>
          <w:bCs/>
          <w:iCs/>
          <w:color w:val="000000" w:themeColor="text1"/>
          <w:szCs w:val="24"/>
        </w:rPr>
        <w:t>iekėjas.</w:t>
      </w:r>
      <w:r w:rsidRPr="00983C6C">
        <w:rPr>
          <w:color w:val="000000" w:themeColor="text1"/>
          <w:szCs w:val="24"/>
        </w:rPr>
        <w:t xml:space="preserve"> Jeigu </w:t>
      </w:r>
      <w:r w:rsidR="00622BFA" w:rsidRPr="00983C6C">
        <w:rPr>
          <w:color w:val="000000" w:themeColor="text1"/>
          <w:szCs w:val="24"/>
        </w:rPr>
        <w:t>Komisija</w:t>
      </w:r>
      <w:r w:rsidRPr="00983C6C">
        <w:rPr>
          <w:color w:val="000000" w:themeColor="text1"/>
          <w:szCs w:val="24"/>
        </w:rPr>
        <w:t xml:space="preserve"> priima sprendimą nesudaryti </w:t>
      </w:r>
      <w:r w:rsidR="00EF3B45" w:rsidRPr="00983C6C">
        <w:rPr>
          <w:color w:val="000000" w:themeColor="text1"/>
          <w:szCs w:val="24"/>
        </w:rPr>
        <w:t>S</w:t>
      </w:r>
      <w:r w:rsidRPr="00983C6C">
        <w:rPr>
          <w:color w:val="000000" w:themeColor="text1"/>
          <w:szCs w:val="24"/>
        </w:rPr>
        <w:t>utarties, ji taip pat nurodo priežastis, dėl kurių priimtas toks sprendimas.</w:t>
      </w:r>
    </w:p>
    <w:p w14:paraId="20B073C3" w14:textId="6FBE0218" w:rsidR="00B2270D" w:rsidRPr="00983C6C" w:rsidRDefault="00B2270D" w:rsidP="00B2270D">
      <w:pPr>
        <w:tabs>
          <w:tab w:val="left" w:pos="1134"/>
        </w:tabs>
        <w:spacing w:after="0" w:line="240" w:lineRule="auto"/>
        <w:ind w:firstLine="567"/>
        <w:jc w:val="both"/>
        <w:rPr>
          <w:color w:val="000000" w:themeColor="text1"/>
          <w:szCs w:val="24"/>
        </w:rPr>
      </w:pPr>
      <w:r w:rsidRPr="00983C6C">
        <w:rPr>
          <w:color w:val="000000" w:themeColor="text1"/>
          <w:szCs w:val="24"/>
        </w:rPr>
        <w:lastRenderedPageBreak/>
        <w:t xml:space="preserve">12.3. Perkančioji organizacija Apklausos sąlygų 12.2 punkte nurodytais atvejais negali teikti informacijos, jei jos atskleidimas prieštarauja informacijos ir duomenų apsaugą reguliuojantiems teisės aktams arba visuomenės interesams, pažeidžia teisėtus konkretaus </w:t>
      </w:r>
      <w:r w:rsidR="004201DE" w:rsidRPr="00983C6C">
        <w:rPr>
          <w:color w:val="000000" w:themeColor="text1"/>
          <w:szCs w:val="24"/>
        </w:rPr>
        <w:t>T</w:t>
      </w:r>
      <w:r w:rsidRPr="00983C6C">
        <w:rPr>
          <w:color w:val="000000" w:themeColor="text1"/>
          <w:szCs w:val="24"/>
        </w:rPr>
        <w:t xml:space="preserve">iekėjo komercinius interesus arba turi neigiamą poveikį </w:t>
      </w:r>
      <w:r w:rsidR="003929A4" w:rsidRPr="00983C6C">
        <w:rPr>
          <w:color w:val="000000" w:themeColor="text1"/>
          <w:szCs w:val="24"/>
        </w:rPr>
        <w:t>T</w:t>
      </w:r>
      <w:r w:rsidRPr="00983C6C">
        <w:rPr>
          <w:color w:val="000000" w:themeColor="text1"/>
          <w:szCs w:val="24"/>
        </w:rPr>
        <w:t>iekėjų konkurencijai.</w:t>
      </w:r>
    </w:p>
    <w:p w14:paraId="2C55B99C" w14:textId="7ACE6F45" w:rsidR="00B2270D" w:rsidRPr="00983C6C" w:rsidRDefault="00B2270D" w:rsidP="00B2270D">
      <w:pPr>
        <w:tabs>
          <w:tab w:val="left" w:pos="1134"/>
        </w:tabs>
        <w:spacing w:after="0" w:line="240" w:lineRule="auto"/>
        <w:ind w:firstLine="567"/>
        <w:jc w:val="both"/>
        <w:rPr>
          <w:color w:val="000000" w:themeColor="text1"/>
          <w:szCs w:val="24"/>
        </w:rPr>
      </w:pPr>
      <w:r w:rsidRPr="00983C6C">
        <w:rPr>
          <w:color w:val="000000" w:themeColor="text1"/>
          <w:szCs w:val="24"/>
        </w:rPr>
        <w:t xml:space="preserve">12.4. Perkančioji organizacija sudaryti </w:t>
      </w:r>
      <w:r w:rsidR="00EF3B45" w:rsidRPr="00983C6C">
        <w:rPr>
          <w:color w:val="000000" w:themeColor="text1"/>
          <w:szCs w:val="24"/>
        </w:rPr>
        <w:t>S</w:t>
      </w:r>
      <w:r w:rsidRPr="00983C6C">
        <w:rPr>
          <w:color w:val="000000" w:themeColor="text1"/>
          <w:szCs w:val="24"/>
        </w:rPr>
        <w:t xml:space="preserve">utartį siūlo tam </w:t>
      </w:r>
      <w:r w:rsidR="004201DE" w:rsidRPr="00983C6C">
        <w:rPr>
          <w:color w:val="000000" w:themeColor="text1"/>
          <w:szCs w:val="24"/>
        </w:rPr>
        <w:t>T</w:t>
      </w:r>
      <w:r w:rsidRPr="00983C6C">
        <w:rPr>
          <w:color w:val="000000" w:themeColor="text1"/>
          <w:szCs w:val="24"/>
        </w:rPr>
        <w:t xml:space="preserve">iekėjui, kurio pasiūlymas pripažintas laimėjusiu. Dalyvis, kurio pasiūlymas nustatytas laimėjęs, sudaryti </w:t>
      </w:r>
      <w:r w:rsidR="00EF3B45" w:rsidRPr="00983C6C">
        <w:rPr>
          <w:color w:val="000000" w:themeColor="text1"/>
          <w:szCs w:val="24"/>
        </w:rPr>
        <w:t>S</w:t>
      </w:r>
      <w:r w:rsidRPr="00983C6C">
        <w:rPr>
          <w:color w:val="000000" w:themeColor="text1"/>
          <w:szCs w:val="24"/>
        </w:rPr>
        <w:t xml:space="preserve">utarties kviečiamas CVP IS priemonėmis ir jam nurodomas laikas, iki kada jis turi sudaryti </w:t>
      </w:r>
      <w:r w:rsidR="00EF3B45" w:rsidRPr="00983C6C">
        <w:rPr>
          <w:color w:val="000000" w:themeColor="text1"/>
          <w:szCs w:val="24"/>
        </w:rPr>
        <w:t>S</w:t>
      </w:r>
      <w:r w:rsidRPr="00983C6C">
        <w:rPr>
          <w:color w:val="000000" w:themeColor="text1"/>
          <w:szCs w:val="24"/>
        </w:rPr>
        <w:t xml:space="preserve">utartį. Apklausą laimėjęs </w:t>
      </w:r>
      <w:r w:rsidR="00BA72DA" w:rsidRPr="00983C6C">
        <w:rPr>
          <w:color w:val="000000" w:themeColor="text1"/>
          <w:szCs w:val="24"/>
        </w:rPr>
        <w:t>T</w:t>
      </w:r>
      <w:r w:rsidRPr="00983C6C">
        <w:rPr>
          <w:color w:val="000000" w:themeColor="text1"/>
          <w:szCs w:val="24"/>
        </w:rPr>
        <w:t xml:space="preserve">iekėjas privalo pasirašyti </w:t>
      </w:r>
      <w:r w:rsidR="00EF3B45" w:rsidRPr="00983C6C">
        <w:rPr>
          <w:color w:val="000000" w:themeColor="text1"/>
          <w:szCs w:val="24"/>
        </w:rPr>
        <w:t>S</w:t>
      </w:r>
      <w:r w:rsidRPr="00983C6C">
        <w:rPr>
          <w:color w:val="000000" w:themeColor="text1"/>
          <w:szCs w:val="24"/>
        </w:rPr>
        <w:t xml:space="preserve">utartį per Perkančiosios organizacijos nurodytą terminą. </w:t>
      </w:r>
    </w:p>
    <w:p w14:paraId="6FBE713B" w14:textId="283C2A08" w:rsidR="00B2270D" w:rsidRPr="00983C6C" w:rsidRDefault="00B2270D" w:rsidP="00B2270D">
      <w:pPr>
        <w:tabs>
          <w:tab w:val="left" w:pos="1134"/>
        </w:tabs>
        <w:spacing w:after="0" w:line="240" w:lineRule="auto"/>
        <w:ind w:firstLine="567"/>
        <w:jc w:val="both"/>
        <w:rPr>
          <w:color w:val="000000" w:themeColor="text1"/>
          <w:spacing w:val="-4"/>
          <w:szCs w:val="24"/>
        </w:rPr>
      </w:pPr>
      <w:r w:rsidRPr="00983C6C">
        <w:rPr>
          <w:color w:val="000000" w:themeColor="text1"/>
          <w:szCs w:val="24"/>
        </w:rPr>
        <w:t xml:space="preserve">12.5. Jeigu </w:t>
      </w:r>
      <w:r w:rsidR="00BA72DA" w:rsidRPr="00983C6C">
        <w:rPr>
          <w:color w:val="000000" w:themeColor="text1"/>
          <w:szCs w:val="24"/>
        </w:rPr>
        <w:t>T</w:t>
      </w:r>
      <w:r w:rsidRPr="00983C6C">
        <w:rPr>
          <w:color w:val="000000" w:themeColor="text1"/>
          <w:szCs w:val="24"/>
        </w:rPr>
        <w:t xml:space="preserve">iekėjas, kuriam buvo pasiūlyta sudaryti </w:t>
      </w:r>
      <w:r w:rsidR="00EF3B45" w:rsidRPr="00983C6C">
        <w:rPr>
          <w:color w:val="000000" w:themeColor="text1"/>
          <w:szCs w:val="24"/>
        </w:rPr>
        <w:t>S</w:t>
      </w:r>
      <w:r w:rsidRPr="00983C6C">
        <w:rPr>
          <w:color w:val="000000" w:themeColor="text1"/>
          <w:szCs w:val="24"/>
        </w:rPr>
        <w:t xml:space="preserve">utartį, raštu atsisako ją sudaryti arba iki Perkančiosios organizacijos nurodyto laiko nepasirašo </w:t>
      </w:r>
      <w:r w:rsidR="00EF3B45" w:rsidRPr="00983C6C">
        <w:rPr>
          <w:color w:val="000000" w:themeColor="text1"/>
          <w:szCs w:val="24"/>
        </w:rPr>
        <w:t>S</w:t>
      </w:r>
      <w:r w:rsidRPr="00983C6C">
        <w:rPr>
          <w:color w:val="000000" w:themeColor="text1"/>
          <w:szCs w:val="24"/>
        </w:rPr>
        <w:t xml:space="preserve">utarties, arba atsisako sudaryti </w:t>
      </w:r>
      <w:r w:rsidR="00EF3B45" w:rsidRPr="00983C6C">
        <w:rPr>
          <w:color w:val="000000" w:themeColor="text1"/>
          <w:szCs w:val="24"/>
        </w:rPr>
        <w:t>S</w:t>
      </w:r>
      <w:r w:rsidRPr="00983C6C">
        <w:rPr>
          <w:color w:val="000000" w:themeColor="text1"/>
          <w:szCs w:val="24"/>
        </w:rPr>
        <w:t xml:space="preserve">utartį Viešųjų pirkimų įstatyme ir </w:t>
      </w:r>
      <w:r w:rsidRPr="00983C6C">
        <w:rPr>
          <w:rFonts w:eastAsia="Lucida Sans Unicode"/>
          <w:color w:val="000000" w:themeColor="text1"/>
          <w:spacing w:val="-4"/>
          <w:szCs w:val="24"/>
        </w:rPr>
        <w:t xml:space="preserve">Apklausos sąlygose nustatytomis sąlygomis, </w:t>
      </w:r>
      <w:r w:rsidRPr="00983C6C">
        <w:rPr>
          <w:color w:val="000000" w:themeColor="text1"/>
          <w:spacing w:val="-4"/>
          <w:szCs w:val="24"/>
        </w:rPr>
        <w:t xml:space="preserve">laikoma, kad jis atsisakė sudaryti </w:t>
      </w:r>
      <w:r w:rsidR="000035C8" w:rsidRPr="00983C6C">
        <w:rPr>
          <w:color w:val="000000" w:themeColor="text1"/>
          <w:spacing w:val="-4"/>
          <w:szCs w:val="24"/>
        </w:rPr>
        <w:t>S</w:t>
      </w:r>
      <w:r w:rsidRPr="00983C6C">
        <w:rPr>
          <w:color w:val="000000" w:themeColor="text1"/>
          <w:spacing w:val="-4"/>
          <w:szCs w:val="24"/>
        </w:rPr>
        <w:t xml:space="preserve">utartį. Tuo atveju Perkančioji organizacija siūlo sudaryti </w:t>
      </w:r>
      <w:r w:rsidR="000035C8" w:rsidRPr="00983C6C">
        <w:rPr>
          <w:color w:val="000000" w:themeColor="text1"/>
          <w:spacing w:val="-4"/>
          <w:szCs w:val="24"/>
        </w:rPr>
        <w:t>S</w:t>
      </w:r>
      <w:r w:rsidRPr="00983C6C">
        <w:rPr>
          <w:color w:val="000000" w:themeColor="text1"/>
          <w:spacing w:val="-4"/>
          <w:szCs w:val="24"/>
        </w:rPr>
        <w:t xml:space="preserve">utartį tiekėjui, kurio pasiūlymas pagal nustatytą pasiūlymų eilę yra pirmas po </w:t>
      </w:r>
      <w:r w:rsidR="00BA72DA" w:rsidRPr="00983C6C">
        <w:rPr>
          <w:color w:val="000000" w:themeColor="text1"/>
          <w:spacing w:val="-4"/>
          <w:szCs w:val="24"/>
        </w:rPr>
        <w:t>T</w:t>
      </w:r>
      <w:r w:rsidRPr="00983C6C">
        <w:rPr>
          <w:color w:val="000000" w:themeColor="text1"/>
          <w:spacing w:val="-4"/>
          <w:szCs w:val="24"/>
        </w:rPr>
        <w:t xml:space="preserve">iekėjo, atsisakiusio sudaryti </w:t>
      </w:r>
      <w:r w:rsidR="000035C8" w:rsidRPr="00983C6C">
        <w:rPr>
          <w:color w:val="000000" w:themeColor="text1"/>
          <w:spacing w:val="-4"/>
          <w:szCs w:val="24"/>
        </w:rPr>
        <w:t>S</w:t>
      </w:r>
      <w:r w:rsidRPr="00983C6C">
        <w:rPr>
          <w:color w:val="000000" w:themeColor="text1"/>
          <w:spacing w:val="-4"/>
          <w:szCs w:val="24"/>
        </w:rPr>
        <w:t>utartį, jeigu tenkinamos Viešųjų pirkimų įstatymo 45 straipsnio 1 dalyje išdėstytos sąlygos.</w:t>
      </w:r>
    </w:p>
    <w:p w14:paraId="780AE349" w14:textId="27252CA8" w:rsidR="00B2270D" w:rsidRPr="00983C6C" w:rsidRDefault="00B2270D" w:rsidP="00B2270D">
      <w:pPr>
        <w:tabs>
          <w:tab w:val="left" w:pos="1134"/>
        </w:tabs>
        <w:spacing w:after="0" w:line="240" w:lineRule="auto"/>
        <w:ind w:firstLine="567"/>
        <w:jc w:val="both"/>
        <w:rPr>
          <w:color w:val="000000" w:themeColor="text1"/>
          <w:szCs w:val="24"/>
        </w:rPr>
      </w:pPr>
      <w:r w:rsidRPr="00983C6C">
        <w:rPr>
          <w:color w:val="000000" w:themeColor="text1"/>
          <w:szCs w:val="24"/>
        </w:rPr>
        <w:t xml:space="preserve">12.6. Sudarant </w:t>
      </w:r>
      <w:r w:rsidR="000035C8" w:rsidRPr="00983C6C">
        <w:rPr>
          <w:color w:val="000000" w:themeColor="text1"/>
          <w:szCs w:val="24"/>
        </w:rPr>
        <w:t>S</w:t>
      </w:r>
      <w:r w:rsidRPr="00983C6C">
        <w:rPr>
          <w:color w:val="000000" w:themeColor="text1"/>
          <w:szCs w:val="24"/>
        </w:rPr>
        <w:t>utartį negali būti keičiama Apklausos sąlygose nustatytos pirkimo sąlygos.</w:t>
      </w:r>
    </w:p>
    <w:p w14:paraId="1B0A516C" w14:textId="77777777" w:rsidR="00BA72DA" w:rsidRPr="00983C6C" w:rsidRDefault="00BA72DA" w:rsidP="00EE2C39">
      <w:pPr>
        <w:numPr>
          <w:ilvl w:val="1"/>
          <w:numId w:val="0"/>
        </w:numPr>
        <w:tabs>
          <w:tab w:val="left" w:pos="567"/>
        </w:tabs>
        <w:spacing w:after="0" w:line="240" w:lineRule="auto"/>
        <w:jc w:val="both"/>
        <w:outlineLvl w:val="1"/>
        <w:rPr>
          <w:rFonts w:eastAsia="Times New Roman"/>
          <w:bCs/>
          <w:iCs/>
          <w:szCs w:val="24"/>
        </w:rPr>
      </w:pPr>
    </w:p>
    <w:p w14:paraId="71D9C2EA" w14:textId="77777777" w:rsidR="000A587D" w:rsidRPr="00983C6C" w:rsidRDefault="000A587D" w:rsidP="000A587D">
      <w:pPr>
        <w:spacing w:after="0" w:line="240" w:lineRule="auto"/>
        <w:jc w:val="center"/>
        <w:rPr>
          <w:b/>
          <w:color w:val="000000" w:themeColor="text1"/>
          <w:szCs w:val="24"/>
        </w:rPr>
      </w:pPr>
      <w:r w:rsidRPr="00983C6C">
        <w:rPr>
          <w:b/>
          <w:color w:val="000000" w:themeColor="text1"/>
          <w:szCs w:val="24"/>
        </w:rPr>
        <w:t>XIII. PRETENZIJŲ IR SKUNDŲ NAGRINĖJIMO TVARKA</w:t>
      </w:r>
    </w:p>
    <w:p w14:paraId="04C8A26B" w14:textId="582EE1E7" w:rsidR="000A587D" w:rsidRPr="00983C6C" w:rsidRDefault="000A587D" w:rsidP="000A587D">
      <w:pPr>
        <w:spacing w:after="0" w:line="240" w:lineRule="auto"/>
        <w:ind w:firstLine="567"/>
        <w:jc w:val="both"/>
        <w:rPr>
          <w:color w:val="000000" w:themeColor="text1"/>
          <w:szCs w:val="24"/>
        </w:rPr>
      </w:pPr>
      <w:r w:rsidRPr="00983C6C">
        <w:rPr>
          <w:color w:val="000000" w:themeColor="text1"/>
          <w:szCs w:val="24"/>
        </w:rPr>
        <w:t xml:space="preserve">13.1. Tiekėjas, kuris mano, kad Perkančioji organizacija nesilaikė Viešųjų pirkimų įstatymo reikalavimų ir tuo pažeidė ar pažeis jo teisėtus interesus, turi teisę iki </w:t>
      </w:r>
      <w:r w:rsidR="000035C8" w:rsidRPr="00983C6C">
        <w:rPr>
          <w:color w:val="000000" w:themeColor="text1"/>
          <w:szCs w:val="24"/>
        </w:rPr>
        <w:t>S</w:t>
      </w:r>
      <w:r w:rsidRPr="00983C6C">
        <w:rPr>
          <w:color w:val="000000" w:themeColor="text1"/>
          <w:szCs w:val="24"/>
        </w:rPr>
        <w:t xml:space="preserve">utarties sudarymo faksu, </w:t>
      </w:r>
      <w:r w:rsidRPr="00983C6C">
        <w:rPr>
          <w:iCs/>
          <w:color w:val="000000" w:themeColor="text1"/>
          <w:szCs w:val="24"/>
        </w:rPr>
        <w:t>CVP IS priemonėmis</w:t>
      </w:r>
      <w:r w:rsidRPr="00983C6C">
        <w:rPr>
          <w:color w:val="000000" w:themeColor="text1"/>
          <w:szCs w:val="24"/>
        </w:rPr>
        <w:t xml:space="preserve"> arba pasirašytinai per kurjerį pareikšti pretenziją Perkančiajai organizacijai dėl Perkančiosios organizacijos veiksmų ar priimtų sprendimų. Pretenzijos pateikimas yra privaloma ikiteisminė ginčo nagrinėjimo stadija.</w:t>
      </w:r>
    </w:p>
    <w:p w14:paraId="200B9F1E" w14:textId="77777777" w:rsidR="000A587D" w:rsidRPr="00983C6C" w:rsidRDefault="000A587D" w:rsidP="000A587D">
      <w:pPr>
        <w:tabs>
          <w:tab w:val="left" w:pos="1134"/>
        </w:tabs>
        <w:spacing w:after="0" w:line="240" w:lineRule="auto"/>
        <w:ind w:firstLine="567"/>
        <w:jc w:val="both"/>
        <w:rPr>
          <w:iCs/>
          <w:color w:val="000000" w:themeColor="text1"/>
          <w:szCs w:val="24"/>
        </w:rPr>
      </w:pPr>
      <w:r w:rsidRPr="00983C6C">
        <w:rPr>
          <w:color w:val="000000" w:themeColor="text1"/>
          <w:szCs w:val="24"/>
        </w:rPr>
        <w:t xml:space="preserve">13.2. Pretenzija pateikiama Perkančiajai organizacijai faksu, </w:t>
      </w:r>
      <w:r w:rsidRPr="00983C6C">
        <w:rPr>
          <w:iCs/>
          <w:color w:val="000000" w:themeColor="text1"/>
          <w:szCs w:val="24"/>
        </w:rPr>
        <w:t>CVP IS priemonėmis arba pasirašytinai per kurjerį:</w:t>
      </w:r>
    </w:p>
    <w:p w14:paraId="78E3F6DF" w14:textId="3E377113" w:rsidR="000A587D" w:rsidRPr="00983C6C" w:rsidRDefault="000A587D" w:rsidP="000A587D">
      <w:pPr>
        <w:tabs>
          <w:tab w:val="left" w:pos="1134"/>
        </w:tabs>
        <w:spacing w:after="0" w:line="240" w:lineRule="auto"/>
        <w:ind w:firstLine="567"/>
        <w:jc w:val="both"/>
        <w:rPr>
          <w:iCs/>
          <w:color w:val="000000" w:themeColor="text1"/>
          <w:szCs w:val="24"/>
        </w:rPr>
      </w:pPr>
      <w:r w:rsidRPr="00983C6C">
        <w:rPr>
          <w:iCs/>
          <w:color w:val="000000" w:themeColor="text1"/>
          <w:szCs w:val="24"/>
        </w:rPr>
        <w:t xml:space="preserve">13.2.1. per 5 darbo dienas nuo Perkančiosios organizacijos pranešimo </w:t>
      </w:r>
      <w:r w:rsidRPr="00983C6C">
        <w:rPr>
          <w:color w:val="000000" w:themeColor="text1"/>
          <w:szCs w:val="24"/>
        </w:rPr>
        <w:t xml:space="preserve">raštu </w:t>
      </w:r>
      <w:r w:rsidRPr="00983C6C">
        <w:rPr>
          <w:iCs/>
          <w:color w:val="000000" w:themeColor="text1"/>
          <w:szCs w:val="24"/>
        </w:rPr>
        <w:t xml:space="preserve">CVP IS susirašinėjimo priemonėmis apie jos priimtą sprendimą išsiuntimo </w:t>
      </w:r>
      <w:r w:rsidR="00983093" w:rsidRPr="00983C6C">
        <w:rPr>
          <w:iCs/>
          <w:color w:val="000000" w:themeColor="text1"/>
          <w:szCs w:val="24"/>
        </w:rPr>
        <w:t>T</w:t>
      </w:r>
      <w:r w:rsidRPr="00983C6C">
        <w:rPr>
          <w:iCs/>
          <w:color w:val="000000" w:themeColor="text1"/>
          <w:szCs w:val="24"/>
        </w:rPr>
        <w:t xml:space="preserve">iekėjams dienos, o jeigu šis pranešimas nebuvo siunčiamas elektroninėmis priemonėmis, per 15 dienų nuo pranešimo išsiuntimo </w:t>
      </w:r>
      <w:r w:rsidR="00F34047" w:rsidRPr="00983C6C">
        <w:rPr>
          <w:iCs/>
          <w:color w:val="000000" w:themeColor="text1"/>
          <w:szCs w:val="24"/>
        </w:rPr>
        <w:t>T</w:t>
      </w:r>
      <w:r w:rsidRPr="00983C6C">
        <w:rPr>
          <w:iCs/>
          <w:color w:val="000000" w:themeColor="text1"/>
          <w:szCs w:val="24"/>
        </w:rPr>
        <w:t>iekėjams dienos;</w:t>
      </w:r>
    </w:p>
    <w:p w14:paraId="5C82B2F5" w14:textId="6FF9A8BC" w:rsidR="000A587D" w:rsidRPr="00983C6C" w:rsidRDefault="000A587D" w:rsidP="000A587D">
      <w:pPr>
        <w:tabs>
          <w:tab w:val="left" w:pos="1134"/>
        </w:tabs>
        <w:spacing w:after="0" w:line="240" w:lineRule="auto"/>
        <w:ind w:firstLine="567"/>
        <w:jc w:val="both"/>
        <w:rPr>
          <w:color w:val="000000" w:themeColor="text1"/>
          <w:szCs w:val="24"/>
        </w:rPr>
      </w:pPr>
      <w:r w:rsidRPr="00983C6C">
        <w:rPr>
          <w:iCs/>
          <w:color w:val="000000" w:themeColor="text1"/>
          <w:szCs w:val="24"/>
        </w:rPr>
        <w:t xml:space="preserve">13.2.2. per 5 darbo dienas nuo paskelbimo apie Perkančiosios organizacijos priimtą sprendimą dienos, jeigu Viešųjų pirkimų įstatyme nėra reikalavimo raštu informuoti </w:t>
      </w:r>
      <w:r w:rsidR="00F34047" w:rsidRPr="00983C6C">
        <w:rPr>
          <w:iCs/>
          <w:color w:val="000000" w:themeColor="text1"/>
          <w:szCs w:val="24"/>
        </w:rPr>
        <w:t>T</w:t>
      </w:r>
      <w:r w:rsidRPr="00983C6C">
        <w:rPr>
          <w:iCs/>
          <w:color w:val="000000" w:themeColor="text1"/>
          <w:szCs w:val="24"/>
        </w:rPr>
        <w:t>iekėjus apie Perkančiosios organizacijos priimtus sprendimus.</w:t>
      </w:r>
    </w:p>
    <w:p w14:paraId="1D185B37" w14:textId="77777777" w:rsidR="000A587D" w:rsidRPr="00983C6C" w:rsidRDefault="000A587D" w:rsidP="000A587D">
      <w:pPr>
        <w:spacing w:after="0" w:line="240" w:lineRule="auto"/>
        <w:ind w:firstLine="567"/>
        <w:jc w:val="both"/>
        <w:rPr>
          <w:color w:val="000000" w:themeColor="text1"/>
          <w:szCs w:val="24"/>
        </w:rPr>
      </w:pPr>
      <w:r w:rsidRPr="00983C6C">
        <w:rPr>
          <w:color w:val="000000" w:themeColor="text1"/>
          <w:szCs w:val="24"/>
        </w:rPr>
        <w:t xml:space="preserve">13.3. Perkančiosios </w:t>
      </w:r>
      <w:r w:rsidRPr="00983C6C">
        <w:rPr>
          <w:color w:val="000000" w:themeColor="text1"/>
          <w:spacing w:val="-4"/>
          <w:szCs w:val="24"/>
        </w:rPr>
        <w:t>organizacijos priimtas sprendimas gali būti skundžiamas teismui Viešųjų pirkimų įstatymo VII skyriuje</w:t>
      </w:r>
      <w:r w:rsidRPr="00983C6C">
        <w:rPr>
          <w:color w:val="000000" w:themeColor="text1"/>
          <w:szCs w:val="24"/>
        </w:rPr>
        <w:t xml:space="preserve"> nustatyta tvarka. </w:t>
      </w:r>
    </w:p>
    <w:p w14:paraId="4A700A46" w14:textId="29CC62B2" w:rsidR="000A587D" w:rsidRPr="00983C6C" w:rsidRDefault="000A587D" w:rsidP="000A587D">
      <w:pPr>
        <w:spacing w:after="0" w:line="240" w:lineRule="auto"/>
        <w:ind w:firstLine="567"/>
        <w:jc w:val="both"/>
        <w:rPr>
          <w:color w:val="000000" w:themeColor="text1"/>
          <w:szCs w:val="24"/>
        </w:rPr>
      </w:pPr>
      <w:r w:rsidRPr="00983C6C">
        <w:rPr>
          <w:color w:val="000000" w:themeColor="text1"/>
          <w:szCs w:val="24"/>
        </w:rPr>
        <w:t xml:space="preserve">13.4. Perkančioji organizacija nagrinėja tik tas </w:t>
      </w:r>
      <w:r w:rsidR="00F34047" w:rsidRPr="00983C6C">
        <w:rPr>
          <w:color w:val="000000" w:themeColor="text1"/>
          <w:szCs w:val="24"/>
        </w:rPr>
        <w:t>T</w:t>
      </w:r>
      <w:r w:rsidRPr="00983C6C">
        <w:rPr>
          <w:color w:val="000000" w:themeColor="text1"/>
          <w:szCs w:val="24"/>
        </w:rPr>
        <w:t xml:space="preserve">iekėjų pretenzijas, kurios gautos iki </w:t>
      </w:r>
      <w:r w:rsidR="000035C8" w:rsidRPr="00983C6C">
        <w:rPr>
          <w:color w:val="000000" w:themeColor="text1"/>
          <w:szCs w:val="24"/>
        </w:rPr>
        <w:t>S</w:t>
      </w:r>
      <w:r w:rsidRPr="00983C6C">
        <w:rPr>
          <w:color w:val="000000" w:themeColor="text1"/>
          <w:szCs w:val="24"/>
        </w:rPr>
        <w:t xml:space="preserve">utarties sudarymo dienos ir pateiktos laikantis Viešųjų pirkimų įstatymo 102 straipsnio 1 dalyje nustatytų terminų. </w:t>
      </w:r>
    </w:p>
    <w:p w14:paraId="4746E93C" w14:textId="29836E6D" w:rsidR="000A587D" w:rsidRPr="00983C6C" w:rsidRDefault="000A587D" w:rsidP="000A587D">
      <w:pPr>
        <w:spacing w:after="0" w:line="240" w:lineRule="auto"/>
        <w:ind w:firstLine="567"/>
        <w:jc w:val="both"/>
        <w:rPr>
          <w:color w:val="000000" w:themeColor="text1"/>
          <w:szCs w:val="24"/>
        </w:rPr>
      </w:pPr>
      <w:r w:rsidRPr="00983C6C">
        <w:rPr>
          <w:color w:val="000000" w:themeColor="text1"/>
          <w:szCs w:val="24"/>
        </w:rPr>
        <w:t xml:space="preserve">13.5. Perkančioji organizacija, gavusi pretenziją, nedelsdama sustabdo pirkimo procedūrą, kol bus išnagrinėta ši pretenzija ir priimtas sprendimas. Perkančioji organizacija negali sudaryti </w:t>
      </w:r>
      <w:r w:rsidR="000035C8" w:rsidRPr="00983C6C">
        <w:rPr>
          <w:color w:val="000000" w:themeColor="text1"/>
          <w:szCs w:val="24"/>
        </w:rPr>
        <w:t>S</w:t>
      </w:r>
      <w:r w:rsidRPr="00983C6C">
        <w:rPr>
          <w:color w:val="000000" w:themeColor="text1"/>
          <w:szCs w:val="24"/>
        </w:rPr>
        <w:t xml:space="preserve">utarties anksčiau negu po 5 darbo dienų nuo rašytinio pranešimo apie jos priimtą sprendimą išsiuntimą pretenziją pateikusiam </w:t>
      </w:r>
      <w:r w:rsidR="00F34047" w:rsidRPr="00983C6C">
        <w:rPr>
          <w:color w:val="000000" w:themeColor="text1"/>
          <w:szCs w:val="24"/>
        </w:rPr>
        <w:t>T</w:t>
      </w:r>
      <w:r w:rsidRPr="00983C6C">
        <w:rPr>
          <w:color w:val="000000" w:themeColor="text1"/>
          <w:szCs w:val="24"/>
        </w:rPr>
        <w:t>iekėjui ir suinteresuotiems dalyviams dienos.</w:t>
      </w:r>
    </w:p>
    <w:p w14:paraId="066E796B" w14:textId="77777777" w:rsidR="000A587D" w:rsidRPr="00983C6C" w:rsidRDefault="000A587D" w:rsidP="000A587D">
      <w:pPr>
        <w:spacing w:after="0" w:line="240" w:lineRule="auto"/>
        <w:ind w:firstLine="840"/>
        <w:jc w:val="both"/>
        <w:rPr>
          <w:color w:val="000000" w:themeColor="text1"/>
          <w:szCs w:val="24"/>
        </w:rPr>
      </w:pPr>
    </w:p>
    <w:p w14:paraId="1172411F" w14:textId="4753FCFA" w:rsidR="001F6457" w:rsidRPr="00983C6C" w:rsidRDefault="001F6457" w:rsidP="001F6457">
      <w:pPr>
        <w:spacing w:after="0" w:line="240" w:lineRule="auto"/>
        <w:jc w:val="center"/>
        <w:rPr>
          <w:b/>
          <w:color w:val="000000" w:themeColor="text1"/>
          <w:szCs w:val="24"/>
        </w:rPr>
      </w:pPr>
      <w:bookmarkStart w:id="22" w:name="_Toc47844940"/>
      <w:bookmarkStart w:id="23" w:name="_Toc60525494"/>
      <w:r w:rsidRPr="00983C6C">
        <w:rPr>
          <w:b/>
          <w:color w:val="000000" w:themeColor="text1"/>
          <w:szCs w:val="24"/>
        </w:rPr>
        <w:t>XIV. SUTARTIES SĄLYGOS</w:t>
      </w:r>
      <w:bookmarkEnd w:id="22"/>
      <w:bookmarkEnd w:id="23"/>
    </w:p>
    <w:p w14:paraId="129F1E26"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14.1. Sutarties sudarymo atidėjimo terminas netaikomas. </w:t>
      </w:r>
      <w:r w:rsidRPr="00983C6C">
        <w:rPr>
          <w:szCs w:val="24"/>
        </w:rPr>
        <w:t>Sudarant Sutartį joje negali būti keičiama laimėjusio Tiekėjo pasiūlymo kaina ar kitos Apklausos sąlygose nustatytos pirkimo sąlygos.</w:t>
      </w:r>
    </w:p>
    <w:p w14:paraId="7D545C23"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14.2. Sutarties sąlygos Sutarties galiojimo laikotarpiu gali būti keičiamos vadovaujantis Viešųjų pirkimų įstatymo 89 straipsnio nuostatomis. Sudarytos Sutarties Šalis gali būti pakeista Viešųjų pirkimų įstatymo 89 straipsnio 1 dalies 4 punkte numatytais atvejais. Sutarties sąlygos gali būti keičiamos tik rašytiniu Šalių susitarimu.</w:t>
      </w:r>
    </w:p>
    <w:p w14:paraId="285F9DBB" w14:textId="77777777" w:rsidR="001F6457" w:rsidRPr="00983C6C" w:rsidRDefault="001F6457" w:rsidP="001F6457">
      <w:pPr>
        <w:pStyle w:val="BodyText3"/>
        <w:tabs>
          <w:tab w:val="left" w:pos="720"/>
        </w:tabs>
        <w:ind w:firstLine="567"/>
        <w:rPr>
          <w:rFonts w:ascii="Times New Roman" w:hAnsi="Times New Roman"/>
          <w:bCs/>
          <w:color w:val="000000" w:themeColor="text1"/>
          <w:sz w:val="24"/>
          <w:szCs w:val="24"/>
          <w:lang w:val="lt-LT"/>
        </w:rPr>
      </w:pPr>
      <w:r w:rsidRPr="00983C6C">
        <w:rPr>
          <w:rFonts w:ascii="Times New Roman" w:hAnsi="Times New Roman"/>
          <w:color w:val="000000" w:themeColor="text1"/>
          <w:sz w:val="24"/>
          <w:szCs w:val="24"/>
          <w:lang w:val="lt-LT"/>
        </w:rPr>
        <w:t>14.3. Sutart</w:t>
      </w:r>
      <w:r w:rsidRPr="00983C6C">
        <w:rPr>
          <w:rFonts w:ascii="Times New Roman" w:hAnsi="Times New Roman"/>
          <w:bCs/>
          <w:color w:val="000000" w:themeColor="text1"/>
          <w:sz w:val="24"/>
          <w:szCs w:val="24"/>
          <w:lang w:val="lt-LT"/>
        </w:rPr>
        <w:t>ies Šalių įsipareigojimai:</w:t>
      </w:r>
    </w:p>
    <w:p w14:paraId="7732E1E0" w14:textId="77777777" w:rsidR="001F6457" w:rsidRPr="00983C6C" w:rsidRDefault="001F6457" w:rsidP="001F6457">
      <w:pPr>
        <w:pStyle w:val="BodyText3"/>
        <w:tabs>
          <w:tab w:val="left" w:pos="1560"/>
        </w:tabs>
        <w:ind w:firstLine="567"/>
        <w:rPr>
          <w:rFonts w:ascii="Times New Roman" w:hAnsi="Times New Roman"/>
          <w:bCs/>
          <w:color w:val="000000" w:themeColor="text1"/>
          <w:sz w:val="24"/>
          <w:szCs w:val="24"/>
          <w:lang w:val="lt-LT"/>
        </w:rPr>
      </w:pPr>
      <w:r w:rsidRPr="00983C6C">
        <w:rPr>
          <w:rFonts w:ascii="Times New Roman" w:hAnsi="Times New Roman"/>
          <w:bCs/>
          <w:color w:val="000000" w:themeColor="text1"/>
          <w:sz w:val="24"/>
          <w:szCs w:val="24"/>
          <w:lang w:val="lt-LT"/>
        </w:rPr>
        <w:t>14.3.1. Tiekėjas įsipareigoja:</w:t>
      </w:r>
    </w:p>
    <w:p w14:paraId="7610517F" w14:textId="7FA13DA2" w:rsidR="001F6457" w:rsidRPr="00983C6C" w:rsidRDefault="001F6457"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bCs/>
          <w:color w:val="000000" w:themeColor="text1"/>
          <w:sz w:val="24"/>
          <w:szCs w:val="24"/>
          <w:lang w:val="lt-LT"/>
        </w:rPr>
        <w:t xml:space="preserve">14.3.1.1. </w:t>
      </w:r>
      <w:r w:rsidR="009F0A36" w:rsidRPr="00983C6C">
        <w:rPr>
          <w:rFonts w:ascii="Times New Roman" w:hAnsi="Times New Roman"/>
          <w:bCs/>
          <w:color w:val="000000" w:themeColor="text1"/>
          <w:sz w:val="24"/>
          <w:szCs w:val="24"/>
          <w:lang w:val="lt-LT"/>
        </w:rPr>
        <w:t>Sutartyje nustatyta sąlygomis ir tvarka</w:t>
      </w:r>
      <w:r w:rsidR="0011328B" w:rsidRPr="00983C6C">
        <w:rPr>
          <w:rFonts w:ascii="Times New Roman" w:hAnsi="Times New Roman"/>
          <w:bCs/>
          <w:color w:val="000000" w:themeColor="text1"/>
          <w:sz w:val="24"/>
          <w:szCs w:val="24"/>
          <w:lang w:val="lt-LT"/>
        </w:rPr>
        <w:t xml:space="preserve"> </w:t>
      </w:r>
      <w:r w:rsidR="00093ABD" w:rsidRPr="00983C6C">
        <w:rPr>
          <w:rFonts w:ascii="Times New Roman" w:hAnsi="Times New Roman"/>
          <w:bCs/>
          <w:color w:val="000000" w:themeColor="text1"/>
          <w:sz w:val="24"/>
          <w:szCs w:val="24"/>
          <w:lang w:val="lt-LT"/>
        </w:rPr>
        <w:t xml:space="preserve">pradėti, kokybiškai atlikti, užbaigti ir laiku perduoti </w:t>
      </w:r>
      <w:r w:rsidR="00895A06" w:rsidRPr="00983C6C">
        <w:rPr>
          <w:rFonts w:ascii="Times New Roman" w:hAnsi="Times New Roman"/>
          <w:bCs/>
          <w:color w:val="000000" w:themeColor="text1"/>
          <w:sz w:val="24"/>
          <w:szCs w:val="24"/>
          <w:lang w:val="lt-LT"/>
        </w:rPr>
        <w:t xml:space="preserve">atliktus </w:t>
      </w:r>
      <w:r w:rsidR="000F0B02" w:rsidRPr="00983C6C">
        <w:rPr>
          <w:rFonts w:ascii="Times New Roman" w:hAnsi="Times New Roman"/>
          <w:color w:val="000000" w:themeColor="text1"/>
          <w:sz w:val="24"/>
          <w:szCs w:val="24"/>
          <w:lang w:val="lt-LT"/>
        </w:rPr>
        <w:t>Darbus</w:t>
      </w:r>
      <w:r w:rsidRPr="00983C6C">
        <w:rPr>
          <w:rFonts w:ascii="Times New Roman" w:hAnsi="Times New Roman"/>
          <w:color w:val="000000" w:themeColor="text1"/>
          <w:sz w:val="24"/>
          <w:szCs w:val="24"/>
          <w:lang w:val="lt-LT"/>
        </w:rPr>
        <w:t>, nurodyt</w:t>
      </w:r>
      <w:r w:rsidR="000F0B02" w:rsidRPr="00983C6C">
        <w:rPr>
          <w:rFonts w:ascii="Times New Roman" w:hAnsi="Times New Roman"/>
          <w:color w:val="000000" w:themeColor="text1"/>
          <w:sz w:val="24"/>
          <w:szCs w:val="24"/>
          <w:lang w:val="lt-LT"/>
        </w:rPr>
        <w:t>u</w:t>
      </w:r>
      <w:r w:rsidRPr="00983C6C">
        <w:rPr>
          <w:rFonts w:ascii="Times New Roman" w:hAnsi="Times New Roman"/>
          <w:color w:val="000000" w:themeColor="text1"/>
          <w:sz w:val="24"/>
          <w:szCs w:val="24"/>
          <w:lang w:val="lt-LT"/>
        </w:rPr>
        <w:t>s Apklausos sąlygų 2 priede</w:t>
      </w:r>
      <w:r w:rsidR="00D535F0" w:rsidRPr="00983C6C">
        <w:rPr>
          <w:rFonts w:ascii="Times New Roman" w:hAnsi="Times New Roman"/>
          <w:color w:val="000000" w:themeColor="text1"/>
          <w:sz w:val="24"/>
          <w:szCs w:val="24"/>
          <w:lang w:val="lt-LT"/>
        </w:rPr>
        <w:t>, laikydamasis</w:t>
      </w:r>
      <w:r w:rsidR="00AD0A46" w:rsidRPr="00983C6C">
        <w:rPr>
          <w:lang w:val="lt-LT"/>
        </w:rPr>
        <w:t xml:space="preserve"> </w:t>
      </w:r>
      <w:r w:rsidR="00AD0A46" w:rsidRPr="00983C6C">
        <w:rPr>
          <w:rFonts w:ascii="Times New Roman" w:hAnsi="Times New Roman"/>
          <w:color w:val="000000" w:themeColor="text1"/>
          <w:sz w:val="24"/>
          <w:szCs w:val="24"/>
          <w:lang w:val="lt-LT"/>
        </w:rPr>
        <w:t xml:space="preserve">Lietuvos Respublikoje </w:t>
      </w:r>
      <w:r w:rsidR="00AD0A46" w:rsidRPr="00983C6C">
        <w:rPr>
          <w:rFonts w:ascii="Times New Roman" w:hAnsi="Times New Roman"/>
          <w:color w:val="000000" w:themeColor="text1"/>
          <w:sz w:val="24"/>
          <w:szCs w:val="24"/>
          <w:lang w:val="lt-LT"/>
        </w:rPr>
        <w:lastRenderedPageBreak/>
        <w:t>galiojančių įstatymų, poįstatyminių aktų, normatyvinių statybos techninių dokumentų ir Statybos techninių reglamentų reikalavimų</w:t>
      </w:r>
      <w:r w:rsidRPr="00983C6C">
        <w:rPr>
          <w:rFonts w:ascii="Times New Roman" w:hAnsi="Times New Roman"/>
          <w:color w:val="000000" w:themeColor="text1"/>
          <w:sz w:val="24"/>
          <w:szCs w:val="24"/>
          <w:lang w:val="lt-LT"/>
        </w:rPr>
        <w:t>;</w:t>
      </w:r>
    </w:p>
    <w:p w14:paraId="6B13708B" w14:textId="13653E66" w:rsidR="001F6457" w:rsidRPr="00983C6C" w:rsidRDefault="001F6457"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14.3.1.2. užtikrinti </w:t>
      </w:r>
      <w:r w:rsidR="002B7D41" w:rsidRPr="00983C6C">
        <w:rPr>
          <w:rFonts w:ascii="Times New Roman" w:hAnsi="Times New Roman"/>
          <w:color w:val="000000" w:themeColor="text1"/>
          <w:sz w:val="24"/>
          <w:szCs w:val="24"/>
          <w:lang w:val="lt-LT"/>
        </w:rPr>
        <w:t>atliekamų</w:t>
      </w:r>
      <w:r w:rsidRPr="00983C6C">
        <w:rPr>
          <w:rFonts w:ascii="Times New Roman" w:hAnsi="Times New Roman"/>
          <w:color w:val="000000" w:themeColor="text1"/>
          <w:sz w:val="24"/>
          <w:szCs w:val="24"/>
          <w:lang w:val="lt-LT"/>
        </w:rPr>
        <w:t xml:space="preserve"> </w:t>
      </w:r>
      <w:r w:rsidR="002B7D41" w:rsidRPr="00983C6C">
        <w:rPr>
          <w:rFonts w:ascii="Times New Roman" w:hAnsi="Times New Roman"/>
          <w:color w:val="000000" w:themeColor="text1"/>
          <w:sz w:val="24"/>
          <w:szCs w:val="24"/>
          <w:lang w:val="lt-LT"/>
        </w:rPr>
        <w:t>Darb</w:t>
      </w:r>
      <w:r w:rsidRPr="00983C6C">
        <w:rPr>
          <w:rFonts w:ascii="Times New Roman" w:hAnsi="Times New Roman"/>
          <w:color w:val="000000" w:themeColor="text1"/>
          <w:sz w:val="24"/>
          <w:szCs w:val="24"/>
          <w:lang w:val="lt-LT"/>
        </w:rPr>
        <w:t>ų kokybę;</w:t>
      </w:r>
    </w:p>
    <w:p w14:paraId="239B31C7" w14:textId="2551379A" w:rsidR="00DF6E97" w:rsidRPr="00983C6C" w:rsidRDefault="00DF6E97"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14.3.1.3. užtikrinti, kad </w:t>
      </w:r>
      <w:r w:rsidR="00444A96" w:rsidRPr="00983C6C">
        <w:rPr>
          <w:rFonts w:ascii="Times New Roman" w:hAnsi="Times New Roman"/>
          <w:color w:val="000000" w:themeColor="text1"/>
          <w:sz w:val="24"/>
          <w:szCs w:val="24"/>
          <w:lang w:val="lt-LT"/>
        </w:rPr>
        <w:t xml:space="preserve">jis ir bet kurie asmenys, veikiantys jo vardu, yra gavę visus būtinus leidimus, kvalifikacijos atestacijos pažymėjimus ar kitokius dokumentus, leidžiančius užsiimti šioje Sutartyje nustatyta veikla, kuri yra </w:t>
      </w:r>
      <w:r w:rsidR="00643D83" w:rsidRPr="00983C6C">
        <w:rPr>
          <w:rFonts w:ascii="Times New Roman" w:hAnsi="Times New Roman"/>
          <w:color w:val="000000" w:themeColor="text1"/>
          <w:sz w:val="24"/>
          <w:szCs w:val="24"/>
          <w:lang w:val="lt-LT"/>
        </w:rPr>
        <w:t>Tiekėjo</w:t>
      </w:r>
      <w:r w:rsidR="00444A96" w:rsidRPr="00983C6C">
        <w:rPr>
          <w:rFonts w:ascii="Times New Roman" w:hAnsi="Times New Roman"/>
          <w:color w:val="000000" w:themeColor="text1"/>
          <w:sz w:val="24"/>
          <w:szCs w:val="24"/>
          <w:lang w:val="lt-LT"/>
        </w:rPr>
        <w:t xml:space="preserve"> sutartinių įsipareigojimų dalis;</w:t>
      </w:r>
    </w:p>
    <w:p w14:paraId="4B0F7251" w14:textId="3DF50858" w:rsidR="0088795F" w:rsidRPr="00983C6C" w:rsidRDefault="00444A96"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14.3.1.4. </w:t>
      </w:r>
      <w:r w:rsidR="00F4548B" w:rsidRPr="00983C6C">
        <w:rPr>
          <w:rFonts w:ascii="Times New Roman" w:hAnsi="Times New Roman"/>
          <w:color w:val="000000" w:themeColor="text1"/>
          <w:sz w:val="24"/>
          <w:szCs w:val="24"/>
          <w:lang w:val="lt-LT"/>
        </w:rPr>
        <w:t xml:space="preserve">atsakyti už </w:t>
      </w:r>
      <w:r w:rsidR="0088795F" w:rsidRPr="00983C6C">
        <w:rPr>
          <w:rFonts w:ascii="Times New Roman" w:hAnsi="Times New Roman"/>
          <w:color w:val="000000" w:themeColor="text1"/>
          <w:sz w:val="24"/>
          <w:szCs w:val="24"/>
          <w:lang w:val="lt-LT"/>
        </w:rPr>
        <w:t xml:space="preserve">subtiekėjų, jo įgaliotų atstovų ir darbuotojų veiksmus ir neveikimą taip, kaip atsakytų už savo paties veiksmus ar neveikimą (taikoma, jei </w:t>
      </w:r>
      <w:r w:rsidR="00F35EEC" w:rsidRPr="00983C6C">
        <w:rPr>
          <w:rFonts w:ascii="Times New Roman" w:hAnsi="Times New Roman"/>
          <w:color w:val="000000" w:themeColor="text1"/>
          <w:sz w:val="24"/>
          <w:szCs w:val="24"/>
          <w:lang w:val="lt-LT"/>
        </w:rPr>
        <w:t>Sutarties vykdymui Tiek</w:t>
      </w:r>
      <w:r w:rsidR="00643D83" w:rsidRPr="00983C6C">
        <w:rPr>
          <w:rFonts w:ascii="Times New Roman" w:hAnsi="Times New Roman"/>
          <w:color w:val="000000" w:themeColor="text1"/>
          <w:sz w:val="24"/>
          <w:szCs w:val="24"/>
          <w:lang w:val="lt-LT"/>
        </w:rPr>
        <w:t>ėjas</w:t>
      </w:r>
      <w:r w:rsidR="00F35EEC" w:rsidRPr="00983C6C">
        <w:rPr>
          <w:rFonts w:ascii="Times New Roman" w:hAnsi="Times New Roman"/>
          <w:color w:val="000000" w:themeColor="text1"/>
          <w:sz w:val="24"/>
          <w:szCs w:val="24"/>
          <w:lang w:val="lt-LT"/>
        </w:rPr>
        <w:t xml:space="preserve"> pasitelkia </w:t>
      </w:r>
      <w:r w:rsidR="0088795F" w:rsidRPr="00983C6C">
        <w:rPr>
          <w:rFonts w:ascii="Times New Roman" w:hAnsi="Times New Roman"/>
          <w:color w:val="000000" w:themeColor="text1"/>
          <w:sz w:val="24"/>
          <w:szCs w:val="24"/>
          <w:lang w:val="lt-LT"/>
        </w:rPr>
        <w:t>subtiekėj</w:t>
      </w:r>
      <w:r w:rsidR="00F35EEC" w:rsidRPr="00983C6C">
        <w:rPr>
          <w:rFonts w:ascii="Times New Roman" w:hAnsi="Times New Roman"/>
          <w:color w:val="000000" w:themeColor="text1"/>
          <w:sz w:val="24"/>
          <w:szCs w:val="24"/>
          <w:lang w:val="lt-LT"/>
        </w:rPr>
        <w:t>us</w:t>
      </w:r>
      <w:r w:rsidR="0088795F" w:rsidRPr="00983C6C">
        <w:rPr>
          <w:rFonts w:ascii="Times New Roman" w:hAnsi="Times New Roman"/>
          <w:color w:val="000000" w:themeColor="text1"/>
          <w:sz w:val="24"/>
          <w:szCs w:val="24"/>
          <w:lang w:val="lt-LT"/>
        </w:rPr>
        <w:t>);</w:t>
      </w:r>
    </w:p>
    <w:p w14:paraId="2E4F8FE2" w14:textId="2A950BA5" w:rsidR="00154BA9" w:rsidRPr="00983C6C" w:rsidRDefault="005E328E"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14.3.1.6. savo lėšomis per 10 (dešimt) dienų nuo Perkančiosios organizacijos rašytinio pranešimo apie nustatytus defektus gavimo dienos arba per kitą Perkančiosios organizacijos nurodytą laikotarpį ištaisyti defektus, nustatytus garantinio laikotarpio metu, arba atlyginti Perkančiajai organizacijai jų </w:t>
      </w:r>
      <w:r w:rsidR="006A7791" w:rsidRPr="00983C6C">
        <w:rPr>
          <w:rFonts w:ascii="Times New Roman" w:hAnsi="Times New Roman"/>
          <w:color w:val="000000" w:themeColor="text1"/>
          <w:sz w:val="24"/>
          <w:szCs w:val="24"/>
          <w:lang w:val="lt-LT"/>
        </w:rPr>
        <w:t>ištaisymo</w:t>
      </w:r>
      <w:r w:rsidRPr="00983C6C">
        <w:rPr>
          <w:rFonts w:ascii="Times New Roman" w:hAnsi="Times New Roman"/>
          <w:color w:val="000000" w:themeColor="text1"/>
          <w:sz w:val="24"/>
          <w:szCs w:val="24"/>
          <w:lang w:val="lt-LT"/>
        </w:rPr>
        <w:t xml:space="preserve"> išlaidas;</w:t>
      </w:r>
    </w:p>
    <w:p w14:paraId="1D9B7FF1" w14:textId="02A4C907" w:rsidR="00D06F9E" w:rsidRPr="00983C6C" w:rsidRDefault="00D06F9E"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14.3.1.7. </w:t>
      </w:r>
      <w:r w:rsidR="008B255A" w:rsidRPr="00983C6C">
        <w:rPr>
          <w:rFonts w:ascii="Times New Roman" w:hAnsi="Times New Roman"/>
          <w:color w:val="000000" w:themeColor="text1"/>
          <w:sz w:val="24"/>
          <w:szCs w:val="24"/>
          <w:lang w:val="lt-LT"/>
        </w:rPr>
        <w:t>vykdydamas Darbus, laikytis darbuotojų saugos ir sveikatos bei priešgaisrinių saugos taisyklių reikalavimų, aplinkosaugos, darbų saugumo reikalavimų, užtikrinti objekte materialinių vertybių ir priešgaisrinę apsaugą;</w:t>
      </w:r>
    </w:p>
    <w:p w14:paraId="4BB29BE7" w14:textId="06E8A0EA" w:rsidR="008B255A" w:rsidRPr="00983C6C" w:rsidRDefault="00CA6F92"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14.3.1.8. atlikti Darbus tvarkingai, neteršiant teritorijos, kompaktiškai kaupti statybos atliekas ir jas išvežti iš </w:t>
      </w:r>
      <w:r w:rsidR="00024A3B" w:rsidRPr="00983C6C">
        <w:rPr>
          <w:rFonts w:ascii="Times New Roman" w:hAnsi="Times New Roman"/>
          <w:color w:val="000000" w:themeColor="text1"/>
          <w:sz w:val="24"/>
          <w:szCs w:val="24"/>
          <w:lang w:val="lt-LT"/>
        </w:rPr>
        <w:t xml:space="preserve">Perkančiosios organizacijos </w:t>
      </w:r>
      <w:r w:rsidRPr="00983C6C">
        <w:rPr>
          <w:rFonts w:ascii="Times New Roman" w:hAnsi="Times New Roman"/>
          <w:color w:val="000000" w:themeColor="text1"/>
          <w:sz w:val="24"/>
          <w:szCs w:val="24"/>
          <w:lang w:val="lt-LT"/>
        </w:rPr>
        <w:t>teritorijos</w:t>
      </w:r>
      <w:r w:rsidR="005840F8" w:rsidRPr="00983C6C">
        <w:rPr>
          <w:rFonts w:ascii="Times New Roman" w:hAnsi="Times New Roman"/>
          <w:color w:val="000000" w:themeColor="text1"/>
          <w:sz w:val="24"/>
          <w:szCs w:val="24"/>
          <w:lang w:val="lt-LT"/>
        </w:rPr>
        <w:t xml:space="preserve">, </w:t>
      </w:r>
      <w:r w:rsidR="00C07353" w:rsidRPr="00983C6C">
        <w:rPr>
          <w:rFonts w:ascii="Times New Roman" w:hAnsi="Times New Roman"/>
          <w:color w:val="000000" w:themeColor="text1"/>
          <w:sz w:val="24"/>
          <w:szCs w:val="24"/>
          <w:lang w:val="lt-LT"/>
        </w:rPr>
        <w:t>išval</w:t>
      </w:r>
      <w:r w:rsidR="006A7791" w:rsidRPr="00983C6C">
        <w:rPr>
          <w:rFonts w:ascii="Times New Roman" w:hAnsi="Times New Roman"/>
          <w:color w:val="000000" w:themeColor="text1"/>
          <w:sz w:val="24"/>
          <w:szCs w:val="24"/>
          <w:lang w:val="lt-LT"/>
        </w:rPr>
        <w:t xml:space="preserve">yti </w:t>
      </w:r>
      <w:r w:rsidR="00C07353" w:rsidRPr="00983C6C">
        <w:rPr>
          <w:rFonts w:ascii="Times New Roman" w:hAnsi="Times New Roman"/>
          <w:color w:val="000000" w:themeColor="text1"/>
          <w:sz w:val="24"/>
          <w:szCs w:val="24"/>
          <w:lang w:val="lt-LT"/>
        </w:rPr>
        <w:t>grindis patalpoje, kurioje dirbo</w:t>
      </w:r>
      <w:r w:rsidR="00E074BD" w:rsidRPr="00983C6C">
        <w:rPr>
          <w:rFonts w:ascii="Times New Roman" w:hAnsi="Times New Roman"/>
          <w:color w:val="000000" w:themeColor="text1"/>
          <w:sz w:val="24"/>
          <w:szCs w:val="24"/>
          <w:lang w:val="lt-LT"/>
        </w:rPr>
        <w:t>;</w:t>
      </w:r>
    </w:p>
    <w:p w14:paraId="4B079035" w14:textId="1C26886E" w:rsidR="00EE2891" w:rsidRPr="00983C6C" w:rsidRDefault="00024A3B"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14.3.1.9. Darbų vykdymo metu nepažeisti Darbų vykdymo zonoje esančios komunikacijos (elektra, šiluma, vanduo), naudojamos kitoms patalpoms techniškai aprūpinti, pastato konstrukcijos, garantuo</w:t>
      </w:r>
      <w:r w:rsidR="00EE2891" w:rsidRPr="00983C6C">
        <w:rPr>
          <w:rFonts w:ascii="Times New Roman" w:hAnsi="Times New Roman"/>
          <w:color w:val="000000" w:themeColor="text1"/>
          <w:sz w:val="24"/>
          <w:szCs w:val="24"/>
          <w:lang w:val="lt-LT"/>
        </w:rPr>
        <w:t>ti</w:t>
      </w:r>
      <w:r w:rsidRPr="00983C6C">
        <w:rPr>
          <w:rFonts w:ascii="Times New Roman" w:hAnsi="Times New Roman"/>
          <w:color w:val="000000" w:themeColor="text1"/>
          <w:sz w:val="24"/>
          <w:szCs w:val="24"/>
          <w:lang w:val="lt-LT"/>
        </w:rPr>
        <w:t xml:space="preserve"> remontuojamo</w:t>
      </w:r>
      <w:r w:rsidR="00EE2891" w:rsidRPr="00983C6C">
        <w:rPr>
          <w:rFonts w:ascii="Times New Roman" w:hAnsi="Times New Roman"/>
          <w:color w:val="000000" w:themeColor="text1"/>
          <w:sz w:val="24"/>
          <w:szCs w:val="24"/>
          <w:lang w:val="lt-LT"/>
        </w:rPr>
        <w:t>je</w:t>
      </w:r>
      <w:r w:rsidRPr="00983C6C">
        <w:rPr>
          <w:rFonts w:ascii="Times New Roman" w:hAnsi="Times New Roman"/>
          <w:color w:val="000000" w:themeColor="text1"/>
          <w:sz w:val="24"/>
          <w:szCs w:val="24"/>
          <w:lang w:val="lt-LT"/>
        </w:rPr>
        <w:t xml:space="preserve"> patalpo</w:t>
      </w:r>
      <w:r w:rsidR="00EE2891" w:rsidRPr="00983C6C">
        <w:rPr>
          <w:rFonts w:ascii="Times New Roman" w:hAnsi="Times New Roman"/>
          <w:color w:val="000000" w:themeColor="text1"/>
          <w:sz w:val="24"/>
          <w:szCs w:val="24"/>
          <w:lang w:val="lt-LT"/>
        </w:rPr>
        <w:t>je</w:t>
      </w:r>
      <w:r w:rsidRPr="00983C6C">
        <w:rPr>
          <w:rFonts w:ascii="Times New Roman" w:hAnsi="Times New Roman"/>
          <w:color w:val="000000" w:themeColor="text1"/>
          <w:sz w:val="24"/>
          <w:szCs w:val="24"/>
          <w:lang w:val="lt-LT"/>
        </w:rPr>
        <w:t xml:space="preserve"> esančių įrenginių saugum</w:t>
      </w:r>
      <w:r w:rsidR="006A7791" w:rsidRPr="00983C6C">
        <w:rPr>
          <w:rFonts w:ascii="Times New Roman" w:hAnsi="Times New Roman"/>
          <w:color w:val="000000" w:themeColor="text1"/>
          <w:sz w:val="24"/>
          <w:szCs w:val="24"/>
          <w:lang w:val="lt-LT"/>
        </w:rPr>
        <w:t>ą</w:t>
      </w:r>
      <w:r w:rsidR="00EE2891" w:rsidRPr="00983C6C">
        <w:rPr>
          <w:rFonts w:ascii="Times New Roman" w:hAnsi="Times New Roman"/>
          <w:color w:val="000000" w:themeColor="text1"/>
          <w:sz w:val="24"/>
          <w:szCs w:val="24"/>
          <w:lang w:val="lt-LT"/>
        </w:rPr>
        <w:t>;</w:t>
      </w:r>
    </w:p>
    <w:p w14:paraId="2E7276DB" w14:textId="2F5C1ECA" w:rsidR="00024A3B" w:rsidRPr="00983C6C" w:rsidRDefault="00EE2891"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w:t>
      </w:r>
      <w:r w:rsidR="004A3A46" w:rsidRPr="00983C6C">
        <w:rPr>
          <w:rFonts w:ascii="Times New Roman" w:hAnsi="Times New Roman"/>
          <w:color w:val="000000" w:themeColor="text1"/>
          <w:sz w:val="24"/>
          <w:szCs w:val="24"/>
          <w:lang w:val="lt-LT"/>
        </w:rPr>
        <w:t>10</w:t>
      </w:r>
      <w:r w:rsidRPr="00983C6C">
        <w:rPr>
          <w:rFonts w:ascii="Times New Roman" w:hAnsi="Times New Roman"/>
          <w:color w:val="000000" w:themeColor="text1"/>
          <w:sz w:val="24"/>
          <w:szCs w:val="24"/>
          <w:lang w:val="lt-LT"/>
        </w:rPr>
        <w:t>.</w:t>
      </w:r>
      <w:r w:rsidR="00024A3B" w:rsidRPr="00983C6C">
        <w:rPr>
          <w:rFonts w:ascii="Times New Roman" w:hAnsi="Times New Roman"/>
          <w:color w:val="000000" w:themeColor="text1"/>
          <w:sz w:val="24"/>
          <w:szCs w:val="24"/>
          <w:lang w:val="lt-LT"/>
        </w:rPr>
        <w:t xml:space="preserve"> pažeistas komunikacijas, pastato konstrukcijas ir patalpose esančius įrenginius per su Perkančiąja organizacija suderintą terminą atstatyti savo lėšomis</w:t>
      </w:r>
      <w:r w:rsidR="00B87B89" w:rsidRPr="00983C6C">
        <w:rPr>
          <w:rFonts w:ascii="Times New Roman" w:hAnsi="Times New Roman"/>
          <w:color w:val="000000" w:themeColor="text1"/>
          <w:sz w:val="24"/>
          <w:szCs w:val="24"/>
          <w:lang w:val="lt-LT"/>
        </w:rPr>
        <w:t>;</w:t>
      </w:r>
    </w:p>
    <w:p w14:paraId="5555365B" w14:textId="4FC10C54" w:rsidR="00DB641E" w:rsidRPr="00983C6C" w:rsidRDefault="00DB641E"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14.3.1.1</w:t>
      </w:r>
      <w:r w:rsidR="00B10EB9" w:rsidRPr="00983C6C">
        <w:rPr>
          <w:rFonts w:ascii="Times New Roman" w:hAnsi="Times New Roman"/>
          <w:color w:val="000000" w:themeColor="text1"/>
          <w:sz w:val="24"/>
          <w:szCs w:val="24"/>
          <w:lang w:val="lt-LT"/>
        </w:rPr>
        <w:t>1</w:t>
      </w:r>
      <w:r w:rsidRPr="00983C6C">
        <w:rPr>
          <w:rFonts w:ascii="Times New Roman" w:hAnsi="Times New Roman"/>
          <w:color w:val="000000" w:themeColor="text1"/>
          <w:sz w:val="24"/>
          <w:szCs w:val="24"/>
          <w:lang w:val="lt-LT"/>
        </w:rPr>
        <w:t>. užtikrinti, kad atlik</w:t>
      </w:r>
      <w:r w:rsidR="00B21D9A" w:rsidRPr="00983C6C">
        <w:rPr>
          <w:rFonts w:ascii="Times New Roman" w:hAnsi="Times New Roman"/>
          <w:color w:val="000000" w:themeColor="text1"/>
          <w:sz w:val="24"/>
          <w:szCs w:val="24"/>
          <w:lang w:val="lt-LT"/>
        </w:rPr>
        <w:t xml:space="preserve">us </w:t>
      </w:r>
      <w:r w:rsidRPr="00983C6C">
        <w:rPr>
          <w:rFonts w:ascii="Times New Roman" w:hAnsi="Times New Roman"/>
          <w:color w:val="000000" w:themeColor="text1"/>
          <w:sz w:val="24"/>
          <w:szCs w:val="24"/>
          <w:lang w:val="lt-LT"/>
        </w:rPr>
        <w:t>Darb</w:t>
      </w:r>
      <w:r w:rsidR="00B21D9A" w:rsidRPr="00983C6C">
        <w:rPr>
          <w:rFonts w:ascii="Times New Roman" w:hAnsi="Times New Roman"/>
          <w:color w:val="000000" w:themeColor="text1"/>
          <w:sz w:val="24"/>
          <w:szCs w:val="24"/>
          <w:lang w:val="lt-LT"/>
        </w:rPr>
        <w:t>us, P-8 patalpos atitvarinių konstrukcijų ir perdangų ore sklindančio garso izoliavimo išmatuota rodiklio vertė (su papildomomis garsą slopinančiomis ar užgožiančiomis priemonėmis ar be jų) bus ne mažesnė negu 63 dB, o atitvarinių konstrukcijų su durimis arba langais (su papildomomis garsą slopinančiomis ar užgožiančiomis priemonėmis ar be jų) – ne mažesnė negu 40 dB;</w:t>
      </w:r>
    </w:p>
    <w:p w14:paraId="60877239" w14:textId="180EFF0F" w:rsidR="003530B4" w:rsidRPr="00983C6C" w:rsidRDefault="004A3A46"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w:t>
      </w:r>
      <w:r w:rsidR="00420ECC" w:rsidRPr="00983C6C">
        <w:rPr>
          <w:rFonts w:ascii="Times New Roman" w:hAnsi="Times New Roman"/>
          <w:color w:val="000000" w:themeColor="text1"/>
          <w:sz w:val="24"/>
          <w:szCs w:val="24"/>
          <w:lang w:val="lt-LT"/>
        </w:rPr>
        <w:t>1</w:t>
      </w:r>
      <w:r w:rsidR="00F4022B" w:rsidRPr="00983C6C">
        <w:rPr>
          <w:rFonts w:ascii="Times New Roman" w:hAnsi="Times New Roman"/>
          <w:color w:val="000000" w:themeColor="text1"/>
          <w:sz w:val="24"/>
          <w:szCs w:val="24"/>
          <w:lang w:val="lt-LT"/>
        </w:rPr>
        <w:t>2</w:t>
      </w:r>
      <w:r w:rsidR="00420ECC" w:rsidRPr="00983C6C">
        <w:rPr>
          <w:rFonts w:ascii="Times New Roman" w:hAnsi="Times New Roman"/>
          <w:color w:val="000000" w:themeColor="text1"/>
          <w:sz w:val="24"/>
          <w:szCs w:val="24"/>
          <w:lang w:val="lt-LT"/>
        </w:rPr>
        <w:t xml:space="preserve">. </w:t>
      </w:r>
      <w:r w:rsidR="007D623B" w:rsidRPr="00983C6C">
        <w:rPr>
          <w:rFonts w:ascii="Times New Roman" w:hAnsi="Times New Roman"/>
          <w:color w:val="000000" w:themeColor="text1"/>
          <w:sz w:val="24"/>
          <w:szCs w:val="24"/>
          <w:lang w:val="lt-LT"/>
        </w:rPr>
        <w:t>atlikęs Darbus ir įrengus pilnai P-8 patalpą, organizuoti atitvarinių konstrukcijų ir perdangų oro garso izoliacijos matavimų vietoje pagal Lietuvos standartą LST EN ISO 16283-1:2014 atlikimą</w:t>
      </w:r>
      <w:r w:rsidR="003530B4" w:rsidRPr="00983C6C">
        <w:rPr>
          <w:rFonts w:ascii="Times New Roman" w:hAnsi="Times New Roman"/>
          <w:color w:val="000000" w:themeColor="text1"/>
          <w:sz w:val="24"/>
          <w:szCs w:val="24"/>
          <w:lang w:val="lt-LT"/>
        </w:rPr>
        <w:t xml:space="preserve"> ir pateikti</w:t>
      </w:r>
      <w:r w:rsidR="00DB641E" w:rsidRPr="00983C6C">
        <w:rPr>
          <w:lang w:val="lt-LT"/>
        </w:rPr>
        <w:t xml:space="preserve"> </w:t>
      </w:r>
      <w:r w:rsidR="00DB641E" w:rsidRPr="00983C6C">
        <w:rPr>
          <w:rFonts w:ascii="Times New Roman" w:hAnsi="Times New Roman"/>
          <w:color w:val="000000" w:themeColor="text1"/>
          <w:sz w:val="24"/>
          <w:szCs w:val="24"/>
          <w:lang w:val="lt-LT"/>
        </w:rPr>
        <w:t>Perkančiajai organizacijai akredituotos tokius matavimus galinčios atlikti laboratorijos gautų rezultatų protokolus arba lygiaverčius dokumentus</w:t>
      </w:r>
      <w:r w:rsidR="003530B4" w:rsidRPr="00983C6C">
        <w:rPr>
          <w:rFonts w:ascii="Times New Roman" w:hAnsi="Times New Roman"/>
          <w:color w:val="000000" w:themeColor="text1"/>
          <w:sz w:val="24"/>
          <w:szCs w:val="24"/>
          <w:lang w:val="lt-LT"/>
        </w:rPr>
        <w:t>;</w:t>
      </w:r>
    </w:p>
    <w:p w14:paraId="317F9CB5" w14:textId="4580E8BC" w:rsidR="004A3A46" w:rsidRPr="00983C6C" w:rsidRDefault="003530B4"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14.3.1.1</w:t>
      </w:r>
      <w:r w:rsidR="00645190" w:rsidRPr="00983C6C">
        <w:rPr>
          <w:rFonts w:ascii="Times New Roman" w:hAnsi="Times New Roman"/>
          <w:color w:val="000000" w:themeColor="text1"/>
          <w:sz w:val="24"/>
          <w:szCs w:val="24"/>
          <w:lang w:val="lt-LT"/>
        </w:rPr>
        <w:t>3</w:t>
      </w:r>
      <w:r w:rsidRPr="00983C6C">
        <w:rPr>
          <w:rFonts w:ascii="Times New Roman" w:hAnsi="Times New Roman"/>
          <w:color w:val="000000" w:themeColor="text1"/>
          <w:sz w:val="24"/>
          <w:szCs w:val="24"/>
          <w:lang w:val="lt-LT"/>
        </w:rPr>
        <w:t xml:space="preserve">. </w:t>
      </w:r>
      <w:r w:rsidR="001D1974" w:rsidRPr="00983C6C">
        <w:rPr>
          <w:rFonts w:ascii="Times New Roman" w:hAnsi="Times New Roman"/>
          <w:color w:val="000000" w:themeColor="text1"/>
          <w:sz w:val="24"/>
          <w:szCs w:val="24"/>
          <w:lang w:val="lt-LT"/>
        </w:rPr>
        <w:t>Perkančiajai organizacijai nustačius, kad akredituotos laboratorijos rezultatų protokoluose nepasiektos Sutartyje nurodytos reikšmės, savo sąskaita ištaisyti nustatytus atitvarinių konstrukcijų ir perdangų ore sklindančio garso izoliavimo trūkumus ir atlikti pakartotinius matavimus vietoje bei pateikti akredituotos tokius matavimus galinčios atlikti laboratorijos gautų rezultatų protokolus arba lygiaverčius dokumentus</w:t>
      </w:r>
      <w:r w:rsidR="00CD4384" w:rsidRPr="00983C6C">
        <w:rPr>
          <w:rFonts w:ascii="Times New Roman" w:hAnsi="Times New Roman"/>
          <w:color w:val="000000" w:themeColor="text1"/>
          <w:sz w:val="24"/>
          <w:szCs w:val="24"/>
          <w:lang w:val="lt-LT"/>
        </w:rPr>
        <w:t>;</w:t>
      </w:r>
    </w:p>
    <w:p w14:paraId="1909EEC5" w14:textId="6C320BD8" w:rsidR="001E09DA" w:rsidRPr="00983C6C" w:rsidRDefault="001E09DA"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14.3.1.14. </w:t>
      </w:r>
      <w:r w:rsidRPr="00983C6C">
        <w:rPr>
          <w:rFonts w:ascii="Times New Roman" w:hAnsi="Times New Roman"/>
          <w:color w:val="000000"/>
          <w:kern w:val="2"/>
          <w:sz w:val="24"/>
          <w:szCs w:val="24"/>
          <w:lang w:val="lt-LT"/>
          <w14:ligatures w14:val="standardContextual"/>
        </w:rPr>
        <w:t xml:space="preserve">savo sąskaita ištaisyti nustatytus atitvarinių konstrukcijų ir perdangų ore sklindančio garso izoliavimo trūkumus, jei po papildomai atliktų matavimų </w:t>
      </w:r>
      <w:r w:rsidR="008B0A72" w:rsidRPr="00983C6C">
        <w:rPr>
          <w:rFonts w:ascii="Times New Roman" w:hAnsi="Times New Roman"/>
          <w:color w:val="000000"/>
          <w:kern w:val="2"/>
          <w:sz w:val="24"/>
          <w:szCs w:val="24"/>
          <w:lang w:val="lt-LT"/>
          <w14:ligatures w14:val="standardContextual"/>
        </w:rPr>
        <w:t>gauti rezultatai neatiti</w:t>
      </w:r>
      <w:r w:rsidR="00983C6C">
        <w:rPr>
          <w:rFonts w:ascii="Times New Roman" w:hAnsi="Times New Roman"/>
          <w:color w:val="000000"/>
          <w:kern w:val="2"/>
          <w:sz w:val="24"/>
          <w:szCs w:val="24"/>
          <w:lang w:val="lt-LT"/>
          <w14:ligatures w14:val="standardContextual"/>
        </w:rPr>
        <w:t>n</w:t>
      </w:r>
      <w:r w:rsidR="008B0A72" w:rsidRPr="00983C6C">
        <w:rPr>
          <w:rFonts w:ascii="Times New Roman" w:hAnsi="Times New Roman"/>
          <w:color w:val="000000"/>
          <w:kern w:val="2"/>
          <w:sz w:val="24"/>
          <w:szCs w:val="24"/>
          <w:lang w:val="lt-LT"/>
          <w14:ligatures w14:val="standardContextual"/>
        </w:rPr>
        <w:t>ka Apklausos sąlygų 2.20 punkte nurodytos reikšmės;</w:t>
      </w:r>
    </w:p>
    <w:p w14:paraId="0536350B" w14:textId="56FD46AB" w:rsidR="002B1B80" w:rsidRPr="00983C6C" w:rsidRDefault="002B1B80" w:rsidP="00EE2891">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14.3.1.15. </w:t>
      </w:r>
      <w:r w:rsidR="00F466A0" w:rsidRPr="00983C6C">
        <w:rPr>
          <w:rFonts w:ascii="Times New Roman" w:hAnsi="Times New Roman"/>
          <w:color w:val="000000" w:themeColor="text1"/>
          <w:sz w:val="24"/>
          <w:szCs w:val="24"/>
          <w:lang w:val="lt-LT"/>
        </w:rPr>
        <w:t>prisiimti visą atsakomybę už Darbus nuo Darbų pradžios iki kol bus pasirašytas Darbų perdavimo-priėmimo aktas;</w:t>
      </w:r>
    </w:p>
    <w:p w14:paraId="7E349E0B" w14:textId="77777777" w:rsidR="00130A9B" w:rsidRPr="00983C6C" w:rsidRDefault="00136209" w:rsidP="00130A9B">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14.3.1.16.</w:t>
      </w:r>
      <w:r w:rsidR="0050521A" w:rsidRPr="00983C6C">
        <w:rPr>
          <w:rFonts w:ascii="Times New Roman" w:hAnsi="Times New Roman"/>
          <w:color w:val="000000" w:themeColor="text1"/>
          <w:sz w:val="24"/>
          <w:szCs w:val="24"/>
          <w:lang w:val="lt-LT"/>
        </w:rPr>
        <w:tab/>
        <w:t>baigtus Darbus perduoti Darbų perdavimo-priėmimo aktu;</w:t>
      </w:r>
    </w:p>
    <w:p w14:paraId="54B2FFB8" w14:textId="4E7BB5D6" w:rsidR="00F466A0" w:rsidRPr="00983C6C" w:rsidRDefault="00130A9B" w:rsidP="00130A9B">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 xml:space="preserve">14.3.1.17. </w:t>
      </w:r>
      <w:r w:rsidR="0050521A" w:rsidRPr="00983C6C">
        <w:rPr>
          <w:rFonts w:ascii="Times New Roman" w:hAnsi="Times New Roman"/>
          <w:color w:val="000000" w:themeColor="text1"/>
          <w:sz w:val="24"/>
          <w:szCs w:val="24"/>
          <w:lang w:val="lt-LT"/>
        </w:rPr>
        <w:t>užtikrinti, kad atliktų Darbų rezultatas atitiktų Sutarties ir norminių teisės aktų nustatytus kokybės reikalavimus visą garantinį laikotarp</w:t>
      </w:r>
      <w:r w:rsidRPr="00983C6C">
        <w:rPr>
          <w:rFonts w:ascii="Times New Roman" w:hAnsi="Times New Roman"/>
          <w:color w:val="000000" w:themeColor="text1"/>
          <w:sz w:val="24"/>
          <w:szCs w:val="24"/>
          <w:lang w:val="lt-LT"/>
        </w:rPr>
        <w:t>į</w:t>
      </w:r>
      <w:r w:rsidR="00983C6C">
        <w:rPr>
          <w:rFonts w:ascii="Times New Roman" w:hAnsi="Times New Roman"/>
          <w:color w:val="000000" w:themeColor="text1"/>
          <w:sz w:val="24"/>
          <w:szCs w:val="24"/>
          <w:lang w:val="lt-LT"/>
        </w:rPr>
        <w:t>;</w:t>
      </w:r>
    </w:p>
    <w:p w14:paraId="110FA7DA" w14:textId="009F7C67" w:rsidR="001F6457" w:rsidRPr="00983C6C" w:rsidRDefault="001F6457" w:rsidP="001F6457">
      <w:pPr>
        <w:pStyle w:val="BodyText3"/>
        <w:tabs>
          <w:tab w:val="left" w:pos="156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14.3.1.</w:t>
      </w:r>
      <w:r w:rsidR="006C2810" w:rsidRPr="00983C6C">
        <w:rPr>
          <w:rFonts w:ascii="Times New Roman" w:hAnsi="Times New Roman"/>
          <w:color w:val="000000" w:themeColor="text1"/>
          <w:sz w:val="24"/>
          <w:szCs w:val="24"/>
          <w:lang w:val="lt-LT"/>
        </w:rPr>
        <w:t>18</w:t>
      </w:r>
      <w:r w:rsidRPr="00983C6C">
        <w:rPr>
          <w:rFonts w:ascii="Times New Roman" w:hAnsi="Times New Roman"/>
          <w:color w:val="000000" w:themeColor="text1"/>
          <w:sz w:val="24"/>
          <w:szCs w:val="24"/>
          <w:lang w:val="lt-LT"/>
        </w:rPr>
        <w:t xml:space="preserve">. nedelsdamas informuoti Perkančiąją organizaciją apie aplinkybes, kurios trukdo ar gali sutrukdyti kokybiškai </w:t>
      </w:r>
      <w:r w:rsidR="009D1CAE" w:rsidRPr="00983C6C">
        <w:rPr>
          <w:rFonts w:ascii="Times New Roman" w:hAnsi="Times New Roman"/>
          <w:color w:val="000000" w:themeColor="text1"/>
          <w:sz w:val="24"/>
          <w:szCs w:val="24"/>
          <w:lang w:val="lt-LT"/>
        </w:rPr>
        <w:t>vykdyti Darbus</w:t>
      </w:r>
      <w:r w:rsidRPr="00983C6C">
        <w:rPr>
          <w:rFonts w:ascii="Times New Roman" w:hAnsi="Times New Roman"/>
          <w:color w:val="000000" w:themeColor="text1"/>
          <w:sz w:val="24"/>
          <w:szCs w:val="24"/>
          <w:lang w:val="lt-LT"/>
        </w:rPr>
        <w:t xml:space="preserve"> nustatytais terminais;</w:t>
      </w:r>
    </w:p>
    <w:p w14:paraId="20A711EA" w14:textId="01741965" w:rsidR="001F6457" w:rsidRPr="00983C6C" w:rsidRDefault="001F6457" w:rsidP="001F6457">
      <w:pPr>
        <w:tabs>
          <w:tab w:val="left" w:pos="-567"/>
          <w:tab w:val="left" w:pos="1680"/>
        </w:tabs>
        <w:suppressAutoHyphens/>
        <w:spacing w:after="0" w:line="240" w:lineRule="auto"/>
        <w:ind w:firstLine="567"/>
        <w:jc w:val="both"/>
        <w:rPr>
          <w:color w:val="000000" w:themeColor="text1"/>
          <w:szCs w:val="24"/>
        </w:rPr>
      </w:pPr>
      <w:r w:rsidRPr="00983C6C">
        <w:rPr>
          <w:color w:val="000000" w:themeColor="text1"/>
          <w:szCs w:val="24"/>
        </w:rPr>
        <w:t>14.3.1.</w:t>
      </w:r>
      <w:r w:rsidR="006C2810" w:rsidRPr="00983C6C">
        <w:rPr>
          <w:color w:val="000000" w:themeColor="text1"/>
          <w:szCs w:val="24"/>
        </w:rPr>
        <w:t>19</w:t>
      </w:r>
      <w:r w:rsidRPr="00983C6C">
        <w:rPr>
          <w:color w:val="000000" w:themeColor="text1"/>
          <w:szCs w:val="24"/>
        </w:rPr>
        <w:t>. be raštiško išankstinio Perkančiosios organizacijos sutikimo neatskleisti jokiam kitam asmeniui iš Perkančiosios organizacijos vykdant sudarytą Sutartį gautos informacijos, duomenų, gautų dokumentų turinio nepriklausomai nuo to, kokiu būdu ir forma (žodine, rašytine, elektronine, kita) tokia informacija, duomenys, dokumentai Tiekėjui buvo pateikti ar jis juos sužinojo vykdydamas Sutartį. Ši nuostata galioja net ir nutraukus sudarytą Sutartį ar jai pasibaigus;</w:t>
      </w:r>
    </w:p>
    <w:p w14:paraId="44670EEE" w14:textId="5DFEDDFB" w:rsidR="001F6457" w:rsidRPr="00983C6C" w:rsidRDefault="001F6457" w:rsidP="001F6457">
      <w:pPr>
        <w:tabs>
          <w:tab w:val="left" w:pos="-567"/>
          <w:tab w:val="left" w:pos="1680"/>
        </w:tabs>
        <w:suppressAutoHyphens/>
        <w:spacing w:after="0" w:line="240" w:lineRule="auto"/>
        <w:ind w:firstLine="567"/>
        <w:jc w:val="both"/>
        <w:rPr>
          <w:color w:val="000000" w:themeColor="text1"/>
          <w:szCs w:val="24"/>
        </w:rPr>
      </w:pPr>
      <w:r w:rsidRPr="00983C6C">
        <w:rPr>
          <w:color w:val="000000" w:themeColor="text1"/>
          <w:szCs w:val="24"/>
        </w:rPr>
        <w:lastRenderedPageBreak/>
        <w:t>14.3.1.</w:t>
      </w:r>
      <w:r w:rsidR="006C2810" w:rsidRPr="00983C6C">
        <w:rPr>
          <w:color w:val="000000" w:themeColor="text1"/>
          <w:szCs w:val="24"/>
        </w:rPr>
        <w:t>20</w:t>
      </w:r>
      <w:r w:rsidRPr="00983C6C">
        <w:rPr>
          <w:color w:val="000000" w:themeColor="text1"/>
          <w:szCs w:val="24"/>
        </w:rPr>
        <w:t>. nenaudoti Perkančiosios organizacijos ženklų ar pavadinimo jokioje reklamoje, leidiniuose ar kitur be išankstinio raštiško Perkančiosios organizacijos sutikimo;</w:t>
      </w:r>
    </w:p>
    <w:p w14:paraId="40B4A0E5" w14:textId="69FA169A" w:rsidR="001F6457" w:rsidRPr="00983C6C" w:rsidRDefault="001F6457" w:rsidP="001F6457">
      <w:pPr>
        <w:tabs>
          <w:tab w:val="left" w:pos="-567"/>
          <w:tab w:val="left" w:pos="1680"/>
        </w:tabs>
        <w:suppressAutoHyphens/>
        <w:spacing w:after="0" w:line="240" w:lineRule="auto"/>
        <w:ind w:firstLine="567"/>
        <w:jc w:val="both"/>
        <w:rPr>
          <w:color w:val="000000" w:themeColor="text1"/>
          <w:szCs w:val="24"/>
        </w:rPr>
      </w:pPr>
      <w:r w:rsidRPr="00983C6C">
        <w:rPr>
          <w:color w:val="000000" w:themeColor="text1"/>
          <w:szCs w:val="24"/>
        </w:rPr>
        <w:t>14.3.1.</w:t>
      </w:r>
      <w:r w:rsidR="006C2810" w:rsidRPr="00983C6C">
        <w:rPr>
          <w:color w:val="000000" w:themeColor="text1"/>
          <w:szCs w:val="24"/>
        </w:rPr>
        <w:t>21</w:t>
      </w:r>
      <w:r w:rsidRPr="00983C6C">
        <w:rPr>
          <w:color w:val="000000" w:themeColor="text1"/>
          <w:szCs w:val="24"/>
        </w:rPr>
        <w:t>. tinkamai vykdyti kitus įsipareigojimus, numatytus Sutartyje, Apklausos raštu sąlygų 2 priede ir galiojančiuose Lietuvos Respublikos teisės aktuose;</w:t>
      </w:r>
    </w:p>
    <w:p w14:paraId="6C8D4243" w14:textId="542ACD32" w:rsidR="001F6457" w:rsidRPr="00983C6C" w:rsidRDefault="001F6457" w:rsidP="001F6457">
      <w:pPr>
        <w:tabs>
          <w:tab w:val="left" w:pos="0"/>
        </w:tabs>
        <w:spacing w:after="0" w:line="240" w:lineRule="auto"/>
        <w:ind w:firstLine="567"/>
        <w:jc w:val="both"/>
        <w:rPr>
          <w:color w:val="000000" w:themeColor="text1"/>
          <w:szCs w:val="24"/>
        </w:rPr>
      </w:pPr>
      <w:r w:rsidRPr="00983C6C">
        <w:rPr>
          <w:color w:val="000000" w:themeColor="text1"/>
          <w:szCs w:val="24"/>
        </w:rPr>
        <w:t>14.3.1.</w:t>
      </w:r>
      <w:r w:rsidR="00DC5C1D" w:rsidRPr="00983C6C">
        <w:rPr>
          <w:color w:val="000000" w:themeColor="text1"/>
          <w:szCs w:val="24"/>
        </w:rPr>
        <w:t>22</w:t>
      </w:r>
      <w:r w:rsidRPr="00983C6C">
        <w:rPr>
          <w:color w:val="000000" w:themeColor="text1"/>
          <w:szCs w:val="24"/>
        </w:rPr>
        <w:t>. PVM sąskaitą faktūrą pateikti naudojantis VĮ Registrų centro administruojama informacine sistema SABIS</w:t>
      </w:r>
      <w:r w:rsidR="00521C70">
        <w:rPr>
          <w:color w:val="000000" w:themeColor="text1"/>
          <w:szCs w:val="24"/>
        </w:rPr>
        <w:t>;</w:t>
      </w:r>
    </w:p>
    <w:p w14:paraId="0233F2B7" w14:textId="03A2BD9D" w:rsidR="001F6457" w:rsidRPr="00983C6C" w:rsidRDefault="001F6457" w:rsidP="001F6457">
      <w:pPr>
        <w:tabs>
          <w:tab w:val="left" w:pos="0"/>
        </w:tabs>
        <w:spacing w:after="0" w:line="240" w:lineRule="auto"/>
        <w:ind w:firstLine="567"/>
        <w:jc w:val="both"/>
        <w:rPr>
          <w:color w:val="000000" w:themeColor="text1"/>
          <w:szCs w:val="24"/>
        </w:rPr>
      </w:pPr>
      <w:r w:rsidRPr="00983C6C">
        <w:rPr>
          <w:color w:val="000000" w:themeColor="text1"/>
          <w:szCs w:val="24"/>
        </w:rPr>
        <w:t>14.3.1.</w:t>
      </w:r>
      <w:r w:rsidR="00DC5C1D" w:rsidRPr="00983C6C">
        <w:rPr>
          <w:color w:val="000000" w:themeColor="text1"/>
          <w:szCs w:val="24"/>
        </w:rPr>
        <w:t>23</w:t>
      </w:r>
      <w:r w:rsidRPr="00983C6C">
        <w:rPr>
          <w:color w:val="000000" w:themeColor="text1"/>
          <w:szCs w:val="24"/>
        </w:rPr>
        <w:t>. paskirti už Sutarties vykdymą atsakingus asmenis.</w:t>
      </w:r>
    </w:p>
    <w:p w14:paraId="1DF2F906"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14.3.2. Tiekėjas turi teisę:</w:t>
      </w:r>
    </w:p>
    <w:p w14:paraId="0D482AE9"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14.3.2.1. minėti Sutarties vykdymo faktą ir Sutarties objektą savo kvalifikacijos pagrindimo tikslais dalyvaudamas viešuosiuose pirkimuose ir konkursuose</w:t>
      </w:r>
      <w:bookmarkStart w:id="24" w:name="_DV_M70"/>
      <w:bookmarkEnd w:id="24"/>
      <w:r w:rsidRPr="00983C6C">
        <w:rPr>
          <w:color w:val="000000" w:themeColor="text1"/>
          <w:szCs w:val="24"/>
        </w:rPr>
        <w:t>;</w:t>
      </w:r>
    </w:p>
    <w:p w14:paraId="24A2DAF4" w14:textId="77777777" w:rsidR="001F6457" w:rsidRPr="00983C6C" w:rsidRDefault="001F6457" w:rsidP="001F6457">
      <w:pPr>
        <w:spacing w:after="0" w:line="240" w:lineRule="auto"/>
        <w:ind w:firstLine="567"/>
        <w:jc w:val="both"/>
        <w:rPr>
          <w:color w:val="000000" w:themeColor="text1"/>
          <w:szCs w:val="24"/>
        </w:rPr>
      </w:pPr>
      <w:bookmarkStart w:id="25" w:name="_DV_M71"/>
      <w:bookmarkEnd w:id="25"/>
      <w:r w:rsidRPr="00983C6C">
        <w:rPr>
          <w:rStyle w:val="DeltaViewInsertion"/>
          <w:color w:val="000000" w:themeColor="text1"/>
          <w:szCs w:val="24"/>
          <w:u w:val="none"/>
        </w:rPr>
        <w:t>14.3.2.2.</w:t>
      </w:r>
      <w:r w:rsidRPr="00983C6C">
        <w:rPr>
          <w:color w:val="000000" w:themeColor="text1"/>
          <w:szCs w:val="24"/>
        </w:rPr>
        <w:t> Sutarties ir jos priedų turinį atskleisti Tiekėjo bankams, draudimo bendrovėms, auditoriams, su kuriais Tiekėjas yra sudaręs konfidencialios informacijos apsaugos susitarimus;</w:t>
      </w:r>
    </w:p>
    <w:p w14:paraId="6180BBE4" w14:textId="13E0E1E2" w:rsidR="00A60C3D" w:rsidRPr="00983C6C" w:rsidRDefault="00A60C3D" w:rsidP="001F6457">
      <w:pPr>
        <w:spacing w:after="0" w:line="240" w:lineRule="auto"/>
        <w:ind w:firstLine="567"/>
        <w:jc w:val="both"/>
        <w:rPr>
          <w:color w:val="000000" w:themeColor="text1"/>
          <w:szCs w:val="24"/>
        </w:rPr>
      </w:pPr>
      <w:r w:rsidRPr="00983C6C">
        <w:rPr>
          <w:color w:val="000000" w:themeColor="text1"/>
          <w:szCs w:val="24"/>
        </w:rPr>
        <w:t xml:space="preserve">14.3.2.3. </w:t>
      </w:r>
      <w:r w:rsidR="00BE5BF5" w:rsidRPr="00983C6C">
        <w:rPr>
          <w:rFonts w:eastAsia="Times New Roman"/>
          <w:color w:val="000000"/>
          <w:szCs w:val="24"/>
        </w:rPr>
        <w:t>reikalauti sumokėti už kokybiškai atliktus, Sutarties nustatytus reikalavimus atitinkančius Darbus, Sutartyje nustatyta tvarka, terminais ir sąlygom</w:t>
      </w:r>
      <w:r w:rsidR="00944185" w:rsidRPr="00983C6C">
        <w:rPr>
          <w:rFonts w:eastAsia="Times New Roman"/>
          <w:color w:val="000000"/>
          <w:szCs w:val="24"/>
        </w:rPr>
        <w:t>is;</w:t>
      </w:r>
    </w:p>
    <w:p w14:paraId="42035F52" w14:textId="7AE33C65" w:rsidR="00BE5BF5" w:rsidRPr="00983C6C" w:rsidRDefault="00BE5BF5" w:rsidP="001F6457">
      <w:pPr>
        <w:spacing w:after="0" w:line="240" w:lineRule="auto"/>
        <w:ind w:firstLine="567"/>
        <w:jc w:val="both"/>
        <w:rPr>
          <w:color w:val="000000" w:themeColor="text1"/>
          <w:szCs w:val="24"/>
        </w:rPr>
      </w:pPr>
      <w:r w:rsidRPr="00983C6C">
        <w:rPr>
          <w:color w:val="000000" w:themeColor="text1"/>
          <w:szCs w:val="24"/>
        </w:rPr>
        <w:t xml:space="preserve">14.3.2.4. </w:t>
      </w:r>
      <w:r w:rsidRPr="00983C6C">
        <w:rPr>
          <w:rFonts w:eastAsia="Times New Roman"/>
          <w:color w:val="000000"/>
          <w:szCs w:val="24"/>
        </w:rPr>
        <w:t>atlikti Darbus anksčiau, nei numatyta Sutartyje</w:t>
      </w:r>
      <w:r w:rsidR="00944185" w:rsidRPr="00983C6C">
        <w:rPr>
          <w:rFonts w:eastAsia="Times New Roman"/>
          <w:color w:val="000000"/>
          <w:szCs w:val="24"/>
        </w:rPr>
        <w:t>.</w:t>
      </w:r>
    </w:p>
    <w:p w14:paraId="16B67FDC" w14:textId="77777777" w:rsidR="001F6457" w:rsidRPr="00983C6C" w:rsidRDefault="001F6457" w:rsidP="001F6457">
      <w:pPr>
        <w:autoSpaceDE w:val="0"/>
        <w:autoSpaceDN w:val="0"/>
        <w:adjustRightInd w:val="0"/>
        <w:spacing w:after="0" w:line="240" w:lineRule="auto"/>
        <w:ind w:firstLine="567"/>
        <w:jc w:val="both"/>
        <w:rPr>
          <w:color w:val="000000" w:themeColor="text1"/>
          <w:szCs w:val="24"/>
        </w:rPr>
      </w:pPr>
      <w:r w:rsidRPr="00983C6C">
        <w:rPr>
          <w:color w:val="000000" w:themeColor="text1"/>
          <w:szCs w:val="24"/>
        </w:rPr>
        <w:t>14.3.3. Tiekėjas garantuoja, kad jis (ar įmonės, su kuriomis sudarytos sutartys) turi visus Sutarties įvykdymui reikalingus atestatus, patentus ar licencijas ir leidimus, kurių reikia, kad jis įvykdytų visus įsipareigojimus pagal Sutartį.</w:t>
      </w:r>
    </w:p>
    <w:p w14:paraId="7253DDC1"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14.3.4. Perkančioji organizacija įsipareigoja:</w:t>
      </w:r>
    </w:p>
    <w:p w14:paraId="166F3638" w14:textId="459D17CD"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14.3.4.1. </w:t>
      </w:r>
      <w:r w:rsidRPr="00983C6C">
        <w:rPr>
          <w:szCs w:val="24"/>
        </w:rPr>
        <w:t xml:space="preserve">sudaryti Tiekėjui sąlygas, suteikti reikiamą informaciją, būtiną </w:t>
      </w:r>
      <w:r w:rsidR="000564E6" w:rsidRPr="00983C6C">
        <w:rPr>
          <w:szCs w:val="24"/>
        </w:rPr>
        <w:t>Darbams vykdyti</w:t>
      </w:r>
      <w:r w:rsidRPr="00983C6C">
        <w:rPr>
          <w:szCs w:val="24"/>
        </w:rPr>
        <w:t>;</w:t>
      </w:r>
    </w:p>
    <w:p w14:paraId="437FB49F" w14:textId="77777777" w:rsidR="001F6457" w:rsidRPr="00983C6C" w:rsidRDefault="001F6457" w:rsidP="001F6457">
      <w:pPr>
        <w:spacing w:after="0" w:line="240" w:lineRule="auto"/>
        <w:ind w:firstLine="601"/>
        <w:jc w:val="both"/>
        <w:rPr>
          <w:color w:val="000000" w:themeColor="text1"/>
          <w:szCs w:val="24"/>
        </w:rPr>
      </w:pPr>
      <w:r w:rsidRPr="00983C6C">
        <w:rPr>
          <w:color w:val="000000" w:themeColor="text1"/>
          <w:szCs w:val="24"/>
        </w:rPr>
        <w:t xml:space="preserve">14.3.4.2. </w:t>
      </w:r>
      <w:r w:rsidRPr="00983C6C">
        <w:rPr>
          <w:szCs w:val="24"/>
        </w:rPr>
        <w:t>sumokėti Sutarties kainą;</w:t>
      </w:r>
    </w:p>
    <w:p w14:paraId="15410D08" w14:textId="77777777" w:rsidR="001F6457" w:rsidRPr="00983C6C" w:rsidRDefault="001F6457" w:rsidP="001F6457">
      <w:pPr>
        <w:spacing w:after="0" w:line="240" w:lineRule="auto"/>
        <w:ind w:firstLine="601"/>
        <w:jc w:val="both"/>
        <w:rPr>
          <w:color w:val="000000" w:themeColor="text1"/>
          <w:szCs w:val="24"/>
        </w:rPr>
      </w:pPr>
      <w:r w:rsidRPr="00983C6C">
        <w:rPr>
          <w:color w:val="000000" w:themeColor="text1"/>
          <w:szCs w:val="24"/>
        </w:rPr>
        <w:t>14.3.4.3. </w:t>
      </w:r>
      <w:r w:rsidRPr="00983C6C">
        <w:rPr>
          <w:szCs w:val="24"/>
        </w:rPr>
        <w:t>nedelsiant pranešti Tiekėjui apie Sutarties sąlygų pažeidimą, kai tik toks pažeidimas yra nustatomas</w:t>
      </w:r>
      <w:r w:rsidRPr="00983C6C">
        <w:rPr>
          <w:color w:val="000000" w:themeColor="text1"/>
          <w:szCs w:val="24"/>
        </w:rPr>
        <w:t>;</w:t>
      </w:r>
    </w:p>
    <w:p w14:paraId="1BEA3D35" w14:textId="33B66662" w:rsidR="00521C70"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14.3.4.4. paskirti už Sutarties vykdymą atsakingus asmenis</w:t>
      </w:r>
      <w:r w:rsidR="004A74B0">
        <w:rPr>
          <w:color w:val="000000" w:themeColor="text1"/>
          <w:szCs w:val="24"/>
        </w:rPr>
        <w:t>;</w:t>
      </w:r>
    </w:p>
    <w:p w14:paraId="63C86BF6" w14:textId="525CB96F" w:rsidR="004A74B0" w:rsidRDefault="004A74B0" w:rsidP="001F6457">
      <w:pPr>
        <w:tabs>
          <w:tab w:val="left" w:pos="1200"/>
        </w:tabs>
        <w:spacing w:after="0" w:line="240" w:lineRule="auto"/>
        <w:ind w:firstLine="567"/>
        <w:jc w:val="both"/>
        <w:rPr>
          <w:color w:val="000000" w:themeColor="text1"/>
          <w:szCs w:val="24"/>
        </w:rPr>
      </w:pPr>
      <w:r>
        <w:rPr>
          <w:color w:val="000000" w:themeColor="text1"/>
          <w:szCs w:val="24"/>
        </w:rPr>
        <w:t xml:space="preserve">14.3.4.5. </w:t>
      </w:r>
      <w:r w:rsidRPr="00983C6C">
        <w:rPr>
          <w:color w:val="000000"/>
          <w:kern w:val="2"/>
          <w:szCs w:val="24"/>
          <w14:ligatures w14:val="standardContextual"/>
        </w:rPr>
        <w:t>per 6 (šešis) mėnesius nuo Darbų perdavimo–priėmimo akto pasirašymo dienos papildomai atlikti atitvarinių konstrukcijų ir perdangų oro garso izoliacijos matavimus vietoje pagal Lietuvos standartą LST EN ISO 16283-1:2014</w:t>
      </w:r>
      <w:r>
        <w:rPr>
          <w:color w:val="000000"/>
          <w:kern w:val="2"/>
          <w:szCs w:val="24"/>
          <w14:ligatures w14:val="standardContextual"/>
        </w:rPr>
        <w:t>.</w:t>
      </w:r>
    </w:p>
    <w:p w14:paraId="6D08D574" w14:textId="090EE816"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14.3.5. Perkančioji organizacija turi teisę:</w:t>
      </w:r>
    </w:p>
    <w:p w14:paraId="06F1C73E" w14:textId="724BC3A9" w:rsidR="001F6457" w:rsidRPr="00983C6C" w:rsidRDefault="001F6457" w:rsidP="001F6457">
      <w:pPr>
        <w:tabs>
          <w:tab w:val="left" w:pos="1200"/>
        </w:tabs>
        <w:spacing w:after="0" w:line="240" w:lineRule="auto"/>
        <w:ind w:firstLine="567"/>
        <w:jc w:val="both"/>
        <w:rPr>
          <w:szCs w:val="24"/>
        </w:rPr>
      </w:pPr>
      <w:r w:rsidRPr="00983C6C">
        <w:rPr>
          <w:color w:val="000000" w:themeColor="text1"/>
          <w:szCs w:val="24"/>
        </w:rPr>
        <w:t xml:space="preserve">14.3.5.1. </w:t>
      </w:r>
      <w:r w:rsidRPr="00983C6C">
        <w:rPr>
          <w:szCs w:val="24"/>
        </w:rPr>
        <w:t xml:space="preserve">reikalauti, jog tinkamai, laiku ir kokybiškai būtų </w:t>
      </w:r>
      <w:r w:rsidR="000564E6" w:rsidRPr="00983C6C">
        <w:rPr>
          <w:szCs w:val="24"/>
        </w:rPr>
        <w:t>vykdomi Darbai</w:t>
      </w:r>
      <w:r w:rsidRPr="00983C6C">
        <w:rPr>
          <w:szCs w:val="24"/>
        </w:rPr>
        <w:t xml:space="preserve">, prižiūrėti </w:t>
      </w:r>
      <w:r w:rsidR="001C2F2A" w:rsidRPr="00983C6C">
        <w:rPr>
          <w:szCs w:val="24"/>
        </w:rPr>
        <w:t>Darbų vykdymą</w:t>
      </w:r>
      <w:r w:rsidRPr="00983C6C">
        <w:rPr>
          <w:szCs w:val="24"/>
        </w:rPr>
        <w:t xml:space="preserve"> bei teikti pastabas dėl jų </w:t>
      </w:r>
      <w:r w:rsidR="001C2F2A" w:rsidRPr="00983C6C">
        <w:rPr>
          <w:szCs w:val="24"/>
        </w:rPr>
        <w:t>vykdymo</w:t>
      </w:r>
      <w:r w:rsidRPr="00983C6C">
        <w:rPr>
          <w:szCs w:val="24"/>
        </w:rPr>
        <w:t xml:space="preserve">, taip pat žodžiu ir raštu nurodyti Tiekėjui </w:t>
      </w:r>
      <w:r w:rsidR="001C2F2A" w:rsidRPr="00983C6C">
        <w:rPr>
          <w:szCs w:val="24"/>
        </w:rPr>
        <w:t>vykdomų Darbų</w:t>
      </w:r>
      <w:r w:rsidRPr="00983C6C">
        <w:rPr>
          <w:szCs w:val="24"/>
        </w:rPr>
        <w:t xml:space="preserve"> trūkumus ar neatitikimus; reikalauti, kad jie būtų pašalinti per protingą terminą;</w:t>
      </w:r>
    </w:p>
    <w:p w14:paraId="36D94622" w14:textId="3A638542" w:rsidR="00CD7ECE" w:rsidRPr="00983C6C" w:rsidRDefault="00CD7ECE" w:rsidP="00CD7ECE">
      <w:pPr>
        <w:tabs>
          <w:tab w:val="left" w:pos="1200"/>
        </w:tabs>
        <w:spacing w:after="0" w:line="240" w:lineRule="auto"/>
        <w:ind w:firstLine="567"/>
        <w:jc w:val="both"/>
        <w:rPr>
          <w:szCs w:val="24"/>
        </w:rPr>
      </w:pPr>
      <w:r w:rsidRPr="00983C6C">
        <w:rPr>
          <w:szCs w:val="24"/>
        </w:rPr>
        <w:t>14.3.5.2. nemokėti už atliktus Darbus:</w:t>
      </w:r>
    </w:p>
    <w:p w14:paraId="48644C8F" w14:textId="356D76DD" w:rsidR="00CD7ECE" w:rsidRPr="00983C6C" w:rsidRDefault="00CD7ECE" w:rsidP="00CD7ECE">
      <w:pPr>
        <w:tabs>
          <w:tab w:val="left" w:pos="1200"/>
        </w:tabs>
        <w:spacing w:after="0" w:line="240" w:lineRule="auto"/>
        <w:ind w:firstLine="567"/>
        <w:jc w:val="both"/>
        <w:rPr>
          <w:szCs w:val="24"/>
        </w:rPr>
      </w:pPr>
      <w:r w:rsidRPr="00983C6C">
        <w:rPr>
          <w:szCs w:val="24"/>
        </w:rPr>
        <w:t xml:space="preserve">14.3.5.1.1. tol, kol Tiekėjas nepašalina atliktų Darbų </w:t>
      </w:r>
      <w:r w:rsidR="00101843">
        <w:rPr>
          <w:szCs w:val="24"/>
        </w:rPr>
        <w:t xml:space="preserve">trūkumų </w:t>
      </w:r>
      <w:r w:rsidRPr="00983C6C">
        <w:rPr>
          <w:szCs w:val="24"/>
        </w:rPr>
        <w:t>pagal Perkančiosios organizacijos pareikštą reikalavimą;</w:t>
      </w:r>
    </w:p>
    <w:p w14:paraId="4AD9EB5B" w14:textId="7BAECCDF" w:rsidR="00CD7ECE" w:rsidRPr="00983C6C" w:rsidRDefault="00CD7ECE" w:rsidP="00CD7ECE">
      <w:pPr>
        <w:tabs>
          <w:tab w:val="left" w:pos="1200"/>
        </w:tabs>
        <w:spacing w:after="0" w:line="240" w:lineRule="auto"/>
        <w:ind w:firstLine="567"/>
        <w:jc w:val="both"/>
        <w:rPr>
          <w:szCs w:val="24"/>
        </w:rPr>
      </w:pPr>
      <w:r w:rsidRPr="00983C6C">
        <w:rPr>
          <w:szCs w:val="24"/>
        </w:rPr>
        <w:t>14.3.</w:t>
      </w:r>
      <w:r w:rsidR="0093049F" w:rsidRPr="00983C6C">
        <w:rPr>
          <w:szCs w:val="24"/>
        </w:rPr>
        <w:t>5</w:t>
      </w:r>
      <w:r w:rsidRPr="00983C6C">
        <w:rPr>
          <w:szCs w:val="24"/>
        </w:rPr>
        <w:t>.</w:t>
      </w:r>
      <w:r w:rsidR="0093049F" w:rsidRPr="00983C6C">
        <w:rPr>
          <w:szCs w:val="24"/>
        </w:rPr>
        <w:t>1</w:t>
      </w:r>
      <w:r w:rsidRPr="00983C6C">
        <w:rPr>
          <w:szCs w:val="24"/>
        </w:rPr>
        <w:t>.2. jei pateikta neteisinga PVM sąskaita faktūra (kol bus išsiaiškinta su Tiekėju ir bus pateikta teisinga PVM sąskaita faktūra);</w:t>
      </w:r>
    </w:p>
    <w:p w14:paraId="047551FF" w14:textId="7AF5510A" w:rsidR="001F6457" w:rsidRDefault="001F6457" w:rsidP="001F6457">
      <w:pPr>
        <w:tabs>
          <w:tab w:val="left" w:pos="1200"/>
        </w:tabs>
        <w:spacing w:after="0" w:line="240" w:lineRule="auto"/>
        <w:ind w:firstLine="567"/>
        <w:jc w:val="both"/>
        <w:rPr>
          <w:szCs w:val="24"/>
        </w:rPr>
      </w:pPr>
      <w:r w:rsidRPr="00983C6C">
        <w:rPr>
          <w:szCs w:val="24"/>
        </w:rPr>
        <w:t xml:space="preserve">14.3.5.2. tiesiogiai atsiskaityti su subtiekėjais. Tokio atsiskaitymo tvarka nustatoma trišalėje sutartyje, kurią sudaro Pirkėjas, Tiekėjas ir jo subteikėjas (-ai) (taikoma, jei </w:t>
      </w:r>
      <w:r w:rsidR="00420E80" w:rsidRPr="00983C6C">
        <w:rPr>
          <w:szCs w:val="24"/>
        </w:rPr>
        <w:t>S</w:t>
      </w:r>
      <w:r w:rsidRPr="00983C6C">
        <w:rPr>
          <w:szCs w:val="24"/>
        </w:rPr>
        <w:t>utarties vykdymui Tiekėjas pasitelkia subtiekėjus)</w:t>
      </w:r>
      <w:r w:rsidR="004A74B0">
        <w:rPr>
          <w:szCs w:val="24"/>
        </w:rPr>
        <w:t>.</w:t>
      </w:r>
    </w:p>
    <w:p w14:paraId="23D74728" w14:textId="77777777"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14.4. Sutarties kaina ir kainodaros taisyklės:</w:t>
      </w:r>
    </w:p>
    <w:p w14:paraId="343DCD42" w14:textId="77777777" w:rsidR="004A74B0" w:rsidRDefault="001F6457" w:rsidP="004577CE">
      <w:pPr>
        <w:tabs>
          <w:tab w:val="num" w:pos="0"/>
        </w:tabs>
        <w:spacing w:after="0" w:line="240" w:lineRule="auto"/>
        <w:ind w:firstLine="567"/>
        <w:jc w:val="both"/>
        <w:rPr>
          <w:color w:val="000000" w:themeColor="text1"/>
          <w:szCs w:val="24"/>
        </w:rPr>
      </w:pPr>
      <w:r w:rsidRPr="00983C6C">
        <w:rPr>
          <w:color w:val="000000" w:themeColor="text1"/>
          <w:szCs w:val="24"/>
        </w:rPr>
        <w:t>14.4.1. Sutarčiai taikoma fiksuoto</w:t>
      </w:r>
      <w:r w:rsidR="001E6D6C" w:rsidRPr="00983C6C">
        <w:rPr>
          <w:color w:val="000000" w:themeColor="text1"/>
          <w:szCs w:val="24"/>
        </w:rPr>
        <w:t>s</w:t>
      </w:r>
      <w:r w:rsidRPr="00983C6C">
        <w:rPr>
          <w:color w:val="000000" w:themeColor="text1"/>
          <w:szCs w:val="24"/>
        </w:rPr>
        <w:t xml:space="preserve"> </w:t>
      </w:r>
      <w:r w:rsidR="00ED0EB7" w:rsidRPr="00983C6C">
        <w:rPr>
          <w:color w:val="000000" w:themeColor="text1"/>
          <w:szCs w:val="24"/>
        </w:rPr>
        <w:t>kainos</w:t>
      </w:r>
      <w:r w:rsidR="004A74B0">
        <w:rPr>
          <w:color w:val="000000" w:themeColor="text1"/>
          <w:szCs w:val="24"/>
        </w:rPr>
        <w:t xml:space="preserve"> </w:t>
      </w:r>
      <w:r w:rsidRPr="00983C6C">
        <w:rPr>
          <w:color w:val="000000" w:themeColor="text1"/>
          <w:szCs w:val="24"/>
        </w:rPr>
        <w:t xml:space="preserve">kainodara. </w:t>
      </w:r>
    </w:p>
    <w:p w14:paraId="444540EF" w14:textId="3B7BBC3D" w:rsidR="001F6457" w:rsidRPr="00983C6C" w:rsidRDefault="001F6457" w:rsidP="004577CE">
      <w:pPr>
        <w:tabs>
          <w:tab w:val="num" w:pos="0"/>
        </w:tabs>
        <w:spacing w:after="0" w:line="240" w:lineRule="auto"/>
        <w:ind w:firstLine="567"/>
        <w:jc w:val="both"/>
        <w:rPr>
          <w:color w:val="000000" w:themeColor="text1"/>
          <w:szCs w:val="24"/>
        </w:rPr>
      </w:pPr>
      <w:r w:rsidRPr="00983C6C">
        <w:rPr>
          <w:color w:val="000000" w:themeColor="text1"/>
          <w:szCs w:val="24"/>
        </w:rPr>
        <w:t>14.4.2. Perkančioji organizacija pirkimo Sutartyje nustato bendrą kainą. Į bendrą Sutarties</w:t>
      </w:r>
      <w:r w:rsidRPr="00983C6C">
        <w:rPr>
          <w:b/>
          <w:bCs/>
          <w:color w:val="000000" w:themeColor="text1"/>
          <w:szCs w:val="24"/>
        </w:rPr>
        <w:t xml:space="preserve"> </w:t>
      </w:r>
      <w:r w:rsidRPr="00983C6C">
        <w:rPr>
          <w:color w:val="000000" w:themeColor="text1"/>
          <w:szCs w:val="24"/>
        </w:rPr>
        <w:t xml:space="preserve">kainą įskaityta </w:t>
      </w:r>
      <w:r w:rsidR="00F53779" w:rsidRPr="00983C6C">
        <w:rPr>
          <w:color w:val="000000" w:themeColor="text1"/>
          <w:szCs w:val="24"/>
        </w:rPr>
        <w:t>Darbų</w:t>
      </w:r>
      <w:r w:rsidRPr="00983C6C">
        <w:rPr>
          <w:color w:val="000000" w:themeColor="text1"/>
          <w:szCs w:val="24"/>
        </w:rPr>
        <w:t xml:space="preserve"> kaina bei visi mokesčiai (taip pat PVM) ir visos </w:t>
      </w:r>
      <w:r w:rsidR="00F34047" w:rsidRPr="00983C6C">
        <w:rPr>
          <w:color w:val="000000" w:themeColor="text1"/>
          <w:szCs w:val="24"/>
        </w:rPr>
        <w:t>T</w:t>
      </w:r>
      <w:r w:rsidRPr="00983C6C">
        <w:rPr>
          <w:color w:val="000000" w:themeColor="text1"/>
          <w:szCs w:val="24"/>
        </w:rPr>
        <w:t xml:space="preserve">iekėjo išlaidos, susijusios su tinkamu </w:t>
      </w:r>
      <w:r w:rsidR="0070617D" w:rsidRPr="00983C6C">
        <w:rPr>
          <w:color w:val="000000" w:themeColor="text1"/>
          <w:szCs w:val="24"/>
        </w:rPr>
        <w:t>S</w:t>
      </w:r>
      <w:r w:rsidRPr="00983C6C">
        <w:rPr>
          <w:color w:val="000000" w:themeColor="text1"/>
          <w:szCs w:val="24"/>
        </w:rPr>
        <w:t>utarties įvykdymu.</w:t>
      </w:r>
      <w:r w:rsidR="006A776F" w:rsidRPr="00983C6C">
        <w:rPr>
          <w:color w:val="000000" w:themeColor="text1"/>
          <w:szCs w:val="24"/>
        </w:rPr>
        <w:t xml:space="preserve"> </w:t>
      </w:r>
      <w:r w:rsidR="004D6322" w:rsidRPr="00983C6C">
        <w:rPr>
          <w:rFonts w:eastAsia="Times New Roman"/>
          <w:spacing w:val="-2"/>
          <w:szCs w:val="24"/>
        </w:rPr>
        <w:t>Tarpiniai mokėjimai nenumat</w:t>
      </w:r>
      <w:r w:rsidR="004A74B0">
        <w:rPr>
          <w:rFonts w:eastAsia="Times New Roman"/>
          <w:spacing w:val="-2"/>
          <w:szCs w:val="24"/>
        </w:rPr>
        <w:t xml:space="preserve">omi. </w:t>
      </w:r>
      <w:r w:rsidR="004D6322" w:rsidRPr="00983C6C">
        <w:rPr>
          <w:szCs w:val="24"/>
        </w:rPr>
        <w:t>Avansas medžiagų įsigijimui nenumatytas</w:t>
      </w:r>
      <w:r w:rsidR="004D6322" w:rsidRPr="00983C6C">
        <w:rPr>
          <w:rFonts w:eastAsia="Times New Roman"/>
          <w:spacing w:val="-2"/>
          <w:szCs w:val="24"/>
        </w:rPr>
        <w:t>.</w:t>
      </w:r>
    </w:p>
    <w:p w14:paraId="2FD8DBFB" w14:textId="0767C0DE"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14.4.3. Bendra </w:t>
      </w:r>
      <w:r w:rsidR="0070617D" w:rsidRPr="00983C6C">
        <w:rPr>
          <w:color w:val="000000" w:themeColor="text1"/>
          <w:szCs w:val="24"/>
        </w:rPr>
        <w:t>S</w:t>
      </w:r>
      <w:r w:rsidRPr="00983C6C">
        <w:rPr>
          <w:color w:val="000000" w:themeColor="text1"/>
          <w:szCs w:val="24"/>
        </w:rPr>
        <w:t xml:space="preserve">utarties kaina Sutarties vykdymo laikotarpiu nebus keičiama ir dėl kainų lygio pasikeitimo ir mokesčių pasikeitimo nebus perskaičiuojama. </w:t>
      </w:r>
    </w:p>
    <w:p w14:paraId="48A62C75" w14:textId="2AD5F770" w:rsidR="00850EB3" w:rsidRPr="00983C6C" w:rsidRDefault="001E6D6C" w:rsidP="001F6457">
      <w:pPr>
        <w:spacing w:after="0" w:line="240" w:lineRule="auto"/>
        <w:ind w:firstLine="567"/>
        <w:jc w:val="both"/>
        <w:rPr>
          <w:color w:val="000000" w:themeColor="text1"/>
          <w:szCs w:val="24"/>
        </w:rPr>
      </w:pPr>
      <w:r w:rsidRPr="00983C6C">
        <w:rPr>
          <w:color w:val="000000" w:themeColor="text1"/>
          <w:szCs w:val="24"/>
        </w:rPr>
        <w:t xml:space="preserve">14.4.4. </w:t>
      </w:r>
      <w:r w:rsidR="004D7112" w:rsidRPr="00983C6C">
        <w:rPr>
          <w:color w:val="000000" w:themeColor="text1"/>
          <w:szCs w:val="24"/>
        </w:rPr>
        <w:t xml:space="preserve">Techninėje specifikacijoje </w:t>
      </w:r>
      <w:r w:rsidR="003C7618" w:rsidRPr="00983C6C">
        <w:rPr>
          <w:color w:val="000000" w:themeColor="text1"/>
          <w:szCs w:val="24"/>
        </w:rPr>
        <w:t>nurodyti</w:t>
      </w:r>
      <w:r w:rsidR="0020053B" w:rsidRPr="00983C6C">
        <w:rPr>
          <w:color w:val="000000" w:themeColor="text1"/>
          <w:szCs w:val="24"/>
        </w:rPr>
        <w:t xml:space="preserve"> garso izoliacinių konstrukcijų kiekiai</w:t>
      </w:r>
      <w:r w:rsidR="003C7618" w:rsidRPr="00983C6C">
        <w:rPr>
          <w:color w:val="000000" w:themeColor="text1"/>
          <w:szCs w:val="24"/>
        </w:rPr>
        <w:t xml:space="preserve"> yra apytikriai ir neturi būti laikomi faktiniu ir tiksliu </w:t>
      </w:r>
      <w:r w:rsidR="0020053B" w:rsidRPr="00983C6C">
        <w:rPr>
          <w:color w:val="000000" w:themeColor="text1"/>
          <w:szCs w:val="24"/>
        </w:rPr>
        <w:t>D</w:t>
      </w:r>
      <w:r w:rsidR="003C7618" w:rsidRPr="00983C6C">
        <w:rPr>
          <w:color w:val="000000" w:themeColor="text1"/>
          <w:szCs w:val="24"/>
        </w:rPr>
        <w:t xml:space="preserve">arbų, kuriuos </w:t>
      </w:r>
      <w:r w:rsidR="0020053B" w:rsidRPr="00983C6C">
        <w:rPr>
          <w:color w:val="000000" w:themeColor="text1"/>
          <w:szCs w:val="24"/>
        </w:rPr>
        <w:t>Tiekėjui</w:t>
      </w:r>
      <w:r w:rsidR="003C7618" w:rsidRPr="00983C6C">
        <w:rPr>
          <w:color w:val="000000" w:themeColor="text1"/>
          <w:szCs w:val="24"/>
        </w:rPr>
        <w:t xml:space="preserve"> reikia atlikti, kiekiu. Jei </w:t>
      </w:r>
      <w:r w:rsidR="0020053B" w:rsidRPr="00983C6C">
        <w:rPr>
          <w:color w:val="000000" w:themeColor="text1"/>
          <w:szCs w:val="24"/>
        </w:rPr>
        <w:t>T</w:t>
      </w:r>
      <w:r w:rsidR="003C7618" w:rsidRPr="00983C6C">
        <w:rPr>
          <w:color w:val="000000" w:themeColor="text1"/>
          <w:szCs w:val="24"/>
        </w:rPr>
        <w:t xml:space="preserve">iekėjo įvykdytų </w:t>
      </w:r>
      <w:r w:rsidR="0020053B" w:rsidRPr="00983C6C">
        <w:rPr>
          <w:color w:val="000000" w:themeColor="text1"/>
          <w:szCs w:val="24"/>
        </w:rPr>
        <w:t>D</w:t>
      </w:r>
      <w:r w:rsidR="003C7618" w:rsidRPr="00983C6C">
        <w:rPr>
          <w:color w:val="000000" w:themeColor="text1"/>
          <w:szCs w:val="24"/>
        </w:rPr>
        <w:t xml:space="preserve">arbų faktinis kiekis skiriasi nuo nurodyto </w:t>
      </w:r>
      <w:r w:rsidR="0020053B" w:rsidRPr="00983C6C">
        <w:rPr>
          <w:color w:val="000000" w:themeColor="text1"/>
          <w:szCs w:val="24"/>
        </w:rPr>
        <w:t xml:space="preserve">Techninėje specifikacijoje </w:t>
      </w:r>
      <w:r w:rsidR="003C7618" w:rsidRPr="00983C6C">
        <w:rPr>
          <w:color w:val="000000" w:themeColor="text1"/>
          <w:szCs w:val="24"/>
        </w:rPr>
        <w:t xml:space="preserve">perkamo kiekio, </w:t>
      </w:r>
      <w:r w:rsidR="0020053B" w:rsidRPr="00983C6C">
        <w:rPr>
          <w:color w:val="000000" w:themeColor="text1"/>
          <w:szCs w:val="24"/>
        </w:rPr>
        <w:t xml:space="preserve">bus </w:t>
      </w:r>
      <w:r w:rsidR="003C7618" w:rsidRPr="00983C6C">
        <w:rPr>
          <w:color w:val="000000" w:themeColor="text1"/>
          <w:szCs w:val="24"/>
        </w:rPr>
        <w:t xml:space="preserve">laikoma, kad šie didesni ar mažesni </w:t>
      </w:r>
      <w:r w:rsidR="0020053B" w:rsidRPr="00983C6C">
        <w:rPr>
          <w:color w:val="000000" w:themeColor="text1"/>
          <w:szCs w:val="24"/>
        </w:rPr>
        <w:t>D</w:t>
      </w:r>
      <w:r w:rsidR="003C7618" w:rsidRPr="00983C6C">
        <w:rPr>
          <w:color w:val="000000" w:themeColor="text1"/>
          <w:szCs w:val="24"/>
        </w:rPr>
        <w:t xml:space="preserve">arbų kiekiai buvo įskaičiuoti į </w:t>
      </w:r>
      <w:r w:rsidR="0020053B" w:rsidRPr="00983C6C">
        <w:rPr>
          <w:color w:val="000000" w:themeColor="text1"/>
          <w:szCs w:val="24"/>
        </w:rPr>
        <w:t xml:space="preserve">bendrą Sutarties </w:t>
      </w:r>
      <w:r w:rsidR="003C7618" w:rsidRPr="00983C6C">
        <w:rPr>
          <w:color w:val="000000" w:themeColor="text1"/>
          <w:szCs w:val="24"/>
        </w:rPr>
        <w:t xml:space="preserve">kainą, t. y. nepriklausomai nuo faktinio atliktų </w:t>
      </w:r>
      <w:r w:rsidR="0020053B" w:rsidRPr="00983C6C">
        <w:rPr>
          <w:color w:val="000000" w:themeColor="text1"/>
          <w:szCs w:val="24"/>
        </w:rPr>
        <w:t>D</w:t>
      </w:r>
      <w:r w:rsidR="003C7618" w:rsidRPr="00983C6C">
        <w:rPr>
          <w:color w:val="000000" w:themeColor="text1"/>
          <w:szCs w:val="24"/>
        </w:rPr>
        <w:t xml:space="preserve">arbų kiekio </w:t>
      </w:r>
      <w:r w:rsidR="0020053B" w:rsidRPr="00983C6C">
        <w:rPr>
          <w:color w:val="000000" w:themeColor="text1"/>
          <w:szCs w:val="24"/>
        </w:rPr>
        <w:t>S</w:t>
      </w:r>
      <w:r w:rsidR="003C7618" w:rsidRPr="00983C6C">
        <w:rPr>
          <w:color w:val="000000" w:themeColor="text1"/>
          <w:szCs w:val="24"/>
        </w:rPr>
        <w:t xml:space="preserve">utarties kaina </w:t>
      </w:r>
      <w:r w:rsidR="0020053B" w:rsidRPr="00983C6C">
        <w:rPr>
          <w:color w:val="000000" w:themeColor="text1"/>
          <w:szCs w:val="24"/>
        </w:rPr>
        <w:t>nebus</w:t>
      </w:r>
      <w:r w:rsidR="003C7618" w:rsidRPr="00983C6C">
        <w:rPr>
          <w:color w:val="000000" w:themeColor="text1"/>
          <w:szCs w:val="24"/>
        </w:rPr>
        <w:t xml:space="preserve"> keičiama.</w:t>
      </w:r>
      <w:r w:rsidR="00FE7727" w:rsidRPr="00983C6C">
        <w:rPr>
          <w:color w:val="000000" w:themeColor="text1"/>
          <w:szCs w:val="24"/>
        </w:rPr>
        <w:t xml:space="preserve"> </w:t>
      </w:r>
      <w:r w:rsidR="003E684D" w:rsidRPr="00983C6C">
        <w:rPr>
          <w:color w:val="000000" w:themeColor="text1"/>
          <w:szCs w:val="24"/>
        </w:rPr>
        <w:t xml:space="preserve">Perkančioji </w:t>
      </w:r>
      <w:r w:rsidR="003E684D" w:rsidRPr="00983C6C">
        <w:rPr>
          <w:color w:val="000000" w:themeColor="text1"/>
          <w:szCs w:val="24"/>
        </w:rPr>
        <w:lastRenderedPageBreak/>
        <w:t xml:space="preserve">organizacija </w:t>
      </w:r>
      <w:r w:rsidR="003C7618" w:rsidRPr="00983C6C">
        <w:rPr>
          <w:color w:val="000000" w:themeColor="text1"/>
          <w:szCs w:val="24"/>
        </w:rPr>
        <w:t xml:space="preserve">už visą </w:t>
      </w:r>
      <w:r w:rsidR="003E684D" w:rsidRPr="00983C6C">
        <w:rPr>
          <w:color w:val="000000" w:themeColor="text1"/>
          <w:szCs w:val="24"/>
        </w:rPr>
        <w:t>Apklausos sąlygose</w:t>
      </w:r>
      <w:r w:rsidR="003C7618" w:rsidRPr="00983C6C">
        <w:rPr>
          <w:color w:val="000000" w:themeColor="text1"/>
          <w:szCs w:val="24"/>
        </w:rPr>
        <w:t xml:space="preserve"> ir </w:t>
      </w:r>
      <w:r w:rsidR="003E684D" w:rsidRPr="00983C6C">
        <w:rPr>
          <w:color w:val="000000" w:themeColor="text1"/>
          <w:szCs w:val="24"/>
        </w:rPr>
        <w:t>S</w:t>
      </w:r>
      <w:r w:rsidR="003C7618" w:rsidRPr="00983C6C">
        <w:rPr>
          <w:color w:val="000000" w:themeColor="text1"/>
          <w:szCs w:val="24"/>
        </w:rPr>
        <w:t xml:space="preserve">utartyje numatytą pirkimo objektą sumoka </w:t>
      </w:r>
      <w:r w:rsidR="003E684D" w:rsidRPr="00983C6C">
        <w:rPr>
          <w:color w:val="000000" w:themeColor="text1"/>
          <w:szCs w:val="24"/>
        </w:rPr>
        <w:t>T</w:t>
      </w:r>
      <w:r w:rsidR="003C7618" w:rsidRPr="00983C6C">
        <w:rPr>
          <w:color w:val="000000" w:themeColor="text1"/>
          <w:szCs w:val="24"/>
        </w:rPr>
        <w:t xml:space="preserve">iekėjo pasiūlyme nurodytą kainą, jeigu faktinis ir </w:t>
      </w:r>
      <w:r w:rsidR="003E684D" w:rsidRPr="00983C6C">
        <w:rPr>
          <w:color w:val="000000" w:themeColor="text1"/>
          <w:szCs w:val="24"/>
        </w:rPr>
        <w:t>Apklausos sąlygose</w:t>
      </w:r>
      <w:r w:rsidR="003C7618" w:rsidRPr="00983C6C">
        <w:rPr>
          <w:color w:val="000000" w:themeColor="text1"/>
          <w:szCs w:val="24"/>
        </w:rPr>
        <w:t xml:space="preserve"> bei </w:t>
      </w:r>
      <w:r w:rsidR="003E684D" w:rsidRPr="00983C6C">
        <w:rPr>
          <w:color w:val="000000" w:themeColor="text1"/>
          <w:szCs w:val="24"/>
        </w:rPr>
        <w:t>S</w:t>
      </w:r>
      <w:r w:rsidR="003C7618" w:rsidRPr="00983C6C">
        <w:rPr>
          <w:color w:val="000000" w:themeColor="text1"/>
          <w:szCs w:val="24"/>
        </w:rPr>
        <w:t xml:space="preserve">utartyje </w:t>
      </w:r>
      <w:r w:rsidR="003E684D" w:rsidRPr="00983C6C">
        <w:rPr>
          <w:color w:val="000000" w:themeColor="text1"/>
          <w:szCs w:val="24"/>
        </w:rPr>
        <w:t>Perkančio</w:t>
      </w:r>
      <w:r w:rsidR="006F2192" w:rsidRPr="00983C6C">
        <w:rPr>
          <w:color w:val="000000" w:themeColor="text1"/>
          <w:szCs w:val="24"/>
        </w:rPr>
        <w:t>s</w:t>
      </w:r>
      <w:r w:rsidR="003E684D" w:rsidRPr="00983C6C">
        <w:rPr>
          <w:color w:val="000000" w:themeColor="text1"/>
          <w:szCs w:val="24"/>
        </w:rPr>
        <w:t>ios organizacijos</w:t>
      </w:r>
      <w:r w:rsidR="003C7618" w:rsidRPr="00983C6C">
        <w:rPr>
          <w:color w:val="000000" w:themeColor="text1"/>
          <w:szCs w:val="24"/>
        </w:rPr>
        <w:t xml:space="preserve"> nurodytų </w:t>
      </w:r>
      <w:r w:rsidR="003E684D" w:rsidRPr="00983C6C">
        <w:rPr>
          <w:color w:val="000000" w:themeColor="text1"/>
          <w:szCs w:val="24"/>
        </w:rPr>
        <w:t>D</w:t>
      </w:r>
      <w:r w:rsidR="003C7618" w:rsidRPr="00983C6C">
        <w:rPr>
          <w:color w:val="000000" w:themeColor="text1"/>
          <w:szCs w:val="24"/>
        </w:rPr>
        <w:t xml:space="preserve">arbų kiekis (skaičiuojant pinigine verte) nesiskiria daugiau kaip 15 procentų, skaičiuojant nuo </w:t>
      </w:r>
      <w:r w:rsidR="006F2192" w:rsidRPr="00983C6C">
        <w:rPr>
          <w:color w:val="000000" w:themeColor="text1"/>
          <w:szCs w:val="24"/>
        </w:rPr>
        <w:t>bendros</w:t>
      </w:r>
      <w:r w:rsidR="003C7618" w:rsidRPr="00983C6C">
        <w:rPr>
          <w:color w:val="000000" w:themeColor="text1"/>
          <w:szCs w:val="24"/>
        </w:rPr>
        <w:t xml:space="preserve"> </w:t>
      </w:r>
      <w:r w:rsidR="006F2192" w:rsidRPr="00983C6C">
        <w:rPr>
          <w:color w:val="000000" w:themeColor="text1"/>
          <w:szCs w:val="24"/>
        </w:rPr>
        <w:t>S</w:t>
      </w:r>
      <w:r w:rsidR="003C7618" w:rsidRPr="00983C6C">
        <w:rPr>
          <w:color w:val="000000" w:themeColor="text1"/>
          <w:szCs w:val="24"/>
        </w:rPr>
        <w:t xml:space="preserve">utarties </w:t>
      </w:r>
      <w:r w:rsidR="00152F54">
        <w:rPr>
          <w:color w:val="000000" w:themeColor="text1"/>
          <w:szCs w:val="24"/>
        </w:rPr>
        <w:t>kainos</w:t>
      </w:r>
      <w:r w:rsidR="006F2192" w:rsidRPr="00983C6C">
        <w:rPr>
          <w:color w:val="000000" w:themeColor="text1"/>
          <w:szCs w:val="24"/>
        </w:rPr>
        <w:t>. Jei faktinis ir Apklausos sąlygose bei Sutartyje Perkančiosios organizacijos nurodytų Darbų kiekis (skaičiuojant pinigine verte) skir</w:t>
      </w:r>
      <w:r w:rsidR="00850EB3" w:rsidRPr="00983C6C">
        <w:rPr>
          <w:color w:val="000000" w:themeColor="text1"/>
          <w:szCs w:val="24"/>
        </w:rPr>
        <w:t>ia</w:t>
      </w:r>
      <w:r w:rsidR="006F2192" w:rsidRPr="00983C6C">
        <w:rPr>
          <w:color w:val="000000" w:themeColor="text1"/>
          <w:szCs w:val="24"/>
        </w:rPr>
        <w:t>si daugiau kaip 15 procentų, skaičiuojant nuo bendros Sutarties vertės</w:t>
      </w:r>
      <w:r w:rsidR="00193E80" w:rsidRPr="00983C6C">
        <w:rPr>
          <w:color w:val="000000" w:themeColor="text1"/>
          <w:szCs w:val="24"/>
        </w:rPr>
        <w:t>,</w:t>
      </w:r>
      <w:r w:rsidR="00FE7727" w:rsidRPr="00983C6C">
        <w:rPr>
          <w:color w:val="000000" w:themeColor="text1"/>
          <w:szCs w:val="24"/>
        </w:rPr>
        <w:t xml:space="preserve"> </w:t>
      </w:r>
      <w:r w:rsidR="000057C4">
        <w:rPr>
          <w:color w:val="000000" w:themeColor="text1"/>
          <w:szCs w:val="24"/>
        </w:rPr>
        <w:t>b</w:t>
      </w:r>
      <w:r w:rsidR="00FE7727" w:rsidRPr="00983C6C">
        <w:rPr>
          <w:color w:val="000000" w:themeColor="text1"/>
          <w:szCs w:val="24"/>
        </w:rPr>
        <w:t xml:space="preserve">endra Sutarties kaina </w:t>
      </w:r>
      <w:r w:rsidR="00850EB3" w:rsidRPr="00983C6C">
        <w:rPr>
          <w:color w:val="000000" w:themeColor="text1"/>
          <w:szCs w:val="24"/>
        </w:rPr>
        <w:t>bus</w:t>
      </w:r>
      <w:r w:rsidR="00FE7727" w:rsidRPr="00983C6C">
        <w:rPr>
          <w:color w:val="000000" w:themeColor="text1"/>
          <w:szCs w:val="24"/>
        </w:rPr>
        <w:t xml:space="preserve"> perskaičiuojama </w:t>
      </w:r>
      <w:r w:rsidR="00850EB3" w:rsidRPr="00983C6C">
        <w:rPr>
          <w:color w:val="000000" w:themeColor="text1"/>
          <w:szCs w:val="24"/>
        </w:rPr>
        <w:t>ir Tiekėjui bus mokam</w:t>
      </w:r>
      <w:r w:rsidR="000057C4">
        <w:rPr>
          <w:color w:val="000000" w:themeColor="text1"/>
          <w:szCs w:val="24"/>
        </w:rPr>
        <w:t>a</w:t>
      </w:r>
      <w:r w:rsidR="00850EB3" w:rsidRPr="00983C6C">
        <w:rPr>
          <w:color w:val="000000" w:themeColor="text1"/>
          <w:szCs w:val="24"/>
        </w:rPr>
        <w:t xml:space="preserve"> tik už </w:t>
      </w:r>
      <w:r w:rsidR="000423CB" w:rsidRPr="00983C6C">
        <w:rPr>
          <w:color w:val="000000" w:themeColor="text1"/>
          <w:szCs w:val="24"/>
        </w:rPr>
        <w:t xml:space="preserve">faktinius Darbų kiekius, viršijančius 15 procentų, skaičiuojant nuo bendros Sutarties </w:t>
      </w:r>
      <w:r w:rsidR="00152F54">
        <w:rPr>
          <w:color w:val="000000" w:themeColor="text1"/>
          <w:szCs w:val="24"/>
        </w:rPr>
        <w:t>kainos</w:t>
      </w:r>
      <w:r w:rsidR="000423CB" w:rsidRPr="00983C6C">
        <w:rPr>
          <w:color w:val="000000" w:themeColor="text1"/>
          <w:szCs w:val="24"/>
        </w:rPr>
        <w:t>.</w:t>
      </w:r>
    </w:p>
    <w:p w14:paraId="2D7BE6C7" w14:textId="3D17180B" w:rsidR="001F6457" w:rsidRPr="00983C6C" w:rsidRDefault="001F6457" w:rsidP="001F6457">
      <w:pPr>
        <w:tabs>
          <w:tab w:val="left" w:pos="0"/>
        </w:tabs>
        <w:spacing w:after="0" w:line="240" w:lineRule="auto"/>
        <w:ind w:firstLine="567"/>
        <w:jc w:val="both"/>
        <w:rPr>
          <w:color w:val="000000" w:themeColor="text1"/>
          <w:szCs w:val="24"/>
        </w:rPr>
      </w:pPr>
      <w:r w:rsidRPr="00983C6C">
        <w:rPr>
          <w:color w:val="000000" w:themeColor="text1"/>
          <w:szCs w:val="24"/>
        </w:rPr>
        <w:t>14.4.</w:t>
      </w:r>
      <w:r w:rsidR="00152F54">
        <w:rPr>
          <w:color w:val="000000" w:themeColor="text1"/>
          <w:szCs w:val="24"/>
        </w:rPr>
        <w:t>5</w:t>
      </w:r>
      <w:r w:rsidRPr="00983C6C">
        <w:rPr>
          <w:color w:val="000000" w:themeColor="text1"/>
          <w:szCs w:val="24"/>
        </w:rPr>
        <w:t xml:space="preserve">. Tiekėjas prisiima visą riziką dėl to, kad nuo </w:t>
      </w:r>
      <w:r w:rsidR="00B419A3" w:rsidRPr="00983C6C">
        <w:rPr>
          <w:color w:val="000000" w:themeColor="text1"/>
          <w:szCs w:val="24"/>
        </w:rPr>
        <w:t>T</w:t>
      </w:r>
      <w:r w:rsidRPr="00983C6C">
        <w:rPr>
          <w:color w:val="000000" w:themeColor="text1"/>
          <w:szCs w:val="24"/>
        </w:rPr>
        <w:t xml:space="preserve">iekėjo nepriklausančių aplinkybių gali padidėti su Sutartimi susijusios </w:t>
      </w:r>
      <w:r w:rsidR="00B419A3" w:rsidRPr="00983C6C">
        <w:rPr>
          <w:color w:val="000000" w:themeColor="text1"/>
          <w:szCs w:val="24"/>
        </w:rPr>
        <w:t>T</w:t>
      </w:r>
      <w:r w:rsidRPr="00983C6C">
        <w:rPr>
          <w:color w:val="000000" w:themeColor="text1"/>
          <w:szCs w:val="24"/>
        </w:rPr>
        <w:t xml:space="preserve">iekėjo išlaidos ir </w:t>
      </w:r>
      <w:r w:rsidR="00B419A3" w:rsidRPr="00983C6C">
        <w:rPr>
          <w:color w:val="000000" w:themeColor="text1"/>
          <w:szCs w:val="24"/>
        </w:rPr>
        <w:t>T</w:t>
      </w:r>
      <w:r w:rsidRPr="00983C6C">
        <w:rPr>
          <w:color w:val="000000" w:themeColor="text1"/>
          <w:szCs w:val="24"/>
        </w:rPr>
        <w:t xml:space="preserve">iekėjui Sutarties vykdymas gali tapti sudėtingesnis (Tiekėjui gali padidėti įsipareigojimų vykdymo kaina). </w:t>
      </w:r>
    </w:p>
    <w:p w14:paraId="01B1E397" w14:textId="77777777" w:rsidR="00152F54" w:rsidRDefault="001F6457" w:rsidP="004577CE">
      <w:pPr>
        <w:tabs>
          <w:tab w:val="left" w:pos="0"/>
        </w:tabs>
        <w:spacing w:after="0" w:line="240" w:lineRule="auto"/>
        <w:ind w:firstLine="567"/>
        <w:jc w:val="both"/>
        <w:rPr>
          <w:color w:val="000000" w:themeColor="text1"/>
          <w:szCs w:val="24"/>
        </w:rPr>
      </w:pPr>
      <w:r w:rsidRPr="00983C6C">
        <w:rPr>
          <w:color w:val="000000" w:themeColor="text1"/>
          <w:szCs w:val="24"/>
        </w:rPr>
        <w:t xml:space="preserve">14.5. Atsiskaitymų ir mokėjimų tvarka: </w:t>
      </w:r>
    </w:p>
    <w:p w14:paraId="186F392E" w14:textId="4F743E39" w:rsidR="001F6457" w:rsidRPr="00983C6C" w:rsidRDefault="001F6457" w:rsidP="004577CE">
      <w:pPr>
        <w:tabs>
          <w:tab w:val="left" w:pos="0"/>
        </w:tabs>
        <w:spacing w:after="0" w:line="240" w:lineRule="auto"/>
        <w:ind w:firstLine="567"/>
        <w:jc w:val="both"/>
        <w:rPr>
          <w:color w:val="000000" w:themeColor="text1"/>
          <w:szCs w:val="24"/>
        </w:rPr>
      </w:pPr>
      <w:r w:rsidRPr="00983C6C">
        <w:rPr>
          <w:color w:val="000000" w:themeColor="text1"/>
          <w:szCs w:val="24"/>
        </w:rPr>
        <w:t xml:space="preserve">14.5.1. mokėjimas už </w:t>
      </w:r>
      <w:r w:rsidR="00152F54">
        <w:rPr>
          <w:color w:val="000000" w:themeColor="text1"/>
          <w:szCs w:val="24"/>
        </w:rPr>
        <w:t xml:space="preserve">atliktus </w:t>
      </w:r>
      <w:r w:rsidR="00AE1438" w:rsidRPr="00983C6C">
        <w:rPr>
          <w:color w:val="000000" w:themeColor="text1"/>
          <w:szCs w:val="24"/>
        </w:rPr>
        <w:t>Darbus</w:t>
      </w:r>
      <w:r w:rsidRPr="00983C6C">
        <w:rPr>
          <w:color w:val="000000" w:themeColor="text1"/>
          <w:szCs w:val="24"/>
        </w:rPr>
        <w:t xml:space="preserve"> atliekamas per 30 (trisdešimt) kalendorinių dienų nuo </w:t>
      </w:r>
      <w:r w:rsidR="00EC6557">
        <w:rPr>
          <w:color w:val="000000" w:themeColor="text1"/>
          <w:szCs w:val="24"/>
        </w:rPr>
        <w:t>T</w:t>
      </w:r>
      <w:r w:rsidRPr="00983C6C">
        <w:rPr>
          <w:color w:val="000000" w:themeColor="text1"/>
          <w:szCs w:val="24"/>
        </w:rPr>
        <w:t xml:space="preserve">iekėjo naudojantis SABIS priemonėmis pateiktos PVM sąskaitos faktūros, išrašytos </w:t>
      </w:r>
      <w:r w:rsidR="00EC6557">
        <w:rPr>
          <w:color w:val="000000" w:themeColor="text1"/>
          <w:szCs w:val="24"/>
        </w:rPr>
        <w:t>Š</w:t>
      </w:r>
      <w:r w:rsidRPr="00983C6C">
        <w:rPr>
          <w:color w:val="000000" w:themeColor="text1"/>
          <w:szCs w:val="24"/>
        </w:rPr>
        <w:t xml:space="preserve">alių pasirašyto </w:t>
      </w:r>
      <w:r w:rsidR="00ED0EB7" w:rsidRPr="00983C6C">
        <w:rPr>
          <w:color w:val="000000" w:themeColor="text1"/>
          <w:szCs w:val="24"/>
        </w:rPr>
        <w:t xml:space="preserve">Darbų </w:t>
      </w:r>
      <w:r w:rsidR="00C127AC" w:rsidRPr="00983C6C">
        <w:rPr>
          <w:color w:val="000000" w:themeColor="text1"/>
          <w:szCs w:val="24"/>
        </w:rPr>
        <w:t>perdavimo–</w:t>
      </w:r>
      <w:r w:rsidRPr="00983C6C">
        <w:rPr>
          <w:color w:val="000000" w:themeColor="text1"/>
          <w:szCs w:val="24"/>
        </w:rPr>
        <w:t>priėmimo</w:t>
      </w:r>
      <w:r w:rsidR="00EC6557">
        <w:rPr>
          <w:color w:val="000000" w:themeColor="text1"/>
          <w:szCs w:val="24"/>
        </w:rPr>
        <w:t xml:space="preserve"> </w:t>
      </w:r>
      <w:r w:rsidRPr="00983C6C">
        <w:rPr>
          <w:color w:val="000000" w:themeColor="text1"/>
          <w:szCs w:val="24"/>
        </w:rPr>
        <w:t xml:space="preserve">akto pagrindu, gavimo dienos. </w:t>
      </w:r>
      <w:r w:rsidR="004577CE" w:rsidRPr="00983C6C">
        <w:rPr>
          <w:rFonts w:eastAsia="Times New Roman"/>
          <w:spacing w:val="-2"/>
          <w:szCs w:val="24"/>
        </w:rPr>
        <w:t>Už atliktus Darbus gali būti taikomas atvirkštinis PVM apmokestinimo mechanizmas, pagal kurį už atliktus Darbus PVM apskaičiuos ir sumokės į biudžetą Perkančioji organizacija</w:t>
      </w:r>
      <w:r w:rsidR="00EC6557">
        <w:rPr>
          <w:rFonts w:eastAsia="Times New Roman"/>
          <w:spacing w:val="-2"/>
          <w:szCs w:val="24"/>
        </w:rPr>
        <w:t>;</w:t>
      </w:r>
    </w:p>
    <w:p w14:paraId="7DF16529" w14:textId="4193E457"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 xml:space="preserve">14.5.2. Perkančioji organizacija mokėtiną sumą už </w:t>
      </w:r>
      <w:r w:rsidR="00ED5D3A" w:rsidRPr="00983C6C">
        <w:rPr>
          <w:color w:val="000000" w:themeColor="text1"/>
          <w:szCs w:val="24"/>
        </w:rPr>
        <w:t>Darbus</w:t>
      </w:r>
      <w:r w:rsidRPr="00983C6C">
        <w:rPr>
          <w:color w:val="000000" w:themeColor="text1"/>
          <w:szCs w:val="24"/>
        </w:rPr>
        <w:t xml:space="preserve"> moka pavedimu į </w:t>
      </w:r>
      <w:r w:rsidR="005E7160" w:rsidRPr="00983C6C">
        <w:rPr>
          <w:color w:val="000000" w:themeColor="text1"/>
          <w:szCs w:val="24"/>
        </w:rPr>
        <w:t>T</w:t>
      </w:r>
      <w:r w:rsidRPr="00983C6C">
        <w:rPr>
          <w:color w:val="000000" w:themeColor="text1"/>
          <w:szCs w:val="24"/>
        </w:rPr>
        <w:t xml:space="preserve">iekėjo nurodytą banko sąskaitą. Tiekėjas apie banko sąskaitos pasikeitimus raštu privalo informuoti Perkančiąją organizaciją nedelsdamas, bet ne vėliau kaip per 5 (penkias) darbo dienas nuo banko sąskaitos pasikeitimo dienos; </w:t>
      </w:r>
    </w:p>
    <w:p w14:paraId="30C2D2BA" w14:textId="77777777"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14.5.3. mokėjimas atliekamas eurais;</w:t>
      </w:r>
    </w:p>
    <w:p w14:paraId="3D1AF4B9" w14:textId="1081A66E"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 xml:space="preserve">14.5.4. jeigu Perkančioji organizacija </w:t>
      </w:r>
      <w:r w:rsidR="00B419A3" w:rsidRPr="00983C6C">
        <w:rPr>
          <w:color w:val="000000" w:themeColor="text1"/>
          <w:szCs w:val="24"/>
        </w:rPr>
        <w:t>T</w:t>
      </w:r>
      <w:r w:rsidRPr="00983C6C">
        <w:rPr>
          <w:color w:val="000000" w:themeColor="text1"/>
          <w:szCs w:val="24"/>
        </w:rPr>
        <w:t xml:space="preserve">iekėjui sumokėjo daugiau, nei jam priklauso pagal Sutartį, </w:t>
      </w:r>
      <w:r w:rsidR="00B419A3" w:rsidRPr="00983C6C">
        <w:rPr>
          <w:color w:val="000000" w:themeColor="text1"/>
          <w:szCs w:val="24"/>
        </w:rPr>
        <w:t>T</w:t>
      </w:r>
      <w:r w:rsidRPr="00983C6C">
        <w:rPr>
          <w:color w:val="000000" w:themeColor="text1"/>
          <w:szCs w:val="24"/>
        </w:rPr>
        <w:t>iekėjas permokėtą sumą privalo grąžinti Perkančiajai organizacijai ne vėliau kaip per 5 (penkias) dienas nuo reikalavimo grąžinti permoką gavimo dienos;</w:t>
      </w:r>
    </w:p>
    <w:p w14:paraId="4E2B3E2A" w14:textId="58DA841B" w:rsidR="001F6457" w:rsidRPr="00983C6C" w:rsidRDefault="001F6457" w:rsidP="001F6457">
      <w:pPr>
        <w:tabs>
          <w:tab w:val="num" w:pos="0"/>
        </w:tabs>
        <w:spacing w:after="0" w:line="240" w:lineRule="auto"/>
        <w:ind w:firstLine="567"/>
        <w:jc w:val="both"/>
        <w:rPr>
          <w:color w:val="000000" w:themeColor="text1"/>
          <w:szCs w:val="24"/>
        </w:rPr>
      </w:pPr>
      <w:r w:rsidRPr="00983C6C">
        <w:rPr>
          <w:color w:val="000000" w:themeColor="text1"/>
          <w:szCs w:val="24"/>
        </w:rPr>
        <w:t xml:space="preserve">14.5.5. Perkančiajai organizacijai grąžintinos sumos gali būti išskaičiuojamos iš bet kokių sumų, kurias Perkančioji organizacija turi sumokėti </w:t>
      </w:r>
      <w:r w:rsidR="00B419A3" w:rsidRPr="00983C6C">
        <w:rPr>
          <w:color w:val="000000" w:themeColor="text1"/>
          <w:szCs w:val="24"/>
        </w:rPr>
        <w:t>T</w:t>
      </w:r>
      <w:r w:rsidRPr="00983C6C">
        <w:rPr>
          <w:color w:val="000000" w:themeColor="text1"/>
          <w:szCs w:val="24"/>
        </w:rPr>
        <w:t>iekėjui. Tiekėjas ir Perkančioji organizacija gali pasinaudoti savo teise susitarti dėl grąžinimo dalimis;</w:t>
      </w:r>
    </w:p>
    <w:p w14:paraId="6BFCACBE" w14:textId="77777777" w:rsidR="001F6457" w:rsidRPr="00983C6C" w:rsidRDefault="001F6457" w:rsidP="001F6457">
      <w:pPr>
        <w:tabs>
          <w:tab w:val="num" w:pos="720"/>
        </w:tabs>
        <w:spacing w:after="0" w:line="240" w:lineRule="auto"/>
        <w:ind w:firstLine="567"/>
        <w:jc w:val="both"/>
        <w:rPr>
          <w:bCs/>
          <w:iCs/>
          <w:color w:val="000000" w:themeColor="text1"/>
          <w:szCs w:val="24"/>
          <w:highlight w:val="yellow"/>
        </w:rPr>
      </w:pPr>
      <w:r w:rsidRPr="00983C6C">
        <w:rPr>
          <w:color w:val="000000" w:themeColor="text1"/>
          <w:szCs w:val="24"/>
        </w:rPr>
        <w:t>14.5.6. banko mokesčius už grąžinamas lėšas sumoka ta Sutarties šalis, dėl kurios kaltės atsirado permoka;</w:t>
      </w:r>
    </w:p>
    <w:p w14:paraId="7F5801C6" w14:textId="6DD9F6AA" w:rsidR="005940AA"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14.5.7. Sutarties vykdymo metu, sąskaitos faktūros teikiamos tik elektroniniu būdu.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teikiamos Tiekėjo pasirinktomis priemonėmis. Europos elektroninių sąskaitų faktūrų standarto neatitinkančios elektroninės sąskaitos faktūros gali būti teikiamos tik naudojantis SABIS priemonėmis. Sąskaita – faktūra turi būti pateikiama ne anksčiau nei abiejų </w:t>
      </w:r>
      <w:r w:rsidR="009D549A" w:rsidRPr="00983C6C">
        <w:rPr>
          <w:color w:val="000000" w:themeColor="text1"/>
          <w:szCs w:val="24"/>
        </w:rPr>
        <w:t>Š</w:t>
      </w:r>
      <w:r w:rsidRPr="00983C6C">
        <w:rPr>
          <w:color w:val="000000" w:themeColor="text1"/>
          <w:szCs w:val="24"/>
        </w:rPr>
        <w:t>alių suderintas ir pasirašytas</w:t>
      </w:r>
      <w:r w:rsidR="00DB5DB0">
        <w:rPr>
          <w:color w:val="000000" w:themeColor="text1"/>
          <w:szCs w:val="24"/>
        </w:rPr>
        <w:t xml:space="preserve"> </w:t>
      </w:r>
      <w:r w:rsidR="009D549A" w:rsidRPr="00983C6C">
        <w:rPr>
          <w:color w:val="000000" w:themeColor="text1"/>
          <w:szCs w:val="24"/>
        </w:rPr>
        <w:t>Darbų</w:t>
      </w:r>
      <w:r w:rsidRPr="00983C6C">
        <w:rPr>
          <w:color w:val="000000" w:themeColor="text1"/>
          <w:szCs w:val="24"/>
        </w:rPr>
        <w:t xml:space="preserve"> </w:t>
      </w:r>
      <w:r w:rsidR="00C127AC" w:rsidRPr="00983C6C">
        <w:rPr>
          <w:color w:val="000000" w:themeColor="text1"/>
          <w:szCs w:val="24"/>
        </w:rPr>
        <w:t>perdavimo–</w:t>
      </w:r>
      <w:r w:rsidRPr="00983C6C">
        <w:rPr>
          <w:color w:val="000000" w:themeColor="text1"/>
          <w:szCs w:val="24"/>
        </w:rPr>
        <w:t>priėmimo aktas</w:t>
      </w:r>
      <w:r w:rsidR="00DB5DB0">
        <w:rPr>
          <w:color w:val="000000" w:themeColor="text1"/>
          <w:szCs w:val="24"/>
        </w:rPr>
        <w:t>.</w:t>
      </w:r>
    </w:p>
    <w:p w14:paraId="51F1FF8C" w14:textId="77777777" w:rsidR="001F6457" w:rsidRPr="00983C6C" w:rsidRDefault="001F6457" w:rsidP="001F6457">
      <w:pPr>
        <w:tabs>
          <w:tab w:val="left" w:pos="0"/>
        </w:tabs>
        <w:spacing w:after="0" w:line="240" w:lineRule="auto"/>
        <w:ind w:firstLine="567"/>
        <w:jc w:val="both"/>
        <w:rPr>
          <w:color w:val="000000" w:themeColor="text1"/>
          <w:szCs w:val="24"/>
        </w:rPr>
      </w:pPr>
      <w:r w:rsidRPr="00983C6C">
        <w:rPr>
          <w:color w:val="000000" w:themeColor="text1"/>
          <w:szCs w:val="24"/>
        </w:rPr>
        <w:t>14.6. Šalių atsakomybė:</w:t>
      </w:r>
    </w:p>
    <w:p w14:paraId="4BE58F3A" w14:textId="0BBAE8CC"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14.6.1. jeigu Tiekėjas dėl savo kaltės vėluoja pradėti </w:t>
      </w:r>
      <w:r w:rsidR="00543E88" w:rsidRPr="00983C6C">
        <w:rPr>
          <w:color w:val="000000" w:themeColor="text1"/>
          <w:szCs w:val="24"/>
        </w:rPr>
        <w:t>vykdyti Darbus</w:t>
      </w:r>
      <w:r w:rsidRPr="00983C6C">
        <w:rPr>
          <w:color w:val="000000" w:themeColor="text1"/>
          <w:szCs w:val="24"/>
        </w:rPr>
        <w:t xml:space="preserve"> per Sutartyje nustatytą terminą, Perkančioji organizacija turi teisę be oficialaus įspėjimo ir neprarasdama teisės į kitas savo teisių gynimo priemones pagal Sutartį </w:t>
      </w:r>
      <w:r w:rsidR="007B4A12" w:rsidRPr="00983C6C">
        <w:rPr>
          <w:color w:val="000000" w:themeColor="text1"/>
          <w:szCs w:val="24"/>
        </w:rPr>
        <w:t>reikalauti</w:t>
      </w:r>
      <w:r w:rsidR="00966669" w:rsidRPr="00983C6C">
        <w:rPr>
          <w:color w:val="000000" w:themeColor="text1"/>
          <w:szCs w:val="24"/>
        </w:rPr>
        <w:t xml:space="preserve"> sumokėti 200,00 (dviejų šimtų) Eur dydžio baudą už </w:t>
      </w:r>
      <w:r w:rsidRPr="00983C6C">
        <w:rPr>
          <w:color w:val="000000" w:themeColor="text1"/>
          <w:szCs w:val="24"/>
        </w:rPr>
        <w:t xml:space="preserve"> kiekvieną </w:t>
      </w:r>
      <w:r w:rsidR="00281D8F" w:rsidRPr="00983C6C">
        <w:rPr>
          <w:color w:val="000000" w:themeColor="text1"/>
          <w:szCs w:val="24"/>
        </w:rPr>
        <w:t>vėlavimo</w:t>
      </w:r>
      <w:r w:rsidRPr="00983C6C">
        <w:rPr>
          <w:color w:val="000000" w:themeColor="text1"/>
          <w:szCs w:val="24"/>
        </w:rPr>
        <w:t xml:space="preserve"> dieną;</w:t>
      </w:r>
    </w:p>
    <w:p w14:paraId="5F3D7393" w14:textId="072E6240" w:rsidR="008A5A1B" w:rsidRPr="00983C6C" w:rsidRDefault="008A5A1B" w:rsidP="001F6457">
      <w:pPr>
        <w:spacing w:after="0" w:line="240" w:lineRule="auto"/>
        <w:ind w:firstLine="567"/>
        <w:jc w:val="both"/>
        <w:rPr>
          <w:color w:val="000000" w:themeColor="text1"/>
          <w:szCs w:val="24"/>
        </w:rPr>
      </w:pPr>
      <w:r w:rsidRPr="00983C6C">
        <w:rPr>
          <w:color w:val="000000" w:themeColor="text1"/>
          <w:szCs w:val="24"/>
        </w:rPr>
        <w:t xml:space="preserve">14.6.2. jeigu </w:t>
      </w:r>
      <w:r w:rsidRPr="00983C6C">
        <w:rPr>
          <w:szCs w:val="24"/>
        </w:rPr>
        <w:t xml:space="preserve">Tiekėjas </w:t>
      </w:r>
      <w:r w:rsidR="003812C7" w:rsidRPr="00983C6C">
        <w:rPr>
          <w:szCs w:val="24"/>
        </w:rPr>
        <w:t xml:space="preserve">dėl savo kaltės </w:t>
      </w:r>
      <w:r w:rsidR="00BD08CD" w:rsidRPr="00983C6C">
        <w:rPr>
          <w:szCs w:val="24"/>
        </w:rPr>
        <w:t xml:space="preserve">iki </w:t>
      </w:r>
      <w:r w:rsidR="001F19A3" w:rsidRPr="00983C6C">
        <w:rPr>
          <w:szCs w:val="24"/>
        </w:rPr>
        <w:t xml:space="preserve">Sutartyje </w:t>
      </w:r>
      <w:r w:rsidR="00BD08CD" w:rsidRPr="00983C6C">
        <w:rPr>
          <w:szCs w:val="24"/>
        </w:rPr>
        <w:t xml:space="preserve">nustatyto termino </w:t>
      </w:r>
      <w:r w:rsidR="001F19A3" w:rsidRPr="00983C6C">
        <w:rPr>
          <w:szCs w:val="24"/>
        </w:rPr>
        <w:t xml:space="preserve">neatlieka Darbų ir neperduoda jų Perkančiajai </w:t>
      </w:r>
      <w:r w:rsidR="00281D8F" w:rsidRPr="00983C6C">
        <w:rPr>
          <w:szCs w:val="24"/>
        </w:rPr>
        <w:t>organizaci</w:t>
      </w:r>
      <w:r w:rsidR="00736A48">
        <w:rPr>
          <w:szCs w:val="24"/>
        </w:rPr>
        <w:t>jai</w:t>
      </w:r>
      <w:r w:rsidRPr="00983C6C">
        <w:rPr>
          <w:szCs w:val="24"/>
        </w:rPr>
        <w:t xml:space="preserve">, </w:t>
      </w:r>
      <w:r w:rsidR="00736A48" w:rsidRPr="00983C6C">
        <w:rPr>
          <w:color w:val="000000" w:themeColor="text1"/>
          <w:szCs w:val="24"/>
        </w:rPr>
        <w:t xml:space="preserve">Perkančioji organizacija </w:t>
      </w:r>
      <w:r w:rsidR="00281D8F" w:rsidRPr="00983C6C">
        <w:rPr>
          <w:color w:val="000000" w:themeColor="text1"/>
          <w:szCs w:val="24"/>
        </w:rPr>
        <w:t>turi teisę be oficialaus įspėjimo ir neprarasdama teisės į kitas savo teisių gynimo priemones pagal Sutartį reikalauti sumokėti 200,00</w:t>
      </w:r>
      <w:r w:rsidR="00736A48">
        <w:rPr>
          <w:color w:val="000000" w:themeColor="text1"/>
          <w:szCs w:val="24"/>
        </w:rPr>
        <w:t> </w:t>
      </w:r>
      <w:r w:rsidR="00281D8F" w:rsidRPr="00983C6C">
        <w:rPr>
          <w:color w:val="000000" w:themeColor="text1"/>
          <w:szCs w:val="24"/>
        </w:rPr>
        <w:t>(dviejų šimtų) Eur dydžio baudą už</w:t>
      </w:r>
      <w:r w:rsidRPr="00983C6C">
        <w:rPr>
          <w:szCs w:val="24"/>
        </w:rPr>
        <w:t xml:space="preserve"> kiekvieną </w:t>
      </w:r>
      <w:r w:rsidR="00F956A5" w:rsidRPr="00983C6C">
        <w:rPr>
          <w:szCs w:val="24"/>
        </w:rPr>
        <w:t>vėlavimo</w:t>
      </w:r>
      <w:r w:rsidRPr="00983C6C">
        <w:rPr>
          <w:szCs w:val="24"/>
        </w:rPr>
        <w:t xml:space="preserve"> dieną</w:t>
      </w:r>
      <w:r w:rsidR="00F956A5" w:rsidRPr="00983C6C">
        <w:rPr>
          <w:color w:val="000000" w:themeColor="text1"/>
          <w:szCs w:val="24"/>
        </w:rPr>
        <w:t>;</w:t>
      </w:r>
    </w:p>
    <w:p w14:paraId="66499115" w14:textId="5241837A" w:rsidR="001F6457" w:rsidRPr="00736A48" w:rsidRDefault="001F6457" w:rsidP="00736A48">
      <w:pPr>
        <w:spacing w:after="0" w:line="240" w:lineRule="auto"/>
        <w:ind w:firstLine="567"/>
        <w:jc w:val="both"/>
        <w:rPr>
          <w:color w:val="000000" w:themeColor="text1"/>
          <w:szCs w:val="24"/>
        </w:rPr>
      </w:pPr>
      <w:r w:rsidRPr="00983C6C">
        <w:rPr>
          <w:color w:val="000000" w:themeColor="text1"/>
          <w:szCs w:val="24"/>
        </w:rPr>
        <w:t>14.6.</w:t>
      </w:r>
      <w:r w:rsidR="001A7FD1" w:rsidRPr="00983C6C">
        <w:rPr>
          <w:color w:val="000000" w:themeColor="text1"/>
          <w:szCs w:val="24"/>
        </w:rPr>
        <w:t>3</w:t>
      </w:r>
      <w:r w:rsidRPr="00983C6C">
        <w:rPr>
          <w:color w:val="000000" w:themeColor="text1"/>
          <w:szCs w:val="24"/>
        </w:rPr>
        <w:t xml:space="preserve">. jeigu Perkančioji organizacija laiku neatsiskaito su </w:t>
      </w:r>
      <w:r w:rsidR="001A7FD1" w:rsidRPr="00983C6C">
        <w:rPr>
          <w:color w:val="000000" w:themeColor="text1"/>
          <w:szCs w:val="24"/>
        </w:rPr>
        <w:t>T</w:t>
      </w:r>
      <w:r w:rsidRPr="00983C6C">
        <w:rPr>
          <w:color w:val="000000" w:themeColor="text1"/>
          <w:szCs w:val="24"/>
        </w:rPr>
        <w:t xml:space="preserve">iekėju, </w:t>
      </w:r>
      <w:r w:rsidR="001A7FD1" w:rsidRPr="00983C6C">
        <w:rPr>
          <w:color w:val="000000" w:themeColor="text1"/>
          <w:szCs w:val="24"/>
        </w:rPr>
        <w:t>T</w:t>
      </w:r>
      <w:r w:rsidRPr="00983C6C">
        <w:rPr>
          <w:color w:val="000000" w:themeColor="text1"/>
          <w:szCs w:val="24"/>
        </w:rPr>
        <w:t xml:space="preserve">iekėjas įgyja teisę reikalauti 0,03 proc. delspinigių nuo laiku nesumokėtos sumos už kiekvieną </w:t>
      </w:r>
      <w:r w:rsidR="00736A48">
        <w:rPr>
          <w:color w:val="000000" w:themeColor="text1"/>
          <w:szCs w:val="24"/>
        </w:rPr>
        <w:t>vėlavimo</w:t>
      </w:r>
      <w:r w:rsidRPr="00983C6C">
        <w:rPr>
          <w:color w:val="000000" w:themeColor="text1"/>
          <w:szCs w:val="24"/>
        </w:rPr>
        <w:t xml:space="preserve"> dieną</w:t>
      </w:r>
      <w:r w:rsidR="00736A48">
        <w:rPr>
          <w:color w:val="000000" w:themeColor="text1"/>
          <w:szCs w:val="24"/>
        </w:rPr>
        <w:t>;</w:t>
      </w:r>
    </w:p>
    <w:p w14:paraId="2F4FC9C4" w14:textId="45F0FBEB"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14.6.</w:t>
      </w:r>
      <w:r w:rsidR="00736A48">
        <w:rPr>
          <w:color w:val="000000" w:themeColor="text1"/>
          <w:szCs w:val="24"/>
        </w:rPr>
        <w:t>4</w:t>
      </w:r>
      <w:r w:rsidRPr="00983C6C">
        <w:rPr>
          <w:color w:val="000000" w:themeColor="text1"/>
          <w:szCs w:val="24"/>
        </w:rPr>
        <w:t>. Šalis, dėl kurios veiksmų kita Šalis patiria nuostolius, privalo atlyginti tik tos Šalies patirtus tiesioginius nuostolius.</w:t>
      </w:r>
    </w:p>
    <w:p w14:paraId="22FC36B4"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14.7. Sutartis gali būti nutraukta:</w:t>
      </w:r>
    </w:p>
    <w:p w14:paraId="40CB4A58"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lastRenderedPageBreak/>
        <w:t>14.7.1. Viešųjų pirkimų įstatymo 90 straipsnyje numatytais atvejais;</w:t>
      </w:r>
    </w:p>
    <w:p w14:paraId="51EFD93A"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14.7.2. rašytiniu Šalių susitarimu.</w:t>
      </w:r>
    </w:p>
    <w:p w14:paraId="796D55F1" w14:textId="050E4AAC"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14.7.3. Perkančioji organizacija, raštu įspėjusi </w:t>
      </w:r>
      <w:r w:rsidR="00B419A3" w:rsidRPr="00983C6C">
        <w:rPr>
          <w:color w:val="000000" w:themeColor="text1"/>
          <w:szCs w:val="24"/>
        </w:rPr>
        <w:t>T</w:t>
      </w:r>
      <w:r w:rsidRPr="00983C6C">
        <w:rPr>
          <w:color w:val="000000" w:themeColor="text1"/>
          <w:szCs w:val="24"/>
        </w:rPr>
        <w:t>iekėją prieš 14 (keturiolika) dienų, Sutartį gali vienašališkai nutraukti šiais atvejais:</w:t>
      </w:r>
    </w:p>
    <w:p w14:paraId="7286F084" w14:textId="10535033"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14.7.3.1. kai </w:t>
      </w:r>
      <w:r w:rsidR="00B419A3" w:rsidRPr="00983C6C">
        <w:rPr>
          <w:color w:val="000000" w:themeColor="text1"/>
          <w:szCs w:val="24"/>
        </w:rPr>
        <w:t>T</w:t>
      </w:r>
      <w:r w:rsidRPr="00983C6C">
        <w:rPr>
          <w:color w:val="000000" w:themeColor="text1"/>
          <w:szCs w:val="24"/>
        </w:rPr>
        <w:t>iekėjas nevykdo arba netinkamai vykdo savo sutartinių įsipareigojimų ir/ar nepašalina arba netinkamai pašalina Perkančiosios organizacijos raštu nurodytus trūkumus;</w:t>
      </w:r>
    </w:p>
    <w:p w14:paraId="3DC5DC6F" w14:textId="7DAECB60"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14.7.3.2. kai </w:t>
      </w:r>
      <w:r w:rsidR="00B419A3" w:rsidRPr="00983C6C">
        <w:rPr>
          <w:color w:val="000000" w:themeColor="text1"/>
          <w:szCs w:val="24"/>
        </w:rPr>
        <w:t>T</w:t>
      </w:r>
      <w:r w:rsidRPr="00983C6C">
        <w:rPr>
          <w:color w:val="000000" w:themeColor="text1"/>
          <w:szCs w:val="24"/>
        </w:rPr>
        <w:t xml:space="preserve">iekėjas yra likviduojamas, sustabdo ūkinę veiklą, </w:t>
      </w:r>
      <w:r w:rsidR="00B419A3" w:rsidRPr="00983C6C">
        <w:rPr>
          <w:color w:val="000000" w:themeColor="text1"/>
          <w:szCs w:val="24"/>
        </w:rPr>
        <w:t>T</w:t>
      </w:r>
      <w:r w:rsidRPr="00983C6C">
        <w:rPr>
          <w:color w:val="000000" w:themeColor="text1"/>
          <w:szCs w:val="24"/>
        </w:rPr>
        <w:t>iekėjui iškeliama restruktūrizavimo arba bankroto byla;</w:t>
      </w:r>
    </w:p>
    <w:p w14:paraId="6AA65820"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14.7.3.3. kitais atvejais, jeigu Sutarties neįmanoma vykdyti dėl nuo Perkančiosios organizacijos nepriklausančių aplinkybių (sustabdytas finansavimas ir kt.);</w:t>
      </w:r>
    </w:p>
    <w:p w14:paraId="0A8FC09C"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14.7.3.4. esant esminiam Sutarties pažeidimui, kaip tai numatyta Lietuvos Respublikos civiliniame kodekse ir šio Sutarties sąlygose.</w:t>
      </w:r>
    </w:p>
    <w:p w14:paraId="47DCD340"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14.7.4. Tiekėjas, raštu įspėjęs Perkančiąją organizaciją prieš 14 (keturiolika) dienų, gali nutraukti Sutartį, kai Perkančioji organizacija nevykdo savo įsipareigojimų daugiau kaip 90 (devyniasdešimt) dienų. </w:t>
      </w:r>
    </w:p>
    <w:p w14:paraId="7DA10906"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14.7.5.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25E43606" w14:textId="313928D0"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 xml:space="preserve">14.7.6. Sutartį nutraukus dėl </w:t>
      </w:r>
      <w:r w:rsidR="00F46A43" w:rsidRPr="00983C6C">
        <w:rPr>
          <w:color w:val="000000" w:themeColor="text1"/>
          <w:szCs w:val="24"/>
        </w:rPr>
        <w:t>T</w:t>
      </w:r>
      <w:r w:rsidRPr="00983C6C">
        <w:rPr>
          <w:color w:val="000000" w:themeColor="text1"/>
          <w:szCs w:val="24"/>
        </w:rPr>
        <w:t xml:space="preserve">iekėjo kaltės, be jam priklausančio atlyginimo už </w:t>
      </w:r>
      <w:r w:rsidR="005413AB" w:rsidRPr="00983C6C">
        <w:rPr>
          <w:color w:val="000000" w:themeColor="text1"/>
          <w:szCs w:val="24"/>
        </w:rPr>
        <w:t>atliktus Darbus</w:t>
      </w:r>
      <w:r w:rsidRPr="00983C6C">
        <w:rPr>
          <w:color w:val="000000" w:themeColor="text1"/>
          <w:szCs w:val="24"/>
        </w:rPr>
        <w:t xml:space="preserve">, </w:t>
      </w:r>
      <w:r w:rsidR="00F46A43" w:rsidRPr="00983C6C">
        <w:rPr>
          <w:color w:val="000000" w:themeColor="text1"/>
          <w:szCs w:val="24"/>
        </w:rPr>
        <w:t>T</w:t>
      </w:r>
      <w:r w:rsidRPr="00983C6C">
        <w:rPr>
          <w:color w:val="000000" w:themeColor="text1"/>
          <w:szCs w:val="24"/>
        </w:rPr>
        <w:t>iekėjas neturi teisės į kokių nors patirtų nuostolių ar žalos kompensavimą.</w:t>
      </w:r>
    </w:p>
    <w:p w14:paraId="3EF94DFC" w14:textId="78DF85D5" w:rsidR="001F6457" w:rsidRPr="00983C6C" w:rsidRDefault="001F6457" w:rsidP="001F6457">
      <w:pPr>
        <w:pStyle w:val="NormalWeb"/>
        <w:spacing w:before="0" w:beforeAutospacing="0" w:after="0" w:afterAutospacing="0"/>
        <w:ind w:firstLine="567"/>
        <w:jc w:val="both"/>
        <w:rPr>
          <w:rFonts w:eastAsia="Times New Roman"/>
          <w:color w:val="000000" w:themeColor="text1"/>
          <w:lang w:val="lt-LT" w:eastAsia="lt-LT"/>
        </w:rPr>
      </w:pPr>
      <w:r w:rsidRPr="00983C6C">
        <w:rPr>
          <w:color w:val="000000" w:themeColor="text1"/>
          <w:lang w:val="lt-LT"/>
        </w:rPr>
        <w:t>14.8. Nenugalimos jėgos aplinkybės (</w:t>
      </w:r>
      <w:r w:rsidRPr="00983C6C">
        <w:rPr>
          <w:i/>
          <w:iCs/>
          <w:color w:val="000000" w:themeColor="text1"/>
          <w:lang w:val="lt-LT"/>
        </w:rPr>
        <w:t>force majeure</w:t>
      </w:r>
      <w:r w:rsidRPr="00983C6C">
        <w:rPr>
          <w:color w:val="000000" w:themeColor="text1"/>
          <w:lang w:val="lt-LT"/>
        </w:rPr>
        <w:t xml:space="preserve">). </w:t>
      </w:r>
      <w:r w:rsidRPr="00983C6C">
        <w:rPr>
          <w:rFonts w:eastAsia="Times New Roman"/>
          <w:color w:val="000000" w:themeColor="text1"/>
          <w:lang w:val="lt-LT" w:eastAsia="lt-LT"/>
        </w:rPr>
        <w:t>Nei viena iš Šalių neatsako už visišką ar dalinį įsipareigojimų neįvykdymą, jeigu Šalis įrodo, kad tai įvyko dėl nenugalimos jėgos (</w:t>
      </w:r>
      <w:r w:rsidRPr="00983C6C">
        <w:rPr>
          <w:rFonts w:eastAsia="Times New Roman"/>
          <w:i/>
          <w:iCs/>
          <w:color w:val="000000" w:themeColor="text1"/>
          <w:lang w:val="lt-LT" w:eastAsia="lt-LT"/>
        </w:rPr>
        <w:t>force majeure</w:t>
      </w:r>
      <w:r w:rsidRPr="00983C6C">
        <w:rPr>
          <w:rFonts w:eastAsia="Times New Roman"/>
          <w:color w:val="000000" w:themeColor="text1"/>
          <w:lang w:val="lt-LT" w:eastAsia="lt-LT"/>
        </w:rPr>
        <w:t>) aplinkybių, kurių Šalys negalėjo kontroliuoti ir protingai numatyti, išvengti ar pašalinti jokiomis priemonėmis. Nenugalimos jėgos aplinkybėmis laikomos aplinkybės, nurodytos Civilinio kodekso 6.212 ir 6.253 straipsniuose ir Atleidimo nuo atsakomybės esant nenugalimos jėgos (</w:t>
      </w:r>
      <w:r w:rsidRPr="00983C6C">
        <w:rPr>
          <w:rFonts w:eastAsia="Times New Roman"/>
          <w:i/>
          <w:iCs/>
          <w:color w:val="000000" w:themeColor="text1"/>
          <w:lang w:val="lt-LT" w:eastAsia="lt-LT"/>
        </w:rPr>
        <w:t>force majeure</w:t>
      </w:r>
      <w:r w:rsidRPr="00983C6C">
        <w:rPr>
          <w:rFonts w:eastAsia="Times New Roman"/>
          <w:color w:val="000000" w:themeColor="text1"/>
          <w:lang w:val="lt-LT" w:eastAsia="lt-LT"/>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983C6C">
        <w:rPr>
          <w:rFonts w:eastAsia="Times New Roman"/>
          <w:i/>
          <w:iCs/>
          <w:color w:val="000000" w:themeColor="text1"/>
          <w:lang w:val="lt-LT" w:eastAsia="lt-LT"/>
        </w:rPr>
        <w:t>force majeure</w:t>
      </w:r>
      <w:r w:rsidRPr="00983C6C">
        <w:rPr>
          <w:rFonts w:eastAsia="Times New Roman"/>
          <w:color w:val="000000" w:themeColor="text1"/>
          <w:lang w:val="lt-LT" w:eastAsia="lt-LT"/>
        </w:rPr>
        <w:t xml:space="preserve">) aplinkybes liudijančių pažymų išdavimo tvarkos patvirtinimo“. Esant nenugalimos jėgos aplinkybėms, Sutarties Šalys Lietuvos Respublikos teisės aktuose nustatyta tvarka yra atleidžiamos nuo atsakomybės už </w:t>
      </w:r>
      <w:r w:rsidR="00EE2807" w:rsidRPr="00983C6C">
        <w:rPr>
          <w:rFonts w:eastAsia="Times New Roman"/>
          <w:color w:val="000000" w:themeColor="text1"/>
          <w:lang w:val="lt-LT" w:eastAsia="lt-LT"/>
        </w:rPr>
        <w:t>S</w:t>
      </w:r>
      <w:r w:rsidRPr="00983C6C">
        <w:rPr>
          <w:rFonts w:eastAsia="Times New Roman"/>
          <w:color w:val="000000" w:themeColor="text1"/>
          <w:lang w:val="lt-LT" w:eastAsia="lt-LT"/>
        </w:rPr>
        <w:t xml:space="preserve">utartyje numatytų prievolių neįvykdymą, dalinį neįvykdymą arba netinkamą įvykdymą, o įsipareigojimų vykdymo terminas pratęsiamas.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 Jeigu nenugalimos jėgos aplinkybės tęsiasi ne ilgiau kaip 60 (šešiasdešimt) dienų, tai Šalys privalo įvykdyti savo įsipareigojimus pagal šią Sutartį iš karto po aplinkybių veikimo pasibaigimo. </w:t>
      </w:r>
    </w:p>
    <w:p w14:paraId="7D319329"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14.9. Sutartis įsigalioja, kai Sutartį pasirašo abi Sutarties Šalys </w:t>
      </w:r>
      <w:r w:rsidRPr="00983C6C">
        <w:rPr>
          <w:iCs/>
          <w:color w:val="000000" w:themeColor="text1"/>
          <w:szCs w:val="24"/>
          <w:lang w:eastAsia="lt-LT"/>
        </w:rPr>
        <w:t>(po antrosios Šalies pasirašymo dienos einančią kitą dieną)</w:t>
      </w:r>
      <w:r w:rsidRPr="00983C6C">
        <w:rPr>
          <w:color w:val="000000" w:themeColor="text1"/>
          <w:szCs w:val="24"/>
        </w:rPr>
        <w:t>, ir galioja iki visiško Šalių įsipareigojimų įvykdymo.</w:t>
      </w:r>
    </w:p>
    <w:p w14:paraId="71E78B32" w14:textId="77777777" w:rsidR="001F6457" w:rsidRPr="00983C6C" w:rsidRDefault="001F6457" w:rsidP="001F6457">
      <w:pPr>
        <w:tabs>
          <w:tab w:val="left" w:pos="1200"/>
        </w:tabs>
        <w:spacing w:after="0" w:line="240" w:lineRule="auto"/>
        <w:ind w:firstLine="567"/>
        <w:jc w:val="both"/>
        <w:rPr>
          <w:color w:val="000000" w:themeColor="text1"/>
          <w:szCs w:val="24"/>
        </w:rPr>
      </w:pPr>
      <w:r w:rsidRPr="00983C6C">
        <w:rPr>
          <w:color w:val="000000" w:themeColor="text1"/>
          <w:szCs w:val="24"/>
        </w:rPr>
        <w:t>14.10. Sutarčiai ir visoms iš šios Sutarties atsirandančioms teisėms ir pareigoms taikomi Lietuvos Respublikos įstatymai bei kiti norminiai teisės aktai. Sutartis turi būti sudaryta lietuvių kalba ir aiškinama pagal Lietuvos Respublikos teisę.</w:t>
      </w:r>
    </w:p>
    <w:p w14:paraId="5AD3EE61" w14:textId="77777777"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 xml:space="preserve">14.11. Bet koks ginčas ir (ar) reikalavimas, kylantis iš šios Sutarties ar susijęs su ja, ar iš šios Sutarties pažeidimo, nutraukimo ar negaliojimo, bus sprendžiamas šalių tarpusavio susitarimu. Šalims nepasiekus susitarimo per 30 (trisdešimt) kalendorinių dienų, toks ginčas ar reikalavimas, </w:t>
      </w:r>
      <w:r w:rsidRPr="00983C6C">
        <w:rPr>
          <w:color w:val="000000" w:themeColor="text1"/>
          <w:szCs w:val="24"/>
        </w:rPr>
        <w:lastRenderedPageBreak/>
        <w:t xml:space="preserve">kylantis iš šios Sutarties ar susijęs su šia Sutartimi, jos pažeidimu, nutraukimu ir negaliojimu, bus sprendžiamas teismine tvarka atitinkamame teisme, teritorinį teismingumą nustatant pagal Perkančiosios organizacijos buveinę. </w:t>
      </w:r>
    </w:p>
    <w:p w14:paraId="0F6CEAC3" w14:textId="49D0D6DD" w:rsidR="001F6457" w:rsidRPr="00983C6C" w:rsidRDefault="001F6457" w:rsidP="001F6457">
      <w:pPr>
        <w:pStyle w:val="BodyText3"/>
        <w:tabs>
          <w:tab w:val="left" w:pos="720"/>
        </w:tabs>
        <w:ind w:firstLine="567"/>
        <w:rPr>
          <w:rFonts w:ascii="Times New Roman" w:hAnsi="Times New Roman"/>
          <w:color w:val="000000" w:themeColor="text1"/>
          <w:sz w:val="24"/>
          <w:szCs w:val="24"/>
          <w:lang w:val="lt-LT"/>
        </w:rPr>
      </w:pPr>
      <w:r w:rsidRPr="00983C6C">
        <w:rPr>
          <w:rFonts w:ascii="Times New Roman" w:hAnsi="Times New Roman"/>
          <w:bCs/>
          <w:color w:val="000000" w:themeColor="text1"/>
          <w:sz w:val="24"/>
          <w:szCs w:val="24"/>
          <w:lang w:val="lt-LT"/>
        </w:rPr>
        <w:t xml:space="preserve">14.12. </w:t>
      </w:r>
      <w:r w:rsidRPr="00983C6C">
        <w:rPr>
          <w:rFonts w:ascii="Times New Roman" w:hAnsi="Times New Roman"/>
          <w:color w:val="000000" w:themeColor="text1"/>
          <w:sz w:val="24"/>
          <w:szCs w:val="24"/>
          <w:lang w:val="lt-LT"/>
        </w:rPr>
        <w:t xml:space="preserve">Sutartis sudaroma Perkančiosios organizacijos naudai ir jos interesais, todėl Perkančioji organizacija nuo pat Sutarties įsigaliojimo dienos turi teisę reikalauti iš </w:t>
      </w:r>
      <w:r w:rsidR="006669D8" w:rsidRPr="00983C6C">
        <w:rPr>
          <w:rFonts w:ascii="Times New Roman" w:hAnsi="Times New Roman"/>
          <w:color w:val="000000" w:themeColor="text1"/>
          <w:sz w:val="24"/>
          <w:szCs w:val="24"/>
          <w:lang w:val="lt-LT"/>
        </w:rPr>
        <w:t>T</w:t>
      </w:r>
      <w:r w:rsidRPr="00983C6C">
        <w:rPr>
          <w:rFonts w:ascii="Times New Roman" w:hAnsi="Times New Roman"/>
          <w:color w:val="000000" w:themeColor="text1"/>
          <w:sz w:val="24"/>
          <w:szCs w:val="24"/>
          <w:lang w:val="lt-LT"/>
        </w:rPr>
        <w:t xml:space="preserve">iekėjo tinkamai vykdyti savo </w:t>
      </w:r>
      <w:r w:rsidR="006669D8" w:rsidRPr="00983C6C">
        <w:rPr>
          <w:rFonts w:ascii="Times New Roman" w:hAnsi="Times New Roman"/>
          <w:color w:val="000000" w:themeColor="text1"/>
          <w:sz w:val="24"/>
          <w:szCs w:val="24"/>
          <w:lang w:val="lt-LT"/>
        </w:rPr>
        <w:t>įsipareigojimus</w:t>
      </w:r>
      <w:r w:rsidRPr="00983C6C">
        <w:rPr>
          <w:rFonts w:ascii="Times New Roman" w:hAnsi="Times New Roman"/>
          <w:color w:val="000000" w:themeColor="text1"/>
          <w:sz w:val="24"/>
          <w:szCs w:val="24"/>
          <w:lang w:val="lt-LT"/>
        </w:rPr>
        <w:t>.</w:t>
      </w:r>
    </w:p>
    <w:p w14:paraId="6077076A" w14:textId="6AD90EDE" w:rsidR="001F6457" w:rsidRPr="00983C6C" w:rsidRDefault="001F6457" w:rsidP="001F6457">
      <w:pPr>
        <w:spacing w:after="0" w:line="240" w:lineRule="auto"/>
        <w:ind w:firstLine="567"/>
        <w:jc w:val="both"/>
        <w:rPr>
          <w:color w:val="000000" w:themeColor="text1"/>
          <w:szCs w:val="24"/>
        </w:rPr>
      </w:pPr>
      <w:r w:rsidRPr="00983C6C">
        <w:rPr>
          <w:color w:val="000000" w:themeColor="text1"/>
          <w:szCs w:val="24"/>
        </w:rPr>
        <w:t>14.1</w:t>
      </w:r>
      <w:r w:rsidR="00DE6CD0">
        <w:rPr>
          <w:color w:val="000000" w:themeColor="text1"/>
          <w:szCs w:val="24"/>
        </w:rPr>
        <w:t>3</w:t>
      </w:r>
      <w:r w:rsidRPr="00983C6C">
        <w:rPr>
          <w:color w:val="000000" w:themeColor="text1"/>
          <w:szCs w:val="24"/>
        </w:rPr>
        <w:t xml:space="preserve">. Sutarties sąlygų keitimą gali inicijuoti kiekviena Šalis, pateikdama kitai Šaliai atitinkamą prašymą bei jį pagrindžiančius dokumentus. Šalis, gavusi tokį prašymą, privalo jį išnagrinėti per </w:t>
      </w:r>
      <w:r w:rsidR="006669D8" w:rsidRPr="00983C6C">
        <w:rPr>
          <w:color w:val="000000" w:themeColor="text1"/>
          <w:szCs w:val="24"/>
        </w:rPr>
        <w:t xml:space="preserve">10 (dešimt) </w:t>
      </w:r>
      <w:r w:rsidRPr="00983C6C">
        <w:rPr>
          <w:color w:val="000000" w:themeColor="text1"/>
          <w:szCs w:val="24"/>
        </w:rPr>
        <w:t xml:space="preserve">kalendorinių dienų ir kitai Šaliai pateikti motyvuotą raštišką atsakymą. Sutarties sąlygų pakeitimas turi būti įformintas papildomu susitarimu ir pasirašytas abiejų Šalių. </w:t>
      </w:r>
    </w:p>
    <w:p w14:paraId="51645FC6" w14:textId="6CFBE45A" w:rsidR="001F6457" w:rsidRPr="00983C6C" w:rsidRDefault="001F6457" w:rsidP="001F6457">
      <w:pPr>
        <w:pStyle w:val="BodyText3"/>
        <w:tabs>
          <w:tab w:val="left" w:pos="72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14.1</w:t>
      </w:r>
      <w:r w:rsidR="00DE6CD0">
        <w:rPr>
          <w:rFonts w:ascii="Times New Roman" w:hAnsi="Times New Roman"/>
          <w:color w:val="000000" w:themeColor="text1"/>
          <w:sz w:val="24"/>
          <w:szCs w:val="24"/>
          <w:lang w:val="lt-LT"/>
        </w:rPr>
        <w:t>4</w:t>
      </w:r>
      <w:r w:rsidRPr="00983C6C">
        <w:rPr>
          <w:rFonts w:ascii="Times New Roman" w:hAnsi="Times New Roman"/>
          <w:color w:val="000000" w:themeColor="text1"/>
          <w:sz w:val="24"/>
          <w:szCs w:val="24"/>
          <w:lang w:val="lt-LT"/>
        </w:rPr>
        <w:t xml:space="preserve">. Esminės </w:t>
      </w:r>
      <w:r w:rsidR="00730B50" w:rsidRPr="00983C6C">
        <w:rPr>
          <w:rFonts w:ascii="Times New Roman" w:hAnsi="Times New Roman"/>
          <w:color w:val="000000" w:themeColor="text1"/>
          <w:sz w:val="24"/>
          <w:szCs w:val="24"/>
          <w:lang w:val="lt-LT"/>
        </w:rPr>
        <w:t>S</w:t>
      </w:r>
      <w:r w:rsidRPr="00983C6C">
        <w:rPr>
          <w:rFonts w:ascii="Times New Roman" w:hAnsi="Times New Roman"/>
          <w:color w:val="000000" w:themeColor="text1"/>
          <w:sz w:val="24"/>
          <w:szCs w:val="24"/>
          <w:lang w:val="lt-LT"/>
        </w:rPr>
        <w:t xml:space="preserve">utarties sąlygos (pirkimo objektas, kainodaros taisyklės, </w:t>
      </w:r>
      <w:r w:rsidR="00730B50" w:rsidRPr="00983C6C">
        <w:rPr>
          <w:rFonts w:ascii="Times New Roman" w:hAnsi="Times New Roman"/>
          <w:color w:val="000000" w:themeColor="text1"/>
          <w:sz w:val="24"/>
          <w:szCs w:val="24"/>
          <w:lang w:val="lt-LT"/>
        </w:rPr>
        <w:t>S</w:t>
      </w:r>
      <w:r w:rsidRPr="00983C6C">
        <w:rPr>
          <w:rFonts w:ascii="Times New Roman" w:hAnsi="Times New Roman"/>
          <w:color w:val="000000" w:themeColor="text1"/>
          <w:sz w:val="24"/>
          <w:szCs w:val="24"/>
          <w:lang w:val="lt-LT"/>
        </w:rPr>
        <w:t>utarties vykdymo terminai ir trukmė) negali būti keičiamos visą Sutarties vykdymo laikotarpį.</w:t>
      </w:r>
    </w:p>
    <w:p w14:paraId="09A38EEB" w14:textId="07C07456" w:rsidR="003A2B5F" w:rsidRPr="00983C6C" w:rsidRDefault="004577CE" w:rsidP="003A2B5F">
      <w:pPr>
        <w:spacing w:after="0" w:line="240" w:lineRule="auto"/>
        <w:ind w:firstLine="567"/>
        <w:jc w:val="both"/>
        <w:rPr>
          <w:szCs w:val="24"/>
        </w:rPr>
      </w:pPr>
      <w:r w:rsidRPr="00983C6C">
        <w:rPr>
          <w:color w:val="000000" w:themeColor="text1"/>
          <w:szCs w:val="24"/>
        </w:rPr>
        <w:t>14.</w:t>
      </w:r>
      <w:r w:rsidR="006669D8" w:rsidRPr="00983C6C">
        <w:rPr>
          <w:color w:val="000000" w:themeColor="text1"/>
          <w:szCs w:val="24"/>
        </w:rPr>
        <w:t>1</w:t>
      </w:r>
      <w:r w:rsidR="00DE6CD0">
        <w:rPr>
          <w:color w:val="000000" w:themeColor="text1"/>
          <w:szCs w:val="24"/>
        </w:rPr>
        <w:t>5</w:t>
      </w:r>
      <w:r w:rsidR="006669D8" w:rsidRPr="00983C6C">
        <w:rPr>
          <w:color w:val="000000" w:themeColor="text1"/>
          <w:szCs w:val="24"/>
        </w:rPr>
        <w:t>.</w:t>
      </w:r>
      <w:r w:rsidRPr="00983C6C">
        <w:rPr>
          <w:color w:val="000000" w:themeColor="text1"/>
          <w:szCs w:val="24"/>
        </w:rPr>
        <w:t xml:space="preserve"> Darbai turi būti pradėti vykdyti ne vėliau kaip per 5 (penkias) darbo dienas nuo Sutarties įsigaliojimo dienos. </w:t>
      </w:r>
      <w:r w:rsidR="003A2B5F" w:rsidRPr="00983C6C">
        <w:rPr>
          <w:szCs w:val="24"/>
        </w:rPr>
        <w:t>Darbai turi būti atlikti ne vėliau kaip iki 2025 m. gruodžio 15 dienos.</w:t>
      </w:r>
    </w:p>
    <w:p w14:paraId="43FD5490" w14:textId="78658BC7" w:rsidR="00030D6D" w:rsidRPr="00983C6C" w:rsidRDefault="004577CE" w:rsidP="00030D6D">
      <w:pPr>
        <w:spacing w:after="0" w:line="240" w:lineRule="auto"/>
        <w:ind w:firstLine="567"/>
        <w:jc w:val="both"/>
        <w:rPr>
          <w:rFonts w:eastAsia="Times New Roman"/>
          <w:szCs w:val="24"/>
        </w:rPr>
      </w:pPr>
      <w:r w:rsidRPr="00983C6C">
        <w:rPr>
          <w:color w:val="000000" w:themeColor="text1"/>
          <w:szCs w:val="24"/>
        </w:rPr>
        <w:t>14.</w:t>
      </w:r>
      <w:r w:rsidR="003A2B5F" w:rsidRPr="00983C6C">
        <w:rPr>
          <w:color w:val="000000" w:themeColor="text1"/>
          <w:szCs w:val="24"/>
        </w:rPr>
        <w:t>1</w:t>
      </w:r>
      <w:r w:rsidR="00DE6CD0">
        <w:rPr>
          <w:color w:val="000000" w:themeColor="text1"/>
          <w:szCs w:val="24"/>
        </w:rPr>
        <w:t>6</w:t>
      </w:r>
      <w:r w:rsidRPr="00983C6C">
        <w:rPr>
          <w:color w:val="000000" w:themeColor="text1"/>
          <w:szCs w:val="24"/>
        </w:rPr>
        <w:t>.</w:t>
      </w:r>
      <w:r w:rsidR="00C72E54" w:rsidRPr="00983C6C">
        <w:rPr>
          <w:color w:val="000000" w:themeColor="text1"/>
          <w:szCs w:val="24"/>
        </w:rPr>
        <w:t xml:space="preserve"> </w:t>
      </w:r>
      <w:r w:rsidR="00030D6D" w:rsidRPr="00983C6C">
        <w:rPr>
          <w:szCs w:val="24"/>
        </w:rPr>
        <w:t xml:space="preserve">Darbų atlikimo terminas  </w:t>
      </w:r>
      <w:r w:rsidR="00030D6D" w:rsidRPr="00983C6C">
        <w:rPr>
          <w:rFonts w:eastAsia="Times New Roman"/>
          <w:szCs w:val="24"/>
        </w:rPr>
        <w:t>gali būti pratęstas Perkančiosios organizacijos ir Tiekėjo rašytiniu susitarimu ne ilgesniam kaip 30 (trisdešimt) kalendorinių dienų laikotarpiui, jeigu po Sutarties įsigaliojimo: 1) pasikeičia teisinis reglamentavimas ir turi įtakos Tiekėjo prievolių̨ įvykdymo terminui ir (arba); 2) esant išskirtinai nepalankioms gamtinėms sąlygoms ir (arba); 3) Perkančioji organizacija Tiekėjui pateikiami nurodymai turi įtakos Tiekėjo prievolių̨ įvykdymo terminams ir (arba); 4) atsiranda uždelsimas, kliūčių̨ ar trukdymų, kurių atsiradimui Tiekėjas neturi įtakos ir už̌ kuriuos jis neatsako ir kurie sukelti ir priskirtini Perkančiajai organizacijai arba Perkančiosios organizacijos personalui, arba tretiesiems asmenims ir (arba); 5) pakeitimo būtinybė̇ atsirado dėl kitų aplinkybių̨, kurių kiekviena Sutarties Šalis, būdama protinga ir apdairi negalėjo numatyti.</w:t>
      </w:r>
    </w:p>
    <w:p w14:paraId="68A1E809" w14:textId="09A081F9" w:rsidR="00030D6D" w:rsidRPr="00983C6C" w:rsidRDefault="003A2B5F" w:rsidP="00030D6D">
      <w:pPr>
        <w:spacing w:after="0" w:line="240" w:lineRule="auto"/>
        <w:ind w:firstLine="567"/>
        <w:jc w:val="both"/>
        <w:rPr>
          <w:rFonts w:eastAsia="Times New Roman"/>
          <w:szCs w:val="24"/>
        </w:rPr>
      </w:pPr>
      <w:r w:rsidRPr="00983C6C">
        <w:rPr>
          <w:rFonts w:eastAsia="Times New Roman"/>
          <w:szCs w:val="24"/>
        </w:rPr>
        <w:t>14.1</w:t>
      </w:r>
      <w:r w:rsidR="00DE6CD0">
        <w:rPr>
          <w:rFonts w:eastAsia="Times New Roman"/>
          <w:szCs w:val="24"/>
        </w:rPr>
        <w:t>7</w:t>
      </w:r>
      <w:r w:rsidR="00030D6D" w:rsidRPr="00983C6C">
        <w:rPr>
          <w:rFonts w:eastAsia="Times New Roman"/>
          <w:szCs w:val="24"/>
        </w:rPr>
        <w:t>. Tiekėjas dėl sutartinių įsipareigojimų pratęsimo turi kreiptis į Perkančiąją organizaciją ne vėliau kaip likus 10 (dešimt) kalendorinių dienų iki Tiekėjo sutartinių įsipareigojimų įvykdymo termino pabaigos. Kartu su prašymu pratęsti Darbų atlikimo terminą Tiekėjas pateikia Perkančiajai organizacijai sąskaitą-faktūrą avansiniam mokėjimui ir Lietuvoje ar užsienyje registruoto banko garantiją ar draudimo bendrovės laidavimo raštą, besąlyginį ir neatšaukiamą, visai avansinio mokėjimo sumai, galiojantį iki Tiekėjo sutartinių įsipareigojimų įvykdymo. Avanso užtikrinimu garantas (laiduotojas) privalo įsipareigoti ne vėliau kaip per 15 (penkiolika) kalendorinių dienų nuo raštiško Perkančiosios organizacijos pranešimo apie Sutarties nevykdymą ar Sutarties nutraukimą dėl Tiekėjo kaltės, sumokėti Perkančiajai organizacijai sumą, neviršijančią išmokėto avanso sumos. Garantas (laiduotojas) neturi teisės reikalauti, kad Perkančioji organizacija pagrįstų savo reikalavimą.</w:t>
      </w:r>
    </w:p>
    <w:p w14:paraId="1C2181C0" w14:textId="3CC1D4C3" w:rsidR="0062514C" w:rsidRPr="00983C6C" w:rsidRDefault="0062514C" w:rsidP="003A2B5F">
      <w:pPr>
        <w:pStyle w:val="BodyText3"/>
        <w:tabs>
          <w:tab w:val="left" w:pos="720"/>
        </w:tabs>
        <w:ind w:firstLine="567"/>
        <w:rPr>
          <w:rFonts w:ascii="Times New Roman" w:hAnsi="Times New Roman"/>
          <w:color w:val="000000" w:themeColor="text1"/>
          <w:sz w:val="24"/>
          <w:szCs w:val="24"/>
          <w:lang w:val="lt-LT"/>
        </w:rPr>
      </w:pPr>
      <w:r w:rsidRPr="00983C6C">
        <w:rPr>
          <w:rFonts w:ascii="Times New Roman" w:hAnsi="Times New Roman"/>
          <w:color w:val="000000" w:themeColor="text1"/>
          <w:sz w:val="24"/>
          <w:szCs w:val="24"/>
          <w:lang w:val="lt-LT"/>
        </w:rPr>
        <w:t>14.</w:t>
      </w:r>
      <w:r w:rsidR="00DE6CD0">
        <w:rPr>
          <w:rFonts w:ascii="Times New Roman" w:hAnsi="Times New Roman"/>
          <w:color w:val="000000" w:themeColor="text1"/>
          <w:sz w:val="24"/>
          <w:szCs w:val="24"/>
          <w:lang w:val="lt-LT"/>
        </w:rPr>
        <w:t>18</w:t>
      </w:r>
      <w:r w:rsidR="0039481B" w:rsidRPr="00983C6C">
        <w:rPr>
          <w:rFonts w:ascii="Times New Roman" w:hAnsi="Times New Roman"/>
          <w:color w:val="000000" w:themeColor="text1"/>
          <w:sz w:val="24"/>
          <w:szCs w:val="24"/>
          <w:lang w:val="lt-LT"/>
        </w:rPr>
        <w:t>. Darbų perdavimo–priėmimo tvarka:</w:t>
      </w:r>
    </w:p>
    <w:p w14:paraId="13A06B22" w14:textId="1042E11C" w:rsidR="0039481B" w:rsidRPr="00983C6C" w:rsidRDefault="0039481B" w:rsidP="0039481B">
      <w:pPr>
        <w:pStyle w:val="BodyText3"/>
        <w:tabs>
          <w:tab w:val="left" w:pos="720"/>
        </w:tabs>
        <w:ind w:firstLine="567"/>
        <w:rPr>
          <w:rFonts w:ascii="Times New Roman" w:hAnsi="Times New Roman"/>
          <w:sz w:val="24"/>
          <w:szCs w:val="24"/>
          <w:lang w:val="lt-LT"/>
        </w:rPr>
      </w:pPr>
      <w:r w:rsidRPr="00983C6C">
        <w:rPr>
          <w:rFonts w:ascii="Times New Roman" w:hAnsi="Times New Roman"/>
          <w:color w:val="000000" w:themeColor="text1"/>
          <w:sz w:val="24"/>
          <w:szCs w:val="24"/>
          <w:lang w:val="lt-LT"/>
        </w:rPr>
        <w:t>14.</w:t>
      </w:r>
      <w:r w:rsidR="00DE6CD0">
        <w:rPr>
          <w:rFonts w:ascii="Times New Roman" w:hAnsi="Times New Roman"/>
          <w:color w:val="000000" w:themeColor="text1"/>
          <w:sz w:val="24"/>
          <w:szCs w:val="24"/>
          <w:lang w:val="lt-LT"/>
        </w:rPr>
        <w:t>18</w:t>
      </w:r>
      <w:r w:rsidRPr="00983C6C">
        <w:rPr>
          <w:rFonts w:ascii="Times New Roman" w:hAnsi="Times New Roman"/>
          <w:color w:val="000000" w:themeColor="text1"/>
          <w:sz w:val="24"/>
          <w:szCs w:val="24"/>
          <w:lang w:val="lt-LT"/>
        </w:rPr>
        <w:t xml:space="preserve">.1.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įforminamas </w:t>
      </w:r>
      <w:r w:rsidRPr="00983C6C">
        <w:rPr>
          <w:rFonts w:ascii="Times New Roman" w:hAnsi="Times New Roman"/>
          <w:sz w:val="24"/>
          <w:szCs w:val="24"/>
          <w:lang w:val="lt-LT"/>
        </w:rPr>
        <w:t xml:space="preserve">Darbų </w:t>
      </w:r>
      <w:r w:rsidR="0062514C" w:rsidRPr="00983C6C">
        <w:rPr>
          <w:rFonts w:ascii="Times New Roman" w:hAnsi="Times New Roman"/>
          <w:sz w:val="24"/>
          <w:szCs w:val="24"/>
          <w:lang w:val="lt-LT"/>
        </w:rPr>
        <w:t>perdavimo–priėmimo aktu, kurį pasirašo abiejų Šalių atsakingi asmenys</w:t>
      </w:r>
      <w:r w:rsidR="007F5C08" w:rsidRPr="00983C6C">
        <w:rPr>
          <w:rFonts w:ascii="Times New Roman" w:hAnsi="Times New Roman"/>
          <w:sz w:val="24"/>
          <w:szCs w:val="24"/>
          <w:lang w:val="lt-LT"/>
        </w:rPr>
        <w:t xml:space="preserve"> </w:t>
      </w:r>
      <w:r w:rsidR="007F5C08" w:rsidRPr="00983C6C">
        <w:rPr>
          <w:rFonts w:ascii="Times New Roman" w:hAnsi="Times New Roman"/>
          <w:color w:val="000000" w:themeColor="text1"/>
          <w:sz w:val="24"/>
          <w:szCs w:val="24"/>
          <w:lang w:val="lt-LT"/>
        </w:rPr>
        <w:t>kvalifikuotais elektroniniais parašais arba 2 (dviem) vienodą teisinę galią turinčiais egzemplioriais, jei Darbų perdavimo–priėmimo aktas pasirašomas fiziniais parašais</w:t>
      </w:r>
      <w:r w:rsidR="00DE6CD0">
        <w:rPr>
          <w:rFonts w:ascii="Times New Roman" w:hAnsi="Times New Roman"/>
          <w:color w:val="000000" w:themeColor="text1"/>
          <w:sz w:val="24"/>
          <w:szCs w:val="24"/>
          <w:lang w:val="lt-LT"/>
        </w:rPr>
        <w:t>;</w:t>
      </w:r>
    </w:p>
    <w:p w14:paraId="01731F74" w14:textId="680AC86F" w:rsidR="0062514C" w:rsidRPr="00983C6C" w:rsidRDefault="0039481B" w:rsidP="0039481B">
      <w:pPr>
        <w:pStyle w:val="BodyText3"/>
        <w:tabs>
          <w:tab w:val="left" w:pos="720"/>
        </w:tabs>
        <w:ind w:firstLine="567"/>
        <w:rPr>
          <w:rFonts w:ascii="Times New Roman" w:hAnsi="Times New Roman"/>
          <w:sz w:val="24"/>
          <w:szCs w:val="24"/>
          <w:lang w:val="lt-LT"/>
        </w:rPr>
      </w:pPr>
      <w:r w:rsidRPr="00983C6C">
        <w:rPr>
          <w:rFonts w:ascii="Times New Roman" w:hAnsi="Times New Roman"/>
          <w:sz w:val="24"/>
          <w:szCs w:val="24"/>
          <w:lang w:val="lt-LT"/>
        </w:rPr>
        <w:t>14.</w:t>
      </w:r>
      <w:r w:rsidR="00DE6CD0">
        <w:rPr>
          <w:rFonts w:ascii="Times New Roman" w:hAnsi="Times New Roman"/>
          <w:sz w:val="24"/>
          <w:szCs w:val="24"/>
          <w:lang w:val="lt-LT"/>
        </w:rPr>
        <w:t>18</w:t>
      </w:r>
      <w:r w:rsidRPr="00983C6C">
        <w:rPr>
          <w:rFonts w:ascii="Times New Roman" w:hAnsi="Times New Roman"/>
          <w:sz w:val="24"/>
          <w:szCs w:val="24"/>
          <w:lang w:val="lt-LT"/>
        </w:rPr>
        <w:t xml:space="preserve">.2. </w:t>
      </w:r>
      <w:r w:rsidR="003F30C5" w:rsidRPr="00983C6C">
        <w:rPr>
          <w:rFonts w:ascii="Times New Roman" w:hAnsi="Times New Roman"/>
          <w:sz w:val="24"/>
          <w:szCs w:val="24"/>
          <w:lang w:val="lt-LT"/>
        </w:rPr>
        <w:t xml:space="preserve">Tiekėjas, atlikęs </w:t>
      </w:r>
      <w:r w:rsidR="00E5754F" w:rsidRPr="00983C6C">
        <w:rPr>
          <w:rFonts w:ascii="Times New Roman" w:hAnsi="Times New Roman"/>
          <w:sz w:val="24"/>
          <w:szCs w:val="24"/>
          <w:lang w:val="lt-LT"/>
        </w:rPr>
        <w:t>D</w:t>
      </w:r>
      <w:r w:rsidR="003F30C5" w:rsidRPr="00983C6C">
        <w:rPr>
          <w:rFonts w:ascii="Times New Roman" w:hAnsi="Times New Roman"/>
          <w:sz w:val="24"/>
          <w:szCs w:val="24"/>
          <w:lang w:val="lt-LT"/>
        </w:rPr>
        <w:t xml:space="preserve">arbus, pateikia Perkančiajai organizacijai parengtą Darbų perdavimo–priėmimo aktą ir akredituotos laboratorijos </w:t>
      </w:r>
      <w:r w:rsidR="00E5754F" w:rsidRPr="00983C6C">
        <w:rPr>
          <w:rFonts w:ascii="Times New Roman" w:hAnsi="Times New Roman"/>
          <w:sz w:val="24"/>
          <w:szCs w:val="24"/>
          <w:lang w:val="lt-LT"/>
        </w:rPr>
        <w:t xml:space="preserve">rezultatų protokolus arba lygiaverčius dokumentus. Perkančioji organizacija </w:t>
      </w:r>
      <w:r w:rsidR="0062514C" w:rsidRPr="00983C6C">
        <w:rPr>
          <w:rFonts w:ascii="Times New Roman" w:hAnsi="Times New Roman"/>
          <w:sz w:val="24"/>
          <w:szCs w:val="24"/>
          <w:lang w:val="lt-LT"/>
        </w:rPr>
        <w:t xml:space="preserve">tikrina </w:t>
      </w:r>
      <w:r w:rsidR="00E5754F" w:rsidRPr="00983C6C">
        <w:rPr>
          <w:rFonts w:ascii="Times New Roman" w:hAnsi="Times New Roman"/>
          <w:sz w:val="24"/>
          <w:szCs w:val="24"/>
          <w:lang w:val="lt-LT"/>
        </w:rPr>
        <w:t xml:space="preserve">Darbų </w:t>
      </w:r>
      <w:r w:rsidR="0062514C" w:rsidRPr="00983C6C">
        <w:rPr>
          <w:rFonts w:ascii="Times New Roman" w:hAnsi="Times New Roman"/>
          <w:sz w:val="24"/>
          <w:szCs w:val="24"/>
          <w:lang w:val="lt-LT"/>
        </w:rPr>
        <w:t>atitikimą</w:t>
      </w:r>
      <w:r w:rsidR="00E5754F" w:rsidRPr="00983C6C">
        <w:rPr>
          <w:rFonts w:ascii="Times New Roman" w:hAnsi="Times New Roman"/>
          <w:sz w:val="24"/>
          <w:szCs w:val="24"/>
          <w:lang w:val="lt-LT"/>
        </w:rPr>
        <w:t xml:space="preserve"> </w:t>
      </w:r>
      <w:r w:rsidR="00A85949" w:rsidRPr="00983C6C">
        <w:rPr>
          <w:rFonts w:ascii="Times New Roman" w:hAnsi="Times New Roman"/>
          <w:sz w:val="24"/>
          <w:szCs w:val="24"/>
          <w:lang w:val="lt-LT"/>
        </w:rPr>
        <w:t>T</w:t>
      </w:r>
      <w:r w:rsidR="0062514C" w:rsidRPr="00983C6C">
        <w:rPr>
          <w:rFonts w:ascii="Times New Roman" w:hAnsi="Times New Roman"/>
          <w:sz w:val="24"/>
          <w:szCs w:val="24"/>
          <w:lang w:val="lt-LT"/>
        </w:rPr>
        <w:t xml:space="preserve">echninės specifikacijos reikalavimams ir </w:t>
      </w:r>
      <w:r w:rsidR="00A85949" w:rsidRPr="00983C6C">
        <w:rPr>
          <w:rFonts w:ascii="Times New Roman" w:hAnsi="Times New Roman"/>
          <w:sz w:val="24"/>
          <w:szCs w:val="24"/>
          <w:lang w:val="lt-LT"/>
        </w:rPr>
        <w:t xml:space="preserve">pateiktų rezultatų protokolus ir </w:t>
      </w:r>
      <w:r w:rsidR="0062514C" w:rsidRPr="00983C6C">
        <w:rPr>
          <w:rFonts w:ascii="Times New Roman" w:hAnsi="Times New Roman"/>
          <w:sz w:val="24"/>
          <w:szCs w:val="24"/>
          <w:lang w:val="lt-LT"/>
        </w:rPr>
        <w:t xml:space="preserve">įsitikinusi, kad </w:t>
      </w:r>
      <w:r w:rsidR="00A85949" w:rsidRPr="00983C6C">
        <w:rPr>
          <w:rFonts w:ascii="Times New Roman" w:hAnsi="Times New Roman"/>
          <w:sz w:val="24"/>
          <w:szCs w:val="24"/>
          <w:lang w:val="lt-LT"/>
        </w:rPr>
        <w:t>Darbai</w:t>
      </w:r>
      <w:r w:rsidR="0062514C" w:rsidRPr="00983C6C">
        <w:rPr>
          <w:rFonts w:ascii="Times New Roman" w:hAnsi="Times New Roman"/>
          <w:sz w:val="24"/>
          <w:szCs w:val="24"/>
          <w:lang w:val="lt-LT"/>
        </w:rPr>
        <w:t xml:space="preserve"> atitinka </w:t>
      </w:r>
      <w:r w:rsidR="00A85949" w:rsidRPr="00983C6C">
        <w:rPr>
          <w:rFonts w:ascii="Times New Roman" w:hAnsi="Times New Roman"/>
          <w:sz w:val="24"/>
          <w:szCs w:val="24"/>
          <w:lang w:val="lt-LT"/>
        </w:rPr>
        <w:t xml:space="preserve">Techninės specifikacijos </w:t>
      </w:r>
      <w:r w:rsidR="0062514C" w:rsidRPr="00983C6C">
        <w:rPr>
          <w:rFonts w:ascii="Times New Roman" w:hAnsi="Times New Roman"/>
          <w:sz w:val="24"/>
          <w:szCs w:val="24"/>
          <w:lang w:val="lt-LT"/>
        </w:rPr>
        <w:t xml:space="preserve">reikalavimus ir </w:t>
      </w:r>
      <w:r w:rsidR="00F3430A" w:rsidRPr="00983C6C">
        <w:rPr>
          <w:rFonts w:ascii="Times New Roman" w:hAnsi="Times New Roman"/>
          <w:sz w:val="24"/>
          <w:szCs w:val="24"/>
          <w:lang w:val="lt-LT"/>
        </w:rPr>
        <w:t>atliktais Darbais pasiektos Sutartyje nurodytos matavimų reikšmės</w:t>
      </w:r>
      <w:r w:rsidR="0062514C" w:rsidRPr="00983C6C">
        <w:rPr>
          <w:rFonts w:ascii="Times New Roman" w:hAnsi="Times New Roman"/>
          <w:sz w:val="24"/>
          <w:szCs w:val="24"/>
          <w:lang w:val="lt-LT"/>
        </w:rPr>
        <w:t xml:space="preserve">, ne vėliau kaip per </w:t>
      </w:r>
      <w:r w:rsidR="00F3430A" w:rsidRPr="00983C6C">
        <w:rPr>
          <w:rFonts w:ascii="Times New Roman" w:hAnsi="Times New Roman"/>
          <w:sz w:val="24"/>
          <w:szCs w:val="24"/>
          <w:lang w:val="lt-LT"/>
        </w:rPr>
        <w:t>5</w:t>
      </w:r>
      <w:r w:rsidR="0062514C" w:rsidRPr="00983C6C">
        <w:rPr>
          <w:rFonts w:ascii="Times New Roman" w:hAnsi="Times New Roman"/>
          <w:sz w:val="24"/>
          <w:szCs w:val="24"/>
          <w:lang w:val="lt-LT"/>
        </w:rPr>
        <w:t xml:space="preserve"> (</w:t>
      </w:r>
      <w:r w:rsidR="00F3430A" w:rsidRPr="00983C6C">
        <w:rPr>
          <w:rFonts w:ascii="Times New Roman" w:hAnsi="Times New Roman"/>
          <w:sz w:val="24"/>
          <w:szCs w:val="24"/>
          <w:lang w:val="lt-LT"/>
        </w:rPr>
        <w:t>penkias</w:t>
      </w:r>
      <w:r w:rsidR="0062514C" w:rsidRPr="00983C6C">
        <w:rPr>
          <w:rFonts w:ascii="Times New Roman" w:hAnsi="Times New Roman"/>
          <w:sz w:val="24"/>
          <w:szCs w:val="24"/>
          <w:lang w:val="lt-LT"/>
        </w:rPr>
        <w:t xml:space="preserve">) darbo dienas pasirašo </w:t>
      </w:r>
      <w:r w:rsidR="00F3430A"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perdavimo-priėmimo aktą;</w:t>
      </w:r>
    </w:p>
    <w:p w14:paraId="388A5146" w14:textId="35A01DD2" w:rsidR="0062514C" w:rsidRPr="00983C6C" w:rsidRDefault="00F3430A" w:rsidP="0062514C">
      <w:pPr>
        <w:pStyle w:val="BodyText3"/>
        <w:tabs>
          <w:tab w:val="left" w:pos="720"/>
        </w:tabs>
        <w:ind w:firstLine="567"/>
        <w:rPr>
          <w:rFonts w:ascii="Times New Roman" w:hAnsi="Times New Roman"/>
          <w:sz w:val="24"/>
          <w:szCs w:val="24"/>
          <w:lang w:val="lt-LT"/>
        </w:rPr>
      </w:pPr>
      <w:r w:rsidRPr="00983C6C">
        <w:rPr>
          <w:rFonts w:ascii="Times New Roman" w:hAnsi="Times New Roman"/>
          <w:sz w:val="24"/>
          <w:szCs w:val="24"/>
          <w:lang w:val="lt-LT"/>
        </w:rPr>
        <w:t>14.</w:t>
      </w:r>
      <w:r w:rsidR="00DE6CD0">
        <w:rPr>
          <w:rFonts w:ascii="Times New Roman" w:hAnsi="Times New Roman"/>
          <w:sz w:val="24"/>
          <w:szCs w:val="24"/>
          <w:lang w:val="lt-LT"/>
        </w:rPr>
        <w:t>18</w:t>
      </w:r>
      <w:r w:rsidRPr="00983C6C">
        <w:rPr>
          <w:rFonts w:ascii="Times New Roman" w:hAnsi="Times New Roman"/>
          <w:sz w:val="24"/>
          <w:szCs w:val="24"/>
          <w:lang w:val="lt-LT"/>
        </w:rPr>
        <w:t>.3</w:t>
      </w:r>
      <w:r w:rsidR="0062514C" w:rsidRPr="00983C6C">
        <w:rPr>
          <w:rFonts w:ascii="Times New Roman" w:hAnsi="Times New Roman"/>
          <w:sz w:val="24"/>
          <w:szCs w:val="24"/>
          <w:lang w:val="lt-LT"/>
        </w:rPr>
        <w:t xml:space="preserve">. jeigu </w:t>
      </w:r>
      <w:r w:rsidRPr="00983C6C">
        <w:rPr>
          <w:rFonts w:ascii="Times New Roman" w:hAnsi="Times New Roman"/>
          <w:sz w:val="24"/>
          <w:szCs w:val="24"/>
          <w:lang w:val="lt-LT"/>
        </w:rPr>
        <w:t xml:space="preserve">Perkančioji organizacija </w:t>
      </w:r>
      <w:r w:rsidR="0062514C" w:rsidRPr="00983C6C">
        <w:rPr>
          <w:rFonts w:ascii="Times New Roman" w:hAnsi="Times New Roman"/>
          <w:sz w:val="24"/>
          <w:szCs w:val="24"/>
          <w:lang w:val="lt-LT"/>
        </w:rPr>
        <w:t xml:space="preserve">turi pastabų dėl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kokybės ir/arba nustatomi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kokybės trūkumai, ir/arba neatitikimai </w:t>
      </w:r>
      <w:r w:rsidRPr="00983C6C">
        <w:rPr>
          <w:rFonts w:ascii="Times New Roman" w:hAnsi="Times New Roman"/>
          <w:sz w:val="24"/>
          <w:szCs w:val="24"/>
          <w:lang w:val="lt-LT"/>
        </w:rPr>
        <w:t>T</w:t>
      </w:r>
      <w:r w:rsidR="0062514C" w:rsidRPr="00983C6C">
        <w:rPr>
          <w:rFonts w:ascii="Times New Roman" w:hAnsi="Times New Roman"/>
          <w:sz w:val="24"/>
          <w:szCs w:val="24"/>
          <w:lang w:val="lt-LT"/>
        </w:rPr>
        <w:t xml:space="preserve">echninės specifikacijos reikalavimams, ir/arba </w:t>
      </w:r>
      <w:r w:rsidRPr="00983C6C">
        <w:rPr>
          <w:rFonts w:ascii="Times New Roman" w:hAnsi="Times New Roman"/>
          <w:sz w:val="24"/>
          <w:szCs w:val="24"/>
          <w:lang w:val="lt-LT"/>
        </w:rPr>
        <w:t>atliktų Darbai nepasiekia Sutar</w:t>
      </w:r>
      <w:r w:rsidR="004D5672" w:rsidRPr="00983C6C">
        <w:rPr>
          <w:rFonts w:ascii="Times New Roman" w:hAnsi="Times New Roman"/>
          <w:sz w:val="24"/>
          <w:szCs w:val="24"/>
          <w:lang w:val="lt-LT"/>
        </w:rPr>
        <w:t>t</w:t>
      </w:r>
      <w:r w:rsidRPr="00983C6C">
        <w:rPr>
          <w:rFonts w:ascii="Times New Roman" w:hAnsi="Times New Roman"/>
          <w:sz w:val="24"/>
          <w:szCs w:val="24"/>
          <w:lang w:val="lt-LT"/>
        </w:rPr>
        <w:t xml:space="preserve">yje numatytų matavimų </w:t>
      </w:r>
      <w:r w:rsidR="004D5672" w:rsidRPr="00983C6C">
        <w:rPr>
          <w:rFonts w:ascii="Times New Roman" w:hAnsi="Times New Roman"/>
          <w:sz w:val="24"/>
          <w:szCs w:val="24"/>
          <w:lang w:val="lt-LT"/>
        </w:rPr>
        <w:t>reikšmės</w:t>
      </w:r>
      <w:r w:rsidR="0062514C" w:rsidRPr="00983C6C">
        <w:rPr>
          <w:rFonts w:ascii="Times New Roman" w:hAnsi="Times New Roman"/>
          <w:sz w:val="24"/>
          <w:szCs w:val="24"/>
          <w:lang w:val="lt-LT"/>
        </w:rPr>
        <w:t xml:space="preserve">, visi neatitikimai/ trūkumai nurodomi </w:t>
      </w:r>
      <w:r w:rsidR="004D5672" w:rsidRPr="00983C6C">
        <w:rPr>
          <w:rFonts w:ascii="Times New Roman" w:hAnsi="Times New Roman"/>
          <w:sz w:val="24"/>
          <w:szCs w:val="24"/>
          <w:lang w:val="lt-LT"/>
        </w:rPr>
        <w:t>D</w:t>
      </w:r>
      <w:r w:rsidR="002534AF" w:rsidRPr="00983C6C">
        <w:rPr>
          <w:rFonts w:ascii="Times New Roman" w:hAnsi="Times New Roman"/>
          <w:sz w:val="24"/>
          <w:szCs w:val="24"/>
          <w:lang w:val="lt-LT"/>
        </w:rPr>
        <w:t>a</w:t>
      </w:r>
      <w:r w:rsidR="004D5672" w:rsidRPr="00983C6C">
        <w:rPr>
          <w:rFonts w:ascii="Times New Roman" w:hAnsi="Times New Roman"/>
          <w:sz w:val="24"/>
          <w:szCs w:val="24"/>
          <w:lang w:val="lt-LT"/>
        </w:rPr>
        <w:t>rbų</w:t>
      </w:r>
      <w:r w:rsidR="002534AF" w:rsidRPr="00983C6C">
        <w:rPr>
          <w:rFonts w:ascii="Times New Roman" w:hAnsi="Times New Roman"/>
          <w:sz w:val="24"/>
          <w:szCs w:val="24"/>
          <w:lang w:val="lt-LT"/>
        </w:rPr>
        <w:t xml:space="preserve"> </w:t>
      </w:r>
      <w:r w:rsidR="0062514C" w:rsidRPr="00983C6C">
        <w:rPr>
          <w:rFonts w:ascii="Times New Roman" w:hAnsi="Times New Roman"/>
          <w:sz w:val="24"/>
          <w:szCs w:val="24"/>
          <w:lang w:val="lt-LT"/>
        </w:rPr>
        <w:t>perdavimo-priėmimo akte, išvardinant visus trūkumus;</w:t>
      </w:r>
    </w:p>
    <w:p w14:paraId="2D5CC3BF" w14:textId="6595A4C9" w:rsidR="0062514C" w:rsidRPr="00983C6C" w:rsidRDefault="004D5672" w:rsidP="0062514C">
      <w:pPr>
        <w:pStyle w:val="BodyText3"/>
        <w:tabs>
          <w:tab w:val="left" w:pos="720"/>
        </w:tabs>
        <w:ind w:firstLine="567"/>
        <w:rPr>
          <w:rFonts w:ascii="Times New Roman" w:hAnsi="Times New Roman"/>
          <w:sz w:val="24"/>
          <w:szCs w:val="24"/>
          <w:lang w:val="lt-LT"/>
        </w:rPr>
      </w:pPr>
      <w:r w:rsidRPr="00983C6C">
        <w:rPr>
          <w:rFonts w:ascii="Times New Roman" w:hAnsi="Times New Roman"/>
          <w:sz w:val="24"/>
          <w:szCs w:val="24"/>
          <w:lang w:val="lt-LT"/>
        </w:rPr>
        <w:t>14.</w:t>
      </w:r>
      <w:r w:rsidR="00125027">
        <w:rPr>
          <w:rFonts w:ascii="Times New Roman" w:hAnsi="Times New Roman"/>
          <w:sz w:val="24"/>
          <w:szCs w:val="24"/>
          <w:lang w:val="lt-LT"/>
        </w:rPr>
        <w:t>18</w:t>
      </w:r>
      <w:r w:rsidRPr="00983C6C">
        <w:rPr>
          <w:rFonts w:ascii="Times New Roman" w:hAnsi="Times New Roman"/>
          <w:sz w:val="24"/>
          <w:szCs w:val="24"/>
          <w:lang w:val="lt-LT"/>
        </w:rPr>
        <w:t xml:space="preserve">.4. </w:t>
      </w:r>
      <w:r w:rsidR="0062514C" w:rsidRPr="00983C6C">
        <w:rPr>
          <w:rFonts w:ascii="Times New Roman" w:hAnsi="Times New Roman"/>
          <w:sz w:val="24"/>
          <w:szCs w:val="24"/>
          <w:lang w:val="lt-LT"/>
        </w:rPr>
        <w:t xml:space="preserve">visi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neatitikimai/trūkumai, nurodyti </w:t>
      </w:r>
      <w:r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perdavimo-priėmimo akte, neatsižvelgiant į trūkumų pobūdį, kiekį bei sudėtingumą, turi būti pašalinti ne vėliau kaip per 5 (penkias) darbo dienas</w:t>
      </w:r>
      <w:r w:rsidR="004F095E" w:rsidRPr="00983C6C">
        <w:rPr>
          <w:rFonts w:ascii="Times New Roman" w:hAnsi="Times New Roman"/>
          <w:sz w:val="24"/>
          <w:szCs w:val="24"/>
          <w:lang w:val="lt-LT"/>
        </w:rPr>
        <w:t xml:space="preserve"> arba per Perkančio</w:t>
      </w:r>
      <w:r w:rsidR="002534AF" w:rsidRPr="00983C6C">
        <w:rPr>
          <w:rFonts w:ascii="Times New Roman" w:hAnsi="Times New Roman"/>
          <w:sz w:val="24"/>
          <w:szCs w:val="24"/>
          <w:lang w:val="lt-LT"/>
        </w:rPr>
        <w:t>s</w:t>
      </w:r>
      <w:r w:rsidR="004F095E" w:rsidRPr="00983C6C">
        <w:rPr>
          <w:rFonts w:ascii="Times New Roman" w:hAnsi="Times New Roman"/>
          <w:sz w:val="24"/>
          <w:szCs w:val="24"/>
          <w:lang w:val="lt-LT"/>
        </w:rPr>
        <w:t xml:space="preserve">ios organizacijos </w:t>
      </w:r>
      <w:r w:rsidR="002534AF" w:rsidRPr="00983C6C">
        <w:rPr>
          <w:rFonts w:ascii="Times New Roman" w:hAnsi="Times New Roman"/>
          <w:sz w:val="24"/>
          <w:szCs w:val="24"/>
          <w:lang w:val="lt-LT"/>
        </w:rPr>
        <w:t>nustatytą terminą</w:t>
      </w:r>
      <w:r w:rsidR="0062514C" w:rsidRPr="00983C6C">
        <w:rPr>
          <w:rFonts w:ascii="Times New Roman" w:hAnsi="Times New Roman"/>
          <w:sz w:val="24"/>
          <w:szCs w:val="24"/>
          <w:lang w:val="lt-LT"/>
        </w:rPr>
        <w:t xml:space="preserve">. Tiekėjui pašalinus </w:t>
      </w:r>
      <w:r w:rsidR="004F095E" w:rsidRPr="00983C6C">
        <w:rPr>
          <w:rFonts w:ascii="Times New Roman" w:hAnsi="Times New Roman"/>
          <w:sz w:val="24"/>
          <w:szCs w:val="24"/>
          <w:lang w:val="lt-LT"/>
        </w:rPr>
        <w:lastRenderedPageBreak/>
        <w:t xml:space="preserve">Darbų </w:t>
      </w:r>
      <w:r w:rsidR="0062514C" w:rsidRPr="00983C6C">
        <w:rPr>
          <w:rFonts w:ascii="Times New Roman" w:hAnsi="Times New Roman"/>
          <w:sz w:val="24"/>
          <w:szCs w:val="24"/>
          <w:lang w:val="lt-LT"/>
        </w:rPr>
        <w:t xml:space="preserve">neatitikimus/ trūkumus, nurodytus </w:t>
      </w:r>
      <w:r w:rsidR="004F095E" w:rsidRPr="00983C6C">
        <w:rPr>
          <w:rFonts w:ascii="Times New Roman" w:hAnsi="Times New Roman"/>
          <w:sz w:val="24"/>
          <w:szCs w:val="24"/>
          <w:lang w:val="lt-LT"/>
        </w:rPr>
        <w:t>Darbų</w:t>
      </w:r>
      <w:r w:rsidR="0062514C" w:rsidRPr="00983C6C">
        <w:rPr>
          <w:rFonts w:ascii="Times New Roman" w:hAnsi="Times New Roman"/>
          <w:sz w:val="24"/>
          <w:szCs w:val="24"/>
          <w:lang w:val="lt-LT"/>
        </w:rPr>
        <w:t xml:space="preserve"> perdavimo-priėmimo akte, Šalys pasirašo naują </w:t>
      </w:r>
      <w:r w:rsidR="002534AF" w:rsidRPr="00983C6C">
        <w:rPr>
          <w:rFonts w:ascii="Times New Roman" w:hAnsi="Times New Roman"/>
          <w:sz w:val="24"/>
          <w:szCs w:val="24"/>
          <w:lang w:val="lt-LT"/>
        </w:rPr>
        <w:t xml:space="preserve">Darbų </w:t>
      </w:r>
      <w:r w:rsidR="0062514C" w:rsidRPr="00983C6C">
        <w:rPr>
          <w:rFonts w:ascii="Times New Roman" w:hAnsi="Times New Roman"/>
          <w:sz w:val="24"/>
          <w:szCs w:val="24"/>
          <w:lang w:val="lt-LT"/>
        </w:rPr>
        <w:t>perdavimo-priėmimo aktą;</w:t>
      </w:r>
    </w:p>
    <w:p w14:paraId="5ACE491B" w14:textId="01E37EE9" w:rsidR="0062514C" w:rsidRPr="00983C6C" w:rsidRDefault="002534AF" w:rsidP="0062514C">
      <w:pPr>
        <w:pStyle w:val="BodyText3"/>
        <w:tabs>
          <w:tab w:val="left" w:pos="720"/>
        </w:tabs>
        <w:ind w:firstLine="567"/>
        <w:rPr>
          <w:rFonts w:ascii="Times New Roman" w:hAnsi="Times New Roman"/>
          <w:sz w:val="24"/>
          <w:szCs w:val="24"/>
          <w:lang w:val="lt-LT"/>
        </w:rPr>
      </w:pPr>
      <w:r w:rsidRPr="00983C6C">
        <w:rPr>
          <w:rFonts w:ascii="Times New Roman" w:hAnsi="Times New Roman"/>
          <w:sz w:val="24"/>
          <w:szCs w:val="24"/>
          <w:lang w:val="lt-LT"/>
        </w:rPr>
        <w:t>14.</w:t>
      </w:r>
      <w:r w:rsidR="00125027">
        <w:rPr>
          <w:rFonts w:ascii="Times New Roman" w:hAnsi="Times New Roman"/>
          <w:sz w:val="24"/>
          <w:szCs w:val="24"/>
          <w:lang w:val="lt-LT"/>
        </w:rPr>
        <w:t>18</w:t>
      </w:r>
      <w:r w:rsidRPr="00983C6C">
        <w:rPr>
          <w:rFonts w:ascii="Times New Roman" w:hAnsi="Times New Roman"/>
          <w:sz w:val="24"/>
          <w:szCs w:val="24"/>
          <w:lang w:val="lt-LT"/>
        </w:rPr>
        <w:t>.5</w:t>
      </w:r>
      <w:r w:rsidR="0062514C" w:rsidRPr="00983C6C">
        <w:rPr>
          <w:rFonts w:ascii="Times New Roman" w:hAnsi="Times New Roman"/>
          <w:sz w:val="24"/>
          <w:szCs w:val="24"/>
          <w:lang w:val="lt-LT"/>
        </w:rPr>
        <w:t xml:space="preserve">. terminas, skirtas Perkančiajai organizacijai priimti </w:t>
      </w:r>
      <w:r w:rsidRPr="00983C6C">
        <w:rPr>
          <w:rFonts w:ascii="Times New Roman" w:hAnsi="Times New Roman"/>
          <w:sz w:val="24"/>
          <w:szCs w:val="24"/>
          <w:lang w:val="lt-LT"/>
        </w:rPr>
        <w:t>Darbus</w:t>
      </w:r>
      <w:r w:rsidR="0062514C" w:rsidRPr="00983C6C">
        <w:rPr>
          <w:rFonts w:ascii="Times New Roman" w:hAnsi="Times New Roman"/>
          <w:sz w:val="24"/>
          <w:szCs w:val="24"/>
          <w:lang w:val="lt-LT"/>
        </w:rPr>
        <w:t xml:space="preserve"> ir </w:t>
      </w:r>
      <w:r w:rsidRPr="00983C6C">
        <w:rPr>
          <w:rFonts w:ascii="Times New Roman" w:hAnsi="Times New Roman"/>
          <w:sz w:val="24"/>
          <w:szCs w:val="24"/>
          <w:lang w:val="lt-LT"/>
        </w:rPr>
        <w:t xml:space="preserve">Perkančiosios organizacijos </w:t>
      </w:r>
      <w:r w:rsidR="0062514C" w:rsidRPr="00983C6C">
        <w:rPr>
          <w:rFonts w:ascii="Times New Roman" w:hAnsi="Times New Roman"/>
          <w:sz w:val="24"/>
          <w:szCs w:val="24"/>
          <w:lang w:val="lt-LT"/>
        </w:rPr>
        <w:t xml:space="preserve">nurodytas </w:t>
      </w:r>
      <w:r w:rsidRPr="00983C6C">
        <w:rPr>
          <w:rFonts w:ascii="Times New Roman" w:hAnsi="Times New Roman"/>
          <w:sz w:val="24"/>
          <w:szCs w:val="24"/>
          <w:lang w:val="lt-LT"/>
        </w:rPr>
        <w:t>neatitikimų/ trūkumų</w:t>
      </w:r>
      <w:r w:rsidR="0062514C" w:rsidRPr="00983C6C">
        <w:rPr>
          <w:rFonts w:ascii="Times New Roman" w:hAnsi="Times New Roman"/>
          <w:sz w:val="24"/>
          <w:szCs w:val="24"/>
          <w:lang w:val="lt-LT"/>
        </w:rPr>
        <w:t xml:space="preserve"> pašalinimo terminas nėra įskaičiuojami į bendrus Tiekėjo įsipareigojimų vykdymo terminus</w:t>
      </w:r>
      <w:r w:rsidR="00125027">
        <w:rPr>
          <w:rFonts w:ascii="Times New Roman" w:hAnsi="Times New Roman"/>
          <w:sz w:val="24"/>
          <w:szCs w:val="24"/>
          <w:lang w:val="lt-LT"/>
        </w:rPr>
        <w:t>.</w:t>
      </w:r>
    </w:p>
    <w:p w14:paraId="195D65BA" w14:textId="77777777" w:rsidR="004577CE" w:rsidRPr="00983C6C" w:rsidRDefault="004577CE" w:rsidP="001F6457">
      <w:pPr>
        <w:pStyle w:val="BodyText3"/>
        <w:tabs>
          <w:tab w:val="left" w:pos="720"/>
        </w:tabs>
        <w:ind w:firstLine="567"/>
        <w:rPr>
          <w:rFonts w:ascii="Times New Roman" w:hAnsi="Times New Roman"/>
          <w:color w:val="000000" w:themeColor="text1"/>
          <w:sz w:val="24"/>
          <w:szCs w:val="24"/>
          <w:lang w:val="lt-LT"/>
        </w:rPr>
      </w:pPr>
    </w:p>
    <w:p w14:paraId="6A546AE8" w14:textId="77777777" w:rsidR="004577CE" w:rsidRPr="00983C6C" w:rsidRDefault="004577CE" w:rsidP="001F6457">
      <w:pPr>
        <w:pStyle w:val="BodyText3"/>
        <w:tabs>
          <w:tab w:val="left" w:pos="720"/>
        </w:tabs>
        <w:ind w:firstLine="567"/>
        <w:rPr>
          <w:rFonts w:ascii="Times New Roman" w:hAnsi="Times New Roman"/>
          <w:color w:val="000000" w:themeColor="text1"/>
          <w:sz w:val="24"/>
          <w:szCs w:val="24"/>
          <w:lang w:val="lt-LT"/>
        </w:rPr>
      </w:pPr>
    </w:p>
    <w:p w14:paraId="12BB08D9" w14:textId="77777777" w:rsidR="001F6457" w:rsidRPr="00983C6C" w:rsidRDefault="001F6457" w:rsidP="001F6457">
      <w:pPr>
        <w:pStyle w:val="BodyText3"/>
        <w:tabs>
          <w:tab w:val="left" w:pos="720"/>
        </w:tabs>
        <w:ind w:firstLine="567"/>
        <w:rPr>
          <w:rFonts w:ascii="Times New Roman" w:hAnsi="Times New Roman"/>
          <w:color w:val="000000" w:themeColor="text1"/>
          <w:sz w:val="24"/>
          <w:szCs w:val="24"/>
          <w:lang w:val="lt-LT"/>
        </w:rPr>
      </w:pPr>
    </w:p>
    <w:p w14:paraId="2C4F1F1C" w14:textId="77777777" w:rsidR="001F6457" w:rsidRPr="00983C6C" w:rsidRDefault="001F6457" w:rsidP="001F6457">
      <w:pPr>
        <w:spacing w:after="160" w:line="278" w:lineRule="auto"/>
        <w:rPr>
          <w:color w:val="000000" w:themeColor="text1"/>
          <w:szCs w:val="24"/>
        </w:rPr>
      </w:pPr>
      <w:r w:rsidRPr="00983C6C">
        <w:rPr>
          <w:color w:val="000000" w:themeColor="text1"/>
          <w:szCs w:val="24"/>
        </w:rPr>
        <w:br w:type="page"/>
      </w:r>
    </w:p>
    <w:tbl>
      <w:tblPr>
        <w:tblW w:w="2691" w:type="dxa"/>
        <w:tblInd w:w="6948" w:type="dxa"/>
        <w:tblLook w:val="01E0" w:firstRow="1" w:lastRow="1" w:firstColumn="1" w:lastColumn="1" w:noHBand="0" w:noVBand="0"/>
      </w:tblPr>
      <w:tblGrid>
        <w:gridCol w:w="2691"/>
      </w:tblGrid>
      <w:tr w:rsidR="00BF1F18" w:rsidRPr="00983C6C" w14:paraId="13BFEB61" w14:textId="77777777" w:rsidTr="0091331A">
        <w:tc>
          <w:tcPr>
            <w:tcW w:w="2691" w:type="dxa"/>
          </w:tcPr>
          <w:p w14:paraId="668191B6" w14:textId="77777777" w:rsidR="00BF1F18" w:rsidRPr="00983C6C" w:rsidRDefault="00BF1F18" w:rsidP="0091331A">
            <w:pPr>
              <w:spacing w:after="0" w:line="240" w:lineRule="auto"/>
              <w:rPr>
                <w:color w:val="000000" w:themeColor="text1"/>
                <w:szCs w:val="24"/>
              </w:rPr>
            </w:pPr>
            <w:r w:rsidRPr="00983C6C">
              <w:rPr>
                <w:color w:val="000000" w:themeColor="text1"/>
                <w:szCs w:val="24"/>
              </w:rPr>
              <w:lastRenderedPageBreak/>
              <w:t>Apklausos sąlygų</w:t>
            </w:r>
          </w:p>
        </w:tc>
      </w:tr>
      <w:tr w:rsidR="00BF1F18" w:rsidRPr="00983C6C" w14:paraId="3601D6B6" w14:textId="77777777" w:rsidTr="0091331A">
        <w:tc>
          <w:tcPr>
            <w:tcW w:w="2691" w:type="dxa"/>
          </w:tcPr>
          <w:p w14:paraId="093449DA" w14:textId="6A7EFD5B" w:rsidR="00BF1F18" w:rsidRPr="00983C6C" w:rsidRDefault="00BF1F18" w:rsidP="0091331A">
            <w:pPr>
              <w:spacing w:after="0" w:line="240" w:lineRule="auto"/>
              <w:rPr>
                <w:color w:val="000000" w:themeColor="text1"/>
                <w:szCs w:val="24"/>
              </w:rPr>
            </w:pPr>
            <w:r w:rsidRPr="00983C6C">
              <w:rPr>
                <w:color w:val="000000" w:themeColor="text1"/>
                <w:szCs w:val="24"/>
              </w:rPr>
              <w:t>1 priedas</w:t>
            </w:r>
          </w:p>
        </w:tc>
      </w:tr>
    </w:tbl>
    <w:p w14:paraId="3A7646A2" w14:textId="77777777" w:rsidR="0077267D" w:rsidRPr="00983C6C" w:rsidRDefault="0077267D" w:rsidP="0077267D">
      <w:pPr>
        <w:spacing w:after="0" w:line="240" w:lineRule="auto"/>
        <w:ind w:right="-178"/>
        <w:jc w:val="center"/>
        <w:rPr>
          <w:color w:val="000000" w:themeColor="text1"/>
          <w:szCs w:val="24"/>
        </w:rPr>
      </w:pPr>
      <w:r w:rsidRPr="00983C6C">
        <w:rPr>
          <w:color w:val="000000" w:themeColor="text1"/>
          <w:szCs w:val="24"/>
        </w:rPr>
        <w:t>`Herbas arba prekių ženklas</w:t>
      </w:r>
    </w:p>
    <w:p w14:paraId="6680901D" w14:textId="77777777" w:rsidR="0077267D" w:rsidRPr="00983C6C" w:rsidRDefault="0077267D" w:rsidP="0077267D">
      <w:pPr>
        <w:spacing w:after="0" w:line="240" w:lineRule="auto"/>
        <w:ind w:right="-178"/>
        <w:jc w:val="center"/>
        <w:rPr>
          <w:color w:val="000000" w:themeColor="text1"/>
          <w:szCs w:val="24"/>
        </w:rPr>
      </w:pPr>
    </w:p>
    <w:p w14:paraId="6D258B83" w14:textId="77777777" w:rsidR="0077267D" w:rsidRPr="00983C6C" w:rsidRDefault="0077267D" w:rsidP="0077267D">
      <w:pPr>
        <w:spacing w:after="0" w:line="240" w:lineRule="auto"/>
        <w:ind w:right="-178"/>
        <w:jc w:val="center"/>
        <w:rPr>
          <w:color w:val="000000" w:themeColor="text1"/>
          <w:szCs w:val="24"/>
        </w:rPr>
      </w:pPr>
      <w:r w:rsidRPr="00983C6C">
        <w:rPr>
          <w:color w:val="000000" w:themeColor="text1"/>
          <w:szCs w:val="24"/>
        </w:rPr>
        <w:t>(Tiekėjo pavadinimas)</w:t>
      </w:r>
    </w:p>
    <w:p w14:paraId="54661EC5" w14:textId="77777777" w:rsidR="0077267D" w:rsidRPr="00983C6C" w:rsidRDefault="0077267D" w:rsidP="0077267D">
      <w:pPr>
        <w:spacing w:after="0" w:line="240" w:lineRule="auto"/>
        <w:ind w:right="-178"/>
        <w:jc w:val="center"/>
        <w:rPr>
          <w:color w:val="000000" w:themeColor="text1"/>
          <w:szCs w:val="24"/>
        </w:rPr>
      </w:pPr>
    </w:p>
    <w:p w14:paraId="6CB740E8" w14:textId="1E826EF2" w:rsidR="0077267D" w:rsidRPr="00983C6C" w:rsidRDefault="0077267D" w:rsidP="0077267D">
      <w:pPr>
        <w:spacing w:after="0" w:line="240" w:lineRule="auto"/>
        <w:ind w:right="-178"/>
        <w:jc w:val="center"/>
        <w:rPr>
          <w:color w:val="000000" w:themeColor="text1"/>
          <w:szCs w:val="24"/>
        </w:rPr>
      </w:pPr>
      <w:r w:rsidRPr="00983C6C">
        <w:rPr>
          <w:color w:val="000000" w:themeColor="text1"/>
          <w:szCs w:val="24"/>
        </w:rPr>
        <w:t xml:space="preserve">(Juridinio asmens teisinė forma, buveinė, kontaktinė informacija, registro, kuriame kaupiami ir saugomi duomenys apie </w:t>
      </w:r>
      <w:r w:rsidR="00F46A43" w:rsidRPr="00983C6C">
        <w:rPr>
          <w:color w:val="000000" w:themeColor="text1"/>
          <w:szCs w:val="24"/>
        </w:rPr>
        <w:t>T</w:t>
      </w:r>
      <w:r w:rsidRPr="00983C6C">
        <w:rPr>
          <w:color w:val="000000" w:themeColor="text1"/>
          <w:szCs w:val="24"/>
        </w:rPr>
        <w:t>iekėją, pavadinimas, juridinio asmens kodas, pridėtinės vertės mokesčio mokėtojo kodas, jei juridinis asmuo yra pridėtinės vertės mokesčio mokėtojas)</w:t>
      </w:r>
    </w:p>
    <w:p w14:paraId="4D420036" w14:textId="77777777" w:rsidR="0077267D" w:rsidRPr="00983C6C" w:rsidRDefault="0077267D" w:rsidP="0077267D">
      <w:pPr>
        <w:spacing w:after="0" w:line="240" w:lineRule="auto"/>
        <w:ind w:right="-178"/>
        <w:jc w:val="center"/>
        <w:rPr>
          <w:color w:val="000000" w:themeColor="text1"/>
          <w:szCs w:val="24"/>
        </w:rPr>
      </w:pPr>
    </w:p>
    <w:p w14:paraId="780F023D" w14:textId="77777777" w:rsidR="0077267D" w:rsidRPr="00983C6C" w:rsidRDefault="0077267D" w:rsidP="0077267D">
      <w:pPr>
        <w:spacing w:after="0" w:line="240" w:lineRule="auto"/>
        <w:jc w:val="both"/>
        <w:rPr>
          <w:color w:val="000000" w:themeColor="text1"/>
          <w:szCs w:val="24"/>
        </w:rPr>
      </w:pPr>
      <w:r w:rsidRPr="00983C6C">
        <w:rPr>
          <w:color w:val="000000" w:themeColor="text1"/>
          <w:szCs w:val="24"/>
        </w:rPr>
        <w:t xml:space="preserve">     __________________________</w:t>
      </w:r>
    </w:p>
    <w:p w14:paraId="72D5CA34" w14:textId="77777777" w:rsidR="0077267D" w:rsidRPr="00983C6C" w:rsidRDefault="0077267D" w:rsidP="0077267D">
      <w:pPr>
        <w:tabs>
          <w:tab w:val="center" w:pos="2520"/>
        </w:tabs>
        <w:spacing w:after="0" w:line="240" w:lineRule="auto"/>
        <w:jc w:val="both"/>
        <w:rPr>
          <w:color w:val="000000" w:themeColor="text1"/>
          <w:szCs w:val="24"/>
        </w:rPr>
      </w:pPr>
      <w:r w:rsidRPr="00983C6C">
        <w:rPr>
          <w:color w:val="000000" w:themeColor="text1"/>
          <w:szCs w:val="24"/>
        </w:rPr>
        <w:t xml:space="preserve"> (Adresatas (Perkančioji organizacija))</w:t>
      </w:r>
    </w:p>
    <w:p w14:paraId="0EBB2A66" w14:textId="77777777" w:rsidR="0077267D" w:rsidRPr="00983C6C" w:rsidRDefault="0077267D" w:rsidP="0077267D">
      <w:pPr>
        <w:tabs>
          <w:tab w:val="center" w:pos="2520"/>
        </w:tabs>
        <w:spacing w:after="0" w:line="240" w:lineRule="auto"/>
        <w:jc w:val="both"/>
        <w:rPr>
          <w:b/>
          <w:color w:val="000000" w:themeColor="text1"/>
          <w:szCs w:val="24"/>
          <w:highlight w:val="yellow"/>
        </w:rPr>
      </w:pPr>
    </w:p>
    <w:p w14:paraId="3D56481F" w14:textId="77777777" w:rsidR="0077267D" w:rsidRPr="00983C6C" w:rsidRDefault="0077267D" w:rsidP="0077267D">
      <w:pPr>
        <w:spacing w:after="0" w:line="240" w:lineRule="auto"/>
        <w:jc w:val="center"/>
        <w:rPr>
          <w:b/>
          <w:color w:val="000000" w:themeColor="text1"/>
          <w:szCs w:val="24"/>
        </w:rPr>
      </w:pPr>
    </w:p>
    <w:p w14:paraId="3219A887" w14:textId="77777777" w:rsidR="0077267D" w:rsidRPr="00983C6C" w:rsidRDefault="0077267D" w:rsidP="0077267D">
      <w:pPr>
        <w:spacing w:after="0" w:line="240" w:lineRule="auto"/>
        <w:jc w:val="center"/>
        <w:rPr>
          <w:b/>
          <w:color w:val="000000" w:themeColor="text1"/>
          <w:szCs w:val="24"/>
          <w:lang w:eastAsia="lt-LT"/>
        </w:rPr>
      </w:pPr>
      <w:r w:rsidRPr="00983C6C">
        <w:rPr>
          <w:b/>
          <w:color w:val="000000" w:themeColor="text1"/>
          <w:szCs w:val="24"/>
        </w:rPr>
        <w:t>PASIŪLYMAS DĖL</w:t>
      </w:r>
      <w:r w:rsidRPr="00983C6C">
        <w:rPr>
          <w:color w:val="000000" w:themeColor="text1"/>
          <w:szCs w:val="24"/>
        </w:rPr>
        <w:t xml:space="preserve"> </w:t>
      </w:r>
    </w:p>
    <w:p w14:paraId="79F6CE35" w14:textId="5FE84254" w:rsidR="0077267D" w:rsidRPr="00983C6C" w:rsidRDefault="002D4425" w:rsidP="0077267D">
      <w:pPr>
        <w:spacing w:after="0" w:line="240" w:lineRule="auto"/>
        <w:jc w:val="center"/>
        <w:rPr>
          <w:b/>
          <w:color w:val="000000" w:themeColor="text1"/>
          <w:szCs w:val="24"/>
          <w:lang w:eastAsia="lt-LT"/>
        </w:rPr>
      </w:pPr>
      <w:r w:rsidRPr="00983C6C">
        <w:rPr>
          <w:b/>
          <w:color w:val="000000" w:themeColor="text1"/>
          <w:szCs w:val="24"/>
          <w:lang w:eastAsia="lt-LT"/>
        </w:rPr>
        <w:t>GARSO</w:t>
      </w:r>
      <w:r w:rsidR="00BC3C9A" w:rsidRPr="00983C6C">
        <w:rPr>
          <w:b/>
          <w:color w:val="000000" w:themeColor="text1"/>
          <w:szCs w:val="24"/>
          <w:lang w:eastAsia="lt-LT"/>
        </w:rPr>
        <w:t xml:space="preserve"> IZOLIACIJOS ĮRENGIMO DARBŲ</w:t>
      </w:r>
      <w:r w:rsidR="0077267D" w:rsidRPr="00983C6C">
        <w:rPr>
          <w:b/>
          <w:color w:val="000000" w:themeColor="text1"/>
          <w:szCs w:val="24"/>
        </w:rPr>
        <w:t xml:space="preserve"> VIEŠOJO PIRKIMO</w:t>
      </w:r>
    </w:p>
    <w:p w14:paraId="0C51C2F7" w14:textId="77777777" w:rsidR="0077267D" w:rsidRPr="00983C6C" w:rsidRDefault="0077267D" w:rsidP="0077267D">
      <w:pPr>
        <w:spacing w:after="0" w:line="240" w:lineRule="auto"/>
        <w:jc w:val="center"/>
        <w:rPr>
          <w:b/>
          <w:color w:val="000000" w:themeColor="text1"/>
          <w:szCs w:val="24"/>
        </w:rPr>
      </w:pPr>
      <w:r w:rsidRPr="00983C6C">
        <w:rPr>
          <w:b/>
          <w:color w:val="000000" w:themeColor="text1"/>
          <w:szCs w:val="24"/>
        </w:rPr>
        <w:t xml:space="preserve"> </w:t>
      </w:r>
    </w:p>
    <w:p w14:paraId="37B12D03" w14:textId="77777777" w:rsidR="0077267D" w:rsidRPr="00983C6C" w:rsidRDefault="0077267D" w:rsidP="0077267D">
      <w:pPr>
        <w:shd w:val="clear" w:color="auto" w:fill="FFFFFF"/>
        <w:spacing w:after="0" w:line="240" w:lineRule="auto"/>
        <w:jc w:val="center"/>
        <w:rPr>
          <w:b/>
          <w:bCs/>
          <w:color w:val="000000" w:themeColor="text1"/>
          <w:szCs w:val="24"/>
        </w:rPr>
      </w:pPr>
      <w:r w:rsidRPr="00983C6C">
        <w:rPr>
          <w:color w:val="000000" w:themeColor="text1"/>
          <w:szCs w:val="24"/>
        </w:rPr>
        <w:t>____________</w:t>
      </w:r>
      <w:r w:rsidRPr="00983C6C">
        <w:rPr>
          <w:b/>
          <w:bCs/>
          <w:color w:val="000000" w:themeColor="text1"/>
          <w:szCs w:val="24"/>
        </w:rPr>
        <w:t xml:space="preserve"> </w:t>
      </w:r>
      <w:r w:rsidRPr="00983C6C">
        <w:rPr>
          <w:color w:val="000000" w:themeColor="text1"/>
          <w:szCs w:val="24"/>
        </w:rPr>
        <w:t>Nr.______</w:t>
      </w:r>
    </w:p>
    <w:p w14:paraId="2318972C" w14:textId="77777777" w:rsidR="0077267D" w:rsidRPr="00983C6C" w:rsidRDefault="0077267D" w:rsidP="0077267D">
      <w:pPr>
        <w:shd w:val="clear" w:color="auto" w:fill="FFFFFF"/>
        <w:spacing w:after="0" w:line="240" w:lineRule="auto"/>
        <w:ind w:left="3600" w:firstLine="720"/>
        <w:rPr>
          <w:bCs/>
          <w:color w:val="000000" w:themeColor="text1"/>
          <w:szCs w:val="24"/>
        </w:rPr>
      </w:pPr>
      <w:r w:rsidRPr="00983C6C">
        <w:rPr>
          <w:bCs/>
          <w:color w:val="000000" w:themeColor="text1"/>
          <w:szCs w:val="24"/>
        </w:rPr>
        <w:t>(Data)</w:t>
      </w:r>
    </w:p>
    <w:p w14:paraId="016C269D" w14:textId="77777777" w:rsidR="0077267D" w:rsidRPr="00983C6C" w:rsidRDefault="0077267D" w:rsidP="0077267D">
      <w:pPr>
        <w:shd w:val="clear" w:color="auto" w:fill="FFFFFF"/>
        <w:spacing w:after="0" w:line="240" w:lineRule="auto"/>
        <w:jc w:val="center"/>
        <w:rPr>
          <w:bCs/>
          <w:color w:val="000000" w:themeColor="text1"/>
          <w:szCs w:val="24"/>
        </w:rPr>
      </w:pPr>
      <w:r w:rsidRPr="00983C6C">
        <w:rPr>
          <w:bCs/>
          <w:color w:val="000000" w:themeColor="text1"/>
          <w:szCs w:val="24"/>
        </w:rPr>
        <w:t>_____________</w:t>
      </w:r>
    </w:p>
    <w:p w14:paraId="2D120E48" w14:textId="77777777" w:rsidR="0077267D" w:rsidRPr="00983C6C" w:rsidRDefault="0077267D" w:rsidP="0077267D">
      <w:pPr>
        <w:shd w:val="clear" w:color="auto" w:fill="FFFFFF"/>
        <w:spacing w:after="0" w:line="240" w:lineRule="auto"/>
        <w:jc w:val="center"/>
        <w:rPr>
          <w:bCs/>
          <w:color w:val="000000" w:themeColor="text1"/>
          <w:szCs w:val="24"/>
        </w:rPr>
      </w:pPr>
      <w:r w:rsidRPr="00983C6C">
        <w:rPr>
          <w:bCs/>
          <w:color w:val="000000" w:themeColor="text1"/>
          <w:szCs w:val="24"/>
        </w:rPr>
        <w:t>(Sudarymo vieta)</w:t>
      </w:r>
    </w:p>
    <w:p w14:paraId="28BAB14E" w14:textId="77777777" w:rsidR="0077267D" w:rsidRPr="00983C6C" w:rsidRDefault="0077267D" w:rsidP="0077267D">
      <w:pPr>
        <w:shd w:val="clear" w:color="auto" w:fill="FFFFFF"/>
        <w:spacing w:after="0" w:line="240" w:lineRule="auto"/>
        <w:jc w:val="center"/>
        <w:rPr>
          <w:color w:val="000000" w:themeColor="text1"/>
          <w:szCs w:val="24"/>
          <w:highlight w:val="yellow"/>
        </w:rPr>
      </w:pPr>
    </w:p>
    <w:tbl>
      <w:tblPr>
        <w:tblW w:w="9638"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12"/>
        <w:gridCol w:w="4126"/>
      </w:tblGrid>
      <w:tr w:rsidR="0077267D" w:rsidRPr="00983C6C" w14:paraId="625C413D" w14:textId="77777777" w:rsidTr="00125027">
        <w:tc>
          <w:tcPr>
            <w:tcW w:w="5512" w:type="dxa"/>
            <w:hideMark/>
          </w:tcPr>
          <w:p w14:paraId="1D30D7D0" w14:textId="77777777" w:rsidR="0077267D" w:rsidRPr="00983C6C" w:rsidRDefault="0077267D" w:rsidP="0091331A">
            <w:pPr>
              <w:spacing w:after="0" w:line="240" w:lineRule="auto"/>
              <w:rPr>
                <w:i/>
                <w:color w:val="000000" w:themeColor="text1"/>
                <w:szCs w:val="24"/>
                <w:highlight w:val="yellow"/>
              </w:rPr>
            </w:pPr>
            <w:r w:rsidRPr="00983C6C">
              <w:rPr>
                <w:color w:val="000000" w:themeColor="text1"/>
                <w:szCs w:val="24"/>
              </w:rPr>
              <w:t xml:space="preserve">Tiekėjo pavadinimas </w:t>
            </w:r>
            <w:r w:rsidRPr="00983C6C">
              <w:rPr>
                <w:i/>
                <w:color w:val="000000" w:themeColor="text1"/>
                <w:szCs w:val="24"/>
              </w:rPr>
              <w:t>/Jeigu dalyvauja ūkio subjektų grupė, surašomi visi dalyvių pavadinimai/</w:t>
            </w:r>
          </w:p>
        </w:tc>
        <w:tc>
          <w:tcPr>
            <w:tcW w:w="4126" w:type="dxa"/>
          </w:tcPr>
          <w:p w14:paraId="75D419EB" w14:textId="77777777" w:rsidR="0077267D" w:rsidRPr="00983C6C" w:rsidRDefault="0077267D" w:rsidP="0091331A">
            <w:pPr>
              <w:spacing w:after="0" w:line="240" w:lineRule="auto"/>
              <w:jc w:val="both"/>
              <w:rPr>
                <w:color w:val="000000" w:themeColor="text1"/>
                <w:szCs w:val="24"/>
                <w:highlight w:val="yellow"/>
              </w:rPr>
            </w:pPr>
          </w:p>
          <w:p w14:paraId="64F33C46"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5E2E60A0" w14:textId="77777777" w:rsidTr="00125027">
        <w:tc>
          <w:tcPr>
            <w:tcW w:w="5512" w:type="dxa"/>
            <w:hideMark/>
          </w:tcPr>
          <w:p w14:paraId="083FAC03" w14:textId="77777777" w:rsidR="0077267D" w:rsidRPr="00983C6C" w:rsidRDefault="0077267D" w:rsidP="0091331A">
            <w:pPr>
              <w:spacing w:after="0" w:line="240" w:lineRule="auto"/>
              <w:jc w:val="both"/>
              <w:rPr>
                <w:color w:val="000000" w:themeColor="text1"/>
                <w:szCs w:val="24"/>
                <w:highlight w:val="yellow"/>
              </w:rPr>
            </w:pPr>
            <w:r w:rsidRPr="00983C6C">
              <w:rPr>
                <w:color w:val="000000" w:themeColor="text1"/>
                <w:szCs w:val="24"/>
              </w:rPr>
              <w:t>Tiekėjo adresas</w:t>
            </w:r>
            <w:r w:rsidRPr="00983C6C">
              <w:rPr>
                <w:i/>
                <w:color w:val="000000" w:themeColor="text1"/>
                <w:szCs w:val="24"/>
              </w:rPr>
              <w:t xml:space="preserve"> /Jeigu dalyvauja ūkio subjektų grupė, surašomi visi dalyvių adresai/</w:t>
            </w:r>
          </w:p>
        </w:tc>
        <w:tc>
          <w:tcPr>
            <w:tcW w:w="4126" w:type="dxa"/>
          </w:tcPr>
          <w:p w14:paraId="0DB6A351" w14:textId="77777777" w:rsidR="0077267D" w:rsidRPr="00983C6C" w:rsidRDefault="0077267D" w:rsidP="0091331A">
            <w:pPr>
              <w:spacing w:after="0" w:line="240" w:lineRule="auto"/>
              <w:jc w:val="both"/>
              <w:rPr>
                <w:color w:val="000000" w:themeColor="text1"/>
                <w:szCs w:val="24"/>
                <w:highlight w:val="yellow"/>
              </w:rPr>
            </w:pPr>
          </w:p>
          <w:p w14:paraId="32A4250E"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525F8E4E" w14:textId="77777777" w:rsidTr="00125027">
        <w:tc>
          <w:tcPr>
            <w:tcW w:w="5512" w:type="dxa"/>
            <w:hideMark/>
          </w:tcPr>
          <w:p w14:paraId="343DD276"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Už pasiūlymą atsakingo asmens vardas, pavardė</w:t>
            </w:r>
          </w:p>
        </w:tc>
        <w:tc>
          <w:tcPr>
            <w:tcW w:w="4126" w:type="dxa"/>
          </w:tcPr>
          <w:p w14:paraId="42BFC7C4"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2E1B5398" w14:textId="77777777" w:rsidTr="00125027">
        <w:tc>
          <w:tcPr>
            <w:tcW w:w="5512" w:type="dxa"/>
            <w:hideMark/>
          </w:tcPr>
          <w:p w14:paraId="36E339F3"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Telefono numeris</w:t>
            </w:r>
          </w:p>
        </w:tc>
        <w:tc>
          <w:tcPr>
            <w:tcW w:w="4126" w:type="dxa"/>
          </w:tcPr>
          <w:p w14:paraId="46330388"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0E41B27C" w14:textId="77777777" w:rsidTr="00125027">
        <w:tc>
          <w:tcPr>
            <w:tcW w:w="5512" w:type="dxa"/>
            <w:hideMark/>
          </w:tcPr>
          <w:p w14:paraId="6962CA3A"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Fakso numeris</w:t>
            </w:r>
          </w:p>
        </w:tc>
        <w:tc>
          <w:tcPr>
            <w:tcW w:w="4126" w:type="dxa"/>
          </w:tcPr>
          <w:p w14:paraId="0DF51560"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7581C32D" w14:textId="77777777" w:rsidTr="00125027">
        <w:trPr>
          <w:trHeight w:val="275"/>
        </w:trPr>
        <w:tc>
          <w:tcPr>
            <w:tcW w:w="5512" w:type="dxa"/>
            <w:hideMark/>
          </w:tcPr>
          <w:p w14:paraId="0968F1C7" w14:textId="77777777" w:rsidR="0077267D" w:rsidRPr="00983C6C" w:rsidRDefault="0077267D" w:rsidP="0091331A">
            <w:pPr>
              <w:spacing w:after="0"/>
              <w:jc w:val="both"/>
              <w:rPr>
                <w:color w:val="000000" w:themeColor="text1"/>
                <w:szCs w:val="24"/>
              </w:rPr>
            </w:pPr>
            <w:r w:rsidRPr="00983C6C">
              <w:rPr>
                <w:color w:val="000000" w:themeColor="text1"/>
                <w:szCs w:val="24"/>
              </w:rPr>
              <w:t>El. pašto adresas</w:t>
            </w:r>
          </w:p>
        </w:tc>
        <w:tc>
          <w:tcPr>
            <w:tcW w:w="4126" w:type="dxa"/>
          </w:tcPr>
          <w:p w14:paraId="1A1011A6" w14:textId="77777777" w:rsidR="0077267D" w:rsidRPr="00983C6C" w:rsidRDefault="0077267D" w:rsidP="0091331A">
            <w:pPr>
              <w:spacing w:after="0"/>
              <w:jc w:val="both"/>
              <w:rPr>
                <w:color w:val="000000" w:themeColor="text1"/>
                <w:szCs w:val="24"/>
                <w:highlight w:val="yellow"/>
              </w:rPr>
            </w:pPr>
          </w:p>
        </w:tc>
      </w:tr>
      <w:tr w:rsidR="0077267D" w:rsidRPr="00983C6C" w14:paraId="2EBA05BD" w14:textId="77777777" w:rsidTr="00125027">
        <w:trPr>
          <w:trHeight w:val="275"/>
        </w:trPr>
        <w:tc>
          <w:tcPr>
            <w:tcW w:w="5512" w:type="dxa"/>
          </w:tcPr>
          <w:p w14:paraId="0E298631" w14:textId="77777777" w:rsidR="0077267D" w:rsidRPr="00983C6C" w:rsidRDefault="0077267D" w:rsidP="0091331A">
            <w:pPr>
              <w:spacing w:after="0"/>
              <w:jc w:val="both"/>
              <w:rPr>
                <w:color w:val="000000" w:themeColor="text1"/>
                <w:szCs w:val="24"/>
              </w:rPr>
            </w:pPr>
            <w:r w:rsidRPr="00983C6C">
              <w:rPr>
                <w:color w:val="000000" w:themeColor="text1"/>
                <w:szCs w:val="24"/>
              </w:rPr>
              <w:t>Tiekėjo banko rekvizitai</w:t>
            </w:r>
          </w:p>
        </w:tc>
        <w:tc>
          <w:tcPr>
            <w:tcW w:w="4126" w:type="dxa"/>
          </w:tcPr>
          <w:p w14:paraId="6A0DCE8E" w14:textId="77777777" w:rsidR="0077267D" w:rsidRPr="00983C6C" w:rsidRDefault="0077267D" w:rsidP="0091331A">
            <w:pPr>
              <w:spacing w:after="0"/>
              <w:jc w:val="both"/>
              <w:rPr>
                <w:color w:val="000000" w:themeColor="text1"/>
                <w:szCs w:val="24"/>
                <w:highlight w:val="yellow"/>
              </w:rPr>
            </w:pPr>
          </w:p>
        </w:tc>
      </w:tr>
    </w:tbl>
    <w:p w14:paraId="317AE992" w14:textId="77777777" w:rsidR="0077267D" w:rsidRPr="00983C6C" w:rsidRDefault="0077267D" w:rsidP="0077267D">
      <w:pPr>
        <w:spacing w:after="0" w:line="240" w:lineRule="auto"/>
        <w:ind w:firstLine="720"/>
        <w:jc w:val="both"/>
        <w:rPr>
          <w:color w:val="000000" w:themeColor="text1"/>
          <w:szCs w:val="24"/>
          <w:highlight w:val="yellow"/>
        </w:rPr>
      </w:pPr>
    </w:p>
    <w:p w14:paraId="535F4B92" w14:textId="77777777" w:rsidR="0077267D" w:rsidRPr="00983C6C" w:rsidRDefault="0077267D" w:rsidP="0077267D">
      <w:pPr>
        <w:tabs>
          <w:tab w:val="left" w:pos="720"/>
          <w:tab w:val="left" w:pos="1134"/>
        </w:tabs>
        <w:spacing w:after="0" w:line="240" w:lineRule="auto"/>
        <w:ind w:firstLine="142"/>
        <w:jc w:val="both"/>
        <w:rPr>
          <w:rFonts w:eastAsia="Times New Roman"/>
          <w:i/>
          <w:color w:val="000000" w:themeColor="text1"/>
          <w:szCs w:val="24"/>
        </w:rPr>
      </w:pPr>
      <w:r w:rsidRPr="00983C6C">
        <w:rPr>
          <w:rFonts w:eastAsia="Times New Roman"/>
          <w:i/>
          <w:color w:val="000000" w:themeColor="text1"/>
          <w:szCs w:val="24"/>
        </w:rPr>
        <w:t>Pastaba. Pildoma, jei tiekėjas ketina pasitelkti subtiekėją (-us).</w:t>
      </w:r>
    </w:p>
    <w:tbl>
      <w:tblPr>
        <w:tblW w:w="9638"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9"/>
        <w:gridCol w:w="1873"/>
        <w:gridCol w:w="1843"/>
        <w:gridCol w:w="2693"/>
        <w:gridCol w:w="2550"/>
      </w:tblGrid>
      <w:tr w:rsidR="0077267D" w:rsidRPr="00983C6C" w14:paraId="23416BB4" w14:textId="77777777" w:rsidTr="00125027">
        <w:tc>
          <w:tcPr>
            <w:tcW w:w="679" w:type="dxa"/>
            <w:hideMark/>
          </w:tcPr>
          <w:p w14:paraId="66D4D92A" w14:textId="77777777" w:rsidR="0077267D" w:rsidRPr="00983C6C" w:rsidRDefault="0077267D" w:rsidP="0091331A">
            <w:pPr>
              <w:spacing w:after="0" w:line="240" w:lineRule="auto"/>
              <w:jc w:val="center"/>
              <w:rPr>
                <w:color w:val="000000" w:themeColor="text1"/>
                <w:szCs w:val="24"/>
              </w:rPr>
            </w:pPr>
            <w:r w:rsidRPr="00983C6C">
              <w:rPr>
                <w:color w:val="000000" w:themeColor="text1"/>
                <w:szCs w:val="24"/>
              </w:rPr>
              <w:t>Eil. Nr.</w:t>
            </w:r>
          </w:p>
        </w:tc>
        <w:tc>
          <w:tcPr>
            <w:tcW w:w="1873" w:type="dxa"/>
            <w:hideMark/>
          </w:tcPr>
          <w:p w14:paraId="0E9BFC0C" w14:textId="77777777" w:rsidR="0077267D" w:rsidRPr="00983C6C" w:rsidRDefault="0077267D" w:rsidP="0091331A">
            <w:pPr>
              <w:spacing w:after="0" w:line="240" w:lineRule="auto"/>
              <w:jc w:val="center"/>
              <w:rPr>
                <w:color w:val="000000" w:themeColor="text1"/>
                <w:szCs w:val="24"/>
              </w:rPr>
            </w:pPr>
            <w:r w:rsidRPr="00983C6C">
              <w:rPr>
                <w:color w:val="000000" w:themeColor="text1"/>
                <w:szCs w:val="24"/>
              </w:rPr>
              <w:t>Subtiekėjo pavadinimas</w:t>
            </w:r>
          </w:p>
        </w:tc>
        <w:tc>
          <w:tcPr>
            <w:tcW w:w="1843" w:type="dxa"/>
            <w:hideMark/>
          </w:tcPr>
          <w:p w14:paraId="11211F65" w14:textId="77777777" w:rsidR="0077267D" w:rsidRPr="00983C6C" w:rsidRDefault="0077267D" w:rsidP="0091331A">
            <w:pPr>
              <w:spacing w:after="0" w:line="240" w:lineRule="auto"/>
              <w:jc w:val="center"/>
              <w:rPr>
                <w:color w:val="000000" w:themeColor="text1"/>
                <w:szCs w:val="24"/>
              </w:rPr>
            </w:pPr>
            <w:r w:rsidRPr="00983C6C">
              <w:rPr>
                <w:color w:val="000000" w:themeColor="text1"/>
                <w:szCs w:val="24"/>
              </w:rPr>
              <w:t>Subtiekėjo adresas</w:t>
            </w:r>
          </w:p>
        </w:tc>
        <w:tc>
          <w:tcPr>
            <w:tcW w:w="2693" w:type="dxa"/>
            <w:hideMark/>
          </w:tcPr>
          <w:p w14:paraId="3EBE20A9" w14:textId="77777777" w:rsidR="0077267D" w:rsidRPr="00983C6C" w:rsidRDefault="0077267D" w:rsidP="0091331A">
            <w:pPr>
              <w:spacing w:after="0" w:line="240" w:lineRule="auto"/>
              <w:jc w:val="center"/>
              <w:rPr>
                <w:color w:val="000000" w:themeColor="text1"/>
                <w:szCs w:val="24"/>
                <w:highlight w:val="yellow"/>
              </w:rPr>
            </w:pPr>
            <w:r w:rsidRPr="00983C6C">
              <w:rPr>
                <w:color w:val="000000" w:themeColor="text1"/>
                <w:szCs w:val="24"/>
              </w:rPr>
              <w:t>Įsipareigojimų dalis (proc.), kuriai ketinama pasitelkti subtiekėją</w:t>
            </w:r>
          </w:p>
        </w:tc>
        <w:tc>
          <w:tcPr>
            <w:tcW w:w="2550" w:type="dxa"/>
            <w:hideMark/>
          </w:tcPr>
          <w:p w14:paraId="1EF7CB5D" w14:textId="77777777" w:rsidR="0077267D" w:rsidRPr="00983C6C" w:rsidRDefault="0077267D" w:rsidP="0091331A">
            <w:pPr>
              <w:spacing w:after="0" w:line="240" w:lineRule="auto"/>
              <w:jc w:val="center"/>
              <w:rPr>
                <w:color w:val="000000" w:themeColor="text1"/>
                <w:szCs w:val="24"/>
                <w:highlight w:val="yellow"/>
              </w:rPr>
            </w:pPr>
            <w:r w:rsidRPr="00983C6C">
              <w:rPr>
                <w:color w:val="000000" w:themeColor="text1"/>
                <w:szCs w:val="24"/>
              </w:rPr>
              <w:t>Įsipareigojimų, kuriems ketinama pasitelkti subtiekėją, aprašymas</w:t>
            </w:r>
          </w:p>
        </w:tc>
      </w:tr>
      <w:tr w:rsidR="0077267D" w:rsidRPr="00983C6C" w14:paraId="4211A440" w14:textId="77777777" w:rsidTr="00125027">
        <w:tc>
          <w:tcPr>
            <w:tcW w:w="679" w:type="dxa"/>
            <w:hideMark/>
          </w:tcPr>
          <w:p w14:paraId="1FCDA5B8"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1.</w:t>
            </w:r>
          </w:p>
        </w:tc>
        <w:tc>
          <w:tcPr>
            <w:tcW w:w="1873" w:type="dxa"/>
          </w:tcPr>
          <w:p w14:paraId="2F5B48B4" w14:textId="77777777" w:rsidR="0077267D" w:rsidRPr="00983C6C" w:rsidRDefault="0077267D" w:rsidP="0091331A">
            <w:pPr>
              <w:spacing w:after="0" w:line="240" w:lineRule="auto"/>
              <w:jc w:val="both"/>
              <w:rPr>
                <w:color w:val="000000" w:themeColor="text1"/>
                <w:szCs w:val="24"/>
              </w:rPr>
            </w:pPr>
          </w:p>
        </w:tc>
        <w:tc>
          <w:tcPr>
            <w:tcW w:w="1843" w:type="dxa"/>
          </w:tcPr>
          <w:p w14:paraId="5C00F875" w14:textId="77777777" w:rsidR="0077267D" w:rsidRPr="00983C6C" w:rsidRDefault="0077267D" w:rsidP="0091331A">
            <w:pPr>
              <w:spacing w:after="0" w:line="240" w:lineRule="auto"/>
              <w:jc w:val="both"/>
              <w:rPr>
                <w:color w:val="000000" w:themeColor="text1"/>
                <w:szCs w:val="24"/>
              </w:rPr>
            </w:pPr>
          </w:p>
        </w:tc>
        <w:tc>
          <w:tcPr>
            <w:tcW w:w="2693" w:type="dxa"/>
          </w:tcPr>
          <w:p w14:paraId="2C487CE4" w14:textId="77777777" w:rsidR="0077267D" w:rsidRPr="00983C6C" w:rsidRDefault="0077267D" w:rsidP="0091331A">
            <w:pPr>
              <w:spacing w:after="0" w:line="240" w:lineRule="auto"/>
              <w:jc w:val="both"/>
              <w:rPr>
                <w:color w:val="000000" w:themeColor="text1"/>
                <w:szCs w:val="24"/>
                <w:highlight w:val="yellow"/>
              </w:rPr>
            </w:pPr>
          </w:p>
        </w:tc>
        <w:tc>
          <w:tcPr>
            <w:tcW w:w="2550" w:type="dxa"/>
          </w:tcPr>
          <w:p w14:paraId="73EC0F3E" w14:textId="77777777" w:rsidR="0077267D" w:rsidRPr="00983C6C" w:rsidRDefault="0077267D" w:rsidP="0091331A">
            <w:pPr>
              <w:spacing w:after="0" w:line="240" w:lineRule="auto"/>
              <w:jc w:val="both"/>
              <w:rPr>
                <w:color w:val="000000" w:themeColor="text1"/>
                <w:szCs w:val="24"/>
                <w:highlight w:val="yellow"/>
              </w:rPr>
            </w:pPr>
          </w:p>
        </w:tc>
      </w:tr>
      <w:tr w:rsidR="0077267D" w:rsidRPr="00983C6C" w14:paraId="242EBDE1" w14:textId="77777777" w:rsidTr="00125027">
        <w:tc>
          <w:tcPr>
            <w:tcW w:w="679" w:type="dxa"/>
            <w:hideMark/>
          </w:tcPr>
          <w:p w14:paraId="39D7064A" w14:textId="77777777" w:rsidR="0077267D" w:rsidRPr="00983C6C" w:rsidRDefault="0077267D" w:rsidP="0091331A">
            <w:pPr>
              <w:spacing w:after="0" w:line="240" w:lineRule="auto"/>
              <w:jc w:val="both"/>
              <w:rPr>
                <w:color w:val="000000" w:themeColor="text1"/>
                <w:szCs w:val="24"/>
              </w:rPr>
            </w:pPr>
            <w:r w:rsidRPr="00983C6C">
              <w:rPr>
                <w:color w:val="000000" w:themeColor="text1"/>
                <w:szCs w:val="24"/>
              </w:rPr>
              <w:t>2.</w:t>
            </w:r>
          </w:p>
        </w:tc>
        <w:tc>
          <w:tcPr>
            <w:tcW w:w="1873" w:type="dxa"/>
          </w:tcPr>
          <w:p w14:paraId="091912F6" w14:textId="77777777" w:rsidR="0077267D" w:rsidRPr="00983C6C" w:rsidRDefault="0077267D" w:rsidP="0091331A">
            <w:pPr>
              <w:spacing w:after="0" w:line="240" w:lineRule="auto"/>
              <w:jc w:val="both"/>
              <w:rPr>
                <w:color w:val="000000" w:themeColor="text1"/>
                <w:szCs w:val="24"/>
              </w:rPr>
            </w:pPr>
          </w:p>
        </w:tc>
        <w:tc>
          <w:tcPr>
            <w:tcW w:w="1843" w:type="dxa"/>
          </w:tcPr>
          <w:p w14:paraId="21F9252F" w14:textId="77777777" w:rsidR="0077267D" w:rsidRPr="00983C6C" w:rsidRDefault="0077267D" w:rsidP="0091331A">
            <w:pPr>
              <w:spacing w:after="0" w:line="240" w:lineRule="auto"/>
              <w:jc w:val="both"/>
              <w:rPr>
                <w:color w:val="000000" w:themeColor="text1"/>
                <w:szCs w:val="24"/>
              </w:rPr>
            </w:pPr>
          </w:p>
        </w:tc>
        <w:tc>
          <w:tcPr>
            <w:tcW w:w="2693" w:type="dxa"/>
          </w:tcPr>
          <w:p w14:paraId="6E14504B" w14:textId="77777777" w:rsidR="0077267D" w:rsidRPr="00983C6C" w:rsidRDefault="0077267D" w:rsidP="0091331A">
            <w:pPr>
              <w:spacing w:after="0" w:line="240" w:lineRule="auto"/>
              <w:jc w:val="both"/>
              <w:rPr>
                <w:color w:val="000000" w:themeColor="text1"/>
                <w:szCs w:val="24"/>
                <w:highlight w:val="yellow"/>
              </w:rPr>
            </w:pPr>
          </w:p>
        </w:tc>
        <w:tc>
          <w:tcPr>
            <w:tcW w:w="2550" w:type="dxa"/>
          </w:tcPr>
          <w:p w14:paraId="1C592D62" w14:textId="77777777" w:rsidR="0077267D" w:rsidRPr="00983C6C" w:rsidRDefault="0077267D" w:rsidP="0091331A">
            <w:pPr>
              <w:spacing w:after="0" w:line="240" w:lineRule="auto"/>
              <w:jc w:val="both"/>
              <w:rPr>
                <w:color w:val="000000" w:themeColor="text1"/>
                <w:szCs w:val="24"/>
                <w:highlight w:val="yellow"/>
              </w:rPr>
            </w:pPr>
          </w:p>
        </w:tc>
      </w:tr>
    </w:tbl>
    <w:p w14:paraId="303719D6" w14:textId="77777777" w:rsidR="0077267D" w:rsidRPr="00983C6C" w:rsidRDefault="0077267D" w:rsidP="0077267D">
      <w:pPr>
        <w:spacing w:after="0" w:line="240" w:lineRule="auto"/>
        <w:ind w:firstLine="567"/>
        <w:jc w:val="both"/>
        <w:rPr>
          <w:color w:val="000000" w:themeColor="text1"/>
          <w:szCs w:val="24"/>
          <w:highlight w:val="yellow"/>
        </w:rPr>
      </w:pPr>
    </w:p>
    <w:p w14:paraId="4CE6E9F4" w14:textId="77777777" w:rsidR="0077267D" w:rsidRDefault="0077267D" w:rsidP="0077267D">
      <w:pPr>
        <w:spacing w:after="0" w:line="240" w:lineRule="auto"/>
        <w:ind w:firstLine="567"/>
        <w:jc w:val="both"/>
        <w:rPr>
          <w:color w:val="000000" w:themeColor="text1"/>
          <w:szCs w:val="24"/>
        </w:rPr>
      </w:pPr>
      <w:r w:rsidRPr="00983C6C">
        <w:rPr>
          <w:color w:val="000000" w:themeColor="text1"/>
          <w:szCs w:val="24"/>
        </w:rPr>
        <w:t>Šiuo pasiūlymu pažymime, kad sutinkame su visomis pirkimo sąlygomis.</w:t>
      </w:r>
    </w:p>
    <w:p w14:paraId="19E81E69" w14:textId="77777777" w:rsidR="00D5501B" w:rsidRPr="00983C6C" w:rsidRDefault="00D5501B" w:rsidP="0077267D">
      <w:pPr>
        <w:spacing w:after="0" w:line="240" w:lineRule="auto"/>
        <w:ind w:firstLine="567"/>
        <w:jc w:val="both"/>
        <w:rPr>
          <w:color w:val="000000" w:themeColor="text1"/>
          <w:szCs w:val="24"/>
        </w:rPr>
      </w:pPr>
    </w:p>
    <w:p w14:paraId="51AA0CDB" w14:textId="2AE1603F" w:rsidR="0077267D" w:rsidRPr="00983C6C" w:rsidRDefault="0077267D" w:rsidP="0077267D">
      <w:pPr>
        <w:spacing w:after="0" w:line="240" w:lineRule="auto"/>
        <w:ind w:firstLine="567"/>
        <w:jc w:val="both"/>
        <w:rPr>
          <w:rFonts w:eastAsia="Times New Roman"/>
          <w:bCs/>
          <w:color w:val="000000" w:themeColor="text1"/>
          <w:szCs w:val="24"/>
          <w:lang w:eastAsia="ru-RU"/>
        </w:rPr>
      </w:pPr>
      <w:r w:rsidRPr="00983C6C">
        <w:rPr>
          <w:rFonts w:eastAsia="Times New Roman"/>
          <w:bCs/>
          <w:color w:val="000000" w:themeColor="text1"/>
          <w:szCs w:val="24"/>
          <w:lang w:eastAsia="ru-RU"/>
        </w:rPr>
        <w:t xml:space="preserve">Šiuo pasiūlymu patvirtinu, kad man nėra taikomas </w:t>
      </w:r>
      <w:r w:rsidR="00F46A43" w:rsidRPr="00983C6C">
        <w:rPr>
          <w:rFonts w:eastAsia="Times New Roman"/>
          <w:bCs/>
          <w:color w:val="000000" w:themeColor="text1"/>
          <w:szCs w:val="24"/>
          <w:lang w:eastAsia="ru-RU"/>
        </w:rPr>
        <w:t>T</w:t>
      </w:r>
      <w:r w:rsidRPr="00983C6C">
        <w:rPr>
          <w:rFonts w:eastAsia="Times New Roman"/>
          <w:bCs/>
          <w:color w:val="000000" w:themeColor="text1"/>
          <w:szCs w:val="24"/>
          <w:lang w:eastAsia="ru-RU"/>
        </w:rPr>
        <w:t>iekėjų pašalinimo pagrindas, nustatytas Lietuvos Respublikos viešųjų pirkimų įstatymo 46 straipsnio 2</w:t>
      </w:r>
      <w:r w:rsidRPr="00983C6C">
        <w:rPr>
          <w:rFonts w:eastAsia="Times New Roman"/>
          <w:bCs/>
          <w:color w:val="000000" w:themeColor="text1"/>
          <w:szCs w:val="24"/>
          <w:vertAlign w:val="superscript"/>
          <w:lang w:eastAsia="ru-RU"/>
        </w:rPr>
        <w:t xml:space="preserve">1 </w:t>
      </w:r>
      <w:r w:rsidRPr="00983C6C">
        <w:rPr>
          <w:rFonts w:eastAsia="Times New Roman"/>
          <w:bCs/>
          <w:color w:val="000000" w:themeColor="text1"/>
          <w:szCs w:val="24"/>
          <w:lang w:eastAsia="ru-RU"/>
        </w:rPr>
        <w:t xml:space="preserve">dalimi („Perkančioji organizacija pašalina </w:t>
      </w:r>
      <w:r w:rsidR="00F46A43" w:rsidRPr="00983C6C">
        <w:rPr>
          <w:rFonts w:eastAsia="Times New Roman"/>
          <w:bCs/>
          <w:color w:val="000000" w:themeColor="text1"/>
          <w:szCs w:val="24"/>
          <w:lang w:eastAsia="ru-RU"/>
        </w:rPr>
        <w:t>T</w:t>
      </w:r>
      <w:r w:rsidRPr="00983C6C">
        <w:rPr>
          <w:rFonts w:eastAsia="Times New Roman"/>
          <w:bCs/>
          <w:color w:val="000000" w:themeColor="text1"/>
          <w:szCs w:val="24"/>
          <w:lang w:eastAsia="ru-RU"/>
        </w:rPr>
        <w:t xml:space="preserve">iekėją iš pirkimo procedūros, jeigu </w:t>
      </w:r>
      <w:r w:rsidR="00284E31" w:rsidRPr="00983C6C">
        <w:rPr>
          <w:rFonts w:eastAsia="Times New Roman"/>
          <w:bCs/>
          <w:color w:val="000000" w:themeColor="text1"/>
          <w:szCs w:val="24"/>
          <w:lang w:eastAsia="ru-RU"/>
        </w:rPr>
        <w:t>T</w:t>
      </w:r>
      <w:r w:rsidRPr="00983C6C">
        <w:rPr>
          <w:rFonts w:eastAsia="Times New Roman"/>
          <w:bCs/>
          <w:color w:val="000000" w:themeColor="text1"/>
          <w:szCs w:val="24"/>
          <w:lang w:eastAsia="ru-RU"/>
        </w:rPr>
        <w:t>iekėjas yra neatlikęs jam paskirtos baudžiamojo poveikio priemonės – uždraudimo juridiniam asmeniui dalyvauti viešuosiuose pirkimuose“).</w:t>
      </w:r>
    </w:p>
    <w:p w14:paraId="64BFF2B9" w14:textId="77777777" w:rsidR="000C7B80" w:rsidRDefault="000C7B80" w:rsidP="0077267D">
      <w:pPr>
        <w:spacing w:after="0" w:line="240" w:lineRule="auto"/>
        <w:ind w:firstLine="567"/>
        <w:jc w:val="both"/>
        <w:rPr>
          <w:color w:val="000000" w:themeColor="text1"/>
          <w:szCs w:val="24"/>
        </w:rPr>
      </w:pPr>
    </w:p>
    <w:p w14:paraId="4355D213" w14:textId="77777777" w:rsidR="00D5501B" w:rsidRDefault="00D5501B" w:rsidP="0077267D">
      <w:pPr>
        <w:spacing w:after="0" w:line="240" w:lineRule="auto"/>
        <w:ind w:firstLine="567"/>
        <w:jc w:val="both"/>
        <w:rPr>
          <w:color w:val="000000" w:themeColor="text1"/>
          <w:szCs w:val="24"/>
        </w:rPr>
      </w:pPr>
    </w:p>
    <w:p w14:paraId="2ABAED75" w14:textId="77777777" w:rsidR="00D5501B" w:rsidRDefault="00D5501B" w:rsidP="0077267D">
      <w:pPr>
        <w:spacing w:after="0" w:line="240" w:lineRule="auto"/>
        <w:ind w:firstLine="567"/>
        <w:jc w:val="both"/>
        <w:rPr>
          <w:color w:val="000000" w:themeColor="text1"/>
          <w:szCs w:val="24"/>
        </w:rPr>
      </w:pPr>
    </w:p>
    <w:p w14:paraId="57D177A0" w14:textId="77777777" w:rsidR="00D5501B" w:rsidRDefault="00D5501B" w:rsidP="0077267D">
      <w:pPr>
        <w:spacing w:after="0" w:line="240" w:lineRule="auto"/>
        <w:ind w:firstLine="567"/>
        <w:jc w:val="both"/>
        <w:rPr>
          <w:color w:val="000000" w:themeColor="text1"/>
          <w:szCs w:val="24"/>
        </w:rPr>
      </w:pPr>
    </w:p>
    <w:p w14:paraId="4EFF795E" w14:textId="77777777" w:rsidR="00D5501B" w:rsidRPr="00983C6C" w:rsidRDefault="00D5501B" w:rsidP="0077267D">
      <w:pPr>
        <w:spacing w:after="0" w:line="240" w:lineRule="auto"/>
        <w:ind w:firstLine="567"/>
        <w:jc w:val="both"/>
        <w:rPr>
          <w:color w:val="000000" w:themeColor="text1"/>
          <w:szCs w:val="24"/>
        </w:rPr>
      </w:pPr>
    </w:p>
    <w:p w14:paraId="03BC17E3" w14:textId="23361A2B" w:rsidR="0077267D" w:rsidRPr="00983C6C" w:rsidRDefault="0077267D" w:rsidP="0077267D">
      <w:pPr>
        <w:spacing w:after="0" w:line="240" w:lineRule="auto"/>
        <w:ind w:firstLine="567"/>
        <w:jc w:val="both"/>
        <w:rPr>
          <w:color w:val="000000" w:themeColor="text1"/>
          <w:szCs w:val="24"/>
        </w:rPr>
      </w:pPr>
      <w:r w:rsidRPr="00983C6C">
        <w:rPr>
          <w:color w:val="000000" w:themeColor="text1"/>
          <w:szCs w:val="24"/>
        </w:rPr>
        <w:lastRenderedPageBreak/>
        <w:t xml:space="preserve">Mes siūlome </w:t>
      </w:r>
      <w:r w:rsidR="00D5076C" w:rsidRPr="00983C6C">
        <w:rPr>
          <w:color w:val="000000" w:themeColor="text1"/>
          <w:szCs w:val="24"/>
        </w:rPr>
        <w:t>šiuos Darbus</w:t>
      </w:r>
      <w:r w:rsidRPr="00983C6C">
        <w:rPr>
          <w:color w:val="000000" w:themeColor="text1"/>
          <w:szCs w:val="24"/>
        </w:rPr>
        <w:t>, kuri</w:t>
      </w:r>
      <w:r w:rsidR="00164AFC" w:rsidRPr="00983C6C">
        <w:rPr>
          <w:color w:val="000000" w:themeColor="text1"/>
          <w:szCs w:val="24"/>
        </w:rPr>
        <w:t>e</w:t>
      </w:r>
      <w:r w:rsidRPr="00983C6C">
        <w:rPr>
          <w:i/>
          <w:color w:val="000000" w:themeColor="text1"/>
          <w:szCs w:val="24"/>
        </w:rPr>
        <w:t xml:space="preserve"> </w:t>
      </w:r>
      <w:r w:rsidRPr="00983C6C">
        <w:rPr>
          <w:color w:val="000000" w:themeColor="text1"/>
          <w:szCs w:val="24"/>
        </w:rPr>
        <w:t xml:space="preserve">visiškai atitinka </w:t>
      </w:r>
      <w:r w:rsidR="001B5E61" w:rsidRPr="00983C6C">
        <w:rPr>
          <w:color w:val="000000" w:themeColor="text1"/>
          <w:szCs w:val="24"/>
        </w:rPr>
        <w:t>T</w:t>
      </w:r>
      <w:r w:rsidRPr="00983C6C">
        <w:rPr>
          <w:color w:val="000000" w:themeColor="text1"/>
          <w:szCs w:val="24"/>
        </w:rPr>
        <w:t>echninėje specifikacijoje nurodytus reikalavimus:</w:t>
      </w:r>
    </w:p>
    <w:tbl>
      <w:tblPr>
        <w:tblW w:w="96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18" w:type="dxa"/>
          <w:bottom w:w="28" w:type="dxa"/>
          <w:right w:w="28" w:type="dxa"/>
        </w:tblCellMar>
        <w:tblLook w:val="0000" w:firstRow="0" w:lastRow="0" w:firstColumn="0" w:lastColumn="0" w:noHBand="0" w:noVBand="0"/>
      </w:tblPr>
      <w:tblGrid>
        <w:gridCol w:w="386"/>
        <w:gridCol w:w="4761"/>
        <w:gridCol w:w="1087"/>
        <w:gridCol w:w="844"/>
        <w:gridCol w:w="2560"/>
      </w:tblGrid>
      <w:tr w:rsidR="0032005B" w:rsidRPr="00983C6C" w14:paraId="7F142429" w14:textId="77777777" w:rsidTr="000C7B80">
        <w:trPr>
          <w:trHeight w:val="713"/>
        </w:trPr>
        <w:tc>
          <w:tcPr>
            <w:tcW w:w="386" w:type="dxa"/>
            <w:tcMar>
              <w:left w:w="18" w:type="dxa"/>
            </w:tcMar>
          </w:tcPr>
          <w:p w14:paraId="3D985695"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Eil. Nr.</w:t>
            </w:r>
          </w:p>
        </w:tc>
        <w:tc>
          <w:tcPr>
            <w:tcW w:w="4761" w:type="dxa"/>
            <w:tcMar>
              <w:left w:w="0" w:type="dxa"/>
            </w:tcMar>
          </w:tcPr>
          <w:p w14:paraId="183E611B"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Pavadinimas</w:t>
            </w:r>
          </w:p>
        </w:tc>
        <w:tc>
          <w:tcPr>
            <w:tcW w:w="1087" w:type="dxa"/>
            <w:tcMar>
              <w:left w:w="0" w:type="dxa"/>
            </w:tcMar>
          </w:tcPr>
          <w:p w14:paraId="2C200D85"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Mato vnt.</w:t>
            </w:r>
          </w:p>
        </w:tc>
        <w:tc>
          <w:tcPr>
            <w:tcW w:w="844" w:type="dxa"/>
            <w:tcMar>
              <w:left w:w="0" w:type="dxa"/>
            </w:tcMar>
          </w:tcPr>
          <w:p w14:paraId="64B37072"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Kiekis</w:t>
            </w:r>
          </w:p>
        </w:tc>
        <w:tc>
          <w:tcPr>
            <w:tcW w:w="2560" w:type="dxa"/>
            <w:tcMar>
              <w:left w:w="0" w:type="dxa"/>
            </w:tcMar>
          </w:tcPr>
          <w:p w14:paraId="02A13FAB" w14:textId="06F27FB6"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Bendra kaina, Eur, be PVM (du skaičiai po kablelio*)</w:t>
            </w:r>
          </w:p>
        </w:tc>
      </w:tr>
      <w:tr w:rsidR="00492357" w:rsidRPr="00983C6C" w14:paraId="4AEA330E" w14:textId="77777777" w:rsidTr="000C7B80">
        <w:trPr>
          <w:trHeight w:val="227"/>
        </w:trPr>
        <w:tc>
          <w:tcPr>
            <w:tcW w:w="386" w:type="dxa"/>
            <w:tcMar>
              <w:top w:w="0" w:type="dxa"/>
              <w:left w:w="18" w:type="dxa"/>
            </w:tcMar>
          </w:tcPr>
          <w:p w14:paraId="42BC3D12" w14:textId="77777777" w:rsidR="00EE41BB" w:rsidRPr="00983C6C" w:rsidRDefault="00EE41BB" w:rsidP="000C7B80">
            <w:pPr>
              <w:pStyle w:val="Lentelsturinys"/>
              <w:jc w:val="center"/>
              <w:rPr>
                <w:rFonts w:ascii="Times New Roman;serif" w:hAnsi="Times New Roman;serif"/>
                <w:i/>
                <w:sz w:val="24"/>
              </w:rPr>
            </w:pPr>
            <w:r w:rsidRPr="00983C6C">
              <w:rPr>
                <w:rFonts w:ascii="Times New Roman;serif" w:hAnsi="Times New Roman;serif"/>
                <w:i/>
                <w:sz w:val="24"/>
              </w:rPr>
              <w:t>1</w:t>
            </w:r>
          </w:p>
        </w:tc>
        <w:tc>
          <w:tcPr>
            <w:tcW w:w="4761" w:type="dxa"/>
            <w:tcMar>
              <w:top w:w="0" w:type="dxa"/>
              <w:left w:w="0" w:type="dxa"/>
            </w:tcMar>
          </w:tcPr>
          <w:p w14:paraId="4A7FB5FA" w14:textId="77777777" w:rsidR="00EE41BB" w:rsidRPr="00983C6C" w:rsidRDefault="00EE41BB" w:rsidP="000C7B80">
            <w:pPr>
              <w:pStyle w:val="Lentelsturinys"/>
              <w:jc w:val="center"/>
              <w:rPr>
                <w:rFonts w:ascii="Times New Roman;serif" w:hAnsi="Times New Roman;serif"/>
                <w:i/>
                <w:sz w:val="24"/>
              </w:rPr>
            </w:pPr>
            <w:r w:rsidRPr="00983C6C">
              <w:rPr>
                <w:rFonts w:ascii="Times New Roman;serif" w:hAnsi="Times New Roman;serif"/>
                <w:i/>
                <w:sz w:val="24"/>
              </w:rPr>
              <w:t>2</w:t>
            </w:r>
          </w:p>
        </w:tc>
        <w:tc>
          <w:tcPr>
            <w:tcW w:w="1087" w:type="dxa"/>
            <w:tcMar>
              <w:top w:w="0" w:type="dxa"/>
              <w:left w:w="0" w:type="dxa"/>
            </w:tcMar>
          </w:tcPr>
          <w:p w14:paraId="20751AE1" w14:textId="77777777" w:rsidR="00EE41BB" w:rsidRPr="00983C6C" w:rsidRDefault="00EE41BB" w:rsidP="000C7B80">
            <w:pPr>
              <w:pStyle w:val="Lentelsturinys"/>
              <w:jc w:val="center"/>
              <w:rPr>
                <w:rFonts w:ascii="Times New Roman;serif" w:hAnsi="Times New Roman;serif"/>
                <w:i/>
                <w:sz w:val="24"/>
              </w:rPr>
            </w:pPr>
            <w:r w:rsidRPr="00983C6C">
              <w:rPr>
                <w:rFonts w:ascii="Times New Roman;serif" w:hAnsi="Times New Roman;serif"/>
                <w:i/>
                <w:sz w:val="24"/>
              </w:rPr>
              <w:t>3</w:t>
            </w:r>
          </w:p>
        </w:tc>
        <w:tc>
          <w:tcPr>
            <w:tcW w:w="844" w:type="dxa"/>
            <w:tcMar>
              <w:top w:w="0" w:type="dxa"/>
              <w:left w:w="0" w:type="dxa"/>
            </w:tcMar>
          </w:tcPr>
          <w:p w14:paraId="4794E229" w14:textId="77777777" w:rsidR="00EE41BB" w:rsidRPr="00983C6C" w:rsidRDefault="00EE41BB" w:rsidP="000C7B80">
            <w:pPr>
              <w:pStyle w:val="Lentelsturinys"/>
              <w:jc w:val="center"/>
              <w:rPr>
                <w:rFonts w:ascii="Times New Roman;serif" w:hAnsi="Times New Roman;serif"/>
                <w:i/>
                <w:sz w:val="24"/>
              </w:rPr>
            </w:pPr>
            <w:r w:rsidRPr="00983C6C">
              <w:rPr>
                <w:rFonts w:ascii="Times New Roman;serif" w:hAnsi="Times New Roman;serif"/>
                <w:i/>
                <w:sz w:val="24"/>
              </w:rPr>
              <w:t>4</w:t>
            </w:r>
          </w:p>
        </w:tc>
        <w:tc>
          <w:tcPr>
            <w:tcW w:w="2560" w:type="dxa"/>
            <w:tcMar>
              <w:top w:w="0" w:type="dxa"/>
              <w:left w:w="0" w:type="dxa"/>
            </w:tcMar>
          </w:tcPr>
          <w:p w14:paraId="7E3824D6" w14:textId="2D40F1AE" w:rsidR="00EE41BB" w:rsidRPr="00983C6C" w:rsidRDefault="00492357" w:rsidP="000C7B80">
            <w:pPr>
              <w:pStyle w:val="Lentelsturinys"/>
              <w:jc w:val="center"/>
              <w:rPr>
                <w:rFonts w:ascii="Times New Roman;serif" w:hAnsi="Times New Roman;serif"/>
                <w:i/>
                <w:sz w:val="24"/>
              </w:rPr>
            </w:pPr>
            <w:r w:rsidRPr="00983C6C">
              <w:rPr>
                <w:rFonts w:ascii="Times New Roman;serif" w:hAnsi="Times New Roman;serif"/>
                <w:i/>
                <w:sz w:val="24"/>
              </w:rPr>
              <w:t>5</w:t>
            </w:r>
          </w:p>
        </w:tc>
      </w:tr>
      <w:tr w:rsidR="0032005B" w:rsidRPr="00983C6C" w14:paraId="33514826" w14:textId="77777777" w:rsidTr="00125027">
        <w:trPr>
          <w:trHeight w:val="567"/>
        </w:trPr>
        <w:tc>
          <w:tcPr>
            <w:tcW w:w="386" w:type="dxa"/>
            <w:tcMar>
              <w:top w:w="0" w:type="dxa"/>
              <w:left w:w="18" w:type="dxa"/>
            </w:tcMar>
          </w:tcPr>
          <w:p w14:paraId="15B5901B" w14:textId="77777777" w:rsidR="00EE41BB" w:rsidRPr="00983C6C" w:rsidRDefault="00EE41BB" w:rsidP="001B5E61">
            <w:pPr>
              <w:pStyle w:val="Lentelsturinys"/>
              <w:jc w:val="center"/>
              <w:rPr>
                <w:rFonts w:ascii="Times New Roman;serif" w:hAnsi="Times New Roman;serif"/>
                <w:sz w:val="24"/>
              </w:rPr>
            </w:pPr>
            <w:r w:rsidRPr="00983C6C">
              <w:rPr>
                <w:rFonts w:ascii="Times New Roman;serif" w:hAnsi="Times New Roman;serif"/>
                <w:sz w:val="24"/>
              </w:rPr>
              <w:t>1.</w:t>
            </w:r>
          </w:p>
        </w:tc>
        <w:tc>
          <w:tcPr>
            <w:tcW w:w="4761" w:type="dxa"/>
            <w:tcMar>
              <w:top w:w="0" w:type="dxa"/>
              <w:left w:w="0" w:type="dxa"/>
            </w:tcMar>
          </w:tcPr>
          <w:p w14:paraId="7166247D" w14:textId="0B82703C" w:rsidR="00EE41BB" w:rsidRPr="00983C6C" w:rsidRDefault="00EE41BB" w:rsidP="001B5E61">
            <w:pPr>
              <w:pStyle w:val="Lentelsturinys"/>
              <w:rPr>
                <w:rFonts w:ascii="Times New Roman;serif" w:hAnsi="Times New Roman;serif"/>
                <w:sz w:val="24"/>
              </w:rPr>
            </w:pPr>
            <w:r w:rsidRPr="00983C6C">
              <w:rPr>
                <w:rFonts w:ascii="Times New Roman;serif" w:hAnsi="Times New Roman;serif"/>
                <w:sz w:val="24"/>
              </w:rPr>
              <w:t>Garso izoliacijos įrengimo darbai cokolio salėje, adresu Saltoniškių g. 19, Vilnius</w:t>
            </w:r>
            <w:r w:rsidR="00701BD8" w:rsidRPr="00983C6C">
              <w:rPr>
                <w:rFonts w:ascii="Times New Roman;serif" w:hAnsi="Times New Roman;serif"/>
                <w:sz w:val="24"/>
              </w:rPr>
              <w:t>**</w:t>
            </w:r>
          </w:p>
        </w:tc>
        <w:tc>
          <w:tcPr>
            <w:tcW w:w="1087" w:type="dxa"/>
            <w:tcMar>
              <w:top w:w="0" w:type="dxa"/>
              <w:left w:w="0" w:type="dxa"/>
            </w:tcMar>
          </w:tcPr>
          <w:p w14:paraId="7692B097" w14:textId="2B95A071" w:rsidR="00EE41BB" w:rsidRPr="00983C6C" w:rsidRDefault="00AD408D" w:rsidP="001B5E61">
            <w:pPr>
              <w:pStyle w:val="Lentelsturinys"/>
              <w:jc w:val="center"/>
              <w:rPr>
                <w:rFonts w:ascii="Times New Roman;serif" w:hAnsi="Times New Roman;serif"/>
                <w:sz w:val="24"/>
              </w:rPr>
            </w:pPr>
            <w:r w:rsidRPr="00983C6C">
              <w:rPr>
                <w:rFonts w:ascii="Times New Roman;serif" w:hAnsi="Times New Roman;serif"/>
                <w:sz w:val="24"/>
              </w:rPr>
              <w:t>vnt</w:t>
            </w:r>
            <w:r w:rsidR="00EE41BB" w:rsidRPr="00983C6C">
              <w:rPr>
                <w:rFonts w:ascii="Times New Roman;serif" w:hAnsi="Times New Roman;serif"/>
                <w:sz w:val="24"/>
              </w:rPr>
              <w:t xml:space="preserve">. </w:t>
            </w:r>
          </w:p>
        </w:tc>
        <w:tc>
          <w:tcPr>
            <w:tcW w:w="844" w:type="dxa"/>
            <w:tcMar>
              <w:top w:w="0" w:type="dxa"/>
              <w:left w:w="0" w:type="dxa"/>
            </w:tcMar>
          </w:tcPr>
          <w:p w14:paraId="748D8152" w14:textId="5E82CE0A" w:rsidR="00EE41BB" w:rsidRPr="00983C6C" w:rsidRDefault="00916715" w:rsidP="001B5E61">
            <w:pPr>
              <w:pStyle w:val="Lentelsturinys"/>
              <w:jc w:val="center"/>
              <w:rPr>
                <w:rFonts w:ascii="Times New Roman;serif" w:hAnsi="Times New Roman;serif"/>
                <w:sz w:val="24"/>
              </w:rPr>
            </w:pPr>
            <w:r w:rsidRPr="00983C6C">
              <w:rPr>
                <w:rFonts w:ascii="Times New Roman;serif" w:hAnsi="Times New Roman;serif"/>
                <w:sz w:val="24"/>
              </w:rPr>
              <w:t>1</w:t>
            </w:r>
          </w:p>
        </w:tc>
        <w:tc>
          <w:tcPr>
            <w:tcW w:w="2560" w:type="dxa"/>
            <w:tcMar>
              <w:top w:w="0" w:type="dxa"/>
              <w:left w:w="0" w:type="dxa"/>
            </w:tcMar>
          </w:tcPr>
          <w:p w14:paraId="6C84878E" w14:textId="2C5DB91F" w:rsidR="00EE41BB" w:rsidRPr="00983C6C" w:rsidRDefault="00EE41BB" w:rsidP="001B5E61">
            <w:pPr>
              <w:pStyle w:val="Lentelsturinys"/>
              <w:jc w:val="center"/>
            </w:pPr>
            <w:r w:rsidRPr="00983C6C">
              <w:t> </w:t>
            </w:r>
          </w:p>
        </w:tc>
      </w:tr>
      <w:tr w:rsidR="00AD408D" w:rsidRPr="00983C6C" w14:paraId="2DE196A5" w14:textId="77777777" w:rsidTr="00125027">
        <w:trPr>
          <w:trHeight w:val="283"/>
        </w:trPr>
        <w:tc>
          <w:tcPr>
            <w:tcW w:w="7078" w:type="dxa"/>
            <w:gridSpan w:val="4"/>
            <w:tcMar>
              <w:top w:w="0" w:type="dxa"/>
              <w:left w:w="18" w:type="dxa"/>
            </w:tcMar>
          </w:tcPr>
          <w:p w14:paraId="5049B37E" w14:textId="0281C6B4" w:rsidR="00AF65D7" w:rsidRPr="00983C6C" w:rsidRDefault="00AF65D7" w:rsidP="001B5E61">
            <w:pPr>
              <w:pStyle w:val="Lentelsturinys"/>
              <w:jc w:val="right"/>
              <w:rPr>
                <w:rFonts w:ascii="Times New Roman;serif" w:hAnsi="Times New Roman;serif"/>
                <w:sz w:val="24"/>
              </w:rPr>
            </w:pPr>
            <w:r w:rsidRPr="00983C6C">
              <w:rPr>
                <w:rFonts w:ascii="Times New Roman;serif" w:hAnsi="Times New Roman;serif"/>
                <w:sz w:val="24"/>
              </w:rPr>
              <w:t>PVM tarifas, proc.**</w:t>
            </w:r>
            <w:r w:rsidR="00701BD8" w:rsidRPr="00983C6C">
              <w:rPr>
                <w:rFonts w:ascii="Times New Roman;serif" w:hAnsi="Times New Roman;serif"/>
                <w:sz w:val="24"/>
              </w:rPr>
              <w:t>*</w:t>
            </w:r>
          </w:p>
        </w:tc>
        <w:tc>
          <w:tcPr>
            <w:tcW w:w="2560" w:type="dxa"/>
            <w:tcMar>
              <w:top w:w="0" w:type="dxa"/>
              <w:left w:w="20" w:type="dxa"/>
              <w:bottom w:w="30" w:type="dxa"/>
              <w:right w:w="30" w:type="dxa"/>
            </w:tcMar>
          </w:tcPr>
          <w:p w14:paraId="3677D2DF" w14:textId="77777777" w:rsidR="00AF65D7" w:rsidRPr="00983C6C" w:rsidRDefault="00AF65D7" w:rsidP="001B5E61">
            <w:pPr>
              <w:pStyle w:val="Lentelsturinys"/>
              <w:jc w:val="right"/>
            </w:pPr>
          </w:p>
        </w:tc>
      </w:tr>
      <w:tr w:rsidR="00AD408D" w:rsidRPr="00983C6C" w14:paraId="3FDDEAF2" w14:textId="77777777" w:rsidTr="00125027">
        <w:trPr>
          <w:trHeight w:val="283"/>
        </w:trPr>
        <w:tc>
          <w:tcPr>
            <w:tcW w:w="7078" w:type="dxa"/>
            <w:gridSpan w:val="4"/>
            <w:tcMar>
              <w:top w:w="0" w:type="dxa"/>
              <w:left w:w="18" w:type="dxa"/>
            </w:tcMar>
          </w:tcPr>
          <w:p w14:paraId="425D056B" w14:textId="76993536" w:rsidR="00AF65D7" w:rsidRPr="00983C6C" w:rsidRDefault="00AF65D7" w:rsidP="001B5E61">
            <w:pPr>
              <w:pStyle w:val="Lentelsturinys"/>
              <w:jc w:val="right"/>
              <w:rPr>
                <w:rFonts w:ascii="Times New Roman;serif" w:hAnsi="Times New Roman;serif"/>
                <w:sz w:val="24"/>
              </w:rPr>
            </w:pPr>
            <w:r w:rsidRPr="00983C6C">
              <w:rPr>
                <w:rFonts w:ascii="Times New Roman;serif" w:hAnsi="Times New Roman;serif"/>
                <w:sz w:val="24"/>
              </w:rPr>
              <w:t>PVM suma, Eur (du skaičiai po kablelio):**</w:t>
            </w:r>
            <w:r w:rsidR="00701BD8" w:rsidRPr="00983C6C">
              <w:rPr>
                <w:rFonts w:ascii="Times New Roman;serif" w:hAnsi="Times New Roman;serif"/>
                <w:sz w:val="24"/>
              </w:rPr>
              <w:t>*</w:t>
            </w:r>
          </w:p>
        </w:tc>
        <w:tc>
          <w:tcPr>
            <w:tcW w:w="2560" w:type="dxa"/>
            <w:tcMar>
              <w:top w:w="0" w:type="dxa"/>
              <w:left w:w="20" w:type="dxa"/>
              <w:bottom w:w="30" w:type="dxa"/>
              <w:right w:w="30" w:type="dxa"/>
            </w:tcMar>
          </w:tcPr>
          <w:p w14:paraId="05A5ACAC" w14:textId="77777777" w:rsidR="00AF65D7" w:rsidRPr="00983C6C" w:rsidRDefault="00AF65D7" w:rsidP="001B5E61">
            <w:pPr>
              <w:pStyle w:val="Lentelsturinys"/>
              <w:jc w:val="right"/>
            </w:pPr>
          </w:p>
        </w:tc>
      </w:tr>
      <w:tr w:rsidR="00AD408D" w:rsidRPr="00983C6C" w14:paraId="5A9B2B99" w14:textId="77777777" w:rsidTr="00125027">
        <w:trPr>
          <w:trHeight w:val="567"/>
        </w:trPr>
        <w:tc>
          <w:tcPr>
            <w:tcW w:w="7078" w:type="dxa"/>
            <w:gridSpan w:val="4"/>
            <w:tcMar>
              <w:top w:w="0" w:type="dxa"/>
              <w:left w:w="18" w:type="dxa"/>
            </w:tcMar>
          </w:tcPr>
          <w:p w14:paraId="3F8B230D" w14:textId="77777777" w:rsidR="00AF65D7" w:rsidRPr="00983C6C" w:rsidRDefault="00AF65D7" w:rsidP="001B5E61">
            <w:pPr>
              <w:pStyle w:val="Lentelsturinys"/>
              <w:jc w:val="right"/>
              <w:rPr>
                <w:rFonts w:ascii="Times New Roman;serif" w:hAnsi="Times New Roman;serif"/>
                <w:sz w:val="24"/>
              </w:rPr>
            </w:pPr>
            <w:r w:rsidRPr="00983C6C">
              <w:rPr>
                <w:rFonts w:ascii="Times New Roman;serif" w:hAnsi="Times New Roman;serif"/>
                <w:sz w:val="24"/>
              </w:rPr>
              <w:t>IŠ VISO (bendra pasiūlymo kaina), Eur, su PVM (du skaičiai po kablelio):</w:t>
            </w:r>
          </w:p>
        </w:tc>
        <w:tc>
          <w:tcPr>
            <w:tcW w:w="2560" w:type="dxa"/>
            <w:tcMar>
              <w:top w:w="0" w:type="dxa"/>
              <w:left w:w="20" w:type="dxa"/>
              <w:bottom w:w="30" w:type="dxa"/>
              <w:right w:w="30" w:type="dxa"/>
            </w:tcMar>
          </w:tcPr>
          <w:p w14:paraId="57CC7B18" w14:textId="77777777" w:rsidR="00AF65D7" w:rsidRPr="00983C6C" w:rsidRDefault="00AF65D7" w:rsidP="001B5E61">
            <w:pPr>
              <w:pStyle w:val="Lentelsturinys"/>
              <w:jc w:val="right"/>
            </w:pPr>
          </w:p>
        </w:tc>
      </w:tr>
    </w:tbl>
    <w:p w14:paraId="643B9690" w14:textId="77777777" w:rsidR="00AF65D7" w:rsidRPr="00983C6C" w:rsidRDefault="00AF65D7" w:rsidP="00AF65D7">
      <w:pPr>
        <w:spacing w:after="0" w:line="240" w:lineRule="auto"/>
        <w:jc w:val="both"/>
        <w:rPr>
          <w:color w:val="000000" w:themeColor="text1"/>
          <w:szCs w:val="24"/>
        </w:rPr>
      </w:pPr>
    </w:p>
    <w:p w14:paraId="5D0BF8E3" w14:textId="2638E97E" w:rsidR="00AF65D7" w:rsidRPr="00983C6C" w:rsidRDefault="00AF65D7" w:rsidP="00D5501B">
      <w:pPr>
        <w:keepNext/>
        <w:suppressAutoHyphens/>
        <w:spacing w:after="0" w:line="240" w:lineRule="auto"/>
        <w:ind w:firstLine="567"/>
        <w:jc w:val="both"/>
        <w:rPr>
          <w:rFonts w:eastAsia="Times New Roman"/>
          <w:color w:val="000000" w:themeColor="text1"/>
          <w:szCs w:val="24"/>
          <w:lang w:eastAsia="zh-CN"/>
        </w:rPr>
      </w:pPr>
      <w:r w:rsidRPr="00983C6C">
        <w:rPr>
          <w:rFonts w:eastAsia="Times New Roman"/>
          <w:color w:val="000000" w:themeColor="text1"/>
          <w:szCs w:val="24"/>
          <w:lang w:eastAsia="zh-CN"/>
        </w:rPr>
        <w:t>* 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333A3E94" w14:textId="364D632D" w:rsidR="00701BD8" w:rsidRPr="00983C6C" w:rsidRDefault="00701BD8" w:rsidP="00D5501B">
      <w:pPr>
        <w:keepNext/>
        <w:suppressAutoHyphens/>
        <w:spacing w:after="0" w:line="240" w:lineRule="auto"/>
        <w:ind w:firstLine="567"/>
        <w:jc w:val="both"/>
        <w:rPr>
          <w:rFonts w:eastAsia="Times New Roman"/>
          <w:color w:val="000000" w:themeColor="text1"/>
          <w:szCs w:val="24"/>
          <w:lang w:eastAsia="zh-CN"/>
        </w:rPr>
      </w:pPr>
      <w:r w:rsidRPr="00983C6C">
        <w:rPr>
          <w:rFonts w:eastAsia="Times New Roman"/>
          <w:color w:val="000000" w:themeColor="text1"/>
          <w:szCs w:val="24"/>
          <w:lang w:eastAsia="zh-CN"/>
        </w:rPr>
        <w:t xml:space="preserve">** Kartu su pasiūlymu Tiekėjas turi pateikti lokalinę sąmatą </w:t>
      </w:r>
      <w:r w:rsidR="00D75E92" w:rsidRPr="00983C6C">
        <w:rPr>
          <w:rFonts w:eastAsia="Times New Roman"/>
          <w:color w:val="000000" w:themeColor="text1"/>
          <w:szCs w:val="24"/>
          <w:lang w:eastAsia="zh-CN"/>
        </w:rPr>
        <w:t>ir/ ar Darbų kiekių žiniaraščius</w:t>
      </w:r>
      <w:r w:rsidR="002E4C84" w:rsidRPr="00983C6C">
        <w:rPr>
          <w:rFonts w:eastAsia="Times New Roman"/>
          <w:color w:val="000000" w:themeColor="text1"/>
          <w:szCs w:val="24"/>
          <w:lang w:eastAsia="zh-CN"/>
        </w:rPr>
        <w:t xml:space="preserve">, </w:t>
      </w:r>
      <w:r w:rsidR="00F249B9" w:rsidRPr="00983C6C">
        <w:t>kuriuose nurodyti Darbų kiekiai ir kainos</w:t>
      </w:r>
      <w:r w:rsidR="002E4C84" w:rsidRPr="00983C6C">
        <w:t>, apskaičiuot</w:t>
      </w:r>
      <w:r w:rsidR="00F249B9" w:rsidRPr="00983C6C">
        <w:t>os</w:t>
      </w:r>
      <w:r w:rsidR="002E4C84" w:rsidRPr="00983C6C">
        <w:t xml:space="preserve"> vadovaujantis Statybos produkcijos sertifikavimo centro įregistruotomis arba kitais būdais apskaičiuotomis statinių statybos skaičiuojamosiomis kainomis, galiojančiomis Darbų įsigijimo metu</w:t>
      </w:r>
      <w:r w:rsidR="00385A4C" w:rsidRPr="00983C6C">
        <w:t>.</w:t>
      </w:r>
    </w:p>
    <w:p w14:paraId="2F580FDB" w14:textId="3BBDB11D" w:rsidR="00AF65D7" w:rsidRPr="00983C6C" w:rsidRDefault="00AF65D7" w:rsidP="00D5501B">
      <w:pPr>
        <w:tabs>
          <w:tab w:val="left" w:pos="567"/>
        </w:tabs>
        <w:spacing w:after="0" w:line="240" w:lineRule="auto"/>
        <w:ind w:firstLine="567"/>
        <w:jc w:val="both"/>
        <w:rPr>
          <w:color w:val="000000" w:themeColor="text1"/>
          <w:szCs w:val="24"/>
        </w:rPr>
      </w:pPr>
      <w:r w:rsidRPr="00983C6C">
        <w:rPr>
          <w:rFonts w:eastAsia="Times New Roman"/>
          <w:color w:val="000000" w:themeColor="text1"/>
          <w:szCs w:val="24"/>
          <w:lang w:eastAsia="zh-CN"/>
        </w:rPr>
        <w:t>*</w:t>
      </w:r>
      <w:r w:rsidR="00AE2F19" w:rsidRPr="00983C6C">
        <w:rPr>
          <w:rFonts w:eastAsia="Times New Roman"/>
          <w:color w:val="000000" w:themeColor="text1"/>
          <w:szCs w:val="24"/>
          <w:lang w:eastAsia="zh-CN"/>
        </w:rPr>
        <w:t>*</w:t>
      </w:r>
      <w:r w:rsidR="00701BD8" w:rsidRPr="00983C6C">
        <w:rPr>
          <w:rFonts w:eastAsia="Times New Roman"/>
          <w:color w:val="000000" w:themeColor="text1"/>
          <w:szCs w:val="24"/>
          <w:lang w:eastAsia="zh-CN"/>
        </w:rPr>
        <w:t>*</w:t>
      </w:r>
      <w:r w:rsidRPr="00983C6C">
        <w:rPr>
          <w:rFonts w:eastAsia="Times New Roman"/>
          <w:color w:val="000000" w:themeColor="text1"/>
          <w:szCs w:val="24"/>
          <w:lang w:eastAsia="zh-CN"/>
        </w:rPr>
        <w:t xml:space="preserve"> Tais atvejais, kai pagal galiojančius teisės aktus Tiekėjui nereikia mokėti PVM, </w:t>
      </w:r>
      <w:r w:rsidRPr="00983C6C">
        <w:rPr>
          <w:color w:val="000000" w:themeColor="text1"/>
          <w:szCs w:val="24"/>
        </w:rPr>
        <w:t>Tiekėjas nurodo priežastis, dėl kurių PVM nemoka,</w:t>
      </w:r>
      <w:r w:rsidRPr="00983C6C">
        <w:rPr>
          <w:rFonts w:eastAsia="Times New Roman"/>
          <w:color w:val="000000" w:themeColor="text1"/>
          <w:szCs w:val="24"/>
          <w:lang w:eastAsia="zh-CN"/>
        </w:rPr>
        <w:t xml:space="preserve"> </w:t>
      </w:r>
      <w:r w:rsidRPr="00983C6C">
        <w:rPr>
          <w:color w:val="000000" w:themeColor="text1"/>
          <w:szCs w:val="24"/>
        </w:rPr>
        <w:t>vadovaudamasis 2006 m. lapkričio 28 d. Tarybos direktyva 2006/112/EB dėl pridėtinės vertės mokesčio bendros sistemos arba PVM įstatymo 95 straipsniu. Tokiu atveju jis lentelės skilčių „PVM tarifas, proc.**“ ir „PVM suma, Eur (du skaičiai po kablelio)**“ nepildo.</w:t>
      </w:r>
    </w:p>
    <w:p w14:paraId="606513E8" w14:textId="77777777" w:rsidR="00AF65D7" w:rsidRPr="00983C6C" w:rsidDel="005B5C6B" w:rsidRDefault="00AF65D7" w:rsidP="00AF65D7">
      <w:pPr>
        <w:keepNext/>
        <w:suppressAutoHyphens/>
        <w:spacing w:after="0" w:line="240" w:lineRule="auto"/>
        <w:jc w:val="both"/>
        <w:rPr>
          <w:rFonts w:eastAsia="Times New Roman"/>
          <w:color w:val="000000" w:themeColor="text1"/>
          <w:szCs w:val="24"/>
          <w:lang w:eastAsia="zh-CN"/>
        </w:rPr>
      </w:pPr>
    </w:p>
    <w:p w14:paraId="0493822A" w14:textId="77777777" w:rsidR="00AF65D7" w:rsidRPr="00983C6C" w:rsidRDefault="00AF65D7" w:rsidP="00D5501B">
      <w:pPr>
        <w:spacing w:after="0" w:line="240" w:lineRule="auto"/>
        <w:ind w:firstLine="567"/>
        <w:jc w:val="both"/>
        <w:rPr>
          <w:color w:val="000000" w:themeColor="text1"/>
          <w:szCs w:val="24"/>
        </w:rPr>
      </w:pPr>
      <w:r w:rsidRPr="00983C6C">
        <w:rPr>
          <w:color w:val="000000" w:themeColor="text1"/>
          <w:szCs w:val="24"/>
        </w:rPr>
        <w:t>Kartu su pasiūlymu pateikiami šie dokumentai:</w:t>
      </w:r>
    </w:p>
    <w:tbl>
      <w:tblPr>
        <w:tblW w:w="952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21"/>
        <w:gridCol w:w="2947"/>
        <w:gridCol w:w="1418"/>
        <w:gridCol w:w="1095"/>
        <w:gridCol w:w="1031"/>
        <w:gridCol w:w="2013"/>
      </w:tblGrid>
      <w:tr w:rsidR="00AF65D7" w:rsidRPr="00983C6C" w14:paraId="2F74E399" w14:textId="77777777" w:rsidTr="00D5501B">
        <w:tc>
          <w:tcPr>
            <w:tcW w:w="1021" w:type="dxa"/>
            <w:vMerge w:val="restart"/>
            <w:hideMark/>
          </w:tcPr>
          <w:p w14:paraId="40CA87BE"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Eil. Nr.</w:t>
            </w:r>
          </w:p>
        </w:tc>
        <w:tc>
          <w:tcPr>
            <w:tcW w:w="2947" w:type="dxa"/>
            <w:vMerge w:val="restart"/>
            <w:hideMark/>
          </w:tcPr>
          <w:p w14:paraId="34C66475"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Pateiktų dokumentų pavadinimas</w:t>
            </w:r>
          </w:p>
        </w:tc>
        <w:tc>
          <w:tcPr>
            <w:tcW w:w="1418" w:type="dxa"/>
            <w:vMerge w:val="restart"/>
            <w:hideMark/>
          </w:tcPr>
          <w:p w14:paraId="3A08AD94"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Dokumento puslapių skaičius</w:t>
            </w:r>
          </w:p>
        </w:tc>
        <w:tc>
          <w:tcPr>
            <w:tcW w:w="2126" w:type="dxa"/>
            <w:gridSpan w:val="2"/>
            <w:hideMark/>
          </w:tcPr>
          <w:p w14:paraId="79F7CEC5"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Dokumento konfidencialumas*</w:t>
            </w:r>
          </w:p>
        </w:tc>
        <w:tc>
          <w:tcPr>
            <w:tcW w:w="2013" w:type="dxa"/>
            <w:vMerge w:val="restart"/>
            <w:hideMark/>
          </w:tcPr>
          <w:p w14:paraId="32C44AC3"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Dokumento konfidencialumą patvirtinantys teisės aktai</w:t>
            </w:r>
          </w:p>
        </w:tc>
      </w:tr>
      <w:tr w:rsidR="00AF65D7" w:rsidRPr="00983C6C" w14:paraId="3113EF37" w14:textId="77777777" w:rsidTr="00D5501B">
        <w:tc>
          <w:tcPr>
            <w:tcW w:w="1021" w:type="dxa"/>
            <w:vMerge/>
            <w:vAlign w:val="center"/>
            <w:hideMark/>
          </w:tcPr>
          <w:p w14:paraId="324C265F" w14:textId="77777777" w:rsidR="00AF65D7" w:rsidRPr="00983C6C" w:rsidRDefault="00AF65D7" w:rsidP="0091331A">
            <w:pPr>
              <w:spacing w:after="0" w:line="240" w:lineRule="auto"/>
              <w:rPr>
                <w:color w:val="000000" w:themeColor="text1"/>
                <w:szCs w:val="24"/>
                <w:highlight w:val="yellow"/>
              </w:rPr>
            </w:pPr>
          </w:p>
        </w:tc>
        <w:tc>
          <w:tcPr>
            <w:tcW w:w="2947" w:type="dxa"/>
            <w:vMerge/>
            <w:vAlign w:val="center"/>
            <w:hideMark/>
          </w:tcPr>
          <w:p w14:paraId="2E68D06C" w14:textId="77777777" w:rsidR="00AF65D7" w:rsidRPr="00983C6C" w:rsidRDefault="00AF65D7" w:rsidP="0091331A">
            <w:pPr>
              <w:spacing w:after="0" w:line="240" w:lineRule="auto"/>
              <w:rPr>
                <w:color w:val="000000" w:themeColor="text1"/>
                <w:szCs w:val="24"/>
                <w:highlight w:val="yellow"/>
              </w:rPr>
            </w:pPr>
          </w:p>
        </w:tc>
        <w:tc>
          <w:tcPr>
            <w:tcW w:w="1418" w:type="dxa"/>
            <w:vMerge/>
            <w:vAlign w:val="center"/>
            <w:hideMark/>
          </w:tcPr>
          <w:p w14:paraId="061084C6" w14:textId="77777777" w:rsidR="00AF65D7" w:rsidRPr="00983C6C" w:rsidRDefault="00AF65D7" w:rsidP="0091331A">
            <w:pPr>
              <w:spacing w:after="0" w:line="240" w:lineRule="auto"/>
              <w:rPr>
                <w:color w:val="000000" w:themeColor="text1"/>
                <w:szCs w:val="24"/>
                <w:highlight w:val="yellow"/>
              </w:rPr>
            </w:pPr>
          </w:p>
        </w:tc>
        <w:tc>
          <w:tcPr>
            <w:tcW w:w="1095" w:type="dxa"/>
            <w:hideMark/>
          </w:tcPr>
          <w:p w14:paraId="42C2429F"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Taip</w:t>
            </w:r>
          </w:p>
        </w:tc>
        <w:tc>
          <w:tcPr>
            <w:tcW w:w="1031" w:type="dxa"/>
            <w:hideMark/>
          </w:tcPr>
          <w:p w14:paraId="3182AB6C" w14:textId="77777777" w:rsidR="00AF65D7" w:rsidRPr="00983C6C" w:rsidRDefault="00AF65D7" w:rsidP="0091331A">
            <w:pPr>
              <w:spacing w:after="0" w:line="240" w:lineRule="auto"/>
              <w:jc w:val="center"/>
              <w:rPr>
                <w:color w:val="000000" w:themeColor="text1"/>
                <w:szCs w:val="24"/>
              </w:rPr>
            </w:pPr>
            <w:r w:rsidRPr="00983C6C">
              <w:rPr>
                <w:color w:val="000000" w:themeColor="text1"/>
                <w:szCs w:val="24"/>
              </w:rPr>
              <w:t>Ne</w:t>
            </w:r>
          </w:p>
        </w:tc>
        <w:tc>
          <w:tcPr>
            <w:tcW w:w="2013" w:type="dxa"/>
            <w:vMerge/>
            <w:vAlign w:val="center"/>
            <w:hideMark/>
          </w:tcPr>
          <w:p w14:paraId="7CF72A05" w14:textId="77777777" w:rsidR="00AF65D7" w:rsidRPr="00983C6C" w:rsidRDefault="00AF65D7" w:rsidP="0091331A">
            <w:pPr>
              <w:spacing w:after="0" w:line="240" w:lineRule="auto"/>
              <w:rPr>
                <w:color w:val="000000" w:themeColor="text1"/>
                <w:szCs w:val="24"/>
                <w:highlight w:val="yellow"/>
              </w:rPr>
            </w:pPr>
          </w:p>
        </w:tc>
      </w:tr>
      <w:tr w:rsidR="00AF65D7" w:rsidRPr="00983C6C" w14:paraId="445836FD" w14:textId="77777777" w:rsidTr="00D5501B">
        <w:tc>
          <w:tcPr>
            <w:tcW w:w="1021" w:type="dxa"/>
          </w:tcPr>
          <w:p w14:paraId="64CCCBF2" w14:textId="77777777" w:rsidR="00AF65D7" w:rsidRPr="00983C6C" w:rsidRDefault="00AF65D7" w:rsidP="0091331A">
            <w:pPr>
              <w:spacing w:after="0" w:line="240" w:lineRule="auto"/>
              <w:jc w:val="both"/>
              <w:rPr>
                <w:color w:val="000000" w:themeColor="text1"/>
                <w:szCs w:val="24"/>
                <w:highlight w:val="yellow"/>
              </w:rPr>
            </w:pPr>
          </w:p>
        </w:tc>
        <w:tc>
          <w:tcPr>
            <w:tcW w:w="2947" w:type="dxa"/>
          </w:tcPr>
          <w:p w14:paraId="1FB9013F" w14:textId="77777777" w:rsidR="00AF65D7" w:rsidRPr="00983C6C" w:rsidRDefault="00AF65D7" w:rsidP="0091331A">
            <w:pPr>
              <w:pStyle w:val="Header"/>
              <w:tabs>
                <w:tab w:val="left" w:pos="1296"/>
              </w:tabs>
              <w:rPr>
                <w:color w:val="000000" w:themeColor="text1"/>
                <w:szCs w:val="24"/>
                <w:highlight w:val="yellow"/>
              </w:rPr>
            </w:pPr>
          </w:p>
        </w:tc>
        <w:tc>
          <w:tcPr>
            <w:tcW w:w="1418" w:type="dxa"/>
          </w:tcPr>
          <w:p w14:paraId="17718ACE" w14:textId="77777777" w:rsidR="00AF65D7" w:rsidRPr="00983C6C" w:rsidRDefault="00AF65D7" w:rsidP="0091331A">
            <w:pPr>
              <w:spacing w:after="0" w:line="240" w:lineRule="auto"/>
              <w:jc w:val="both"/>
              <w:rPr>
                <w:color w:val="000000" w:themeColor="text1"/>
                <w:szCs w:val="24"/>
                <w:highlight w:val="yellow"/>
              </w:rPr>
            </w:pPr>
          </w:p>
        </w:tc>
        <w:tc>
          <w:tcPr>
            <w:tcW w:w="1095" w:type="dxa"/>
          </w:tcPr>
          <w:p w14:paraId="79E6CE29" w14:textId="77777777" w:rsidR="00AF65D7" w:rsidRPr="00983C6C" w:rsidRDefault="00AF65D7" w:rsidP="0091331A">
            <w:pPr>
              <w:spacing w:after="0" w:line="240" w:lineRule="auto"/>
              <w:jc w:val="both"/>
              <w:rPr>
                <w:color w:val="000000" w:themeColor="text1"/>
                <w:szCs w:val="24"/>
                <w:highlight w:val="yellow"/>
              </w:rPr>
            </w:pPr>
          </w:p>
        </w:tc>
        <w:tc>
          <w:tcPr>
            <w:tcW w:w="1031" w:type="dxa"/>
          </w:tcPr>
          <w:p w14:paraId="267FE61E" w14:textId="77777777" w:rsidR="00AF65D7" w:rsidRPr="00983C6C" w:rsidRDefault="00AF65D7" w:rsidP="0091331A">
            <w:pPr>
              <w:spacing w:after="0" w:line="240" w:lineRule="auto"/>
              <w:jc w:val="both"/>
              <w:rPr>
                <w:color w:val="000000" w:themeColor="text1"/>
                <w:szCs w:val="24"/>
                <w:highlight w:val="yellow"/>
              </w:rPr>
            </w:pPr>
          </w:p>
        </w:tc>
        <w:tc>
          <w:tcPr>
            <w:tcW w:w="2013" w:type="dxa"/>
          </w:tcPr>
          <w:p w14:paraId="13ABE40B" w14:textId="77777777" w:rsidR="00AF65D7" w:rsidRPr="00983C6C" w:rsidRDefault="00AF65D7" w:rsidP="0091331A">
            <w:pPr>
              <w:spacing w:after="0" w:line="240" w:lineRule="auto"/>
              <w:jc w:val="both"/>
              <w:rPr>
                <w:color w:val="000000" w:themeColor="text1"/>
                <w:szCs w:val="24"/>
                <w:highlight w:val="yellow"/>
              </w:rPr>
            </w:pPr>
          </w:p>
        </w:tc>
      </w:tr>
      <w:tr w:rsidR="00AF65D7" w:rsidRPr="00983C6C" w14:paraId="057DE884" w14:textId="77777777" w:rsidTr="00D5501B">
        <w:tc>
          <w:tcPr>
            <w:tcW w:w="1021" w:type="dxa"/>
          </w:tcPr>
          <w:p w14:paraId="07425C35" w14:textId="77777777" w:rsidR="00AF65D7" w:rsidRPr="00983C6C" w:rsidRDefault="00AF65D7" w:rsidP="0091331A">
            <w:pPr>
              <w:spacing w:after="0" w:line="240" w:lineRule="auto"/>
              <w:jc w:val="both"/>
              <w:rPr>
                <w:color w:val="000000" w:themeColor="text1"/>
                <w:szCs w:val="24"/>
                <w:highlight w:val="yellow"/>
              </w:rPr>
            </w:pPr>
          </w:p>
        </w:tc>
        <w:tc>
          <w:tcPr>
            <w:tcW w:w="2947" w:type="dxa"/>
          </w:tcPr>
          <w:p w14:paraId="17D81DFF" w14:textId="77777777" w:rsidR="00AF65D7" w:rsidRPr="00983C6C" w:rsidRDefault="00AF65D7" w:rsidP="0091331A">
            <w:pPr>
              <w:spacing w:after="0" w:line="240" w:lineRule="auto"/>
              <w:jc w:val="both"/>
              <w:rPr>
                <w:color w:val="000000" w:themeColor="text1"/>
                <w:szCs w:val="24"/>
                <w:highlight w:val="yellow"/>
              </w:rPr>
            </w:pPr>
          </w:p>
        </w:tc>
        <w:tc>
          <w:tcPr>
            <w:tcW w:w="1418" w:type="dxa"/>
          </w:tcPr>
          <w:p w14:paraId="590370B7" w14:textId="77777777" w:rsidR="00AF65D7" w:rsidRPr="00983C6C" w:rsidRDefault="00AF65D7" w:rsidP="0091331A">
            <w:pPr>
              <w:spacing w:after="0" w:line="240" w:lineRule="auto"/>
              <w:jc w:val="both"/>
              <w:rPr>
                <w:color w:val="000000" w:themeColor="text1"/>
                <w:szCs w:val="24"/>
                <w:highlight w:val="yellow"/>
              </w:rPr>
            </w:pPr>
          </w:p>
        </w:tc>
        <w:tc>
          <w:tcPr>
            <w:tcW w:w="1095" w:type="dxa"/>
          </w:tcPr>
          <w:p w14:paraId="7407F558" w14:textId="77777777" w:rsidR="00AF65D7" w:rsidRPr="00983C6C" w:rsidRDefault="00AF65D7" w:rsidP="0091331A">
            <w:pPr>
              <w:spacing w:after="0" w:line="240" w:lineRule="auto"/>
              <w:jc w:val="both"/>
              <w:rPr>
                <w:color w:val="000000" w:themeColor="text1"/>
                <w:szCs w:val="24"/>
                <w:highlight w:val="yellow"/>
              </w:rPr>
            </w:pPr>
          </w:p>
        </w:tc>
        <w:tc>
          <w:tcPr>
            <w:tcW w:w="1031" w:type="dxa"/>
          </w:tcPr>
          <w:p w14:paraId="705C1B24" w14:textId="77777777" w:rsidR="00AF65D7" w:rsidRPr="00983C6C" w:rsidRDefault="00AF65D7" w:rsidP="0091331A">
            <w:pPr>
              <w:spacing w:after="0" w:line="240" w:lineRule="auto"/>
              <w:jc w:val="both"/>
              <w:rPr>
                <w:color w:val="000000" w:themeColor="text1"/>
                <w:szCs w:val="24"/>
                <w:highlight w:val="yellow"/>
              </w:rPr>
            </w:pPr>
          </w:p>
        </w:tc>
        <w:tc>
          <w:tcPr>
            <w:tcW w:w="2013" w:type="dxa"/>
          </w:tcPr>
          <w:p w14:paraId="188A1CC1" w14:textId="77777777" w:rsidR="00AF65D7" w:rsidRPr="00983C6C" w:rsidRDefault="00AF65D7" w:rsidP="0091331A">
            <w:pPr>
              <w:spacing w:after="0" w:line="240" w:lineRule="auto"/>
              <w:jc w:val="both"/>
              <w:rPr>
                <w:color w:val="000000" w:themeColor="text1"/>
                <w:szCs w:val="24"/>
                <w:highlight w:val="yellow"/>
              </w:rPr>
            </w:pPr>
          </w:p>
        </w:tc>
      </w:tr>
    </w:tbl>
    <w:p w14:paraId="23BC8B3B" w14:textId="77777777" w:rsidR="00AF65D7" w:rsidRPr="00983C6C" w:rsidRDefault="00AF65D7" w:rsidP="00AF65D7">
      <w:pPr>
        <w:spacing w:after="0" w:line="240" w:lineRule="auto"/>
        <w:ind w:firstLine="567"/>
        <w:jc w:val="both"/>
        <w:rPr>
          <w:i/>
          <w:color w:val="000000" w:themeColor="text1"/>
          <w:szCs w:val="24"/>
        </w:rPr>
      </w:pPr>
      <w:r w:rsidRPr="00983C6C">
        <w:rPr>
          <w:i/>
          <w:color w:val="000000" w:themeColor="text1"/>
          <w:szCs w:val="24"/>
        </w:rPr>
        <w:t>*Tiekėjas negali nurodyti, kad konfidenciali yra pasiūlymo kaina arba kad visas pasiūlymas yra konfidencialus.</w:t>
      </w:r>
    </w:p>
    <w:p w14:paraId="13361BD2" w14:textId="77777777" w:rsidR="00AF65D7" w:rsidRPr="00983C6C" w:rsidRDefault="00AF65D7" w:rsidP="00AF65D7">
      <w:pPr>
        <w:spacing w:after="0" w:line="240" w:lineRule="auto"/>
        <w:ind w:firstLine="567"/>
        <w:jc w:val="both"/>
        <w:rPr>
          <w:i/>
          <w:color w:val="000000" w:themeColor="text1"/>
          <w:szCs w:val="24"/>
        </w:rPr>
      </w:pPr>
    </w:p>
    <w:tbl>
      <w:tblPr>
        <w:tblW w:w="9639" w:type="dxa"/>
        <w:tblLayout w:type="fixed"/>
        <w:tblLook w:val="01E0" w:firstRow="1" w:lastRow="1" w:firstColumn="1" w:lastColumn="1" w:noHBand="0" w:noVBand="0"/>
      </w:tblPr>
      <w:tblGrid>
        <w:gridCol w:w="2988"/>
        <w:gridCol w:w="296"/>
        <w:gridCol w:w="604"/>
        <w:gridCol w:w="1980"/>
        <w:gridCol w:w="701"/>
        <w:gridCol w:w="2611"/>
        <w:gridCol w:w="459"/>
      </w:tblGrid>
      <w:tr w:rsidR="00AF65D7" w:rsidRPr="00983C6C" w14:paraId="1943559D" w14:textId="77777777" w:rsidTr="0091331A">
        <w:trPr>
          <w:trHeight w:val="324"/>
        </w:trPr>
        <w:tc>
          <w:tcPr>
            <w:tcW w:w="9639" w:type="dxa"/>
            <w:gridSpan w:val="7"/>
            <w:hideMark/>
          </w:tcPr>
          <w:p w14:paraId="1DD60269" w14:textId="77777777" w:rsidR="00AF65D7" w:rsidRPr="00983C6C" w:rsidRDefault="00AF65D7" w:rsidP="0091331A">
            <w:pPr>
              <w:spacing w:after="0" w:line="240" w:lineRule="auto"/>
              <w:ind w:firstLine="567"/>
              <w:jc w:val="both"/>
              <w:rPr>
                <w:rFonts w:eastAsia="Times New Roman"/>
                <w:color w:val="000000" w:themeColor="text1"/>
                <w:szCs w:val="24"/>
                <w:lang w:eastAsia="lt-LT"/>
              </w:rPr>
            </w:pPr>
            <w:r w:rsidRPr="00983C6C">
              <w:rPr>
                <w:rFonts w:eastAsia="Times New Roman"/>
                <w:color w:val="000000" w:themeColor="text1"/>
                <w:szCs w:val="24"/>
                <w:lang w:eastAsia="lt-LT"/>
              </w:rPr>
              <w:t>Pasiūlymas galioja 90 dienų nuo pasiūlymo pateikimo dienos.</w:t>
            </w:r>
          </w:p>
          <w:p w14:paraId="362735AF" w14:textId="77777777" w:rsidR="00AF65D7" w:rsidRPr="00983C6C" w:rsidRDefault="00AF65D7" w:rsidP="0091331A">
            <w:pPr>
              <w:spacing w:after="0" w:line="240" w:lineRule="auto"/>
              <w:ind w:right="-108" w:firstLine="602"/>
              <w:jc w:val="both"/>
              <w:rPr>
                <w:b/>
                <w:color w:val="000000" w:themeColor="text1"/>
                <w:szCs w:val="24"/>
              </w:rPr>
            </w:pPr>
          </w:p>
        </w:tc>
      </w:tr>
      <w:tr w:rsidR="00AF65D7" w:rsidRPr="00983C6C" w14:paraId="2E93B4EB" w14:textId="77777777" w:rsidTr="0091331A">
        <w:tc>
          <w:tcPr>
            <w:tcW w:w="2988" w:type="dxa"/>
          </w:tcPr>
          <w:p w14:paraId="4738361C" w14:textId="77777777" w:rsidR="00AF65D7" w:rsidRPr="00983C6C" w:rsidRDefault="00AF65D7" w:rsidP="0091331A">
            <w:pPr>
              <w:spacing w:after="0" w:line="240" w:lineRule="auto"/>
              <w:jc w:val="both"/>
              <w:rPr>
                <w:color w:val="000000" w:themeColor="text1"/>
                <w:szCs w:val="24"/>
              </w:rPr>
            </w:pPr>
          </w:p>
        </w:tc>
        <w:tc>
          <w:tcPr>
            <w:tcW w:w="6651" w:type="dxa"/>
            <w:gridSpan w:val="6"/>
          </w:tcPr>
          <w:p w14:paraId="5280B45A" w14:textId="77777777" w:rsidR="00AF65D7" w:rsidRPr="00983C6C" w:rsidRDefault="00AF65D7" w:rsidP="0091331A">
            <w:pPr>
              <w:spacing w:after="0" w:line="240" w:lineRule="auto"/>
              <w:jc w:val="both"/>
              <w:rPr>
                <w:i/>
                <w:color w:val="000000" w:themeColor="text1"/>
                <w:szCs w:val="24"/>
              </w:rPr>
            </w:pPr>
          </w:p>
        </w:tc>
      </w:tr>
      <w:tr w:rsidR="00AF65D7" w:rsidRPr="00983C6C" w14:paraId="4639C395" w14:textId="77777777" w:rsidTr="0091331A">
        <w:trPr>
          <w:trHeight w:val="186"/>
        </w:trPr>
        <w:tc>
          <w:tcPr>
            <w:tcW w:w="3284" w:type="dxa"/>
            <w:gridSpan w:val="2"/>
            <w:tcBorders>
              <w:top w:val="single" w:sz="4" w:space="0" w:color="auto"/>
              <w:left w:val="nil"/>
              <w:bottom w:val="nil"/>
              <w:right w:val="nil"/>
            </w:tcBorders>
            <w:hideMark/>
          </w:tcPr>
          <w:p w14:paraId="73905523" w14:textId="77777777" w:rsidR="00AF65D7" w:rsidRPr="00983C6C" w:rsidRDefault="00AF65D7" w:rsidP="0091331A">
            <w:pPr>
              <w:pStyle w:val="BodyText1"/>
              <w:ind w:firstLine="0"/>
              <w:jc w:val="left"/>
              <w:rPr>
                <w:rFonts w:ascii="Times New Roman" w:hAnsi="Times New Roman" w:cs="Times New Roman"/>
                <w:color w:val="000000" w:themeColor="text1"/>
                <w:position w:val="6"/>
                <w:lang w:val="lt-LT"/>
              </w:rPr>
            </w:pPr>
            <w:r w:rsidRPr="00983C6C">
              <w:rPr>
                <w:rFonts w:ascii="Times New Roman" w:hAnsi="Times New Roman" w:cs="Times New Roman"/>
                <w:color w:val="000000" w:themeColor="text1"/>
                <w:position w:val="6"/>
                <w:lang w:val="lt-LT"/>
              </w:rPr>
              <w:t>(Tiekėjo arba jo įgalioto asmens pareigų pavadinimas)</w:t>
            </w:r>
          </w:p>
        </w:tc>
        <w:tc>
          <w:tcPr>
            <w:tcW w:w="604" w:type="dxa"/>
          </w:tcPr>
          <w:p w14:paraId="031F21A5" w14:textId="77777777" w:rsidR="00AF65D7" w:rsidRPr="00983C6C" w:rsidRDefault="00AF65D7" w:rsidP="0091331A">
            <w:pPr>
              <w:spacing w:after="0" w:line="240" w:lineRule="auto"/>
              <w:ind w:right="-1"/>
              <w:jc w:val="center"/>
              <w:rPr>
                <w:color w:val="000000" w:themeColor="text1"/>
                <w:szCs w:val="24"/>
              </w:rPr>
            </w:pPr>
          </w:p>
        </w:tc>
        <w:tc>
          <w:tcPr>
            <w:tcW w:w="1980" w:type="dxa"/>
            <w:tcBorders>
              <w:top w:val="single" w:sz="4" w:space="0" w:color="auto"/>
              <w:left w:val="nil"/>
              <w:bottom w:val="nil"/>
              <w:right w:val="nil"/>
            </w:tcBorders>
            <w:hideMark/>
          </w:tcPr>
          <w:p w14:paraId="5C5A6938" w14:textId="77777777" w:rsidR="00AF65D7" w:rsidRPr="00983C6C" w:rsidRDefault="00AF65D7" w:rsidP="0091331A">
            <w:pPr>
              <w:spacing w:after="0" w:line="240" w:lineRule="auto"/>
              <w:ind w:right="-1"/>
              <w:jc w:val="center"/>
              <w:rPr>
                <w:color w:val="000000" w:themeColor="text1"/>
                <w:szCs w:val="24"/>
              </w:rPr>
            </w:pPr>
            <w:r w:rsidRPr="00983C6C">
              <w:rPr>
                <w:color w:val="000000" w:themeColor="text1"/>
                <w:position w:val="6"/>
                <w:szCs w:val="24"/>
              </w:rPr>
              <w:t>(Parašas)</w:t>
            </w:r>
          </w:p>
        </w:tc>
        <w:tc>
          <w:tcPr>
            <w:tcW w:w="701" w:type="dxa"/>
          </w:tcPr>
          <w:p w14:paraId="13835E9E" w14:textId="77777777" w:rsidR="00AF65D7" w:rsidRPr="00983C6C" w:rsidRDefault="00AF65D7" w:rsidP="0091331A">
            <w:pPr>
              <w:spacing w:after="0" w:line="240" w:lineRule="auto"/>
              <w:ind w:right="-1"/>
              <w:jc w:val="center"/>
              <w:rPr>
                <w:color w:val="000000" w:themeColor="text1"/>
                <w:szCs w:val="24"/>
              </w:rPr>
            </w:pPr>
          </w:p>
        </w:tc>
        <w:tc>
          <w:tcPr>
            <w:tcW w:w="2611" w:type="dxa"/>
            <w:tcBorders>
              <w:top w:val="single" w:sz="4" w:space="0" w:color="auto"/>
              <w:left w:val="nil"/>
              <w:bottom w:val="nil"/>
              <w:right w:val="nil"/>
            </w:tcBorders>
            <w:hideMark/>
          </w:tcPr>
          <w:p w14:paraId="31D192A4" w14:textId="77777777" w:rsidR="00AF65D7" w:rsidRPr="00983C6C" w:rsidRDefault="00AF65D7" w:rsidP="0091331A">
            <w:pPr>
              <w:spacing w:after="0" w:line="240" w:lineRule="auto"/>
              <w:ind w:right="-1"/>
              <w:jc w:val="center"/>
              <w:rPr>
                <w:color w:val="000000" w:themeColor="text1"/>
                <w:szCs w:val="24"/>
              </w:rPr>
            </w:pPr>
            <w:r w:rsidRPr="00983C6C">
              <w:rPr>
                <w:color w:val="000000" w:themeColor="text1"/>
                <w:position w:val="6"/>
                <w:szCs w:val="24"/>
              </w:rPr>
              <w:t>(Vardas ir pavardė)</w:t>
            </w:r>
          </w:p>
        </w:tc>
        <w:tc>
          <w:tcPr>
            <w:tcW w:w="459" w:type="dxa"/>
            <w:tcBorders>
              <w:top w:val="single" w:sz="4" w:space="0" w:color="auto"/>
              <w:left w:val="nil"/>
              <w:bottom w:val="nil"/>
              <w:right w:val="nil"/>
            </w:tcBorders>
          </w:tcPr>
          <w:p w14:paraId="4FF35CBE" w14:textId="77777777" w:rsidR="00AF65D7" w:rsidRPr="00983C6C" w:rsidRDefault="00AF65D7" w:rsidP="0091331A">
            <w:pPr>
              <w:spacing w:after="0" w:line="240" w:lineRule="auto"/>
              <w:ind w:right="-1"/>
              <w:jc w:val="center"/>
              <w:rPr>
                <w:color w:val="000000" w:themeColor="text1"/>
                <w:szCs w:val="24"/>
              </w:rPr>
            </w:pPr>
          </w:p>
        </w:tc>
      </w:tr>
    </w:tbl>
    <w:p w14:paraId="1764FE27" w14:textId="77777777" w:rsidR="001B1DBA" w:rsidRPr="00983C6C" w:rsidRDefault="00B65106" w:rsidP="00D95631">
      <w:pPr>
        <w:spacing w:after="160" w:line="278" w:lineRule="auto"/>
        <w:rPr>
          <w:color w:val="000000" w:themeColor="text1"/>
          <w:szCs w:val="24"/>
        </w:rPr>
      </w:pPr>
      <w:r w:rsidRPr="00983C6C">
        <w:rPr>
          <w:color w:val="000000" w:themeColor="text1"/>
          <w:szCs w:val="24"/>
        </w:rPr>
        <w:br w:type="page"/>
      </w:r>
    </w:p>
    <w:tbl>
      <w:tblPr>
        <w:tblW w:w="2691" w:type="dxa"/>
        <w:tblInd w:w="6948" w:type="dxa"/>
        <w:tblLook w:val="01E0" w:firstRow="1" w:lastRow="1" w:firstColumn="1" w:lastColumn="1" w:noHBand="0" w:noVBand="0"/>
      </w:tblPr>
      <w:tblGrid>
        <w:gridCol w:w="2691"/>
      </w:tblGrid>
      <w:tr w:rsidR="001B1DBA" w:rsidRPr="00983C6C" w14:paraId="248E8A80" w14:textId="77777777" w:rsidTr="0091331A">
        <w:tc>
          <w:tcPr>
            <w:tcW w:w="2691" w:type="dxa"/>
          </w:tcPr>
          <w:p w14:paraId="1876E727" w14:textId="77777777" w:rsidR="001B1DBA" w:rsidRPr="00983C6C" w:rsidRDefault="001B1DBA" w:rsidP="0091331A">
            <w:pPr>
              <w:spacing w:after="0" w:line="240" w:lineRule="auto"/>
              <w:rPr>
                <w:color w:val="000000" w:themeColor="text1"/>
                <w:szCs w:val="24"/>
              </w:rPr>
            </w:pPr>
            <w:r w:rsidRPr="00983C6C">
              <w:rPr>
                <w:color w:val="000000" w:themeColor="text1"/>
                <w:szCs w:val="24"/>
              </w:rPr>
              <w:lastRenderedPageBreak/>
              <w:t>Apklausos sąlygų</w:t>
            </w:r>
          </w:p>
        </w:tc>
      </w:tr>
      <w:tr w:rsidR="001B1DBA" w:rsidRPr="00983C6C" w14:paraId="49A47A8E" w14:textId="77777777" w:rsidTr="0091331A">
        <w:tc>
          <w:tcPr>
            <w:tcW w:w="2691" w:type="dxa"/>
          </w:tcPr>
          <w:p w14:paraId="0B642758" w14:textId="77777777" w:rsidR="001B1DBA" w:rsidRPr="00983C6C" w:rsidRDefault="001B1DBA" w:rsidP="0091331A">
            <w:pPr>
              <w:spacing w:after="0" w:line="240" w:lineRule="auto"/>
              <w:rPr>
                <w:color w:val="000000" w:themeColor="text1"/>
                <w:szCs w:val="24"/>
              </w:rPr>
            </w:pPr>
            <w:r w:rsidRPr="00983C6C">
              <w:rPr>
                <w:color w:val="000000" w:themeColor="text1"/>
                <w:szCs w:val="24"/>
              </w:rPr>
              <w:t>2 priedas</w:t>
            </w:r>
          </w:p>
          <w:p w14:paraId="1C462274" w14:textId="77777777" w:rsidR="001B1DBA" w:rsidRPr="00983C6C" w:rsidRDefault="001B1DBA" w:rsidP="0091331A">
            <w:pPr>
              <w:spacing w:after="0" w:line="240" w:lineRule="auto"/>
              <w:rPr>
                <w:color w:val="000000" w:themeColor="text1"/>
                <w:szCs w:val="24"/>
              </w:rPr>
            </w:pPr>
          </w:p>
        </w:tc>
      </w:tr>
    </w:tbl>
    <w:p w14:paraId="594469AE" w14:textId="5095984F" w:rsidR="000A587D" w:rsidRPr="00983C6C" w:rsidRDefault="00EA5DBA" w:rsidP="008D7BF6">
      <w:pPr>
        <w:spacing w:after="160" w:line="278" w:lineRule="auto"/>
        <w:rPr>
          <w:b/>
          <w:bCs/>
          <w:color w:val="000000" w:themeColor="text1"/>
          <w:szCs w:val="24"/>
        </w:rPr>
      </w:pPr>
      <w:r w:rsidRPr="00EA5DBA">
        <w:rPr>
          <w:b/>
          <w:bCs/>
          <w:noProof/>
          <w:color w:val="000000" w:themeColor="text1"/>
          <w:szCs w:val="24"/>
        </w:rPr>
        <w:drawing>
          <wp:inline distT="0" distB="0" distL="0" distR="0" wp14:anchorId="1600EED6" wp14:editId="2849C20B">
            <wp:extent cx="6030167" cy="8430802"/>
            <wp:effectExtent l="0" t="0" r="8890" b="8890"/>
            <wp:docPr id="1914276550" name="Picture 1" descr="A blue and white cover with a red and white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76550" name="Picture 1" descr="A blue and white cover with a red and white emblem&#10;&#10;AI-generated content may be incorrect."/>
                    <pic:cNvPicPr/>
                  </pic:nvPicPr>
                  <pic:blipFill>
                    <a:blip r:embed="rId16"/>
                    <a:stretch>
                      <a:fillRect/>
                    </a:stretch>
                  </pic:blipFill>
                  <pic:spPr>
                    <a:xfrm>
                      <a:off x="0" y="0"/>
                      <a:ext cx="6030167" cy="8430802"/>
                    </a:xfrm>
                    <a:prstGeom prst="rect">
                      <a:avLst/>
                    </a:prstGeom>
                  </pic:spPr>
                </pic:pic>
              </a:graphicData>
            </a:graphic>
          </wp:inline>
        </w:drawing>
      </w:r>
    </w:p>
    <w:p w14:paraId="7FA00311" w14:textId="54E8C189" w:rsidR="005D7C15" w:rsidRPr="00983C6C" w:rsidRDefault="006C6E1B"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00557A44" wp14:editId="6D28FDDC">
            <wp:extent cx="6120130" cy="8778875"/>
            <wp:effectExtent l="0" t="0" r="0" b="3175"/>
            <wp:docPr id="20655817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1711" name="Picture 1" descr="A screenshot of a computer&#10;&#10;AI-generated content may be incorrect."/>
                    <pic:cNvPicPr/>
                  </pic:nvPicPr>
                  <pic:blipFill>
                    <a:blip r:embed="rId17"/>
                    <a:stretch>
                      <a:fillRect/>
                    </a:stretch>
                  </pic:blipFill>
                  <pic:spPr>
                    <a:xfrm>
                      <a:off x="0" y="0"/>
                      <a:ext cx="6120130" cy="8778875"/>
                    </a:xfrm>
                    <a:prstGeom prst="rect">
                      <a:avLst/>
                    </a:prstGeom>
                  </pic:spPr>
                </pic:pic>
              </a:graphicData>
            </a:graphic>
          </wp:inline>
        </w:drawing>
      </w:r>
    </w:p>
    <w:p w14:paraId="041A0D97" w14:textId="44EE23FA" w:rsidR="006C6E1B" w:rsidRPr="00983C6C" w:rsidRDefault="006C6E1B">
      <w:pPr>
        <w:spacing w:after="160" w:line="278" w:lineRule="auto"/>
        <w:rPr>
          <w:b/>
          <w:bCs/>
          <w:color w:val="000000" w:themeColor="text1"/>
          <w:szCs w:val="24"/>
        </w:rPr>
      </w:pPr>
      <w:r w:rsidRPr="00983C6C">
        <w:rPr>
          <w:b/>
          <w:bCs/>
          <w:color w:val="000000" w:themeColor="text1"/>
          <w:szCs w:val="24"/>
        </w:rPr>
        <w:br w:type="page"/>
      </w:r>
    </w:p>
    <w:p w14:paraId="7EE717EA" w14:textId="7E16F1CD" w:rsidR="006C6E1B" w:rsidRPr="00983C6C" w:rsidRDefault="00ED1ED5"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51473BDC" wp14:editId="2FC4456C">
            <wp:extent cx="6120130" cy="8558530"/>
            <wp:effectExtent l="0" t="0" r="0" b="0"/>
            <wp:docPr id="454254886"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54886" name="Picture 1" descr="A close up of a document&#10;&#10;AI-generated content may be incorrect."/>
                    <pic:cNvPicPr/>
                  </pic:nvPicPr>
                  <pic:blipFill>
                    <a:blip r:embed="rId18"/>
                    <a:stretch>
                      <a:fillRect/>
                    </a:stretch>
                  </pic:blipFill>
                  <pic:spPr>
                    <a:xfrm>
                      <a:off x="0" y="0"/>
                      <a:ext cx="6120130" cy="8558530"/>
                    </a:xfrm>
                    <a:prstGeom prst="rect">
                      <a:avLst/>
                    </a:prstGeom>
                  </pic:spPr>
                </pic:pic>
              </a:graphicData>
            </a:graphic>
          </wp:inline>
        </w:drawing>
      </w:r>
    </w:p>
    <w:p w14:paraId="5AC7FAD2" w14:textId="17A811E9" w:rsidR="00ED1ED5" w:rsidRPr="00983C6C" w:rsidRDefault="00ED1ED5">
      <w:pPr>
        <w:spacing w:after="160" w:line="278" w:lineRule="auto"/>
        <w:rPr>
          <w:b/>
          <w:bCs/>
          <w:color w:val="000000" w:themeColor="text1"/>
          <w:szCs w:val="24"/>
        </w:rPr>
      </w:pPr>
      <w:r w:rsidRPr="00983C6C">
        <w:rPr>
          <w:b/>
          <w:bCs/>
          <w:color w:val="000000" w:themeColor="text1"/>
          <w:szCs w:val="24"/>
        </w:rPr>
        <w:br w:type="page"/>
      </w:r>
    </w:p>
    <w:p w14:paraId="25C3CAAC" w14:textId="55852A43" w:rsidR="00D02E28" w:rsidRPr="00983C6C" w:rsidRDefault="00D02E28"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39841705" wp14:editId="22764E1D">
            <wp:extent cx="6120130" cy="8566150"/>
            <wp:effectExtent l="0" t="0" r="0" b="6350"/>
            <wp:docPr id="1723876130"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76130" name="Picture 1" descr="A document with text and numbers&#10;&#10;AI-generated content may be incorrect."/>
                    <pic:cNvPicPr/>
                  </pic:nvPicPr>
                  <pic:blipFill>
                    <a:blip r:embed="rId19"/>
                    <a:stretch>
                      <a:fillRect/>
                    </a:stretch>
                  </pic:blipFill>
                  <pic:spPr>
                    <a:xfrm>
                      <a:off x="0" y="0"/>
                      <a:ext cx="6120130" cy="8566150"/>
                    </a:xfrm>
                    <a:prstGeom prst="rect">
                      <a:avLst/>
                    </a:prstGeom>
                  </pic:spPr>
                </pic:pic>
              </a:graphicData>
            </a:graphic>
          </wp:inline>
        </w:drawing>
      </w:r>
    </w:p>
    <w:p w14:paraId="70B3214E" w14:textId="77777777" w:rsidR="00D02E28" w:rsidRPr="00983C6C" w:rsidRDefault="00D02E28">
      <w:pPr>
        <w:spacing w:after="160" w:line="278" w:lineRule="auto"/>
        <w:rPr>
          <w:b/>
          <w:bCs/>
          <w:color w:val="000000" w:themeColor="text1"/>
          <w:szCs w:val="24"/>
        </w:rPr>
      </w:pPr>
      <w:r w:rsidRPr="00983C6C">
        <w:rPr>
          <w:b/>
          <w:bCs/>
          <w:color w:val="000000" w:themeColor="text1"/>
          <w:szCs w:val="24"/>
        </w:rPr>
        <w:br w:type="page"/>
      </w:r>
    </w:p>
    <w:p w14:paraId="10B39C70" w14:textId="0766E121" w:rsidR="00D51A68" w:rsidRPr="00983C6C" w:rsidRDefault="00D51A68"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0200FCFA" wp14:editId="1E4BC2D8">
            <wp:extent cx="6120130" cy="8625205"/>
            <wp:effectExtent l="0" t="0" r="0" b="4445"/>
            <wp:docPr id="149664101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41012" name="Picture 1" descr="A close-up of a document&#10;&#10;AI-generated content may be incorrect."/>
                    <pic:cNvPicPr/>
                  </pic:nvPicPr>
                  <pic:blipFill>
                    <a:blip r:embed="rId20"/>
                    <a:stretch>
                      <a:fillRect/>
                    </a:stretch>
                  </pic:blipFill>
                  <pic:spPr>
                    <a:xfrm>
                      <a:off x="0" y="0"/>
                      <a:ext cx="6120130" cy="8625205"/>
                    </a:xfrm>
                    <a:prstGeom prst="rect">
                      <a:avLst/>
                    </a:prstGeom>
                  </pic:spPr>
                </pic:pic>
              </a:graphicData>
            </a:graphic>
          </wp:inline>
        </w:drawing>
      </w:r>
    </w:p>
    <w:p w14:paraId="10D76CA8" w14:textId="77777777" w:rsidR="00D51A68" w:rsidRPr="00983C6C" w:rsidRDefault="00D51A68">
      <w:pPr>
        <w:spacing w:after="160" w:line="278" w:lineRule="auto"/>
        <w:rPr>
          <w:b/>
          <w:bCs/>
          <w:color w:val="000000" w:themeColor="text1"/>
          <w:szCs w:val="24"/>
        </w:rPr>
      </w:pPr>
      <w:r w:rsidRPr="00983C6C">
        <w:rPr>
          <w:b/>
          <w:bCs/>
          <w:color w:val="000000" w:themeColor="text1"/>
          <w:szCs w:val="24"/>
        </w:rPr>
        <w:br w:type="page"/>
      </w:r>
    </w:p>
    <w:p w14:paraId="23BF9293" w14:textId="0BB2B941" w:rsidR="00175998" w:rsidRPr="00983C6C" w:rsidRDefault="00175998"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5884E813" wp14:editId="20A882B6">
            <wp:extent cx="6120130" cy="8686165"/>
            <wp:effectExtent l="0" t="0" r="0" b="635"/>
            <wp:docPr id="334069504"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69504" name="Picture 1" descr="A close-up of a paper&#10;&#10;AI-generated content may be incorrect."/>
                    <pic:cNvPicPr/>
                  </pic:nvPicPr>
                  <pic:blipFill>
                    <a:blip r:embed="rId21"/>
                    <a:stretch>
                      <a:fillRect/>
                    </a:stretch>
                  </pic:blipFill>
                  <pic:spPr>
                    <a:xfrm>
                      <a:off x="0" y="0"/>
                      <a:ext cx="6120130" cy="8686165"/>
                    </a:xfrm>
                    <a:prstGeom prst="rect">
                      <a:avLst/>
                    </a:prstGeom>
                  </pic:spPr>
                </pic:pic>
              </a:graphicData>
            </a:graphic>
          </wp:inline>
        </w:drawing>
      </w:r>
    </w:p>
    <w:p w14:paraId="6279A14B" w14:textId="77777777" w:rsidR="00175998" w:rsidRPr="00983C6C" w:rsidRDefault="00175998">
      <w:pPr>
        <w:spacing w:after="160" w:line="278" w:lineRule="auto"/>
        <w:rPr>
          <w:b/>
          <w:bCs/>
          <w:color w:val="000000" w:themeColor="text1"/>
          <w:szCs w:val="24"/>
        </w:rPr>
      </w:pPr>
      <w:r w:rsidRPr="00983C6C">
        <w:rPr>
          <w:b/>
          <w:bCs/>
          <w:color w:val="000000" w:themeColor="text1"/>
          <w:szCs w:val="24"/>
        </w:rPr>
        <w:br w:type="page"/>
      </w:r>
    </w:p>
    <w:p w14:paraId="721ADD8F" w14:textId="2CB4856A" w:rsidR="006038E0" w:rsidRPr="00983C6C" w:rsidRDefault="006038E0"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4EB730AD" wp14:editId="7223AD30">
            <wp:extent cx="6120130" cy="8672830"/>
            <wp:effectExtent l="0" t="0" r="0" b="0"/>
            <wp:docPr id="28746178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61787" name="Picture 1" descr="A close-up of a document&#10;&#10;AI-generated content may be incorrect."/>
                    <pic:cNvPicPr/>
                  </pic:nvPicPr>
                  <pic:blipFill>
                    <a:blip r:embed="rId22"/>
                    <a:stretch>
                      <a:fillRect/>
                    </a:stretch>
                  </pic:blipFill>
                  <pic:spPr>
                    <a:xfrm>
                      <a:off x="0" y="0"/>
                      <a:ext cx="6120130" cy="8672830"/>
                    </a:xfrm>
                    <a:prstGeom prst="rect">
                      <a:avLst/>
                    </a:prstGeom>
                  </pic:spPr>
                </pic:pic>
              </a:graphicData>
            </a:graphic>
          </wp:inline>
        </w:drawing>
      </w:r>
    </w:p>
    <w:p w14:paraId="246F0FBF" w14:textId="77777777" w:rsidR="006038E0" w:rsidRPr="00983C6C" w:rsidRDefault="006038E0">
      <w:pPr>
        <w:spacing w:after="160" w:line="278" w:lineRule="auto"/>
        <w:rPr>
          <w:b/>
          <w:bCs/>
          <w:color w:val="000000" w:themeColor="text1"/>
          <w:szCs w:val="24"/>
        </w:rPr>
      </w:pPr>
      <w:r w:rsidRPr="00983C6C">
        <w:rPr>
          <w:b/>
          <w:bCs/>
          <w:color w:val="000000" w:themeColor="text1"/>
          <w:szCs w:val="24"/>
        </w:rPr>
        <w:br w:type="page"/>
      </w:r>
    </w:p>
    <w:p w14:paraId="77E1CE4E" w14:textId="4B2DCF39" w:rsidR="009F01B2" w:rsidRPr="00983C6C" w:rsidRDefault="009F01B2"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6FB4554D" wp14:editId="0BCBEF93">
            <wp:extent cx="6120130" cy="8725535"/>
            <wp:effectExtent l="0" t="0" r="0" b="0"/>
            <wp:docPr id="132713280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32807" name="Picture 1" descr="A document with text on it&#10;&#10;AI-generated content may be incorrect."/>
                    <pic:cNvPicPr/>
                  </pic:nvPicPr>
                  <pic:blipFill>
                    <a:blip r:embed="rId23"/>
                    <a:stretch>
                      <a:fillRect/>
                    </a:stretch>
                  </pic:blipFill>
                  <pic:spPr>
                    <a:xfrm>
                      <a:off x="0" y="0"/>
                      <a:ext cx="6120130" cy="8725535"/>
                    </a:xfrm>
                    <a:prstGeom prst="rect">
                      <a:avLst/>
                    </a:prstGeom>
                  </pic:spPr>
                </pic:pic>
              </a:graphicData>
            </a:graphic>
          </wp:inline>
        </w:drawing>
      </w:r>
    </w:p>
    <w:p w14:paraId="37738F3B" w14:textId="77777777" w:rsidR="009F01B2" w:rsidRPr="00983C6C" w:rsidRDefault="009F01B2">
      <w:pPr>
        <w:spacing w:after="160" w:line="278" w:lineRule="auto"/>
        <w:rPr>
          <w:b/>
          <w:bCs/>
          <w:color w:val="000000" w:themeColor="text1"/>
          <w:szCs w:val="24"/>
        </w:rPr>
      </w:pPr>
      <w:r w:rsidRPr="00983C6C">
        <w:rPr>
          <w:b/>
          <w:bCs/>
          <w:color w:val="000000" w:themeColor="text1"/>
          <w:szCs w:val="24"/>
        </w:rPr>
        <w:br w:type="page"/>
      </w:r>
    </w:p>
    <w:p w14:paraId="3FC38764" w14:textId="65771637" w:rsidR="006368FE" w:rsidRPr="00983C6C" w:rsidRDefault="006368FE"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47689685" wp14:editId="2EC91A8B">
            <wp:extent cx="6120130" cy="8800465"/>
            <wp:effectExtent l="0" t="0" r="0" b="635"/>
            <wp:docPr id="1491408094"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08094" name="Picture 1" descr="A page of a document&#10;&#10;AI-generated content may be incorrect."/>
                    <pic:cNvPicPr/>
                  </pic:nvPicPr>
                  <pic:blipFill>
                    <a:blip r:embed="rId24"/>
                    <a:stretch>
                      <a:fillRect/>
                    </a:stretch>
                  </pic:blipFill>
                  <pic:spPr>
                    <a:xfrm>
                      <a:off x="0" y="0"/>
                      <a:ext cx="6120130" cy="8800465"/>
                    </a:xfrm>
                    <a:prstGeom prst="rect">
                      <a:avLst/>
                    </a:prstGeom>
                  </pic:spPr>
                </pic:pic>
              </a:graphicData>
            </a:graphic>
          </wp:inline>
        </w:drawing>
      </w:r>
    </w:p>
    <w:p w14:paraId="249C349E" w14:textId="77777777" w:rsidR="006368FE" w:rsidRPr="00983C6C" w:rsidRDefault="006368FE">
      <w:pPr>
        <w:spacing w:after="160" w:line="278" w:lineRule="auto"/>
        <w:rPr>
          <w:b/>
          <w:bCs/>
          <w:color w:val="000000" w:themeColor="text1"/>
          <w:szCs w:val="24"/>
        </w:rPr>
      </w:pPr>
      <w:r w:rsidRPr="00983C6C">
        <w:rPr>
          <w:b/>
          <w:bCs/>
          <w:color w:val="000000" w:themeColor="text1"/>
          <w:szCs w:val="24"/>
        </w:rPr>
        <w:br w:type="page"/>
      </w:r>
    </w:p>
    <w:p w14:paraId="0B5C0D4E" w14:textId="4EFC83F9" w:rsidR="00CE1E5B" w:rsidRPr="00983C6C" w:rsidRDefault="00A447C4" w:rsidP="008D7BF6">
      <w:pPr>
        <w:spacing w:after="160" w:line="278" w:lineRule="auto"/>
        <w:rPr>
          <w:b/>
          <w:bCs/>
          <w:color w:val="000000" w:themeColor="text1"/>
          <w:szCs w:val="24"/>
        </w:rPr>
      </w:pPr>
      <w:r w:rsidRPr="00983C6C">
        <w:rPr>
          <w:b/>
          <w:bCs/>
          <w:noProof/>
          <w:color w:val="000000" w:themeColor="text1"/>
          <w:szCs w:val="24"/>
        </w:rPr>
        <w:lastRenderedPageBreak/>
        <w:drawing>
          <wp:inline distT="0" distB="0" distL="0" distR="0" wp14:anchorId="323AF388" wp14:editId="5569E3F6">
            <wp:extent cx="6120130" cy="8688705"/>
            <wp:effectExtent l="0" t="0" r="0" b="0"/>
            <wp:docPr id="1470301796" name="Picture 1" descr="A close-up of a black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01796" name="Picture 1" descr="A close-up of a black pipe&#10;&#10;AI-generated content may be incorrect."/>
                    <pic:cNvPicPr/>
                  </pic:nvPicPr>
                  <pic:blipFill>
                    <a:blip r:embed="rId25"/>
                    <a:stretch>
                      <a:fillRect/>
                    </a:stretch>
                  </pic:blipFill>
                  <pic:spPr>
                    <a:xfrm>
                      <a:off x="0" y="0"/>
                      <a:ext cx="6120130" cy="8688705"/>
                    </a:xfrm>
                    <a:prstGeom prst="rect">
                      <a:avLst/>
                    </a:prstGeom>
                  </pic:spPr>
                </pic:pic>
              </a:graphicData>
            </a:graphic>
          </wp:inline>
        </w:drawing>
      </w:r>
    </w:p>
    <w:p w14:paraId="485FD6CD" w14:textId="77777777" w:rsidR="00CE1E5B" w:rsidRPr="00983C6C" w:rsidRDefault="00CE1E5B">
      <w:pPr>
        <w:spacing w:after="160" w:line="278" w:lineRule="auto"/>
        <w:rPr>
          <w:b/>
          <w:bCs/>
          <w:color w:val="000000" w:themeColor="text1"/>
          <w:szCs w:val="24"/>
        </w:rPr>
      </w:pPr>
      <w:r w:rsidRPr="00983C6C">
        <w:rPr>
          <w:b/>
          <w:bCs/>
          <w:color w:val="000000" w:themeColor="text1"/>
          <w:szCs w:val="24"/>
        </w:rPr>
        <w:br w:type="page"/>
      </w:r>
    </w:p>
    <w:p w14:paraId="0CFFDE36" w14:textId="434425D6" w:rsidR="006C6E1B"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286C68F2" wp14:editId="22D07ED3">
            <wp:extent cx="5811061" cy="8297433"/>
            <wp:effectExtent l="0" t="0" r="0" b="8890"/>
            <wp:docPr id="391277890"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77890" name="Picture 1" descr="A close up of a document&#10;&#10;AI-generated content may be incorrect."/>
                    <pic:cNvPicPr/>
                  </pic:nvPicPr>
                  <pic:blipFill>
                    <a:blip r:embed="rId26"/>
                    <a:stretch>
                      <a:fillRect/>
                    </a:stretch>
                  </pic:blipFill>
                  <pic:spPr>
                    <a:xfrm>
                      <a:off x="0" y="0"/>
                      <a:ext cx="5811061" cy="8297433"/>
                    </a:xfrm>
                    <a:prstGeom prst="rect">
                      <a:avLst/>
                    </a:prstGeom>
                  </pic:spPr>
                </pic:pic>
              </a:graphicData>
            </a:graphic>
          </wp:inline>
        </w:drawing>
      </w:r>
    </w:p>
    <w:p w14:paraId="62FEB629" w14:textId="609F29B2" w:rsidR="000374EC" w:rsidRPr="00983C6C" w:rsidRDefault="000374EC">
      <w:pPr>
        <w:spacing w:after="160" w:line="278" w:lineRule="auto"/>
        <w:rPr>
          <w:b/>
          <w:bCs/>
          <w:color w:val="000000" w:themeColor="text1"/>
          <w:szCs w:val="24"/>
        </w:rPr>
      </w:pPr>
      <w:r w:rsidRPr="00983C6C">
        <w:rPr>
          <w:b/>
          <w:bCs/>
          <w:color w:val="000000" w:themeColor="text1"/>
          <w:szCs w:val="24"/>
        </w:rPr>
        <w:br w:type="page"/>
      </w:r>
    </w:p>
    <w:p w14:paraId="550F7398" w14:textId="34A29D63" w:rsidR="000374EC"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5D7CA7A5" wp14:editId="12384620">
            <wp:extent cx="5763429" cy="8278380"/>
            <wp:effectExtent l="0" t="0" r="8890" b="8890"/>
            <wp:docPr id="179995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52831" name=""/>
                    <pic:cNvPicPr/>
                  </pic:nvPicPr>
                  <pic:blipFill>
                    <a:blip r:embed="rId27"/>
                    <a:stretch>
                      <a:fillRect/>
                    </a:stretch>
                  </pic:blipFill>
                  <pic:spPr>
                    <a:xfrm>
                      <a:off x="0" y="0"/>
                      <a:ext cx="5763429" cy="8278380"/>
                    </a:xfrm>
                    <a:prstGeom prst="rect">
                      <a:avLst/>
                    </a:prstGeom>
                  </pic:spPr>
                </pic:pic>
              </a:graphicData>
            </a:graphic>
          </wp:inline>
        </w:drawing>
      </w:r>
    </w:p>
    <w:p w14:paraId="73505844" w14:textId="6C570F34" w:rsidR="007D357B" w:rsidRPr="00983C6C" w:rsidRDefault="007D357B">
      <w:pPr>
        <w:spacing w:after="160" w:line="278" w:lineRule="auto"/>
        <w:rPr>
          <w:b/>
          <w:bCs/>
          <w:color w:val="000000" w:themeColor="text1"/>
          <w:szCs w:val="24"/>
        </w:rPr>
      </w:pPr>
      <w:r w:rsidRPr="00983C6C">
        <w:rPr>
          <w:b/>
          <w:bCs/>
          <w:color w:val="000000" w:themeColor="text1"/>
          <w:szCs w:val="24"/>
        </w:rPr>
        <w:br w:type="page"/>
      </w:r>
    </w:p>
    <w:p w14:paraId="62EF2A4F" w14:textId="039802ED" w:rsidR="00166AEF"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79B4F577" wp14:editId="7D3A42C1">
            <wp:extent cx="5382376" cy="8202170"/>
            <wp:effectExtent l="0" t="0" r="8890" b="8890"/>
            <wp:docPr id="160301480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14805" name="Picture 1" descr="A close-up of a document&#10;&#10;AI-generated content may be incorrect."/>
                    <pic:cNvPicPr/>
                  </pic:nvPicPr>
                  <pic:blipFill>
                    <a:blip r:embed="rId28"/>
                    <a:stretch>
                      <a:fillRect/>
                    </a:stretch>
                  </pic:blipFill>
                  <pic:spPr>
                    <a:xfrm>
                      <a:off x="0" y="0"/>
                      <a:ext cx="5382376" cy="8202170"/>
                    </a:xfrm>
                    <a:prstGeom prst="rect">
                      <a:avLst/>
                    </a:prstGeom>
                  </pic:spPr>
                </pic:pic>
              </a:graphicData>
            </a:graphic>
          </wp:inline>
        </w:drawing>
      </w:r>
    </w:p>
    <w:p w14:paraId="6382A7C8" w14:textId="77777777" w:rsidR="00166AEF" w:rsidRPr="00983C6C" w:rsidRDefault="00166AEF">
      <w:pPr>
        <w:spacing w:after="160" w:line="278" w:lineRule="auto"/>
        <w:rPr>
          <w:b/>
          <w:bCs/>
          <w:color w:val="000000" w:themeColor="text1"/>
          <w:szCs w:val="24"/>
        </w:rPr>
      </w:pPr>
      <w:r w:rsidRPr="00983C6C">
        <w:rPr>
          <w:b/>
          <w:bCs/>
          <w:color w:val="000000" w:themeColor="text1"/>
          <w:szCs w:val="24"/>
        </w:rPr>
        <w:br w:type="page"/>
      </w:r>
    </w:p>
    <w:p w14:paraId="7DA97DB1" w14:textId="2AC2495B" w:rsidR="00C759E0"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7A84EDE3" wp14:editId="1FD367BB">
            <wp:extent cx="5372850" cy="8173591"/>
            <wp:effectExtent l="0" t="0" r="0" b="0"/>
            <wp:docPr id="78802102"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2102" name="Picture 1" descr="A diagram of a building&#10;&#10;AI-generated content may be incorrect."/>
                    <pic:cNvPicPr/>
                  </pic:nvPicPr>
                  <pic:blipFill>
                    <a:blip r:embed="rId29"/>
                    <a:stretch>
                      <a:fillRect/>
                    </a:stretch>
                  </pic:blipFill>
                  <pic:spPr>
                    <a:xfrm>
                      <a:off x="0" y="0"/>
                      <a:ext cx="5372850" cy="8173591"/>
                    </a:xfrm>
                    <a:prstGeom prst="rect">
                      <a:avLst/>
                    </a:prstGeom>
                  </pic:spPr>
                </pic:pic>
              </a:graphicData>
            </a:graphic>
          </wp:inline>
        </w:drawing>
      </w:r>
    </w:p>
    <w:p w14:paraId="7EF991B2" w14:textId="77777777" w:rsidR="00C759E0" w:rsidRPr="00983C6C" w:rsidRDefault="00C759E0">
      <w:pPr>
        <w:spacing w:after="160" w:line="278" w:lineRule="auto"/>
        <w:rPr>
          <w:b/>
          <w:bCs/>
          <w:color w:val="000000" w:themeColor="text1"/>
          <w:szCs w:val="24"/>
        </w:rPr>
      </w:pPr>
      <w:r w:rsidRPr="00983C6C">
        <w:rPr>
          <w:b/>
          <w:bCs/>
          <w:color w:val="000000" w:themeColor="text1"/>
          <w:szCs w:val="24"/>
        </w:rPr>
        <w:br w:type="page"/>
      </w:r>
    </w:p>
    <w:p w14:paraId="2D98BE7E" w14:textId="026B085D" w:rsidR="001E6362"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5F2C7A07" wp14:editId="15584FA2">
            <wp:extent cx="5477639" cy="8326012"/>
            <wp:effectExtent l="0" t="0" r="8890" b="0"/>
            <wp:docPr id="1685288782" name="Picture 1" descr="A document with text and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88782" name="Picture 1" descr="A document with text and a pen&#10;&#10;AI-generated content may be incorrect."/>
                    <pic:cNvPicPr/>
                  </pic:nvPicPr>
                  <pic:blipFill>
                    <a:blip r:embed="rId30"/>
                    <a:stretch>
                      <a:fillRect/>
                    </a:stretch>
                  </pic:blipFill>
                  <pic:spPr>
                    <a:xfrm>
                      <a:off x="0" y="0"/>
                      <a:ext cx="5477639" cy="8326012"/>
                    </a:xfrm>
                    <a:prstGeom prst="rect">
                      <a:avLst/>
                    </a:prstGeom>
                  </pic:spPr>
                </pic:pic>
              </a:graphicData>
            </a:graphic>
          </wp:inline>
        </w:drawing>
      </w:r>
    </w:p>
    <w:p w14:paraId="234CD76E" w14:textId="77777777" w:rsidR="001E6362" w:rsidRPr="00983C6C" w:rsidRDefault="001E6362">
      <w:pPr>
        <w:spacing w:after="160" w:line="278" w:lineRule="auto"/>
        <w:rPr>
          <w:b/>
          <w:bCs/>
          <w:color w:val="000000" w:themeColor="text1"/>
          <w:szCs w:val="24"/>
        </w:rPr>
      </w:pPr>
      <w:r w:rsidRPr="00983C6C">
        <w:rPr>
          <w:b/>
          <w:bCs/>
          <w:color w:val="000000" w:themeColor="text1"/>
          <w:szCs w:val="24"/>
        </w:rPr>
        <w:br w:type="page"/>
      </w:r>
    </w:p>
    <w:p w14:paraId="40D7384C" w14:textId="5EA86403" w:rsidR="000B33E3"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7D11B2FC" wp14:editId="2B0C5CF8">
            <wp:extent cx="5458587" cy="8192643"/>
            <wp:effectExtent l="0" t="0" r="8890" b="0"/>
            <wp:docPr id="173061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12966" name=""/>
                    <pic:cNvPicPr/>
                  </pic:nvPicPr>
                  <pic:blipFill>
                    <a:blip r:embed="rId31"/>
                    <a:stretch>
                      <a:fillRect/>
                    </a:stretch>
                  </pic:blipFill>
                  <pic:spPr>
                    <a:xfrm>
                      <a:off x="0" y="0"/>
                      <a:ext cx="5458587" cy="8192643"/>
                    </a:xfrm>
                    <a:prstGeom prst="rect">
                      <a:avLst/>
                    </a:prstGeom>
                  </pic:spPr>
                </pic:pic>
              </a:graphicData>
            </a:graphic>
          </wp:inline>
        </w:drawing>
      </w:r>
    </w:p>
    <w:p w14:paraId="3622F8F6" w14:textId="77777777" w:rsidR="000B33E3" w:rsidRPr="00983C6C" w:rsidRDefault="000B33E3">
      <w:pPr>
        <w:spacing w:after="160" w:line="278" w:lineRule="auto"/>
        <w:rPr>
          <w:b/>
          <w:bCs/>
          <w:color w:val="000000" w:themeColor="text1"/>
          <w:szCs w:val="24"/>
        </w:rPr>
      </w:pPr>
      <w:r w:rsidRPr="00983C6C">
        <w:rPr>
          <w:b/>
          <w:bCs/>
          <w:color w:val="000000" w:themeColor="text1"/>
          <w:szCs w:val="24"/>
        </w:rPr>
        <w:br w:type="page"/>
      </w:r>
    </w:p>
    <w:p w14:paraId="74389360" w14:textId="659D3BC1" w:rsidR="007D357B" w:rsidRPr="00983C6C" w:rsidRDefault="00EA5DBA" w:rsidP="008D7BF6">
      <w:pPr>
        <w:spacing w:after="160" w:line="278" w:lineRule="auto"/>
        <w:rPr>
          <w:b/>
          <w:bCs/>
          <w:color w:val="000000" w:themeColor="text1"/>
          <w:szCs w:val="24"/>
        </w:rPr>
      </w:pPr>
      <w:r w:rsidRPr="00EA5DBA">
        <w:rPr>
          <w:b/>
          <w:bCs/>
          <w:noProof/>
          <w:color w:val="000000" w:themeColor="text1"/>
          <w:szCs w:val="24"/>
        </w:rPr>
        <w:lastRenderedPageBreak/>
        <w:drawing>
          <wp:inline distT="0" distB="0" distL="0" distR="0" wp14:anchorId="5C0A40A4" wp14:editId="1BE4CB66">
            <wp:extent cx="5391902" cy="8268854"/>
            <wp:effectExtent l="0" t="0" r="0" b="0"/>
            <wp:docPr id="847852501" name="Picture 1" descr="A diagram of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52501" name="Picture 1" descr="A diagram of a wall&#10;&#10;AI-generated content may be incorrect."/>
                    <pic:cNvPicPr/>
                  </pic:nvPicPr>
                  <pic:blipFill>
                    <a:blip r:embed="rId32"/>
                    <a:stretch>
                      <a:fillRect/>
                    </a:stretch>
                  </pic:blipFill>
                  <pic:spPr>
                    <a:xfrm>
                      <a:off x="0" y="0"/>
                      <a:ext cx="5391902" cy="8268854"/>
                    </a:xfrm>
                    <a:prstGeom prst="rect">
                      <a:avLst/>
                    </a:prstGeom>
                  </pic:spPr>
                </pic:pic>
              </a:graphicData>
            </a:graphic>
          </wp:inline>
        </w:drawing>
      </w:r>
    </w:p>
    <w:sectPr w:rsidR="007D357B" w:rsidRPr="00983C6C" w:rsidSect="00610DC3">
      <w:headerReference w:type="default" r:id="rId33"/>
      <w:pgSz w:w="11906" w:h="16838" w:code="9"/>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04414" w14:textId="77777777" w:rsidR="0054378C" w:rsidRDefault="0054378C" w:rsidP="00A11C5A">
      <w:pPr>
        <w:spacing w:after="0" w:line="240" w:lineRule="auto"/>
      </w:pPr>
      <w:r>
        <w:separator/>
      </w:r>
    </w:p>
  </w:endnote>
  <w:endnote w:type="continuationSeparator" w:id="0">
    <w:p w14:paraId="4E5AB618" w14:textId="77777777" w:rsidR="0054378C" w:rsidRDefault="0054378C" w:rsidP="00A11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imesLT">
    <w:altName w:val="Times New Roman"/>
    <w:charset w:val="00"/>
    <w:family w:val="roman"/>
    <w:pitch w:val="variable"/>
    <w:sig w:usb0="00000001"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imes New Roman;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FE061" w14:textId="77777777" w:rsidR="0054378C" w:rsidRDefault="0054378C" w:rsidP="00A11C5A">
      <w:pPr>
        <w:spacing w:after="0" w:line="240" w:lineRule="auto"/>
      </w:pPr>
      <w:r>
        <w:separator/>
      </w:r>
    </w:p>
  </w:footnote>
  <w:footnote w:type="continuationSeparator" w:id="0">
    <w:p w14:paraId="6026D68D" w14:textId="77777777" w:rsidR="0054378C" w:rsidRDefault="0054378C" w:rsidP="00A11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936086"/>
      <w:docPartObj>
        <w:docPartGallery w:val="Page Numbers (Top of Page)"/>
        <w:docPartUnique/>
      </w:docPartObj>
    </w:sdtPr>
    <w:sdtEndPr>
      <w:rPr>
        <w:noProof/>
      </w:rPr>
    </w:sdtEndPr>
    <w:sdtContent>
      <w:p w14:paraId="14F6962C" w14:textId="50012312" w:rsidR="00C049D9" w:rsidRDefault="00C049D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8FB028E" w14:textId="77777777" w:rsidR="00A11C5A" w:rsidRDefault="00A11C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72754"/>
    <w:multiLevelType w:val="multilevel"/>
    <w:tmpl w:val="FACE3224"/>
    <w:lvl w:ilvl="0">
      <w:start w:val="8"/>
      <w:numFmt w:val="decimal"/>
      <w:lvlText w:val="%1."/>
      <w:lvlJc w:val="left"/>
      <w:pPr>
        <w:ind w:left="360" w:hanging="360"/>
      </w:pPr>
      <w:rPr>
        <w:rFonts w:hint="default"/>
      </w:rPr>
    </w:lvl>
    <w:lvl w:ilvl="1">
      <w:start w:val="1"/>
      <w:numFmt w:val="decimal"/>
      <w:lvlText w:val="%1.%2."/>
      <w:lvlJc w:val="left"/>
      <w:pPr>
        <w:ind w:left="1446" w:hanging="360"/>
      </w:pPr>
      <w:rPr>
        <w:rFonts w:hint="default"/>
      </w:rPr>
    </w:lvl>
    <w:lvl w:ilvl="2">
      <w:start w:val="1"/>
      <w:numFmt w:val="decimal"/>
      <w:lvlText w:val="%1.%2.%3."/>
      <w:lvlJc w:val="left"/>
      <w:pPr>
        <w:ind w:left="2892" w:hanging="720"/>
      </w:pPr>
      <w:rPr>
        <w:rFonts w:hint="default"/>
      </w:rPr>
    </w:lvl>
    <w:lvl w:ilvl="3">
      <w:start w:val="1"/>
      <w:numFmt w:val="decimal"/>
      <w:lvlText w:val="%1.%2.%3.%4."/>
      <w:lvlJc w:val="left"/>
      <w:pPr>
        <w:ind w:left="3978" w:hanging="720"/>
      </w:pPr>
      <w:rPr>
        <w:rFonts w:hint="default"/>
      </w:rPr>
    </w:lvl>
    <w:lvl w:ilvl="4">
      <w:start w:val="1"/>
      <w:numFmt w:val="decimal"/>
      <w:lvlText w:val="%1.%2.%3.%4.%5."/>
      <w:lvlJc w:val="left"/>
      <w:pPr>
        <w:ind w:left="5424" w:hanging="1080"/>
      </w:pPr>
      <w:rPr>
        <w:rFonts w:hint="default"/>
      </w:rPr>
    </w:lvl>
    <w:lvl w:ilvl="5">
      <w:start w:val="1"/>
      <w:numFmt w:val="decimal"/>
      <w:lvlText w:val="%1.%2.%3.%4.%5.%6."/>
      <w:lvlJc w:val="left"/>
      <w:pPr>
        <w:ind w:left="6510" w:hanging="1080"/>
      </w:pPr>
      <w:rPr>
        <w:rFonts w:hint="default"/>
      </w:rPr>
    </w:lvl>
    <w:lvl w:ilvl="6">
      <w:start w:val="1"/>
      <w:numFmt w:val="decimal"/>
      <w:lvlText w:val="%1.%2.%3.%4.%5.%6.%7."/>
      <w:lvlJc w:val="left"/>
      <w:pPr>
        <w:ind w:left="7956" w:hanging="1440"/>
      </w:pPr>
      <w:rPr>
        <w:rFonts w:hint="default"/>
      </w:rPr>
    </w:lvl>
    <w:lvl w:ilvl="7">
      <w:start w:val="1"/>
      <w:numFmt w:val="decimal"/>
      <w:lvlText w:val="%1.%2.%3.%4.%5.%6.%7.%8."/>
      <w:lvlJc w:val="left"/>
      <w:pPr>
        <w:ind w:left="9042" w:hanging="1440"/>
      </w:pPr>
      <w:rPr>
        <w:rFonts w:hint="default"/>
      </w:rPr>
    </w:lvl>
    <w:lvl w:ilvl="8">
      <w:start w:val="1"/>
      <w:numFmt w:val="decimal"/>
      <w:lvlText w:val="%1.%2.%3.%4.%5.%6.%7.%8.%9."/>
      <w:lvlJc w:val="left"/>
      <w:pPr>
        <w:ind w:left="10488" w:hanging="1800"/>
      </w:pPr>
      <w:rPr>
        <w:rFonts w:hint="default"/>
      </w:rPr>
    </w:lvl>
  </w:abstractNum>
  <w:abstractNum w:abstractNumId="1" w15:restartNumberingAfterBreak="0">
    <w:nsid w:val="232D25E5"/>
    <w:multiLevelType w:val="hybridMultilevel"/>
    <w:tmpl w:val="D61ED9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C4048AF"/>
    <w:multiLevelType w:val="hybridMultilevel"/>
    <w:tmpl w:val="2B46A814"/>
    <w:lvl w:ilvl="0" w:tplc="4AE256FC">
      <w:start w:val="1"/>
      <w:numFmt w:val="decimal"/>
      <w:lvlText w:val="5.%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573F7"/>
    <w:multiLevelType w:val="multilevel"/>
    <w:tmpl w:val="19F0578C"/>
    <w:lvl w:ilvl="0">
      <w:start w:val="1"/>
      <w:numFmt w:val="decimal"/>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4" w15:restartNumberingAfterBreak="0">
    <w:nsid w:val="44995789"/>
    <w:multiLevelType w:val="hybridMultilevel"/>
    <w:tmpl w:val="9A565F96"/>
    <w:lvl w:ilvl="0" w:tplc="FFFAAACA">
      <w:start w:val="1"/>
      <w:numFmt w:val="decimal"/>
      <w:lvlText w:val="7.1.%1."/>
      <w:lvlJc w:val="left"/>
      <w:pPr>
        <w:ind w:left="720" w:hanging="360"/>
      </w:pPr>
      <w:rPr>
        <w:rFonts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2F597A"/>
    <w:multiLevelType w:val="multilevel"/>
    <w:tmpl w:val="B052CA06"/>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6" w15:restartNumberingAfterBreak="0">
    <w:nsid w:val="50A3349B"/>
    <w:multiLevelType w:val="multilevel"/>
    <w:tmpl w:val="2D6CE780"/>
    <w:lvl w:ilvl="0">
      <w:start w:val="1"/>
      <w:numFmt w:val="decimal"/>
      <w:lvlText w:val="%1."/>
      <w:lvlJc w:val="left"/>
      <w:pPr>
        <w:ind w:left="1380" w:hanging="360"/>
      </w:pPr>
      <w:rPr>
        <w:rFonts w:hint="default"/>
      </w:rPr>
    </w:lvl>
    <w:lvl w:ilvl="1">
      <w:start w:val="6"/>
      <w:numFmt w:val="decimal"/>
      <w:isLgl/>
      <w:lvlText w:val="%1.%2."/>
      <w:lvlJc w:val="left"/>
      <w:pPr>
        <w:ind w:left="1380" w:hanging="360"/>
      </w:pPr>
      <w:rPr>
        <w:rFonts w:hint="default"/>
        <w:color w:val="000000" w:themeColor="text1"/>
      </w:rPr>
    </w:lvl>
    <w:lvl w:ilvl="2">
      <w:start w:val="1"/>
      <w:numFmt w:val="decimal"/>
      <w:isLgl/>
      <w:lvlText w:val="%1.%2.%3."/>
      <w:lvlJc w:val="left"/>
      <w:pPr>
        <w:ind w:left="1740" w:hanging="720"/>
      </w:pPr>
      <w:rPr>
        <w:rFonts w:hint="default"/>
        <w:color w:val="000000" w:themeColor="text1"/>
      </w:rPr>
    </w:lvl>
    <w:lvl w:ilvl="3">
      <w:start w:val="1"/>
      <w:numFmt w:val="decimal"/>
      <w:isLgl/>
      <w:lvlText w:val="%1.%2.%3.%4."/>
      <w:lvlJc w:val="left"/>
      <w:pPr>
        <w:ind w:left="1740" w:hanging="720"/>
      </w:pPr>
      <w:rPr>
        <w:rFonts w:hint="default"/>
        <w:color w:val="000000" w:themeColor="text1"/>
      </w:rPr>
    </w:lvl>
    <w:lvl w:ilvl="4">
      <w:start w:val="1"/>
      <w:numFmt w:val="decimal"/>
      <w:isLgl/>
      <w:lvlText w:val="%1.%2.%3.%4.%5."/>
      <w:lvlJc w:val="left"/>
      <w:pPr>
        <w:ind w:left="2100" w:hanging="1080"/>
      </w:pPr>
      <w:rPr>
        <w:rFonts w:hint="default"/>
        <w:color w:val="000000" w:themeColor="text1"/>
      </w:rPr>
    </w:lvl>
    <w:lvl w:ilvl="5">
      <w:start w:val="1"/>
      <w:numFmt w:val="decimal"/>
      <w:isLgl/>
      <w:lvlText w:val="%1.%2.%3.%4.%5.%6."/>
      <w:lvlJc w:val="left"/>
      <w:pPr>
        <w:ind w:left="2100" w:hanging="1080"/>
      </w:pPr>
      <w:rPr>
        <w:rFonts w:hint="default"/>
        <w:color w:val="000000" w:themeColor="text1"/>
      </w:rPr>
    </w:lvl>
    <w:lvl w:ilvl="6">
      <w:start w:val="1"/>
      <w:numFmt w:val="decimal"/>
      <w:isLgl/>
      <w:lvlText w:val="%1.%2.%3.%4.%5.%6.%7."/>
      <w:lvlJc w:val="left"/>
      <w:pPr>
        <w:ind w:left="2460" w:hanging="1440"/>
      </w:pPr>
      <w:rPr>
        <w:rFonts w:hint="default"/>
        <w:color w:val="000000" w:themeColor="text1"/>
      </w:rPr>
    </w:lvl>
    <w:lvl w:ilvl="7">
      <w:start w:val="1"/>
      <w:numFmt w:val="decimal"/>
      <w:isLgl/>
      <w:lvlText w:val="%1.%2.%3.%4.%5.%6.%7.%8."/>
      <w:lvlJc w:val="left"/>
      <w:pPr>
        <w:ind w:left="2460" w:hanging="1440"/>
      </w:pPr>
      <w:rPr>
        <w:rFonts w:hint="default"/>
        <w:color w:val="000000" w:themeColor="text1"/>
      </w:rPr>
    </w:lvl>
    <w:lvl w:ilvl="8">
      <w:start w:val="1"/>
      <w:numFmt w:val="decimal"/>
      <w:isLgl/>
      <w:lvlText w:val="%1.%2.%3.%4.%5.%6.%7.%8.%9."/>
      <w:lvlJc w:val="left"/>
      <w:pPr>
        <w:ind w:left="2820" w:hanging="1800"/>
      </w:pPr>
      <w:rPr>
        <w:rFonts w:hint="default"/>
        <w:color w:val="000000" w:themeColor="text1"/>
      </w:rPr>
    </w:lvl>
  </w:abstractNum>
  <w:abstractNum w:abstractNumId="7" w15:restartNumberingAfterBreak="0">
    <w:nsid w:val="628714A4"/>
    <w:multiLevelType w:val="multilevel"/>
    <w:tmpl w:val="F3E8B426"/>
    <w:lvl w:ilvl="0">
      <w:start w:val="9"/>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8" w15:restartNumberingAfterBreak="0">
    <w:nsid w:val="76D80943"/>
    <w:multiLevelType w:val="hybridMultilevel"/>
    <w:tmpl w:val="C16CED5A"/>
    <w:lvl w:ilvl="0" w:tplc="34A031AA">
      <w:start w:val="1"/>
      <w:numFmt w:val="decimal"/>
      <w:lvlText w:val="7.1.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2095817">
    <w:abstractNumId w:val="6"/>
  </w:num>
  <w:num w:numId="2" w16cid:durableId="115569734">
    <w:abstractNumId w:val="0"/>
  </w:num>
  <w:num w:numId="3" w16cid:durableId="755856811">
    <w:abstractNumId w:val="7"/>
  </w:num>
  <w:num w:numId="4" w16cid:durableId="39014809">
    <w:abstractNumId w:val="5"/>
  </w:num>
  <w:num w:numId="5" w16cid:durableId="1970740142">
    <w:abstractNumId w:val="3"/>
  </w:num>
  <w:num w:numId="6" w16cid:durableId="1000503778">
    <w:abstractNumId w:val="1"/>
  </w:num>
  <w:num w:numId="7" w16cid:durableId="1260798461">
    <w:abstractNumId w:val="4"/>
  </w:num>
  <w:num w:numId="8" w16cid:durableId="1955361286">
    <w:abstractNumId w:val="8"/>
  </w:num>
  <w:num w:numId="9" w16cid:durableId="61146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110"/>
    <w:rsid w:val="000035C8"/>
    <w:rsid w:val="000057C4"/>
    <w:rsid w:val="00006739"/>
    <w:rsid w:val="00015FAB"/>
    <w:rsid w:val="000237E0"/>
    <w:rsid w:val="00023FB3"/>
    <w:rsid w:val="00024A3B"/>
    <w:rsid w:val="00026BB0"/>
    <w:rsid w:val="00030D6D"/>
    <w:rsid w:val="00036FA0"/>
    <w:rsid w:val="000374EC"/>
    <w:rsid w:val="00040DA9"/>
    <w:rsid w:val="000423CB"/>
    <w:rsid w:val="000446FF"/>
    <w:rsid w:val="00046773"/>
    <w:rsid w:val="00047AD2"/>
    <w:rsid w:val="00051B94"/>
    <w:rsid w:val="00052929"/>
    <w:rsid w:val="000564E6"/>
    <w:rsid w:val="00057730"/>
    <w:rsid w:val="000603EB"/>
    <w:rsid w:val="000634EC"/>
    <w:rsid w:val="00065122"/>
    <w:rsid w:val="00065F12"/>
    <w:rsid w:val="00066B4B"/>
    <w:rsid w:val="00067E27"/>
    <w:rsid w:val="000834C0"/>
    <w:rsid w:val="00086332"/>
    <w:rsid w:val="000868BD"/>
    <w:rsid w:val="0009386B"/>
    <w:rsid w:val="00093ABD"/>
    <w:rsid w:val="000952BA"/>
    <w:rsid w:val="000953DD"/>
    <w:rsid w:val="00095A50"/>
    <w:rsid w:val="00096A7E"/>
    <w:rsid w:val="000A0717"/>
    <w:rsid w:val="000A587D"/>
    <w:rsid w:val="000B09B3"/>
    <w:rsid w:val="000B33E3"/>
    <w:rsid w:val="000C5485"/>
    <w:rsid w:val="000C656E"/>
    <w:rsid w:val="000C7B80"/>
    <w:rsid w:val="000D1439"/>
    <w:rsid w:val="000D52DE"/>
    <w:rsid w:val="000D5308"/>
    <w:rsid w:val="000D76F6"/>
    <w:rsid w:val="000E0936"/>
    <w:rsid w:val="000E7380"/>
    <w:rsid w:val="000F0B02"/>
    <w:rsid w:val="000F16F1"/>
    <w:rsid w:val="000F26CE"/>
    <w:rsid w:val="000F4D88"/>
    <w:rsid w:val="000F5EA9"/>
    <w:rsid w:val="00101498"/>
    <w:rsid w:val="00101843"/>
    <w:rsid w:val="00101C45"/>
    <w:rsid w:val="0011328B"/>
    <w:rsid w:val="0012273E"/>
    <w:rsid w:val="00125027"/>
    <w:rsid w:val="001307FC"/>
    <w:rsid w:val="00130A9B"/>
    <w:rsid w:val="00131BC3"/>
    <w:rsid w:val="001328D4"/>
    <w:rsid w:val="00136209"/>
    <w:rsid w:val="00136E6A"/>
    <w:rsid w:val="001373E8"/>
    <w:rsid w:val="0014108C"/>
    <w:rsid w:val="001435A2"/>
    <w:rsid w:val="00144607"/>
    <w:rsid w:val="00144A30"/>
    <w:rsid w:val="00152F54"/>
    <w:rsid w:val="00154BA9"/>
    <w:rsid w:val="0015639D"/>
    <w:rsid w:val="00160D70"/>
    <w:rsid w:val="00163AB3"/>
    <w:rsid w:val="00164AFC"/>
    <w:rsid w:val="00166AEF"/>
    <w:rsid w:val="00167110"/>
    <w:rsid w:val="00171AFF"/>
    <w:rsid w:val="00175205"/>
    <w:rsid w:val="00175998"/>
    <w:rsid w:val="001770C6"/>
    <w:rsid w:val="001935BA"/>
    <w:rsid w:val="00193E80"/>
    <w:rsid w:val="00194F38"/>
    <w:rsid w:val="00195EE0"/>
    <w:rsid w:val="00196A5E"/>
    <w:rsid w:val="001A5944"/>
    <w:rsid w:val="001A7ABF"/>
    <w:rsid w:val="001A7FD1"/>
    <w:rsid w:val="001B1B66"/>
    <w:rsid w:val="001B1DBA"/>
    <w:rsid w:val="001B250E"/>
    <w:rsid w:val="001B566C"/>
    <w:rsid w:val="001B583A"/>
    <w:rsid w:val="001B5E61"/>
    <w:rsid w:val="001B6F1E"/>
    <w:rsid w:val="001C2F2A"/>
    <w:rsid w:val="001C3758"/>
    <w:rsid w:val="001C6548"/>
    <w:rsid w:val="001C658D"/>
    <w:rsid w:val="001D1974"/>
    <w:rsid w:val="001D465D"/>
    <w:rsid w:val="001E09DA"/>
    <w:rsid w:val="001E6362"/>
    <w:rsid w:val="001E6D6C"/>
    <w:rsid w:val="001F134E"/>
    <w:rsid w:val="001F19A3"/>
    <w:rsid w:val="001F3921"/>
    <w:rsid w:val="001F6457"/>
    <w:rsid w:val="0020053B"/>
    <w:rsid w:val="00205FE7"/>
    <w:rsid w:val="0022096D"/>
    <w:rsid w:val="0022124D"/>
    <w:rsid w:val="002220EB"/>
    <w:rsid w:val="00223A8F"/>
    <w:rsid w:val="0022579F"/>
    <w:rsid w:val="002372B0"/>
    <w:rsid w:val="00237357"/>
    <w:rsid w:val="00241B71"/>
    <w:rsid w:val="00251963"/>
    <w:rsid w:val="0025228B"/>
    <w:rsid w:val="002534AF"/>
    <w:rsid w:val="00260AAD"/>
    <w:rsid w:val="00273B27"/>
    <w:rsid w:val="002804C9"/>
    <w:rsid w:val="002806C8"/>
    <w:rsid w:val="00281D8F"/>
    <w:rsid w:val="00284E31"/>
    <w:rsid w:val="00287200"/>
    <w:rsid w:val="00291272"/>
    <w:rsid w:val="00295EF8"/>
    <w:rsid w:val="002B1645"/>
    <w:rsid w:val="002B17CE"/>
    <w:rsid w:val="002B18BC"/>
    <w:rsid w:val="002B1B80"/>
    <w:rsid w:val="002B5EAF"/>
    <w:rsid w:val="002B7D41"/>
    <w:rsid w:val="002C087E"/>
    <w:rsid w:val="002C1788"/>
    <w:rsid w:val="002C1961"/>
    <w:rsid w:val="002C776F"/>
    <w:rsid w:val="002D1215"/>
    <w:rsid w:val="002D4425"/>
    <w:rsid w:val="002E4C84"/>
    <w:rsid w:val="002F43A1"/>
    <w:rsid w:val="002F5EB2"/>
    <w:rsid w:val="002F7060"/>
    <w:rsid w:val="00312C17"/>
    <w:rsid w:val="0032005B"/>
    <w:rsid w:val="00323DC2"/>
    <w:rsid w:val="00330D2C"/>
    <w:rsid w:val="00335A24"/>
    <w:rsid w:val="00335D5F"/>
    <w:rsid w:val="00335F7B"/>
    <w:rsid w:val="00351706"/>
    <w:rsid w:val="003530B4"/>
    <w:rsid w:val="00360F46"/>
    <w:rsid w:val="00363B78"/>
    <w:rsid w:val="0037088A"/>
    <w:rsid w:val="003808E5"/>
    <w:rsid w:val="003812C7"/>
    <w:rsid w:val="00384DEE"/>
    <w:rsid w:val="00385A4C"/>
    <w:rsid w:val="00390261"/>
    <w:rsid w:val="003929A4"/>
    <w:rsid w:val="0039335F"/>
    <w:rsid w:val="003936C6"/>
    <w:rsid w:val="0039437B"/>
    <w:rsid w:val="0039481B"/>
    <w:rsid w:val="003955E9"/>
    <w:rsid w:val="003A28EF"/>
    <w:rsid w:val="003A2B5F"/>
    <w:rsid w:val="003A30E7"/>
    <w:rsid w:val="003B098C"/>
    <w:rsid w:val="003B3E1E"/>
    <w:rsid w:val="003C2F7B"/>
    <w:rsid w:val="003C7618"/>
    <w:rsid w:val="003D63B4"/>
    <w:rsid w:val="003E0C63"/>
    <w:rsid w:val="003E1F4C"/>
    <w:rsid w:val="003E684D"/>
    <w:rsid w:val="003F0BA0"/>
    <w:rsid w:val="003F30C5"/>
    <w:rsid w:val="003F3EE3"/>
    <w:rsid w:val="00404CAE"/>
    <w:rsid w:val="00411091"/>
    <w:rsid w:val="004118C3"/>
    <w:rsid w:val="004201DE"/>
    <w:rsid w:val="00420E80"/>
    <w:rsid w:val="00420ECC"/>
    <w:rsid w:val="004333A8"/>
    <w:rsid w:val="00433418"/>
    <w:rsid w:val="00434B5C"/>
    <w:rsid w:val="00444A96"/>
    <w:rsid w:val="00444EC7"/>
    <w:rsid w:val="0044639D"/>
    <w:rsid w:val="00455FBD"/>
    <w:rsid w:val="004577CE"/>
    <w:rsid w:val="0046051E"/>
    <w:rsid w:val="00470058"/>
    <w:rsid w:val="004755C2"/>
    <w:rsid w:val="00492357"/>
    <w:rsid w:val="00492B6A"/>
    <w:rsid w:val="0049345A"/>
    <w:rsid w:val="004A2E98"/>
    <w:rsid w:val="004A32E1"/>
    <w:rsid w:val="004A3A46"/>
    <w:rsid w:val="004A74B0"/>
    <w:rsid w:val="004B0DDC"/>
    <w:rsid w:val="004B3D81"/>
    <w:rsid w:val="004B5239"/>
    <w:rsid w:val="004B53CA"/>
    <w:rsid w:val="004C3B49"/>
    <w:rsid w:val="004C53FA"/>
    <w:rsid w:val="004C5929"/>
    <w:rsid w:val="004D2106"/>
    <w:rsid w:val="004D4253"/>
    <w:rsid w:val="004D4279"/>
    <w:rsid w:val="004D5672"/>
    <w:rsid w:val="004D6322"/>
    <w:rsid w:val="004D7112"/>
    <w:rsid w:val="004D775B"/>
    <w:rsid w:val="004D784D"/>
    <w:rsid w:val="004E4203"/>
    <w:rsid w:val="004F095E"/>
    <w:rsid w:val="004F5AD5"/>
    <w:rsid w:val="0050521A"/>
    <w:rsid w:val="0051052C"/>
    <w:rsid w:val="0051274F"/>
    <w:rsid w:val="005149FE"/>
    <w:rsid w:val="005154F8"/>
    <w:rsid w:val="00521C70"/>
    <w:rsid w:val="00525AE7"/>
    <w:rsid w:val="0053183E"/>
    <w:rsid w:val="005413AB"/>
    <w:rsid w:val="0054378C"/>
    <w:rsid w:val="00543E88"/>
    <w:rsid w:val="005464E2"/>
    <w:rsid w:val="00554437"/>
    <w:rsid w:val="00566B6E"/>
    <w:rsid w:val="00574746"/>
    <w:rsid w:val="00576B96"/>
    <w:rsid w:val="00580E7A"/>
    <w:rsid w:val="005840F8"/>
    <w:rsid w:val="005940AA"/>
    <w:rsid w:val="00597FF5"/>
    <w:rsid w:val="005A52F0"/>
    <w:rsid w:val="005B6F53"/>
    <w:rsid w:val="005C5CD2"/>
    <w:rsid w:val="005D20B2"/>
    <w:rsid w:val="005D2A9C"/>
    <w:rsid w:val="005D2F32"/>
    <w:rsid w:val="005D48E7"/>
    <w:rsid w:val="005D4B07"/>
    <w:rsid w:val="005D4B21"/>
    <w:rsid w:val="005D55A0"/>
    <w:rsid w:val="005D7C15"/>
    <w:rsid w:val="005D7E7B"/>
    <w:rsid w:val="005E1946"/>
    <w:rsid w:val="005E1E76"/>
    <w:rsid w:val="005E328E"/>
    <w:rsid w:val="005E4506"/>
    <w:rsid w:val="005E7160"/>
    <w:rsid w:val="005F61BA"/>
    <w:rsid w:val="005F6A00"/>
    <w:rsid w:val="005F7E69"/>
    <w:rsid w:val="006019C5"/>
    <w:rsid w:val="00601AA4"/>
    <w:rsid w:val="006037B9"/>
    <w:rsid w:val="006038E0"/>
    <w:rsid w:val="00610DC3"/>
    <w:rsid w:val="00611705"/>
    <w:rsid w:val="00614F82"/>
    <w:rsid w:val="00615312"/>
    <w:rsid w:val="00616B77"/>
    <w:rsid w:val="00617610"/>
    <w:rsid w:val="00622BFA"/>
    <w:rsid w:val="00625110"/>
    <w:rsid w:val="0062514C"/>
    <w:rsid w:val="00627B57"/>
    <w:rsid w:val="0063583E"/>
    <w:rsid w:val="006368FE"/>
    <w:rsid w:val="00637830"/>
    <w:rsid w:val="00643D83"/>
    <w:rsid w:val="00645190"/>
    <w:rsid w:val="00647C99"/>
    <w:rsid w:val="00662A90"/>
    <w:rsid w:val="006669D8"/>
    <w:rsid w:val="00670822"/>
    <w:rsid w:val="006725F1"/>
    <w:rsid w:val="00675C5C"/>
    <w:rsid w:val="00682E9D"/>
    <w:rsid w:val="00691EC4"/>
    <w:rsid w:val="00692A7D"/>
    <w:rsid w:val="00694B0F"/>
    <w:rsid w:val="006A776F"/>
    <w:rsid w:val="006A7791"/>
    <w:rsid w:val="006B5274"/>
    <w:rsid w:val="006C056A"/>
    <w:rsid w:val="006C2810"/>
    <w:rsid w:val="006C6E1B"/>
    <w:rsid w:val="006C7A63"/>
    <w:rsid w:val="006D1C5E"/>
    <w:rsid w:val="006D589D"/>
    <w:rsid w:val="006D760E"/>
    <w:rsid w:val="006D7BF8"/>
    <w:rsid w:val="006E122D"/>
    <w:rsid w:val="006E275F"/>
    <w:rsid w:val="006E4AC4"/>
    <w:rsid w:val="006E6275"/>
    <w:rsid w:val="006F2192"/>
    <w:rsid w:val="006F2F3F"/>
    <w:rsid w:val="007015B9"/>
    <w:rsid w:val="00701BD8"/>
    <w:rsid w:val="0070617D"/>
    <w:rsid w:val="00707122"/>
    <w:rsid w:val="00710AA6"/>
    <w:rsid w:val="00710F21"/>
    <w:rsid w:val="007170C0"/>
    <w:rsid w:val="00717124"/>
    <w:rsid w:val="0072049D"/>
    <w:rsid w:val="0073002F"/>
    <w:rsid w:val="0073007D"/>
    <w:rsid w:val="00730B50"/>
    <w:rsid w:val="00736A48"/>
    <w:rsid w:val="00736CAF"/>
    <w:rsid w:val="00740774"/>
    <w:rsid w:val="00751B75"/>
    <w:rsid w:val="00755247"/>
    <w:rsid w:val="007641DB"/>
    <w:rsid w:val="007677B8"/>
    <w:rsid w:val="00767BFD"/>
    <w:rsid w:val="0077267D"/>
    <w:rsid w:val="00781F5F"/>
    <w:rsid w:val="007833E9"/>
    <w:rsid w:val="007A4EDB"/>
    <w:rsid w:val="007B0F7E"/>
    <w:rsid w:val="007B4A12"/>
    <w:rsid w:val="007B7A8D"/>
    <w:rsid w:val="007C04C6"/>
    <w:rsid w:val="007C1174"/>
    <w:rsid w:val="007C17CB"/>
    <w:rsid w:val="007D1CE4"/>
    <w:rsid w:val="007D357B"/>
    <w:rsid w:val="007D4D83"/>
    <w:rsid w:val="007D618B"/>
    <w:rsid w:val="007D623B"/>
    <w:rsid w:val="007E531D"/>
    <w:rsid w:val="007F0799"/>
    <w:rsid w:val="007F4A7A"/>
    <w:rsid w:val="007F4F43"/>
    <w:rsid w:val="007F5C08"/>
    <w:rsid w:val="007F7E3C"/>
    <w:rsid w:val="008140FE"/>
    <w:rsid w:val="0082064E"/>
    <w:rsid w:val="0082579C"/>
    <w:rsid w:val="008271E8"/>
    <w:rsid w:val="00833F6A"/>
    <w:rsid w:val="008347CA"/>
    <w:rsid w:val="00835A10"/>
    <w:rsid w:val="00835CB9"/>
    <w:rsid w:val="00836AA4"/>
    <w:rsid w:val="008453B0"/>
    <w:rsid w:val="00850EB3"/>
    <w:rsid w:val="00854E9E"/>
    <w:rsid w:val="008600F9"/>
    <w:rsid w:val="00861BBC"/>
    <w:rsid w:val="00864A0A"/>
    <w:rsid w:val="00866207"/>
    <w:rsid w:val="0086620A"/>
    <w:rsid w:val="008726E2"/>
    <w:rsid w:val="00874964"/>
    <w:rsid w:val="00877DA3"/>
    <w:rsid w:val="0088123C"/>
    <w:rsid w:val="00882042"/>
    <w:rsid w:val="00882B02"/>
    <w:rsid w:val="00884C37"/>
    <w:rsid w:val="008851CC"/>
    <w:rsid w:val="0088795F"/>
    <w:rsid w:val="008906FC"/>
    <w:rsid w:val="00895A06"/>
    <w:rsid w:val="00897AAD"/>
    <w:rsid w:val="008A172C"/>
    <w:rsid w:val="008A5A1B"/>
    <w:rsid w:val="008B06E3"/>
    <w:rsid w:val="008B0A72"/>
    <w:rsid w:val="008B14B0"/>
    <w:rsid w:val="008B255A"/>
    <w:rsid w:val="008C48A2"/>
    <w:rsid w:val="008D1706"/>
    <w:rsid w:val="008D3493"/>
    <w:rsid w:val="008D5509"/>
    <w:rsid w:val="008D64EB"/>
    <w:rsid w:val="008D74B3"/>
    <w:rsid w:val="008D7BF6"/>
    <w:rsid w:val="008E39B6"/>
    <w:rsid w:val="008E602B"/>
    <w:rsid w:val="008F2447"/>
    <w:rsid w:val="008F75B1"/>
    <w:rsid w:val="009007EB"/>
    <w:rsid w:val="00900A37"/>
    <w:rsid w:val="00906127"/>
    <w:rsid w:val="00913BF9"/>
    <w:rsid w:val="00916715"/>
    <w:rsid w:val="00920E6A"/>
    <w:rsid w:val="00925558"/>
    <w:rsid w:val="00926E96"/>
    <w:rsid w:val="0093049F"/>
    <w:rsid w:val="009325DD"/>
    <w:rsid w:val="0093677D"/>
    <w:rsid w:val="00944185"/>
    <w:rsid w:val="00946B8B"/>
    <w:rsid w:val="0095319D"/>
    <w:rsid w:val="009569A7"/>
    <w:rsid w:val="009601DE"/>
    <w:rsid w:val="009624DE"/>
    <w:rsid w:val="00966669"/>
    <w:rsid w:val="009758CE"/>
    <w:rsid w:val="009810F5"/>
    <w:rsid w:val="00983093"/>
    <w:rsid w:val="00983C6C"/>
    <w:rsid w:val="00987211"/>
    <w:rsid w:val="00996184"/>
    <w:rsid w:val="009A0EDF"/>
    <w:rsid w:val="009A4D76"/>
    <w:rsid w:val="009B3626"/>
    <w:rsid w:val="009C610D"/>
    <w:rsid w:val="009D1CAE"/>
    <w:rsid w:val="009D549A"/>
    <w:rsid w:val="009E5FCB"/>
    <w:rsid w:val="009F01B2"/>
    <w:rsid w:val="009F05D2"/>
    <w:rsid w:val="009F0A36"/>
    <w:rsid w:val="009F0B07"/>
    <w:rsid w:val="009F5AE8"/>
    <w:rsid w:val="00A00E3C"/>
    <w:rsid w:val="00A1125A"/>
    <w:rsid w:val="00A11854"/>
    <w:rsid w:val="00A11C5A"/>
    <w:rsid w:val="00A1608F"/>
    <w:rsid w:val="00A2317B"/>
    <w:rsid w:val="00A23577"/>
    <w:rsid w:val="00A32069"/>
    <w:rsid w:val="00A32711"/>
    <w:rsid w:val="00A3320C"/>
    <w:rsid w:val="00A40C54"/>
    <w:rsid w:val="00A42E20"/>
    <w:rsid w:val="00A447C4"/>
    <w:rsid w:val="00A52584"/>
    <w:rsid w:val="00A6006E"/>
    <w:rsid w:val="00A60C3D"/>
    <w:rsid w:val="00A64162"/>
    <w:rsid w:val="00A64C7F"/>
    <w:rsid w:val="00A75E22"/>
    <w:rsid w:val="00A85949"/>
    <w:rsid w:val="00AA4D40"/>
    <w:rsid w:val="00AB36B1"/>
    <w:rsid w:val="00AB6EBB"/>
    <w:rsid w:val="00AC05D3"/>
    <w:rsid w:val="00AC12CF"/>
    <w:rsid w:val="00AC58F1"/>
    <w:rsid w:val="00AC6349"/>
    <w:rsid w:val="00AD0A46"/>
    <w:rsid w:val="00AD408D"/>
    <w:rsid w:val="00AD41FC"/>
    <w:rsid w:val="00AD6A2D"/>
    <w:rsid w:val="00AE1438"/>
    <w:rsid w:val="00AE2F19"/>
    <w:rsid w:val="00AF0A20"/>
    <w:rsid w:val="00AF65D7"/>
    <w:rsid w:val="00B00B77"/>
    <w:rsid w:val="00B015F7"/>
    <w:rsid w:val="00B0296B"/>
    <w:rsid w:val="00B10EB9"/>
    <w:rsid w:val="00B112D7"/>
    <w:rsid w:val="00B11A03"/>
    <w:rsid w:val="00B13CD8"/>
    <w:rsid w:val="00B21D9A"/>
    <w:rsid w:val="00B2270D"/>
    <w:rsid w:val="00B229A9"/>
    <w:rsid w:val="00B24E95"/>
    <w:rsid w:val="00B26BFD"/>
    <w:rsid w:val="00B31001"/>
    <w:rsid w:val="00B419A3"/>
    <w:rsid w:val="00B5230E"/>
    <w:rsid w:val="00B5340A"/>
    <w:rsid w:val="00B56798"/>
    <w:rsid w:val="00B57B32"/>
    <w:rsid w:val="00B65106"/>
    <w:rsid w:val="00B65C82"/>
    <w:rsid w:val="00B67A20"/>
    <w:rsid w:val="00B753DB"/>
    <w:rsid w:val="00B770F8"/>
    <w:rsid w:val="00B858D8"/>
    <w:rsid w:val="00B87961"/>
    <w:rsid w:val="00B87B89"/>
    <w:rsid w:val="00B9379B"/>
    <w:rsid w:val="00B96893"/>
    <w:rsid w:val="00BA2C50"/>
    <w:rsid w:val="00BA39FD"/>
    <w:rsid w:val="00BA72DA"/>
    <w:rsid w:val="00BB3174"/>
    <w:rsid w:val="00BB4CEA"/>
    <w:rsid w:val="00BB593C"/>
    <w:rsid w:val="00BC21F8"/>
    <w:rsid w:val="00BC26AD"/>
    <w:rsid w:val="00BC3B84"/>
    <w:rsid w:val="00BC3C9A"/>
    <w:rsid w:val="00BD08CD"/>
    <w:rsid w:val="00BD3F3E"/>
    <w:rsid w:val="00BD553A"/>
    <w:rsid w:val="00BE1BE2"/>
    <w:rsid w:val="00BE39D5"/>
    <w:rsid w:val="00BE4661"/>
    <w:rsid w:val="00BE5BF5"/>
    <w:rsid w:val="00BE68B2"/>
    <w:rsid w:val="00BF1F18"/>
    <w:rsid w:val="00BF6CFB"/>
    <w:rsid w:val="00BF779E"/>
    <w:rsid w:val="00C01224"/>
    <w:rsid w:val="00C0247A"/>
    <w:rsid w:val="00C049D9"/>
    <w:rsid w:val="00C06077"/>
    <w:rsid w:val="00C07353"/>
    <w:rsid w:val="00C104A1"/>
    <w:rsid w:val="00C10883"/>
    <w:rsid w:val="00C127AC"/>
    <w:rsid w:val="00C13564"/>
    <w:rsid w:val="00C2685B"/>
    <w:rsid w:val="00C3133B"/>
    <w:rsid w:val="00C41CBB"/>
    <w:rsid w:val="00C47C5A"/>
    <w:rsid w:val="00C543A5"/>
    <w:rsid w:val="00C558B0"/>
    <w:rsid w:val="00C60DC5"/>
    <w:rsid w:val="00C639EF"/>
    <w:rsid w:val="00C66589"/>
    <w:rsid w:val="00C6737C"/>
    <w:rsid w:val="00C67B16"/>
    <w:rsid w:val="00C726B4"/>
    <w:rsid w:val="00C72E54"/>
    <w:rsid w:val="00C759E0"/>
    <w:rsid w:val="00C80538"/>
    <w:rsid w:val="00C80E8B"/>
    <w:rsid w:val="00C813A0"/>
    <w:rsid w:val="00C84116"/>
    <w:rsid w:val="00C95041"/>
    <w:rsid w:val="00C95757"/>
    <w:rsid w:val="00C97410"/>
    <w:rsid w:val="00C97E38"/>
    <w:rsid w:val="00CA0975"/>
    <w:rsid w:val="00CA19A8"/>
    <w:rsid w:val="00CA4299"/>
    <w:rsid w:val="00CA6F92"/>
    <w:rsid w:val="00CB14F0"/>
    <w:rsid w:val="00CB7361"/>
    <w:rsid w:val="00CB7B86"/>
    <w:rsid w:val="00CC1D35"/>
    <w:rsid w:val="00CC5586"/>
    <w:rsid w:val="00CC68CE"/>
    <w:rsid w:val="00CD15EF"/>
    <w:rsid w:val="00CD4384"/>
    <w:rsid w:val="00CD5336"/>
    <w:rsid w:val="00CD7ECE"/>
    <w:rsid w:val="00CE1E5B"/>
    <w:rsid w:val="00CE1F87"/>
    <w:rsid w:val="00CE3DF9"/>
    <w:rsid w:val="00CE70AB"/>
    <w:rsid w:val="00CE770F"/>
    <w:rsid w:val="00CF4240"/>
    <w:rsid w:val="00CF4F1A"/>
    <w:rsid w:val="00CF7350"/>
    <w:rsid w:val="00D01AA9"/>
    <w:rsid w:val="00D02E28"/>
    <w:rsid w:val="00D06F9E"/>
    <w:rsid w:val="00D13281"/>
    <w:rsid w:val="00D20098"/>
    <w:rsid w:val="00D20CC9"/>
    <w:rsid w:val="00D316E4"/>
    <w:rsid w:val="00D32752"/>
    <w:rsid w:val="00D34D24"/>
    <w:rsid w:val="00D413AD"/>
    <w:rsid w:val="00D4372F"/>
    <w:rsid w:val="00D44837"/>
    <w:rsid w:val="00D44D67"/>
    <w:rsid w:val="00D46408"/>
    <w:rsid w:val="00D4718A"/>
    <w:rsid w:val="00D5076C"/>
    <w:rsid w:val="00D51325"/>
    <w:rsid w:val="00D51A68"/>
    <w:rsid w:val="00D5295C"/>
    <w:rsid w:val="00D535F0"/>
    <w:rsid w:val="00D5501B"/>
    <w:rsid w:val="00D578EC"/>
    <w:rsid w:val="00D63202"/>
    <w:rsid w:val="00D66898"/>
    <w:rsid w:val="00D72B2A"/>
    <w:rsid w:val="00D75E92"/>
    <w:rsid w:val="00D85294"/>
    <w:rsid w:val="00D91AA9"/>
    <w:rsid w:val="00D95631"/>
    <w:rsid w:val="00DA1DBA"/>
    <w:rsid w:val="00DB0778"/>
    <w:rsid w:val="00DB4311"/>
    <w:rsid w:val="00DB4A8C"/>
    <w:rsid w:val="00DB5DB0"/>
    <w:rsid w:val="00DB641E"/>
    <w:rsid w:val="00DC5C1D"/>
    <w:rsid w:val="00DD0A4A"/>
    <w:rsid w:val="00DD0CA8"/>
    <w:rsid w:val="00DD4EE0"/>
    <w:rsid w:val="00DD7643"/>
    <w:rsid w:val="00DE24A6"/>
    <w:rsid w:val="00DE6CD0"/>
    <w:rsid w:val="00DF0C35"/>
    <w:rsid w:val="00DF6E97"/>
    <w:rsid w:val="00DF71D2"/>
    <w:rsid w:val="00E049F9"/>
    <w:rsid w:val="00E0719E"/>
    <w:rsid w:val="00E074BD"/>
    <w:rsid w:val="00E1217A"/>
    <w:rsid w:val="00E16523"/>
    <w:rsid w:val="00E25155"/>
    <w:rsid w:val="00E3065D"/>
    <w:rsid w:val="00E311D2"/>
    <w:rsid w:val="00E31C87"/>
    <w:rsid w:val="00E35C68"/>
    <w:rsid w:val="00E42F10"/>
    <w:rsid w:val="00E43B1B"/>
    <w:rsid w:val="00E4617E"/>
    <w:rsid w:val="00E5754F"/>
    <w:rsid w:val="00E64CAE"/>
    <w:rsid w:val="00E64DEC"/>
    <w:rsid w:val="00E66D86"/>
    <w:rsid w:val="00E67F95"/>
    <w:rsid w:val="00E8443C"/>
    <w:rsid w:val="00E857F2"/>
    <w:rsid w:val="00E949DC"/>
    <w:rsid w:val="00EA5DBA"/>
    <w:rsid w:val="00EA718D"/>
    <w:rsid w:val="00EC3224"/>
    <w:rsid w:val="00EC3AD2"/>
    <w:rsid w:val="00EC6557"/>
    <w:rsid w:val="00ED09B0"/>
    <w:rsid w:val="00ED0EB7"/>
    <w:rsid w:val="00ED1ED5"/>
    <w:rsid w:val="00ED5D3A"/>
    <w:rsid w:val="00ED7B25"/>
    <w:rsid w:val="00EE2807"/>
    <w:rsid w:val="00EE2891"/>
    <w:rsid w:val="00EE2C39"/>
    <w:rsid w:val="00EE4115"/>
    <w:rsid w:val="00EE41BB"/>
    <w:rsid w:val="00EE6B33"/>
    <w:rsid w:val="00EF3565"/>
    <w:rsid w:val="00EF3922"/>
    <w:rsid w:val="00EF3B45"/>
    <w:rsid w:val="00F00F2B"/>
    <w:rsid w:val="00F13F92"/>
    <w:rsid w:val="00F2050C"/>
    <w:rsid w:val="00F23720"/>
    <w:rsid w:val="00F249B9"/>
    <w:rsid w:val="00F30E7A"/>
    <w:rsid w:val="00F34047"/>
    <w:rsid w:val="00F3430A"/>
    <w:rsid w:val="00F34465"/>
    <w:rsid w:val="00F35EEC"/>
    <w:rsid w:val="00F36B49"/>
    <w:rsid w:val="00F4022B"/>
    <w:rsid w:val="00F4081F"/>
    <w:rsid w:val="00F4548B"/>
    <w:rsid w:val="00F466A0"/>
    <w:rsid w:val="00F46A43"/>
    <w:rsid w:val="00F471A9"/>
    <w:rsid w:val="00F52383"/>
    <w:rsid w:val="00F53779"/>
    <w:rsid w:val="00F54F8D"/>
    <w:rsid w:val="00F56CA9"/>
    <w:rsid w:val="00F8039C"/>
    <w:rsid w:val="00F80EAE"/>
    <w:rsid w:val="00F86A24"/>
    <w:rsid w:val="00F915ED"/>
    <w:rsid w:val="00F91A69"/>
    <w:rsid w:val="00F956A5"/>
    <w:rsid w:val="00FA1A35"/>
    <w:rsid w:val="00FA258A"/>
    <w:rsid w:val="00FB369D"/>
    <w:rsid w:val="00FB637F"/>
    <w:rsid w:val="00FC1950"/>
    <w:rsid w:val="00FC76DA"/>
    <w:rsid w:val="00FD4A2F"/>
    <w:rsid w:val="00FD5A52"/>
    <w:rsid w:val="00FD75AD"/>
    <w:rsid w:val="00FE3F97"/>
    <w:rsid w:val="00FE748D"/>
    <w:rsid w:val="00FE7727"/>
    <w:rsid w:val="00FF33FA"/>
    <w:rsid w:val="00FF3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55100"/>
  <w15:chartTrackingRefBased/>
  <w15:docId w15:val="{127B713B-6B39-4B09-8F6A-CE3DFCEF0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110"/>
    <w:pPr>
      <w:spacing w:after="200" w:line="276" w:lineRule="auto"/>
    </w:pPr>
    <w:rPr>
      <w:rFonts w:ascii="Times New Roman" w:eastAsia="Calibri" w:hAnsi="Times New Roman" w:cs="Times New Roman"/>
      <w:kern w:val="0"/>
      <w:szCs w:val="22"/>
      <w:lang w:val="lt-LT"/>
      <w14:ligatures w14:val="none"/>
    </w:rPr>
  </w:style>
  <w:style w:type="paragraph" w:styleId="Heading1">
    <w:name w:val="heading 1"/>
    <w:basedOn w:val="Normal"/>
    <w:next w:val="Normal"/>
    <w:link w:val="Heading1Char"/>
    <w:uiPriority w:val="9"/>
    <w:qFormat/>
    <w:rsid w:val="006251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51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51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51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51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51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51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51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51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1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51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51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51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51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51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51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51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5110"/>
    <w:rPr>
      <w:rFonts w:eastAsiaTheme="majorEastAsia" w:cstheme="majorBidi"/>
      <w:color w:val="272727" w:themeColor="text1" w:themeTint="D8"/>
    </w:rPr>
  </w:style>
  <w:style w:type="paragraph" w:styleId="Title">
    <w:name w:val="Title"/>
    <w:basedOn w:val="Normal"/>
    <w:next w:val="Normal"/>
    <w:link w:val="TitleChar"/>
    <w:uiPriority w:val="10"/>
    <w:qFormat/>
    <w:rsid w:val="006251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1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1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1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5110"/>
    <w:pPr>
      <w:spacing w:before="160"/>
      <w:jc w:val="center"/>
    </w:pPr>
    <w:rPr>
      <w:i/>
      <w:iCs/>
      <w:color w:val="404040" w:themeColor="text1" w:themeTint="BF"/>
    </w:rPr>
  </w:style>
  <w:style w:type="character" w:customStyle="1" w:styleId="QuoteChar">
    <w:name w:val="Quote Char"/>
    <w:basedOn w:val="DefaultParagraphFont"/>
    <w:link w:val="Quote"/>
    <w:uiPriority w:val="29"/>
    <w:rsid w:val="00625110"/>
    <w:rPr>
      <w:i/>
      <w:iCs/>
      <w:color w:val="404040" w:themeColor="text1" w:themeTint="BF"/>
    </w:rPr>
  </w:style>
  <w:style w:type="paragraph" w:styleId="ListParagraph">
    <w:name w:val="List Paragraph"/>
    <w:aliases w:val="List Paragraph1,List Paragraph21,Buletai,Bullet EY,List Paragraph2,lp1,Bullet 1,Use Case List Paragraph,Numbering,ERP-List Paragraph,List Paragraph11,List Paragraph111,Paragraph,List Paragraph Red,Sąrašo pastraipa.Bullet,Lentele,Lente"/>
    <w:basedOn w:val="Normal"/>
    <w:link w:val="ListParagraphChar"/>
    <w:uiPriority w:val="34"/>
    <w:qFormat/>
    <w:rsid w:val="00625110"/>
    <w:pPr>
      <w:ind w:left="720"/>
      <w:contextualSpacing/>
    </w:pPr>
  </w:style>
  <w:style w:type="character" w:styleId="IntenseEmphasis">
    <w:name w:val="Intense Emphasis"/>
    <w:basedOn w:val="DefaultParagraphFont"/>
    <w:uiPriority w:val="21"/>
    <w:qFormat/>
    <w:rsid w:val="00625110"/>
    <w:rPr>
      <w:i/>
      <w:iCs/>
      <w:color w:val="0F4761" w:themeColor="accent1" w:themeShade="BF"/>
    </w:rPr>
  </w:style>
  <w:style w:type="paragraph" w:styleId="IntenseQuote">
    <w:name w:val="Intense Quote"/>
    <w:basedOn w:val="Normal"/>
    <w:next w:val="Normal"/>
    <w:link w:val="IntenseQuoteChar"/>
    <w:uiPriority w:val="30"/>
    <w:qFormat/>
    <w:rsid w:val="006251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110"/>
    <w:rPr>
      <w:i/>
      <w:iCs/>
      <w:color w:val="0F4761" w:themeColor="accent1" w:themeShade="BF"/>
    </w:rPr>
  </w:style>
  <w:style w:type="character" w:styleId="IntenseReference">
    <w:name w:val="Intense Reference"/>
    <w:basedOn w:val="DefaultParagraphFont"/>
    <w:uiPriority w:val="32"/>
    <w:qFormat/>
    <w:rsid w:val="00625110"/>
    <w:rPr>
      <w:b/>
      <w:bCs/>
      <w:smallCaps/>
      <w:color w:val="0F4761" w:themeColor="accent1" w:themeShade="BF"/>
      <w:spacing w:val="5"/>
    </w:rPr>
  </w:style>
  <w:style w:type="character" w:customStyle="1" w:styleId="ListParagraphChar">
    <w:name w:val="List Paragraph Char"/>
    <w:aliases w:val="List Paragraph1 Char,List Paragraph21 Char,Buletai Char,Bullet EY Char,List Paragraph2 Char,lp1 Char,Bullet 1 Char,Use Case List Paragraph Char,Numbering Char,ERP-List Paragraph Char,List Paragraph11 Char,List Paragraph111 Char"/>
    <w:link w:val="ListParagraph"/>
    <w:uiPriority w:val="99"/>
    <w:qFormat/>
    <w:locked/>
    <w:rsid w:val="00625110"/>
  </w:style>
  <w:style w:type="paragraph" w:styleId="Header">
    <w:name w:val="header"/>
    <w:aliases w:val="En-tête-1,En-tête-2,hd,Header 2,Char"/>
    <w:basedOn w:val="Normal"/>
    <w:link w:val="HeaderChar"/>
    <w:unhideWhenUsed/>
    <w:rsid w:val="00A11C5A"/>
    <w:pPr>
      <w:tabs>
        <w:tab w:val="center" w:pos="4986"/>
        <w:tab w:val="right" w:pos="9972"/>
      </w:tabs>
      <w:spacing w:after="0" w:line="240" w:lineRule="auto"/>
    </w:pPr>
  </w:style>
  <w:style w:type="character" w:customStyle="1" w:styleId="HeaderChar">
    <w:name w:val="Header Char"/>
    <w:aliases w:val="En-tête-1 Char,En-tête-2 Char,hd Char,Header 2 Char,Char Char"/>
    <w:basedOn w:val="DefaultParagraphFont"/>
    <w:link w:val="Header"/>
    <w:rsid w:val="00A11C5A"/>
    <w:rPr>
      <w:rFonts w:ascii="Times New Roman" w:eastAsia="Calibri" w:hAnsi="Times New Roman" w:cs="Times New Roman"/>
      <w:kern w:val="0"/>
      <w:szCs w:val="22"/>
      <w:lang w:val="lt-LT"/>
      <w14:ligatures w14:val="none"/>
    </w:rPr>
  </w:style>
  <w:style w:type="paragraph" w:styleId="Footer">
    <w:name w:val="footer"/>
    <w:basedOn w:val="Normal"/>
    <w:link w:val="FooterChar"/>
    <w:uiPriority w:val="99"/>
    <w:unhideWhenUsed/>
    <w:rsid w:val="00A11C5A"/>
    <w:pPr>
      <w:tabs>
        <w:tab w:val="center" w:pos="4986"/>
        <w:tab w:val="right" w:pos="9972"/>
      </w:tabs>
      <w:spacing w:after="0" w:line="240" w:lineRule="auto"/>
    </w:pPr>
  </w:style>
  <w:style w:type="character" w:customStyle="1" w:styleId="FooterChar">
    <w:name w:val="Footer Char"/>
    <w:basedOn w:val="DefaultParagraphFont"/>
    <w:link w:val="Footer"/>
    <w:uiPriority w:val="99"/>
    <w:rsid w:val="00A11C5A"/>
    <w:rPr>
      <w:rFonts w:ascii="Times New Roman" w:eastAsia="Calibri" w:hAnsi="Times New Roman" w:cs="Times New Roman"/>
      <w:kern w:val="0"/>
      <w:szCs w:val="22"/>
      <w:lang w:val="lt-LT"/>
      <w14:ligatures w14:val="none"/>
    </w:rPr>
  </w:style>
  <w:style w:type="table" w:styleId="TableGrid">
    <w:name w:val="Table Grid"/>
    <w:basedOn w:val="TableNormal"/>
    <w:uiPriority w:val="39"/>
    <w:rsid w:val="00617610"/>
    <w:pPr>
      <w:spacing w:after="0" w:line="240" w:lineRule="auto"/>
    </w:pPr>
    <w:rPr>
      <w:rFonts w:ascii="Times New Roman" w:eastAsia="Times New Roman" w:hAnsi="Times New Roman" w:cs="Times New Roman"/>
      <w:kern w:val="0"/>
      <w:sz w:val="20"/>
      <w:szCs w:val="20"/>
      <w:lang w:val="lt-LT"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Normal"/>
    <w:qFormat/>
    <w:rsid w:val="00617610"/>
    <w:pPr>
      <w:suppressLineNumbers/>
      <w:shd w:val="clear" w:color="auto" w:fill="FFFFFF"/>
      <w:spacing w:after="0" w:line="240" w:lineRule="auto"/>
      <w:textAlignment w:val="baseline"/>
    </w:pPr>
    <w:rPr>
      <w:rFonts w:ascii="Calibri" w:hAnsi="Calibri"/>
      <w:sz w:val="20"/>
      <w:szCs w:val="20"/>
      <w:lang w:eastAsia="lt-LT"/>
    </w:rPr>
  </w:style>
  <w:style w:type="paragraph" w:customStyle="1" w:styleId="LO-Normal">
    <w:name w:val="LO-Normal"/>
    <w:qFormat/>
    <w:rsid w:val="00617610"/>
    <w:pPr>
      <w:shd w:val="clear" w:color="auto" w:fill="FFFFFF"/>
      <w:suppressAutoHyphens/>
      <w:spacing w:after="0" w:line="240" w:lineRule="auto"/>
      <w:textAlignment w:val="baseline"/>
    </w:pPr>
    <w:rPr>
      <w:rFonts w:ascii="Times New Roman" w:eastAsia="Times New Roman" w:hAnsi="Times New Roman" w:cs="Times New Roman"/>
      <w:kern w:val="0"/>
      <w:sz w:val="20"/>
      <w:szCs w:val="20"/>
      <w:lang w:val="lt-LT" w:eastAsia="ru-RU"/>
      <w14:ligatures w14:val="none"/>
    </w:rPr>
  </w:style>
  <w:style w:type="character" w:styleId="Hyperlink">
    <w:name w:val="Hyperlink"/>
    <w:aliases w:val="Alna"/>
    <w:uiPriority w:val="99"/>
    <w:rsid w:val="00FE748D"/>
    <w:rPr>
      <w:color w:val="0000FF"/>
      <w:u w:val="single"/>
    </w:rPr>
  </w:style>
  <w:style w:type="paragraph" w:styleId="CommentText">
    <w:name w:val="annotation text"/>
    <w:basedOn w:val="Normal"/>
    <w:link w:val="CommentTextChar"/>
    <w:unhideWhenUsed/>
    <w:rsid w:val="00FE748D"/>
    <w:rPr>
      <w:sz w:val="20"/>
      <w:szCs w:val="20"/>
    </w:rPr>
  </w:style>
  <w:style w:type="character" w:customStyle="1" w:styleId="CommentTextChar">
    <w:name w:val="Comment Text Char"/>
    <w:basedOn w:val="DefaultParagraphFont"/>
    <w:link w:val="CommentText"/>
    <w:rsid w:val="00FE748D"/>
    <w:rPr>
      <w:rFonts w:ascii="Times New Roman" w:eastAsia="Calibri" w:hAnsi="Times New Roman" w:cs="Times New Roman"/>
      <w:kern w:val="0"/>
      <w:sz w:val="20"/>
      <w:szCs w:val="20"/>
      <w:lang w:val="lt-LT"/>
      <w14:ligatures w14:val="none"/>
    </w:rPr>
  </w:style>
  <w:style w:type="character" w:customStyle="1" w:styleId="BodytextDiagrama">
    <w:name w:val="Body text Diagrama"/>
    <w:link w:val="BodyText1"/>
    <w:rsid w:val="00FE748D"/>
    <w:rPr>
      <w:rFonts w:ascii="TimesLT" w:hAnsi="TimesLT"/>
    </w:rPr>
  </w:style>
  <w:style w:type="paragraph" w:customStyle="1" w:styleId="BodyText1">
    <w:name w:val="Body Text1"/>
    <w:link w:val="BodytextDiagrama"/>
    <w:rsid w:val="00FE748D"/>
    <w:pPr>
      <w:snapToGrid w:val="0"/>
      <w:spacing w:after="0" w:line="240" w:lineRule="auto"/>
      <w:ind w:firstLine="312"/>
      <w:jc w:val="both"/>
    </w:pPr>
    <w:rPr>
      <w:rFonts w:ascii="TimesLT" w:hAnsi="TimesLT"/>
    </w:rPr>
  </w:style>
  <w:style w:type="paragraph" w:customStyle="1" w:styleId="bodytext">
    <w:name w:val="bodytext"/>
    <w:basedOn w:val="Normal"/>
    <w:uiPriority w:val="99"/>
    <w:rsid w:val="00FE748D"/>
    <w:pPr>
      <w:autoSpaceDE w:val="0"/>
      <w:autoSpaceDN w:val="0"/>
      <w:spacing w:after="0" w:line="240" w:lineRule="auto"/>
      <w:ind w:firstLine="312"/>
      <w:jc w:val="both"/>
    </w:pPr>
    <w:rPr>
      <w:rFonts w:ascii="TimesLT" w:eastAsia="Times New Roman" w:hAnsi="TimesLT"/>
      <w:sz w:val="20"/>
      <w:szCs w:val="20"/>
      <w:lang w:eastAsia="lt-LT"/>
    </w:rPr>
  </w:style>
  <w:style w:type="character" w:styleId="FollowedHyperlink">
    <w:name w:val="FollowedHyperlink"/>
    <w:basedOn w:val="DefaultParagraphFont"/>
    <w:uiPriority w:val="99"/>
    <w:semiHidden/>
    <w:unhideWhenUsed/>
    <w:rsid w:val="00160D70"/>
    <w:rPr>
      <w:color w:val="96607D" w:themeColor="followedHyperlink"/>
      <w:u w:val="single"/>
    </w:rPr>
  </w:style>
  <w:style w:type="character" w:customStyle="1" w:styleId="DeltaViewInsertion">
    <w:name w:val="DeltaView Insertion"/>
    <w:rsid w:val="001F6457"/>
    <w:rPr>
      <w:color w:val="0000FF"/>
      <w:spacing w:val="0"/>
      <w:u w:val="double"/>
    </w:rPr>
  </w:style>
  <w:style w:type="paragraph" w:customStyle="1" w:styleId="BodyText3">
    <w:name w:val="Body Text3"/>
    <w:qFormat/>
    <w:rsid w:val="001F6457"/>
    <w:pPr>
      <w:snapToGrid w:val="0"/>
      <w:spacing w:after="0" w:line="240" w:lineRule="auto"/>
      <w:ind w:firstLine="312"/>
      <w:jc w:val="both"/>
    </w:pPr>
    <w:rPr>
      <w:rFonts w:ascii="TimesLT" w:eastAsia="Times New Roman" w:hAnsi="TimesLT" w:cs="Times New Roman"/>
      <w:kern w:val="0"/>
      <w:sz w:val="20"/>
      <w:szCs w:val="20"/>
      <w14:ligatures w14:val="none"/>
    </w:rPr>
  </w:style>
  <w:style w:type="paragraph" w:styleId="NormalWeb">
    <w:name w:val="Normal (Web)"/>
    <w:basedOn w:val="Normal"/>
    <w:uiPriority w:val="99"/>
    <w:unhideWhenUsed/>
    <w:rsid w:val="001F6457"/>
    <w:pPr>
      <w:spacing w:before="100" w:beforeAutospacing="1" w:after="100" w:afterAutospacing="1" w:line="240" w:lineRule="auto"/>
    </w:pPr>
    <w:rPr>
      <w:szCs w:val="24"/>
      <w:lang w:val="en-US"/>
    </w:rPr>
  </w:style>
  <w:style w:type="paragraph" w:styleId="BodyText0">
    <w:name w:val="Body Text"/>
    <w:basedOn w:val="LO-Normal"/>
    <w:link w:val="BodyTextChar"/>
    <w:qFormat/>
    <w:rsid w:val="00AF65D7"/>
    <w:pPr>
      <w:spacing w:line="250" w:lineRule="atLeast"/>
    </w:pPr>
    <w:rPr>
      <w:rFonts w:ascii="TimesLT" w:eastAsia="TimesLT" w:hAnsi="TimesLT" w:cs="TimesLT"/>
      <w:b/>
      <w:bCs/>
      <w:color w:val="000000"/>
      <w:sz w:val="24"/>
      <w:szCs w:val="24"/>
    </w:rPr>
  </w:style>
  <w:style w:type="character" w:customStyle="1" w:styleId="BodyTextChar">
    <w:name w:val="Body Text Char"/>
    <w:basedOn w:val="DefaultParagraphFont"/>
    <w:link w:val="BodyText0"/>
    <w:rsid w:val="00AF65D7"/>
    <w:rPr>
      <w:rFonts w:ascii="TimesLT" w:eastAsia="TimesLT" w:hAnsi="TimesLT" w:cs="TimesLT"/>
      <w:b/>
      <w:bCs/>
      <w:color w:val="000000"/>
      <w:kern w:val="0"/>
      <w:shd w:val="clear" w:color="auto" w:fill="FFFFFF"/>
      <w:lang w:val="lt-LT" w:eastAsia="ru-RU"/>
      <w14:ligatures w14:val="none"/>
    </w:rPr>
  </w:style>
  <w:style w:type="paragraph" w:styleId="Revision">
    <w:name w:val="Revision"/>
    <w:hidden/>
    <w:uiPriority w:val="99"/>
    <w:semiHidden/>
    <w:rsid w:val="00AC05D3"/>
    <w:pPr>
      <w:spacing w:after="0" w:line="240" w:lineRule="auto"/>
    </w:pPr>
    <w:rPr>
      <w:rFonts w:ascii="Times New Roman" w:eastAsia="Calibri" w:hAnsi="Times New Roman" w:cs="Times New Roman"/>
      <w:kern w:val="0"/>
      <w:szCs w:val="22"/>
      <w:lang w:val="lt-LT"/>
      <w14:ligatures w14:val="none"/>
    </w:rPr>
  </w:style>
  <w:style w:type="paragraph" w:styleId="FootnoteText">
    <w:name w:val="footnote text"/>
    <w:basedOn w:val="Normal"/>
    <w:link w:val="FootnoteTextChar"/>
    <w:uiPriority w:val="99"/>
    <w:semiHidden/>
    <w:unhideWhenUsed/>
    <w:rsid w:val="002912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1272"/>
    <w:rPr>
      <w:rFonts w:ascii="Times New Roman" w:eastAsia="Calibri" w:hAnsi="Times New Roman" w:cs="Times New Roman"/>
      <w:kern w:val="0"/>
      <w:sz w:val="20"/>
      <w:szCs w:val="20"/>
      <w:lang w:val="lt-LT"/>
      <w14:ligatures w14:val="none"/>
    </w:rPr>
  </w:style>
  <w:style w:type="character" w:styleId="FootnoteReference">
    <w:name w:val="footnote reference"/>
    <w:basedOn w:val="DefaultParagraphFont"/>
    <w:uiPriority w:val="99"/>
    <w:semiHidden/>
    <w:unhideWhenUsed/>
    <w:rsid w:val="00291272"/>
    <w:rPr>
      <w:vertAlign w:val="superscript"/>
    </w:rPr>
  </w:style>
  <w:style w:type="character" w:styleId="UnresolvedMention">
    <w:name w:val="Unresolved Mention"/>
    <w:basedOn w:val="DefaultParagraphFont"/>
    <w:uiPriority w:val="99"/>
    <w:semiHidden/>
    <w:unhideWhenUsed/>
    <w:rsid w:val="00AB36B1"/>
    <w:rPr>
      <w:color w:val="605E5C"/>
      <w:shd w:val="clear" w:color="auto" w:fill="E1DFDD"/>
    </w:rPr>
  </w:style>
  <w:style w:type="character" w:styleId="CommentReference">
    <w:name w:val="annotation reference"/>
    <w:basedOn w:val="DefaultParagraphFont"/>
    <w:uiPriority w:val="99"/>
    <w:semiHidden/>
    <w:unhideWhenUsed/>
    <w:rsid w:val="00D578EC"/>
    <w:rPr>
      <w:sz w:val="16"/>
      <w:szCs w:val="16"/>
    </w:rPr>
  </w:style>
  <w:style w:type="paragraph" w:styleId="CommentSubject">
    <w:name w:val="annotation subject"/>
    <w:basedOn w:val="CommentText"/>
    <w:next w:val="CommentText"/>
    <w:link w:val="CommentSubjectChar"/>
    <w:uiPriority w:val="99"/>
    <w:semiHidden/>
    <w:unhideWhenUsed/>
    <w:rsid w:val="00D578EC"/>
    <w:pPr>
      <w:spacing w:line="240" w:lineRule="auto"/>
    </w:pPr>
    <w:rPr>
      <w:b/>
      <w:bCs/>
    </w:rPr>
  </w:style>
  <w:style w:type="character" w:customStyle="1" w:styleId="CommentSubjectChar">
    <w:name w:val="Comment Subject Char"/>
    <w:basedOn w:val="CommentTextChar"/>
    <w:link w:val="CommentSubject"/>
    <w:uiPriority w:val="99"/>
    <w:semiHidden/>
    <w:rsid w:val="00D578EC"/>
    <w:rPr>
      <w:rFonts w:ascii="Times New Roman" w:eastAsia="Calibri" w:hAnsi="Times New Roman" w:cs="Times New Roman"/>
      <w:b/>
      <w:bCs/>
      <w:kern w:val="0"/>
      <w:sz w:val="20"/>
      <w:szCs w:val="2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016126">
      <w:bodyDiv w:val="1"/>
      <w:marLeft w:val="0"/>
      <w:marRight w:val="0"/>
      <w:marTop w:val="0"/>
      <w:marBottom w:val="0"/>
      <w:divBdr>
        <w:top w:val="none" w:sz="0" w:space="0" w:color="auto"/>
        <w:left w:val="none" w:sz="0" w:space="0" w:color="auto"/>
        <w:bottom w:val="none" w:sz="0" w:space="0" w:color="auto"/>
        <w:right w:val="none" w:sz="0" w:space="0" w:color="auto"/>
      </w:divBdr>
      <w:divsChild>
        <w:div w:id="896086263">
          <w:marLeft w:val="0"/>
          <w:marRight w:val="0"/>
          <w:marTop w:val="0"/>
          <w:marBottom w:val="0"/>
          <w:divBdr>
            <w:top w:val="none" w:sz="0" w:space="0" w:color="auto"/>
            <w:left w:val="none" w:sz="0" w:space="0" w:color="auto"/>
            <w:bottom w:val="none" w:sz="0" w:space="0" w:color="auto"/>
            <w:right w:val="none" w:sz="0" w:space="0" w:color="auto"/>
          </w:divBdr>
        </w:div>
        <w:div w:id="152642122">
          <w:marLeft w:val="0"/>
          <w:marRight w:val="0"/>
          <w:marTop w:val="0"/>
          <w:marBottom w:val="0"/>
          <w:divBdr>
            <w:top w:val="none" w:sz="0" w:space="0" w:color="auto"/>
            <w:left w:val="none" w:sz="0" w:space="0" w:color="auto"/>
            <w:bottom w:val="none" w:sz="0" w:space="0" w:color="auto"/>
            <w:right w:val="none" w:sz="0" w:space="0" w:color="auto"/>
          </w:divBdr>
        </w:div>
      </w:divsChild>
    </w:div>
    <w:div w:id="415522427">
      <w:bodyDiv w:val="1"/>
      <w:marLeft w:val="0"/>
      <w:marRight w:val="0"/>
      <w:marTop w:val="0"/>
      <w:marBottom w:val="0"/>
      <w:divBdr>
        <w:top w:val="none" w:sz="0" w:space="0" w:color="auto"/>
        <w:left w:val="none" w:sz="0" w:space="0" w:color="auto"/>
        <w:bottom w:val="none" w:sz="0" w:space="0" w:color="auto"/>
        <w:right w:val="none" w:sz="0" w:space="0" w:color="auto"/>
      </w:divBdr>
      <w:divsChild>
        <w:div w:id="897325057">
          <w:marLeft w:val="0"/>
          <w:marRight w:val="0"/>
          <w:marTop w:val="0"/>
          <w:marBottom w:val="0"/>
          <w:divBdr>
            <w:top w:val="none" w:sz="0" w:space="0" w:color="auto"/>
            <w:left w:val="none" w:sz="0" w:space="0" w:color="auto"/>
            <w:bottom w:val="none" w:sz="0" w:space="0" w:color="auto"/>
            <w:right w:val="none" w:sz="0" w:space="0" w:color="auto"/>
          </w:divBdr>
          <w:divsChild>
            <w:div w:id="1912035382">
              <w:marLeft w:val="0"/>
              <w:marRight w:val="0"/>
              <w:marTop w:val="0"/>
              <w:marBottom w:val="0"/>
              <w:divBdr>
                <w:top w:val="none" w:sz="0" w:space="0" w:color="auto"/>
                <w:left w:val="none" w:sz="0" w:space="0" w:color="auto"/>
                <w:bottom w:val="none" w:sz="0" w:space="0" w:color="auto"/>
                <w:right w:val="none" w:sz="0" w:space="0" w:color="auto"/>
              </w:divBdr>
            </w:div>
            <w:div w:id="582685428">
              <w:marLeft w:val="0"/>
              <w:marRight w:val="0"/>
              <w:marTop w:val="0"/>
              <w:marBottom w:val="0"/>
              <w:divBdr>
                <w:top w:val="none" w:sz="0" w:space="0" w:color="auto"/>
                <w:left w:val="none" w:sz="0" w:space="0" w:color="auto"/>
                <w:bottom w:val="none" w:sz="0" w:space="0" w:color="auto"/>
                <w:right w:val="none" w:sz="0" w:space="0" w:color="auto"/>
              </w:divBdr>
            </w:div>
            <w:div w:id="744378789">
              <w:marLeft w:val="0"/>
              <w:marRight w:val="0"/>
              <w:marTop w:val="0"/>
              <w:marBottom w:val="0"/>
              <w:divBdr>
                <w:top w:val="none" w:sz="0" w:space="0" w:color="auto"/>
                <w:left w:val="none" w:sz="0" w:space="0" w:color="auto"/>
                <w:bottom w:val="none" w:sz="0" w:space="0" w:color="auto"/>
                <w:right w:val="none" w:sz="0" w:space="0" w:color="auto"/>
              </w:divBdr>
            </w:div>
          </w:divsChild>
        </w:div>
        <w:div w:id="2036542476">
          <w:marLeft w:val="0"/>
          <w:marRight w:val="0"/>
          <w:marTop w:val="0"/>
          <w:marBottom w:val="0"/>
          <w:divBdr>
            <w:top w:val="none" w:sz="0" w:space="0" w:color="auto"/>
            <w:left w:val="none" w:sz="0" w:space="0" w:color="auto"/>
            <w:bottom w:val="none" w:sz="0" w:space="0" w:color="auto"/>
            <w:right w:val="none" w:sz="0" w:space="0" w:color="auto"/>
          </w:divBdr>
        </w:div>
        <w:div w:id="1652716036">
          <w:marLeft w:val="0"/>
          <w:marRight w:val="0"/>
          <w:marTop w:val="0"/>
          <w:marBottom w:val="0"/>
          <w:divBdr>
            <w:top w:val="none" w:sz="0" w:space="0" w:color="auto"/>
            <w:left w:val="none" w:sz="0" w:space="0" w:color="auto"/>
            <w:bottom w:val="none" w:sz="0" w:space="0" w:color="auto"/>
            <w:right w:val="none" w:sz="0" w:space="0" w:color="auto"/>
          </w:divBdr>
          <w:divsChild>
            <w:div w:id="1535267656">
              <w:marLeft w:val="0"/>
              <w:marRight w:val="0"/>
              <w:marTop w:val="0"/>
              <w:marBottom w:val="0"/>
              <w:divBdr>
                <w:top w:val="none" w:sz="0" w:space="0" w:color="auto"/>
                <w:left w:val="none" w:sz="0" w:space="0" w:color="auto"/>
                <w:bottom w:val="none" w:sz="0" w:space="0" w:color="auto"/>
                <w:right w:val="none" w:sz="0" w:space="0" w:color="auto"/>
              </w:divBdr>
            </w:div>
            <w:div w:id="353848515">
              <w:marLeft w:val="0"/>
              <w:marRight w:val="0"/>
              <w:marTop w:val="0"/>
              <w:marBottom w:val="0"/>
              <w:divBdr>
                <w:top w:val="none" w:sz="0" w:space="0" w:color="auto"/>
                <w:left w:val="none" w:sz="0" w:space="0" w:color="auto"/>
                <w:bottom w:val="none" w:sz="0" w:space="0" w:color="auto"/>
                <w:right w:val="none" w:sz="0" w:space="0" w:color="auto"/>
              </w:divBdr>
            </w:div>
            <w:div w:id="1931113212">
              <w:marLeft w:val="0"/>
              <w:marRight w:val="0"/>
              <w:marTop w:val="0"/>
              <w:marBottom w:val="0"/>
              <w:divBdr>
                <w:top w:val="none" w:sz="0" w:space="0" w:color="auto"/>
                <w:left w:val="none" w:sz="0" w:space="0" w:color="auto"/>
                <w:bottom w:val="none" w:sz="0" w:space="0" w:color="auto"/>
                <w:right w:val="none" w:sz="0" w:space="0" w:color="auto"/>
              </w:divBdr>
            </w:div>
            <w:div w:id="1467703472">
              <w:marLeft w:val="0"/>
              <w:marRight w:val="0"/>
              <w:marTop w:val="0"/>
              <w:marBottom w:val="0"/>
              <w:divBdr>
                <w:top w:val="none" w:sz="0" w:space="0" w:color="auto"/>
                <w:left w:val="none" w:sz="0" w:space="0" w:color="auto"/>
                <w:bottom w:val="none" w:sz="0" w:space="0" w:color="auto"/>
                <w:right w:val="none" w:sz="0" w:space="0" w:color="auto"/>
              </w:divBdr>
            </w:div>
            <w:div w:id="1445223189">
              <w:marLeft w:val="0"/>
              <w:marRight w:val="0"/>
              <w:marTop w:val="0"/>
              <w:marBottom w:val="0"/>
              <w:divBdr>
                <w:top w:val="none" w:sz="0" w:space="0" w:color="auto"/>
                <w:left w:val="none" w:sz="0" w:space="0" w:color="auto"/>
                <w:bottom w:val="none" w:sz="0" w:space="0" w:color="auto"/>
                <w:right w:val="none" w:sz="0" w:space="0" w:color="auto"/>
              </w:divBdr>
            </w:div>
            <w:div w:id="1591232983">
              <w:marLeft w:val="0"/>
              <w:marRight w:val="0"/>
              <w:marTop w:val="0"/>
              <w:marBottom w:val="0"/>
              <w:divBdr>
                <w:top w:val="none" w:sz="0" w:space="0" w:color="auto"/>
                <w:left w:val="none" w:sz="0" w:space="0" w:color="auto"/>
                <w:bottom w:val="none" w:sz="0" w:space="0" w:color="auto"/>
                <w:right w:val="none" w:sz="0" w:space="0" w:color="auto"/>
              </w:divBdr>
            </w:div>
          </w:divsChild>
        </w:div>
        <w:div w:id="764422983">
          <w:marLeft w:val="0"/>
          <w:marRight w:val="0"/>
          <w:marTop w:val="0"/>
          <w:marBottom w:val="0"/>
          <w:divBdr>
            <w:top w:val="none" w:sz="0" w:space="0" w:color="auto"/>
            <w:left w:val="none" w:sz="0" w:space="0" w:color="auto"/>
            <w:bottom w:val="none" w:sz="0" w:space="0" w:color="auto"/>
            <w:right w:val="none" w:sz="0" w:space="0" w:color="auto"/>
          </w:divBdr>
        </w:div>
        <w:div w:id="1384669280">
          <w:marLeft w:val="0"/>
          <w:marRight w:val="0"/>
          <w:marTop w:val="0"/>
          <w:marBottom w:val="0"/>
          <w:divBdr>
            <w:top w:val="none" w:sz="0" w:space="0" w:color="auto"/>
            <w:left w:val="none" w:sz="0" w:space="0" w:color="auto"/>
            <w:bottom w:val="none" w:sz="0" w:space="0" w:color="auto"/>
            <w:right w:val="none" w:sz="0" w:space="0" w:color="auto"/>
          </w:divBdr>
        </w:div>
        <w:div w:id="1610694588">
          <w:marLeft w:val="0"/>
          <w:marRight w:val="0"/>
          <w:marTop w:val="0"/>
          <w:marBottom w:val="0"/>
          <w:divBdr>
            <w:top w:val="none" w:sz="0" w:space="0" w:color="auto"/>
            <w:left w:val="none" w:sz="0" w:space="0" w:color="auto"/>
            <w:bottom w:val="none" w:sz="0" w:space="0" w:color="auto"/>
            <w:right w:val="none" w:sz="0" w:space="0" w:color="auto"/>
          </w:divBdr>
        </w:div>
        <w:div w:id="2104034697">
          <w:marLeft w:val="0"/>
          <w:marRight w:val="0"/>
          <w:marTop w:val="0"/>
          <w:marBottom w:val="0"/>
          <w:divBdr>
            <w:top w:val="none" w:sz="0" w:space="0" w:color="auto"/>
            <w:left w:val="none" w:sz="0" w:space="0" w:color="auto"/>
            <w:bottom w:val="none" w:sz="0" w:space="0" w:color="auto"/>
            <w:right w:val="none" w:sz="0" w:space="0" w:color="auto"/>
          </w:divBdr>
          <w:divsChild>
            <w:div w:id="642389942">
              <w:marLeft w:val="0"/>
              <w:marRight w:val="0"/>
              <w:marTop w:val="0"/>
              <w:marBottom w:val="0"/>
              <w:divBdr>
                <w:top w:val="none" w:sz="0" w:space="0" w:color="auto"/>
                <w:left w:val="none" w:sz="0" w:space="0" w:color="auto"/>
                <w:bottom w:val="none" w:sz="0" w:space="0" w:color="auto"/>
                <w:right w:val="none" w:sz="0" w:space="0" w:color="auto"/>
              </w:divBdr>
            </w:div>
            <w:div w:id="672999166">
              <w:marLeft w:val="0"/>
              <w:marRight w:val="0"/>
              <w:marTop w:val="0"/>
              <w:marBottom w:val="0"/>
              <w:divBdr>
                <w:top w:val="none" w:sz="0" w:space="0" w:color="auto"/>
                <w:left w:val="none" w:sz="0" w:space="0" w:color="auto"/>
                <w:bottom w:val="none" w:sz="0" w:space="0" w:color="auto"/>
                <w:right w:val="none" w:sz="0" w:space="0" w:color="auto"/>
              </w:divBdr>
            </w:div>
            <w:div w:id="77793654">
              <w:marLeft w:val="0"/>
              <w:marRight w:val="0"/>
              <w:marTop w:val="0"/>
              <w:marBottom w:val="0"/>
              <w:divBdr>
                <w:top w:val="none" w:sz="0" w:space="0" w:color="auto"/>
                <w:left w:val="none" w:sz="0" w:space="0" w:color="auto"/>
                <w:bottom w:val="none" w:sz="0" w:space="0" w:color="auto"/>
                <w:right w:val="none" w:sz="0" w:space="0" w:color="auto"/>
              </w:divBdr>
            </w:div>
            <w:div w:id="32652616">
              <w:marLeft w:val="0"/>
              <w:marRight w:val="0"/>
              <w:marTop w:val="0"/>
              <w:marBottom w:val="0"/>
              <w:divBdr>
                <w:top w:val="none" w:sz="0" w:space="0" w:color="auto"/>
                <w:left w:val="none" w:sz="0" w:space="0" w:color="auto"/>
                <w:bottom w:val="none" w:sz="0" w:space="0" w:color="auto"/>
                <w:right w:val="none" w:sz="0" w:space="0" w:color="auto"/>
              </w:divBdr>
            </w:div>
            <w:div w:id="533739039">
              <w:marLeft w:val="0"/>
              <w:marRight w:val="0"/>
              <w:marTop w:val="0"/>
              <w:marBottom w:val="0"/>
              <w:divBdr>
                <w:top w:val="none" w:sz="0" w:space="0" w:color="auto"/>
                <w:left w:val="none" w:sz="0" w:space="0" w:color="auto"/>
                <w:bottom w:val="none" w:sz="0" w:space="0" w:color="auto"/>
                <w:right w:val="none" w:sz="0" w:space="0" w:color="auto"/>
              </w:divBdr>
            </w:div>
            <w:div w:id="1752390129">
              <w:marLeft w:val="0"/>
              <w:marRight w:val="0"/>
              <w:marTop w:val="0"/>
              <w:marBottom w:val="0"/>
              <w:divBdr>
                <w:top w:val="none" w:sz="0" w:space="0" w:color="auto"/>
                <w:left w:val="none" w:sz="0" w:space="0" w:color="auto"/>
                <w:bottom w:val="none" w:sz="0" w:space="0" w:color="auto"/>
                <w:right w:val="none" w:sz="0" w:space="0" w:color="auto"/>
              </w:divBdr>
            </w:div>
            <w:div w:id="547030155">
              <w:marLeft w:val="0"/>
              <w:marRight w:val="0"/>
              <w:marTop w:val="0"/>
              <w:marBottom w:val="0"/>
              <w:divBdr>
                <w:top w:val="none" w:sz="0" w:space="0" w:color="auto"/>
                <w:left w:val="none" w:sz="0" w:space="0" w:color="auto"/>
                <w:bottom w:val="none" w:sz="0" w:space="0" w:color="auto"/>
                <w:right w:val="none" w:sz="0" w:space="0" w:color="auto"/>
              </w:divBdr>
            </w:div>
            <w:div w:id="1163352140">
              <w:marLeft w:val="0"/>
              <w:marRight w:val="0"/>
              <w:marTop w:val="0"/>
              <w:marBottom w:val="0"/>
              <w:divBdr>
                <w:top w:val="none" w:sz="0" w:space="0" w:color="auto"/>
                <w:left w:val="none" w:sz="0" w:space="0" w:color="auto"/>
                <w:bottom w:val="none" w:sz="0" w:space="0" w:color="auto"/>
                <w:right w:val="none" w:sz="0" w:space="0" w:color="auto"/>
              </w:divBdr>
            </w:div>
          </w:divsChild>
        </w:div>
        <w:div w:id="2129421787">
          <w:marLeft w:val="0"/>
          <w:marRight w:val="0"/>
          <w:marTop w:val="0"/>
          <w:marBottom w:val="0"/>
          <w:divBdr>
            <w:top w:val="none" w:sz="0" w:space="0" w:color="auto"/>
            <w:left w:val="none" w:sz="0" w:space="0" w:color="auto"/>
            <w:bottom w:val="none" w:sz="0" w:space="0" w:color="auto"/>
            <w:right w:val="none" w:sz="0" w:space="0" w:color="auto"/>
          </w:divBdr>
          <w:divsChild>
            <w:div w:id="1765031341">
              <w:marLeft w:val="0"/>
              <w:marRight w:val="0"/>
              <w:marTop w:val="0"/>
              <w:marBottom w:val="0"/>
              <w:divBdr>
                <w:top w:val="none" w:sz="0" w:space="0" w:color="auto"/>
                <w:left w:val="none" w:sz="0" w:space="0" w:color="auto"/>
                <w:bottom w:val="none" w:sz="0" w:space="0" w:color="auto"/>
                <w:right w:val="none" w:sz="0" w:space="0" w:color="auto"/>
              </w:divBdr>
            </w:div>
            <w:div w:id="875393456">
              <w:marLeft w:val="0"/>
              <w:marRight w:val="0"/>
              <w:marTop w:val="0"/>
              <w:marBottom w:val="0"/>
              <w:divBdr>
                <w:top w:val="none" w:sz="0" w:space="0" w:color="auto"/>
                <w:left w:val="none" w:sz="0" w:space="0" w:color="auto"/>
                <w:bottom w:val="none" w:sz="0" w:space="0" w:color="auto"/>
                <w:right w:val="none" w:sz="0" w:space="0" w:color="auto"/>
              </w:divBdr>
            </w:div>
            <w:div w:id="391583639">
              <w:marLeft w:val="0"/>
              <w:marRight w:val="0"/>
              <w:marTop w:val="0"/>
              <w:marBottom w:val="0"/>
              <w:divBdr>
                <w:top w:val="none" w:sz="0" w:space="0" w:color="auto"/>
                <w:left w:val="none" w:sz="0" w:space="0" w:color="auto"/>
                <w:bottom w:val="none" w:sz="0" w:space="0" w:color="auto"/>
                <w:right w:val="none" w:sz="0" w:space="0" w:color="auto"/>
              </w:divBdr>
            </w:div>
          </w:divsChild>
        </w:div>
        <w:div w:id="877274809">
          <w:marLeft w:val="0"/>
          <w:marRight w:val="0"/>
          <w:marTop w:val="0"/>
          <w:marBottom w:val="0"/>
          <w:divBdr>
            <w:top w:val="none" w:sz="0" w:space="0" w:color="auto"/>
            <w:left w:val="none" w:sz="0" w:space="0" w:color="auto"/>
            <w:bottom w:val="none" w:sz="0" w:space="0" w:color="auto"/>
            <w:right w:val="none" w:sz="0" w:space="0" w:color="auto"/>
          </w:divBdr>
        </w:div>
        <w:div w:id="239292635">
          <w:marLeft w:val="0"/>
          <w:marRight w:val="0"/>
          <w:marTop w:val="0"/>
          <w:marBottom w:val="0"/>
          <w:divBdr>
            <w:top w:val="none" w:sz="0" w:space="0" w:color="auto"/>
            <w:left w:val="none" w:sz="0" w:space="0" w:color="auto"/>
            <w:bottom w:val="none" w:sz="0" w:space="0" w:color="auto"/>
            <w:right w:val="none" w:sz="0" w:space="0" w:color="auto"/>
          </w:divBdr>
        </w:div>
        <w:div w:id="275911601">
          <w:marLeft w:val="0"/>
          <w:marRight w:val="0"/>
          <w:marTop w:val="0"/>
          <w:marBottom w:val="0"/>
          <w:divBdr>
            <w:top w:val="none" w:sz="0" w:space="0" w:color="auto"/>
            <w:left w:val="none" w:sz="0" w:space="0" w:color="auto"/>
            <w:bottom w:val="none" w:sz="0" w:space="0" w:color="auto"/>
            <w:right w:val="none" w:sz="0" w:space="0" w:color="auto"/>
          </w:divBdr>
        </w:div>
        <w:div w:id="1897351137">
          <w:marLeft w:val="0"/>
          <w:marRight w:val="0"/>
          <w:marTop w:val="0"/>
          <w:marBottom w:val="0"/>
          <w:divBdr>
            <w:top w:val="none" w:sz="0" w:space="0" w:color="auto"/>
            <w:left w:val="none" w:sz="0" w:space="0" w:color="auto"/>
            <w:bottom w:val="none" w:sz="0" w:space="0" w:color="auto"/>
            <w:right w:val="none" w:sz="0" w:space="0" w:color="auto"/>
          </w:divBdr>
        </w:div>
      </w:divsChild>
    </w:div>
    <w:div w:id="682054571">
      <w:bodyDiv w:val="1"/>
      <w:marLeft w:val="0"/>
      <w:marRight w:val="0"/>
      <w:marTop w:val="0"/>
      <w:marBottom w:val="0"/>
      <w:divBdr>
        <w:top w:val="none" w:sz="0" w:space="0" w:color="auto"/>
        <w:left w:val="none" w:sz="0" w:space="0" w:color="auto"/>
        <w:bottom w:val="none" w:sz="0" w:space="0" w:color="auto"/>
        <w:right w:val="none" w:sz="0" w:space="0" w:color="auto"/>
      </w:divBdr>
    </w:div>
    <w:div w:id="971791385">
      <w:bodyDiv w:val="1"/>
      <w:marLeft w:val="0"/>
      <w:marRight w:val="0"/>
      <w:marTop w:val="0"/>
      <w:marBottom w:val="0"/>
      <w:divBdr>
        <w:top w:val="none" w:sz="0" w:space="0" w:color="auto"/>
        <w:left w:val="none" w:sz="0" w:space="0" w:color="auto"/>
        <w:bottom w:val="none" w:sz="0" w:space="0" w:color="auto"/>
        <w:right w:val="none" w:sz="0" w:space="0" w:color="auto"/>
      </w:divBdr>
      <w:divsChild>
        <w:div w:id="1739092562">
          <w:marLeft w:val="0"/>
          <w:marRight w:val="0"/>
          <w:marTop w:val="0"/>
          <w:marBottom w:val="0"/>
          <w:divBdr>
            <w:top w:val="none" w:sz="0" w:space="0" w:color="auto"/>
            <w:left w:val="none" w:sz="0" w:space="0" w:color="auto"/>
            <w:bottom w:val="none" w:sz="0" w:space="0" w:color="auto"/>
            <w:right w:val="none" w:sz="0" w:space="0" w:color="auto"/>
          </w:divBdr>
        </w:div>
        <w:div w:id="1789198628">
          <w:marLeft w:val="0"/>
          <w:marRight w:val="0"/>
          <w:marTop w:val="0"/>
          <w:marBottom w:val="0"/>
          <w:divBdr>
            <w:top w:val="none" w:sz="0" w:space="0" w:color="auto"/>
            <w:left w:val="none" w:sz="0" w:space="0" w:color="auto"/>
            <w:bottom w:val="none" w:sz="0" w:space="0" w:color="auto"/>
            <w:right w:val="none" w:sz="0" w:space="0" w:color="auto"/>
          </w:divBdr>
        </w:div>
      </w:divsChild>
    </w:div>
    <w:div w:id="1131365403">
      <w:bodyDiv w:val="1"/>
      <w:marLeft w:val="0"/>
      <w:marRight w:val="0"/>
      <w:marTop w:val="0"/>
      <w:marBottom w:val="0"/>
      <w:divBdr>
        <w:top w:val="none" w:sz="0" w:space="0" w:color="auto"/>
        <w:left w:val="none" w:sz="0" w:space="0" w:color="auto"/>
        <w:bottom w:val="none" w:sz="0" w:space="0" w:color="auto"/>
        <w:right w:val="none" w:sz="0" w:space="0" w:color="auto"/>
      </w:divBdr>
      <w:divsChild>
        <w:div w:id="1472553559">
          <w:marLeft w:val="0"/>
          <w:marRight w:val="0"/>
          <w:marTop w:val="0"/>
          <w:marBottom w:val="0"/>
          <w:divBdr>
            <w:top w:val="none" w:sz="0" w:space="0" w:color="auto"/>
            <w:left w:val="none" w:sz="0" w:space="0" w:color="auto"/>
            <w:bottom w:val="none" w:sz="0" w:space="0" w:color="auto"/>
            <w:right w:val="none" w:sz="0" w:space="0" w:color="auto"/>
          </w:divBdr>
          <w:divsChild>
            <w:div w:id="1984235938">
              <w:marLeft w:val="0"/>
              <w:marRight w:val="0"/>
              <w:marTop w:val="0"/>
              <w:marBottom w:val="0"/>
              <w:divBdr>
                <w:top w:val="none" w:sz="0" w:space="0" w:color="auto"/>
                <w:left w:val="none" w:sz="0" w:space="0" w:color="auto"/>
                <w:bottom w:val="none" w:sz="0" w:space="0" w:color="auto"/>
                <w:right w:val="none" w:sz="0" w:space="0" w:color="auto"/>
              </w:divBdr>
            </w:div>
            <w:div w:id="401756467">
              <w:marLeft w:val="0"/>
              <w:marRight w:val="0"/>
              <w:marTop w:val="0"/>
              <w:marBottom w:val="0"/>
              <w:divBdr>
                <w:top w:val="none" w:sz="0" w:space="0" w:color="auto"/>
                <w:left w:val="none" w:sz="0" w:space="0" w:color="auto"/>
                <w:bottom w:val="none" w:sz="0" w:space="0" w:color="auto"/>
                <w:right w:val="none" w:sz="0" w:space="0" w:color="auto"/>
              </w:divBdr>
            </w:div>
            <w:div w:id="1007563475">
              <w:marLeft w:val="0"/>
              <w:marRight w:val="0"/>
              <w:marTop w:val="0"/>
              <w:marBottom w:val="0"/>
              <w:divBdr>
                <w:top w:val="none" w:sz="0" w:space="0" w:color="auto"/>
                <w:left w:val="none" w:sz="0" w:space="0" w:color="auto"/>
                <w:bottom w:val="none" w:sz="0" w:space="0" w:color="auto"/>
                <w:right w:val="none" w:sz="0" w:space="0" w:color="auto"/>
              </w:divBdr>
            </w:div>
          </w:divsChild>
        </w:div>
        <w:div w:id="1235436793">
          <w:marLeft w:val="0"/>
          <w:marRight w:val="0"/>
          <w:marTop w:val="0"/>
          <w:marBottom w:val="0"/>
          <w:divBdr>
            <w:top w:val="none" w:sz="0" w:space="0" w:color="auto"/>
            <w:left w:val="none" w:sz="0" w:space="0" w:color="auto"/>
            <w:bottom w:val="none" w:sz="0" w:space="0" w:color="auto"/>
            <w:right w:val="none" w:sz="0" w:space="0" w:color="auto"/>
          </w:divBdr>
        </w:div>
        <w:div w:id="2038000148">
          <w:marLeft w:val="0"/>
          <w:marRight w:val="0"/>
          <w:marTop w:val="0"/>
          <w:marBottom w:val="0"/>
          <w:divBdr>
            <w:top w:val="none" w:sz="0" w:space="0" w:color="auto"/>
            <w:left w:val="none" w:sz="0" w:space="0" w:color="auto"/>
            <w:bottom w:val="none" w:sz="0" w:space="0" w:color="auto"/>
            <w:right w:val="none" w:sz="0" w:space="0" w:color="auto"/>
          </w:divBdr>
          <w:divsChild>
            <w:div w:id="260725344">
              <w:marLeft w:val="0"/>
              <w:marRight w:val="0"/>
              <w:marTop w:val="0"/>
              <w:marBottom w:val="0"/>
              <w:divBdr>
                <w:top w:val="none" w:sz="0" w:space="0" w:color="auto"/>
                <w:left w:val="none" w:sz="0" w:space="0" w:color="auto"/>
                <w:bottom w:val="none" w:sz="0" w:space="0" w:color="auto"/>
                <w:right w:val="none" w:sz="0" w:space="0" w:color="auto"/>
              </w:divBdr>
            </w:div>
            <w:div w:id="883444492">
              <w:marLeft w:val="0"/>
              <w:marRight w:val="0"/>
              <w:marTop w:val="0"/>
              <w:marBottom w:val="0"/>
              <w:divBdr>
                <w:top w:val="none" w:sz="0" w:space="0" w:color="auto"/>
                <w:left w:val="none" w:sz="0" w:space="0" w:color="auto"/>
                <w:bottom w:val="none" w:sz="0" w:space="0" w:color="auto"/>
                <w:right w:val="none" w:sz="0" w:space="0" w:color="auto"/>
              </w:divBdr>
            </w:div>
            <w:div w:id="508906689">
              <w:marLeft w:val="0"/>
              <w:marRight w:val="0"/>
              <w:marTop w:val="0"/>
              <w:marBottom w:val="0"/>
              <w:divBdr>
                <w:top w:val="none" w:sz="0" w:space="0" w:color="auto"/>
                <w:left w:val="none" w:sz="0" w:space="0" w:color="auto"/>
                <w:bottom w:val="none" w:sz="0" w:space="0" w:color="auto"/>
                <w:right w:val="none" w:sz="0" w:space="0" w:color="auto"/>
              </w:divBdr>
            </w:div>
            <w:div w:id="463934502">
              <w:marLeft w:val="0"/>
              <w:marRight w:val="0"/>
              <w:marTop w:val="0"/>
              <w:marBottom w:val="0"/>
              <w:divBdr>
                <w:top w:val="none" w:sz="0" w:space="0" w:color="auto"/>
                <w:left w:val="none" w:sz="0" w:space="0" w:color="auto"/>
                <w:bottom w:val="none" w:sz="0" w:space="0" w:color="auto"/>
                <w:right w:val="none" w:sz="0" w:space="0" w:color="auto"/>
              </w:divBdr>
            </w:div>
            <w:div w:id="2016959784">
              <w:marLeft w:val="0"/>
              <w:marRight w:val="0"/>
              <w:marTop w:val="0"/>
              <w:marBottom w:val="0"/>
              <w:divBdr>
                <w:top w:val="none" w:sz="0" w:space="0" w:color="auto"/>
                <w:left w:val="none" w:sz="0" w:space="0" w:color="auto"/>
                <w:bottom w:val="none" w:sz="0" w:space="0" w:color="auto"/>
                <w:right w:val="none" w:sz="0" w:space="0" w:color="auto"/>
              </w:divBdr>
            </w:div>
            <w:div w:id="1864125275">
              <w:marLeft w:val="0"/>
              <w:marRight w:val="0"/>
              <w:marTop w:val="0"/>
              <w:marBottom w:val="0"/>
              <w:divBdr>
                <w:top w:val="none" w:sz="0" w:space="0" w:color="auto"/>
                <w:left w:val="none" w:sz="0" w:space="0" w:color="auto"/>
                <w:bottom w:val="none" w:sz="0" w:space="0" w:color="auto"/>
                <w:right w:val="none" w:sz="0" w:space="0" w:color="auto"/>
              </w:divBdr>
            </w:div>
          </w:divsChild>
        </w:div>
        <w:div w:id="469858694">
          <w:marLeft w:val="0"/>
          <w:marRight w:val="0"/>
          <w:marTop w:val="0"/>
          <w:marBottom w:val="0"/>
          <w:divBdr>
            <w:top w:val="none" w:sz="0" w:space="0" w:color="auto"/>
            <w:left w:val="none" w:sz="0" w:space="0" w:color="auto"/>
            <w:bottom w:val="none" w:sz="0" w:space="0" w:color="auto"/>
            <w:right w:val="none" w:sz="0" w:space="0" w:color="auto"/>
          </w:divBdr>
        </w:div>
        <w:div w:id="1032998088">
          <w:marLeft w:val="0"/>
          <w:marRight w:val="0"/>
          <w:marTop w:val="0"/>
          <w:marBottom w:val="0"/>
          <w:divBdr>
            <w:top w:val="none" w:sz="0" w:space="0" w:color="auto"/>
            <w:left w:val="none" w:sz="0" w:space="0" w:color="auto"/>
            <w:bottom w:val="none" w:sz="0" w:space="0" w:color="auto"/>
            <w:right w:val="none" w:sz="0" w:space="0" w:color="auto"/>
          </w:divBdr>
        </w:div>
        <w:div w:id="1104880836">
          <w:marLeft w:val="0"/>
          <w:marRight w:val="0"/>
          <w:marTop w:val="0"/>
          <w:marBottom w:val="0"/>
          <w:divBdr>
            <w:top w:val="none" w:sz="0" w:space="0" w:color="auto"/>
            <w:left w:val="none" w:sz="0" w:space="0" w:color="auto"/>
            <w:bottom w:val="none" w:sz="0" w:space="0" w:color="auto"/>
            <w:right w:val="none" w:sz="0" w:space="0" w:color="auto"/>
          </w:divBdr>
        </w:div>
        <w:div w:id="688067203">
          <w:marLeft w:val="0"/>
          <w:marRight w:val="0"/>
          <w:marTop w:val="0"/>
          <w:marBottom w:val="0"/>
          <w:divBdr>
            <w:top w:val="none" w:sz="0" w:space="0" w:color="auto"/>
            <w:left w:val="none" w:sz="0" w:space="0" w:color="auto"/>
            <w:bottom w:val="none" w:sz="0" w:space="0" w:color="auto"/>
            <w:right w:val="none" w:sz="0" w:space="0" w:color="auto"/>
          </w:divBdr>
          <w:divsChild>
            <w:div w:id="105196965">
              <w:marLeft w:val="0"/>
              <w:marRight w:val="0"/>
              <w:marTop w:val="0"/>
              <w:marBottom w:val="0"/>
              <w:divBdr>
                <w:top w:val="none" w:sz="0" w:space="0" w:color="auto"/>
                <w:left w:val="none" w:sz="0" w:space="0" w:color="auto"/>
                <w:bottom w:val="none" w:sz="0" w:space="0" w:color="auto"/>
                <w:right w:val="none" w:sz="0" w:space="0" w:color="auto"/>
              </w:divBdr>
            </w:div>
            <w:div w:id="812598679">
              <w:marLeft w:val="0"/>
              <w:marRight w:val="0"/>
              <w:marTop w:val="0"/>
              <w:marBottom w:val="0"/>
              <w:divBdr>
                <w:top w:val="none" w:sz="0" w:space="0" w:color="auto"/>
                <w:left w:val="none" w:sz="0" w:space="0" w:color="auto"/>
                <w:bottom w:val="none" w:sz="0" w:space="0" w:color="auto"/>
                <w:right w:val="none" w:sz="0" w:space="0" w:color="auto"/>
              </w:divBdr>
            </w:div>
            <w:div w:id="1065909498">
              <w:marLeft w:val="0"/>
              <w:marRight w:val="0"/>
              <w:marTop w:val="0"/>
              <w:marBottom w:val="0"/>
              <w:divBdr>
                <w:top w:val="none" w:sz="0" w:space="0" w:color="auto"/>
                <w:left w:val="none" w:sz="0" w:space="0" w:color="auto"/>
                <w:bottom w:val="none" w:sz="0" w:space="0" w:color="auto"/>
                <w:right w:val="none" w:sz="0" w:space="0" w:color="auto"/>
              </w:divBdr>
            </w:div>
            <w:div w:id="963000049">
              <w:marLeft w:val="0"/>
              <w:marRight w:val="0"/>
              <w:marTop w:val="0"/>
              <w:marBottom w:val="0"/>
              <w:divBdr>
                <w:top w:val="none" w:sz="0" w:space="0" w:color="auto"/>
                <w:left w:val="none" w:sz="0" w:space="0" w:color="auto"/>
                <w:bottom w:val="none" w:sz="0" w:space="0" w:color="auto"/>
                <w:right w:val="none" w:sz="0" w:space="0" w:color="auto"/>
              </w:divBdr>
            </w:div>
            <w:div w:id="1167550657">
              <w:marLeft w:val="0"/>
              <w:marRight w:val="0"/>
              <w:marTop w:val="0"/>
              <w:marBottom w:val="0"/>
              <w:divBdr>
                <w:top w:val="none" w:sz="0" w:space="0" w:color="auto"/>
                <w:left w:val="none" w:sz="0" w:space="0" w:color="auto"/>
                <w:bottom w:val="none" w:sz="0" w:space="0" w:color="auto"/>
                <w:right w:val="none" w:sz="0" w:space="0" w:color="auto"/>
              </w:divBdr>
            </w:div>
            <w:div w:id="1453356531">
              <w:marLeft w:val="0"/>
              <w:marRight w:val="0"/>
              <w:marTop w:val="0"/>
              <w:marBottom w:val="0"/>
              <w:divBdr>
                <w:top w:val="none" w:sz="0" w:space="0" w:color="auto"/>
                <w:left w:val="none" w:sz="0" w:space="0" w:color="auto"/>
                <w:bottom w:val="none" w:sz="0" w:space="0" w:color="auto"/>
                <w:right w:val="none" w:sz="0" w:space="0" w:color="auto"/>
              </w:divBdr>
            </w:div>
            <w:div w:id="281420734">
              <w:marLeft w:val="0"/>
              <w:marRight w:val="0"/>
              <w:marTop w:val="0"/>
              <w:marBottom w:val="0"/>
              <w:divBdr>
                <w:top w:val="none" w:sz="0" w:space="0" w:color="auto"/>
                <w:left w:val="none" w:sz="0" w:space="0" w:color="auto"/>
                <w:bottom w:val="none" w:sz="0" w:space="0" w:color="auto"/>
                <w:right w:val="none" w:sz="0" w:space="0" w:color="auto"/>
              </w:divBdr>
            </w:div>
            <w:div w:id="843082690">
              <w:marLeft w:val="0"/>
              <w:marRight w:val="0"/>
              <w:marTop w:val="0"/>
              <w:marBottom w:val="0"/>
              <w:divBdr>
                <w:top w:val="none" w:sz="0" w:space="0" w:color="auto"/>
                <w:left w:val="none" w:sz="0" w:space="0" w:color="auto"/>
                <w:bottom w:val="none" w:sz="0" w:space="0" w:color="auto"/>
                <w:right w:val="none" w:sz="0" w:space="0" w:color="auto"/>
              </w:divBdr>
            </w:div>
          </w:divsChild>
        </w:div>
        <w:div w:id="368260228">
          <w:marLeft w:val="0"/>
          <w:marRight w:val="0"/>
          <w:marTop w:val="0"/>
          <w:marBottom w:val="0"/>
          <w:divBdr>
            <w:top w:val="none" w:sz="0" w:space="0" w:color="auto"/>
            <w:left w:val="none" w:sz="0" w:space="0" w:color="auto"/>
            <w:bottom w:val="none" w:sz="0" w:space="0" w:color="auto"/>
            <w:right w:val="none" w:sz="0" w:space="0" w:color="auto"/>
          </w:divBdr>
          <w:divsChild>
            <w:div w:id="1261449099">
              <w:marLeft w:val="0"/>
              <w:marRight w:val="0"/>
              <w:marTop w:val="0"/>
              <w:marBottom w:val="0"/>
              <w:divBdr>
                <w:top w:val="none" w:sz="0" w:space="0" w:color="auto"/>
                <w:left w:val="none" w:sz="0" w:space="0" w:color="auto"/>
                <w:bottom w:val="none" w:sz="0" w:space="0" w:color="auto"/>
                <w:right w:val="none" w:sz="0" w:space="0" w:color="auto"/>
              </w:divBdr>
            </w:div>
            <w:div w:id="1905214377">
              <w:marLeft w:val="0"/>
              <w:marRight w:val="0"/>
              <w:marTop w:val="0"/>
              <w:marBottom w:val="0"/>
              <w:divBdr>
                <w:top w:val="none" w:sz="0" w:space="0" w:color="auto"/>
                <w:left w:val="none" w:sz="0" w:space="0" w:color="auto"/>
                <w:bottom w:val="none" w:sz="0" w:space="0" w:color="auto"/>
                <w:right w:val="none" w:sz="0" w:space="0" w:color="auto"/>
              </w:divBdr>
            </w:div>
            <w:div w:id="1349872511">
              <w:marLeft w:val="0"/>
              <w:marRight w:val="0"/>
              <w:marTop w:val="0"/>
              <w:marBottom w:val="0"/>
              <w:divBdr>
                <w:top w:val="none" w:sz="0" w:space="0" w:color="auto"/>
                <w:left w:val="none" w:sz="0" w:space="0" w:color="auto"/>
                <w:bottom w:val="none" w:sz="0" w:space="0" w:color="auto"/>
                <w:right w:val="none" w:sz="0" w:space="0" w:color="auto"/>
              </w:divBdr>
            </w:div>
          </w:divsChild>
        </w:div>
        <w:div w:id="1136220445">
          <w:marLeft w:val="0"/>
          <w:marRight w:val="0"/>
          <w:marTop w:val="0"/>
          <w:marBottom w:val="0"/>
          <w:divBdr>
            <w:top w:val="none" w:sz="0" w:space="0" w:color="auto"/>
            <w:left w:val="none" w:sz="0" w:space="0" w:color="auto"/>
            <w:bottom w:val="none" w:sz="0" w:space="0" w:color="auto"/>
            <w:right w:val="none" w:sz="0" w:space="0" w:color="auto"/>
          </w:divBdr>
        </w:div>
        <w:div w:id="1385636071">
          <w:marLeft w:val="0"/>
          <w:marRight w:val="0"/>
          <w:marTop w:val="0"/>
          <w:marBottom w:val="0"/>
          <w:divBdr>
            <w:top w:val="none" w:sz="0" w:space="0" w:color="auto"/>
            <w:left w:val="none" w:sz="0" w:space="0" w:color="auto"/>
            <w:bottom w:val="none" w:sz="0" w:space="0" w:color="auto"/>
            <w:right w:val="none" w:sz="0" w:space="0" w:color="auto"/>
          </w:divBdr>
        </w:div>
        <w:div w:id="1331256242">
          <w:marLeft w:val="0"/>
          <w:marRight w:val="0"/>
          <w:marTop w:val="0"/>
          <w:marBottom w:val="0"/>
          <w:divBdr>
            <w:top w:val="none" w:sz="0" w:space="0" w:color="auto"/>
            <w:left w:val="none" w:sz="0" w:space="0" w:color="auto"/>
            <w:bottom w:val="none" w:sz="0" w:space="0" w:color="auto"/>
            <w:right w:val="none" w:sz="0" w:space="0" w:color="auto"/>
          </w:divBdr>
        </w:div>
        <w:div w:id="1857495441">
          <w:marLeft w:val="0"/>
          <w:marRight w:val="0"/>
          <w:marTop w:val="0"/>
          <w:marBottom w:val="0"/>
          <w:divBdr>
            <w:top w:val="none" w:sz="0" w:space="0" w:color="auto"/>
            <w:left w:val="none" w:sz="0" w:space="0" w:color="auto"/>
            <w:bottom w:val="none" w:sz="0" w:space="0" w:color="auto"/>
            <w:right w:val="none" w:sz="0" w:space="0" w:color="auto"/>
          </w:divBdr>
        </w:div>
      </w:divsChild>
    </w:div>
    <w:div w:id="169352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itlex.cust.lt/Litlex/LL.DLL?Tekstas=1?Id=70163&amp;Zd=&amp;BF=4&amp;TikTxt=1&amp;LLKompId=16474588&amp;LLKompTest=04506611"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tlex.cust.lt/Litlex/LL.DLL?Tekstas=1?Id=70163&amp;Zd=&amp;BF=4&amp;TikTxt=1&amp;LLKompId=16474588&amp;LLKompTest=04506611"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tlex.cust.lt/Litlex/LL.DLL?Tekstas=1?Id=70163&amp;Zd=&amp;BF=4&amp;TikTxt=1&amp;LLKompId=16474588&amp;LLKompTest=04506611"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vpt.lrv.lt/uploads/vpt/documents/files/uzssisfravimo%20instrukcija(1).pdf"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litlex.cust.lt/Litlex/ll.dll?Tekstas=1&amp;Id=19603&amp;BF=1"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litlex.cust.lt/Litlex/LL.DLL?Tekstas=1?Id=70163&amp;Zd=&amp;BF=4&amp;TikTxt=1&amp;LLKompId=16474588&amp;LLKompTest=04506611" TargetMode="External"/><Relationship Id="rId14" Type="http://schemas.openxmlformats.org/officeDocument/2006/relationships/hyperlink" Target="https://viesiejipirkimai.l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yperlink" Target="http://litlex.cust.lt/Litlex/ll.dll?Tekstas=1&amp;Id=19603&amp;B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F99C-7045-48BF-8373-3F01154EF91A}">
  <ds:schemaRefs>
    <ds:schemaRef ds:uri="http://schemas.openxmlformats.org/officeDocument/2006/bibliography"/>
  </ds:schemaRefs>
</ds:datastoreItem>
</file>

<file path=docMetadata/LabelInfo.xml><?xml version="1.0" encoding="utf-8"?>
<clbl:labelList xmlns:clbl="http://schemas.microsoft.com/office/2020/mipLabelMetadata">
  <clbl:label id="{ccb8d0cf-ecab-4e64-baf2-a5015d7b88a4}" enabled="1" method="Privileged" siteId="{a656d26d-991c-44ed-91d2-551ef3928fb0}" removed="0"/>
</clbl:labelList>
</file>

<file path=docProps/app.xml><?xml version="1.0" encoding="utf-8"?>
<Properties xmlns="http://schemas.openxmlformats.org/officeDocument/2006/extended-properties" xmlns:vt="http://schemas.openxmlformats.org/officeDocument/2006/docPropsVTypes">
  <Template>Normal</Template>
  <TotalTime>13</TotalTime>
  <Pages>38</Pages>
  <Words>48061</Words>
  <Characters>27395</Characters>
  <Application>Microsoft Office Word</Application>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Neringa Korčakovskienė</dc:creator>
  <cp:keywords/>
  <dc:description/>
  <cp:lastModifiedBy>Neringa Korčakovskienė</cp:lastModifiedBy>
  <cp:revision>10</cp:revision>
  <cp:lastPrinted>2025-09-17T13:12:00Z</cp:lastPrinted>
  <dcterms:created xsi:type="dcterms:W3CDTF">2025-10-31T12:49:00Z</dcterms:created>
  <dcterms:modified xsi:type="dcterms:W3CDTF">2025-11-06T12:25:00Z</dcterms:modified>
</cp:coreProperties>
</file>