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D7BCC" w14:textId="5F6CDAEC" w:rsidR="00BE4897" w:rsidRPr="00BF2773" w:rsidRDefault="00940552" w:rsidP="00BF2773">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45180C">
        <w:rPr>
          <w:rFonts w:eastAsia="Calibri"/>
          <w:sz w:val="22"/>
          <w:szCs w:val="22"/>
        </w:rPr>
        <w:t>Pirkimo sąlygų 6 priedas „Pasiūlymo forma“</w:t>
      </w:r>
      <w:bookmarkEnd w:id="0"/>
      <w:bookmarkEnd w:id="1"/>
      <w:bookmarkEnd w:id="2"/>
      <w:bookmarkEnd w:id="3"/>
    </w:p>
    <w:p w14:paraId="45028462" w14:textId="77777777" w:rsidR="00BE4897" w:rsidRPr="0045180C" w:rsidRDefault="00BE4897" w:rsidP="00F762BB">
      <w:pPr>
        <w:keepNext/>
        <w:keepLines/>
        <w:spacing w:before="120"/>
        <w:ind w:left="5103"/>
        <w:jc w:val="right"/>
        <w:outlineLvl w:val="1"/>
        <w:rPr>
          <w:rFonts w:eastAsia="Calibri"/>
          <w:sz w:val="22"/>
          <w:szCs w:val="22"/>
        </w:rPr>
      </w:pPr>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D26708" w:rsidRDefault="00A80AD4" w:rsidP="00AE5856">
      <w:pPr>
        <w:jc w:val="center"/>
        <w:rPr>
          <w:b/>
          <w:sz w:val="22"/>
          <w:szCs w:val="22"/>
        </w:rPr>
      </w:pPr>
      <w:r w:rsidRPr="00D26708">
        <w:rPr>
          <w:b/>
          <w:sz w:val="22"/>
          <w:szCs w:val="22"/>
        </w:rPr>
        <w:t>PASIŪLYMO FORMA</w:t>
      </w:r>
    </w:p>
    <w:p w14:paraId="77F5426E" w14:textId="77777777" w:rsidR="00D606B2" w:rsidRPr="00D26708" w:rsidRDefault="00D606B2" w:rsidP="00AE5856">
      <w:pPr>
        <w:jc w:val="center"/>
        <w:rPr>
          <w:b/>
          <w:sz w:val="22"/>
          <w:szCs w:val="22"/>
        </w:rPr>
      </w:pPr>
    </w:p>
    <w:p w14:paraId="78FD246A" w14:textId="59B4C836" w:rsidR="002416ED" w:rsidRPr="00D26708" w:rsidRDefault="004132F6" w:rsidP="002416ED">
      <w:pPr>
        <w:jc w:val="center"/>
        <w:rPr>
          <w:b/>
          <w:color w:val="FF0000"/>
          <w:sz w:val="22"/>
          <w:szCs w:val="22"/>
          <w:lang w:val="fr-FR"/>
        </w:rPr>
      </w:pPr>
      <w:r w:rsidRPr="00D26708">
        <w:rPr>
          <w:b/>
          <w:sz w:val="22"/>
          <w:szCs w:val="22"/>
        </w:rPr>
        <w:t>KVANTINIŲ SKAIČIAVIMŲ EKSPERIMENTINĖ PLATFORMA</w:t>
      </w:r>
    </w:p>
    <w:p w14:paraId="33862C39" w14:textId="77777777" w:rsidR="007E5B0D" w:rsidRPr="00E92924" w:rsidRDefault="007E5B0D" w:rsidP="00AE5856">
      <w:pPr>
        <w:jc w:val="center"/>
        <w:rPr>
          <w:sz w:val="22"/>
          <w:szCs w:val="22"/>
          <w:u w:val="single"/>
        </w:rPr>
      </w:pPr>
    </w:p>
    <w:p w14:paraId="1D3D143B" w14:textId="0A809734" w:rsidR="00A80AD4" w:rsidRDefault="00CB2C08" w:rsidP="00AE5856">
      <w:pPr>
        <w:rPr>
          <w:sz w:val="22"/>
          <w:szCs w:val="22"/>
        </w:rPr>
      </w:pPr>
      <w:r>
        <w:rPr>
          <w:sz w:val="22"/>
          <w:szCs w:val="22"/>
        </w:rPr>
        <w:t>Kauno technologijos universitetui</w:t>
      </w:r>
    </w:p>
    <w:p w14:paraId="02356B0E" w14:textId="77777777" w:rsidR="00CB2C08" w:rsidRPr="0045180C" w:rsidRDefault="00CB2C08" w:rsidP="00AE5856">
      <w:pPr>
        <w:rPr>
          <w:sz w:val="22"/>
          <w:szCs w:val="22"/>
        </w:rPr>
      </w:pPr>
    </w:p>
    <w:p w14:paraId="4B3DE550" w14:textId="7777777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22FB6E40" w14:textId="77777777" w:rsidR="006569F2" w:rsidRPr="0045180C" w:rsidRDefault="006569F2" w:rsidP="006569F2">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r w:rsidR="00D769B3" w:rsidRPr="0045180C">
              <w:rPr>
                <w:sz w:val="22"/>
                <w:szCs w:val="22"/>
              </w:rPr>
              <w:t>k</w:t>
            </w:r>
            <w:r w:rsidRPr="0045180C">
              <w:rPr>
                <w:sz w:val="22"/>
                <w:szCs w:val="22"/>
              </w:rPr>
              <w:t>vazisubtiekėjo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r w:rsidR="00D769B3" w:rsidRPr="0045180C">
              <w:rPr>
                <w:sz w:val="22"/>
                <w:szCs w:val="22"/>
              </w:rPr>
              <w:t>k</w:t>
            </w:r>
            <w:r w:rsidRPr="0045180C">
              <w:rPr>
                <w:sz w:val="22"/>
                <w:szCs w:val="22"/>
              </w:rPr>
              <w:t>vazisubtiekėjo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r w:rsidR="00D769B3" w:rsidRPr="0045180C">
              <w:rPr>
                <w:sz w:val="22"/>
                <w:szCs w:val="22"/>
              </w:rPr>
              <w:t>k</w:t>
            </w:r>
            <w:r w:rsidRPr="0045180C">
              <w:rPr>
                <w:sz w:val="22"/>
                <w:szCs w:val="22"/>
              </w:rPr>
              <w:t>vazisubtiekėją</w:t>
            </w:r>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lastRenderedPageBreak/>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r w:rsidRPr="0045180C">
        <w:rPr>
          <w:b/>
          <w:i/>
          <w:iCs/>
          <w:sz w:val="22"/>
          <w:szCs w:val="22"/>
        </w:rPr>
        <w:t xml:space="preserve">Kvazisubtiekėjai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Pr="0045180C"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PASIŪLYMO KAINA </w:t>
      </w:r>
    </w:p>
    <w:bookmarkEnd w:id="6"/>
    <w:p w14:paraId="1350FA33" w14:textId="77777777" w:rsidR="00C636E9" w:rsidRPr="0045180C" w:rsidRDefault="00C636E9" w:rsidP="00C636E9">
      <w:pPr>
        <w:jc w:val="both"/>
        <w:rPr>
          <w:b/>
          <w:sz w:val="22"/>
          <w:szCs w:val="22"/>
        </w:rPr>
      </w:pPr>
    </w:p>
    <w:p w14:paraId="249B41E8" w14:textId="759537B2" w:rsidR="00C636E9" w:rsidRDefault="00C636E9" w:rsidP="00C636E9">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yperlink"/>
            <w:sz w:val="22"/>
            <w:szCs w:val="22"/>
          </w:rPr>
          <w:t>lentel</w:t>
        </w:r>
      </w:hyperlink>
      <w:r w:rsidR="00DC76AD" w:rsidRPr="00DC76AD">
        <w:rPr>
          <w:rStyle w:val="Hyperlink"/>
          <w:sz w:val="22"/>
          <w:szCs w:val="22"/>
        </w:rPr>
        <w:t>ę</w:t>
      </w:r>
      <w:r w:rsidRPr="00DC76AD">
        <w:rPr>
          <w:rStyle w:val="Hyperlink"/>
          <w:sz w:val="22"/>
          <w:szCs w:val="22"/>
        </w:rPr>
        <w:t>.</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5BD5E3F8" w14:textId="77777777" w:rsidR="006173B2" w:rsidRDefault="006173B2" w:rsidP="006173B2">
      <w:pPr>
        <w:widowControl w:val="0"/>
        <w:autoSpaceDE w:val="0"/>
        <w:autoSpaceDN w:val="0"/>
        <w:adjustRightInd w:val="0"/>
        <w:jc w:val="both"/>
        <w:rPr>
          <w:rFonts w:cs="Arial"/>
          <w:b/>
        </w:rPr>
      </w:pPr>
    </w:p>
    <w:p w14:paraId="49593560" w14:textId="0201F444" w:rsidR="000F55EF" w:rsidRPr="000A33A7" w:rsidRDefault="000F55EF" w:rsidP="00C636E9">
      <w:pPr>
        <w:jc w:val="both"/>
        <w:rPr>
          <w:rFonts w:cstheme="minorHAnsi"/>
          <w:b/>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4247"/>
        <w:gridCol w:w="890"/>
        <w:gridCol w:w="789"/>
        <w:gridCol w:w="1436"/>
        <w:gridCol w:w="15"/>
        <w:gridCol w:w="1412"/>
      </w:tblGrid>
      <w:tr w:rsidR="00362069" w:rsidRPr="00305B45" w14:paraId="1EB54155" w14:textId="77777777" w:rsidTr="0031559D">
        <w:trPr>
          <w:trHeight w:val="601"/>
        </w:trPr>
        <w:tc>
          <w:tcPr>
            <w:tcW w:w="368" w:type="pct"/>
            <w:vAlign w:val="center"/>
          </w:tcPr>
          <w:p w14:paraId="48389FF8" w14:textId="77777777" w:rsidR="00362069" w:rsidRPr="00D30022" w:rsidRDefault="00362069" w:rsidP="00F44DAD">
            <w:pPr>
              <w:jc w:val="center"/>
              <w:rPr>
                <w:color w:val="000000" w:themeColor="text1"/>
                <w:sz w:val="22"/>
                <w:szCs w:val="22"/>
              </w:rPr>
            </w:pPr>
            <w:r w:rsidRPr="00D30022">
              <w:rPr>
                <w:color w:val="000000" w:themeColor="text1"/>
                <w:sz w:val="22"/>
                <w:szCs w:val="22"/>
              </w:rPr>
              <w:t>Eil. Nr.</w:t>
            </w:r>
          </w:p>
        </w:tc>
        <w:tc>
          <w:tcPr>
            <w:tcW w:w="2238" w:type="pct"/>
            <w:vAlign w:val="center"/>
          </w:tcPr>
          <w:p w14:paraId="3F5DC7AF" w14:textId="77777777" w:rsidR="00362069" w:rsidRPr="00D30022" w:rsidRDefault="00362069" w:rsidP="00F44DAD">
            <w:pPr>
              <w:jc w:val="center"/>
              <w:rPr>
                <w:color w:val="000000" w:themeColor="text1"/>
                <w:sz w:val="22"/>
                <w:szCs w:val="22"/>
              </w:rPr>
            </w:pPr>
            <w:r w:rsidRPr="00D30022">
              <w:rPr>
                <w:color w:val="000000" w:themeColor="text1"/>
                <w:sz w:val="22"/>
                <w:szCs w:val="22"/>
              </w:rPr>
              <w:t xml:space="preserve">Pirkimo objekto pavadinimas </w:t>
            </w:r>
          </w:p>
        </w:tc>
        <w:tc>
          <w:tcPr>
            <w:tcW w:w="469" w:type="pct"/>
            <w:vAlign w:val="center"/>
          </w:tcPr>
          <w:p w14:paraId="0BC24F35" w14:textId="77777777" w:rsidR="00362069" w:rsidRPr="00D30022" w:rsidRDefault="00362069" w:rsidP="00F44DAD">
            <w:pPr>
              <w:jc w:val="center"/>
              <w:rPr>
                <w:color w:val="000000" w:themeColor="text1"/>
                <w:sz w:val="22"/>
                <w:szCs w:val="22"/>
              </w:rPr>
            </w:pPr>
            <w:r w:rsidRPr="00D30022">
              <w:rPr>
                <w:color w:val="000000" w:themeColor="text1"/>
                <w:sz w:val="22"/>
                <w:szCs w:val="22"/>
              </w:rPr>
              <w:t xml:space="preserve">Mato vnt. </w:t>
            </w:r>
          </w:p>
        </w:tc>
        <w:tc>
          <w:tcPr>
            <w:tcW w:w="416" w:type="pct"/>
            <w:vAlign w:val="center"/>
          </w:tcPr>
          <w:p w14:paraId="3865546F" w14:textId="77777777" w:rsidR="00362069" w:rsidRPr="00D30022" w:rsidRDefault="00362069" w:rsidP="00F44DAD">
            <w:pPr>
              <w:jc w:val="center"/>
              <w:rPr>
                <w:color w:val="000000" w:themeColor="text1"/>
                <w:sz w:val="22"/>
                <w:szCs w:val="22"/>
              </w:rPr>
            </w:pPr>
            <w:r w:rsidRPr="00D30022">
              <w:rPr>
                <w:color w:val="000000" w:themeColor="text1"/>
                <w:sz w:val="22"/>
                <w:szCs w:val="22"/>
              </w:rPr>
              <w:t>kiekis</w:t>
            </w:r>
          </w:p>
        </w:tc>
        <w:tc>
          <w:tcPr>
            <w:tcW w:w="757" w:type="pct"/>
          </w:tcPr>
          <w:p w14:paraId="2264F84C" w14:textId="77777777" w:rsidR="00362069" w:rsidRPr="00D30022" w:rsidRDefault="00362069" w:rsidP="00F44DAD">
            <w:pPr>
              <w:jc w:val="center"/>
              <w:rPr>
                <w:color w:val="000000" w:themeColor="text1"/>
                <w:sz w:val="22"/>
                <w:szCs w:val="22"/>
              </w:rPr>
            </w:pPr>
            <w:r w:rsidRPr="00D30022">
              <w:rPr>
                <w:color w:val="000000" w:themeColor="text1"/>
                <w:sz w:val="22"/>
                <w:szCs w:val="22"/>
              </w:rPr>
              <w:t>Mato vnt. kaina, EUR be PVM</w:t>
            </w:r>
          </w:p>
        </w:tc>
        <w:tc>
          <w:tcPr>
            <w:tcW w:w="752" w:type="pct"/>
            <w:gridSpan w:val="2"/>
          </w:tcPr>
          <w:p w14:paraId="16964A83" w14:textId="77777777" w:rsidR="00362069" w:rsidRPr="00D30022" w:rsidRDefault="00362069" w:rsidP="00F44DAD">
            <w:pPr>
              <w:jc w:val="center"/>
              <w:rPr>
                <w:color w:val="000000" w:themeColor="text1"/>
                <w:sz w:val="22"/>
                <w:szCs w:val="22"/>
              </w:rPr>
            </w:pPr>
            <w:r w:rsidRPr="00D30022">
              <w:rPr>
                <w:color w:val="000000" w:themeColor="text1"/>
                <w:sz w:val="22"/>
                <w:szCs w:val="22"/>
              </w:rPr>
              <w:t>Viso kaina, EUR be PVM</w:t>
            </w:r>
          </w:p>
        </w:tc>
      </w:tr>
      <w:tr w:rsidR="00362069" w:rsidRPr="00305B45" w14:paraId="37AF7B44" w14:textId="77777777" w:rsidTr="0031559D">
        <w:tc>
          <w:tcPr>
            <w:tcW w:w="368" w:type="pct"/>
            <w:vAlign w:val="center"/>
          </w:tcPr>
          <w:p w14:paraId="2A982722" w14:textId="77777777" w:rsidR="00362069" w:rsidRPr="00305B45" w:rsidRDefault="00362069" w:rsidP="00F44DAD">
            <w:pPr>
              <w:jc w:val="center"/>
              <w:rPr>
                <w:color w:val="000000" w:themeColor="text1"/>
                <w:sz w:val="20"/>
                <w:szCs w:val="20"/>
              </w:rPr>
            </w:pPr>
            <w:r w:rsidRPr="00305B45">
              <w:rPr>
                <w:color w:val="000000" w:themeColor="text1"/>
                <w:sz w:val="20"/>
                <w:szCs w:val="20"/>
              </w:rPr>
              <w:t>1</w:t>
            </w:r>
          </w:p>
        </w:tc>
        <w:tc>
          <w:tcPr>
            <w:tcW w:w="2238" w:type="pct"/>
          </w:tcPr>
          <w:p w14:paraId="2A22013E" w14:textId="77777777" w:rsidR="00362069" w:rsidRPr="00305B45" w:rsidRDefault="00362069" w:rsidP="00F44DAD">
            <w:pPr>
              <w:jc w:val="center"/>
              <w:rPr>
                <w:color w:val="000000" w:themeColor="text1"/>
                <w:sz w:val="20"/>
                <w:szCs w:val="20"/>
              </w:rPr>
            </w:pPr>
            <w:r w:rsidRPr="00305B45">
              <w:rPr>
                <w:color w:val="000000" w:themeColor="text1"/>
                <w:sz w:val="20"/>
                <w:szCs w:val="20"/>
              </w:rPr>
              <w:t>2</w:t>
            </w:r>
          </w:p>
        </w:tc>
        <w:tc>
          <w:tcPr>
            <w:tcW w:w="469" w:type="pct"/>
            <w:vAlign w:val="center"/>
          </w:tcPr>
          <w:p w14:paraId="759682B5" w14:textId="77777777" w:rsidR="00362069" w:rsidRPr="00305B45" w:rsidRDefault="00362069" w:rsidP="00F44DAD">
            <w:pPr>
              <w:jc w:val="center"/>
              <w:rPr>
                <w:color w:val="000000" w:themeColor="text1"/>
                <w:sz w:val="20"/>
                <w:szCs w:val="20"/>
              </w:rPr>
            </w:pPr>
            <w:r w:rsidRPr="00305B45">
              <w:rPr>
                <w:color w:val="000000" w:themeColor="text1"/>
                <w:sz w:val="20"/>
                <w:szCs w:val="20"/>
              </w:rPr>
              <w:t>3</w:t>
            </w:r>
          </w:p>
        </w:tc>
        <w:tc>
          <w:tcPr>
            <w:tcW w:w="416" w:type="pct"/>
            <w:vAlign w:val="center"/>
          </w:tcPr>
          <w:p w14:paraId="2A215C21" w14:textId="77777777" w:rsidR="00362069" w:rsidRPr="00305B45" w:rsidRDefault="00362069" w:rsidP="00F44DAD">
            <w:pPr>
              <w:jc w:val="center"/>
              <w:rPr>
                <w:color w:val="000000" w:themeColor="text1"/>
                <w:sz w:val="20"/>
                <w:szCs w:val="20"/>
              </w:rPr>
            </w:pPr>
            <w:r w:rsidRPr="00305B45">
              <w:rPr>
                <w:color w:val="000000" w:themeColor="text1"/>
                <w:sz w:val="20"/>
                <w:szCs w:val="20"/>
              </w:rPr>
              <w:t>4</w:t>
            </w:r>
          </w:p>
        </w:tc>
        <w:tc>
          <w:tcPr>
            <w:tcW w:w="757" w:type="pct"/>
            <w:vAlign w:val="center"/>
          </w:tcPr>
          <w:p w14:paraId="5CD839ED" w14:textId="77777777" w:rsidR="00362069" w:rsidRPr="00305B45" w:rsidRDefault="00362069" w:rsidP="00F44DAD">
            <w:pPr>
              <w:jc w:val="center"/>
              <w:rPr>
                <w:color w:val="000000" w:themeColor="text1"/>
                <w:sz w:val="20"/>
                <w:szCs w:val="20"/>
              </w:rPr>
            </w:pPr>
            <w:r w:rsidRPr="00305B45">
              <w:rPr>
                <w:color w:val="000000" w:themeColor="text1"/>
                <w:sz w:val="20"/>
                <w:szCs w:val="20"/>
              </w:rPr>
              <w:t>5</w:t>
            </w:r>
          </w:p>
        </w:tc>
        <w:tc>
          <w:tcPr>
            <w:tcW w:w="752" w:type="pct"/>
            <w:gridSpan w:val="2"/>
          </w:tcPr>
          <w:p w14:paraId="6E330E10" w14:textId="77777777" w:rsidR="00362069" w:rsidRPr="00305B45" w:rsidRDefault="00362069" w:rsidP="00F44DAD">
            <w:pPr>
              <w:jc w:val="center"/>
              <w:rPr>
                <w:color w:val="000000" w:themeColor="text1"/>
                <w:sz w:val="20"/>
                <w:szCs w:val="20"/>
                <w:lang w:val="en-US"/>
              </w:rPr>
            </w:pPr>
            <w:r w:rsidRPr="00305B45">
              <w:rPr>
                <w:color w:val="000000" w:themeColor="text1"/>
                <w:sz w:val="20"/>
                <w:szCs w:val="20"/>
              </w:rPr>
              <w:t>6= 4*5</w:t>
            </w:r>
          </w:p>
        </w:tc>
      </w:tr>
      <w:tr w:rsidR="00362069" w:rsidRPr="00305B45" w14:paraId="451294A8" w14:textId="77777777" w:rsidTr="0031559D">
        <w:tc>
          <w:tcPr>
            <w:tcW w:w="368" w:type="pct"/>
            <w:vAlign w:val="center"/>
          </w:tcPr>
          <w:p w14:paraId="6218B87E" w14:textId="77777777" w:rsidR="00362069" w:rsidRPr="00305B45" w:rsidRDefault="00362069" w:rsidP="00F44DAD">
            <w:pPr>
              <w:jc w:val="center"/>
              <w:rPr>
                <w:color w:val="000000" w:themeColor="text1"/>
              </w:rPr>
            </w:pPr>
            <w:r w:rsidRPr="00305B45">
              <w:rPr>
                <w:color w:val="000000" w:themeColor="text1"/>
              </w:rPr>
              <w:t>1</w:t>
            </w:r>
          </w:p>
        </w:tc>
        <w:tc>
          <w:tcPr>
            <w:tcW w:w="2238" w:type="pct"/>
          </w:tcPr>
          <w:p w14:paraId="696A9CFA" w14:textId="250CB1F4" w:rsidR="00362069" w:rsidRPr="00AE3C76" w:rsidRDefault="00AA7968" w:rsidP="00F44DAD">
            <w:pPr>
              <w:rPr>
                <w:color w:val="000000" w:themeColor="text1"/>
                <w:sz w:val="22"/>
                <w:szCs w:val="22"/>
              </w:rPr>
            </w:pPr>
            <w:r>
              <w:rPr>
                <w:color w:val="000000" w:themeColor="text1"/>
                <w:sz w:val="22"/>
                <w:szCs w:val="22"/>
              </w:rPr>
              <w:t xml:space="preserve">Kvantinių skaičiavimų eksperimentinė </w:t>
            </w:r>
            <w:r w:rsidR="003D6A4C">
              <w:rPr>
                <w:color w:val="000000" w:themeColor="text1"/>
                <w:sz w:val="22"/>
                <w:szCs w:val="22"/>
              </w:rPr>
              <w:t xml:space="preserve"> </w:t>
            </w:r>
            <w:r>
              <w:rPr>
                <w:color w:val="000000" w:themeColor="text1"/>
                <w:sz w:val="22"/>
                <w:szCs w:val="22"/>
              </w:rPr>
              <w:t>platforma</w:t>
            </w:r>
          </w:p>
        </w:tc>
        <w:tc>
          <w:tcPr>
            <w:tcW w:w="469" w:type="pct"/>
            <w:vAlign w:val="center"/>
          </w:tcPr>
          <w:p w14:paraId="3A150F8B" w14:textId="4B4B3E8B" w:rsidR="00362069" w:rsidRPr="00D30022" w:rsidRDefault="00261BF3" w:rsidP="00F44DAD">
            <w:pPr>
              <w:jc w:val="center"/>
              <w:rPr>
                <w:color w:val="000000" w:themeColor="text1"/>
                <w:sz w:val="22"/>
                <w:szCs w:val="22"/>
              </w:rPr>
            </w:pPr>
            <w:r w:rsidRPr="00D30022">
              <w:rPr>
                <w:color w:val="000000" w:themeColor="text1"/>
                <w:sz w:val="22"/>
                <w:szCs w:val="22"/>
              </w:rPr>
              <w:t>Vnt.</w:t>
            </w:r>
          </w:p>
        </w:tc>
        <w:tc>
          <w:tcPr>
            <w:tcW w:w="416" w:type="pct"/>
            <w:vAlign w:val="center"/>
          </w:tcPr>
          <w:p w14:paraId="5502107A" w14:textId="77777777" w:rsidR="00362069" w:rsidRPr="00D30022" w:rsidRDefault="00362069" w:rsidP="00F44DAD">
            <w:pPr>
              <w:jc w:val="center"/>
              <w:rPr>
                <w:color w:val="000000" w:themeColor="text1"/>
                <w:sz w:val="22"/>
                <w:szCs w:val="22"/>
              </w:rPr>
            </w:pPr>
            <w:r w:rsidRPr="00D30022">
              <w:rPr>
                <w:color w:val="000000" w:themeColor="text1"/>
                <w:sz w:val="22"/>
                <w:szCs w:val="22"/>
              </w:rPr>
              <w:t>1</w:t>
            </w:r>
          </w:p>
        </w:tc>
        <w:tc>
          <w:tcPr>
            <w:tcW w:w="757" w:type="pct"/>
            <w:vAlign w:val="center"/>
          </w:tcPr>
          <w:p w14:paraId="4B3EEF03" w14:textId="77777777" w:rsidR="00362069" w:rsidRPr="00D30022" w:rsidRDefault="00362069" w:rsidP="00F44DAD">
            <w:pPr>
              <w:jc w:val="center"/>
              <w:rPr>
                <w:b/>
                <w:color w:val="000000" w:themeColor="text1"/>
                <w:sz w:val="22"/>
                <w:szCs w:val="22"/>
              </w:rPr>
            </w:pPr>
          </w:p>
        </w:tc>
        <w:tc>
          <w:tcPr>
            <w:tcW w:w="752" w:type="pct"/>
            <w:gridSpan w:val="2"/>
          </w:tcPr>
          <w:p w14:paraId="486425FF" w14:textId="77777777" w:rsidR="00362069" w:rsidRPr="00D30022" w:rsidRDefault="00362069" w:rsidP="00F44DAD">
            <w:pPr>
              <w:jc w:val="center"/>
              <w:rPr>
                <w:b/>
                <w:color w:val="000000" w:themeColor="text1"/>
                <w:sz w:val="22"/>
                <w:szCs w:val="22"/>
              </w:rPr>
            </w:pPr>
          </w:p>
        </w:tc>
      </w:tr>
      <w:tr w:rsidR="00362069" w:rsidRPr="00305B45" w14:paraId="608F46F7" w14:textId="77777777" w:rsidTr="00F44DAD">
        <w:tc>
          <w:tcPr>
            <w:tcW w:w="4256" w:type="pct"/>
            <w:gridSpan w:val="6"/>
            <w:vAlign w:val="center"/>
          </w:tcPr>
          <w:p w14:paraId="74DDD5E2" w14:textId="77777777" w:rsidR="00362069" w:rsidRPr="00D30022" w:rsidRDefault="00362069" w:rsidP="00F44DAD">
            <w:pPr>
              <w:jc w:val="right"/>
              <w:rPr>
                <w:color w:val="000000" w:themeColor="text1"/>
                <w:sz w:val="22"/>
                <w:szCs w:val="22"/>
              </w:rPr>
            </w:pPr>
            <w:r w:rsidRPr="00D30022">
              <w:rPr>
                <w:color w:val="000000" w:themeColor="text1"/>
                <w:sz w:val="22"/>
                <w:szCs w:val="22"/>
              </w:rPr>
              <w:t>PVM dydis, %</w:t>
            </w:r>
          </w:p>
        </w:tc>
        <w:tc>
          <w:tcPr>
            <w:tcW w:w="744" w:type="pct"/>
          </w:tcPr>
          <w:p w14:paraId="7D632BAB" w14:textId="77777777" w:rsidR="00362069" w:rsidRPr="00D30022" w:rsidRDefault="00362069" w:rsidP="00F44DAD">
            <w:pPr>
              <w:jc w:val="center"/>
              <w:rPr>
                <w:b/>
                <w:color w:val="000000" w:themeColor="text1"/>
                <w:sz w:val="22"/>
                <w:szCs w:val="22"/>
              </w:rPr>
            </w:pPr>
          </w:p>
        </w:tc>
      </w:tr>
      <w:tr w:rsidR="00362069" w:rsidRPr="00305B45" w14:paraId="7689AECB" w14:textId="77777777" w:rsidTr="00F44DAD">
        <w:tc>
          <w:tcPr>
            <w:tcW w:w="4256" w:type="pct"/>
            <w:gridSpan w:val="6"/>
            <w:vAlign w:val="center"/>
          </w:tcPr>
          <w:p w14:paraId="73A257B4" w14:textId="69A317BF" w:rsidR="00362069" w:rsidRPr="00D30022" w:rsidRDefault="00362069" w:rsidP="00F44DAD">
            <w:pPr>
              <w:jc w:val="right"/>
              <w:rPr>
                <w:color w:val="000000" w:themeColor="text1"/>
                <w:sz w:val="22"/>
                <w:szCs w:val="22"/>
              </w:rPr>
            </w:pPr>
            <w:r w:rsidRPr="00D30022">
              <w:rPr>
                <w:color w:val="000000" w:themeColor="text1"/>
                <w:sz w:val="22"/>
                <w:szCs w:val="22"/>
              </w:rPr>
              <w:t>PVM suma, EUR</w:t>
            </w:r>
          </w:p>
        </w:tc>
        <w:tc>
          <w:tcPr>
            <w:tcW w:w="744" w:type="pct"/>
          </w:tcPr>
          <w:p w14:paraId="360B9CC3" w14:textId="77777777" w:rsidR="00362069" w:rsidRPr="00D30022" w:rsidRDefault="00362069" w:rsidP="00F44DAD">
            <w:pPr>
              <w:jc w:val="center"/>
              <w:rPr>
                <w:b/>
                <w:color w:val="000000" w:themeColor="text1"/>
                <w:sz w:val="22"/>
                <w:szCs w:val="22"/>
              </w:rPr>
            </w:pPr>
          </w:p>
        </w:tc>
      </w:tr>
      <w:tr w:rsidR="00362069" w:rsidRPr="00305B45" w14:paraId="5A1339C1" w14:textId="77777777" w:rsidTr="00F44DAD">
        <w:trPr>
          <w:trHeight w:val="311"/>
        </w:trPr>
        <w:tc>
          <w:tcPr>
            <w:tcW w:w="4256" w:type="pct"/>
            <w:gridSpan w:val="6"/>
            <w:vAlign w:val="center"/>
          </w:tcPr>
          <w:p w14:paraId="1B03864D" w14:textId="30D2EA1B" w:rsidR="00362069" w:rsidRPr="00D30022" w:rsidRDefault="00362069" w:rsidP="00F44DAD">
            <w:pPr>
              <w:jc w:val="right"/>
              <w:rPr>
                <w:color w:val="000000" w:themeColor="text1"/>
                <w:sz w:val="22"/>
                <w:szCs w:val="22"/>
              </w:rPr>
            </w:pPr>
            <w:r w:rsidRPr="00D30022">
              <w:rPr>
                <w:color w:val="000000" w:themeColor="text1"/>
                <w:sz w:val="22"/>
                <w:szCs w:val="22"/>
              </w:rPr>
              <w:t>Bendra pasiūlymo kaina, EUR su PVM</w:t>
            </w:r>
            <w:r w:rsidR="001E1ED4" w:rsidRPr="00D30022">
              <w:rPr>
                <w:color w:val="000000" w:themeColor="text1"/>
                <w:sz w:val="22"/>
                <w:szCs w:val="22"/>
              </w:rPr>
              <w:t>*</w:t>
            </w:r>
          </w:p>
        </w:tc>
        <w:tc>
          <w:tcPr>
            <w:tcW w:w="744" w:type="pct"/>
          </w:tcPr>
          <w:p w14:paraId="714408D1" w14:textId="77777777" w:rsidR="00362069" w:rsidRPr="00D30022" w:rsidRDefault="00362069" w:rsidP="00F44DAD">
            <w:pPr>
              <w:jc w:val="center"/>
              <w:rPr>
                <w:b/>
                <w:color w:val="000000" w:themeColor="text1"/>
                <w:sz w:val="22"/>
                <w:szCs w:val="22"/>
              </w:rPr>
            </w:pPr>
          </w:p>
        </w:tc>
      </w:tr>
    </w:tbl>
    <w:p w14:paraId="336F19AC" w14:textId="77777777" w:rsidR="00362069" w:rsidRPr="00E92924" w:rsidRDefault="00362069" w:rsidP="000A33A7">
      <w:pPr>
        <w:rPr>
          <w:rFonts w:cstheme="minorHAnsi"/>
          <w:b/>
          <w:sz w:val="22"/>
          <w:szCs w:val="22"/>
        </w:rPr>
      </w:pPr>
    </w:p>
    <w:p w14:paraId="46D9FB0A" w14:textId="77777777" w:rsidR="00E92924" w:rsidRPr="00E92924" w:rsidRDefault="00E92924" w:rsidP="00E92924">
      <w:pPr>
        <w:jc w:val="both"/>
        <w:rPr>
          <w:b/>
          <w:sz w:val="22"/>
          <w:szCs w:val="22"/>
        </w:rPr>
      </w:pPr>
    </w:p>
    <w:p w14:paraId="492CC1F4" w14:textId="350DD9FA" w:rsidR="00B12A56" w:rsidRPr="00D30022" w:rsidRDefault="00E92924" w:rsidP="00B12A56">
      <w:pPr>
        <w:jc w:val="both"/>
        <w:rPr>
          <w:color w:val="FF0000"/>
          <w:sz w:val="22"/>
          <w:szCs w:val="22"/>
        </w:rPr>
      </w:pPr>
      <w:r w:rsidRPr="00D30022">
        <w:rPr>
          <w:b/>
          <w:color w:val="000000" w:themeColor="text1"/>
          <w:sz w:val="22"/>
          <w:szCs w:val="22"/>
        </w:rPr>
        <w:t xml:space="preserve">PASTABA. </w:t>
      </w:r>
      <w:r w:rsidR="00B12A56" w:rsidRPr="00D30022">
        <w:rPr>
          <w:color w:val="FF0000"/>
          <w:sz w:val="22"/>
          <w:szCs w:val="22"/>
        </w:rPr>
        <w:t xml:space="preserve">Tiekėjų pasiūlymo kaina su visomis įskaičiuotomis išlaidomis negali būti didesnė nei </w:t>
      </w:r>
      <w:bookmarkStart w:id="8" w:name="_Hlk147425619"/>
      <w:r w:rsidR="007C6D22" w:rsidRPr="00D30022">
        <w:rPr>
          <w:color w:val="FF0000"/>
          <w:sz w:val="22"/>
          <w:szCs w:val="22"/>
        </w:rPr>
        <w:t>79</w:t>
      </w:r>
      <w:r w:rsidR="009B2605" w:rsidRPr="00D30022">
        <w:rPr>
          <w:color w:val="FF0000"/>
          <w:sz w:val="22"/>
          <w:szCs w:val="22"/>
        </w:rPr>
        <w:t xml:space="preserve"> </w:t>
      </w:r>
      <w:r w:rsidR="007C6D22" w:rsidRPr="00D30022">
        <w:rPr>
          <w:color w:val="FF0000"/>
          <w:sz w:val="22"/>
          <w:szCs w:val="22"/>
        </w:rPr>
        <w:t>999</w:t>
      </w:r>
      <w:r w:rsidR="0040587E" w:rsidRPr="00D30022">
        <w:rPr>
          <w:color w:val="FF0000"/>
          <w:sz w:val="22"/>
          <w:szCs w:val="22"/>
        </w:rPr>
        <w:t>,</w:t>
      </w:r>
      <w:r w:rsidR="00772351">
        <w:rPr>
          <w:color w:val="FF0000"/>
          <w:sz w:val="22"/>
          <w:szCs w:val="22"/>
        </w:rPr>
        <w:t>99</w:t>
      </w:r>
      <w:r w:rsidR="00CF55DD">
        <w:rPr>
          <w:color w:val="FF0000"/>
          <w:sz w:val="22"/>
          <w:szCs w:val="22"/>
        </w:rPr>
        <w:t xml:space="preserve"> Eur</w:t>
      </w:r>
      <w:r w:rsidR="00B12A56" w:rsidRPr="00D30022">
        <w:rPr>
          <w:color w:val="FF0000"/>
          <w:sz w:val="22"/>
          <w:szCs w:val="22"/>
        </w:rPr>
        <w:t xml:space="preserve"> (</w:t>
      </w:r>
      <w:r w:rsidR="007C6D22" w:rsidRPr="00D30022">
        <w:rPr>
          <w:color w:val="FF0000"/>
          <w:sz w:val="22"/>
          <w:szCs w:val="22"/>
        </w:rPr>
        <w:t>septyniasdešimt devyni tūkstančiai devyni šimtai devyniasdešimt devyni</w:t>
      </w:r>
      <w:r w:rsidR="00B26D3A" w:rsidRPr="00D30022">
        <w:rPr>
          <w:color w:val="FF0000"/>
          <w:sz w:val="22"/>
          <w:szCs w:val="22"/>
        </w:rPr>
        <w:t xml:space="preserve"> Eur.,</w:t>
      </w:r>
      <w:r w:rsidR="00B12A56" w:rsidRPr="00D30022">
        <w:rPr>
          <w:color w:val="FF0000"/>
          <w:sz w:val="22"/>
          <w:szCs w:val="22"/>
        </w:rPr>
        <w:t xml:space="preserve"> </w:t>
      </w:r>
      <w:r w:rsidR="007C6D22" w:rsidRPr="00D30022">
        <w:rPr>
          <w:color w:val="FF0000"/>
          <w:sz w:val="22"/>
          <w:szCs w:val="22"/>
        </w:rPr>
        <w:t>99</w:t>
      </w:r>
      <w:r w:rsidR="00B12A56" w:rsidRPr="00D30022">
        <w:rPr>
          <w:color w:val="FF0000"/>
          <w:sz w:val="22"/>
          <w:szCs w:val="22"/>
        </w:rPr>
        <w:t xml:space="preserve"> ct.) be PVM</w:t>
      </w:r>
      <w:bookmarkEnd w:id="8"/>
      <w:r w:rsidR="00B12A56" w:rsidRPr="00D30022">
        <w:rPr>
          <w:color w:val="FF0000"/>
          <w:sz w:val="22"/>
          <w:szCs w:val="22"/>
        </w:rPr>
        <w:t>.</w:t>
      </w:r>
    </w:p>
    <w:p w14:paraId="5C07FF95" w14:textId="5519999D" w:rsidR="00E92924" w:rsidRPr="00D30022" w:rsidRDefault="00E92924" w:rsidP="00E92924">
      <w:pPr>
        <w:jc w:val="both"/>
        <w:rPr>
          <w:sz w:val="22"/>
          <w:szCs w:val="22"/>
        </w:rPr>
      </w:pPr>
    </w:p>
    <w:p w14:paraId="63914C7D" w14:textId="185596B9" w:rsidR="00D471C4" w:rsidRPr="00D30022" w:rsidRDefault="009007D1" w:rsidP="00B26D3A">
      <w:pPr>
        <w:jc w:val="both"/>
        <w:rPr>
          <w:b/>
          <w:i/>
          <w:color w:val="000000" w:themeColor="text1"/>
          <w:sz w:val="22"/>
          <w:szCs w:val="22"/>
        </w:rPr>
      </w:pPr>
      <w:r w:rsidRPr="00D30022">
        <w:rPr>
          <w:b/>
          <w:i/>
          <w:color w:val="000000" w:themeColor="text1"/>
          <w:sz w:val="22"/>
          <w:szCs w:val="22"/>
        </w:rPr>
        <w:t>Kartu su pasiūlymų</w:t>
      </w:r>
      <w:r w:rsidR="005B6F6A" w:rsidRPr="00D30022">
        <w:rPr>
          <w:b/>
          <w:i/>
          <w:color w:val="000000" w:themeColor="text1"/>
          <w:sz w:val="22"/>
          <w:szCs w:val="22"/>
        </w:rPr>
        <w:t xml:space="preserve"> privalo būti pateikta užpildyta techninė specifikacija (pirkimo sąlygų 2 priedas)</w:t>
      </w:r>
      <w:r w:rsidR="00844846" w:rsidRPr="00D30022">
        <w:rPr>
          <w:b/>
          <w:i/>
          <w:color w:val="000000" w:themeColor="text1"/>
          <w:sz w:val="22"/>
          <w:szCs w:val="22"/>
        </w:rPr>
        <w:t xml:space="preserve">. </w:t>
      </w:r>
    </w:p>
    <w:p w14:paraId="666B7334" w14:textId="77777777" w:rsidR="00753E3D" w:rsidRPr="00D30022" w:rsidRDefault="00753E3D" w:rsidP="00D471C4">
      <w:pPr>
        <w:ind w:firstLine="567"/>
        <w:jc w:val="both"/>
        <w:rPr>
          <w:b/>
          <w:i/>
          <w:color w:val="000000" w:themeColor="text1"/>
          <w:sz w:val="22"/>
          <w:szCs w:val="22"/>
        </w:rPr>
      </w:pPr>
    </w:p>
    <w:p w14:paraId="3F855B93" w14:textId="77777777" w:rsidR="00753E3D" w:rsidRPr="00D30022" w:rsidRDefault="00753E3D" w:rsidP="00753E3D">
      <w:pPr>
        <w:rPr>
          <w:b/>
          <w:color w:val="000000" w:themeColor="text1"/>
          <w:sz w:val="22"/>
          <w:szCs w:val="22"/>
        </w:rPr>
      </w:pPr>
    </w:p>
    <w:p w14:paraId="7A16F99B" w14:textId="136A814F" w:rsidR="00753E3D" w:rsidRPr="00D30022" w:rsidRDefault="00753E3D" w:rsidP="00753E3D">
      <w:pPr>
        <w:rPr>
          <w:b/>
          <w:color w:val="000000" w:themeColor="text1"/>
          <w:sz w:val="22"/>
          <w:szCs w:val="22"/>
        </w:rPr>
      </w:pPr>
      <w:r w:rsidRPr="00D30022">
        <w:rPr>
          <w:b/>
          <w:color w:val="000000" w:themeColor="text1"/>
          <w:sz w:val="22"/>
          <w:szCs w:val="22"/>
        </w:rPr>
        <w:t>Siūlomos prekės gamintojas ir modelis:</w:t>
      </w:r>
      <w:r w:rsidRPr="00D30022">
        <w:rPr>
          <w:color w:val="000000" w:themeColor="text1"/>
          <w:sz w:val="22"/>
          <w:szCs w:val="22"/>
        </w:rPr>
        <w:t xml:space="preserve"> _</w:t>
      </w:r>
      <w:r w:rsidRPr="009B33D4">
        <w:rPr>
          <w:color w:val="000000" w:themeColor="text1"/>
          <w:sz w:val="22"/>
          <w:szCs w:val="22"/>
          <w:u w:val="single"/>
        </w:rPr>
        <w:t>___________________________________</w:t>
      </w:r>
      <w:r w:rsidR="009B33D4">
        <w:rPr>
          <w:color w:val="000000" w:themeColor="text1"/>
          <w:sz w:val="22"/>
          <w:szCs w:val="22"/>
          <w:u w:val="single"/>
        </w:rPr>
        <w:t>.</w:t>
      </w:r>
      <w:r w:rsidRPr="009B33D4">
        <w:rPr>
          <w:b/>
          <w:color w:val="000000" w:themeColor="text1"/>
          <w:sz w:val="22"/>
          <w:szCs w:val="22"/>
          <w:u w:val="single"/>
        </w:rPr>
        <w:t xml:space="preserve"> </w:t>
      </w:r>
    </w:p>
    <w:p w14:paraId="0DE5AF5E" w14:textId="77777777" w:rsidR="00753E3D" w:rsidRPr="00D30022" w:rsidRDefault="00753E3D" w:rsidP="00D471C4">
      <w:pPr>
        <w:ind w:firstLine="567"/>
        <w:jc w:val="both"/>
        <w:rPr>
          <w:rFonts w:eastAsia="Calibri"/>
          <w:i/>
          <w:color w:val="000000" w:themeColor="text1"/>
          <w:sz w:val="22"/>
          <w:szCs w:val="22"/>
        </w:rPr>
      </w:pPr>
    </w:p>
    <w:p w14:paraId="344FCECB" w14:textId="77777777" w:rsidR="00E92924" w:rsidRPr="00D30022" w:rsidRDefault="00E92924" w:rsidP="00E92924">
      <w:pPr>
        <w:keepNext/>
        <w:jc w:val="both"/>
        <w:rPr>
          <w:b/>
          <w:color w:val="000000" w:themeColor="text1"/>
          <w:sz w:val="22"/>
          <w:szCs w:val="22"/>
        </w:rPr>
      </w:pPr>
    </w:p>
    <w:p w14:paraId="74BD0D45" w14:textId="1B45482D" w:rsidR="00E92924" w:rsidRPr="009B33D4" w:rsidRDefault="00E92924" w:rsidP="00E92924">
      <w:pPr>
        <w:keepNext/>
        <w:jc w:val="both"/>
        <w:rPr>
          <w:b/>
          <w:sz w:val="22"/>
          <w:szCs w:val="22"/>
        </w:rPr>
      </w:pPr>
      <w:r w:rsidRPr="00D30022">
        <w:rPr>
          <w:b/>
          <w:color w:val="000000" w:themeColor="text1"/>
          <w:sz w:val="22"/>
          <w:szCs w:val="22"/>
        </w:rPr>
        <w:t xml:space="preserve">Bendra pasiūlymo </w:t>
      </w:r>
      <w:r w:rsidRPr="00D30022">
        <w:rPr>
          <w:b/>
          <w:sz w:val="22"/>
          <w:szCs w:val="22"/>
        </w:rPr>
        <w:t xml:space="preserve">kaina EUR su PVM (žodžiais) </w:t>
      </w:r>
      <w:r w:rsidRPr="009B33D4">
        <w:rPr>
          <w:b/>
          <w:sz w:val="22"/>
          <w:szCs w:val="22"/>
        </w:rPr>
        <w:t>_</w:t>
      </w:r>
      <w:r w:rsidRPr="009B33D4">
        <w:rPr>
          <w:bCs/>
          <w:sz w:val="22"/>
          <w:szCs w:val="22"/>
          <w:u w:val="single"/>
        </w:rPr>
        <w:t>____________________________.</w:t>
      </w:r>
    </w:p>
    <w:p w14:paraId="7B0265E7" w14:textId="77777777" w:rsidR="00EE3855" w:rsidRPr="00D30022" w:rsidRDefault="00EE3855" w:rsidP="00E92924">
      <w:pPr>
        <w:keepNext/>
        <w:jc w:val="both"/>
        <w:rPr>
          <w:b/>
          <w:sz w:val="22"/>
          <w:szCs w:val="22"/>
        </w:rPr>
      </w:pPr>
    </w:p>
    <w:p w14:paraId="6989F522" w14:textId="77777777" w:rsidR="00404898" w:rsidRPr="00D30022" w:rsidRDefault="00404898" w:rsidP="00404898">
      <w:pPr>
        <w:keepNext/>
        <w:tabs>
          <w:tab w:val="left" w:pos="851"/>
        </w:tabs>
        <w:jc w:val="both"/>
        <w:rPr>
          <w:color w:val="000000" w:themeColor="text1"/>
          <w:sz w:val="22"/>
          <w:szCs w:val="22"/>
        </w:rPr>
      </w:pPr>
      <w:r w:rsidRPr="00D30022">
        <w:rPr>
          <w:color w:val="000000" w:themeColor="text1"/>
          <w:sz w:val="22"/>
          <w:szCs w:val="22"/>
        </w:rPr>
        <w:t>Jei PVM neskaičiuojamas, nurodyti priežastį: _________________________________</w:t>
      </w:r>
    </w:p>
    <w:p w14:paraId="6C8E0BFD" w14:textId="77777777" w:rsidR="00404898" w:rsidRPr="00305B45" w:rsidRDefault="00404898" w:rsidP="00404898">
      <w:pPr>
        <w:pBdr>
          <w:top w:val="nil"/>
          <w:left w:val="nil"/>
          <w:bottom w:val="nil"/>
          <w:right w:val="nil"/>
          <w:between w:val="nil"/>
          <w:bar w:val="nil"/>
        </w:pBdr>
        <w:jc w:val="center"/>
        <w:rPr>
          <w:rFonts w:eastAsia="Arial Unicode MS"/>
          <w:b/>
          <w:color w:val="000000" w:themeColor="text1"/>
          <w:bdr w:val="nil"/>
          <w:lang w:eastAsia="en-US"/>
        </w:rPr>
      </w:pPr>
    </w:p>
    <w:p w14:paraId="13B313DE" w14:textId="77777777" w:rsidR="00E92924" w:rsidRDefault="00E92924" w:rsidP="00E92924">
      <w:pPr>
        <w:widowControl w:val="0"/>
        <w:jc w:val="both"/>
        <w:rPr>
          <w:sz w:val="22"/>
          <w:szCs w:val="22"/>
        </w:rPr>
      </w:pPr>
    </w:p>
    <w:p w14:paraId="580DF29B" w14:textId="77777777" w:rsidR="00E92924" w:rsidRPr="0045180C" w:rsidRDefault="00E92924" w:rsidP="00E92924">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A20FEAC" w14:textId="77777777" w:rsidR="00E92924" w:rsidRPr="0045180C" w:rsidRDefault="00E92924" w:rsidP="00E92924">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4ED6E892" w14:textId="77777777" w:rsidR="00E92924" w:rsidRDefault="00E92924" w:rsidP="00E92924">
      <w:pPr>
        <w:jc w:val="both"/>
        <w:rPr>
          <w:sz w:val="22"/>
          <w:szCs w:val="22"/>
        </w:rPr>
      </w:pPr>
    </w:p>
    <w:p w14:paraId="6DB22F4D" w14:textId="36383B7E" w:rsidR="00C636E9" w:rsidRPr="0045180C" w:rsidRDefault="00C636E9" w:rsidP="00C636E9">
      <w:pPr>
        <w:jc w:val="both"/>
        <w:rPr>
          <w:b/>
          <w:sz w:val="22"/>
          <w:szCs w:val="22"/>
          <w:u w:val="single"/>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bookmarkEnd w:id="7"/>
    <w:p w14:paraId="1032AEAE" w14:textId="77777777" w:rsidR="00953A96" w:rsidRPr="008A2CB5" w:rsidRDefault="00953A96" w:rsidP="00AE5856">
      <w:pPr>
        <w:jc w:val="both"/>
        <w:rPr>
          <w:sz w:val="22"/>
          <w:szCs w:val="22"/>
          <w:highlight w:val="yellow"/>
        </w:rPr>
      </w:pPr>
    </w:p>
    <w:p w14:paraId="4C046799" w14:textId="08C1963E" w:rsidR="00C25E59" w:rsidRPr="0045180C" w:rsidRDefault="00C25E59" w:rsidP="00357B91">
      <w:pPr>
        <w:jc w:val="center"/>
        <w:rPr>
          <w:b/>
          <w:sz w:val="22"/>
          <w:szCs w:val="22"/>
        </w:rPr>
      </w:pPr>
      <w:r w:rsidRPr="0045180C">
        <w:rPr>
          <w:b/>
          <w:sz w:val="22"/>
          <w:szCs w:val="22"/>
        </w:rPr>
        <w:lastRenderedPageBreak/>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65914AFF" w:rsidR="00AD0963" w:rsidRPr="0028595F" w:rsidRDefault="00880E4C" w:rsidP="00393DC9">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sidRPr="0045180C">
        <w:rPr>
          <w:bCs/>
          <w:sz w:val="22"/>
          <w:szCs w:val="22"/>
        </w:rPr>
        <w:t xml:space="preserve">4.1. </w:t>
      </w:r>
      <w:r w:rsidRPr="0028595F">
        <w:rPr>
          <w:color w:val="000000" w:themeColor="text1"/>
          <w:sz w:val="22"/>
          <w:szCs w:val="22"/>
        </w:rPr>
        <w:t>Teikdami šį pasiūlymą mes patvirtiname, kad mūsų siūlomos p</w:t>
      </w:r>
      <w:r w:rsidR="00600CBF" w:rsidRPr="0028595F">
        <w:rPr>
          <w:color w:val="000000" w:themeColor="text1"/>
          <w:sz w:val="22"/>
          <w:szCs w:val="22"/>
        </w:rPr>
        <w:t>rekės</w:t>
      </w:r>
      <w:r w:rsidRPr="0028595F">
        <w:rPr>
          <w:color w:val="000000" w:themeColor="text1"/>
          <w:sz w:val="22"/>
          <w:szCs w:val="22"/>
        </w:rPr>
        <w:t xml:space="preserve"> atitinka techninius reikalavimus</w:t>
      </w:r>
      <w:r w:rsidR="00393DC9">
        <w:rPr>
          <w:color w:val="000000" w:themeColor="text1"/>
          <w:sz w:val="22"/>
          <w:szCs w:val="22"/>
        </w:rPr>
        <w:t>,</w:t>
      </w:r>
      <w:r w:rsidRPr="0028595F">
        <w:rPr>
          <w:color w:val="000000" w:themeColor="text1"/>
          <w:sz w:val="22"/>
          <w:szCs w:val="22"/>
        </w:rPr>
        <w:t xml:space="preserve"> nurodytus pirkimo sąlygų </w:t>
      </w:r>
      <w:r w:rsidR="00E32E4E" w:rsidRPr="0028595F">
        <w:rPr>
          <w:color w:val="000000" w:themeColor="text1"/>
          <w:sz w:val="22"/>
          <w:szCs w:val="22"/>
        </w:rPr>
        <w:t>2</w:t>
      </w:r>
      <w:r w:rsidR="0081001A">
        <w:rPr>
          <w:color w:val="000000" w:themeColor="text1"/>
          <w:sz w:val="22"/>
          <w:szCs w:val="22"/>
        </w:rPr>
        <w:t>.1</w:t>
      </w:r>
      <w:r w:rsidRPr="0028595F">
        <w:rPr>
          <w:color w:val="000000" w:themeColor="text1"/>
          <w:sz w:val="22"/>
          <w:szCs w:val="22"/>
        </w:rPr>
        <w:t xml:space="preserve"> priede „Techninė specifikacija“ ir </w:t>
      </w:r>
      <w:r w:rsidR="00E32E4E" w:rsidRPr="0028595F">
        <w:rPr>
          <w:color w:val="000000" w:themeColor="text1"/>
          <w:sz w:val="22"/>
          <w:szCs w:val="22"/>
        </w:rPr>
        <w:t>p</w:t>
      </w:r>
      <w:r w:rsidR="008A2038" w:rsidRPr="0028595F">
        <w:rPr>
          <w:color w:val="000000" w:themeColor="text1"/>
          <w:sz w:val="22"/>
          <w:szCs w:val="22"/>
        </w:rPr>
        <w:t>rekė</w:t>
      </w:r>
      <w:r w:rsidR="00E32E4E" w:rsidRPr="0028595F">
        <w:rPr>
          <w:color w:val="000000" w:themeColor="text1"/>
          <w:sz w:val="22"/>
          <w:szCs w:val="22"/>
        </w:rPr>
        <w:t>ms</w:t>
      </w:r>
      <w:r w:rsidRPr="0028595F">
        <w:rPr>
          <w:color w:val="000000" w:themeColor="text1"/>
          <w:sz w:val="22"/>
          <w:szCs w:val="22"/>
        </w:rPr>
        <w:t xml:space="preserve"> galios pasiūlyt</w:t>
      </w:r>
      <w:r w:rsidR="0028595F" w:rsidRPr="0028595F">
        <w:rPr>
          <w:color w:val="000000" w:themeColor="text1"/>
          <w:sz w:val="22"/>
          <w:szCs w:val="22"/>
        </w:rPr>
        <w:t>a kaina</w:t>
      </w:r>
      <w:r w:rsidRPr="0028595F">
        <w:rPr>
          <w:color w:val="000000" w:themeColor="text1"/>
          <w:sz w:val="22"/>
          <w:szCs w:val="22"/>
        </w:rPr>
        <w:t xml:space="preserve">. </w:t>
      </w:r>
    </w:p>
    <w:p w14:paraId="16EF20C0" w14:textId="329758BC" w:rsidR="00656C02" w:rsidRPr="0028595F" w:rsidRDefault="00656C02"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4.2. Aplinkosauginiai reikalavimai atskirai.</w:t>
      </w:r>
    </w:p>
    <w:p w14:paraId="3CEE7DDF" w14:textId="0DF2B12F" w:rsidR="00880E4C" w:rsidRPr="0028595F" w:rsidRDefault="00880E4C"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w:t>
      </w:r>
      <w:r w:rsidR="00656C02" w:rsidRPr="0028595F">
        <w:rPr>
          <w:color w:val="000000" w:themeColor="text1"/>
          <w:sz w:val="22"/>
          <w:szCs w:val="22"/>
        </w:rPr>
        <w:t>3</w:t>
      </w:r>
      <w:r w:rsidRPr="0028595F">
        <w:rPr>
          <w:color w:val="000000" w:themeColor="text1"/>
          <w:sz w:val="22"/>
          <w:szCs w:val="22"/>
        </w:rPr>
        <w:t>. P</w:t>
      </w:r>
      <w:r w:rsidR="003C70AF" w:rsidRPr="0028595F">
        <w:rPr>
          <w:color w:val="000000" w:themeColor="text1"/>
          <w:sz w:val="22"/>
          <w:szCs w:val="22"/>
        </w:rPr>
        <w:t>erkančioji organizacija</w:t>
      </w:r>
      <w:r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8"/>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53C2846B"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tcPr>
          <w:p w14:paraId="5679DDFD" w14:textId="37BB387E" w:rsidR="00BD6C0B" w:rsidRPr="0045180C" w:rsidRDefault="00B34380" w:rsidP="00353E45">
            <w:pPr>
              <w:rPr>
                <w:bCs/>
                <w:sz w:val="22"/>
                <w:szCs w:val="22"/>
              </w:rPr>
            </w:pPr>
            <w:r w:rsidRPr="0045180C">
              <w:rPr>
                <w:bCs/>
                <w:sz w:val="22"/>
                <w:szCs w:val="22"/>
              </w:rPr>
              <w:t>2</w:t>
            </w:r>
          </w:p>
        </w:tc>
        <w:tc>
          <w:tcPr>
            <w:tcW w:w="3402" w:type="dxa"/>
            <w:tcBorders>
              <w:top w:val="single" w:sz="4" w:space="0" w:color="auto"/>
              <w:left w:val="single" w:sz="4" w:space="0" w:color="auto"/>
              <w:bottom w:val="single" w:sz="4" w:space="0" w:color="auto"/>
              <w:right w:val="single" w:sz="4" w:space="0" w:color="auto"/>
            </w:tcBorders>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4C40B" w14:textId="77777777" w:rsidR="00D64AA5" w:rsidRDefault="00D64AA5" w:rsidP="00D5620E">
      <w:r>
        <w:separator/>
      </w:r>
    </w:p>
  </w:endnote>
  <w:endnote w:type="continuationSeparator" w:id="0">
    <w:p w14:paraId="0EF19672" w14:textId="77777777" w:rsidR="00D64AA5" w:rsidRDefault="00D64AA5"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DE66E" w14:textId="77777777" w:rsidR="00D64AA5" w:rsidRDefault="00D64AA5" w:rsidP="00D5620E">
      <w:r>
        <w:separator/>
      </w:r>
    </w:p>
  </w:footnote>
  <w:footnote w:type="continuationSeparator" w:id="0">
    <w:p w14:paraId="445FF9F5" w14:textId="77777777" w:rsidR="00D64AA5" w:rsidRDefault="00D64AA5"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02531908">
    <w:abstractNumId w:val="3"/>
  </w:num>
  <w:num w:numId="2" w16cid:durableId="1139615147">
    <w:abstractNumId w:val="13"/>
  </w:num>
  <w:num w:numId="3" w16cid:durableId="775833399">
    <w:abstractNumId w:val="5"/>
  </w:num>
  <w:num w:numId="4" w16cid:durableId="533857818">
    <w:abstractNumId w:val="11"/>
  </w:num>
  <w:num w:numId="5" w16cid:durableId="249510113">
    <w:abstractNumId w:val="12"/>
  </w:num>
  <w:num w:numId="6" w16cid:durableId="323441079">
    <w:abstractNumId w:val="0"/>
  </w:num>
  <w:num w:numId="7" w16cid:durableId="1500119636">
    <w:abstractNumId w:val="8"/>
  </w:num>
  <w:num w:numId="8" w16cid:durableId="1921522685">
    <w:abstractNumId w:val="15"/>
  </w:num>
  <w:num w:numId="9" w16cid:durableId="1149205891">
    <w:abstractNumId w:val="10"/>
  </w:num>
  <w:num w:numId="10" w16cid:durableId="655643592">
    <w:abstractNumId w:val="9"/>
  </w:num>
  <w:num w:numId="11" w16cid:durableId="329061619">
    <w:abstractNumId w:val="4"/>
  </w:num>
  <w:num w:numId="12" w16cid:durableId="1605763721">
    <w:abstractNumId w:val="14"/>
  </w:num>
  <w:num w:numId="13" w16cid:durableId="1566599411">
    <w:abstractNumId w:val="1"/>
  </w:num>
  <w:num w:numId="14" w16cid:durableId="1408527498">
    <w:abstractNumId w:val="2"/>
  </w:num>
  <w:num w:numId="15" w16cid:durableId="1765225592">
    <w:abstractNumId w:val="6"/>
  </w:num>
  <w:num w:numId="16" w16cid:durableId="623073298">
    <w:abstractNumId w:val="7"/>
  </w:num>
  <w:num w:numId="17" w16cid:durableId="12487319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21A0E"/>
    <w:rsid w:val="000304FE"/>
    <w:rsid w:val="00045EA9"/>
    <w:rsid w:val="000503FA"/>
    <w:rsid w:val="000513B1"/>
    <w:rsid w:val="00051AEC"/>
    <w:rsid w:val="00054BC2"/>
    <w:rsid w:val="00056711"/>
    <w:rsid w:val="0006230D"/>
    <w:rsid w:val="000636B5"/>
    <w:rsid w:val="000733FC"/>
    <w:rsid w:val="00073751"/>
    <w:rsid w:val="000818F9"/>
    <w:rsid w:val="000829B1"/>
    <w:rsid w:val="00083575"/>
    <w:rsid w:val="00092958"/>
    <w:rsid w:val="000A33A7"/>
    <w:rsid w:val="000A40C2"/>
    <w:rsid w:val="000A710E"/>
    <w:rsid w:val="000B0349"/>
    <w:rsid w:val="000B04F6"/>
    <w:rsid w:val="000B719A"/>
    <w:rsid w:val="000C0B9F"/>
    <w:rsid w:val="000C17DB"/>
    <w:rsid w:val="000C5A1B"/>
    <w:rsid w:val="000C5D56"/>
    <w:rsid w:val="000C7ECF"/>
    <w:rsid w:val="000D2D10"/>
    <w:rsid w:val="000D4322"/>
    <w:rsid w:val="000D47AC"/>
    <w:rsid w:val="000F05DD"/>
    <w:rsid w:val="000F3105"/>
    <w:rsid w:val="000F31B0"/>
    <w:rsid w:val="000F55EF"/>
    <w:rsid w:val="000F62D9"/>
    <w:rsid w:val="001076D7"/>
    <w:rsid w:val="0011513D"/>
    <w:rsid w:val="00120BFB"/>
    <w:rsid w:val="001235DA"/>
    <w:rsid w:val="001521AE"/>
    <w:rsid w:val="0015257C"/>
    <w:rsid w:val="00157382"/>
    <w:rsid w:val="00165F14"/>
    <w:rsid w:val="001718EF"/>
    <w:rsid w:val="00173052"/>
    <w:rsid w:val="00175A3D"/>
    <w:rsid w:val="001771C0"/>
    <w:rsid w:val="0018414D"/>
    <w:rsid w:val="0018752B"/>
    <w:rsid w:val="001906A5"/>
    <w:rsid w:val="001A5383"/>
    <w:rsid w:val="001B4079"/>
    <w:rsid w:val="001C0700"/>
    <w:rsid w:val="001C5FAD"/>
    <w:rsid w:val="001D21B0"/>
    <w:rsid w:val="001D4F60"/>
    <w:rsid w:val="001E1ED4"/>
    <w:rsid w:val="001E364C"/>
    <w:rsid w:val="001F7B47"/>
    <w:rsid w:val="002059D3"/>
    <w:rsid w:val="00206973"/>
    <w:rsid w:val="00211A92"/>
    <w:rsid w:val="00215D54"/>
    <w:rsid w:val="00220ADE"/>
    <w:rsid w:val="00221AC9"/>
    <w:rsid w:val="002255E2"/>
    <w:rsid w:val="00226AC7"/>
    <w:rsid w:val="002272FF"/>
    <w:rsid w:val="002346B1"/>
    <w:rsid w:val="00234F7C"/>
    <w:rsid w:val="002416ED"/>
    <w:rsid w:val="00242082"/>
    <w:rsid w:val="00245418"/>
    <w:rsid w:val="00247D60"/>
    <w:rsid w:val="00257011"/>
    <w:rsid w:val="00257044"/>
    <w:rsid w:val="00261BF3"/>
    <w:rsid w:val="00265992"/>
    <w:rsid w:val="00265DB2"/>
    <w:rsid w:val="00273BC4"/>
    <w:rsid w:val="00283B15"/>
    <w:rsid w:val="00284EC9"/>
    <w:rsid w:val="0028595F"/>
    <w:rsid w:val="002872AF"/>
    <w:rsid w:val="002A1C07"/>
    <w:rsid w:val="002B3286"/>
    <w:rsid w:val="002C420D"/>
    <w:rsid w:val="002E2050"/>
    <w:rsid w:val="003044E6"/>
    <w:rsid w:val="00304DE1"/>
    <w:rsid w:val="00307F92"/>
    <w:rsid w:val="0031559D"/>
    <w:rsid w:val="00324B2F"/>
    <w:rsid w:val="0033201D"/>
    <w:rsid w:val="003340D1"/>
    <w:rsid w:val="00341823"/>
    <w:rsid w:val="00352B0D"/>
    <w:rsid w:val="00356B9C"/>
    <w:rsid w:val="00357796"/>
    <w:rsid w:val="00357B91"/>
    <w:rsid w:val="00362069"/>
    <w:rsid w:val="0036271A"/>
    <w:rsid w:val="0038026D"/>
    <w:rsid w:val="00381195"/>
    <w:rsid w:val="00393DC9"/>
    <w:rsid w:val="003B5537"/>
    <w:rsid w:val="003C70AF"/>
    <w:rsid w:val="003D6A4C"/>
    <w:rsid w:val="003E0ACE"/>
    <w:rsid w:val="003E4C1A"/>
    <w:rsid w:val="003E5559"/>
    <w:rsid w:val="003E5B7D"/>
    <w:rsid w:val="003E5E4F"/>
    <w:rsid w:val="003E64DB"/>
    <w:rsid w:val="003F53BC"/>
    <w:rsid w:val="003F785C"/>
    <w:rsid w:val="00400D73"/>
    <w:rsid w:val="00401E29"/>
    <w:rsid w:val="00404898"/>
    <w:rsid w:val="0040587E"/>
    <w:rsid w:val="00411234"/>
    <w:rsid w:val="004132F6"/>
    <w:rsid w:val="004243A6"/>
    <w:rsid w:val="00431EC0"/>
    <w:rsid w:val="00432395"/>
    <w:rsid w:val="00433B18"/>
    <w:rsid w:val="00436C09"/>
    <w:rsid w:val="004403FA"/>
    <w:rsid w:val="004427AB"/>
    <w:rsid w:val="00446D4D"/>
    <w:rsid w:val="0045180C"/>
    <w:rsid w:val="00454B65"/>
    <w:rsid w:val="00460201"/>
    <w:rsid w:val="00460DE6"/>
    <w:rsid w:val="00462ABF"/>
    <w:rsid w:val="00463F1F"/>
    <w:rsid w:val="004647BE"/>
    <w:rsid w:val="004733A9"/>
    <w:rsid w:val="004803C1"/>
    <w:rsid w:val="0049130A"/>
    <w:rsid w:val="00493A5C"/>
    <w:rsid w:val="004952C5"/>
    <w:rsid w:val="004A25F4"/>
    <w:rsid w:val="004A4282"/>
    <w:rsid w:val="004A79DA"/>
    <w:rsid w:val="004B5331"/>
    <w:rsid w:val="004E6D36"/>
    <w:rsid w:val="0050018A"/>
    <w:rsid w:val="00507D8B"/>
    <w:rsid w:val="00522D6B"/>
    <w:rsid w:val="005237AF"/>
    <w:rsid w:val="005241C9"/>
    <w:rsid w:val="005257E7"/>
    <w:rsid w:val="00526922"/>
    <w:rsid w:val="00527466"/>
    <w:rsid w:val="005301D7"/>
    <w:rsid w:val="00534144"/>
    <w:rsid w:val="00535A6A"/>
    <w:rsid w:val="00535F89"/>
    <w:rsid w:val="005401C9"/>
    <w:rsid w:val="00567FFD"/>
    <w:rsid w:val="005808EF"/>
    <w:rsid w:val="005831FF"/>
    <w:rsid w:val="00593DA8"/>
    <w:rsid w:val="005A6DDD"/>
    <w:rsid w:val="005B0CE0"/>
    <w:rsid w:val="005B25F7"/>
    <w:rsid w:val="005B523E"/>
    <w:rsid w:val="005B6F6A"/>
    <w:rsid w:val="005B74B9"/>
    <w:rsid w:val="005C3B4D"/>
    <w:rsid w:val="005D1FA7"/>
    <w:rsid w:val="005D33CB"/>
    <w:rsid w:val="005E55D2"/>
    <w:rsid w:val="005F09C4"/>
    <w:rsid w:val="00600CBF"/>
    <w:rsid w:val="00610BC1"/>
    <w:rsid w:val="006173B2"/>
    <w:rsid w:val="00624F5D"/>
    <w:rsid w:val="006258C1"/>
    <w:rsid w:val="00626726"/>
    <w:rsid w:val="00626AC2"/>
    <w:rsid w:val="00634B76"/>
    <w:rsid w:val="00640650"/>
    <w:rsid w:val="0064305E"/>
    <w:rsid w:val="006569F2"/>
    <w:rsid w:val="00656C02"/>
    <w:rsid w:val="0067489B"/>
    <w:rsid w:val="006B0BF3"/>
    <w:rsid w:val="006B0DDD"/>
    <w:rsid w:val="006C16E7"/>
    <w:rsid w:val="006C1801"/>
    <w:rsid w:val="006D021E"/>
    <w:rsid w:val="006D1577"/>
    <w:rsid w:val="006D18F3"/>
    <w:rsid w:val="006D337A"/>
    <w:rsid w:val="006E7D5E"/>
    <w:rsid w:val="006F2099"/>
    <w:rsid w:val="00700D94"/>
    <w:rsid w:val="00715BF9"/>
    <w:rsid w:val="00716E69"/>
    <w:rsid w:val="007173D9"/>
    <w:rsid w:val="007249CA"/>
    <w:rsid w:val="0072632E"/>
    <w:rsid w:val="00735E5B"/>
    <w:rsid w:val="00753E3D"/>
    <w:rsid w:val="00754A75"/>
    <w:rsid w:val="00772351"/>
    <w:rsid w:val="007916C7"/>
    <w:rsid w:val="00794FE7"/>
    <w:rsid w:val="00795AE5"/>
    <w:rsid w:val="007B0D5F"/>
    <w:rsid w:val="007B789B"/>
    <w:rsid w:val="007C35DE"/>
    <w:rsid w:val="007C36AF"/>
    <w:rsid w:val="007C4EB2"/>
    <w:rsid w:val="007C6D22"/>
    <w:rsid w:val="007D4D8B"/>
    <w:rsid w:val="007E2138"/>
    <w:rsid w:val="007E5B0D"/>
    <w:rsid w:val="007F749E"/>
    <w:rsid w:val="0081001A"/>
    <w:rsid w:val="008116AC"/>
    <w:rsid w:val="008149C2"/>
    <w:rsid w:val="00844846"/>
    <w:rsid w:val="00852360"/>
    <w:rsid w:val="00864D81"/>
    <w:rsid w:val="008668D8"/>
    <w:rsid w:val="0086748E"/>
    <w:rsid w:val="00870FA7"/>
    <w:rsid w:val="00873A89"/>
    <w:rsid w:val="00877685"/>
    <w:rsid w:val="0088049D"/>
    <w:rsid w:val="00880E4C"/>
    <w:rsid w:val="0088119C"/>
    <w:rsid w:val="0088631B"/>
    <w:rsid w:val="00896A80"/>
    <w:rsid w:val="008A2038"/>
    <w:rsid w:val="008A2CB5"/>
    <w:rsid w:val="008A32DF"/>
    <w:rsid w:val="008A6D25"/>
    <w:rsid w:val="008B0071"/>
    <w:rsid w:val="008B5102"/>
    <w:rsid w:val="008C517F"/>
    <w:rsid w:val="008D2FD5"/>
    <w:rsid w:val="008D408E"/>
    <w:rsid w:val="008D56F6"/>
    <w:rsid w:val="008D6619"/>
    <w:rsid w:val="008E6402"/>
    <w:rsid w:val="00900595"/>
    <w:rsid w:val="009007D1"/>
    <w:rsid w:val="0091059A"/>
    <w:rsid w:val="0092260B"/>
    <w:rsid w:val="00937EE6"/>
    <w:rsid w:val="00940552"/>
    <w:rsid w:val="00953A96"/>
    <w:rsid w:val="00954DB7"/>
    <w:rsid w:val="00966EEB"/>
    <w:rsid w:val="009709C1"/>
    <w:rsid w:val="009757CC"/>
    <w:rsid w:val="00994681"/>
    <w:rsid w:val="009A4969"/>
    <w:rsid w:val="009B2605"/>
    <w:rsid w:val="009B33D4"/>
    <w:rsid w:val="009C32E1"/>
    <w:rsid w:val="009C5195"/>
    <w:rsid w:val="009D342A"/>
    <w:rsid w:val="009D4099"/>
    <w:rsid w:val="009F0390"/>
    <w:rsid w:val="009F6193"/>
    <w:rsid w:val="00A0774D"/>
    <w:rsid w:val="00A25B0E"/>
    <w:rsid w:val="00A30954"/>
    <w:rsid w:val="00A36785"/>
    <w:rsid w:val="00A44469"/>
    <w:rsid w:val="00A462F3"/>
    <w:rsid w:val="00A47650"/>
    <w:rsid w:val="00A5495D"/>
    <w:rsid w:val="00A55776"/>
    <w:rsid w:val="00A568E3"/>
    <w:rsid w:val="00A707EB"/>
    <w:rsid w:val="00A7397D"/>
    <w:rsid w:val="00A74FF1"/>
    <w:rsid w:val="00A806CF"/>
    <w:rsid w:val="00A80AD4"/>
    <w:rsid w:val="00A8575A"/>
    <w:rsid w:val="00A9671B"/>
    <w:rsid w:val="00AA173E"/>
    <w:rsid w:val="00AA623E"/>
    <w:rsid w:val="00AA6B9A"/>
    <w:rsid w:val="00AA7968"/>
    <w:rsid w:val="00AC5EE7"/>
    <w:rsid w:val="00AD0963"/>
    <w:rsid w:val="00AD32E7"/>
    <w:rsid w:val="00AE3C76"/>
    <w:rsid w:val="00AE5856"/>
    <w:rsid w:val="00AE606B"/>
    <w:rsid w:val="00AE7209"/>
    <w:rsid w:val="00AE792C"/>
    <w:rsid w:val="00AF1216"/>
    <w:rsid w:val="00AF2192"/>
    <w:rsid w:val="00AF3676"/>
    <w:rsid w:val="00AF7C72"/>
    <w:rsid w:val="00B00F16"/>
    <w:rsid w:val="00B01358"/>
    <w:rsid w:val="00B04B9D"/>
    <w:rsid w:val="00B12A56"/>
    <w:rsid w:val="00B169E6"/>
    <w:rsid w:val="00B256F9"/>
    <w:rsid w:val="00B26D3A"/>
    <w:rsid w:val="00B3242F"/>
    <w:rsid w:val="00B34380"/>
    <w:rsid w:val="00B41CCB"/>
    <w:rsid w:val="00B43797"/>
    <w:rsid w:val="00B47825"/>
    <w:rsid w:val="00B51535"/>
    <w:rsid w:val="00B53CBE"/>
    <w:rsid w:val="00B55692"/>
    <w:rsid w:val="00B561D1"/>
    <w:rsid w:val="00B60E08"/>
    <w:rsid w:val="00B63F74"/>
    <w:rsid w:val="00B739CC"/>
    <w:rsid w:val="00B73DBF"/>
    <w:rsid w:val="00B74F37"/>
    <w:rsid w:val="00B831ED"/>
    <w:rsid w:val="00B942C6"/>
    <w:rsid w:val="00BB61DE"/>
    <w:rsid w:val="00BB663A"/>
    <w:rsid w:val="00BD1AB2"/>
    <w:rsid w:val="00BD6C0B"/>
    <w:rsid w:val="00BE096C"/>
    <w:rsid w:val="00BE4897"/>
    <w:rsid w:val="00BE7DA4"/>
    <w:rsid w:val="00BF2773"/>
    <w:rsid w:val="00BF350D"/>
    <w:rsid w:val="00C03750"/>
    <w:rsid w:val="00C11DD1"/>
    <w:rsid w:val="00C24098"/>
    <w:rsid w:val="00C24BA9"/>
    <w:rsid w:val="00C25E59"/>
    <w:rsid w:val="00C3243D"/>
    <w:rsid w:val="00C44AE5"/>
    <w:rsid w:val="00C505C8"/>
    <w:rsid w:val="00C51533"/>
    <w:rsid w:val="00C55AAB"/>
    <w:rsid w:val="00C636E9"/>
    <w:rsid w:val="00C7083A"/>
    <w:rsid w:val="00C8049A"/>
    <w:rsid w:val="00C828F9"/>
    <w:rsid w:val="00C903A6"/>
    <w:rsid w:val="00C9224E"/>
    <w:rsid w:val="00C92F6D"/>
    <w:rsid w:val="00CA555F"/>
    <w:rsid w:val="00CB2C08"/>
    <w:rsid w:val="00CC12D0"/>
    <w:rsid w:val="00CC42F3"/>
    <w:rsid w:val="00CC4689"/>
    <w:rsid w:val="00CE4142"/>
    <w:rsid w:val="00CF0EED"/>
    <w:rsid w:val="00CF2275"/>
    <w:rsid w:val="00CF55DD"/>
    <w:rsid w:val="00D00C12"/>
    <w:rsid w:val="00D13A01"/>
    <w:rsid w:val="00D14688"/>
    <w:rsid w:val="00D22886"/>
    <w:rsid w:val="00D2594D"/>
    <w:rsid w:val="00D26708"/>
    <w:rsid w:val="00D26C22"/>
    <w:rsid w:val="00D27B42"/>
    <w:rsid w:val="00D30022"/>
    <w:rsid w:val="00D375BA"/>
    <w:rsid w:val="00D376D7"/>
    <w:rsid w:val="00D4117B"/>
    <w:rsid w:val="00D471C4"/>
    <w:rsid w:val="00D529C3"/>
    <w:rsid w:val="00D555CF"/>
    <w:rsid w:val="00D558E1"/>
    <w:rsid w:val="00D5620E"/>
    <w:rsid w:val="00D606B2"/>
    <w:rsid w:val="00D60B90"/>
    <w:rsid w:val="00D616E5"/>
    <w:rsid w:val="00D64AA5"/>
    <w:rsid w:val="00D64DEE"/>
    <w:rsid w:val="00D6568D"/>
    <w:rsid w:val="00D658A3"/>
    <w:rsid w:val="00D769B3"/>
    <w:rsid w:val="00D80603"/>
    <w:rsid w:val="00D94993"/>
    <w:rsid w:val="00D95FFF"/>
    <w:rsid w:val="00D97F31"/>
    <w:rsid w:val="00DA138A"/>
    <w:rsid w:val="00DA7477"/>
    <w:rsid w:val="00DB7B33"/>
    <w:rsid w:val="00DC76AD"/>
    <w:rsid w:val="00DD0D3F"/>
    <w:rsid w:val="00DD1DF6"/>
    <w:rsid w:val="00DD4829"/>
    <w:rsid w:val="00DE6A01"/>
    <w:rsid w:val="00DF34FF"/>
    <w:rsid w:val="00DF647C"/>
    <w:rsid w:val="00E06D4D"/>
    <w:rsid w:val="00E11961"/>
    <w:rsid w:val="00E11C33"/>
    <w:rsid w:val="00E30995"/>
    <w:rsid w:val="00E315D0"/>
    <w:rsid w:val="00E32E4E"/>
    <w:rsid w:val="00E41A99"/>
    <w:rsid w:val="00E43B3E"/>
    <w:rsid w:val="00E44D89"/>
    <w:rsid w:val="00E6380C"/>
    <w:rsid w:val="00E67E35"/>
    <w:rsid w:val="00E75179"/>
    <w:rsid w:val="00E77A50"/>
    <w:rsid w:val="00E819D4"/>
    <w:rsid w:val="00E821C2"/>
    <w:rsid w:val="00E85179"/>
    <w:rsid w:val="00E92924"/>
    <w:rsid w:val="00E933ED"/>
    <w:rsid w:val="00E95531"/>
    <w:rsid w:val="00EB1DE2"/>
    <w:rsid w:val="00EB4DB8"/>
    <w:rsid w:val="00ED1D0A"/>
    <w:rsid w:val="00ED7FA9"/>
    <w:rsid w:val="00EE3855"/>
    <w:rsid w:val="00EF1E19"/>
    <w:rsid w:val="00EF722D"/>
    <w:rsid w:val="00F03E4A"/>
    <w:rsid w:val="00F049B6"/>
    <w:rsid w:val="00F24EB3"/>
    <w:rsid w:val="00F35D3C"/>
    <w:rsid w:val="00F43C3D"/>
    <w:rsid w:val="00F50F80"/>
    <w:rsid w:val="00F569B7"/>
    <w:rsid w:val="00F579D2"/>
    <w:rsid w:val="00F72AE8"/>
    <w:rsid w:val="00F747D4"/>
    <w:rsid w:val="00F762BB"/>
    <w:rsid w:val="00F86890"/>
    <w:rsid w:val="00F872A9"/>
    <w:rsid w:val="00F94926"/>
    <w:rsid w:val="00FA5B0F"/>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3.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customXml/itemProps4.xml><?xml version="1.0" encoding="utf-8"?>
<ds:datastoreItem xmlns:ds="http://schemas.openxmlformats.org/officeDocument/2006/customXml" ds:itemID="{0B9C2EBC-43F9-4BB8-9583-F8066F90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1233</Words>
  <Characters>7034</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75</cp:revision>
  <dcterms:created xsi:type="dcterms:W3CDTF">2023-06-13T10:15:00Z</dcterms:created>
  <dcterms:modified xsi:type="dcterms:W3CDTF">2025-10-17T10:24:00Z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