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kern w:val="0"/>
          <w:sz w:val="24"/>
          <w:szCs w:val="24"/>
          <w:lang w:eastAsia="lt-LT"/>
          <w14:ligatures w14:val="none"/>
        </w:rPr>
        <w:id w:val="-808551268"/>
        <w:docPartObj>
          <w:docPartGallery w:val="Cover Pages"/>
          <w:docPartUnique/>
        </w:docPartObj>
      </w:sdtPr>
      <w:sdtEndPr>
        <w:rPr>
          <w:b w:val="0"/>
          <w:bCs w:val="0"/>
        </w:rPr>
      </w:sdtEndPr>
      <w:sdtContent>
        <w:p w14:paraId="04FC85A5" w14:textId="77777777" w:rsidR="00AF23A1" w:rsidRPr="004028E6" w:rsidRDefault="00AF23A1" w:rsidP="00AF23A1">
          <w:pPr>
            <w:spacing w:after="120" w:line="300" w:lineRule="auto"/>
            <w:ind w:firstLine="697"/>
            <w:contextualSpacing/>
            <w:jc w:val="right"/>
            <w:rPr>
              <w:rFonts w:eastAsia="Calibri" w:cstheme="minorHAnsi"/>
              <w:b/>
              <w:bCs/>
              <w:kern w:val="0"/>
              <w:sz w:val="24"/>
              <w:szCs w:val="24"/>
              <w:lang w:eastAsia="lt-LT"/>
              <w14:ligatures w14:val="none"/>
            </w:rPr>
          </w:pPr>
        </w:p>
        <w:p w14:paraId="669FC7A2" w14:textId="77777777" w:rsidR="00AF23A1" w:rsidRPr="004028E6" w:rsidRDefault="00AF23A1" w:rsidP="00AF23A1">
          <w:pPr>
            <w:widowControl w:val="0"/>
            <w:spacing w:after="0" w:line="240" w:lineRule="auto"/>
            <w:ind w:firstLine="697"/>
            <w:contextualSpacing/>
            <w:jc w:val="center"/>
            <w:rPr>
              <w:rFonts w:eastAsia="Calibri" w:cstheme="minorHAnsi"/>
              <w:b/>
              <w:bCs/>
              <w:kern w:val="0"/>
              <w:sz w:val="24"/>
              <w:szCs w:val="24"/>
              <w:lang w:eastAsia="lt-LT"/>
              <w14:ligatures w14:val="none"/>
            </w:rPr>
          </w:pPr>
          <w:r w:rsidRPr="004028E6">
            <w:rPr>
              <w:rFonts w:eastAsia="Calibri" w:cstheme="minorHAnsi"/>
              <w:b/>
              <w:bCs/>
              <w:kern w:val="0"/>
              <w:sz w:val="24"/>
              <w:szCs w:val="24"/>
              <w:lang w:eastAsia="lt-LT"/>
              <w14:ligatures w14:val="none"/>
            </w:rPr>
            <w:t>UTENOS RAJONO SAVIVALDYBĖS ADMINISTRACIJA</w:t>
          </w:r>
        </w:p>
        <w:p w14:paraId="1ABA70A3" w14:textId="77777777" w:rsidR="00AF23A1" w:rsidRPr="004028E6" w:rsidRDefault="00AF23A1" w:rsidP="00AF23A1">
          <w:pPr>
            <w:widowControl w:val="0"/>
            <w:spacing w:after="0" w:line="240" w:lineRule="auto"/>
            <w:ind w:firstLine="697"/>
            <w:jc w:val="center"/>
            <w:rPr>
              <w:rFonts w:eastAsia="Calibri" w:cstheme="minorHAnsi"/>
              <w:b/>
              <w:bCs/>
              <w:kern w:val="0"/>
              <w:sz w:val="24"/>
              <w:szCs w:val="24"/>
              <w:lang w:eastAsia="lt-LT"/>
              <w14:ligatures w14:val="none"/>
            </w:rPr>
          </w:pPr>
          <w:r w:rsidRPr="004028E6">
            <w:rPr>
              <w:rFonts w:eastAsia="Calibri" w:cstheme="minorHAnsi"/>
              <w:b/>
              <w:bCs/>
              <w:kern w:val="0"/>
              <w:sz w:val="24"/>
              <w:szCs w:val="24"/>
              <w:lang w:eastAsia="lt-LT"/>
              <w14:ligatures w14:val="none"/>
            </w:rPr>
            <w:t>Įstaigos kodas 188710442</w:t>
          </w:r>
        </w:p>
        <w:p w14:paraId="7D7FEE6F" w14:textId="77777777" w:rsidR="00AF23A1" w:rsidRPr="004028E6" w:rsidRDefault="00AF23A1" w:rsidP="00AF23A1">
          <w:pPr>
            <w:widowControl w:val="0"/>
            <w:spacing w:after="0" w:line="240" w:lineRule="auto"/>
            <w:ind w:firstLine="697"/>
            <w:contextualSpacing/>
            <w:jc w:val="center"/>
            <w:rPr>
              <w:rFonts w:eastAsia="Calibri" w:cstheme="minorHAnsi"/>
              <w:kern w:val="0"/>
              <w:sz w:val="24"/>
              <w:szCs w:val="24"/>
              <w:lang w:eastAsia="lt-LT"/>
              <w14:ligatures w14:val="none"/>
            </w:rPr>
          </w:pPr>
        </w:p>
        <w:p w14:paraId="2FEB14A2" w14:textId="77777777" w:rsidR="00AF23A1" w:rsidRPr="004028E6" w:rsidRDefault="00AF23A1" w:rsidP="00AF23A1">
          <w:pPr>
            <w:spacing w:after="120" w:line="300" w:lineRule="auto"/>
            <w:ind w:left="567"/>
            <w:contextualSpacing/>
            <w:jc w:val="center"/>
            <w:rPr>
              <w:rFonts w:eastAsia="Calibri" w:cstheme="minorHAnsi"/>
              <w:color w:val="00B050"/>
              <w:kern w:val="0"/>
              <w:sz w:val="24"/>
              <w:szCs w:val="24"/>
              <w:lang w:eastAsia="lt-LT"/>
              <w14:ligatures w14:val="none"/>
            </w:rPr>
          </w:pPr>
        </w:p>
        <w:p w14:paraId="68834B83" w14:textId="77777777" w:rsidR="00AF23A1" w:rsidRPr="004028E6" w:rsidRDefault="00AF23A1" w:rsidP="00AF23A1">
          <w:pPr>
            <w:spacing w:after="120" w:line="300" w:lineRule="auto"/>
            <w:ind w:left="567"/>
            <w:contextualSpacing/>
            <w:jc w:val="center"/>
            <w:rPr>
              <w:rFonts w:eastAsia="Calibri" w:cstheme="minorHAnsi"/>
              <w:color w:val="00B050"/>
              <w:kern w:val="0"/>
              <w:sz w:val="24"/>
              <w:szCs w:val="24"/>
              <w:lang w:eastAsia="lt-LT"/>
              <w14:ligatures w14:val="none"/>
            </w:rPr>
          </w:pPr>
        </w:p>
        <w:p w14:paraId="0FF4D76E" w14:textId="77777777" w:rsidR="00AF23A1" w:rsidRPr="004028E6" w:rsidRDefault="00AF23A1" w:rsidP="00AF23A1">
          <w:pPr>
            <w:spacing w:after="120" w:line="300" w:lineRule="auto"/>
            <w:ind w:left="567"/>
            <w:contextualSpacing/>
            <w:jc w:val="center"/>
            <w:rPr>
              <w:rFonts w:eastAsia="Calibri" w:cstheme="minorHAnsi"/>
              <w:kern w:val="0"/>
              <w:sz w:val="24"/>
              <w:szCs w:val="24"/>
              <w:lang w:eastAsia="lt-LT"/>
              <w14:ligatures w14:val="none"/>
            </w:rPr>
          </w:pPr>
        </w:p>
        <w:p w14:paraId="3EF94D96" w14:textId="77777777" w:rsidR="00AF23A1" w:rsidRPr="004028E6" w:rsidRDefault="00AF23A1" w:rsidP="00AF23A1">
          <w:pPr>
            <w:spacing w:after="120" w:line="300" w:lineRule="auto"/>
            <w:ind w:left="567"/>
            <w:contextualSpacing/>
            <w:jc w:val="center"/>
            <w:rPr>
              <w:rFonts w:eastAsia="Calibri" w:cstheme="minorHAnsi"/>
              <w:kern w:val="0"/>
              <w:sz w:val="24"/>
              <w:szCs w:val="24"/>
              <w:lang w:eastAsia="lt-LT"/>
              <w14:ligatures w14:val="none"/>
            </w:rPr>
          </w:pPr>
        </w:p>
        <w:p w14:paraId="7D2236ED" w14:textId="77777777" w:rsidR="00AF23A1" w:rsidRPr="004028E6" w:rsidRDefault="00AF23A1" w:rsidP="00AF23A1">
          <w:pPr>
            <w:spacing w:after="120" w:line="300" w:lineRule="auto"/>
            <w:ind w:left="567"/>
            <w:contextualSpacing/>
            <w:jc w:val="center"/>
            <w:rPr>
              <w:rFonts w:eastAsia="Calibri" w:cstheme="minorHAnsi"/>
              <w:kern w:val="0"/>
              <w:sz w:val="24"/>
              <w:szCs w:val="24"/>
              <w:lang w:eastAsia="lt-LT"/>
              <w14:ligatures w14:val="none"/>
            </w:rPr>
          </w:pPr>
        </w:p>
        <w:p w14:paraId="24A20E39" w14:textId="77777777" w:rsidR="00AF23A1" w:rsidRPr="004028E6" w:rsidRDefault="00AF23A1" w:rsidP="00AF23A1">
          <w:pPr>
            <w:spacing w:after="120" w:line="300" w:lineRule="auto"/>
            <w:ind w:left="567"/>
            <w:contextualSpacing/>
            <w:jc w:val="center"/>
            <w:rPr>
              <w:rFonts w:eastAsia="Calibri" w:cstheme="minorHAnsi"/>
              <w:kern w:val="0"/>
              <w:sz w:val="24"/>
              <w:szCs w:val="24"/>
              <w:lang w:eastAsia="lt-LT"/>
              <w14:ligatures w14:val="none"/>
            </w:rPr>
          </w:pPr>
        </w:p>
        <w:p w14:paraId="78085860" w14:textId="2C008610" w:rsidR="00AF23A1" w:rsidRPr="004028E6" w:rsidRDefault="00AF23A1" w:rsidP="00AF23A1">
          <w:pPr>
            <w:spacing w:after="120" w:line="240" w:lineRule="auto"/>
            <w:ind w:left="567"/>
            <w:contextualSpacing/>
            <w:jc w:val="center"/>
            <w:rPr>
              <w:rFonts w:eastAsia="Calibri" w:cstheme="minorHAnsi"/>
              <w:b/>
              <w:bCs/>
              <w:kern w:val="0"/>
              <w:sz w:val="24"/>
              <w:szCs w:val="24"/>
              <w:lang w:eastAsia="lt-LT"/>
              <w14:ligatures w14:val="none"/>
            </w:rPr>
          </w:pPr>
          <w:r w:rsidRPr="004028E6">
            <w:rPr>
              <w:rFonts w:eastAsia="Calibri" w:cstheme="minorHAnsi"/>
              <w:b/>
              <w:bCs/>
              <w:kern w:val="0"/>
              <w:sz w:val="24"/>
              <w:szCs w:val="24"/>
              <w:lang w:eastAsia="lt-LT"/>
              <w14:ligatures w14:val="none"/>
            </w:rPr>
            <w:t>MAŽOS VERTĖS VIEŠOJO PIRKIMO „</w:t>
          </w:r>
          <w:r w:rsidR="00D7669E" w:rsidRPr="004028E6">
            <w:rPr>
              <w:rFonts w:eastAsia="Calibri" w:cstheme="minorHAnsi"/>
              <w:b/>
              <w:bCs/>
              <w:kern w:val="0"/>
              <w:sz w:val="24"/>
              <w:szCs w:val="24"/>
              <w:lang w:eastAsia="lt-LT"/>
              <w14:ligatures w14:val="none"/>
            </w:rPr>
            <w:t>LIFTO /KELTUVO ĮRENGIMAS "UTENOS VILTIS", J.BASANAVIČIAUS G. 70, PASTATE PAGAL PRIEMONĘ „INSTITUCINĖS GLOBOS PERTVARKA UTENOS RAJONE”</w:t>
          </w:r>
        </w:p>
        <w:p w14:paraId="73335980" w14:textId="77777777" w:rsidR="00AF23A1" w:rsidRPr="004028E6" w:rsidRDefault="00AF23A1" w:rsidP="00AF23A1">
          <w:pPr>
            <w:spacing w:after="120" w:line="240" w:lineRule="auto"/>
            <w:ind w:left="567"/>
            <w:contextualSpacing/>
            <w:jc w:val="center"/>
            <w:rPr>
              <w:rFonts w:eastAsia="Calibri" w:cstheme="minorHAnsi"/>
              <w:b/>
              <w:bCs/>
              <w:kern w:val="0"/>
              <w:sz w:val="24"/>
              <w:szCs w:val="24"/>
              <w:lang w:eastAsia="lt-LT"/>
              <w14:ligatures w14:val="none"/>
            </w:rPr>
          </w:pPr>
          <w:r w:rsidRPr="004028E6">
            <w:rPr>
              <w:rFonts w:eastAsia="Calibri" w:cstheme="minorHAnsi"/>
              <w:b/>
              <w:bCs/>
              <w:kern w:val="0"/>
              <w:sz w:val="24"/>
              <w:szCs w:val="24"/>
              <w:lang w:eastAsia="lt-LT"/>
              <w14:ligatures w14:val="none"/>
            </w:rPr>
            <w:t xml:space="preserve">SKELBIAMOS APKLAUSOS SPECIALIOSIOS SĄLYGOS </w:t>
          </w:r>
        </w:p>
        <w:p w14:paraId="13FD82CE" w14:textId="77777777" w:rsidR="00AF23A1" w:rsidRPr="004028E6" w:rsidRDefault="00AF23A1" w:rsidP="00AF23A1">
          <w:pPr>
            <w:spacing w:after="120" w:line="240" w:lineRule="auto"/>
            <w:ind w:left="567"/>
            <w:contextualSpacing/>
            <w:jc w:val="center"/>
            <w:rPr>
              <w:rFonts w:eastAsia="Calibri" w:cstheme="minorHAnsi"/>
              <w:kern w:val="0"/>
              <w:sz w:val="24"/>
              <w:szCs w:val="24"/>
              <w:lang w:eastAsia="lt-LT"/>
              <w14:ligatures w14:val="none"/>
            </w:rPr>
          </w:pPr>
          <w:r w:rsidRPr="004028E6">
            <w:rPr>
              <w:rFonts w:eastAsia="Calibri" w:cstheme="minorHAnsi"/>
              <w:b/>
              <w:bCs/>
              <w:kern w:val="0"/>
              <w:sz w:val="24"/>
              <w:szCs w:val="24"/>
              <w:lang w:eastAsia="lt-LT"/>
              <w14:ligatures w14:val="none"/>
            </w:rPr>
            <w:t>Versija Nr. 1</w:t>
          </w:r>
          <w:r w:rsidRPr="004028E6">
            <w:rPr>
              <w:rFonts w:eastAsia="Calibri" w:cstheme="minorHAnsi"/>
              <w:kern w:val="0"/>
              <w:sz w:val="24"/>
              <w:szCs w:val="24"/>
              <w:lang w:eastAsia="lt-LT"/>
              <w14:ligatures w14:val="none"/>
            </w:rPr>
            <w:br w:type="page"/>
          </w:r>
        </w:p>
        <w:sdt>
          <w:sdtPr>
            <w:rPr>
              <w:rFonts w:asciiTheme="minorHAnsi" w:eastAsiaTheme="minorHAnsi" w:hAnsiTheme="minorHAnsi" w:cstheme="minorBidi"/>
              <w:color w:val="auto"/>
              <w:kern w:val="2"/>
              <w:sz w:val="22"/>
              <w:szCs w:val="22"/>
              <w:lang w:eastAsia="en-US"/>
              <w14:ligatures w14:val="standardContextual"/>
            </w:rPr>
            <w:id w:val="98385240"/>
            <w:docPartObj>
              <w:docPartGallery w:val="Table of Contents"/>
              <w:docPartUnique/>
            </w:docPartObj>
          </w:sdtPr>
          <w:sdtEndPr>
            <w:rPr>
              <w:b/>
              <w:bCs/>
            </w:rPr>
          </w:sdtEndPr>
          <w:sdtContent>
            <w:p w14:paraId="6344B192" w14:textId="12F2AD4B" w:rsidR="0038450B" w:rsidRDefault="0038450B">
              <w:pPr>
                <w:pStyle w:val="Turinioantrat"/>
              </w:pPr>
              <w:r>
                <w:t>Turinys</w:t>
              </w:r>
            </w:p>
            <w:p w14:paraId="61E2AA18" w14:textId="62C3DC19" w:rsidR="006F4AB3" w:rsidRDefault="0038450B">
              <w:pPr>
                <w:pStyle w:val="Turinys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3248352" w:history="1">
                <w:r w:rsidR="006F4AB3" w:rsidRPr="00A702ED">
                  <w:rPr>
                    <w:rStyle w:val="Hipersaitas"/>
                    <w:rFonts w:eastAsia="Calibri Light" w:cstheme="minorHAnsi"/>
                    <w:b/>
                    <w:bCs/>
                    <w:noProof/>
                  </w:rPr>
                  <w:t>1.</w:t>
                </w:r>
                <w:r w:rsidR="006F4AB3">
                  <w:rPr>
                    <w:rFonts w:eastAsiaTheme="minorEastAsia"/>
                    <w:noProof/>
                    <w:kern w:val="2"/>
                    <w:sz w:val="24"/>
                    <w:szCs w:val="24"/>
                    <w14:ligatures w14:val="standardContextual"/>
                  </w:rPr>
                  <w:tab/>
                </w:r>
                <w:r w:rsidR="006F4AB3" w:rsidRPr="00A702ED">
                  <w:rPr>
                    <w:rStyle w:val="Hipersaitas"/>
                    <w:rFonts w:eastAsia="Calibri Light" w:cstheme="minorHAnsi"/>
                    <w:b/>
                    <w:bCs/>
                    <w:noProof/>
                  </w:rPr>
                  <w:t>Bendra informacija</w:t>
                </w:r>
                <w:r w:rsidR="006F4AB3">
                  <w:rPr>
                    <w:noProof/>
                    <w:webHidden/>
                  </w:rPr>
                  <w:tab/>
                </w:r>
                <w:r w:rsidR="006F4AB3">
                  <w:rPr>
                    <w:noProof/>
                    <w:webHidden/>
                  </w:rPr>
                  <w:fldChar w:fldCharType="begin"/>
                </w:r>
                <w:r w:rsidR="006F4AB3">
                  <w:rPr>
                    <w:noProof/>
                    <w:webHidden/>
                  </w:rPr>
                  <w:instrText xml:space="preserve"> PAGEREF _Toc213248352 \h </w:instrText>
                </w:r>
                <w:r w:rsidR="006F4AB3">
                  <w:rPr>
                    <w:noProof/>
                    <w:webHidden/>
                  </w:rPr>
                </w:r>
                <w:r w:rsidR="006F4AB3">
                  <w:rPr>
                    <w:noProof/>
                    <w:webHidden/>
                  </w:rPr>
                  <w:fldChar w:fldCharType="separate"/>
                </w:r>
                <w:r w:rsidR="006F4AB3">
                  <w:rPr>
                    <w:noProof/>
                    <w:webHidden/>
                  </w:rPr>
                  <w:t>2</w:t>
                </w:r>
                <w:r w:rsidR="006F4AB3">
                  <w:rPr>
                    <w:noProof/>
                    <w:webHidden/>
                  </w:rPr>
                  <w:fldChar w:fldCharType="end"/>
                </w:r>
              </w:hyperlink>
            </w:p>
            <w:p w14:paraId="4FA43C46" w14:textId="3087FD12" w:rsidR="006F4AB3" w:rsidRDefault="006F4AB3">
              <w:pPr>
                <w:pStyle w:val="Turinys1"/>
                <w:rPr>
                  <w:rFonts w:eastAsiaTheme="minorEastAsia"/>
                  <w:noProof/>
                  <w:kern w:val="2"/>
                  <w:sz w:val="24"/>
                  <w:szCs w:val="24"/>
                  <w14:ligatures w14:val="standardContextual"/>
                </w:rPr>
              </w:pPr>
              <w:hyperlink w:anchor="_Toc213248353" w:history="1">
                <w:r w:rsidRPr="00A702ED">
                  <w:rPr>
                    <w:rStyle w:val="Hipersaitas"/>
                    <w:rFonts w:cstheme="minorHAnsi"/>
                    <w:b/>
                    <w:bCs/>
                    <w:noProof/>
                  </w:rPr>
                  <w:t>2.</w:t>
                </w:r>
                <w:r>
                  <w:rPr>
                    <w:rFonts w:eastAsiaTheme="minorEastAsia"/>
                    <w:noProof/>
                    <w:kern w:val="2"/>
                    <w:sz w:val="24"/>
                    <w:szCs w:val="24"/>
                    <w14:ligatures w14:val="standardContextual"/>
                  </w:rPr>
                  <w:tab/>
                </w:r>
                <w:r w:rsidRPr="00A702ED">
                  <w:rPr>
                    <w:rStyle w:val="Hipersaitas"/>
                    <w:rFonts w:eastAsia="Calibri Light" w:cstheme="minorHAnsi"/>
                    <w:b/>
                    <w:bCs/>
                    <w:noProof/>
                  </w:rPr>
                  <w:t>Pirkimo objektas</w:t>
                </w:r>
                <w:r>
                  <w:rPr>
                    <w:noProof/>
                    <w:webHidden/>
                  </w:rPr>
                  <w:tab/>
                </w:r>
                <w:r>
                  <w:rPr>
                    <w:noProof/>
                    <w:webHidden/>
                  </w:rPr>
                  <w:fldChar w:fldCharType="begin"/>
                </w:r>
                <w:r>
                  <w:rPr>
                    <w:noProof/>
                    <w:webHidden/>
                  </w:rPr>
                  <w:instrText xml:space="preserve"> PAGEREF _Toc213248353 \h </w:instrText>
                </w:r>
                <w:r>
                  <w:rPr>
                    <w:noProof/>
                    <w:webHidden/>
                  </w:rPr>
                </w:r>
                <w:r>
                  <w:rPr>
                    <w:noProof/>
                    <w:webHidden/>
                  </w:rPr>
                  <w:fldChar w:fldCharType="separate"/>
                </w:r>
                <w:r>
                  <w:rPr>
                    <w:noProof/>
                    <w:webHidden/>
                  </w:rPr>
                  <w:t>2</w:t>
                </w:r>
                <w:r>
                  <w:rPr>
                    <w:noProof/>
                    <w:webHidden/>
                  </w:rPr>
                  <w:fldChar w:fldCharType="end"/>
                </w:r>
              </w:hyperlink>
            </w:p>
            <w:p w14:paraId="6AA9364C" w14:textId="00828E26" w:rsidR="006F4AB3" w:rsidRDefault="006F4AB3">
              <w:pPr>
                <w:pStyle w:val="Turinys1"/>
                <w:rPr>
                  <w:rFonts w:eastAsiaTheme="minorEastAsia"/>
                  <w:noProof/>
                  <w:kern w:val="2"/>
                  <w:sz w:val="24"/>
                  <w:szCs w:val="24"/>
                  <w14:ligatures w14:val="standardContextual"/>
                </w:rPr>
              </w:pPr>
              <w:hyperlink w:anchor="_Toc213248354" w:history="1">
                <w:r w:rsidRPr="00A702ED">
                  <w:rPr>
                    <w:rStyle w:val="Hipersaitas"/>
                    <w:rFonts w:cstheme="minorHAnsi"/>
                    <w:b/>
                    <w:bCs/>
                    <w:noProof/>
                  </w:rPr>
                  <w:t>3.</w:t>
                </w:r>
                <w:r>
                  <w:rPr>
                    <w:rFonts w:eastAsiaTheme="minorEastAsia"/>
                    <w:noProof/>
                    <w:kern w:val="2"/>
                    <w:sz w:val="24"/>
                    <w:szCs w:val="24"/>
                    <w14:ligatures w14:val="standardContextual"/>
                  </w:rPr>
                  <w:tab/>
                </w:r>
                <w:r w:rsidRPr="00A702ED">
                  <w:rPr>
                    <w:rStyle w:val="Hipersaitas"/>
                    <w:rFonts w:eastAsia="Calibri Light"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_Toc213248354 \h </w:instrText>
                </w:r>
                <w:r>
                  <w:rPr>
                    <w:noProof/>
                    <w:webHidden/>
                  </w:rPr>
                </w:r>
                <w:r>
                  <w:rPr>
                    <w:noProof/>
                    <w:webHidden/>
                  </w:rPr>
                  <w:fldChar w:fldCharType="separate"/>
                </w:r>
                <w:r>
                  <w:rPr>
                    <w:noProof/>
                    <w:webHidden/>
                  </w:rPr>
                  <w:t>2</w:t>
                </w:r>
                <w:r>
                  <w:rPr>
                    <w:noProof/>
                    <w:webHidden/>
                  </w:rPr>
                  <w:fldChar w:fldCharType="end"/>
                </w:r>
              </w:hyperlink>
            </w:p>
            <w:p w14:paraId="7894FEE3" w14:textId="67E501C6" w:rsidR="006F4AB3" w:rsidRDefault="006F4AB3">
              <w:pPr>
                <w:pStyle w:val="Turinys1"/>
                <w:rPr>
                  <w:rFonts w:eastAsiaTheme="minorEastAsia"/>
                  <w:noProof/>
                  <w:kern w:val="2"/>
                  <w:sz w:val="24"/>
                  <w:szCs w:val="24"/>
                  <w14:ligatures w14:val="standardContextual"/>
                </w:rPr>
              </w:pPr>
              <w:hyperlink w:anchor="_Toc213248355" w:history="1">
                <w:r w:rsidRPr="00A702ED">
                  <w:rPr>
                    <w:rStyle w:val="Hipersaitas"/>
                    <w:rFonts w:cstheme="minorHAnsi"/>
                    <w:b/>
                    <w:bCs/>
                    <w:noProof/>
                  </w:rPr>
                  <w:t>4.</w:t>
                </w:r>
                <w:r>
                  <w:rPr>
                    <w:rFonts w:eastAsiaTheme="minorEastAsia"/>
                    <w:noProof/>
                    <w:kern w:val="2"/>
                    <w:sz w:val="24"/>
                    <w:szCs w:val="24"/>
                    <w14:ligatures w14:val="standardContextual"/>
                  </w:rPr>
                  <w:tab/>
                </w:r>
                <w:r w:rsidRPr="00A702ED">
                  <w:rPr>
                    <w:rStyle w:val="Hipersaitas"/>
                    <w:rFonts w:eastAsia="Calibri Light" w:cstheme="minorHAnsi"/>
                    <w:b/>
                    <w:bCs/>
                    <w:noProof/>
                  </w:rPr>
                  <w:t>Reikalavimai, susiję su nacionaliniu saugumu</w:t>
                </w:r>
                <w:r>
                  <w:rPr>
                    <w:noProof/>
                    <w:webHidden/>
                  </w:rPr>
                  <w:tab/>
                </w:r>
                <w:r>
                  <w:rPr>
                    <w:noProof/>
                    <w:webHidden/>
                  </w:rPr>
                  <w:fldChar w:fldCharType="begin"/>
                </w:r>
                <w:r>
                  <w:rPr>
                    <w:noProof/>
                    <w:webHidden/>
                  </w:rPr>
                  <w:instrText xml:space="preserve"> PAGEREF _Toc213248355 \h </w:instrText>
                </w:r>
                <w:r>
                  <w:rPr>
                    <w:noProof/>
                    <w:webHidden/>
                  </w:rPr>
                </w:r>
                <w:r>
                  <w:rPr>
                    <w:noProof/>
                    <w:webHidden/>
                  </w:rPr>
                  <w:fldChar w:fldCharType="separate"/>
                </w:r>
                <w:r>
                  <w:rPr>
                    <w:noProof/>
                    <w:webHidden/>
                  </w:rPr>
                  <w:t>3</w:t>
                </w:r>
                <w:r>
                  <w:rPr>
                    <w:noProof/>
                    <w:webHidden/>
                  </w:rPr>
                  <w:fldChar w:fldCharType="end"/>
                </w:r>
              </w:hyperlink>
            </w:p>
            <w:p w14:paraId="07033F48" w14:textId="31508E63" w:rsidR="006F4AB3" w:rsidRDefault="006F4AB3">
              <w:pPr>
                <w:pStyle w:val="Turinys1"/>
                <w:rPr>
                  <w:rFonts w:eastAsiaTheme="minorEastAsia"/>
                  <w:noProof/>
                  <w:kern w:val="2"/>
                  <w:sz w:val="24"/>
                  <w:szCs w:val="24"/>
                  <w14:ligatures w14:val="standardContextual"/>
                </w:rPr>
              </w:pPr>
              <w:hyperlink w:anchor="_Toc213248356" w:history="1">
                <w:r w:rsidRPr="00A702ED">
                  <w:rPr>
                    <w:rStyle w:val="Hipersaitas"/>
                    <w:rFonts w:cstheme="minorHAnsi"/>
                    <w:b/>
                    <w:bCs/>
                    <w:noProof/>
                  </w:rPr>
                  <w:t>5.</w:t>
                </w:r>
                <w:r>
                  <w:rPr>
                    <w:rFonts w:eastAsiaTheme="minorEastAsia"/>
                    <w:noProof/>
                    <w:kern w:val="2"/>
                    <w:sz w:val="24"/>
                    <w:szCs w:val="24"/>
                    <w14:ligatures w14:val="standardContextual"/>
                  </w:rPr>
                  <w:tab/>
                </w:r>
                <w:r w:rsidRPr="00A702ED">
                  <w:rPr>
                    <w:rStyle w:val="Hipersaitas"/>
                    <w:rFonts w:eastAsia="Calibri Light"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_Toc213248356 \h </w:instrText>
                </w:r>
                <w:r>
                  <w:rPr>
                    <w:noProof/>
                    <w:webHidden/>
                  </w:rPr>
                </w:r>
                <w:r>
                  <w:rPr>
                    <w:noProof/>
                    <w:webHidden/>
                  </w:rPr>
                  <w:fldChar w:fldCharType="separate"/>
                </w:r>
                <w:r>
                  <w:rPr>
                    <w:noProof/>
                    <w:webHidden/>
                  </w:rPr>
                  <w:t>3</w:t>
                </w:r>
                <w:r>
                  <w:rPr>
                    <w:noProof/>
                    <w:webHidden/>
                  </w:rPr>
                  <w:fldChar w:fldCharType="end"/>
                </w:r>
              </w:hyperlink>
            </w:p>
            <w:p w14:paraId="229F6787" w14:textId="32300E2F" w:rsidR="006F4AB3" w:rsidRDefault="006F4AB3">
              <w:pPr>
                <w:pStyle w:val="Turinys1"/>
                <w:rPr>
                  <w:rFonts w:eastAsiaTheme="minorEastAsia"/>
                  <w:noProof/>
                  <w:kern w:val="2"/>
                  <w:sz w:val="24"/>
                  <w:szCs w:val="24"/>
                  <w14:ligatures w14:val="standardContextual"/>
                </w:rPr>
              </w:pPr>
              <w:hyperlink w:anchor="_Toc213248357" w:history="1">
                <w:r w:rsidRPr="00A702ED">
                  <w:rPr>
                    <w:rStyle w:val="Hipersaitas"/>
                    <w:rFonts w:eastAsia="Calibri Light" w:cstheme="minorHAnsi"/>
                    <w:b/>
                    <w:bCs/>
                    <w:noProof/>
                  </w:rPr>
                  <w:t>6. Pasiūlymo galiojimo užtikrinimas</w:t>
                </w:r>
                <w:r>
                  <w:rPr>
                    <w:noProof/>
                    <w:webHidden/>
                  </w:rPr>
                  <w:tab/>
                </w:r>
                <w:r>
                  <w:rPr>
                    <w:noProof/>
                    <w:webHidden/>
                  </w:rPr>
                  <w:fldChar w:fldCharType="begin"/>
                </w:r>
                <w:r>
                  <w:rPr>
                    <w:noProof/>
                    <w:webHidden/>
                  </w:rPr>
                  <w:instrText xml:space="preserve"> PAGEREF _Toc213248357 \h </w:instrText>
                </w:r>
                <w:r>
                  <w:rPr>
                    <w:noProof/>
                    <w:webHidden/>
                  </w:rPr>
                </w:r>
                <w:r>
                  <w:rPr>
                    <w:noProof/>
                    <w:webHidden/>
                  </w:rPr>
                  <w:fldChar w:fldCharType="separate"/>
                </w:r>
                <w:r>
                  <w:rPr>
                    <w:noProof/>
                    <w:webHidden/>
                  </w:rPr>
                  <w:t>4</w:t>
                </w:r>
                <w:r>
                  <w:rPr>
                    <w:noProof/>
                    <w:webHidden/>
                  </w:rPr>
                  <w:fldChar w:fldCharType="end"/>
                </w:r>
              </w:hyperlink>
            </w:p>
            <w:p w14:paraId="58536CA0" w14:textId="3689D4C1" w:rsidR="006F4AB3" w:rsidRDefault="006F4AB3">
              <w:pPr>
                <w:pStyle w:val="Turinys1"/>
                <w:rPr>
                  <w:rFonts w:eastAsiaTheme="minorEastAsia"/>
                  <w:noProof/>
                  <w:kern w:val="2"/>
                  <w:sz w:val="24"/>
                  <w:szCs w:val="24"/>
                  <w14:ligatures w14:val="standardContextual"/>
                </w:rPr>
              </w:pPr>
              <w:hyperlink w:anchor="_Toc213248358" w:history="1">
                <w:r w:rsidRPr="00A702ED">
                  <w:rPr>
                    <w:rStyle w:val="Hipersaitas"/>
                    <w:rFonts w:eastAsia="Calibri Light" w:cstheme="minorHAnsi"/>
                    <w:b/>
                    <w:bCs/>
                    <w:noProof/>
                  </w:rPr>
                  <w:t>7.</w:t>
                </w:r>
                <w:r>
                  <w:rPr>
                    <w:rFonts w:eastAsiaTheme="minorEastAsia"/>
                    <w:noProof/>
                    <w:kern w:val="2"/>
                    <w:sz w:val="24"/>
                    <w:szCs w:val="24"/>
                    <w14:ligatures w14:val="standardContextual"/>
                  </w:rPr>
                  <w:tab/>
                </w:r>
                <w:r w:rsidRPr="00A702ED">
                  <w:rPr>
                    <w:rStyle w:val="Hipersaitas"/>
                    <w:rFonts w:eastAsia="Calibri Light" w:cstheme="minorHAnsi"/>
                    <w:b/>
                    <w:bCs/>
                    <w:noProof/>
                  </w:rPr>
                  <w:t>Pasiūlymų vertinimas</w:t>
                </w:r>
                <w:r>
                  <w:rPr>
                    <w:noProof/>
                    <w:webHidden/>
                  </w:rPr>
                  <w:tab/>
                </w:r>
                <w:r>
                  <w:rPr>
                    <w:noProof/>
                    <w:webHidden/>
                  </w:rPr>
                  <w:fldChar w:fldCharType="begin"/>
                </w:r>
                <w:r>
                  <w:rPr>
                    <w:noProof/>
                    <w:webHidden/>
                  </w:rPr>
                  <w:instrText xml:space="preserve"> PAGEREF _Toc213248358 \h </w:instrText>
                </w:r>
                <w:r>
                  <w:rPr>
                    <w:noProof/>
                    <w:webHidden/>
                  </w:rPr>
                </w:r>
                <w:r>
                  <w:rPr>
                    <w:noProof/>
                    <w:webHidden/>
                  </w:rPr>
                  <w:fldChar w:fldCharType="separate"/>
                </w:r>
                <w:r>
                  <w:rPr>
                    <w:noProof/>
                    <w:webHidden/>
                  </w:rPr>
                  <w:t>4</w:t>
                </w:r>
                <w:r>
                  <w:rPr>
                    <w:noProof/>
                    <w:webHidden/>
                  </w:rPr>
                  <w:fldChar w:fldCharType="end"/>
                </w:r>
              </w:hyperlink>
            </w:p>
            <w:p w14:paraId="137B1403" w14:textId="6A3AFFA0" w:rsidR="006F4AB3" w:rsidRDefault="006F4AB3">
              <w:pPr>
                <w:pStyle w:val="Turinys1"/>
                <w:rPr>
                  <w:rFonts w:eastAsiaTheme="minorEastAsia"/>
                  <w:noProof/>
                  <w:kern w:val="2"/>
                  <w:sz w:val="24"/>
                  <w:szCs w:val="24"/>
                  <w14:ligatures w14:val="standardContextual"/>
                </w:rPr>
              </w:pPr>
              <w:hyperlink w:anchor="_Toc213248359" w:history="1">
                <w:r w:rsidRPr="00A702ED">
                  <w:rPr>
                    <w:rStyle w:val="Hipersaitas"/>
                    <w:rFonts w:eastAsia="Calibri Light" w:cstheme="minorHAnsi"/>
                    <w:b/>
                    <w:bCs/>
                    <w:noProof/>
                  </w:rPr>
                  <w:t xml:space="preserve">8. Sutarties </w:t>
                </w:r>
                <w:r w:rsidRPr="00A702ED">
                  <w:rPr>
                    <w:rStyle w:val="Hipersaitas"/>
                    <w:rFonts w:cstheme="minorHAnsi"/>
                    <w:b/>
                    <w:bCs/>
                    <w:noProof/>
                  </w:rPr>
                  <w:t>sudarymas</w:t>
                </w:r>
                <w:r>
                  <w:rPr>
                    <w:noProof/>
                    <w:webHidden/>
                  </w:rPr>
                  <w:tab/>
                </w:r>
                <w:r>
                  <w:rPr>
                    <w:noProof/>
                    <w:webHidden/>
                  </w:rPr>
                  <w:fldChar w:fldCharType="begin"/>
                </w:r>
                <w:r>
                  <w:rPr>
                    <w:noProof/>
                    <w:webHidden/>
                  </w:rPr>
                  <w:instrText xml:space="preserve"> PAGEREF _Toc213248359 \h </w:instrText>
                </w:r>
                <w:r>
                  <w:rPr>
                    <w:noProof/>
                    <w:webHidden/>
                  </w:rPr>
                </w:r>
                <w:r>
                  <w:rPr>
                    <w:noProof/>
                    <w:webHidden/>
                  </w:rPr>
                  <w:fldChar w:fldCharType="separate"/>
                </w:r>
                <w:r>
                  <w:rPr>
                    <w:noProof/>
                    <w:webHidden/>
                  </w:rPr>
                  <w:t>4</w:t>
                </w:r>
                <w:r>
                  <w:rPr>
                    <w:noProof/>
                    <w:webHidden/>
                  </w:rPr>
                  <w:fldChar w:fldCharType="end"/>
                </w:r>
              </w:hyperlink>
            </w:p>
            <w:p w14:paraId="5D5D20C1" w14:textId="73BB816A" w:rsidR="0038450B" w:rsidRDefault="0038450B">
              <w:r>
                <w:rPr>
                  <w:b/>
                  <w:bCs/>
                </w:rPr>
                <w:fldChar w:fldCharType="end"/>
              </w:r>
            </w:p>
          </w:sdtContent>
        </w:sdt>
        <w:p w14:paraId="670CA561" w14:textId="77777777" w:rsidR="00AF23A1" w:rsidRPr="004028E6" w:rsidRDefault="00AF23A1" w:rsidP="00AF23A1">
          <w:pPr>
            <w:spacing w:after="120" w:line="300" w:lineRule="auto"/>
            <w:ind w:left="567"/>
            <w:contextualSpacing/>
            <w:jc w:val="both"/>
            <w:rPr>
              <w:rFonts w:eastAsia="Calibri" w:cstheme="minorHAnsi"/>
              <w:kern w:val="0"/>
              <w:sz w:val="24"/>
              <w:szCs w:val="24"/>
              <w:lang w:eastAsia="lt-LT"/>
              <w14:ligatures w14:val="none"/>
            </w:rPr>
          </w:pPr>
        </w:p>
        <w:p w14:paraId="6B316130" w14:textId="77777777" w:rsidR="00AF23A1" w:rsidRPr="004028E6" w:rsidRDefault="00AF23A1" w:rsidP="00AF23A1">
          <w:pPr>
            <w:spacing w:after="120" w:line="300" w:lineRule="auto"/>
            <w:ind w:left="567"/>
            <w:contextualSpacing/>
            <w:jc w:val="center"/>
            <w:rPr>
              <w:rFonts w:eastAsia="Calibri" w:cstheme="minorHAnsi"/>
              <w:kern w:val="0"/>
              <w:sz w:val="24"/>
              <w:szCs w:val="24"/>
              <w:lang w:eastAsia="lt-LT"/>
              <w14:ligatures w14:val="none"/>
            </w:rPr>
          </w:pPr>
        </w:p>
        <w:p w14:paraId="606A5E4E" w14:textId="77777777" w:rsidR="00AF23A1" w:rsidRPr="004028E6" w:rsidRDefault="00AF23A1" w:rsidP="00AF23A1">
          <w:pPr>
            <w:spacing w:after="120" w:line="300" w:lineRule="auto"/>
            <w:ind w:left="567"/>
            <w:contextualSpacing/>
            <w:jc w:val="both"/>
            <w:rPr>
              <w:rFonts w:eastAsia="Calibri" w:cstheme="minorHAnsi"/>
              <w:kern w:val="0"/>
              <w:sz w:val="24"/>
              <w:szCs w:val="24"/>
              <w:lang w:eastAsia="lt-LT"/>
              <w14:ligatures w14:val="none"/>
            </w:rPr>
          </w:pPr>
        </w:p>
        <w:p w14:paraId="6BB0B784" w14:textId="77777777" w:rsidR="00AF23A1" w:rsidRPr="004028E6" w:rsidRDefault="00AF23A1" w:rsidP="00AF23A1">
          <w:pPr>
            <w:spacing w:after="120" w:line="300" w:lineRule="auto"/>
            <w:ind w:left="567"/>
            <w:contextualSpacing/>
            <w:jc w:val="both"/>
            <w:rPr>
              <w:rFonts w:eastAsia="Calibri" w:cstheme="minorHAnsi"/>
              <w:kern w:val="0"/>
              <w:sz w:val="24"/>
              <w:szCs w:val="24"/>
              <w:lang w:eastAsia="lt-LT"/>
              <w14:ligatures w14:val="none"/>
            </w:rPr>
          </w:pPr>
        </w:p>
        <w:p w14:paraId="757D3358" w14:textId="77777777" w:rsidR="00AF23A1" w:rsidRPr="004028E6" w:rsidRDefault="00AF23A1" w:rsidP="00AF23A1">
          <w:pPr>
            <w:spacing w:after="120" w:line="300" w:lineRule="auto"/>
            <w:ind w:left="567"/>
            <w:contextualSpacing/>
            <w:jc w:val="both"/>
            <w:rPr>
              <w:rFonts w:eastAsia="Calibri" w:cstheme="minorHAnsi"/>
              <w:kern w:val="0"/>
              <w:sz w:val="24"/>
              <w:szCs w:val="24"/>
              <w:lang w:eastAsia="lt-LT"/>
              <w14:ligatures w14:val="none"/>
            </w:rPr>
          </w:pPr>
        </w:p>
        <w:p w14:paraId="5F27A27D" w14:textId="77777777" w:rsidR="00AF23A1" w:rsidRPr="004028E6" w:rsidRDefault="00AF23A1" w:rsidP="00AF23A1">
          <w:pPr>
            <w:spacing w:after="120" w:line="300" w:lineRule="auto"/>
            <w:ind w:left="567"/>
            <w:contextualSpacing/>
            <w:jc w:val="both"/>
            <w:rPr>
              <w:rFonts w:eastAsia="Calibri" w:cstheme="minorHAnsi"/>
              <w:kern w:val="0"/>
              <w:sz w:val="24"/>
              <w:szCs w:val="24"/>
              <w:lang w:eastAsia="lt-LT"/>
              <w14:ligatures w14:val="none"/>
            </w:rPr>
          </w:pPr>
        </w:p>
        <w:p w14:paraId="0E91886E" w14:textId="77777777" w:rsidR="00AF23A1" w:rsidRPr="004028E6" w:rsidRDefault="00AF23A1" w:rsidP="00AF23A1">
          <w:pPr>
            <w:spacing w:after="120" w:line="300" w:lineRule="auto"/>
            <w:ind w:left="567"/>
            <w:contextualSpacing/>
            <w:jc w:val="both"/>
            <w:rPr>
              <w:rFonts w:eastAsia="Calibri" w:cstheme="minorHAnsi"/>
              <w:kern w:val="0"/>
              <w:sz w:val="24"/>
              <w:szCs w:val="24"/>
              <w:lang w:eastAsia="lt-LT"/>
              <w14:ligatures w14:val="none"/>
            </w:rPr>
          </w:pPr>
        </w:p>
        <w:p w14:paraId="002B9079" w14:textId="77777777" w:rsidR="00AF23A1" w:rsidRPr="004028E6" w:rsidRDefault="00AF23A1" w:rsidP="00AF23A1">
          <w:pPr>
            <w:spacing w:after="120" w:line="300" w:lineRule="auto"/>
            <w:ind w:left="567"/>
            <w:contextualSpacing/>
            <w:jc w:val="both"/>
            <w:rPr>
              <w:rFonts w:eastAsia="Calibri" w:cstheme="minorHAnsi"/>
              <w:kern w:val="0"/>
              <w:sz w:val="24"/>
              <w:szCs w:val="24"/>
              <w:lang w:eastAsia="lt-LT"/>
              <w14:ligatures w14:val="none"/>
            </w:rPr>
          </w:pPr>
        </w:p>
        <w:p w14:paraId="22522164" w14:textId="77777777" w:rsidR="00AF23A1" w:rsidRPr="004028E6" w:rsidRDefault="00AF23A1" w:rsidP="00AF23A1">
          <w:pPr>
            <w:spacing w:after="120" w:line="300" w:lineRule="auto"/>
            <w:ind w:left="567"/>
            <w:contextualSpacing/>
            <w:jc w:val="both"/>
            <w:rPr>
              <w:rFonts w:eastAsia="Calibri" w:cstheme="minorHAnsi"/>
              <w:kern w:val="0"/>
              <w:sz w:val="24"/>
              <w:szCs w:val="24"/>
              <w:lang w:eastAsia="lt-LT"/>
              <w14:ligatures w14:val="none"/>
            </w:rPr>
          </w:pPr>
        </w:p>
        <w:p w14:paraId="43D7ABFB" w14:textId="77777777" w:rsidR="00AF23A1" w:rsidRPr="004028E6" w:rsidRDefault="00AF23A1" w:rsidP="00AF23A1">
          <w:pPr>
            <w:spacing w:after="120" w:line="300" w:lineRule="auto"/>
            <w:ind w:left="567"/>
            <w:contextualSpacing/>
            <w:jc w:val="both"/>
            <w:rPr>
              <w:rFonts w:eastAsia="Calibri" w:cstheme="minorHAnsi"/>
              <w:kern w:val="0"/>
              <w:sz w:val="24"/>
              <w:szCs w:val="24"/>
              <w:lang w:eastAsia="lt-LT"/>
              <w14:ligatures w14:val="none"/>
            </w:rPr>
          </w:pPr>
        </w:p>
        <w:p w14:paraId="43ED9C51" w14:textId="77777777" w:rsidR="00AF23A1" w:rsidRPr="004028E6" w:rsidRDefault="00AF23A1" w:rsidP="00AF23A1">
          <w:pPr>
            <w:spacing w:after="120" w:line="300" w:lineRule="auto"/>
            <w:ind w:left="567"/>
            <w:contextualSpacing/>
            <w:jc w:val="both"/>
            <w:rPr>
              <w:rFonts w:eastAsia="Calibri" w:cstheme="minorHAnsi"/>
              <w:kern w:val="0"/>
              <w:sz w:val="24"/>
              <w:szCs w:val="24"/>
              <w:lang w:eastAsia="lt-LT"/>
              <w14:ligatures w14:val="none"/>
            </w:rPr>
          </w:pPr>
        </w:p>
        <w:p w14:paraId="0D92AAFE" w14:textId="77777777" w:rsidR="00AF23A1" w:rsidRPr="004028E6" w:rsidRDefault="00AF23A1" w:rsidP="00AF23A1">
          <w:pPr>
            <w:spacing w:after="120" w:line="300" w:lineRule="auto"/>
            <w:ind w:left="567"/>
            <w:contextualSpacing/>
            <w:jc w:val="both"/>
            <w:rPr>
              <w:rFonts w:eastAsia="Calibri" w:cstheme="minorHAnsi"/>
              <w:kern w:val="0"/>
              <w:sz w:val="24"/>
              <w:szCs w:val="24"/>
              <w:lang w:eastAsia="lt-LT"/>
              <w14:ligatures w14:val="none"/>
            </w:rPr>
          </w:pPr>
        </w:p>
        <w:p w14:paraId="4EB68466" w14:textId="77777777" w:rsidR="00AF23A1" w:rsidRPr="004028E6" w:rsidRDefault="00AF23A1" w:rsidP="00AF23A1">
          <w:pPr>
            <w:spacing w:after="120" w:line="300" w:lineRule="auto"/>
            <w:ind w:left="567"/>
            <w:contextualSpacing/>
            <w:jc w:val="both"/>
            <w:rPr>
              <w:rFonts w:eastAsia="Calibri" w:cstheme="minorHAnsi"/>
              <w:kern w:val="0"/>
              <w:sz w:val="24"/>
              <w:szCs w:val="24"/>
              <w:lang w:eastAsia="lt-LT"/>
              <w14:ligatures w14:val="none"/>
            </w:rPr>
          </w:pPr>
        </w:p>
        <w:p w14:paraId="4B022AC0" w14:textId="77777777" w:rsidR="00AF23A1" w:rsidRPr="004028E6" w:rsidRDefault="00AF23A1" w:rsidP="00AF23A1">
          <w:pPr>
            <w:spacing w:after="120" w:line="300" w:lineRule="auto"/>
            <w:ind w:left="567"/>
            <w:contextualSpacing/>
            <w:jc w:val="both"/>
            <w:rPr>
              <w:rFonts w:eastAsia="Calibri" w:cstheme="minorHAnsi"/>
              <w:kern w:val="0"/>
              <w:sz w:val="24"/>
              <w:szCs w:val="24"/>
              <w:lang w:eastAsia="lt-LT"/>
              <w14:ligatures w14:val="none"/>
            </w:rPr>
          </w:pPr>
        </w:p>
        <w:p w14:paraId="07683589" w14:textId="77777777" w:rsidR="00AA1F3D" w:rsidRPr="004028E6" w:rsidRDefault="00AA1F3D" w:rsidP="00AF23A1">
          <w:pPr>
            <w:spacing w:after="120" w:line="300" w:lineRule="auto"/>
            <w:ind w:left="567"/>
            <w:contextualSpacing/>
            <w:jc w:val="both"/>
            <w:rPr>
              <w:rFonts w:eastAsia="Calibri" w:cstheme="minorHAnsi"/>
              <w:kern w:val="0"/>
              <w:sz w:val="24"/>
              <w:szCs w:val="24"/>
              <w:lang w:eastAsia="lt-LT"/>
              <w14:ligatures w14:val="none"/>
            </w:rPr>
          </w:pPr>
        </w:p>
        <w:p w14:paraId="2F78B316" w14:textId="77777777" w:rsidR="00AA1F3D" w:rsidRPr="004028E6" w:rsidRDefault="00AA1F3D" w:rsidP="00AF23A1">
          <w:pPr>
            <w:spacing w:after="120" w:line="300" w:lineRule="auto"/>
            <w:ind w:left="567"/>
            <w:contextualSpacing/>
            <w:jc w:val="both"/>
            <w:rPr>
              <w:rFonts w:eastAsia="Calibri" w:cstheme="minorHAnsi"/>
              <w:kern w:val="0"/>
              <w:sz w:val="24"/>
              <w:szCs w:val="24"/>
              <w:lang w:eastAsia="lt-LT"/>
              <w14:ligatures w14:val="none"/>
            </w:rPr>
          </w:pPr>
        </w:p>
        <w:p w14:paraId="2DB6199B" w14:textId="77777777" w:rsidR="00AA1F3D" w:rsidRDefault="00AA1F3D" w:rsidP="00AF23A1">
          <w:pPr>
            <w:spacing w:after="120" w:line="300" w:lineRule="auto"/>
            <w:ind w:left="567"/>
            <w:contextualSpacing/>
            <w:jc w:val="both"/>
            <w:rPr>
              <w:rFonts w:eastAsia="Calibri" w:cstheme="minorHAnsi"/>
              <w:kern w:val="0"/>
              <w:sz w:val="24"/>
              <w:szCs w:val="24"/>
              <w:lang w:eastAsia="lt-LT"/>
              <w14:ligatures w14:val="none"/>
            </w:rPr>
          </w:pPr>
        </w:p>
        <w:p w14:paraId="0FD4BB36" w14:textId="77777777" w:rsidR="00697015" w:rsidRDefault="00697015" w:rsidP="00AF23A1">
          <w:pPr>
            <w:spacing w:after="120" w:line="300" w:lineRule="auto"/>
            <w:ind w:left="567"/>
            <w:contextualSpacing/>
            <w:jc w:val="both"/>
            <w:rPr>
              <w:rFonts w:eastAsia="Calibri" w:cstheme="minorHAnsi"/>
              <w:kern w:val="0"/>
              <w:sz w:val="24"/>
              <w:szCs w:val="24"/>
              <w:lang w:eastAsia="lt-LT"/>
              <w14:ligatures w14:val="none"/>
            </w:rPr>
          </w:pPr>
        </w:p>
        <w:p w14:paraId="09ECCFDA" w14:textId="77777777" w:rsidR="00697015" w:rsidRDefault="00697015" w:rsidP="00AF23A1">
          <w:pPr>
            <w:spacing w:after="120" w:line="300" w:lineRule="auto"/>
            <w:ind w:left="567"/>
            <w:contextualSpacing/>
            <w:jc w:val="both"/>
            <w:rPr>
              <w:rFonts w:eastAsia="Calibri" w:cstheme="minorHAnsi"/>
              <w:kern w:val="0"/>
              <w:sz w:val="24"/>
              <w:szCs w:val="24"/>
              <w:lang w:eastAsia="lt-LT"/>
              <w14:ligatures w14:val="none"/>
            </w:rPr>
          </w:pPr>
        </w:p>
        <w:p w14:paraId="44DEE19C" w14:textId="77777777" w:rsidR="00697015" w:rsidRDefault="00697015" w:rsidP="00AF23A1">
          <w:pPr>
            <w:spacing w:after="120" w:line="300" w:lineRule="auto"/>
            <w:ind w:left="567"/>
            <w:contextualSpacing/>
            <w:jc w:val="both"/>
            <w:rPr>
              <w:rFonts w:eastAsia="Calibri" w:cstheme="minorHAnsi"/>
              <w:kern w:val="0"/>
              <w:sz w:val="24"/>
              <w:szCs w:val="24"/>
              <w:lang w:eastAsia="lt-LT"/>
              <w14:ligatures w14:val="none"/>
            </w:rPr>
          </w:pPr>
        </w:p>
        <w:p w14:paraId="53D3875A" w14:textId="77777777" w:rsidR="00697015" w:rsidRDefault="00697015" w:rsidP="00AF23A1">
          <w:pPr>
            <w:spacing w:after="120" w:line="300" w:lineRule="auto"/>
            <w:ind w:left="567"/>
            <w:contextualSpacing/>
            <w:jc w:val="both"/>
            <w:rPr>
              <w:rFonts w:eastAsia="Calibri" w:cstheme="minorHAnsi"/>
              <w:kern w:val="0"/>
              <w:sz w:val="24"/>
              <w:szCs w:val="24"/>
              <w:lang w:eastAsia="lt-LT"/>
              <w14:ligatures w14:val="none"/>
            </w:rPr>
          </w:pPr>
        </w:p>
        <w:p w14:paraId="1039A1D3" w14:textId="77777777" w:rsidR="00697015" w:rsidRDefault="00697015" w:rsidP="00AF23A1">
          <w:pPr>
            <w:spacing w:after="120" w:line="300" w:lineRule="auto"/>
            <w:ind w:left="567"/>
            <w:contextualSpacing/>
            <w:jc w:val="both"/>
            <w:rPr>
              <w:rFonts w:eastAsia="Calibri" w:cstheme="minorHAnsi"/>
              <w:kern w:val="0"/>
              <w:sz w:val="24"/>
              <w:szCs w:val="24"/>
              <w:lang w:eastAsia="lt-LT"/>
              <w14:ligatures w14:val="none"/>
            </w:rPr>
          </w:pPr>
        </w:p>
        <w:p w14:paraId="7903592C" w14:textId="77777777" w:rsidR="00697015" w:rsidRDefault="00697015" w:rsidP="00AF23A1">
          <w:pPr>
            <w:spacing w:after="120" w:line="300" w:lineRule="auto"/>
            <w:ind w:left="567"/>
            <w:contextualSpacing/>
            <w:jc w:val="both"/>
            <w:rPr>
              <w:rFonts w:eastAsia="Calibri" w:cstheme="minorHAnsi"/>
              <w:kern w:val="0"/>
              <w:sz w:val="24"/>
              <w:szCs w:val="24"/>
              <w:lang w:eastAsia="lt-LT"/>
              <w14:ligatures w14:val="none"/>
            </w:rPr>
          </w:pPr>
        </w:p>
        <w:p w14:paraId="3A327D8D" w14:textId="77777777" w:rsidR="00697015" w:rsidRDefault="00697015" w:rsidP="00AF23A1">
          <w:pPr>
            <w:spacing w:after="120" w:line="300" w:lineRule="auto"/>
            <w:ind w:left="567"/>
            <w:contextualSpacing/>
            <w:jc w:val="both"/>
            <w:rPr>
              <w:rFonts w:eastAsia="Calibri" w:cstheme="minorHAnsi"/>
              <w:kern w:val="0"/>
              <w:sz w:val="24"/>
              <w:szCs w:val="24"/>
              <w:lang w:eastAsia="lt-LT"/>
              <w14:ligatures w14:val="none"/>
            </w:rPr>
          </w:pPr>
        </w:p>
        <w:p w14:paraId="3BECF31D" w14:textId="77777777" w:rsidR="00697015" w:rsidRDefault="00697015" w:rsidP="00AF23A1">
          <w:pPr>
            <w:spacing w:after="120" w:line="300" w:lineRule="auto"/>
            <w:ind w:left="567"/>
            <w:contextualSpacing/>
            <w:jc w:val="both"/>
            <w:rPr>
              <w:rFonts w:eastAsia="Calibri" w:cstheme="minorHAnsi"/>
              <w:kern w:val="0"/>
              <w:sz w:val="24"/>
              <w:szCs w:val="24"/>
              <w:lang w:eastAsia="lt-LT"/>
              <w14:ligatures w14:val="none"/>
            </w:rPr>
          </w:pPr>
        </w:p>
        <w:p w14:paraId="491833F3" w14:textId="77777777" w:rsidR="00697015" w:rsidRPr="004028E6" w:rsidRDefault="00697015" w:rsidP="00AF23A1">
          <w:pPr>
            <w:spacing w:after="120" w:line="300" w:lineRule="auto"/>
            <w:ind w:left="567"/>
            <w:contextualSpacing/>
            <w:jc w:val="both"/>
            <w:rPr>
              <w:rFonts w:eastAsia="Calibri" w:cstheme="minorHAnsi"/>
              <w:kern w:val="0"/>
              <w:sz w:val="24"/>
              <w:szCs w:val="24"/>
              <w:lang w:eastAsia="lt-LT"/>
              <w14:ligatures w14:val="none"/>
            </w:rPr>
          </w:pPr>
        </w:p>
        <w:p w14:paraId="4A8F2B44" w14:textId="77777777" w:rsidR="00AA1F3D" w:rsidRPr="004028E6" w:rsidRDefault="00AA1F3D" w:rsidP="00AF23A1">
          <w:pPr>
            <w:spacing w:after="120" w:line="300" w:lineRule="auto"/>
            <w:ind w:left="567"/>
            <w:contextualSpacing/>
            <w:jc w:val="both"/>
            <w:rPr>
              <w:rFonts w:eastAsia="Calibri" w:cstheme="minorHAnsi"/>
              <w:kern w:val="0"/>
              <w:sz w:val="24"/>
              <w:szCs w:val="24"/>
              <w:lang w:eastAsia="lt-LT"/>
              <w14:ligatures w14:val="none"/>
            </w:rPr>
          </w:pPr>
        </w:p>
        <w:p w14:paraId="7A1E34B2" w14:textId="77777777" w:rsidR="00AF23A1" w:rsidRPr="004028E6" w:rsidRDefault="00000000" w:rsidP="00AF23A1">
          <w:pPr>
            <w:spacing w:after="120" w:line="300" w:lineRule="auto"/>
            <w:contextualSpacing/>
            <w:jc w:val="both"/>
            <w:rPr>
              <w:rFonts w:eastAsia="Calibri" w:cstheme="minorHAnsi"/>
              <w:kern w:val="0"/>
              <w:sz w:val="24"/>
              <w:szCs w:val="24"/>
              <w:lang w:eastAsia="lt-LT"/>
              <w14:ligatures w14:val="none"/>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73D89BCE" w14:textId="77777777" w:rsidR="00AF23A1" w:rsidRPr="00CE3B1E" w:rsidRDefault="00AF23A1" w:rsidP="00AF23A1">
      <w:pPr>
        <w:keepNext/>
        <w:keepLines/>
        <w:numPr>
          <w:ilvl w:val="0"/>
          <w:numId w:val="5"/>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5" w:name="_Toc213248352"/>
      <w:bookmarkStart w:id="6" w:name="_Ref39666794"/>
      <w:bookmarkStart w:id="7" w:name="_Ref39666796"/>
      <w:bookmarkStart w:id="8" w:name="_Toc48053171"/>
      <w:r w:rsidRPr="00CE3B1E">
        <w:rPr>
          <w:rFonts w:eastAsia="Calibri Light" w:cstheme="minorHAnsi"/>
          <w:b/>
          <w:bCs/>
          <w:kern w:val="0"/>
          <w:sz w:val="24"/>
          <w:szCs w:val="24"/>
          <w:lang w:eastAsia="lt-LT"/>
          <w14:ligatures w14:val="none"/>
        </w:rPr>
        <w:lastRenderedPageBreak/>
        <w:t>Bendra informacija</w:t>
      </w:r>
      <w:bookmarkEnd w:id="5"/>
      <w:r w:rsidRPr="00CE3B1E">
        <w:rPr>
          <w:rFonts w:eastAsia="Calibri Light" w:cstheme="minorHAnsi"/>
          <w:b/>
          <w:bCs/>
          <w:kern w:val="0"/>
          <w:sz w:val="24"/>
          <w:szCs w:val="24"/>
          <w:lang w:eastAsia="lt-LT"/>
          <w14:ligatures w14:val="none"/>
        </w:rPr>
        <w:t xml:space="preserve"> </w:t>
      </w:r>
    </w:p>
    <w:p w14:paraId="57DE1383" w14:textId="77777777" w:rsidR="00AF23A1" w:rsidRPr="004028E6" w:rsidRDefault="00AF23A1" w:rsidP="00AF23A1">
      <w:pPr>
        <w:spacing w:after="0" w:line="300" w:lineRule="auto"/>
        <w:jc w:val="both"/>
        <w:rPr>
          <w:rFonts w:eastAsia="Calibri" w:cstheme="minorHAnsi"/>
          <w:kern w:val="0"/>
          <w:sz w:val="24"/>
          <w:szCs w:val="24"/>
          <w:lang w:eastAsia="lt-LT"/>
          <w14:ligatures w14:val="none"/>
        </w:rPr>
      </w:pPr>
    </w:p>
    <w:p w14:paraId="7D9F7528" w14:textId="77777777" w:rsidR="00AF23A1" w:rsidRPr="004028E6" w:rsidRDefault="00AF23A1" w:rsidP="009765AE">
      <w:pPr>
        <w:widowControl w:val="0"/>
        <w:numPr>
          <w:ilvl w:val="0"/>
          <w:numId w:val="10"/>
        </w:numPr>
        <w:spacing w:after="0" w:line="240" w:lineRule="auto"/>
        <w:ind w:left="0" w:firstLine="709"/>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 xml:space="preserve">Perkančioji organizacija – Utenos rajono savivaldybės administracija, įstaigos kodas 188710442, adresas: Utenio a. 4, Utena, darbo laikas: I-IV – 8.00-17.00 val., V – 8.00-15.45 val. </w:t>
      </w:r>
      <w:r w:rsidRPr="004028E6">
        <w:rPr>
          <w:rFonts w:eastAsia="Calibri" w:cstheme="minorHAnsi"/>
          <w:kern w:val="0"/>
          <w:sz w:val="24"/>
          <w:szCs w:val="24"/>
          <w14:ligatures w14:val="none"/>
        </w:rPr>
        <w:t>Perkančioji organizacija nėra PVM mokėtoja.</w:t>
      </w:r>
    </w:p>
    <w:p w14:paraId="695E874D" w14:textId="79C3C18E" w:rsidR="00AF23A1" w:rsidRPr="001D49C3" w:rsidRDefault="00AF23A1" w:rsidP="001D49C3">
      <w:pPr>
        <w:pStyle w:val="Sraopastraipa"/>
        <w:widowControl w:val="0"/>
        <w:numPr>
          <w:ilvl w:val="0"/>
          <w:numId w:val="10"/>
        </w:numPr>
        <w:tabs>
          <w:tab w:val="left" w:pos="993"/>
        </w:tabs>
        <w:spacing w:after="0" w:line="240" w:lineRule="auto"/>
        <w:ind w:left="0" w:firstLine="709"/>
        <w:jc w:val="both"/>
        <w:rPr>
          <w:rFonts w:eastAsia="Calibri" w:cstheme="minorHAnsi"/>
          <w:sz w:val="24"/>
          <w:szCs w:val="24"/>
        </w:rPr>
      </w:pPr>
      <w:r w:rsidRPr="004028E6">
        <w:rPr>
          <w:rFonts w:eastAsia="Calibri" w:cstheme="minorHAnsi"/>
          <w:kern w:val="0"/>
          <w:sz w:val="24"/>
          <w:szCs w:val="24"/>
          <w:lang w:eastAsia="lt-LT"/>
          <w14:ligatures w14:val="none"/>
        </w:rPr>
        <w:t xml:space="preserve">Pirkimą perkančiosios organizacijos vardu atlieka Utenos rajono savivaldybės administracijos </w:t>
      </w:r>
      <w:r w:rsidRPr="004028E6">
        <w:rPr>
          <w:rFonts w:eastAsia="Calibri" w:cstheme="minorHAnsi"/>
          <w:b/>
          <w:bCs/>
          <w:kern w:val="0"/>
          <w:sz w:val="24"/>
          <w:szCs w:val="24"/>
          <w:lang w:eastAsia="lt-LT"/>
          <w14:ligatures w14:val="none"/>
        </w:rPr>
        <w:t>„</w:t>
      </w:r>
      <w:r w:rsidR="00D7669E" w:rsidRPr="004028E6">
        <w:rPr>
          <w:rFonts w:eastAsia="Calibri" w:cstheme="minorHAnsi"/>
          <w:b/>
          <w:bCs/>
          <w:kern w:val="0"/>
          <w:sz w:val="24"/>
          <w:szCs w:val="24"/>
          <w:lang w:eastAsia="lt-LT"/>
          <w14:ligatures w14:val="none"/>
        </w:rPr>
        <w:t>Lifto /keltuvo įrengimas "Utenos Viltis", J.Basanavičiaus g. 70, pastate pagal priemonę "Institucinės globos pertvarka Utenos rajone"</w:t>
      </w:r>
      <w:r w:rsidRPr="004028E6">
        <w:rPr>
          <w:rFonts w:eastAsia="Calibri" w:cstheme="minorHAnsi"/>
          <w:bCs/>
          <w:kern w:val="0"/>
          <w:sz w:val="24"/>
          <w:szCs w:val="24"/>
          <w:lang w:eastAsia="lt-LT"/>
          <w14:ligatures w14:val="none"/>
        </w:rPr>
        <w:t xml:space="preserve"> </w:t>
      </w:r>
      <w:r w:rsidRPr="004028E6">
        <w:rPr>
          <w:rFonts w:eastAsia="Calibri" w:cstheme="minorHAnsi"/>
          <w:kern w:val="0"/>
          <w:sz w:val="24"/>
          <w:szCs w:val="24"/>
          <w:lang w:eastAsia="lt-LT"/>
          <w14:ligatures w14:val="none"/>
        </w:rPr>
        <w:t>neatliekamas naudojantis centralizuotų pirkimų katalogu, nes kataloge nėra darbų pozicijos, atitinkančios perkančiosios organizacijos techninį pirkimo objekto aprašymą (techninę specifikaciją).</w:t>
      </w:r>
      <w:r w:rsidR="007F0E48">
        <w:rPr>
          <w:rFonts w:eastAsia="Calibri" w:cstheme="minorHAnsi"/>
          <w:kern w:val="0"/>
          <w:sz w:val="24"/>
          <w:szCs w:val="24"/>
          <w:lang w:eastAsia="lt-LT"/>
          <w14:ligatures w14:val="none"/>
        </w:rPr>
        <w:t xml:space="preserve"> </w:t>
      </w:r>
      <w:r w:rsidR="007F0E48">
        <w:rPr>
          <w:rFonts w:eastAsia="Calibri" w:cstheme="minorHAnsi"/>
          <w:sz w:val="24"/>
          <w:szCs w:val="24"/>
        </w:rPr>
        <w:t>Pirkimas vykdomas pagal projektą</w:t>
      </w:r>
      <w:r w:rsidR="001D49C3">
        <w:rPr>
          <w:rFonts w:eastAsia="Calibri" w:cstheme="minorHAnsi"/>
          <w:sz w:val="24"/>
          <w:szCs w:val="24"/>
        </w:rPr>
        <w:t xml:space="preserve"> „</w:t>
      </w:r>
      <w:r w:rsidR="00663C3C" w:rsidRPr="001D49C3">
        <w:rPr>
          <w:rFonts w:eastAsia="Calibri" w:cstheme="minorHAnsi"/>
          <w:sz w:val="24"/>
          <w:szCs w:val="24"/>
        </w:rPr>
        <w:t>Institucinės globos pertvarka Utenos rajone (I etapas)“, projekto kodas 29-407-P-0001</w:t>
      </w:r>
      <w:r w:rsidR="001D49C3">
        <w:rPr>
          <w:rFonts w:eastAsia="Calibri" w:cstheme="minorHAnsi"/>
          <w:sz w:val="24"/>
          <w:szCs w:val="24"/>
        </w:rPr>
        <w:t>.</w:t>
      </w:r>
    </w:p>
    <w:p w14:paraId="6A7973E8" w14:textId="0D9144BE" w:rsidR="00AF23A1" w:rsidRPr="004028E6" w:rsidRDefault="005B382A" w:rsidP="009765AE">
      <w:pPr>
        <w:numPr>
          <w:ilvl w:val="0"/>
          <w:numId w:val="10"/>
        </w:numPr>
        <w:spacing w:after="0" w:line="240" w:lineRule="auto"/>
        <w:ind w:left="0" w:firstLine="709"/>
        <w:contextualSpacing/>
        <w:jc w:val="both"/>
        <w:rPr>
          <w:rFonts w:eastAsia="Calibri" w:cstheme="minorHAnsi"/>
          <w:kern w:val="0"/>
          <w:sz w:val="24"/>
          <w:szCs w:val="24"/>
          <w:lang w:eastAsia="lt-LT"/>
          <w14:ligatures w14:val="none"/>
        </w:rPr>
      </w:pPr>
      <w:r w:rsidRPr="004028E6">
        <w:rPr>
          <w:rFonts w:cstheme="minorHAnsi"/>
          <w:sz w:val="24"/>
          <w:szCs w:val="24"/>
        </w:rPr>
        <w:t>Pirkimo Komisija nesudaroma.</w:t>
      </w:r>
      <w:r w:rsidR="00AF23A1" w:rsidRPr="004028E6">
        <w:rPr>
          <w:rFonts w:eastAsia="Calibri" w:cstheme="minorHAnsi"/>
          <w:kern w:val="0"/>
          <w:sz w:val="24"/>
          <w:szCs w:val="24"/>
          <w:lang w:eastAsia="lt-LT"/>
          <w14:ligatures w14:val="none"/>
        </w:rPr>
        <w:t xml:space="preserve"> </w:t>
      </w:r>
    </w:p>
    <w:p w14:paraId="50606A71" w14:textId="1E2DF242" w:rsidR="00AF23A1" w:rsidRPr="004028E6" w:rsidRDefault="00AF23A1" w:rsidP="009765AE">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sidRPr="004028E6">
        <w:rPr>
          <w:rFonts w:eastAsia="Calibri" w:cstheme="minorHAnsi"/>
          <w:kern w:val="0"/>
          <w:sz w:val="24"/>
          <w:szCs w:val="24"/>
          <w:lang w:eastAsia="lt-LT"/>
          <w14:ligatures w14:val="none"/>
        </w:rPr>
        <w:t>Vykdomas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w:t>
      </w:r>
      <w:r w:rsidR="00E45F2B" w:rsidRPr="004028E6">
        <w:rPr>
          <w:rFonts w:eastAsia="Calibri" w:cstheme="minorHAnsi"/>
          <w:kern w:val="0"/>
          <w:sz w:val="24"/>
          <w:szCs w:val="24"/>
          <w:lang w:eastAsia="lt-LT"/>
          <w14:ligatures w14:val="none"/>
        </w:rPr>
        <w:t>3</w:t>
      </w:r>
      <w:r w:rsidRPr="004028E6">
        <w:rPr>
          <w:rFonts w:eastAsia="Calibri" w:cstheme="minorHAnsi"/>
          <w:kern w:val="0"/>
          <w:sz w:val="24"/>
          <w:szCs w:val="24"/>
          <w:lang w:eastAsia="lt-LT"/>
          <w14:ligatures w14:val="none"/>
        </w:rPr>
        <w:t xml:space="preserve"> p.</w:t>
      </w:r>
      <w:r w:rsidR="002B6159" w:rsidRPr="004028E6">
        <w:rPr>
          <w:rFonts w:eastAsia="Calibri" w:cstheme="minorHAnsi"/>
          <w:kern w:val="0"/>
          <w:sz w:val="24"/>
          <w:szCs w:val="24"/>
          <w:lang w:eastAsia="lt-LT"/>
          <w14:ligatures w14:val="none"/>
        </w:rPr>
        <w:t xml:space="preserve"> </w:t>
      </w:r>
      <w:r w:rsidR="009E0215" w:rsidRPr="004028E6">
        <w:rPr>
          <w:rFonts w:eastAsia="Calibri" w:cstheme="minorHAnsi"/>
          <w:kern w:val="0"/>
          <w:sz w:val="24"/>
          <w:szCs w:val="24"/>
          <w:lang w:eastAsia="lt-LT"/>
          <w14:ligatures w14:val="none"/>
        </w:rPr>
        <w:t xml:space="preserve">Aplinkos apsaugos vadybos sistemos </w:t>
      </w:r>
      <w:r w:rsidR="00FA205E" w:rsidRPr="004028E6">
        <w:rPr>
          <w:rFonts w:eastAsia="Calibri" w:cstheme="minorHAnsi"/>
          <w:kern w:val="0"/>
          <w:sz w:val="24"/>
          <w:szCs w:val="24"/>
          <w:lang w:eastAsia="lt-LT"/>
          <w14:ligatures w14:val="none"/>
        </w:rPr>
        <w:t xml:space="preserve">standartų </w:t>
      </w:r>
      <w:r w:rsidR="009E0215" w:rsidRPr="004028E6">
        <w:rPr>
          <w:rFonts w:eastAsia="Calibri" w:cstheme="minorHAnsi"/>
          <w:kern w:val="0"/>
          <w:sz w:val="24"/>
          <w:szCs w:val="24"/>
          <w:lang w:eastAsia="lt-LT"/>
          <w14:ligatures w14:val="none"/>
        </w:rPr>
        <w:t xml:space="preserve">reikalavimai </w:t>
      </w:r>
      <w:r w:rsidRPr="004028E6">
        <w:rPr>
          <w:rFonts w:eastAsia="Calibri" w:cstheme="minorHAnsi"/>
          <w:kern w:val="0"/>
          <w:sz w:val="24"/>
          <w:szCs w:val="24"/>
          <w:lang w:eastAsia="lt-LT"/>
          <w14:ligatures w14:val="none"/>
        </w:rPr>
        <w:t xml:space="preserve">pateikti specialiųjų Pirkimo sąlygų </w:t>
      </w:r>
      <w:r w:rsidR="0016793C" w:rsidRPr="004028E6">
        <w:rPr>
          <w:rFonts w:eastAsia="Calibri" w:cstheme="minorHAnsi"/>
          <w:kern w:val="0"/>
          <w:sz w:val="24"/>
          <w:szCs w:val="24"/>
          <w:lang w:eastAsia="lt-LT"/>
          <w14:ligatures w14:val="none"/>
        </w:rPr>
        <w:t>2</w:t>
      </w:r>
      <w:r w:rsidRPr="004028E6">
        <w:rPr>
          <w:rFonts w:eastAsia="Calibri" w:cstheme="minorHAnsi"/>
          <w:kern w:val="0"/>
          <w:sz w:val="24"/>
          <w:szCs w:val="24"/>
          <w:lang w:eastAsia="lt-LT"/>
          <w14:ligatures w14:val="none"/>
        </w:rPr>
        <w:t xml:space="preserve"> priedo </w:t>
      </w:r>
      <w:r w:rsidR="008574B4" w:rsidRPr="004028E6">
        <w:rPr>
          <w:rFonts w:eastAsia="Calibri" w:cstheme="minorHAnsi"/>
          <w:kern w:val="0"/>
          <w:sz w:val="24"/>
          <w:szCs w:val="24"/>
          <w:lang w:eastAsia="lt-LT"/>
          <w14:ligatures w14:val="none"/>
        </w:rPr>
        <w:t>23</w:t>
      </w:r>
      <w:r w:rsidRPr="004028E6">
        <w:rPr>
          <w:rFonts w:eastAsia="Calibri" w:cstheme="minorHAnsi"/>
          <w:kern w:val="0"/>
          <w:sz w:val="24"/>
          <w:szCs w:val="24"/>
          <w:lang w:eastAsia="lt-LT"/>
          <w14:ligatures w14:val="none"/>
        </w:rPr>
        <w:t xml:space="preserve"> </w:t>
      </w:r>
      <w:r w:rsidR="007634EA" w:rsidRPr="004028E6">
        <w:rPr>
          <w:rFonts w:eastAsia="Calibri" w:cstheme="minorHAnsi"/>
          <w:kern w:val="0"/>
          <w:sz w:val="24"/>
          <w:szCs w:val="24"/>
          <w:lang w:eastAsia="lt-LT"/>
          <w14:ligatures w14:val="none"/>
        </w:rPr>
        <w:t>punkte</w:t>
      </w:r>
      <w:r w:rsidRPr="004028E6">
        <w:rPr>
          <w:rFonts w:eastAsia="Calibri" w:cstheme="minorHAnsi"/>
          <w:kern w:val="0"/>
          <w:sz w:val="24"/>
          <w:szCs w:val="24"/>
          <w:lang w:eastAsia="lt-LT"/>
          <w14:ligatures w14:val="none"/>
        </w:rPr>
        <w:t xml:space="preserve">. Atitiktis aplinkos apsaugos </w:t>
      </w:r>
      <w:r w:rsidR="00C56D6B" w:rsidRPr="004028E6">
        <w:rPr>
          <w:rFonts w:eastAsia="Calibri" w:cstheme="minorHAnsi"/>
          <w:kern w:val="0"/>
          <w:sz w:val="24"/>
          <w:szCs w:val="24"/>
          <w:lang w:eastAsia="lt-LT"/>
          <w14:ligatures w14:val="none"/>
        </w:rPr>
        <w:t xml:space="preserve">vadybos sistemos standartų reikalavimams </w:t>
      </w:r>
      <w:r w:rsidRPr="004028E6">
        <w:rPr>
          <w:rFonts w:eastAsia="Calibri" w:cstheme="minorHAnsi"/>
          <w:kern w:val="0"/>
          <w:sz w:val="24"/>
          <w:szCs w:val="24"/>
          <w:lang w:eastAsia="lt-LT"/>
          <w14:ligatures w14:val="none"/>
        </w:rPr>
        <w:t>bus tikrinama pasiūlymų vertinimo metu.</w:t>
      </w:r>
    </w:p>
    <w:p w14:paraId="1DE03EC1" w14:textId="77777777" w:rsidR="00AF23A1" w:rsidRPr="00C24323" w:rsidRDefault="00AF23A1" w:rsidP="009765AE">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sidRPr="004028E6">
        <w:rPr>
          <w:rFonts w:eastAsia="Arial" w:cstheme="minorHAnsi"/>
          <w:kern w:val="0"/>
          <w:sz w:val="24"/>
          <w:szCs w:val="24"/>
          <w:lang w:eastAsia="lt-LT"/>
          <w14:ligatures w14:val="none"/>
        </w:rPr>
        <w:t>Bendrosios pirkimo sąlygos yra neatskiriama šių pirkimo sąlygų dalis.</w:t>
      </w:r>
    </w:p>
    <w:p w14:paraId="07496D7F" w14:textId="77777777" w:rsidR="00C24323" w:rsidRPr="004028E6" w:rsidRDefault="00C24323" w:rsidP="00C24323">
      <w:pPr>
        <w:spacing w:after="0" w:line="240" w:lineRule="auto"/>
        <w:ind w:left="709"/>
        <w:contextualSpacing/>
        <w:jc w:val="both"/>
        <w:rPr>
          <w:rFonts w:eastAsia="Calibri" w:cstheme="minorHAnsi"/>
          <w:color w:val="7030A0"/>
          <w:kern w:val="0"/>
          <w:sz w:val="24"/>
          <w:szCs w:val="24"/>
          <w:lang w:eastAsia="lt-LT"/>
          <w14:ligatures w14:val="none"/>
        </w:rPr>
      </w:pPr>
    </w:p>
    <w:p w14:paraId="3ED43373" w14:textId="77777777" w:rsidR="00AF23A1" w:rsidRPr="00CE3B1E" w:rsidRDefault="00AF23A1" w:rsidP="00C24323">
      <w:pPr>
        <w:keepNext/>
        <w:keepLines/>
        <w:numPr>
          <w:ilvl w:val="0"/>
          <w:numId w:val="7"/>
        </w:numPr>
        <w:pBdr>
          <w:bottom w:val="single" w:sz="4" w:space="2" w:color="ED7D31"/>
        </w:pBdr>
        <w:spacing w:after="0" w:line="300" w:lineRule="auto"/>
        <w:ind w:left="357" w:hanging="357"/>
        <w:jc w:val="both"/>
        <w:outlineLvl w:val="0"/>
        <w:rPr>
          <w:rFonts w:eastAsia="Calibri Light" w:cstheme="minorHAnsi"/>
          <w:b/>
          <w:bCs/>
          <w:kern w:val="0"/>
          <w:sz w:val="24"/>
          <w:szCs w:val="24"/>
          <w:lang w:eastAsia="lt-LT"/>
          <w14:ligatures w14:val="none"/>
        </w:rPr>
      </w:pPr>
      <w:bookmarkStart w:id="9" w:name="_Toc213248353"/>
      <w:r w:rsidRPr="00CE3B1E">
        <w:rPr>
          <w:rFonts w:eastAsia="Calibri Light" w:cstheme="minorHAnsi"/>
          <w:b/>
          <w:bCs/>
          <w:kern w:val="0"/>
          <w:sz w:val="24"/>
          <w:szCs w:val="24"/>
          <w:lang w:eastAsia="lt-LT"/>
          <w14:ligatures w14:val="none"/>
        </w:rPr>
        <w:t>Pirkimo objektas</w:t>
      </w:r>
      <w:bookmarkEnd w:id="9"/>
    </w:p>
    <w:p w14:paraId="6DC6AB99" w14:textId="77777777" w:rsidR="00AF23A1" w:rsidRPr="004028E6" w:rsidRDefault="00AF23A1" w:rsidP="00AF23A1">
      <w:pPr>
        <w:spacing w:after="0" w:line="240" w:lineRule="auto"/>
        <w:jc w:val="both"/>
        <w:rPr>
          <w:rFonts w:eastAsia="Calibri" w:cstheme="minorHAnsi"/>
          <w:kern w:val="0"/>
          <w:sz w:val="24"/>
          <w:szCs w:val="24"/>
          <w:lang w:eastAsia="lt-LT"/>
          <w14:ligatures w14:val="none"/>
        </w:rPr>
      </w:pPr>
    </w:p>
    <w:p w14:paraId="79B21134" w14:textId="2C638D49" w:rsidR="00AF23A1" w:rsidRPr="004028E6" w:rsidRDefault="004C5A88" w:rsidP="00BD536A">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4028E6">
        <w:rPr>
          <w:rFonts w:eastAsia="Calibri" w:cstheme="minorHAnsi"/>
          <w:sz w:val="24"/>
          <w:szCs w:val="24"/>
        </w:rPr>
        <w:t xml:space="preserve">Perkančioji organizacija numato įsigyti </w:t>
      </w:r>
      <w:r w:rsidRPr="004028E6">
        <w:rPr>
          <w:rFonts w:cstheme="minorHAnsi"/>
          <w:sz w:val="24"/>
          <w:szCs w:val="24"/>
        </w:rPr>
        <w:t>administracinės paskirties pastato, J. Basanavičiaus g. 70, Utenoje, rekonstravimo darbus, pagal BVPŽ priskiriamą pagrindiniam darbų kodui 45313100-5 „Liftų montavimo darbai“, papildomi BVPŽ kodai darbams 45311000-0 „Elektros laidų tiesimo ir įrengimo darbai“ ir 45331000-6 Šildymo, vėdinimo ir oro kondicionavimo įrengimo darbai“, papildomas prekių BVPŽ kodas 44423400-5 „Ženklai ir susiję gaminiai”</w:t>
      </w:r>
      <w:r w:rsidR="00AF23A1" w:rsidRPr="004028E6">
        <w:rPr>
          <w:rFonts w:eastAsia="Calibri" w:cstheme="minorHAnsi"/>
          <w:kern w:val="0"/>
          <w:sz w:val="24"/>
          <w:szCs w:val="24"/>
          <w:lang w:eastAsia="lt-LT"/>
          <w14:ligatures w14:val="none"/>
        </w:rPr>
        <w:t>.</w:t>
      </w:r>
    </w:p>
    <w:p w14:paraId="3F4AE536" w14:textId="457D28F4" w:rsidR="00AF23A1" w:rsidRPr="004028E6" w:rsidRDefault="00AF23A1" w:rsidP="00BD536A">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 xml:space="preserve">Pirkimo objektas į dalis neskaidomas. Pirkimo apimtys, reikalavimai ir techninė specifikacija apibrėžti specialiųjų pirkimo sąlygų </w:t>
      </w:r>
      <w:r w:rsidR="005B6093" w:rsidRPr="004028E6">
        <w:rPr>
          <w:rFonts w:eastAsia="Calibri" w:cstheme="minorHAnsi"/>
          <w:kern w:val="0"/>
          <w:sz w:val="24"/>
          <w:szCs w:val="24"/>
          <w:lang w:eastAsia="lt-LT"/>
          <w14:ligatures w14:val="none"/>
        </w:rPr>
        <w:t>2</w:t>
      </w:r>
      <w:r w:rsidRPr="004028E6">
        <w:rPr>
          <w:rFonts w:eastAsia="Calibri" w:cstheme="minorHAnsi"/>
          <w:kern w:val="0"/>
          <w:sz w:val="24"/>
          <w:szCs w:val="24"/>
          <w:lang w:eastAsia="lt-LT"/>
          <w14:ligatures w14:val="none"/>
        </w:rPr>
        <w:t xml:space="preserve"> ir </w:t>
      </w:r>
      <w:r w:rsidR="00DB62E1" w:rsidRPr="004028E6">
        <w:rPr>
          <w:rFonts w:eastAsia="Calibri" w:cstheme="minorHAnsi"/>
          <w:kern w:val="0"/>
          <w:sz w:val="24"/>
          <w:szCs w:val="24"/>
          <w:lang w:eastAsia="lt-LT"/>
          <w14:ligatures w14:val="none"/>
        </w:rPr>
        <w:t>5</w:t>
      </w:r>
      <w:r w:rsidRPr="004028E6">
        <w:rPr>
          <w:rFonts w:eastAsia="Calibri" w:cstheme="minorHAnsi"/>
          <w:kern w:val="0"/>
          <w:sz w:val="24"/>
          <w:szCs w:val="24"/>
          <w:lang w:eastAsia="lt-LT"/>
          <w14:ligatures w14:val="none"/>
        </w:rPr>
        <w:t xml:space="preserve"> prieduose.</w:t>
      </w:r>
    </w:p>
    <w:p w14:paraId="3748230E" w14:textId="446A4D32" w:rsidR="00AF23A1" w:rsidRPr="004028E6" w:rsidRDefault="00AF23A1" w:rsidP="00BD536A">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 xml:space="preserve">Jeigu apibūdinant pirkimo objektą techninėje specifikacijoje </w:t>
      </w:r>
      <w:r w:rsidR="00D67FE7">
        <w:rPr>
          <w:rFonts w:eastAsia="Calibri" w:cstheme="minorHAnsi"/>
          <w:kern w:val="0"/>
          <w:sz w:val="24"/>
          <w:szCs w:val="24"/>
          <w:lang w:eastAsia="lt-LT"/>
          <w14:ligatures w14:val="none"/>
        </w:rPr>
        <w:t xml:space="preserve">ar kituose pirkimo dokumentuose </w:t>
      </w:r>
      <w:r w:rsidRPr="004028E6">
        <w:rPr>
          <w:rFonts w:eastAsia="Calibri" w:cstheme="minorHAnsi"/>
          <w:kern w:val="0"/>
          <w:sz w:val="24"/>
          <w:szCs w:val="24"/>
          <w:lang w:eastAsia="lt-LT"/>
          <w14:ligatures w14:val="none"/>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75B324" w14:textId="70E90CAC" w:rsidR="00AF23A1" w:rsidRPr="004028E6" w:rsidRDefault="00AF23A1" w:rsidP="00BD536A">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Jeigu apibūdinant pirkimo objektą techninėje specifikacijoje</w:t>
      </w:r>
      <w:r w:rsidR="00D67FE7">
        <w:rPr>
          <w:rFonts w:eastAsia="Calibri" w:cstheme="minorHAnsi"/>
          <w:kern w:val="0"/>
          <w:sz w:val="24"/>
          <w:szCs w:val="24"/>
          <w:lang w:eastAsia="lt-LT"/>
          <w14:ligatures w14:val="none"/>
        </w:rPr>
        <w:t xml:space="preserve"> ar kituose pirkimo dokumentuose</w:t>
      </w:r>
      <w:r w:rsidRPr="004028E6">
        <w:rPr>
          <w:rFonts w:eastAsia="Calibri" w:cstheme="minorHAnsi"/>
          <w:kern w:val="0"/>
          <w:sz w:val="24"/>
          <w:szCs w:val="24"/>
          <w:lang w:eastAsia="lt-LT"/>
          <w14:ligatures w14:val="none"/>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9C3E0E8" w14:textId="4D1E71B3" w:rsidR="00B62E06" w:rsidRPr="00C24323" w:rsidRDefault="00B62E06" w:rsidP="00BD536A">
      <w:pPr>
        <w:widowControl w:val="0"/>
        <w:numPr>
          <w:ilvl w:val="1"/>
          <w:numId w:val="7"/>
        </w:numPr>
        <w:spacing w:after="0" w:line="240" w:lineRule="auto"/>
        <w:ind w:left="0" w:firstLine="709"/>
        <w:contextualSpacing/>
        <w:jc w:val="both"/>
        <w:rPr>
          <w:rFonts w:eastAsia="Calibri" w:cstheme="minorHAnsi"/>
          <w:b/>
          <w:bCs/>
          <w:kern w:val="0"/>
          <w:sz w:val="24"/>
          <w:szCs w:val="24"/>
          <w:lang w:eastAsia="lt-LT"/>
          <w14:ligatures w14:val="none"/>
        </w:rPr>
      </w:pPr>
      <w:r w:rsidRPr="004028E6">
        <w:rPr>
          <w:rFonts w:cstheme="minorHAnsi"/>
          <w:b/>
          <w:bCs/>
          <w:sz w:val="24"/>
          <w:szCs w:val="24"/>
        </w:rPr>
        <w:t xml:space="preserve">Maksimalios pirkimui skirtos lėšos – </w:t>
      </w:r>
      <w:r w:rsidR="003C6B37" w:rsidRPr="004028E6">
        <w:rPr>
          <w:rFonts w:cstheme="minorHAnsi"/>
          <w:b/>
          <w:bCs/>
          <w:sz w:val="24"/>
          <w:szCs w:val="24"/>
        </w:rPr>
        <w:t>1</w:t>
      </w:r>
      <w:r w:rsidR="0058544E" w:rsidRPr="004028E6">
        <w:rPr>
          <w:rFonts w:cstheme="minorHAnsi"/>
          <w:b/>
          <w:bCs/>
          <w:sz w:val="24"/>
          <w:szCs w:val="24"/>
        </w:rPr>
        <w:t>2</w:t>
      </w:r>
      <w:r w:rsidR="003C6B37" w:rsidRPr="004028E6">
        <w:rPr>
          <w:rFonts w:cstheme="minorHAnsi"/>
          <w:b/>
          <w:bCs/>
          <w:sz w:val="24"/>
          <w:szCs w:val="24"/>
        </w:rPr>
        <w:t>0 000,00</w:t>
      </w:r>
      <w:r w:rsidR="00B361D0" w:rsidRPr="004028E6">
        <w:rPr>
          <w:rFonts w:cstheme="minorHAnsi"/>
          <w:b/>
          <w:bCs/>
          <w:sz w:val="24"/>
          <w:szCs w:val="24"/>
        </w:rPr>
        <w:t xml:space="preserve"> </w:t>
      </w:r>
      <w:r w:rsidRPr="004028E6">
        <w:rPr>
          <w:rFonts w:cstheme="minorHAnsi"/>
          <w:b/>
          <w:bCs/>
          <w:sz w:val="24"/>
          <w:szCs w:val="24"/>
        </w:rPr>
        <w:t>Eur be PVM</w:t>
      </w:r>
      <w:r w:rsidR="00F919D9" w:rsidRPr="004028E6">
        <w:rPr>
          <w:rFonts w:cstheme="minorHAnsi"/>
          <w:b/>
          <w:bCs/>
          <w:sz w:val="24"/>
          <w:szCs w:val="24"/>
        </w:rPr>
        <w:t xml:space="preserve"> (145</w:t>
      </w:r>
      <w:r w:rsidR="00EE2D29" w:rsidRPr="004028E6">
        <w:rPr>
          <w:rFonts w:cstheme="minorHAnsi"/>
          <w:b/>
          <w:bCs/>
          <w:sz w:val="24"/>
          <w:szCs w:val="24"/>
        </w:rPr>
        <w:t xml:space="preserve"> </w:t>
      </w:r>
      <w:r w:rsidR="00F919D9" w:rsidRPr="004028E6">
        <w:rPr>
          <w:rFonts w:cstheme="minorHAnsi"/>
          <w:b/>
          <w:bCs/>
          <w:sz w:val="24"/>
          <w:szCs w:val="24"/>
        </w:rPr>
        <w:t>200,00 su PVM).</w:t>
      </w:r>
    </w:p>
    <w:p w14:paraId="034CC520" w14:textId="77777777" w:rsidR="00C24323" w:rsidRPr="004028E6" w:rsidRDefault="00C24323" w:rsidP="00C24323">
      <w:pPr>
        <w:widowControl w:val="0"/>
        <w:spacing w:after="0" w:line="240" w:lineRule="auto"/>
        <w:ind w:left="709"/>
        <w:contextualSpacing/>
        <w:jc w:val="both"/>
        <w:rPr>
          <w:rFonts w:eastAsia="Calibri" w:cstheme="minorHAnsi"/>
          <w:b/>
          <w:bCs/>
          <w:kern w:val="0"/>
          <w:sz w:val="24"/>
          <w:szCs w:val="24"/>
          <w:lang w:eastAsia="lt-LT"/>
          <w14:ligatures w14:val="none"/>
        </w:rPr>
      </w:pPr>
    </w:p>
    <w:p w14:paraId="6F664ADC" w14:textId="77777777" w:rsidR="00AF23A1" w:rsidRPr="00CE3B1E" w:rsidRDefault="00AF23A1" w:rsidP="00C24323">
      <w:pPr>
        <w:keepNext/>
        <w:keepLines/>
        <w:numPr>
          <w:ilvl w:val="0"/>
          <w:numId w:val="7"/>
        </w:numPr>
        <w:pBdr>
          <w:bottom w:val="single" w:sz="4" w:space="2" w:color="ED7D31"/>
        </w:pBdr>
        <w:spacing w:before="120" w:after="0" w:line="240" w:lineRule="auto"/>
        <w:ind w:left="357" w:hanging="357"/>
        <w:jc w:val="both"/>
        <w:outlineLvl w:val="0"/>
        <w:rPr>
          <w:rFonts w:eastAsia="Calibri Light" w:cstheme="minorHAnsi"/>
          <w:b/>
          <w:bCs/>
          <w:kern w:val="0"/>
          <w:sz w:val="24"/>
          <w:szCs w:val="24"/>
          <w:lang w:eastAsia="lt-LT"/>
          <w14:ligatures w14:val="none"/>
        </w:rPr>
      </w:pPr>
      <w:bookmarkStart w:id="10" w:name="_Toc213248354"/>
      <w:r w:rsidRPr="00CE3B1E">
        <w:rPr>
          <w:rFonts w:eastAsia="Calibri Light" w:cstheme="minorHAnsi"/>
          <w:b/>
          <w:bCs/>
          <w:kern w:val="0"/>
          <w:sz w:val="24"/>
          <w:szCs w:val="24"/>
          <w:lang w:eastAsia="lt-LT"/>
          <w14:ligatures w14:val="none"/>
        </w:rPr>
        <w:t>Tiekėjų pašalinimo pagrindai, kvalifikacijos reikalavimai ir reikalaujami kokybės vadybos sistemos ir (arba) aplinkos apsaugos vadybos sistemos standartai</w:t>
      </w:r>
      <w:bookmarkEnd w:id="10"/>
      <w:r w:rsidRPr="00CE3B1E">
        <w:rPr>
          <w:rFonts w:eastAsia="Calibri Light" w:cstheme="minorHAnsi"/>
          <w:b/>
          <w:bCs/>
          <w:kern w:val="0"/>
          <w:sz w:val="24"/>
          <w:szCs w:val="24"/>
          <w:lang w:eastAsia="lt-LT"/>
          <w14:ligatures w14:val="none"/>
        </w:rPr>
        <w:t xml:space="preserve"> </w:t>
      </w:r>
    </w:p>
    <w:p w14:paraId="4252D182" w14:textId="77777777" w:rsidR="00AF23A1" w:rsidRPr="004028E6" w:rsidRDefault="00AF23A1" w:rsidP="00AF23A1">
      <w:pPr>
        <w:spacing w:after="0" w:line="240" w:lineRule="auto"/>
        <w:jc w:val="both"/>
        <w:rPr>
          <w:rFonts w:eastAsia="Calibri" w:cstheme="minorHAnsi"/>
          <w:kern w:val="0"/>
          <w:sz w:val="24"/>
          <w:szCs w:val="24"/>
          <w:lang w:eastAsia="lt-LT"/>
          <w14:ligatures w14:val="none"/>
        </w:rPr>
      </w:pPr>
    </w:p>
    <w:p w14:paraId="1BB2B28E" w14:textId="5C2DF0E3" w:rsidR="007D585F" w:rsidRPr="004028E6" w:rsidRDefault="007D585F" w:rsidP="007D585F">
      <w:pPr>
        <w:spacing w:line="240" w:lineRule="auto"/>
        <w:ind w:firstLine="709"/>
        <w:rPr>
          <w:rFonts w:cstheme="minorHAnsi"/>
          <w:sz w:val="24"/>
          <w:szCs w:val="24"/>
        </w:rPr>
      </w:pPr>
      <w:r w:rsidRPr="004028E6">
        <w:rPr>
          <w:rFonts w:cstheme="minorHAnsi"/>
          <w:sz w:val="24"/>
          <w:szCs w:val="24"/>
        </w:rPr>
        <w:t xml:space="preserve">3.1. </w:t>
      </w:r>
      <w:r w:rsidRPr="004028E6">
        <w:rPr>
          <w:rFonts w:eastAsia="Calibri" w:cstheme="minorHAnsi"/>
          <w:kern w:val="0"/>
          <w:sz w:val="24"/>
          <w:szCs w:val="24"/>
          <w:lang w:eastAsia="lt-LT"/>
          <w14:ligatures w14:val="none"/>
        </w:rPr>
        <w:t>Tiekėjams nustatomi kvalifikacijos reikalavimai</w:t>
      </w:r>
      <w:r w:rsidR="00CE0396">
        <w:rPr>
          <w:rFonts w:eastAsia="Calibri" w:cstheme="minorHAnsi"/>
          <w:kern w:val="0"/>
          <w:sz w:val="24"/>
          <w:szCs w:val="24"/>
          <w:lang w:eastAsia="lt-LT"/>
          <w14:ligatures w14:val="none"/>
        </w:rPr>
        <w:t>,</w:t>
      </w:r>
      <w:r w:rsidR="00C93434" w:rsidRPr="004028E6">
        <w:rPr>
          <w:rFonts w:eastAsia="Calibri" w:cstheme="minorHAnsi"/>
          <w:kern w:val="0"/>
          <w:sz w:val="24"/>
          <w:szCs w:val="24"/>
          <w:lang w:eastAsia="lt-LT"/>
          <w14:ligatures w14:val="none"/>
        </w:rPr>
        <w:t xml:space="preserve"> </w:t>
      </w:r>
      <w:r w:rsidRPr="004028E6">
        <w:rPr>
          <w:rFonts w:eastAsia="Calibri" w:cstheme="minorHAnsi"/>
          <w:kern w:val="0"/>
          <w:sz w:val="24"/>
          <w:szCs w:val="24"/>
          <w:lang w:eastAsia="lt-LT"/>
          <w14:ligatures w14:val="none"/>
        </w:rPr>
        <w:t xml:space="preserve">ir </w:t>
      </w:r>
      <w:r w:rsidR="00C93434">
        <w:rPr>
          <w:rFonts w:eastAsia="Calibri" w:cstheme="minorHAnsi"/>
          <w:kern w:val="0"/>
          <w:sz w:val="24"/>
          <w:szCs w:val="24"/>
          <w:lang w:eastAsia="lt-LT"/>
          <w14:ligatures w14:val="none"/>
        </w:rPr>
        <w:t xml:space="preserve">reikalavimai dėl </w:t>
      </w:r>
      <w:r w:rsidRPr="004028E6">
        <w:rPr>
          <w:rFonts w:eastAsia="Calibri" w:cstheme="minorHAnsi"/>
          <w:kern w:val="0"/>
          <w:sz w:val="24"/>
          <w:szCs w:val="24"/>
          <w:lang w:eastAsia="lt-LT"/>
          <w14:ligatures w14:val="none"/>
        </w:rPr>
        <w:t>aplinkos apsaugos vadybos sistemos standartų laikymosi</w:t>
      </w:r>
      <w:r w:rsidR="00CE0396">
        <w:rPr>
          <w:rFonts w:eastAsia="Calibri" w:cstheme="minorHAnsi"/>
          <w:kern w:val="0"/>
          <w:sz w:val="24"/>
          <w:szCs w:val="24"/>
          <w:lang w:eastAsia="lt-LT"/>
          <w14:ligatures w14:val="none"/>
        </w:rPr>
        <w:t>,</w:t>
      </w:r>
      <w:r w:rsidRPr="004028E6">
        <w:rPr>
          <w:rFonts w:eastAsia="Calibri" w:cstheme="minorHAnsi"/>
          <w:kern w:val="0"/>
          <w:sz w:val="24"/>
          <w:szCs w:val="24"/>
          <w:lang w:eastAsia="lt-LT"/>
          <w14:ligatures w14:val="none"/>
        </w:rPr>
        <w:t xml:space="preserve"> ir jų atitiktį patvirtinantys dokumentai nurodyti specialiųjų </w:t>
      </w:r>
      <w:r w:rsidRPr="004028E6">
        <w:rPr>
          <w:rFonts w:eastAsia="Calibri" w:cstheme="minorHAnsi"/>
          <w:kern w:val="0"/>
          <w:sz w:val="24"/>
          <w:szCs w:val="24"/>
          <w:lang w:eastAsia="lt-LT"/>
          <w14:ligatures w14:val="none"/>
        </w:rPr>
        <w:lastRenderedPageBreak/>
        <w:t xml:space="preserve">pirkimo sąlygų </w:t>
      </w:r>
      <w:r w:rsidR="0016793C" w:rsidRPr="004028E6">
        <w:rPr>
          <w:rFonts w:eastAsia="Calibri" w:cstheme="minorHAnsi"/>
          <w:kern w:val="0"/>
          <w:sz w:val="24"/>
          <w:szCs w:val="24"/>
          <w:lang w:eastAsia="lt-LT"/>
          <w14:ligatures w14:val="none"/>
        </w:rPr>
        <w:t>1</w:t>
      </w:r>
      <w:r w:rsidRPr="004028E6">
        <w:rPr>
          <w:rFonts w:eastAsia="Calibri" w:cstheme="minorHAnsi"/>
          <w:color w:val="00B050"/>
          <w:kern w:val="0"/>
          <w:sz w:val="24"/>
          <w:szCs w:val="24"/>
          <w:lang w:eastAsia="lt-LT"/>
          <w14:ligatures w14:val="none"/>
        </w:rPr>
        <w:t xml:space="preserve"> </w:t>
      </w:r>
      <w:r w:rsidRPr="004028E6">
        <w:rPr>
          <w:rFonts w:eastAsia="Calibri" w:cstheme="minorHAnsi"/>
          <w:kern w:val="0"/>
          <w:sz w:val="24"/>
          <w:szCs w:val="24"/>
          <w:lang w:eastAsia="lt-LT"/>
          <w14:ligatures w14:val="none"/>
        </w:rPr>
        <w:t>priede. Tiekėjas, teikdamas pasiūlymą, įsipareigoja, kad sutartį vykdys tik teisę verstis atitinkama veikla turintys asmenys</w:t>
      </w:r>
      <w:r w:rsidRPr="004028E6">
        <w:rPr>
          <w:rFonts w:cstheme="minorHAnsi"/>
          <w:sz w:val="24"/>
          <w:szCs w:val="24"/>
        </w:rPr>
        <w:t>.</w:t>
      </w:r>
    </w:p>
    <w:p w14:paraId="1C7B4CE9" w14:textId="77777777" w:rsidR="00CA0844" w:rsidRDefault="007D585F" w:rsidP="009765AE">
      <w:pPr>
        <w:pStyle w:val="Sraopastraipa"/>
        <w:numPr>
          <w:ilvl w:val="1"/>
          <w:numId w:val="16"/>
        </w:numPr>
        <w:spacing w:after="0" w:line="240" w:lineRule="auto"/>
        <w:ind w:left="0" w:firstLine="709"/>
        <w:jc w:val="both"/>
        <w:rPr>
          <w:rFonts w:eastAsia="Arial" w:cstheme="minorHAnsi"/>
          <w:sz w:val="24"/>
          <w:szCs w:val="24"/>
        </w:rPr>
      </w:pPr>
      <w:r w:rsidRPr="004028E6">
        <w:rPr>
          <w:rFonts w:eastAsia="Arial" w:cstheme="minorHAnsi"/>
          <w:sz w:val="24"/>
          <w:szCs w:val="24"/>
        </w:rPr>
        <w:t xml:space="preserve"> Tiekėjas teikdamas pasiūlymą neturi pateikti EBVPD, </w:t>
      </w:r>
      <w:r w:rsidR="008E46B9">
        <w:rPr>
          <w:rFonts w:eastAsia="Arial" w:cstheme="minorHAnsi"/>
          <w:sz w:val="24"/>
          <w:szCs w:val="24"/>
        </w:rPr>
        <w:t xml:space="preserve">taip pat šiame pirkime nebus tikrinami tiekėjų pašalinimo pagrindai. </w:t>
      </w:r>
    </w:p>
    <w:p w14:paraId="3178B326" w14:textId="711E29CC" w:rsidR="007D585F" w:rsidRPr="004028E6" w:rsidRDefault="00CA0844" w:rsidP="009765AE">
      <w:pPr>
        <w:pStyle w:val="Sraopastraipa"/>
        <w:numPr>
          <w:ilvl w:val="1"/>
          <w:numId w:val="16"/>
        </w:numPr>
        <w:spacing w:after="0" w:line="240" w:lineRule="auto"/>
        <w:ind w:left="0" w:firstLine="709"/>
        <w:jc w:val="both"/>
        <w:rPr>
          <w:rFonts w:eastAsia="Arial" w:cstheme="minorHAnsi"/>
          <w:sz w:val="24"/>
          <w:szCs w:val="24"/>
        </w:rPr>
      </w:pPr>
      <w:r>
        <w:rPr>
          <w:rFonts w:eastAsia="Arial" w:cstheme="minorHAnsi"/>
          <w:sz w:val="24"/>
          <w:szCs w:val="24"/>
        </w:rPr>
        <w:t xml:space="preserve">Tiekėjas su pasiūlymu turės pateikti </w:t>
      </w:r>
      <w:r w:rsidR="007D585F" w:rsidRPr="004028E6">
        <w:rPr>
          <w:rFonts w:eastAsia="Arial" w:cstheme="minorHAnsi"/>
          <w:sz w:val="24"/>
          <w:szCs w:val="24"/>
        </w:rPr>
        <w:t xml:space="preserve">laisvos formos </w:t>
      </w:r>
      <w:r>
        <w:rPr>
          <w:rFonts w:eastAsia="Arial" w:cstheme="minorHAnsi"/>
          <w:sz w:val="24"/>
          <w:szCs w:val="24"/>
        </w:rPr>
        <w:t xml:space="preserve">Tiekėjo </w:t>
      </w:r>
      <w:r w:rsidR="007D585F" w:rsidRPr="004028E6">
        <w:rPr>
          <w:rFonts w:eastAsia="Arial" w:cstheme="minorHAnsi"/>
          <w:sz w:val="24"/>
          <w:szCs w:val="24"/>
        </w:rPr>
        <w:t>deklaracij</w:t>
      </w:r>
      <w:r>
        <w:rPr>
          <w:rFonts w:eastAsia="Arial" w:cstheme="minorHAnsi"/>
          <w:sz w:val="24"/>
          <w:szCs w:val="24"/>
        </w:rPr>
        <w:t xml:space="preserve">ą (pirkimo </w:t>
      </w:r>
      <w:r w:rsidR="00211E92">
        <w:rPr>
          <w:rFonts w:eastAsia="Arial" w:cstheme="minorHAnsi"/>
          <w:sz w:val="24"/>
          <w:szCs w:val="24"/>
        </w:rPr>
        <w:t>sąlyg</w:t>
      </w:r>
      <w:r>
        <w:rPr>
          <w:rFonts w:eastAsia="Arial" w:cstheme="minorHAnsi"/>
          <w:sz w:val="24"/>
          <w:szCs w:val="24"/>
        </w:rPr>
        <w:t>ų</w:t>
      </w:r>
      <w:r w:rsidR="00324575">
        <w:rPr>
          <w:rFonts w:eastAsia="Arial" w:cstheme="minorHAnsi"/>
          <w:sz w:val="24"/>
          <w:szCs w:val="24"/>
        </w:rPr>
        <w:t xml:space="preserve"> priedas</w:t>
      </w:r>
      <w:r w:rsidR="00D05351">
        <w:rPr>
          <w:rFonts w:eastAsia="Arial" w:cstheme="minorHAnsi"/>
          <w:sz w:val="24"/>
          <w:szCs w:val="24"/>
        </w:rPr>
        <w:t>...</w:t>
      </w:r>
      <w:r w:rsidR="00211E92">
        <w:rPr>
          <w:rFonts w:eastAsia="Arial" w:cstheme="minorHAnsi"/>
          <w:sz w:val="24"/>
          <w:szCs w:val="24"/>
        </w:rPr>
        <w:t>)</w:t>
      </w:r>
      <w:r w:rsidR="007D585F" w:rsidRPr="004028E6">
        <w:rPr>
          <w:rFonts w:eastAsia="Arial" w:cstheme="minorHAnsi"/>
          <w:sz w:val="24"/>
          <w:szCs w:val="24"/>
        </w:rPr>
        <w:t xml:space="preserve"> dėl kvalifikacijos </w:t>
      </w:r>
      <w:r w:rsidR="00C83E8B">
        <w:rPr>
          <w:rFonts w:eastAsia="Arial" w:cstheme="minorHAnsi"/>
          <w:sz w:val="24"/>
          <w:szCs w:val="24"/>
        </w:rPr>
        <w:t>ir</w:t>
      </w:r>
      <w:r w:rsidR="00C83E8B" w:rsidRPr="00C83E8B">
        <w:rPr>
          <w:rFonts w:eastAsia="Arial" w:cstheme="minorHAnsi"/>
          <w:sz w:val="24"/>
          <w:szCs w:val="24"/>
        </w:rPr>
        <w:t xml:space="preserve"> aplinkos apsaugos vadybos sistemos standartų </w:t>
      </w:r>
      <w:r w:rsidR="00842E4A">
        <w:rPr>
          <w:rFonts w:eastAsia="Arial" w:cstheme="minorHAnsi"/>
          <w:sz w:val="24"/>
          <w:szCs w:val="24"/>
        </w:rPr>
        <w:t xml:space="preserve">reikalavimų </w:t>
      </w:r>
      <w:r w:rsidR="007D585F" w:rsidRPr="004028E6">
        <w:rPr>
          <w:rFonts w:eastAsia="Arial" w:cstheme="minorHAnsi"/>
          <w:sz w:val="24"/>
          <w:szCs w:val="24"/>
        </w:rPr>
        <w:t>atitikties</w:t>
      </w:r>
      <w:r w:rsidR="008F4E6C">
        <w:rPr>
          <w:rFonts w:eastAsia="Arial" w:cstheme="minorHAnsi"/>
          <w:sz w:val="24"/>
          <w:szCs w:val="24"/>
        </w:rPr>
        <w:t>.</w:t>
      </w:r>
      <w:r w:rsidR="007D585F" w:rsidRPr="004028E6">
        <w:rPr>
          <w:rFonts w:eastAsia="Arial" w:cstheme="minorHAnsi"/>
          <w:sz w:val="24"/>
          <w:szCs w:val="24"/>
        </w:rPr>
        <w:t xml:space="preserve"> </w:t>
      </w:r>
    </w:p>
    <w:p w14:paraId="7E7D902B" w14:textId="77777777" w:rsidR="007D585F" w:rsidRPr="004028E6" w:rsidRDefault="007D585F" w:rsidP="009765AE">
      <w:pPr>
        <w:pStyle w:val="Sraopastraipa"/>
        <w:numPr>
          <w:ilvl w:val="1"/>
          <w:numId w:val="16"/>
        </w:numPr>
        <w:spacing w:after="0" w:line="240" w:lineRule="auto"/>
        <w:ind w:left="0" w:firstLine="709"/>
        <w:jc w:val="both"/>
        <w:rPr>
          <w:rFonts w:eastAsia="Arial" w:cstheme="minorHAnsi"/>
          <w:sz w:val="24"/>
          <w:szCs w:val="24"/>
        </w:rPr>
      </w:pPr>
      <w:r w:rsidRPr="004028E6">
        <w:rPr>
          <w:rFonts w:eastAsia="Arial" w:cstheme="minorHAnsi"/>
          <w:sz w:val="24"/>
          <w:szCs w:val="24"/>
        </w:rPr>
        <w:t xml:space="preserve">Tiekėjas, kai jis yra juridinis asmuo, kita organizacija ar jos struktūrinis padalinys, teikdamas pasirašytą pasiūlymą, parengtą pagal specialiųjų pirkimo sąlygų 3 priede pateiktą pasiūlymo formą, patvirtina, kad </w:t>
      </w:r>
      <w:bookmarkStart w:id="11" w:name="_Hlk189857153"/>
      <w:r w:rsidRPr="004028E6">
        <w:rPr>
          <w:rFonts w:eastAsia="Arial" w:cstheme="minorHAnsi"/>
          <w:sz w:val="24"/>
          <w:szCs w:val="24"/>
        </w:rPr>
        <w:t>neturi pašalinimo pagrindo pagal VPĮ 46 straipsnio 2</w:t>
      </w:r>
      <w:r w:rsidRPr="004028E6">
        <w:rPr>
          <w:rFonts w:eastAsia="Arial" w:cstheme="minorHAnsi"/>
          <w:sz w:val="24"/>
          <w:szCs w:val="24"/>
          <w:vertAlign w:val="superscript"/>
        </w:rPr>
        <w:t>1</w:t>
      </w:r>
      <w:r w:rsidRPr="004028E6">
        <w:rPr>
          <w:rFonts w:eastAsia="Arial" w:cstheme="minorHAnsi"/>
          <w:sz w:val="24"/>
          <w:szCs w:val="24"/>
        </w:rPr>
        <w:t xml:space="preserve"> dalį</w:t>
      </w:r>
      <w:r w:rsidRPr="004028E6">
        <w:rPr>
          <w:rFonts w:cstheme="minorHAnsi"/>
          <w:sz w:val="24"/>
          <w:szCs w:val="24"/>
        </w:rPr>
        <w:t xml:space="preserve"> </w:t>
      </w:r>
      <w:bookmarkEnd w:id="11"/>
      <w:r w:rsidRPr="004028E6">
        <w:rPr>
          <w:rFonts w:cstheme="minorHAnsi"/>
          <w:sz w:val="24"/>
          <w:szCs w:val="24"/>
        </w:rPr>
        <w:t>(</w:t>
      </w:r>
      <w:r w:rsidRPr="004028E6">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75804320" w14:textId="77777777" w:rsidR="00AF23A1" w:rsidRPr="00CE3B1E" w:rsidRDefault="00AF23A1" w:rsidP="00AF23A1">
      <w:pPr>
        <w:keepNext/>
        <w:keepLines/>
        <w:numPr>
          <w:ilvl w:val="0"/>
          <w:numId w:val="7"/>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12" w:name="_Toc213248355"/>
      <w:r w:rsidRPr="00CE3B1E">
        <w:rPr>
          <w:rFonts w:eastAsia="Calibri Light" w:cstheme="minorHAnsi"/>
          <w:b/>
          <w:bCs/>
          <w:kern w:val="0"/>
          <w:sz w:val="24"/>
          <w:szCs w:val="24"/>
          <w:lang w:eastAsia="lt-LT"/>
          <w14:ligatures w14:val="none"/>
        </w:rPr>
        <w:t>Reikalavimai, susiję su nacionaliniu saugumu</w:t>
      </w:r>
      <w:bookmarkEnd w:id="12"/>
      <w:r w:rsidRPr="00CE3B1E">
        <w:rPr>
          <w:rFonts w:eastAsia="Calibri Light" w:cstheme="minorHAnsi"/>
          <w:b/>
          <w:bCs/>
          <w:kern w:val="0"/>
          <w:sz w:val="24"/>
          <w:szCs w:val="24"/>
          <w:lang w:eastAsia="lt-LT"/>
          <w14:ligatures w14:val="none"/>
        </w:rPr>
        <w:t xml:space="preserve"> </w:t>
      </w:r>
    </w:p>
    <w:p w14:paraId="549C2A2B" w14:textId="77777777" w:rsidR="00AF23A1" w:rsidRPr="004028E6" w:rsidRDefault="00AF23A1" w:rsidP="00AF23A1">
      <w:pPr>
        <w:spacing w:after="0" w:line="20" w:lineRule="atLeast"/>
        <w:ind w:left="697"/>
        <w:contextualSpacing/>
        <w:jc w:val="both"/>
        <w:rPr>
          <w:rFonts w:eastAsia="Calibri" w:cstheme="minorHAnsi"/>
          <w:kern w:val="0"/>
          <w:sz w:val="24"/>
          <w:szCs w:val="24"/>
          <w:lang w:eastAsia="lt-LT"/>
          <w14:ligatures w14:val="none"/>
        </w:rPr>
      </w:pPr>
    </w:p>
    <w:p w14:paraId="060AA418" w14:textId="77777777" w:rsidR="00AF23A1" w:rsidRPr="004028E6" w:rsidRDefault="00AF23A1" w:rsidP="00AF23A1">
      <w:pPr>
        <w:spacing w:after="0" w:line="240" w:lineRule="auto"/>
        <w:ind w:firstLine="567"/>
        <w:jc w:val="both"/>
        <w:rPr>
          <w:rFonts w:eastAsia="Calibri" w:cstheme="minorHAnsi"/>
          <w:iCs/>
          <w:kern w:val="0"/>
          <w:sz w:val="24"/>
          <w:szCs w:val="24"/>
          <w:lang w:eastAsia="lt-LT"/>
          <w14:ligatures w14:val="none"/>
        </w:rPr>
      </w:pPr>
      <w:r w:rsidRPr="004028E6">
        <w:rPr>
          <w:rFonts w:eastAsia="Calibri" w:cstheme="minorHAnsi"/>
          <w:iCs/>
          <w:kern w:val="0"/>
          <w:sz w:val="24"/>
          <w:szCs w:val="24"/>
          <w:lang w:eastAsia="lt-LT"/>
          <w14:ligatures w14:val="none"/>
        </w:rPr>
        <w:t>4.1. Perkančioji organizacija šiame pirkime netaiko VPĮ 45 str. 2</w:t>
      </w:r>
      <w:r w:rsidRPr="004028E6">
        <w:rPr>
          <w:rFonts w:eastAsia="Calibri" w:cstheme="minorHAnsi"/>
          <w:iCs/>
          <w:kern w:val="0"/>
          <w:sz w:val="24"/>
          <w:szCs w:val="24"/>
          <w:vertAlign w:val="superscript"/>
          <w:lang w:eastAsia="lt-LT"/>
          <w14:ligatures w14:val="none"/>
        </w:rPr>
        <w:t xml:space="preserve">1 </w:t>
      </w:r>
      <w:r w:rsidRPr="004028E6">
        <w:rPr>
          <w:rFonts w:eastAsia="Calibri" w:cstheme="minorHAnsi"/>
          <w:iCs/>
          <w:kern w:val="0"/>
          <w:sz w:val="24"/>
          <w:szCs w:val="24"/>
          <w:lang w:eastAsia="lt-LT"/>
          <w14:ligatures w14:val="none"/>
        </w:rPr>
        <w:t>dalies 1-6 punktuose nurodytų sąlygų, susijusių su nacionaliniu saugumu.</w:t>
      </w:r>
    </w:p>
    <w:p w14:paraId="6145D27B" w14:textId="77777777" w:rsidR="00AF23A1" w:rsidRPr="00CE3B1E" w:rsidRDefault="00AF23A1" w:rsidP="00AF23A1">
      <w:pPr>
        <w:keepNext/>
        <w:keepLines/>
        <w:numPr>
          <w:ilvl w:val="0"/>
          <w:numId w:val="7"/>
        </w:numPr>
        <w:pBdr>
          <w:bottom w:val="single" w:sz="4" w:space="2" w:color="ED7D31"/>
        </w:pBdr>
        <w:spacing w:before="720" w:after="0" w:line="300" w:lineRule="auto"/>
        <w:jc w:val="both"/>
        <w:outlineLvl w:val="0"/>
        <w:rPr>
          <w:rFonts w:eastAsia="Calibri Light" w:cstheme="minorHAnsi"/>
          <w:b/>
          <w:bCs/>
          <w:kern w:val="0"/>
          <w:sz w:val="24"/>
          <w:szCs w:val="24"/>
          <w:lang w:eastAsia="lt-LT"/>
          <w14:ligatures w14:val="none"/>
        </w:rPr>
      </w:pPr>
      <w:bookmarkStart w:id="13" w:name="_Toc213248356"/>
      <w:r w:rsidRPr="00CE3B1E">
        <w:rPr>
          <w:rFonts w:eastAsia="Calibri Light" w:cstheme="minorHAnsi"/>
          <w:b/>
          <w:bCs/>
          <w:kern w:val="0"/>
          <w:sz w:val="24"/>
          <w:szCs w:val="24"/>
          <w:lang w:eastAsia="lt-LT"/>
          <w14:ligatures w14:val="none"/>
        </w:rPr>
        <w:t>Specialieji reikalavimai pasiūlymų rengimui ir pateikimui</w:t>
      </w:r>
      <w:bookmarkEnd w:id="6"/>
      <w:bookmarkEnd w:id="7"/>
      <w:bookmarkEnd w:id="8"/>
      <w:bookmarkEnd w:id="13"/>
    </w:p>
    <w:p w14:paraId="4EA8A781" w14:textId="77777777" w:rsidR="00AF23A1" w:rsidRPr="004028E6" w:rsidRDefault="00AF23A1" w:rsidP="00AF23A1">
      <w:pPr>
        <w:spacing w:after="0" w:line="300" w:lineRule="auto"/>
        <w:jc w:val="both"/>
        <w:rPr>
          <w:rFonts w:eastAsia="Calibri" w:cstheme="minorHAnsi"/>
          <w:b/>
          <w:bCs/>
          <w:kern w:val="0"/>
          <w:sz w:val="24"/>
          <w:szCs w:val="24"/>
          <w:lang w:eastAsia="lt-LT"/>
          <w14:ligatures w14:val="none"/>
        </w:rPr>
      </w:pPr>
    </w:p>
    <w:p w14:paraId="372ECC24" w14:textId="07BCED95" w:rsidR="00AF23A1" w:rsidRPr="004028E6" w:rsidRDefault="00AF23A1" w:rsidP="00AA1F3D">
      <w:pPr>
        <w:spacing w:after="0" w:line="300" w:lineRule="auto"/>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 xml:space="preserve">5.1. </w:t>
      </w:r>
      <w:r w:rsidRPr="004028E6">
        <w:rPr>
          <w:rFonts w:eastAsia="Calibri" w:cstheme="minorHAnsi"/>
          <w:b/>
          <w:bCs/>
          <w:kern w:val="0"/>
          <w:sz w:val="24"/>
          <w:szCs w:val="24"/>
          <w:lang w:eastAsia="lt-LT"/>
          <w14:ligatures w14:val="none"/>
        </w:rPr>
        <w:t>CVP IS pasiūlymo lango eilutėje „Prisegti dokumentus“ pateikiamas</w:t>
      </w:r>
      <w:r w:rsidRPr="004028E6">
        <w:rPr>
          <w:rFonts w:eastAsia="Calibri" w:cstheme="minorHAnsi"/>
          <w:kern w:val="0"/>
          <w:sz w:val="24"/>
          <w:szCs w:val="24"/>
          <w:lang w:eastAsia="lt-LT"/>
          <w14:ligatures w14:val="none"/>
        </w:rPr>
        <w:t xml:space="preserve"> tiekėjo pasirašytas pasiūlymas, parengtas pagal specialiųjų</w:t>
      </w:r>
      <w:r w:rsidR="00877B94" w:rsidRPr="004028E6">
        <w:rPr>
          <w:rFonts w:eastAsia="Calibri" w:cstheme="minorHAnsi"/>
          <w:kern w:val="0"/>
          <w:sz w:val="24"/>
          <w:szCs w:val="24"/>
          <w:lang w:eastAsia="lt-LT"/>
          <w14:ligatures w14:val="none"/>
        </w:rPr>
        <w:t xml:space="preserve"> sąlygų</w:t>
      </w:r>
      <w:r w:rsidR="00295C82" w:rsidRPr="004028E6">
        <w:rPr>
          <w:rFonts w:eastAsia="Calibri" w:cstheme="minorHAnsi"/>
          <w:kern w:val="0"/>
          <w:sz w:val="24"/>
          <w:szCs w:val="24"/>
          <w:lang w:eastAsia="lt-LT"/>
          <w14:ligatures w14:val="none"/>
        </w:rPr>
        <w:t xml:space="preserve"> </w:t>
      </w:r>
      <w:r w:rsidR="00551B0A" w:rsidRPr="004028E6">
        <w:rPr>
          <w:rFonts w:eastAsia="Calibri" w:cstheme="minorHAnsi"/>
          <w:kern w:val="0"/>
          <w:sz w:val="24"/>
          <w:szCs w:val="24"/>
          <w:lang w:eastAsia="lt-LT"/>
          <w14:ligatures w14:val="none"/>
        </w:rPr>
        <w:t>3</w:t>
      </w:r>
      <w:r w:rsidRPr="004028E6">
        <w:rPr>
          <w:rFonts w:eastAsia="Calibri" w:cstheme="minorHAnsi"/>
          <w:kern w:val="0"/>
          <w:sz w:val="24"/>
          <w:szCs w:val="24"/>
          <w:lang w:eastAsia="lt-LT"/>
          <w14:ligatures w14:val="none"/>
        </w:rPr>
        <w:t xml:space="preserve"> priede pateiktą pasiūlymo formą ir pasiūlymo formoje nurodyti ir kiti, tiekėjo nuomone, būtini dokumentai (jų kopijos).</w:t>
      </w:r>
    </w:p>
    <w:p w14:paraId="195A5779" w14:textId="77777777" w:rsidR="00AF23A1" w:rsidRPr="004028E6" w:rsidRDefault="00AF23A1" w:rsidP="00AA1F3D">
      <w:pPr>
        <w:spacing w:after="0" w:line="240" w:lineRule="auto"/>
        <w:contextualSpacing/>
        <w:jc w:val="both"/>
        <w:rPr>
          <w:rFonts w:eastAsia="Calibri" w:cstheme="minorHAnsi"/>
          <w:kern w:val="0"/>
          <w:sz w:val="24"/>
          <w:szCs w:val="24"/>
          <w:u w:val="single"/>
          <w:lang w:eastAsia="lt-LT"/>
          <w14:ligatures w14:val="none"/>
        </w:rPr>
      </w:pPr>
      <w:r w:rsidRPr="004028E6">
        <w:rPr>
          <w:rFonts w:eastAsia="Calibri" w:cstheme="minorHAnsi"/>
          <w:kern w:val="0"/>
          <w:sz w:val="24"/>
          <w:szCs w:val="24"/>
          <w:lang w:eastAsia="lt-LT"/>
          <w14:ligatures w14:val="none"/>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DA80FE" w14:textId="77777777" w:rsidR="00AF23A1" w:rsidRPr="004028E6" w:rsidRDefault="00AF23A1" w:rsidP="00AA1F3D">
      <w:pPr>
        <w:spacing w:after="0" w:line="300" w:lineRule="auto"/>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5.2.1. pateikiami kvalifikuotu elektroniniu parašu pasirašyti elektroninėmis priemonėmis suformuoti dokumentai;</w:t>
      </w:r>
    </w:p>
    <w:p w14:paraId="0E93676B" w14:textId="77777777" w:rsidR="00AF23A1" w:rsidRPr="004028E6" w:rsidRDefault="00AF23A1" w:rsidP="00AA1F3D">
      <w:pPr>
        <w:spacing w:after="0" w:line="240" w:lineRule="auto"/>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5.2.2. skaitmeninės dokumentų kopijos (fiziniu parašu tvirtinami dokumentai turi būti pateikiami pasirašyti ir nuskenuoti).</w:t>
      </w:r>
    </w:p>
    <w:p w14:paraId="47F330DD" w14:textId="77777777" w:rsidR="00AF23A1" w:rsidRPr="004028E6" w:rsidRDefault="00AF23A1" w:rsidP="00AA1F3D">
      <w:pPr>
        <w:spacing w:after="0" w:line="240" w:lineRule="auto"/>
        <w:contextualSpacing/>
        <w:jc w:val="both"/>
        <w:rPr>
          <w:rFonts w:eastAsia="Arial" w:cstheme="minorHAnsi"/>
          <w:kern w:val="0"/>
          <w:sz w:val="24"/>
          <w:szCs w:val="24"/>
          <w:lang w:eastAsia="lt-LT"/>
          <w14:ligatures w14:val="none"/>
        </w:rPr>
      </w:pPr>
      <w:r w:rsidRPr="004028E6">
        <w:rPr>
          <w:rFonts w:eastAsia="Arial" w:cstheme="minorHAnsi"/>
          <w:kern w:val="0"/>
          <w:sz w:val="24"/>
          <w:szCs w:val="24"/>
          <w:lang w:eastAsia="lt-LT"/>
          <w14:ligatures w14:val="none"/>
        </w:rPr>
        <w:t>5.3. Visas pasiūlymas turi būti parengtas lietuvių kalba.</w:t>
      </w:r>
      <w:r w:rsidRPr="004028E6">
        <w:rPr>
          <w:rFonts w:eastAsia="Calibri" w:cstheme="minorHAnsi"/>
          <w:kern w:val="0"/>
          <w:sz w:val="24"/>
          <w:szCs w:val="24"/>
          <w:lang w:eastAsia="lt-LT"/>
          <w14:ligatures w14:val="none"/>
        </w:rPr>
        <w:t xml:space="preserve"> </w:t>
      </w:r>
      <w:r w:rsidRPr="004028E6">
        <w:rPr>
          <w:rFonts w:eastAsia="Arial" w:cstheme="minorHAnsi"/>
          <w:kern w:val="0"/>
          <w:sz w:val="24"/>
          <w:szCs w:val="24"/>
          <w:lang w:eastAsia="lt-LT"/>
          <w14:ligatures w14:val="none"/>
        </w:rPr>
        <w:t xml:space="preserve">Jei kurie nors su pasiūlymu teikiami dokumentai parengti ne ta kalba, kuria reikalaujama, turi būti pateiktas tikslus vertimas į reikalaujamą kalbą. </w:t>
      </w:r>
    </w:p>
    <w:p w14:paraId="57A66294" w14:textId="77777777" w:rsidR="00AF23A1" w:rsidRPr="004028E6" w:rsidRDefault="00AF23A1" w:rsidP="00AA1F3D">
      <w:pPr>
        <w:spacing w:after="0" w:line="240" w:lineRule="auto"/>
        <w:contextualSpacing/>
        <w:jc w:val="both"/>
        <w:rPr>
          <w:rFonts w:eastAsia="Arial" w:cstheme="minorHAnsi"/>
          <w:kern w:val="0"/>
          <w:sz w:val="24"/>
          <w:szCs w:val="24"/>
          <w:lang w:eastAsia="lt-LT"/>
          <w14:ligatures w14:val="none"/>
        </w:rPr>
      </w:pPr>
      <w:r w:rsidRPr="004028E6">
        <w:rPr>
          <w:rFonts w:eastAsia="Arial" w:cstheme="minorHAnsi"/>
          <w:kern w:val="0"/>
          <w:sz w:val="24"/>
          <w:szCs w:val="24"/>
          <w:lang w:eastAsia="lt-LT"/>
          <w14:ligatures w14:val="none"/>
        </w:rPr>
        <w:t>5.4. Dokumentai sudarantys visą pasiūlymą:</w:t>
      </w:r>
    </w:p>
    <w:p w14:paraId="2520AEDE" w14:textId="77777777" w:rsidR="00AF23A1" w:rsidRPr="004028E6" w:rsidRDefault="00AF23A1" w:rsidP="009765AE">
      <w:pPr>
        <w:numPr>
          <w:ilvl w:val="0"/>
          <w:numId w:val="8"/>
        </w:numPr>
        <w:spacing w:after="0" w:line="240" w:lineRule="auto"/>
        <w:ind w:left="0" w:firstLine="709"/>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Tiekėjo pasirašytas pasiūlymas, parengtas pagal specialiųjų pirkimo sąlygų 5 priede pateiktą pasiūlymo formą;</w:t>
      </w:r>
    </w:p>
    <w:p w14:paraId="71E15216" w14:textId="561FC2D7" w:rsidR="00AF23A1" w:rsidRPr="004028E6" w:rsidRDefault="00AF23A1" w:rsidP="009765AE">
      <w:pPr>
        <w:numPr>
          <w:ilvl w:val="0"/>
          <w:numId w:val="8"/>
        </w:numPr>
        <w:spacing w:after="0" w:line="240" w:lineRule="auto"/>
        <w:ind w:left="0" w:firstLine="709"/>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 xml:space="preserve">užpildyta pažyma apie pasitelkiamus subrangovus/subtiekėjus/kvazisubtiekėjus pagal specialiųjų pirkimo sąlygų </w:t>
      </w:r>
      <w:r w:rsidR="00DB62E1" w:rsidRPr="004028E6">
        <w:rPr>
          <w:rFonts w:eastAsia="Calibri" w:cstheme="minorHAnsi"/>
          <w:kern w:val="0"/>
          <w:sz w:val="24"/>
          <w:szCs w:val="24"/>
          <w:lang w:eastAsia="lt-LT"/>
          <w14:ligatures w14:val="none"/>
        </w:rPr>
        <w:t>7</w:t>
      </w:r>
      <w:r w:rsidRPr="004028E6">
        <w:rPr>
          <w:rFonts w:eastAsia="Calibri" w:cstheme="minorHAnsi"/>
          <w:kern w:val="0"/>
          <w:sz w:val="24"/>
          <w:szCs w:val="24"/>
          <w:lang w:eastAsia="lt-LT"/>
          <w14:ligatures w14:val="none"/>
        </w:rPr>
        <w:t xml:space="preserve"> priede pateiktą formą;</w:t>
      </w:r>
    </w:p>
    <w:p w14:paraId="4C95EFAB" w14:textId="20294CA7" w:rsidR="00AF23A1" w:rsidRPr="004028E6" w:rsidRDefault="00AF23A1" w:rsidP="009765AE">
      <w:pPr>
        <w:numPr>
          <w:ilvl w:val="0"/>
          <w:numId w:val="8"/>
        </w:numPr>
        <w:spacing w:after="0" w:line="240" w:lineRule="auto"/>
        <w:ind w:left="0" w:firstLine="709"/>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 xml:space="preserve">Veiklų sąrašas, specialiųjų pirkimo sąlygų </w:t>
      </w:r>
      <w:r w:rsidR="000D69CD">
        <w:rPr>
          <w:rFonts w:eastAsia="Calibri" w:cstheme="minorHAnsi"/>
          <w:kern w:val="0"/>
          <w:sz w:val="24"/>
          <w:szCs w:val="24"/>
          <w:lang w:eastAsia="lt-LT"/>
          <w14:ligatures w14:val="none"/>
        </w:rPr>
        <w:t>9</w:t>
      </w:r>
      <w:r w:rsidRPr="004028E6">
        <w:rPr>
          <w:rFonts w:eastAsia="Calibri" w:cstheme="minorHAnsi"/>
          <w:kern w:val="0"/>
          <w:sz w:val="24"/>
          <w:szCs w:val="24"/>
          <w:lang w:eastAsia="lt-LT"/>
          <w14:ligatures w14:val="none"/>
        </w:rPr>
        <w:t xml:space="preserve"> priedas;</w:t>
      </w:r>
    </w:p>
    <w:p w14:paraId="2F18435F" w14:textId="77777777" w:rsidR="00AF23A1" w:rsidRPr="004028E6" w:rsidRDefault="00AF23A1" w:rsidP="009765AE">
      <w:pPr>
        <w:numPr>
          <w:ilvl w:val="0"/>
          <w:numId w:val="8"/>
        </w:numPr>
        <w:spacing w:after="0" w:line="240" w:lineRule="auto"/>
        <w:ind w:left="0" w:firstLine="709"/>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jungtinės veiklos sutarties kopija (jeigu pirkime dalyvauja ūkio subjektų grupė jungtinės veiklos sutarties pagrindu);</w:t>
      </w:r>
    </w:p>
    <w:p w14:paraId="50DD5B98" w14:textId="77777777" w:rsidR="00AF23A1" w:rsidRPr="004028E6" w:rsidRDefault="00AF23A1" w:rsidP="009765AE">
      <w:pPr>
        <w:numPr>
          <w:ilvl w:val="0"/>
          <w:numId w:val="8"/>
        </w:numPr>
        <w:spacing w:after="0" w:line="240" w:lineRule="auto"/>
        <w:ind w:left="0" w:firstLine="709"/>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jei tiekėjas pasitelkia ūkio subjektus, kurių pajėgumais remiasi, – įrodymai, kad šie ištekliai bus prieinami per visą sutartinių įsipareigojimų vykdymo laikotarpį;</w:t>
      </w:r>
    </w:p>
    <w:p w14:paraId="570FA604" w14:textId="77777777" w:rsidR="00AF23A1" w:rsidRPr="004028E6" w:rsidRDefault="00AF23A1" w:rsidP="009765AE">
      <w:pPr>
        <w:numPr>
          <w:ilvl w:val="0"/>
          <w:numId w:val="8"/>
        </w:numPr>
        <w:spacing w:after="0" w:line="240" w:lineRule="auto"/>
        <w:ind w:left="0" w:firstLine="709"/>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jei tiekėjas pasitelkia subtiekėjus, subtiekėjo deklaracija ar kitas dokumentas, patvirtinantis jo sutikimą būti subtiekėju pirkime;</w:t>
      </w:r>
    </w:p>
    <w:p w14:paraId="0E60D274" w14:textId="77777777" w:rsidR="00AF23A1" w:rsidRPr="004028E6" w:rsidRDefault="00AF23A1" w:rsidP="009765AE">
      <w:pPr>
        <w:numPr>
          <w:ilvl w:val="0"/>
          <w:numId w:val="8"/>
        </w:numPr>
        <w:spacing w:after="0" w:line="240" w:lineRule="auto"/>
        <w:ind w:left="0" w:firstLine="709"/>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lastRenderedPageBreak/>
        <w:t>įgaliojimas ar kitas dokumentas (pvz., pareigybės aprašymas), suteikiantis teisę pasirašyti tiekėjo pasiūlymą,  (taikoma, kai pasiūlymą patvirtina ne tiekėjo vadovas, o įgaliotas asmuo);</w:t>
      </w:r>
    </w:p>
    <w:p w14:paraId="33766E4E" w14:textId="402AA827" w:rsidR="00AF23A1" w:rsidRPr="004028E6" w:rsidRDefault="00AF23A1" w:rsidP="009765AE">
      <w:pPr>
        <w:numPr>
          <w:ilvl w:val="0"/>
          <w:numId w:val="8"/>
        </w:numPr>
        <w:spacing w:after="0" w:line="240" w:lineRule="auto"/>
        <w:ind w:left="0" w:firstLine="709"/>
        <w:contextualSpacing/>
        <w:jc w:val="both"/>
        <w:rPr>
          <w:rFonts w:eastAsia="Calibri" w:cstheme="minorHAnsi"/>
          <w:kern w:val="0"/>
          <w:sz w:val="24"/>
          <w:szCs w:val="24"/>
          <w:lang w:eastAsia="lt-LT"/>
          <w14:ligatures w14:val="none"/>
        </w:rPr>
      </w:pPr>
      <w:bookmarkStart w:id="14" w:name="_Hlk158715806"/>
      <w:r w:rsidRPr="004028E6">
        <w:rPr>
          <w:rFonts w:eastAsia="Calibri" w:cstheme="minorHAnsi"/>
          <w:kern w:val="0"/>
          <w:sz w:val="24"/>
          <w:szCs w:val="24"/>
          <w:lang w:eastAsia="lt-LT"/>
          <w14:ligatures w14:val="none"/>
        </w:rPr>
        <w:t xml:space="preserve">kvalifikaciją pagrindžiantys dokumentai (bus prašoma pateikti prieš nustatant laimėjusį pasiūlymą), specialiųjų pirkimo sąlygų </w:t>
      </w:r>
      <w:r w:rsidR="000B72A5" w:rsidRPr="004028E6">
        <w:rPr>
          <w:rFonts w:eastAsia="Calibri" w:cstheme="minorHAnsi"/>
          <w:kern w:val="0"/>
          <w:sz w:val="24"/>
          <w:szCs w:val="24"/>
          <w:lang w:eastAsia="lt-LT"/>
          <w14:ligatures w14:val="none"/>
        </w:rPr>
        <w:t>1</w:t>
      </w:r>
      <w:r w:rsidRPr="004028E6">
        <w:rPr>
          <w:rFonts w:eastAsia="Calibri" w:cstheme="minorHAnsi"/>
          <w:kern w:val="0"/>
          <w:sz w:val="24"/>
          <w:szCs w:val="24"/>
          <w:lang w:eastAsia="lt-LT"/>
          <w14:ligatures w14:val="none"/>
        </w:rPr>
        <w:t xml:space="preserve"> priede nustatyta tvarka;</w:t>
      </w:r>
    </w:p>
    <w:p w14:paraId="617268B8" w14:textId="6BC7530E" w:rsidR="00AF23A1" w:rsidRPr="004028E6" w:rsidRDefault="00AF23A1" w:rsidP="009765AE">
      <w:pPr>
        <w:numPr>
          <w:ilvl w:val="0"/>
          <w:numId w:val="8"/>
        </w:numPr>
        <w:spacing w:after="0" w:line="240" w:lineRule="auto"/>
        <w:ind w:left="0" w:firstLine="709"/>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 xml:space="preserve">atitiktį aplinkos apsaugos vadybos sistemos reikalavimams patvirtinantys dokumentai (bus prašoma pateikti prieš nustatant laimėjusį pasiūlymą) </w:t>
      </w:r>
      <w:bookmarkStart w:id="15" w:name="_Hlk184802158"/>
      <w:r w:rsidRPr="004028E6">
        <w:rPr>
          <w:rFonts w:eastAsia="Calibri" w:cstheme="minorHAnsi"/>
          <w:kern w:val="0"/>
          <w:sz w:val="24"/>
          <w:szCs w:val="24"/>
          <w:lang w:eastAsia="lt-LT"/>
          <w14:ligatures w14:val="none"/>
        </w:rPr>
        <w:t xml:space="preserve">pirkimo sąlygų </w:t>
      </w:r>
      <w:r w:rsidR="000B72A5" w:rsidRPr="004028E6">
        <w:rPr>
          <w:rFonts w:eastAsia="Calibri" w:cstheme="minorHAnsi"/>
          <w:kern w:val="0"/>
          <w:sz w:val="24"/>
          <w:szCs w:val="24"/>
          <w:lang w:eastAsia="lt-LT"/>
          <w14:ligatures w14:val="none"/>
        </w:rPr>
        <w:t>1</w:t>
      </w:r>
      <w:r w:rsidRPr="004028E6">
        <w:rPr>
          <w:rFonts w:eastAsia="Calibri" w:cstheme="minorHAnsi"/>
          <w:kern w:val="0"/>
          <w:sz w:val="24"/>
          <w:szCs w:val="24"/>
          <w:lang w:eastAsia="lt-LT"/>
          <w14:ligatures w14:val="none"/>
        </w:rPr>
        <w:t xml:space="preserve"> priede nustatyta tvarka;</w:t>
      </w:r>
      <w:bookmarkEnd w:id="15"/>
    </w:p>
    <w:p w14:paraId="10EB0209" w14:textId="3333113A" w:rsidR="00596AD8" w:rsidRDefault="006932AD" w:rsidP="009765AE">
      <w:pPr>
        <w:numPr>
          <w:ilvl w:val="0"/>
          <w:numId w:val="8"/>
        </w:numPr>
        <w:spacing w:after="0" w:line="240" w:lineRule="auto"/>
        <w:ind w:left="0" w:firstLine="709"/>
        <w:contextualSpacing/>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Tiekėjo deklaracija</w:t>
      </w:r>
      <w:r w:rsidR="009B4D19">
        <w:rPr>
          <w:rFonts w:eastAsia="Calibri" w:cstheme="minorHAnsi"/>
          <w:kern w:val="0"/>
          <w:sz w:val="24"/>
          <w:szCs w:val="24"/>
          <w:lang w:eastAsia="lt-LT"/>
          <w14:ligatures w14:val="none"/>
        </w:rPr>
        <w:t xml:space="preserve">, pirkimo sąlygų </w:t>
      </w:r>
      <w:r w:rsidR="00C24323">
        <w:rPr>
          <w:rFonts w:eastAsia="Calibri" w:cstheme="minorHAnsi"/>
          <w:kern w:val="0"/>
          <w:sz w:val="24"/>
          <w:szCs w:val="24"/>
          <w:lang w:eastAsia="lt-LT"/>
          <w14:ligatures w14:val="none"/>
        </w:rPr>
        <w:t xml:space="preserve">8 </w:t>
      </w:r>
      <w:r w:rsidR="009B4D19">
        <w:rPr>
          <w:rFonts w:eastAsia="Calibri" w:cstheme="minorHAnsi"/>
          <w:kern w:val="0"/>
          <w:sz w:val="24"/>
          <w:szCs w:val="24"/>
          <w:lang w:eastAsia="lt-LT"/>
          <w14:ligatures w14:val="none"/>
        </w:rPr>
        <w:t>priedas</w:t>
      </w:r>
      <w:r w:rsidR="00211E92">
        <w:rPr>
          <w:rFonts w:eastAsia="Calibri" w:cstheme="minorHAnsi"/>
          <w:kern w:val="0"/>
          <w:sz w:val="24"/>
          <w:szCs w:val="24"/>
          <w:lang w:eastAsia="lt-LT"/>
          <w14:ligatures w14:val="none"/>
        </w:rPr>
        <w:t>;</w:t>
      </w:r>
    </w:p>
    <w:p w14:paraId="7D28587F" w14:textId="319DE1C5" w:rsidR="00AF23A1" w:rsidRPr="004028E6" w:rsidRDefault="00AF23A1" w:rsidP="009765AE">
      <w:pPr>
        <w:numPr>
          <w:ilvl w:val="0"/>
          <w:numId w:val="8"/>
        </w:numPr>
        <w:spacing w:after="0" w:line="240" w:lineRule="auto"/>
        <w:ind w:left="0" w:firstLine="709"/>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kiti šiose pirkimo sąlygose reikalaujami dokumentai</w:t>
      </w:r>
      <w:bookmarkEnd w:id="14"/>
      <w:r w:rsidRPr="004028E6">
        <w:rPr>
          <w:rFonts w:eastAsia="Calibri" w:cstheme="minorHAnsi"/>
          <w:kern w:val="0"/>
          <w:sz w:val="24"/>
          <w:szCs w:val="24"/>
          <w:lang w:eastAsia="lt-LT"/>
          <w14:ligatures w14:val="none"/>
        </w:rPr>
        <w:t>.</w:t>
      </w:r>
    </w:p>
    <w:p w14:paraId="0FD7F16E" w14:textId="77777777" w:rsidR="00AF23A1" w:rsidRPr="004028E6" w:rsidRDefault="00AF23A1" w:rsidP="00AF23A1">
      <w:pPr>
        <w:spacing w:after="0" w:line="240" w:lineRule="auto"/>
        <w:ind w:firstLine="697"/>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55D503" w14:textId="06462C40" w:rsidR="00AF23A1" w:rsidRPr="004028E6" w:rsidRDefault="00AF23A1" w:rsidP="00AF23A1">
      <w:pPr>
        <w:spacing w:line="240" w:lineRule="auto"/>
        <w:ind w:firstLine="710"/>
        <w:contextualSpacing/>
        <w:jc w:val="both"/>
        <w:rPr>
          <w:rFonts w:eastAsia="Arial" w:cstheme="minorHAnsi"/>
          <w:color w:val="7030A0"/>
          <w:kern w:val="0"/>
          <w:sz w:val="24"/>
          <w:szCs w:val="24"/>
          <w:lang w:eastAsia="lt-LT"/>
          <w14:ligatures w14:val="none"/>
        </w:rPr>
      </w:pPr>
      <w:r w:rsidRPr="004028E6">
        <w:rPr>
          <w:rFonts w:eastAsia="Arial" w:cstheme="minorHAnsi"/>
          <w:kern w:val="0"/>
          <w:sz w:val="24"/>
          <w:szCs w:val="24"/>
          <w:lang w:eastAsia="lt-LT"/>
          <w14:ligatures w14:val="none"/>
        </w:rPr>
        <w:t xml:space="preserve">5.6. Bendra pasiūlymo kaina (sąnaudos) su PVM  turi būti nurodoma dviejų skaitmenų po kablelio tikslumu. </w:t>
      </w:r>
    </w:p>
    <w:p w14:paraId="79D9BBF0" w14:textId="77777777" w:rsidR="00AF23A1" w:rsidRPr="004028E6" w:rsidRDefault="00AF23A1" w:rsidP="00AF23A1">
      <w:pPr>
        <w:spacing w:line="240" w:lineRule="auto"/>
        <w:ind w:firstLine="709"/>
        <w:contextualSpacing/>
        <w:jc w:val="both"/>
        <w:rPr>
          <w:rFonts w:eastAsia="Calibri" w:cstheme="minorHAnsi"/>
          <w:kern w:val="0"/>
          <w:sz w:val="24"/>
          <w:szCs w:val="24"/>
          <w:lang w:eastAsia="lt-LT"/>
          <w14:ligatures w14:val="none"/>
        </w:rPr>
      </w:pPr>
      <w:r w:rsidRPr="004028E6">
        <w:rPr>
          <w:rFonts w:eastAsia="Arial" w:cstheme="minorHAnsi"/>
          <w:kern w:val="0"/>
          <w:sz w:val="24"/>
          <w:szCs w:val="24"/>
          <w:lang w:eastAsia="lt-LT"/>
          <w14:ligatures w14:val="none"/>
        </w:rPr>
        <w:t xml:space="preserve">5.7. Tiekėjų pasiūlymuose nurodytos kainos bus vertinamos </w:t>
      </w:r>
      <w:r w:rsidRPr="004028E6">
        <w:rPr>
          <w:rFonts w:eastAsia="Calibri" w:cstheme="minorHAnsi"/>
          <w:kern w:val="0"/>
          <w:sz w:val="24"/>
          <w:szCs w:val="24"/>
          <w:lang w:eastAsia="lt-LT"/>
          <w14:ligatures w14:val="none"/>
        </w:rPr>
        <w:t xml:space="preserve">ir lyginamos su visais mokesčiais, įskaitant PVM. </w:t>
      </w:r>
    </w:p>
    <w:p w14:paraId="310BDCF3" w14:textId="77777777" w:rsidR="00AF23A1" w:rsidRPr="004028E6" w:rsidRDefault="00AF23A1" w:rsidP="00AF23A1">
      <w:pPr>
        <w:spacing w:after="0" w:line="240" w:lineRule="auto"/>
        <w:jc w:val="both"/>
        <w:rPr>
          <w:rFonts w:eastAsia="Arial" w:cstheme="minorHAnsi"/>
          <w:vanish/>
          <w:color w:val="7030A0"/>
          <w:kern w:val="0"/>
          <w:sz w:val="24"/>
          <w:szCs w:val="24"/>
          <w:lang w:eastAsia="lt-LT"/>
          <w14:ligatures w14:val="none"/>
        </w:rPr>
      </w:pPr>
    </w:p>
    <w:p w14:paraId="2F282C5F" w14:textId="77777777" w:rsidR="00AF23A1" w:rsidRPr="004028E6" w:rsidRDefault="00AF23A1" w:rsidP="00AF23A1">
      <w:pPr>
        <w:spacing w:after="120" w:line="240" w:lineRule="auto"/>
        <w:jc w:val="both"/>
        <w:rPr>
          <w:rFonts w:eastAsia="Times New Roman" w:cstheme="minorHAnsi"/>
          <w:kern w:val="0"/>
          <w:sz w:val="24"/>
          <w:szCs w:val="24"/>
          <w14:ligatures w14:val="none"/>
        </w:rPr>
      </w:pPr>
    </w:p>
    <w:p w14:paraId="333B070A" w14:textId="77777777" w:rsidR="00AF23A1" w:rsidRPr="00CE3B1E" w:rsidRDefault="00AF23A1" w:rsidP="00F019E1">
      <w:pPr>
        <w:keepNext/>
        <w:keepLines/>
        <w:pBdr>
          <w:bottom w:val="single" w:sz="4" w:space="2" w:color="ED7D31"/>
        </w:pBdr>
        <w:spacing w:after="0" w:line="300" w:lineRule="auto"/>
        <w:jc w:val="both"/>
        <w:outlineLvl w:val="0"/>
        <w:rPr>
          <w:rFonts w:eastAsia="Calibri Light" w:cstheme="minorHAnsi"/>
          <w:b/>
          <w:bCs/>
          <w:kern w:val="0"/>
          <w:sz w:val="24"/>
          <w:szCs w:val="24"/>
          <w:lang w:eastAsia="lt-LT"/>
          <w14:ligatures w14:val="none"/>
        </w:rPr>
      </w:pPr>
      <w:bookmarkStart w:id="16" w:name="_Toc213248357"/>
      <w:r w:rsidRPr="00CE3B1E">
        <w:rPr>
          <w:rFonts w:eastAsia="Calibri Light" w:cstheme="minorHAnsi"/>
          <w:b/>
          <w:bCs/>
          <w:kern w:val="0"/>
          <w:sz w:val="24"/>
          <w:szCs w:val="24"/>
          <w:lang w:eastAsia="lt-LT"/>
          <w14:ligatures w14:val="none"/>
        </w:rPr>
        <w:t>6. Pasiūlymo galiojimo užtikrinimas</w:t>
      </w:r>
      <w:bookmarkEnd w:id="16"/>
    </w:p>
    <w:p w14:paraId="7A89CBE4" w14:textId="77777777" w:rsidR="00AF23A1" w:rsidRPr="004028E6" w:rsidRDefault="00AF23A1" w:rsidP="00AF23A1">
      <w:pPr>
        <w:spacing w:after="0" w:line="300" w:lineRule="auto"/>
        <w:jc w:val="both"/>
        <w:rPr>
          <w:rFonts w:eastAsia="Calibri" w:cstheme="minorHAnsi"/>
          <w:i/>
          <w:iCs/>
          <w:color w:val="7030A0"/>
          <w:kern w:val="0"/>
          <w:sz w:val="24"/>
          <w:szCs w:val="24"/>
          <w:lang w:eastAsia="lt-LT"/>
          <w14:ligatures w14:val="none"/>
        </w:rPr>
      </w:pPr>
    </w:p>
    <w:p w14:paraId="135FF20D" w14:textId="77777777" w:rsidR="00AF23A1" w:rsidRPr="004028E6" w:rsidRDefault="00AF23A1" w:rsidP="00AF23A1">
      <w:pPr>
        <w:spacing w:after="0" w:line="240" w:lineRule="auto"/>
        <w:ind w:firstLine="567"/>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2D598E3" w14:textId="77777777" w:rsidR="00AF23A1" w:rsidRPr="004028E6" w:rsidRDefault="00AF23A1" w:rsidP="00AF23A1">
      <w:pPr>
        <w:spacing w:after="0" w:line="240" w:lineRule="auto"/>
        <w:ind w:firstLine="567"/>
        <w:contextualSpacing/>
        <w:jc w:val="both"/>
        <w:rPr>
          <w:rFonts w:eastAsia="Calibri" w:cstheme="minorHAnsi"/>
          <w:kern w:val="0"/>
          <w:sz w:val="24"/>
          <w:szCs w:val="24"/>
          <w:lang w:eastAsia="lt-LT"/>
          <w14:ligatures w14:val="none"/>
        </w:rPr>
      </w:pPr>
    </w:p>
    <w:p w14:paraId="37573733" w14:textId="77777777" w:rsidR="00AF23A1" w:rsidRPr="00CE3B1E" w:rsidRDefault="00AF23A1" w:rsidP="00AF23A1">
      <w:pPr>
        <w:keepNext/>
        <w:keepLines/>
        <w:numPr>
          <w:ilvl w:val="0"/>
          <w:numId w:val="6"/>
        </w:numPr>
        <w:pBdr>
          <w:bottom w:val="single" w:sz="4" w:space="2" w:color="ED7D31"/>
        </w:pBdr>
        <w:spacing w:after="0" w:line="300" w:lineRule="auto"/>
        <w:ind w:left="425"/>
        <w:jc w:val="both"/>
        <w:outlineLvl w:val="0"/>
        <w:rPr>
          <w:rFonts w:eastAsia="Calibri Light" w:cstheme="minorHAnsi"/>
          <w:b/>
          <w:bCs/>
          <w:color w:val="262626"/>
          <w:kern w:val="0"/>
          <w:sz w:val="24"/>
          <w:szCs w:val="24"/>
          <w:lang w:eastAsia="lt-LT"/>
          <w14:ligatures w14:val="none"/>
        </w:rPr>
      </w:pPr>
      <w:bookmarkStart w:id="17" w:name="_Toc15392775"/>
      <w:bookmarkStart w:id="18" w:name="_Toc213248358"/>
      <w:r w:rsidRPr="00CE3B1E">
        <w:rPr>
          <w:rFonts w:eastAsia="Calibri Light" w:cstheme="minorHAnsi"/>
          <w:b/>
          <w:bCs/>
          <w:kern w:val="0"/>
          <w:sz w:val="24"/>
          <w:szCs w:val="24"/>
          <w:lang w:eastAsia="lt-LT"/>
          <w14:ligatures w14:val="none"/>
        </w:rPr>
        <w:t>P</w:t>
      </w:r>
      <w:bookmarkEnd w:id="17"/>
      <w:r w:rsidRPr="00CE3B1E">
        <w:rPr>
          <w:rFonts w:eastAsia="Calibri Light" w:cstheme="minorHAnsi"/>
          <w:b/>
          <w:bCs/>
          <w:kern w:val="0"/>
          <w:sz w:val="24"/>
          <w:szCs w:val="24"/>
          <w:lang w:eastAsia="lt-LT"/>
          <w14:ligatures w14:val="none"/>
        </w:rPr>
        <w:t>asiūlymų vertinimas</w:t>
      </w:r>
      <w:bookmarkEnd w:id="18"/>
    </w:p>
    <w:p w14:paraId="27ED673C" w14:textId="77777777" w:rsidR="00AF23A1" w:rsidRPr="004028E6" w:rsidRDefault="00AF23A1" w:rsidP="00AF23A1">
      <w:pPr>
        <w:spacing w:after="0" w:line="240" w:lineRule="auto"/>
        <w:jc w:val="both"/>
        <w:rPr>
          <w:rFonts w:eastAsia="Calibri" w:cstheme="minorHAnsi"/>
          <w:i/>
          <w:iCs/>
          <w:color w:val="FF0000"/>
          <w:kern w:val="0"/>
          <w:sz w:val="24"/>
          <w:szCs w:val="24"/>
          <w:lang w:eastAsia="lt-LT"/>
          <w14:ligatures w14:val="none"/>
        </w:rPr>
      </w:pPr>
    </w:p>
    <w:p w14:paraId="599E3C1E" w14:textId="77777777" w:rsidR="00AF23A1" w:rsidRPr="004028E6" w:rsidRDefault="00AF23A1" w:rsidP="00AF23A1">
      <w:pPr>
        <w:spacing w:after="0" w:line="240" w:lineRule="auto"/>
        <w:jc w:val="both"/>
        <w:rPr>
          <w:rFonts w:eastAsia="Calibri" w:cstheme="minorHAnsi"/>
          <w:vanish/>
          <w:kern w:val="0"/>
          <w:sz w:val="24"/>
          <w:szCs w:val="24"/>
          <w:lang w:eastAsia="lt-LT"/>
          <w14:ligatures w14:val="none"/>
        </w:rPr>
      </w:pPr>
    </w:p>
    <w:p w14:paraId="26752424" w14:textId="77777777" w:rsidR="00AF23A1" w:rsidRPr="004028E6" w:rsidRDefault="00AF23A1" w:rsidP="00AF23A1">
      <w:pPr>
        <w:spacing w:after="0" w:line="240" w:lineRule="auto"/>
        <w:ind w:firstLine="709"/>
        <w:contextualSpacing/>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7.1. Perkančioji organizacija ekonomiškai naudingiausią pasiūlymą išrenka pagal tiekėjo pasiūlyme nurodytą kainą, kuri turi būti apskaičiuota ir nurodyta taip, kaip reikalaujama specialiųjų pirkimo sąlygų priede (5 priedas).</w:t>
      </w:r>
    </w:p>
    <w:p w14:paraId="76F8395D" w14:textId="77777777" w:rsidR="00AF23A1" w:rsidRPr="004028E6" w:rsidRDefault="00AF23A1" w:rsidP="00AF23A1">
      <w:pPr>
        <w:spacing w:after="0" w:line="240" w:lineRule="auto"/>
        <w:ind w:firstLine="697"/>
        <w:contextualSpacing/>
        <w:jc w:val="both"/>
        <w:rPr>
          <w:rFonts w:eastAsia="Calibri" w:cstheme="minorHAnsi"/>
          <w:color w:val="000000"/>
          <w:kern w:val="0"/>
          <w:sz w:val="24"/>
          <w:szCs w:val="24"/>
          <w:lang w:eastAsia="lt-LT"/>
          <w14:ligatures w14:val="none"/>
        </w:rPr>
      </w:pPr>
      <w:r w:rsidRPr="004028E6">
        <w:rPr>
          <w:rFonts w:eastAsia="Calibri" w:cstheme="minorHAnsi"/>
          <w:color w:val="000000"/>
          <w:kern w:val="0"/>
          <w:sz w:val="24"/>
          <w:szCs w:val="24"/>
          <w:lang w:eastAsia="lt-LT"/>
          <w14:ligatures w14:val="none"/>
        </w:rPr>
        <w:t xml:space="preserve">7.2. Laimėjusiu pasiūlymu galės būti pripažintas tik 1 (vienas) ekonomiškai naudingiausias pasiūlymas, esantis pasiūlymų eilės pirmojoje vietoje. </w:t>
      </w:r>
    </w:p>
    <w:p w14:paraId="3C1FEB38" w14:textId="77777777" w:rsidR="00AB2B1F" w:rsidRPr="004028E6" w:rsidRDefault="00AB2B1F" w:rsidP="00AF23A1">
      <w:pPr>
        <w:spacing w:after="0" w:line="240" w:lineRule="auto"/>
        <w:ind w:firstLine="697"/>
        <w:contextualSpacing/>
        <w:jc w:val="both"/>
        <w:rPr>
          <w:rFonts w:eastAsia="Calibri" w:cstheme="minorHAnsi"/>
          <w:kern w:val="0"/>
          <w:sz w:val="24"/>
          <w:szCs w:val="24"/>
          <w:lang w:eastAsia="lt-LT"/>
          <w14:ligatures w14:val="none"/>
        </w:rPr>
      </w:pPr>
    </w:p>
    <w:p w14:paraId="2BBD9F25" w14:textId="77777777" w:rsidR="00AF23A1" w:rsidRPr="004028E6" w:rsidRDefault="00AF23A1" w:rsidP="00AF23A1">
      <w:pPr>
        <w:keepNext/>
        <w:keepLines/>
        <w:pBdr>
          <w:bottom w:val="single" w:sz="4" w:space="2" w:color="ED7D31"/>
        </w:pBdr>
        <w:tabs>
          <w:tab w:val="left" w:pos="567"/>
        </w:tabs>
        <w:spacing w:before="360" w:after="120" w:line="20" w:lineRule="atLeast"/>
        <w:contextualSpacing/>
        <w:jc w:val="both"/>
        <w:outlineLvl w:val="0"/>
        <w:rPr>
          <w:rFonts w:eastAsia="Calibri Light" w:cstheme="minorHAnsi"/>
          <w:color w:val="262626"/>
          <w:kern w:val="0"/>
          <w:sz w:val="24"/>
          <w:szCs w:val="24"/>
          <w:lang w:eastAsia="lt-LT"/>
          <w14:ligatures w14:val="none"/>
        </w:rPr>
      </w:pPr>
      <w:bookmarkStart w:id="19" w:name="_Ref39425999"/>
      <w:bookmarkStart w:id="20" w:name="_Ref39426005"/>
      <w:bookmarkStart w:id="21" w:name="_Toc126333937"/>
      <w:bookmarkStart w:id="22" w:name="_Toc213248359"/>
      <w:r w:rsidRPr="00CE3B1E">
        <w:rPr>
          <w:rFonts w:eastAsia="Calibri Light" w:cstheme="minorHAnsi"/>
          <w:b/>
          <w:bCs/>
          <w:color w:val="262626"/>
          <w:kern w:val="0"/>
          <w:sz w:val="24"/>
          <w:szCs w:val="24"/>
          <w:lang w:eastAsia="lt-LT"/>
          <w14:ligatures w14:val="none"/>
        </w:rPr>
        <w:t xml:space="preserve">8. Sutarties </w:t>
      </w:r>
      <w:r w:rsidRPr="00CE3B1E">
        <w:rPr>
          <w:rStyle w:val="Lentelsuraas2"/>
          <w:rFonts w:asciiTheme="minorHAnsi" w:hAnsiTheme="minorHAnsi" w:cstheme="minorHAnsi"/>
          <w:b/>
          <w:bCs/>
          <w:sz w:val="24"/>
          <w:szCs w:val="24"/>
          <w:lang w:eastAsia="lt-LT"/>
        </w:rPr>
        <w:t>sudarymas</w:t>
      </w:r>
      <w:bookmarkEnd w:id="19"/>
      <w:bookmarkEnd w:id="20"/>
      <w:bookmarkEnd w:id="21"/>
      <w:bookmarkEnd w:id="22"/>
    </w:p>
    <w:p w14:paraId="248F19BF" w14:textId="77777777" w:rsidR="00AF23A1" w:rsidRPr="004028E6" w:rsidRDefault="00AF23A1" w:rsidP="00AF23A1">
      <w:pPr>
        <w:spacing w:after="0" w:line="240" w:lineRule="auto"/>
        <w:ind w:left="284" w:hanging="284"/>
        <w:jc w:val="both"/>
        <w:rPr>
          <w:rFonts w:eastAsia="Calibri" w:cstheme="minorHAnsi"/>
          <w:color w:val="000000"/>
          <w:kern w:val="0"/>
          <w:sz w:val="24"/>
          <w:szCs w:val="24"/>
          <w:lang w:eastAsia="lt-LT"/>
          <w14:ligatures w14:val="none"/>
        </w:rPr>
      </w:pPr>
    </w:p>
    <w:p w14:paraId="20DB7CEB" w14:textId="7B947588" w:rsidR="00AF23A1" w:rsidRPr="004028E6" w:rsidRDefault="00AF23A1" w:rsidP="00AF23A1">
      <w:pPr>
        <w:spacing w:after="0" w:line="240" w:lineRule="auto"/>
        <w:ind w:firstLine="709"/>
        <w:contextualSpacing/>
        <w:jc w:val="both"/>
        <w:rPr>
          <w:rFonts w:eastAsia="Calibri" w:cstheme="minorHAnsi"/>
          <w:kern w:val="0"/>
          <w:sz w:val="24"/>
          <w:szCs w:val="24"/>
          <w:lang w:eastAsia="lt-LT"/>
          <w14:ligatures w14:val="none"/>
        </w:rPr>
      </w:pPr>
      <w:r w:rsidRPr="004028E6">
        <w:rPr>
          <w:rFonts w:eastAsia="Calibri" w:cstheme="minorHAnsi"/>
          <w:color w:val="000000"/>
          <w:kern w:val="0"/>
          <w:sz w:val="24"/>
          <w:szCs w:val="24"/>
          <w:lang w:eastAsia="lt-LT"/>
          <w14:ligatures w14:val="none"/>
        </w:rPr>
        <w:t>8.1. Ši pirkimo procedūra atliekama siekiant sudaryti sutartį su tiekėju, kurio pasiūlymas, vadovaujantis pirkimo sąlygose</w:t>
      </w:r>
      <w:r w:rsidRPr="004028E6">
        <w:rPr>
          <w:rFonts w:eastAsia="Calibri" w:cstheme="minorHAnsi"/>
          <w:color w:val="0070C0"/>
          <w:kern w:val="0"/>
          <w:sz w:val="24"/>
          <w:szCs w:val="24"/>
          <w:lang w:eastAsia="lt-LT"/>
          <w14:ligatures w14:val="none"/>
        </w:rPr>
        <w:t xml:space="preserve"> </w:t>
      </w:r>
      <w:r w:rsidRPr="004028E6">
        <w:rPr>
          <w:rFonts w:eastAsia="Calibri" w:cstheme="minorHAnsi"/>
          <w:color w:val="000000"/>
          <w:kern w:val="0"/>
          <w:sz w:val="24"/>
          <w:szCs w:val="24"/>
          <w:lang w:eastAsia="lt-LT"/>
          <w14:ligatures w14:val="none"/>
        </w:rPr>
        <w:t>nustatyta tvarka, bus pripažintas laimėj</w:t>
      </w:r>
      <w:r w:rsidR="009F591F">
        <w:rPr>
          <w:rFonts w:eastAsia="Calibri" w:cstheme="minorHAnsi"/>
          <w:color w:val="000000"/>
          <w:kern w:val="0"/>
          <w:sz w:val="24"/>
          <w:szCs w:val="24"/>
          <w:lang w:eastAsia="lt-LT"/>
          <w14:ligatures w14:val="none"/>
        </w:rPr>
        <w:t>usiu</w:t>
      </w:r>
      <w:r w:rsidR="001E23BE" w:rsidRPr="004028E6">
        <w:rPr>
          <w:rFonts w:eastAsia="Calibri" w:cstheme="minorHAnsi"/>
          <w:color w:val="000000"/>
          <w:kern w:val="0"/>
          <w:sz w:val="24"/>
          <w:szCs w:val="24"/>
          <w:lang w:eastAsia="lt-LT"/>
          <w14:ligatures w14:val="none"/>
        </w:rPr>
        <w:t xml:space="preserve">. </w:t>
      </w:r>
      <w:r w:rsidRPr="004028E6">
        <w:rPr>
          <w:rFonts w:eastAsia="Calibri" w:cstheme="minorHAnsi"/>
          <w:kern w:val="0"/>
          <w:sz w:val="24"/>
          <w:szCs w:val="24"/>
          <w:lang w:eastAsia="lt-LT"/>
          <w14:ligatures w14:val="none"/>
        </w:rPr>
        <w:t xml:space="preserve">Sutarties sąlygos pateikiamos specialiųjų pirkimo sąlygų </w:t>
      </w:r>
      <w:r w:rsidR="00551B0A" w:rsidRPr="004028E6">
        <w:rPr>
          <w:rFonts w:eastAsia="Calibri" w:cstheme="minorHAnsi"/>
          <w:kern w:val="0"/>
          <w:sz w:val="24"/>
          <w:szCs w:val="24"/>
          <w:lang w:eastAsia="lt-LT"/>
          <w14:ligatures w14:val="none"/>
        </w:rPr>
        <w:t>5</w:t>
      </w:r>
      <w:r w:rsidRPr="004028E6">
        <w:rPr>
          <w:rFonts w:eastAsia="Calibri" w:cstheme="minorHAnsi"/>
          <w:color w:val="00B050"/>
          <w:kern w:val="0"/>
          <w:sz w:val="24"/>
          <w:szCs w:val="24"/>
          <w:lang w:eastAsia="lt-LT"/>
          <w14:ligatures w14:val="none"/>
        </w:rPr>
        <w:t xml:space="preserve"> </w:t>
      </w:r>
      <w:r w:rsidRPr="004028E6">
        <w:rPr>
          <w:rFonts w:eastAsia="Calibri" w:cstheme="minorHAnsi"/>
          <w:kern w:val="0"/>
          <w:sz w:val="24"/>
          <w:szCs w:val="24"/>
          <w:lang w:eastAsia="lt-LT"/>
          <w14:ligatures w14:val="none"/>
        </w:rPr>
        <w:t xml:space="preserve">priede. </w:t>
      </w:r>
    </w:p>
    <w:p w14:paraId="60653A6C" w14:textId="3F668BCE" w:rsidR="00A10A21" w:rsidRPr="004028E6" w:rsidRDefault="00A10A21" w:rsidP="00A10A21">
      <w:pPr>
        <w:pStyle w:val="Sraopastraipa"/>
        <w:spacing w:line="240" w:lineRule="auto"/>
        <w:ind w:left="0" w:firstLine="709"/>
        <w:jc w:val="both"/>
        <w:rPr>
          <w:rFonts w:cstheme="minorHAnsi"/>
          <w:color w:val="000000" w:themeColor="text1"/>
          <w:sz w:val="24"/>
          <w:szCs w:val="24"/>
        </w:rPr>
      </w:pPr>
      <w:r w:rsidRPr="004028E6">
        <w:rPr>
          <w:rFonts w:eastAsia="Calibri" w:cstheme="minorHAnsi"/>
          <w:kern w:val="0"/>
          <w:sz w:val="24"/>
          <w:szCs w:val="24"/>
          <w:lang w:eastAsia="lt-LT"/>
          <w14:ligatures w14:val="none"/>
        </w:rPr>
        <w:t xml:space="preserve">8.2. </w:t>
      </w:r>
      <w:r w:rsidRPr="004028E6">
        <w:rPr>
          <w:rFonts w:cstheme="minorHAnsi"/>
          <w:sz w:val="24"/>
          <w:szCs w:val="24"/>
        </w:rPr>
        <w:t xml:space="preserve">Tiekėjas privalės per 10 darbo dienų po </w:t>
      </w:r>
      <w:r w:rsidR="00F626AB" w:rsidRPr="004028E6">
        <w:rPr>
          <w:rFonts w:cstheme="minorHAnsi"/>
          <w:sz w:val="24"/>
          <w:szCs w:val="24"/>
        </w:rPr>
        <w:t>s</w:t>
      </w:r>
      <w:r w:rsidRPr="004028E6">
        <w:rPr>
          <w:rFonts w:cstheme="minorHAnsi"/>
          <w:sz w:val="24"/>
          <w:szCs w:val="24"/>
        </w:rPr>
        <w:t>utarties sudarymo pateikti pirmo pareikalavimo banko garantij</w:t>
      </w:r>
      <w:r w:rsidR="009F591F">
        <w:rPr>
          <w:rFonts w:cstheme="minorHAnsi"/>
          <w:sz w:val="24"/>
          <w:szCs w:val="24"/>
        </w:rPr>
        <w:t>ą</w:t>
      </w:r>
      <w:r w:rsidRPr="004028E6">
        <w:rPr>
          <w:rFonts w:cstheme="minorHAnsi"/>
          <w:sz w:val="24"/>
          <w:szCs w:val="24"/>
        </w:rPr>
        <w:t xml:space="preserve"> arba draudimo bendrovės laidavimo draudimo raštą (</w:t>
      </w:r>
      <w:r w:rsidRPr="004028E6">
        <w:rPr>
          <w:rFonts w:eastAsia="Arial" w:cstheme="minorHAnsi"/>
          <w:sz w:val="24"/>
          <w:szCs w:val="24"/>
        </w:rPr>
        <w:t xml:space="preserve">5 % nuo </w:t>
      </w:r>
      <w:r w:rsidRPr="004028E6">
        <w:rPr>
          <w:rFonts w:eastAsia="Arial" w:cstheme="minorHAnsi"/>
          <w:color w:val="000000"/>
          <w:sz w:val="24"/>
          <w:szCs w:val="24"/>
        </w:rPr>
        <w:t>Sutarties kainos (be PVM). Jeigu tiekėjas nepateik</w:t>
      </w:r>
      <w:r w:rsidR="0036340C">
        <w:rPr>
          <w:rFonts w:eastAsia="Arial" w:cstheme="minorHAnsi"/>
          <w:color w:val="000000"/>
          <w:sz w:val="24"/>
          <w:szCs w:val="24"/>
        </w:rPr>
        <w:t>s</w:t>
      </w:r>
      <w:r w:rsidRPr="004028E6">
        <w:rPr>
          <w:rFonts w:eastAsia="Arial" w:cstheme="minorHAnsi"/>
          <w:color w:val="000000"/>
          <w:sz w:val="24"/>
          <w:szCs w:val="24"/>
        </w:rPr>
        <w:t xml:space="preserve"> perkančiajai organizacijai </w:t>
      </w:r>
      <w:r w:rsidR="00F626AB" w:rsidRPr="004028E6">
        <w:rPr>
          <w:rFonts w:eastAsia="Arial" w:cstheme="minorHAnsi"/>
          <w:color w:val="000000"/>
          <w:sz w:val="24"/>
          <w:szCs w:val="24"/>
        </w:rPr>
        <w:t>s</w:t>
      </w:r>
      <w:r w:rsidRPr="004028E6">
        <w:rPr>
          <w:rFonts w:eastAsia="Arial" w:cstheme="minorHAnsi"/>
          <w:color w:val="000000"/>
          <w:sz w:val="24"/>
          <w:szCs w:val="24"/>
        </w:rPr>
        <w:t xml:space="preserve">utarties įvykdymo užtikrinimo pagal </w:t>
      </w:r>
      <w:r w:rsidR="00F626AB" w:rsidRPr="004028E6">
        <w:rPr>
          <w:rFonts w:eastAsia="Arial" w:cstheme="minorHAnsi"/>
          <w:color w:val="000000"/>
          <w:sz w:val="24"/>
          <w:szCs w:val="24"/>
        </w:rPr>
        <w:t>s</w:t>
      </w:r>
      <w:r w:rsidRPr="004028E6">
        <w:rPr>
          <w:rFonts w:eastAsia="Arial" w:cstheme="minorHAnsi"/>
          <w:color w:val="000000"/>
          <w:sz w:val="24"/>
          <w:szCs w:val="24"/>
        </w:rPr>
        <w:t xml:space="preserve">utarties sąlygas, </w:t>
      </w:r>
      <w:r w:rsidR="0036340C">
        <w:rPr>
          <w:rFonts w:eastAsia="Arial" w:cstheme="minorHAnsi"/>
          <w:color w:val="000000"/>
          <w:sz w:val="24"/>
          <w:szCs w:val="24"/>
        </w:rPr>
        <w:t xml:space="preserve">bus </w:t>
      </w:r>
      <w:r w:rsidRPr="004028E6">
        <w:rPr>
          <w:rFonts w:eastAsia="Arial" w:cstheme="minorHAnsi"/>
          <w:color w:val="000000"/>
          <w:sz w:val="24"/>
          <w:szCs w:val="24"/>
        </w:rPr>
        <w:t xml:space="preserve">laikoma, kad tiekėjas nepagrįstai atsisakė </w:t>
      </w:r>
      <w:r w:rsidR="00F626AB" w:rsidRPr="004028E6">
        <w:rPr>
          <w:rFonts w:eastAsia="Arial" w:cstheme="minorHAnsi"/>
          <w:color w:val="000000"/>
          <w:sz w:val="24"/>
          <w:szCs w:val="24"/>
        </w:rPr>
        <w:t>s</w:t>
      </w:r>
      <w:r w:rsidRPr="004028E6">
        <w:rPr>
          <w:rFonts w:eastAsia="Arial" w:cstheme="minorHAnsi"/>
          <w:color w:val="000000"/>
          <w:sz w:val="24"/>
          <w:szCs w:val="24"/>
        </w:rPr>
        <w:t>utarties. Tokiu atveju</w:t>
      </w:r>
      <w:r w:rsidR="0036340C">
        <w:rPr>
          <w:rFonts w:eastAsia="Arial" w:cstheme="minorHAnsi"/>
          <w:color w:val="000000"/>
          <w:sz w:val="24"/>
          <w:szCs w:val="24"/>
        </w:rPr>
        <w:t xml:space="preserve">, </w:t>
      </w:r>
      <w:r w:rsidRPr="004028E6">
        <w:rPr>
          <w:rFonts w:eastAsia="Arial" w:cstheme="minorHAnsi"/>
          <w:color w:val="000000"/>
          <w:sz w:val="24"/>
          <w:szCs w:val="24"/>
        </w:rPr>
        <w:t>kitą dieną po termino tiekėjui pateikti Sutarties įvykdymo užtikrinimą</w:t>
      </w:r>
      <w:r w:rsidR="0036340C">
        <w:rPr>
          <w:rFonts w:eastAsia="Arial" w:cstheme="minorHAnsi"/>
          <w:color w:val="000000"/>
          <w:sz w:val="24"/>
          <w:szCs w:val="24"/>
        </w:rPr>
        <w:t>,</w:t>
      </w:r>
      <w:r w:rsidRPr="004028E6">
        <w:rPr>
          <w:rFonts w:eastAsia="Arial" w:cstheme="minorHAnsi"/>
          <w:color w:val="000000"/>
          <w:sz w:val="24"/>
          <w:szCs w:val="24"/>
        </w:rPr>
        <w:t xml:space="preserve"> </w:t>
      </w:r>
      <w:r w:rsidR="00F626AB" w:rsidRPr="004028E6">
        <w:rPr>
          <w:rFonts w:eastAsia="Arial" w:cstheme="minorHAnsi"/>
          <w:color w:val="000000"/>
          <w:sz w:val="24"/>
          <w:szCs w:val="24"/>
        </w:rPr>
        <w:t>s</w:t>
      </w:r>
      <w:r w:rsidRPr="004028E6">
        <w:rPr>
          <w:rFonts w:eastAsia="Arial" w:cstheme="minorHAnsi"/>
          <w:color w:val="000000"/>
          <w:sz w:val="24"/>
          <w:szCs w:val="24"/>
        </w:rPr>
        <w:t>utartis pasibaig</w:t>
      </w:r>
      <w:r w:rsidR="0036340C">
        <w:rPr>
          <w:rFonts w:eastAsia="Arial" w:cstheme="minorHAnsi"/>
          <w:color w:val="000000"/>
          <w:sz w:val="24"/>
          <w:szCs w:val="24"/>
        </w:rPr>
        <w:t>s</w:t>
      </w:r>
      <w:r w:rsidRPr="004028E6">
        <w:rPr>
          <w:rFonts w:eastAsia="Arial" w:cstheme="minorHAnsi"/>
          <w:color w:val="000000"/>
          <w:sz w:val="24"/>
          <w:szCs w:val="24"/>
        </w:rPr>
        <w:t xml:space="preserve">, </w:t>
      </w:r>
      <w:r w:rsidR="0036340C">
        <w:rPr>
          <w:rFonts w:eastAsia="Arial" w:cstheme="minorHAnsi"/>
          <w:color w:val="000000"/>
          <w:sz w:val="24"/>
          <w:szCs w:val="24"/>
        </w:rPr>
        <w:t xml:space="preserve">ir </w:t>
      </w:r>
      <w:r w:rsidR="00F626AB" w:rsidRPr="004028E6">
        <w:rPr>
          <w:rFonts w:eastAsia="Arial" w:cstheme="minorHAnsi"/>
          <w:color w:val="000000"/>
          <w:sz w:val="24"/>
          <w:szCs w:val="24"/>
        </w:rPr>
        <w:t>perkančioji organizacija</w:t>
      </w:r>
      <w:r w:rsidRPr="004028E6">
        <w:rPr>
          <w:rFonts w:eastAsia="Arial" w:cstheme="minorHAnsi"/>
          <w:color w:val="000000"/>
          <w:sz w:val="24"/>
          <w:szCs w:val="24"/>
        </w:rPr>
        <w:t xml:space="preserve"> įgy</w:t>
      </w:r>
      <w:r w:rsidR="0036340C">
        <w:rPr>
          <w:rFonts w:eastAsia="Arial" w:cstheme="minorHAnsi"/>
          <w:color w:val="000000"/>
          <w:sz w:val="24"/>
          <w:szCs w:val="24"/>
        </w:rPr>
        <w:t>s</w:t>
      </w:r>
      <w:r w:rsidRPr="004028E6">
        <w:rPr>
          <w:rFonts w:eastAsia="Arial" w:cstheme="minorHAnsi"/>
          <w:color w:val="000000"/>
          <w:sz w:val="24"/>
          <w:szCs w:val="24"/>
        </w:rPr>
        <w:t xml:space="preserve"> teisę </w:t>
      </w:r>
      <w:r w:rsidR="00F626AB" w:rsidRPr="004028E6">
        <w:rPr>
          <w:rFonts w:eastAsia="Arial" w:cstheme="minorHAnsi"/>
          <w:color w:val="000000"/>
          <w:sz w:val="24"/>
          <w:szCs w:val="24"/>
        </w:rPr>
        <w:t>į</w:t>
      </w:r>
      <w:r w:rsidRPr="004028E6">
        <w:rPr>
          <w:rFonts w:eastAsia="Arial" w:cstheme="minorHAnsi"/>
          <w:color w:val="000000"/>
          <w:sz w:val="24"/>
          <w:szCs w:val="24"/>
        </w:rPr>
        <w:t xml:space="preserve">statymų nustatyta tvarka pasiūlyti sudaryti </w:t>
      </w:r>
      <w:r w:rsidR="00F626AB" w:rsidRPr="004028E6">
        <w:rPr>
          <w:rFonts w:eastAsia="Arial" w:cstheme="minorHAnsi"/>
          <w:color w:val="000000"/>
          <w:sz w:val="24"/>
          <w:szCs w:val="24"/>
        </w:rPr>
        <w:t>s</w:t>
      </w:r>
      <w:r w:rsidRPr="004028E6">
        <w:rPr>
          <w:rFonts w:eastAsia="Arial" w:cstheme="minorHAnsi"/>
          <w:color w:val="000000"/>
          <w:sz w:val="24"/>
          <w:szCs w:val="24"/>
        </w:rPr>
        <w:t>utartį kitam tiekėjui</w:t>
      </w:r>
      <w:r w:rsidR="0036340C">
        <w:rPr>
          <w:rFonts w:eastAsia="Arial" w:cstheme="minorHAnsi"/>
          <w:color w:val="000000"/>
          <w:sz w:val="24"/>
          <w:szCs w:val="24"/>
        </w:rPr>
        <w:t>, esančiam pasiūlymų eilėje.</w:t>
      </w:r>
    </w:p>
    <w:p w14:paraId="01B3CD7A" w14:textId="267F2976" w:rsidR="00A10A21" w:rsidRPr="004028E6" w:rsidRDefault="00A10A21" w:rsidP="00AF23A1">
      <w:pPr>
        <w:spacing w:after="0" w:line="240" w:lineRule="auto"/>
        <w:ind w:firstLine="709"/>
        <w:contextualSpacing/>
        <w:jc w:val="both"/>
        <w:rPr>
          <w:rFonts w:eastAsia="Calibri" w:cstheme="minorHAnsi"/>
          <w:color w:val="000000"/>
          <w:kern w:val="0"/>
          <w:sz w:val="24"/>
          <w:szCs w:val="24"/>
          <w:lang w:eastAsia="lt-LT"/>
          <w14:ligatures w14:val="none"/>
        </w:rPr>
      </w:pPr>
    </w:p>
    <w:p w14:paraId="1F54169E" w14:textId="77777777" w:rsidR="00AF23A1" w:rsidRPr="004028E6" w:rsidRDefault="00AF23A1" w:rsidP="00AF23A1">
      <w:pPr>
        <w:spacing w:after="0" w:line="240" w:lineRule="auto"/>
        <w:ind w:firstLine="697"/>
        <w:contextualSpacing/>
        <w:jc w:val="both"/>
        <w:rPr>
          <w:rFonts w:eastAsia="Calibri" w:cstheme="minorHAnsi"/>
          <w:color w:val="00B050"/>
          <w:kern w:val="0"/>
          <w:sz w:val="24"/>
          <w:szCs w:val="24"/>
          <w:lang w:eastAsia="lt-LT"/>
          <w14:ligatures w14:val="none"/>
        </w:rPr>
      </w:pPr>
    </w:p>
    <w:p w14:paraId="77F47DAB" w14:textId="77777777" w:rsidR="00AF23A1" w:rsidRDefault="00AF23A1" w:rsidP="0038450B">
      <w:pPr>
        <w:rPr>
          <w:lang w:eastAsia="lt-LT"/>
        </w:rPr>
      </w:pPr>
    </w:p>
    <w:p w14:paraId="3755AEA7" w14:textId="77777777" w:rsidR="00C24323" w:rsidRPr="004028E6" w:rsidRDefault="00C24323" w:rsidP="00AF23A1">
      <w:pPr>
        <w:spacing w:after="0" w:line="276" w:lineRule="auto"/>
        <w:ind w:firstLine="697"/>
        <w:contextualSpacing/>
        <w:rPr>
          <w:rFonts w:eastAsia="Calibri" w:cstheme="minorHAnsi"/>
          <w:kern w:val="0"/>
          <w:sz w:val="24"/>
          <w:szCs w:val="24"/>
          <w:lang w:eastAsia="lt-LT"/>
          <w14:ligatures w14:val="none"/>
        </w:rPr>
      </w:pPr>
    </w:p>
    <w:p w14:paraId="7546E8E8" w14:textId="0223FABC" w:rsidR="00AF23A1" w:rsidRPr="001B0B97" w:rsidRDefault="00AF23A1" w:rsidP="001B0B97">
      <w:pPr>
        <w:pStyle w:val="Turinioantrat"/>
        <w:jc w:val="right"/>
        <w:rPr>
          <w:sz w:val="24"/>
          <w:szCs w:val="24"/>
        </w:rPr>
      </w:pPr>
      <w:r w:rsidRPr="001B0B97">
        <w:rPr>
          <w:sz w:val="24"/>
          <w:szCs w:val="24"/>
        </w:rPr>
        <w:lastRenderedPageBreak/>
        <w:t xml:space="preserve">Pirkimo sąlygų </w:t>
      </w:r>
      <w:r w:rsidR="00BC5B03" w:rsidRPr="001B0B97">
        <w:rPr>
          <w:sz w:val="24"/>
          <w:szCs w:val="24"/>
        </w:rPr>
        <w:t>1</w:t>
      </w:r>
      <w:r w:rsidRPr="001B0B97">
        <w:rPr>
          <w:sz w:val="24"/>
          <w:szCs w:val="24"/>
        </w:rPr>
        <w:t xml:space="preserve"> priedas „Tiekėjų kvalifikacijos reikalavimai ir reikalavimai laikytis aplinkos apsaugos vadybos sistemos standartų“</w:t>
      </w:r>
    </w:p>
    <w:p w14:paraId="3C62067D" w14:textId="77777777" w:rsidR="00AF23A1" w:rsidRPr="004028E6" w:rsidRDefault="00AF23A1" w:rsidP="00AF23A1">
      <w:pPr>
        <w:spacing w:after="240" w:line="300" w:lineRule="auto"/>
        <w:ind w:firstLine="697"/>
        <w:jc w:val="both"/>
        <w:rPr>
          <w:rFonts w:eastAsia="Calibri" w:cstheme="minorHAnsi"/>
          <w:smallCaps/>
          <w:color w:val="404040"/>
          <w:kern w:val="0"/>
          <w:sz w:val="24"/>
          <w:szCs w:val="24"/>
          <w:lang w:eastAsia="lt-LT"/>
          <w14:ligatures w14:val="none"/>
        </w:rPr>
      </w:pPr>
    </w:p>
    <w:p w14:paraId="179FCD24" w14:textId="77777777" w:rsidR="00AF23A1" w:rsidRPr="004028E6" w:rsidRDefault="00AF23A1" w:rsidP="00AF23A1">
      <w:pPr>
        <w:widowControl w:val="0"/>
        <w:numPr>
          <w:ilvl w:val="1"/>
          <w:numId w:val="0"/>
        </w:numPr>
        <w:spacing w:after="0" w:line="240" w:lineRule="auto"/>
        <w:ind w:left="1004" w:hanging="437"/>
        <w:jc w:val="center"/>
        <w:rPr>
          <w:rFonts w:eastAsia="Calibri" w:cstheme="minorHAnsi"/>
          <w:b/>
          <w:bCs/>
          <w:caps/>
          <w:smallCaps/>
          <w:color w:val="404040"/>
          <w:spacing w:val="20"/>
          <w:kern w:val="0"/>
          <w:sz w:val="24"/>
          <w:szCs w:val="24"/>
          <w:lang w:eastAsia="lt-LT"/>
          <w14:ligatures w14:val="none"/>
        </w:rPr>
      </w:pPr>
      <w:bookmarkStart w:id="23" w:name="ketvpriedas"/>
      <w:bookmarkStart w:id="24" w:name="_Toc85439812"/>
      <w:r w:rsidRPr="004028E6">
        <w:rPr>
          <w:rFonts w:eastAsia="Calibri" w:cstheme="minorHAnsi"/>
          <w:b/>
          <w:bCs/>
          <w:caps/>
          <w:smallCaps/>
          <w:color w:val="404040"/>
          <w:spacing w:val="20"/>
          <w:kern w:val="0"/>
          <w:sz w:val="24"/>
          <w:szCs w:val="24"/>
          <w:lang w:eastAsia="lt-LT"/>
          <w14:ligatures w14:val="none"/>
        </w:rPr>
        <w:t>TIEKĖJŲ KVALIFIKACIJOS REIKALAVIMAI IR reikalavimai laikytis aplinkos apsaugos vadybos sistemos standartų</w:t>
      </w:r>
    </w:p>
    <w:p w14:paraId="688DAED9"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p>
    <w:p w14:paraId="1E79B3B2" w14:textId="5B3AFD2F" w:rsidR="00AF23A1" w:rsidRPr="004028E6" w:rsidRDefault="00AF23A1" w:rsidP="00AF23A1">
      <w:pPr>
        <w:widowControl w:val="0"/>
        <w:spacing w:after="0" w:line="240" w:lineRule="auto"/>
        <w:ind w:firstLine="697"/>
        <w:jc w:val="both"/>
        <w:rPr>
          <w:rFonts w:eastAsia="Calibri" w:cstheme="minorHAnsi"/>
          <w:kern w:val="0"/>
          <w:sz w:val="24"/>
          <w:szCs w:val="24"/>
          <w:lang w:eastAsia="lt-LT"/>
          <w14:ligatures w14:val="none"/>
        </w:rPr>
      </w:pPr>
      <w:r w:rsidRPr="004028E6">
        <w:rPr>
          <w:rFonts w:eastAsia="Calibri" w:cstheme="minorHAnsi"/>
          <w:kern w:val="0"/>
          <w:sz w:val="24"/>
          <w:szCs w:val="24"/>
          <w14:ligatures w14:val="none"/>
        </w:rPr>
        <w:t>1. Tiekėjo kvalifikacija turi atitikti šio priedo 1 lentelėje „</w:t>
      </w:r>
      <w:r w:rsidRPr="004028E6">
        <w:rPr>
          <w:rFonts w:eastAsia="Calibri" w:cstheme="minorHAnsi"/>
          <w:b/>
          <w:kern w:val="0"/>
          <w:sz w:val="24"/>
          <w:szCs w:val="24"/>
          <w:lang w:eastAsia="lt-LT"/>
          <w14:ligatures w14:val="none"/>
        </w:rPr>
        <w:t>Kvalifikacijos reikalavimai“</w:t>
      </w:r>
      <w:r w:rsidRPr="004028E6" w:rsidDel="00F90B95">
        <w:rPr>
          <w:rFonts w:eastAsia="Calibri" w:cstheme="minorHAnsi"/>
          <w:b/>
          <w:kern w:val="0"/>
          <w:sz w:val="24"/>
          <w:szCs w:val="24"/>
          <w:lang w:eastAsia="lt-LT"/>
          <w14:ligatures w14:val="none"/>
        </w:rPr>
        <w:t xml:space="preserve"> </w:t>
      </w:r>
      <w:r w:rsidRPr="004028E6">
        <w:rPr>
          <w:rFonts w:eastAsia="Calibri" w:cstheme="minorHAnsi"/>
          <w:kern w:val="0"/>
          <w:sz w:val="24"/>
          <w:szCs w:val="24"/>
          <w14:ligatures w14:val="none"/>
        </w:rPr>
        <w:t>nustatyt</w:t>
      </w:r>
      <w:r w:rsidR="00BD1915">
        <w:rPr>
          <w:rFonts w:eastAsia="Calibri" w:cstheme="minorHAnsi"/>
          <w:kern w:val="0"/>
          <w:sz w:val="24"/>
          <w:szCs w:val="24"/>
          <w14:ligatures w14:val="none"/>
        </w:rPr>
        <w:t>ą</w:t>
      </w:r>
      <w:r w:rsidRPr="004028E6">
        <w:rPr>
          <w:rFonts w:eastAsia="Calibri" w:cstheme="minorHAnsi"/>
          <w:kern w:val="0"/>
          <w:sz w:val="24"/>
          <w:szCs w:val="24"/>
          <w14:ligatures w14:val="none"/>
        </w:rPr>
        <w:t xml:space="preserve"> reikalavim</w:t>
      </w:r>
      <w:r w:rsidR="00BD1915">
        <w:rPr>
          <w:rFonts w:eastAsia="Calibri" w:cstheme="minorHAnsi"/>
          <w:kern w:val="0"/>
          <w:sz w:val="24"/>
          <w:szCs w:val="24"/>
          <w14:ligatures w14:val="none"/>
        </w:rPr>
        <w:t>ą</w:t>
      </w:r>
      <w:r w:rsidRPr="004028E6">
        <w:rPr>
          <w:rFonts w:eastAsia="Calibri" w:cstheme="minorHAnsi"/>
          <w:kern w:val="0"/>
          <w:sz w:val="24"/>
          <w:szCs w:val="24"/>
          <w14:ligatures w14:val="none"/>
        </w:rPr>
        <w:t xml:space="preserve"> kvalifikacijai.</w:t>
      </w:r>
      <w:r w:rsidRPr="004028E6">
        <w:rPr>
          <w:rFonts w:eastAsia="Calibri" w:cstheme="minorHAnsi"/>
          <w:kern w:val="0"/>
          <w:sz w:val="24"/>
          <w:szCs w:val="24"/>
          <w:lang w:eastAsia="lt-LT"/>
          <w14:ligatures w14:val="none"/>
        </w:rPr>
        <w:t xml:space="preserve"> </w:t>
      </w:r>
    </w:p>
    <w:p w14:paraId="3DEF669E" w14:textId="77777777" w:rsidR="00AF23A1" w:rsidRPr="004028E6" w:rsidRDefault="00AF23A1" w:rsidP="00AF23A1">
      <w:pPr>
        <w:widowControl w:val="0"/>
        <w:tabs>
          <w:tab w:val="left" w:pos="851"/>
        </w:tabs>
        <w:spacing w:after="0" w:line="240" w:lineRule="auto"/>
        <w:ind w:firstLine="697"/>
        <w:jc w:val="both"/>
        <w:rPr>
          <w:rFonts w:eastAsia="Calibri" w:cstheme="minorHAnsi"/>
          <w:kern w:val="0"/>
          <w:sz w:val="24"/>
          <w:szCs w:val="24"/>
          <w14:ligatures w14:val="none"/>
        </w:rPr>
      </w:pPr>
      <w:r w:rsidRPr="004028E6">
        <w:rPr>
          <w:rFonts w:eastAsia="Calibri" w:cstheme="minorHAnsi"/>
          <w:kern w:val="0"/>
          <w:sz w:val="24"/>
          <w:szCs w:val="24"/>
          <w14:ligatures w14:val="none"/>
        </w:rPr>
        <w:t>2. J</w:t>
      </w:r>
      <w:r w:rsidRPr="004028E6">
        <w:rPr>
          <w:rFonts w:eastAsia="Arial Unicode MS" w:cstheme="minorHAnsi"/>
          <w:color w:val="000000"/>
          <w:kern w:val="0"/>
          <w:sz w:val="24"/>
          <w:szCs w:val="24"/>
          <w:lang w:eastAsia="lt-LT"/>
          <w14:ligatures w14:val="none"/>
        </w:rPr>
        <w:t>eigu pasiūlymą teikia ūkio subjektų grupė – reikalavimą turi atitikti visi kartu (pajėgumai sumuojami).</w:t>
      </w:r>
    </w:p>
    <w:p w14:paraId="244082A8" w14:textId="77777777" w:rsidR="00AF23A1" w:rsidRPr="004028E6" w:rsidRDefault="00AF23A1" w:rsidP="00AF23A1">
      <w:pPr>
        <w:spacing w:after="0" w:line="240" w:lineRule="auto"/>
        <w:ind w:firstLine="697"/>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1 lentelės „Kvalifikacijos reikalavimai” reikalavimas nenustatomas.</w:t>
      </w:r>
    </w:p>
    <w:p w14:paraId="59E136E7" w14:textId="77777777" w:rsidR="00AF23A1" w:rsidRPr="004028E6" w:rsidRDefault="00AF23A1" w:rsidP="00AF23A1">
      <w:pPr>
        <w:spacing w:after="0" w:line="240" w:lineRule="auto"/>
        <w:ind w:firstLine="697"/>
        <w:jc w:val="both"/>
        <w:rPr>
          <w:rFonts w:eastAsia="Calibri" w:cstheme="minorHAnsi"/>
          <w:b/>
          <w:bCs/>
          <w:kern w:val="0"/>
          <w:sz w:val="24"/>
          <w:szCs w:val="24"/>
          <w:lang w:eastAsia="ar-SA"/>
          <w14:ligatures w14:val="none"/>
        </w:rPr>
      </w:pPr>
      <w:r w:rsidRPr="004028E6">
        <w:rPr>
          <w:rFonts w:eastAsia="Calibri" w:cstheme="minorHAnsi"/>
          <w:kern w:val="0"/>
          <w:sz w:val="24"/>
          <w:szCs w:val="24"/>
          <w:lang w:eastAsia="lt-LT"/>
          <w14:ligatures w14:val="none"/>
        </w:rPr>
        <w:t>4. Jei tiekėjas pasitelkia subtiekėją (-us) pirkimo sutarties vykdymui (kurių pajėgumais tiekėjas nesiremia, kad atitiktų pirkimo dokumentuose nustatytus kvalifikacijos reikalavimus), subtiekėjas (-ai) privalo turėti teisę verstis ta veikla, kuriai jis pasitelkiamas.</w:t>
      </w:r>
    </w:p>
    <w:p w14:paraId="30042DE3" w14:textId="77777777" w:rsidR="00AF23A1" w:rsidRPr="004028E6" w:rsidRDefault="00AF23A1" w:rsidP="00AF23A1">
      <w:pPr>
        <w:spacing w:after="0" w:line="240" w:lineRule="auto"/>
        <w:ind w:firstLine="697"/>
        <w:jc w:val="right"/>
        <w:rPr>
          <w:rFonts w:eastAsia="Calibri" w:cstheme="minorHAnsi"/>
          <w:b/>
          <w:bCs/>
          <w:kern w:val="0"/>
          <w:sz w:val="24"/>
          <w:szCs w:val="24"/>
          <w:lang w:eastAsia="ar-SA"/>
          <w14:ligatures w14:val="none"/>
        </w:rPr>
      </w:pPr>
      <w:r w:rsidRPr="004028E6">
        <w:rPr>
          <w:rFonts w:eastAsia="Calibri" w:cstheme="minorHAnsi"/>
          <w:b/>
          <w:bCs/>
          <w:kern w:val="0"/>
          <w:sz w:val="24"/>
          <w:szCs w:val="24"/>
          <w:lang w:eastAsia="ar-SA"/>
          <w14:ligatures w14:val="none"/>
        </w:rPr>
        <w:t>1 lentelė.</w:t>
      </w:r>
      <w:r w:rsidRPr="004028E6">
        <w:rPr>
          <w:rFonts w:eastAsia="Calibri" w:cstheme="minorHAnsi"/>
          <w:b/>
          <w:bCs/>
          <w:kern w:val="0"/>
          <w:sz w:val="24"/>
          <w:szCs w:val="24"/>
          <w:lang w:eastAsia="lt-LT"/>
          <w14:ligatures w14:val="none"/>
        </w:rPr>
        <w:t xml:space="preserve"> „</w:t>
      </w:r>
      <w:r w:rsidRPr="004028E6">
        <w:rPr>
          <w:rFonts w:eastAsia="Calibri" w:cstheme="minorHAnsi"/>
          <w:b/>
          <w:kern w:val="0"/>
          <w:sz w:val="24"/>
          <w:szCs w:val="24"/>
          <w:lang w:eastAsia="lt-LT"/>
          <w14:ligatures w14:val="none"/>
        </w:rPr>
        <w:t>Kvalifikacijos reikalavimai</w:t>
      </w:r>
      <w:r w:rsidRPr="004028E6" w:rsidDel="00F90B95">
        <w:rPr>
          <w:rFonts w:eastAsia="Calibri" w:cstheme="minorHAnsi"/>
          <w:b/>
          <w:bCs/>
          <w:kern w:val="0"/>
          <w:sz w:val="24"/>
          <w:szCs w:val="24"/>
          <w:lang w:eastAsia="lt-LT"/>
          <w14:ligatures w14:val="none"/>
        </w:rPr>
        <w:t xml:space="preserve"> </w:t>
      </w:r>
      <w:r w:rsidRPr="004028E6">
        <w:rPr>
          <w:rFonts w:eastAsia="Calibri" w:cstheme="minorHAnsi"/>
          <w:b/>
          <w:bCs/>
          <w:kern w:val="0"/>
          <w:sz w:val="24"/>
          <w:szCs w:val="24"/>
          <w:lang w:eastAsia="lt-LT"/>
          <w14:ligatures w14:val="none"/>
        </w:rPr>
        <w:t>”</w:t>
      </w:r>
      <w:r w:rsidRPr="004028E6">
        <w:rPr>
          <w:rFonts w:eastAsia="Calibri" w:cstheme="minorHAnsi"/>
          <w:b/>
          <w:bCs/>
          <w:kern w:val="0"/>
          <w:sz w:val="24"/>
          <w:szCs w:val="24"/>
          <w:lang w:eastAsia="ar-SA"/>
          <w14:ligatures w14:val="none"/>
        </w:rPr>
        <w:t xml:space="preserve"> </w:t>
      </w:r>
    </w:p>
    <w:tbl>
      <w:tblPr>
        <w:tblW w:w="9243" w:type="dxa"/>
        <w:tblInd w:w="108" w:type="dxa"/>
        <w:tblLayout w:type="fixed"/>
        <w:tblCellMar>
          <w:left w:w="10" w:type="dxa"/>
          <w:right w:w="10" w:type="dxa"/>
        </w:tblCellMar>
        <w:tblLook w:val="0000" w:firstRow="0" w:lastRow="0" w:firstColumn="0" w:lastColumn="0" w:noHBand="0" w:noVBand="0"/>
      </w:tblPr>
      <w:tblGrid>
        <w:gridCol w:w="697"/>
        <w:gridCol w:w="3868"/>
        <w:gridCol w:w="4678"/>
      </w:tblGrid>
      <w:tr w:rsidR="00AF23A1" w:rsidRPr="004028E6" w14:paraId="6D9AB97A" w14:textId="77777777" w:rsidTr="00CB58B8">
        <w:trPr>
          <w:trHeight w:val="638"/>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11B82" w14:textId="77777777" w:rsidR="00AF23A1" w:rsidRPr="004028E6" w:rsidRDefault="00AF23A1" w:rsidP="00AF23A1">
            <w:pPr>
              <w:widowControl w:val="0"/>
              <w:snapToGrid w:val="0"/>
              <w:spacing w:after="0" w:line="240" w:lineRule="auto"/>
              <w:ind w:left="-710" w:firstLine="697"/>
              <w:jc w:val="center"/>
              <w:rPr>
                <w:rFonts w:eastAsia="Calibri" w:cstheme="minorHAnsi"/>
                <w:b/>
                <w:kern w:val="0"/>
                <w:sz w:val="24"/>
                <w:szCs w:val="24"/>
                <w:lang w:eastAsia="lt-LT"/>
                <w14:ligatures w14:val="none"/>
              </w:rPr>
            </w:pPr>
            <w:r w:rsidRPr="004028E6">
              <w:rPr>
                <w:rFonts w:eastAsia="Calibri" w:cstheme="minorHAnsi"/>
                <w:b/>
                <w:kern w:val="0"/>
                <w:sz w:val="24"/>
                <w:szCs w:val="24"/>
                <w:lang w:eastAsia="lt-LT"/>
                <w14:ligatures w14:val="none"/>
              </w:rPr>
              <w:t xml:space="preserve">Eil. </w:t>
            </w:r>
          </w:p>
          <w:p w14:paraId="47690CFD" w14:textId="77777777" w:rsidR="00AF23A1" w:rsidRPr="004028E6" w:rsidRDefault="00AF23A1" w:rsidP="00AF23A1">
            <w:pPr>
              <w:widowControl w:val="0"/>
              <w:snapToGrid w:val="0"/>
              <w:spacing w:after="0" w:line="240" w:lineRule="auto"/>
              <w:ind w:left="-766" w:firstLine="697"/>
              <w:jc w:val="center"/>
              <w:rPr>
                <w:rFonts w:eastAsia="Calibri" w:cstheme="minorHAnsi"/>
                <w:b/>
                <w:kern w:val="0"/>
                <w:sz w:val="24"/>
                <w:szCs w:val="24"/>
                <w:lang w:eastAsia="lt-LT"/>
                <w14:ligatures w14:val="none"/>
              </w:rPr>
            </w:pPr>
            <w:r w:rsidRPr="004028E6">
              <w:rPr>
                <w:rFonts w:eastAsia="Calibri" w:cstheme="minorHAnsi"/>
                <w:b/>
                <w:kern w:val="0"/>
                <w:sz w:val="24"/>
                <w:szCs w:val="24"/>
                <w:lang w:eastAsia="lt-LT"/>
                <w14:ligatures w14:val="none"/>
              </w:rPr>
              <w:t>Nr.</w:t>
            </w:r>
          </w:p>
        </w:tc>
        <w:tc>
          <w:tcPr>
            <w:tcW w:w="3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419AF" w14:textId="77777777" w:rsidR="00AF23A1" w:rsidRPr="004028E6" w:rsidRDefault="00AF23A1" w:rsidP="00AF23A1">
            <w:pPr>
              <w:widowControl w:val="0"/>
              <w:snapToGrid w:val="0"/>
              <w:spacing w:after="0" w:line="240" w:lineRule="auto"/>
              <w:ind w:firstLine="697"/>
              <w:jc w:val="center"/>
              <w:rPr>
                <w:rFonts w:eastAsia="Calibri" w:cstheme="minorHAnsi"/>
                <w:b/>
                <w:kern w:val="0"/>
                <w:sz w:val="24"/>
                <w:szCs w:val="24"/>
                <w:lang w:eastAsia="lt-LT"/>
                <w14:ligatures w14:val="none"/>
              </w:rPr>
            </w:pPr>
            <w:r w:rsidRPr="004028E6">
              <w:rPr>
                <w:rFonts w:eastAsia="Calibri" w:cstheme="minorHAnsi"/>
                <w:b/>
                <w:kern w:val="0"/>
                <w:sz w:val="24"/>
                <w:szCs w:val="24"/>
                <w:lang w:eastAsia="lt-LT"/>
                <w14:ligatures w14:val="none"/>
              </w:rPr>
              <w:t>Kvalifikacijos reikalavimai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A04E6" w14:textId="77777777" w:rsidR="00AF23A1" w:rsidRPr="004028E6" w:rsidRDefault="00AF23A1" w:rsidP="00AF23A1">
            <w:pPr>
              <w:widowControl w:val="0"/>
              <w:snapToGrid w:val="0"/>
              <w:spacing w:after="0" w:line="240" w:lineRule="auto"/>
              <w:ind w:firstLine="697"/>
              <w:jc w:val="center"/>
              <w:rPr>
                <w:rFonts w:eastAsia="Calibri" w:cstheme="minorHAnsi"/>
                <w:b/>
                <w:kern w:val="0"/>
                <w:sz w:val="24"/>
                <w:szCs w:val="24"/>
                <w:lang w:eastAsia="lt-LT"/>
                <w14:ligatures w14:val="none"/>
              </w:rPr>
            </w:pPr>
            <w:r w:rsidRPr="004028E6">
              <w:rPr>
                <w:rFonts w:eastAsia="Calibri" w:cstheme="minorHAnsi"/>
                <w:b/>
                <w:kern w:val="0"/>
                <w:sz w:val="24"/>
                <w:szCs w:val="24"/>
                <w:lang w:eastAsia="lt-LT"/>
                <w14:ligatures w14:val="none"/>
              </w:rPr>
              <w:t>Kvalifikacijos reikalavimus įrodantys dokumentai</w:t>
            </w:r>
          </w:p>
        </w:tc>
      </w:tr>
      <w:tr w:rsidR="00AF23A1" w:rsidRPr="004028E6" w14:paraId="1BA214FB" w14:textId="77777777" w:rsidTr="00CB58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97" w:type="dxa"/>
            <w:tcBorders>
              <w:top w:val="single" w:sz="4" w:space="0" w:color="000000"/>
              <w:left w:val="single" w:sz="4" w:space="0" w:color="000000"/>
              <w:bottom w:val="single" w:sz="4" w:space="0" w:color="000000"/>
              <w:right w:val="single" w:sz="4" w:space="0" w:color="000000"/>
            </w:tcBorders>
          </w:tcPr>
          <w:p w14:paraId="63CA79ED" w14:textId="77777777" w:rsidR="00AF23A1" w:rsidRPr="004028E6" w:rsidRDefault="00AF23A1" w:rsidP="00AF23A1">
            <w:pPr>
              <w:widowControl w:val="0"/>
              <w:spacing w:after="0" w:line="240" w:lineRule="auto"/>
              <w:ind w:firstLine="697"/>
              <w:jc w:val="both"/>
              <w:rPr>
                <w:rFonts w:eastAsia="Calibri" w:cstheme="minorHAnsi"/>
                <w:kern w:val="0"/>
                <w:sz w:val="24"/>
                <w:szCs w:val="24"/>
                <w:lang w:val="en-GB" w:eastAsia="lt-LT"/>
                <w14:ligatures w14:val="none"/>
              </w:rPr>
            </w:pPr>
            <w:r w:rsidRPr="004028E6">
              <w:rPr>
                <w:rFonts w:eastAsia="Calibri" w:cstheme="minorHAnsi"/>
                <w:kern w:val="0"/>
                <w:sz w:val="24"/>
                <w:szCs w:val="24"/>
                <w:lang w:val="en-GB" w:eastAsia="lt-LT"/>
                <w14:ligatures w14:val="none"/>
              </w:rPr>
              <w:t>11.</w:t>
            </w:r>
          </w:p>
          <w:p w14:paraId="69B455A2" w14:textId="77777777" w:rsidR="00AF23A1" w:rsidRPr="004028E6" w:rsidRDefault="00AF23A1" w:rsidP="00AF23A1">
            <w:pPr>
              <w:widowControl w:val="0"/>
              <w:spacing w:after="0" w:line="240" w:lineRule="auto"/>
              <w:ind w:firstLine="697"/>
              <w:jc w:val="both"/>
              <w:rPr>
                <w:rFonts w:eastAsia="Calibri" w:cstheme="minorHAnsi"/>
                <w:kern w:val="0"/>
                <w:sz w:val="24"/>
                <w:szCs w:val="24"/>
                <w:lang w:val="en-GB" w:eastAsia="lt-LT"/>
                <w14:ligatures w14:val="none"/>
              </w:rPr>
            </w:pPr>
          </w:p>
        </w:tc>
        <w:tc>
          <w:tcPr>
            <w:tcW w:w="3868" w:type="dxa"/>
            <w:tcBorders>
              <w:top w:val="single" w:sz="4" w:space="0" w:color="000000"/>
              <w:left w:val="single" w:sz="4" w:space="0" w:color="000000"/>
              <w:bottom w:val="single" w:sz="4" w:space="0" w:color="000000"/>
              <w:right w:val="single" w:sz="4" w:space="0" w:color="000000"/>
            </w:tcBorders>
          </w:tcPr>
          <w:p w14:paraId="1980C88D" w14:textId="77777777" w:rsidR="00C24323" w:rsidRPr="00C24323" w:rsidRDefault="00DE3F07" w:rsidP="00C24323">
            <w:pPr>
              <w:jc w:val="both"/>
              <w:rPr>
                <w:rFonts w:cstheme="minorHAnsi"/>
                <w:sz w:val="24"/>
                <w:szCs w:val="24"/>
                <w:lang w:eastAsia="lt-LT"/>
              </w:rPr>
            </w:pPr>
            <w:r w:rsidRPr="004028E6">
              <w:rPr>
                <w:rFonts w:cstheme="minorHAnsi"/>
                <w:sz w:val="24"/>
                <w:szCs w:val="24"/>
                <w:lang w:eastAsia="lt-LT"/>
              </w:rPr>
              <w:t>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yra tinkamai ir laiku atlikęs</w:t>
            </w:r>
            <w:r w:rsidR="000B692D" w:rsidRPr="004028E6">
              <w:rPr>
                <w:rFonts w:cstheme="minorHAnsi"/>
                <w:sz w:val="24"/>
                <w:szCs w:val="24"/>
                <w:lang w:eastAsia="lt-LT"/>
              </w:rPr>
              <w:t xml:space="preserve"> </w:t>
            </w:r>
            <w:r w:rsidR="00C24323" w:rsidRPr="00C24323">
              <w:rPr>
                <w:rFonts w:cstheme="minorHAnsi"/>
                <w:sz w:val="24"/>
                <w:szCs w:val="24"/>
                <w:lang w:eastAsia="lt-LT"/>
              </w:rPr>
              <w:t>ypatingų pastatų naujos statybos arba rekonstrukcijos, arba paprastojo remonto darbų</w:t>
            </w:r>
          </w:p>
          <w:p w14:paraId="089BBF61" w14:textId="764A14C4" w:rsidR="00AF23A1" w:rsidRPr="004028E6" w:rsidRDefault="004A6F0D" w:rsidP="000B692D">
            <w:pPr>
              <w:jc w:val="both"/>
              <w:rPr>
                <w:rFonts w:cstheme="minorHAnsi"/>
                <w:color w:val="FFFF00"/>
                <w:sz w:val="24"/>
                <w:szCs w:val="24"/>
                <w:lang w:eastAsia="lt-LT"/>
              </w:rPr>
            </w:pPr>
            <w:r w:rsidRPr="004028E6">
              <w:rPr>
                <w:rFonts w:cstheme="minorHAnsi"/>
                <w:sz w:val="24"/>
                <w:szCs w:val="24"/>
                <w:lang w:eastAsia="lt-LT"/>
              </w:rPr>
              <w:t>už ne mažiau</w:t>
            </w:r>
            <w:r w:rsidR="00CB58B8" w:rsidRPr="004028E6">
              <w:rPr>
                <w:rFonts w:cstheme="minorHAnsi"/>
                <w:sz w:val="24"/>
                <w:szCs w:val="24"/>
                <w:lang w:eastAsia="lt-LT"/>
              </w:rPr>
              <w:t xml:space="preserve"> </w:t>
            </w:r>
            <w:r w:rsidRPr="004028E6">
              <w:rPr>
                <w:rFonts w:cstheme="minorHAnsi"/>
                <w:sz w:val="24"/>
                <w:szCs w:val="24"/>
                <w:lang w:eastAsia="lt-LT"/>
              </w:rPr>
              <w:t>kaip 60 000 Eur be PVM</w:t>
            </w:r>
            <w:r w:rsidR="00CB58B8" w:rsidRPr="004028E6">
              <w:rPr>
                <w:rFonts w:cstheme="minorHAnsi"/>
                <w:sz w:val="24"/>
                <w:szCs w:val="24"/>
                <w:lang w:eastAsia="lt-LT"/>
              </w:rPr>
              <w:t>.</w:t>
            </w:r>
          </w:p>
          <w:p w14:paraId="5A09A196" w14:textId="77777777" w:rsidR="00AF23A1" w:rsidRPr="004028E6" w:rsidRDefault="00AF23A1" w:rsidP="00AF23A1">
            <w:pPr>
              <w:widowControl w:val="0"/>
              <w:spacing w:after="0" w:line="240" w:lineRule="auto"/>
              <w:ind w:firstLine="697"/>
              <w:jc w:val="both"/>
              <w:rPr>
                <w:rFonts w:eastAsia="Calibri" w:cstheme="minorHAnsi"/>
                <w:kern w:val="0"/>
                <w:sz w:val="24"/>
                <w:szCs w:val="24"/>
                <w:highlight w:val="yellow"/>
                <w:lang w:val="pt-BR" w:eastAsia="lt-LT"/>
                <w14:ligatures w14:val="none"/>
              </w:rPr>
            </w:pPr>
            <w:r w:rsidRPr="004028E6">
              <w:rPr>
                <w:rFonts w:eastAsia="Calibri" w:cstheme="minorHAnsi"/>
                <w:kern w:val="0"/>
                <w:sz w:val="24"/>
                <w:szCs w:val="24"/>
                <w:highlight w:val="yellow"/>
                <w:lang w:val="pt-BR" w:eastAsia="lt-LT"/>
                <w14:ligatures w14:val="none"/>
              </w:rPr>
              <w:t xml:space="preserve"> </w:t>
            </w:r>
          </w:p>
          <w:p w14:paraId="3E88DDEB" w14:textId="77777777" w:rsidR="00AF23A1" w:rsidRPr="004028E6" w:rsidRDefault="00AF23A1" w:rsidP="00AF23A1">
            <w:pPr>
              <w:widowControl w:val="0"/>
              <w:spacing w:after="0" w:line="240" w:lineRule="auto"/>
              <w:ind w:firstLine="697"/>
              <w:jc w:val="both"/>
              <w:rPr>
                <w:rFonts w:eastAsia="Calibri" w:cstheme="minorHAnsi"/>
                <w:kern w:val="0"/>
                <w:sz w:val="24"/>
                <w:szCs w:val="24"/>
                <w:highlight w:val="yellow"/>
                <w:lang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tcPr>
          <w:p w14:paraId="23B665D3" w14:textId="77777777" w:rsidR="00AF23A1" w:rsidRPr="004028E6" w:rsidRDefault="00AF23A1" w:rsidP="00CB58B8">
            <w:pPr>
              <w:spacing w:after="0"/>
              <w:jc w:val="both"/>
              <w:rPr>
                <w:rFonts w:eastAsia="Calibri" w:cstheme="minorHAnsi"/>
                <w:bCs/>
                <w:kern w:val="0"/>
                <w:sz w:val="24"/>
                <w:szCs w:val="24"/>
                <w:lang w:eastAsia="lt-LT"/>
                <w14:ligatures w14:val="none"/>
              </w:rPr>
            </w:pPr>
            <w:r w:rsidRPr="004028E6">
              <w:rPr>
                <w:rFonts w:eastAsia="Calibri" w:cstheme="minorHAnsi"/>
                <w:bCs/>
                <w:kern w:val="0"/>
                <w:sz w:val="24"/>
                <w:szCs w:val="24"/>
                <w:lang w:eastAsia="lt-LT"/>
                <w14:ligatures w14:val="none"/>
              </w:rPr>
              <w:t>Pateikiama:</w:t>
            </w:r>
          </w:p>
          <w:p w14:paraId="469403C8" w14:textId="4196D25F" w:rsidR="00CB58B8" w:rsidRPr="004028E6" w:rsidRDefault="00CB58B8" w:rsidP="009213CE">
            <w:pPr>
              <w:jc w:val="both"/>
              <w:rPr>
                <w:rFonts w:cstheme="minorHAnsi"/>
                <w:sz w:val="24"/>
                <w:szCs w:val="24"/>
                <w:lang w:eastAsia="lt-LT"/>
              </w:rPr>
            </w:pPr>
            <w:r w:rsidRPr="004028E6">
              <w:rPr>
                <w:rFonts w:cstheme="minorHAnsi"/>
                <w:sz w:val="24"/>
                <w:szCs w:val="24"/>
                <w:lang w:eastAsia="lt-LT"/>
              </w:rPr>
              <w:t>Per paskutinius 5 metus arba per laiką nuo</w:t>
            </w:r>
            <w:r w:rsidRPr="004028E6">
              <w:rPr>
                <w:rFonts w:cstheme="minorHAnsi"/>
                <w:sz w:val="24"/>
                <w:szCs w:val="24"/>
                <w:lang w:eastAsia="lt-LT"/>
              </w:rPr>
              <w:br/>
              <w:t>tiekėjo įregistravimo dienos (jei tiekėjas vykdė veiklą mažiau nei 5 metus) atliktų darbų sąrašas kartu su užsakovų (tiek viešųjų, tiek privačiųjų) pažymomis, apie tai, kad svarbiausi</w:t>
            </w:r>
            <w:r w:rsidRPr="004028E6">
              <w:rPr>
                <w:rFonts w:cstheme="minorHAnsi"/>
                <w:sz w:val="24"/>
                <w:szCs w:val="24"/>
              </w:rPr>
              <w:t xml:space="preserve"> </w:t>
            </w:r>
            <w:r w:rsidRPr="004028E6">
              <w:rPr>
                <w:rFonts w:cstheme="minorHAnsi"/>
                <w:sz w:val="24"/>
                <w:szCs w:val="24"/>
                <w:lang w:eastAsia="lt-LT"/>
              </w:rPr>
              <w:t>darbai</w:t>
            </w:r>
            <w:r w:rsidR="009213CE" w:rsidRPr="004028E6">
              <w:rPr>
                <w:rFonts w:cstheme="minorHAnsi"/>
                <w:sz w:val="24"/>
                <w:szCs w:val="24"/>
                <w:lang w:eastAsia="lt-LT"/>
              </w:rPr>
              <w:t xml:space="preserve"> </w:t>
            </w:r>
            <w:r w:rsidRPr="004028E6">
              <w:rPr>
                <w:rFonts w:cstheme="minorHAnsi"/>
                <w:sz w:val="24"/>
                <w:szCs w:val="24"/>
                <w:lang w:eastAsia="lt-LT"/>
              </w:rPr>
              <w:t>atlikti tinkamai. Perkančioji organizacija</w:t>
            </w:r>
            <w:r w:rsidR="009213CE" w:rsidRPr="004028E6">
              <w:rPr>
                <w:rFonts w:cstheme="minorHAnsi"/>
                <w:sz w:val="24"/>
                <w:szCs w:val="24"/>
                <w:lang w:eastAsia="lt-LT"/>
              </w:rPr>
              <w:t xml:space="preserve"> </w:t>
            </w:r>
            <w:r w:rsidRPr="004028E6">
              <w:rPr>
                <w:rFonts w:cstheme="minorHAnsi"/>
                <w:sz w:val="24"/>
                <w:szCs w:val="24"/>
                <w:lang w:eastAsia="lt-LT"/>
              </w:rPr>
              <w:t>svarbiausiais darbais laiko: ypatingų</w:t>
            </w:r>
            <w:r w:rsidR="009213CE" w:rsidRPr="004028E6">
              <w:rPr>
                <w:rFonts w:cstheme="minorHAnsi"/>
                <w:sz w:val="24"/>
                <w:szCs w:val="24"/>
                <w:lang w:eastAsia="lt-LT"/>
              </w:rPr>
              <w:t xml:space="preserve"> </w:t>
            </w:r>
            <w:r w:rsidR="00C24323">
              <w:rPr>
                <w:rFonts w:cstheme="minorHAnsi"/>
                <w:sz w:val="24"/>
                <w:szCs w:val="24"/>
                <w:lang w:eastAsia="lt-LT"/>
              </w:rPr>
              <w:t xml:space="preserve">pastatų </w:t>
            </w:r>
            <w:r w:rsidRPr="004028E6">
              <w:rPr>
                <w:rFonts w:cstheme="minorHAnsi"/>
                <w:sz w:val="24"/>
                <w:szCs w:val="24"/>
                <w:lang w:eastAsia="lt-LT"/>
              </w:rPr>
              <w:t>naujos statybos arba rekonstrukcijos, arba</w:t>
            </w:r>
            <w:r w:rsidRPr="004028E6">
              <w:rPr>
                <w:rFonts w:cstheme="minorHAnsi"/>
                <w:sz w:val="24"/>
                <w:szCs w:val="24"/>
                <w:lang w:eastAsia="lt-LT"/>
              </w:rPr>
              <w:br/>
              <w:t>paprastojo remonto darbus. Pažymose turi būti</w:t>
            </w:r>
            <w:r w:rsidR="002454C0">
              <w:rPr>
                <w:rFonts w:cstheme="minorHAnsi"/>
                <w:sz w:val="24"/>
                <w:szCs w:val="24"/>
                <w:lang w:eastAsia="lt-LT"/>
              </w:rPr>
              <w:t xml:space="preserve"> </w:t>
            </w:r>
            <w:r w:rsidRPr="004028E6">
              <w:rPr>
                <w:rFonts w:cstheme="minorHAnsi"/>
                <w:sz w:val="24"/>
                <w:szCs w:val="24"/>
                <w:lang w:eastAsia="lt-LT"/>
              </w:rPr>
              <w:t>nurodyta darbų atlikimo vertė, data ir vieta, ar</w:t>
            </w:r>
            <w:r w:rsidR="002B0ADD">
              <w:rPr>
                <w:rFonts w:cstheme="minorHAnsi"/>
                <w:sz w:val="24"/>
                <w:szCs w:val="24"/>
                <w:lang w:eastAsia="lt-LT"/>
              </w:rPr>
              <w:t xml:space="preserve"> </w:t>
            </w:r>
            <w:r w:rsidRPr="004028E6">
              <w:rPr>
                <w:rFonts w:cstheme="minorHAnsi"/>
                <w:sz w:val="24"/>
                <w:szCs w:val="24"/>
                <w:lang w:eastAsia="lt-LT"/>
              </w:rPr>
              <w:t>darbai buvo atlikti ir užbaigti pagal darbų</w:t>
            </w:r>
            <w:r w:rsidR="002B0ADD">
              <w:rPr>
                <w:rFonts w:cstheme="minorHAnsi"/>
                <w:sz w:val="24"/>
                <w:szCs w:val="24"/>
                <w:lang w:eastAsia="lt-LT"/>
              </w:rPr>
              <w:t xml:space="preserve"> </w:t>
            </w:r>
            <w:r w:rsidRPr="004028E6">
              <w:rPr>
                <w:rFonts w:cstheme="minorHAnsi"/>
                <w:sz w:val="24"/>
                <w:szCs w:val="24"/>
                <w:lang w:eastAsia="lt-LT"/>
              </w:rPr>
              <w:t>atlikimą reglamentuojančių teisės aktų bei</w:t>
            </w:r>
            <w:r w:rsidR="002B0ADD">
              <w:rPr>
                <w:rFonts w:cstheme="minorHAnsi"/>
                <w:sz w:val="24"/>
                <w:szCs w:val="24"/>
                <w:lang w:eastAsia="lt-LT"/>
              </w:rPr>
              <w:t xml:space="preserve"> </w:t>
            </w:r>
            <w:r w:rsidRPr="004028E6">
              <w:rPr>
                <w:rFonts w:cstheme="minorHAnsi"/>
                <w:sz w:val="24"/>
                <w:szCs w:val="24"/>
                <w:lang w:eastAsia="lt-LT"/>
              </w:rPr>
              <w:t>pirkimo sutarties reikalavimus.</w:t>
            </w:r>
          </w:p>
          <w:p w14:paraId="60EDBE15" w14:textId="3DDC7FB0" w:rsidR="00AF23A1" w:rsidRPr="004028E6" w:rsidRDefault="00AF23A1" w:rsidP="00AF23A1">
            <w:pPr>
              <w:widowControl w:val="0"/>
              <w:spacing w:after="0" w:line="240" w:lineRule="auto"/>
              <w:ind w:firstLine="697"/>
              <w:jc w:val="both"/>
              <w:rPr>
                <w:rFonts w:eastAsia="Calibri" w:cstheme="minorHAnsi"/>
                <w:kern w:val="0"/>
                <w:sz w:val="24"/>
                <w:szCs w:val="24"/>
                <w:highlight w:val="yellow"/>
                <w:lang w:eastAsia="lt-LT"/>
                <w14:ligatures w14:val="none"/>
              </w:rPr>
            </w:pPr>
          </w:p>
        </w:tc>
      </w:tr>
    </w:tbl>
    <w:p w14:paraId="340BA37F" w14:textId="77777777" w:rsidR="00AF23A1" w:rsidRPr="004028E6" w:rsidRDefault="00AF23A1" w:rsidP="00AF23A1">
      <w:pPr>
        <w:widowControl w:val="0"/>
        <w:spacing w:after="0" w:line="240" w:lineRule="auto"/>
        <w:ind w:firstLine="697"/>
        <w:jc w:val="both"/>
        <w:rPr>
          <w:rFonts w:eastAsia="Calibri" w:cstheme="minorHAnsi"/>
          <w:kern w:val="0"/>
          <w:sz w:val="24"/>
          <w:szCs w:val="24"/>
          <w14:ligatures w14:val="none"/>
        </w:rPr>
      </w:pPr>
    </w:p>
    <w:p w14:paraId="3D8C0F76" w14:textId="77777777" w:rsidR="00AF23A1" w:rsidRPr="004028E6" w:rsidRDefault="00AF23A1" w:rsidP="00AF23A1">
      <w:pPr>
        <w:spacing w:after="0" w:line="240" w:lineRule="auto"/>
        <w:ind w:firstLine="697"/>
        <w:jc w:val="both"/>
        <w:rPr>
          <w:rFonts w:eastAsia="Calibri" w:cstheme="minorHAnsi"/>
          <w:kern w:val="0"/>
          <w:sz w:val="24"/>
          <w:szCs w:val="24"/>
          <w14:ligatures w14:val="none"/>
        </w:rPr>
      </w:pPr>
      <w:r w:rsidRPr="004028E6">
        <w:rPr>
          <w:rFonts w:eastAsia="Calibri" w:cstheme="minorHAnsi"/>
          <w:kern w:val="0"/>
          <w:sz w:val="24"/>
          <w:szCs w:val="24"/>
          <w14:ligatures w14:val="none"/>
        </w:rPr>
        <w:t>5. Tiekėjai turi atitikti šiame priede nustatytus reikalavimus dėl aplinkos apsaugos vadybos sistemos standartų:</w:t>
      </w:r>
    </w:p>
    <w:p w14:paraId="4139F0EB" w14:textId="77777777" w:rsidR="00AF23A1" w:rsidRPr="004028E6" w:rsidRDefault="00AF23A1" w:rsidP="00AF23A1">
      <w:pPr>
        <w:spacing w:after="0" w:line="240" w:lineRule="auto"/>
        <w:ind w:firstLine="697"/>
        <w:jc w:val="right"/>
        <w:rPr>
          <w:rFonts w:eastAsia="Calibri" w:cstheme="minorHAnsi"/>
          <w:kern w:val="0"/>
          <w:sz w:val="24"/>
          <w:szCs w:val="24"/>
          <w14:ligatures w14:val="none"/>
        </w:rPr>
      </w:pPr>
      <w:r w:rsidRPr="004028E6">
        <w:rPr>
          <w:rFonts w:eastAsia="Calibri" w:cstheme="minorHAnsi"/>
          <w:kern w:val="0"/>
          <w:sz w:val="24"/>
          <w:szCs w:val="24"/>
          <w14:ligatures w14:val="none"/>
        </w:rPr>
        <w:t>2 lentelė „</w:t>
      </w:r>
      <w:r w:rsidRPr="004028E6">
        <w:rPr>
          <w:rFonts w:eastAsia="Calibri" w:cstheme="minorHAnsi"/>
          <w:b/>
          <w:bCs/>
          <w:kern w:val="0"/>
          <w:sz w:val="24"/>
          <w:szCs w:val="24"/>
          <w:lang w:eastAsia="lt-LT"/>
          <w14:ligatures w14:val="none"/>
        </w:rPr>
        <w:t>Aplinkos apsaugos vadybos sistema“</w:t>
      </w:r>
    </w:p>
    <w:tbl>
      <w:tblPr>
        <w:tblStyle w:val="TableGrid3"/>
        <w:tblW w:w="9918" w:type="dxa"/>
        <w:tblLook w:val="04A0" w:firstRow="1" w:lastRow="0" w:firstColumn="1" w:lastColumn="0" w:noHBand="0" w:noVBand="1"/>
      </w:tblPr>
      <w:tblGrid>
        <w:gridCol w:w="1278"/>
        <w:gridCol w:w="3333"/>
        <w:gridCol w:w="5307"/>
      </w:tblGrid>
      <w:tr w:rsidR="00AF23A1" w:rsidRPr="004028E6" w14:paraId="43977B55" w14:textId="77777777" w:rsidTr="00AF23A1">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6DC330C" w14:textId="77777777" w:rsidR="00AF23A1" w:rsidRPr="004028E6" w:rsidRDefault="00AF23A1" w:rsidP="00AF23A1">
            <w:pPr>
              <w:jc w:val="center"/>
              <w:rPr>
                <w:rFonts w:asciiTheme="minorHAnsi" w:hAnsiTheme="minorHAnsi" w:cstheme="minorHAnsi"/>
                <w:b/>
                <w:bCs/>
                <w:sz w:val="24"/>
                <w:szCs w:val="24"/>
              </w:rPr>
            </w:pPr>
            <w:r w:rsidRPr="004028E6">
              <w:rPr>
                <w:rFonts w:asciiTheme="minorHAnsi" w:eastAsia="Calibri" w:hAnsiTheme="minorHAnsi" w:cstheme="minorHAnsi"/>
                <w:b/>
                <w:bCs/>
                <w:sz w:val="24"/>
                <w:szCs w:val="24"/>
              </w:rPr>
              <w:lastRenderedPageBreak/>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89F3EBC" w14:textId="77777777" w:rsidR="00AF23A1" w:rsidRPr="004028E6" w:rsidRDefault="00AF23A1" w:rsidP="00AF23A1">
            <w:pPr>
              <w:jc w:val="center"/>
              <w:rPr>
                <w:rFonts w:asciiTheme="minorHAnsi" w:eastAsia="Calibri" w:hAnsiTheme="minorHAnsi" w:cstheme="minorHAnsi"/>
                <w:b/>
                <w:bCs/>
                <w:sz w:val="24"/>
                <w:szCs w:val="24"/>
              </w:rPr>
            </w:pPr>
            <w:r w:rsidRPr="004028E6">
              <w:rPr>
                <w:rFonts w:asciiTheme="minorHAnsi" w:hAnsiTheme="minorHAnsi" w:cstheme="minorHAns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3670F1" w14:textId="77777777" w:rsidR="00AF23A1" w:rsidRPr="004028E6" w:rsidRDefault="00AF23A1" w:rsidP="00AF23A1">
            <w:pPr>
              <w:autoSpaceDE w:val="0"/>
              <w:autoSpaceDN w:val="0"/>
              <w:adjustRightInd w:val="0"/>
              <w:jc w:val="center"/>
              <w:rPr>
                <w:rFonts w:asciiTheme="minorHAnsi" w:hAnsiTheme="minorHAnsi" w:cstheme="minorHAnsi"/>
                <w:b/>
                <w:bCs/>
                <w:color w:val="000000"/>
                <w:sz w:val="24"/>
                <w:szCs w:val="24"/>
              </w:rPr>
            </w:pPr>
            <w:r w:rsidRPr="004028E6">
              <w:rPr>
                <w:rFonts w:asciiTheme="minorHAnsi" w:hAnsiTheme="minorHAnsi" w:cstheme="minorHAnsi"/>
                <w:b/>
                <w:bCs/>
                <w:color w:val="000000"/>
                <w:sz w:val="24"/>
                <w:szCs w:val="24"/>
              </w:rPr>
              <w:t>Atitiktį reikalavimui įrodantys dokumentai</w:t>
            </w:r>
          </w:p>
        </w:tc>
      </w:tr>
      <w:tr w:rsidR="00AF23A1" w:rsidRPr="004028E6" w14:paraId="5ED3C587" w14:textId="77777777" w:rsidTr="00414963">
        <w:tc>
          <w:tcPr>
            <w:tcW w:w="576" w:type="dxa"/>
            <w:tcBorders>
              <w:top w:val="single" w:sz="4" w:space="0" w:color="000000"/>
              <w:left w:val="single" w:sz="4" w:space="0" w:color="000000"/>
              <w:bottom w:val="single" w:sz="4" w:space="0" w:color="000000"/>
              <w:right w:val="single" w:sz="4" w:space="0" w:color="000000"/>
            </w:tcBorders>
          </w:tcPr>
          <w:p w14:paraId="2563450C" w14:textId="77777777" w:rsidR="00AF23A1" w:rsidRPr="004028E6" w:rsidRDefault="00AF23A1" w:rsidP="00AF23A1">
            <w:pPr>
              <w:jc w:val="center"/>
              <w:rPr>
                <w:rFonts w:asciiTheme="minorHAnsi" w:eastAsia="Calibri" w:hAnsiTheme="minorHAnsi" w:cstheme="minorHAnsi"/>
                <w:sz w:val="24"/>
                <w:szCs w:val="24"/>
              </w:rPr>
            </w:pPr>
            <w:r w:rsidRPr="004028E6">
              <w:rPr>
                <w:rFonts w:asciiTheme="minorHAnsi" w:eastAsia="Calibri" w:hAnsiTheme="minorHAnsi" w:cstheme="minorHAnsi"/>
                <w:sz w:val="24"/>
                <w:szCs w:val="24"/>
              </w:rPr>
              <w:t>5.1.</w:t>
            </w:r>
          </w:p>
        </w:tc>
        <w:tc>
          <w:tcPr>
            <w:tcW w:w="3530" w:type="dxa"/>
            <w:tcBorders>
              <w:top w:val="single" w:sz="4" w:space="0" w:color="000000"/>
              <w:left w:val="single" w:sz="4" w:space="0" w:color="000000"/>
              <w:bottom w:val="single" w:sz="4" w:space="0" w:color="000000"/>
              <w:right w:val="single" w:sz="4" w:space="0" w:color="000000"/>
            </w:tcBorders>
          </w:tcPr>
          <w:p w14:paraId="6C5CA510" w14:textId="77777777" w:rsidR="00AF23A1" w:rsidRPr="004028E6" w:rsidRDefault="00AF23A1" w:rsidP="00AF23A1">
            <w:pPr>
              <w:autoSpaceDE w:val="0"/>
              <w:autoSpaceDN w:val="0"/>
              <w:adjustRightInd w:val="0"/>
              <w:rPr>
                <w:rFonts w:asciiTheme="minorHAnsi" w:hAnsiTheme="minorHAnsi" w:cstheme="minorHAnsi"/>
                <w:sz w:val="24"/>
                <w:szCs w:val="24"/>
              </w:rPr>
            </w:pPr>
            <w:r w:rsidRPr="004028E6">
              <w:rPr>
                <w:rFonts w:asciiTheme="minorHAnsi" w:hAnsiTheme="minorHAnsi" w:cstheme="minorHAnsi"/>
                <w:sz w:val="24"/>
                <w:szCs w:val="24"/>
              </w:rPr>
              <w:t xml:space="preserve">Tiekėjas atliekamiems statybos darbams taiko </w:t>
            </w:r>
            <w:bookmarkStart w:id="25" w:name="_Hlk184802106"/>
            <w:r w:rsidRPr="004028E6">
              <w:rPr>
                <w:rFonts w:asciiTheme="minorHAnsi" w:hAnsiTheme="minorHAnsi" w:cstheme="minorHAnsi"/>
                <w:sz w:val="24"/>
                <w:szCs w:val="24"/>
              </w:rPr>
              <w:t xml:space="preserve">aplinkos apsaugos vadybos sistemos reikalavimus </w:t>
            </w:r>
            <w:bookmarkEnd w:id="25"/>
            <w:r w:rsidRPr="004028E6">
              <w:rPr>
                <w:rFonts w:asciiTheme="minorHAnsi" w:hAnsiTheme="minorHAnsi" w:cstheme="minorHAns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4028E6">
              <w:rPr>
                <w:rFonts w:asciiTheme="minorHAnsi" w:hAnsiTheme="minorHAnsi" w:cstheme="minorHAnsi"/>
                <w:b/>
                <w:sz w:val="24"/>
                <w:szCs w:val="24"/>
              </w:rPr>
              <w:t>*</w:t>
            </w:r>
          </w:p>
          <w:p w14:paraId="3935507F" w14:textId="77777777" w:rsidR="00AF23A1" w:rsidRPr="004028E6" w:rsidRDefault="00AF23A1" w:rsidP="00AF23A1">
            <w:pPr>
              <w:autoSpaceDE w:val="0"/>
              <w:autoSpaceDN w:val="0"/>
              <w:adjustRightInd w:val="0"/>
              <w:rPr>
                <w:rFonts w:asciiTheme="minorHAnsi" w:hAnsiTheme="minorHAnsi" w:cstheme="minorHAnsi"/>
                <w:sz w:val="24"/>
                <w:szCs w:val="24"/>
              </w:rPr>
            </w:pPr>
          </w:p>
          <w:p w14:paraId="4D5DF160" w14:textId="77777777" w:rsidR="00AF23A1" w:rsidRPr="004028E6" w:rsidRDefault="00AF23A1" w:rsidP="00AF23A1">
            <w:pPr>
              <w:autoSpaceDE w:val="0"/>
              <w:autoSpaceDN w:val="0"/>
              <w:adjustRightInd w:val="0"/>
              <w:rPr>
                <w:rFonts w:asciiTheme="minorHAnsi" w:hAnsiTheme="minorHAnsi" w:cstheme="minorHAns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2801D687" w14:textId="77777777" w:rsidR="00AF23A1" w:rsidRPr="004028E6" w:rsidRDefault="00AF23A1" w:rsidP="00AF23A1">
            <w:pPr>
              <w:rPr>
                <w:rFonts w:asciiTheme="minorHAnsi" w:hAnsiTheme="minorHAnsi" w:cstheme="minorHAnsi"/>
                <w:sz w:val="24"/>
                <w:szCs w:val="24"/>
              </w:rPr>
            </w:pPr>
            <w:r w:rsidRPr="004028E6">
              <w:rPr>
                <w:rFonts w:asciiTheme="minorHAnsi" w:hAnsiTheme="minorHAnsi" w:cstheme="minorHAnsi"/>
                <w:sz w:val="24"/>
                <w:szCs w:val="24"/>
              </w:rPr>
              <w:t>Pateikiama:</w:t>
            </w:r>
          </w:p>
          <w:p w14:paraId="698FCD09" w14:textId="77777777" w:rsidR="00AF23A1" w:rsidRPr="004028E6" w:rsidRDefault="00AF23A1" w:rsidP="00AF23A1">
            <w:pPr>
              <w:rPr>
                <w:rFonts w:asciiTheme="minorHAnsi" w:hAnsiTheme="minorHAnsi" w:cstheme="minorHAnsi"/>
                <w:sz w:val="24"/>
                <w:szCs w:val="24"/>
              </w:rPr>
            </w:pPr>
            <w:r w:rsidRPr="004028E6">
              <w:rPr>
                <w:rFonts w:asciiTheme="minorHAnsi" w:hAnsiTheme="minorHAnsi" w:cstheme="minorHAnsi"/>
                <w:sz w:val="24"/>
                <w:szCs w:val="24"/>
              </w:rPr>
              <w:t xml:space="preserve">nepriklausomos įstaigos išduotas sertifikatas. </w:t>
            </w:r>
          </w:p>
          <w:p w14:paraId="4CB9C3DC" w14:textId="77777777" w:rsidR="00AF23A1" w:rsidRPr="004028E6" w:rsidRDefault="00AF23A1" w:rsidP="00AF23A1">
            <w:pPr>
              <w:rPr>
                <w:rFonts w:asciiTheme="minorHAnsi" w:hAnsiTheme="minorHAnsi" w:cstheme="minorHAnsi"/>
                <w:sz w:val="24"/>
                <w:szCs w:val="24"/>
              </w:rPr>
            </w:pPr>
            <w:r w:rsidRPr="004028E6">
              <w:rPr>
                <w:rFonts w:asciiTheme="minorHAnsi" w:hAnsiTheme="minorHAnsi" w:cstheme="minorHAnsi"/>
                <w:sz w:val="24"/>
                <w:szCs w:val="24"/>
              </w:rPr>
              <w:t xml:space="preserve">Perkančioji organizacija pripažįsta lygiaverčius sertifikatus, išduotus kitose valstybėse narėse įsteigtų nepriklausomų įstaigų. </w:t>
            </w:r>
          </w:p>
          <w:p w14:paraId="0D9BB6DA" w14:textId="77777777" w:rsidR="00AF23A1" w:rsidRPr="004028E6" w:rsidRDefault="00AF23A1" w:rsidP="00AF23A1">
            <w:pPr>
              <w:rPr>
                <w:rFonts w:asciiTheme="minorHAnsi" w:hAnsiTheme="minorHAnsi" w:cstheme="minorHAnsi"/>
                <w:bCs/>
                <w:sz w:val="24"/>
                <w:szCs w:val="24"/>
                <w:lang w:eastAsia="en-GB"/>
              </w:rPr>
            </w:pPr>
            <w:r w:rsidRPr="004028E6">
              <w:rPr>
                <w:rFonts w:asciiTheme="minorHAnsi" w:hAnsiTheme="minorHAnsi"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9C27A33" w14:textId="77777777" w:rsidR="00AF23A1" w:rsidRPr="004028E6" w:rsidRDefault="00AF23A1" w:rsidP="00AF23A1">
            <w:pPr>
              <w:snapToGrid w:val="0"/>
              <w:ind w:right="-108"/>
              <w:rPr>
                <w:rFonts w:asciiTheme="minorHAnsi" w:hAnsiTheme="minorHAnsi" w:cstheme="minorHAnsi"/>
                <w:sz w:val="24"/>
                <w:szCs w:val="24"/>
              </w:rPr>
            </w:pPr>
          </w:p>
          <w:p w14:paraId="24D6C86D" w14:textId="77777777" w:rsidR="00AF23A1" w:rsidRPr="004028E6" w:rsidRDefault="00AF23A1" w:rsidP="00AF23A1">
            <w:pPr>
              <w:snapToGrid w:val="0"/>
              <w:ind w:right="-108"/>
              <w:rPr>
                <w:rFonts w:asciiTheme="minorHAnsi" w:hAnsiTheme="minorHAnsi" w:cstheme="minorHAnsi"/>
                <w:sz w:val="24"/>
                <w:szCs w:val="24"/>
                <w:u w:val="single"/>
              </w:rPr>
            </w:pPr>
            <w:r w:rsidRPr="004028E6">
              <w:rPr>
                <w:rFonts w:asciiTheme="minorHAnsi" w:hAnsiTheme="minorHAnsi" w:cstheme="minorHAnsi"/>
                <w:sz w:val="24"/>
                <w:szCs w:val="24"/>
                <w:u w:val="single"/>
              </w:rPr>
              <w:t>Pateikiamas skenuotas dokumentas elektroninėje formoje.</w:t>
            </w:r>
          </w:p>
        </w:tc>
      </w:tr>
    </w:tbl>
    <w:p w14:paraId="7D4DB444" w14:textId="77777777" w:rsidR="00AF23A1" w:rsidRPr="004028E6" w:rsidRDefault="00AF23A1" w:rsidP="00AF23A1">
      <w:pPr>
        <w:spacing w:after="0" w:line="300" w:lineRule="auto"/>
        <w:ind w:firstLine="697"/>
        <w:jc w:val="both"/>
        <w:rPr>
          <w:rFonts w:eastAsia="Calibri" w:cstheme="minorHAnsi"/>
          <w:i/>
          <w:iCs/>
          <w:kern w:val="0"/>
          <w:sz w:val="24"/>
          <w:szCs w:val="24"/>
          <w:lang w:eastAsia="lt-LT"/>
          <w14:ligatures w14:val="none"/>
        </w:rPr>
      </w:pPr>
      <w:r w:rsidRPr="004028E6">
        <w:rPr>
          <w:rFonts w:eastAsia="Calibri" w:cstheme="minorHAnsi"/>
          <w:b/>
          <w:iCs/>
          <w:kern w:val="0"/>
          <w:sz w:val="24"/>
          <w:szCs w:val="24"/>
          <w:lang w:eastAsia="lt-LT"/>
          <w14:ligatures w14:val="none"/>
        </w:rPr>
        <w:t>*</w:t>
      </w:r>
      <w:r w:rsidRPr="004028E6">
        <w:rPr>
          <w:rFonts w:eastAsia="Calibri" w:cstheme="minorHAnsi"/>
          <w:i/>
          <w:iCs/>
          <w:kern w:val="0"/>
          <w:sz w:val="24"/>
          <w:szCs w:val="24"/>
          <w:lang w:eastAsia="lt-LT"/>
          <w14:ligatures w14:val="none"/>
        </w:rPr>
        <w:t xml:space="preserve">Kiti </w:t>
      </w:r>
      <w:bookmarkStart w:id="26" w:name="_Hlk184801119"/>
      <w:r w:rsidRPr="004028E6">
        <w:rPr>
          <w:rFonts w:eastAsia="Calibri" w:cstheme="minorHAnsi"/>
          <w:i/>
          <w:iCs/>
          <w:kern w:val="0"/>
          <w:sz w:val="24"/>
          <w:szCs w:val="24"/>
          <w:lang w:eastAsia="lt-LT"/>
          <w14:ligatures w14:val="none"/>
        </w:rPr>
        <w:t xml:space="preserve">lygiaverčiai aplinkos apsaugos vadybos užtikrinimo priemonių įrodymai </w:t>
      </w:r>
      <w:bookmarkEnd w:id="26"/>
    </w:p>
    <w:p w14:paraId="290987F2" w14:textId="77777777" w:rsidR="00AF23A1" w:rsidRPr="004028E6" w:rsidRDefault="00AF23A1" w:rsidP="00AF23A1">
      <w:pPr>
        <w:spacing w:after="0" w:line="300" w:lineRule="auto"/>
        <w:ind w:firstLine="697"/>
        <w:jc w:val="both"/>
        <w:rPr>
          <w:rFonts w:eastAsia="Calibri" w:cstheme="minorHAnsi"/>
          <w:i/>
          <w:iCs/>
          <w:kern w:val="0"/>
          <w:sz w:val="24"/>
          <w:szCs w:val="24"/>
          <w:lang w:eastAsia="ar-SA"/>
          <w14:ligatures w14:val="none"/>
        </w:rPr>
      </w:pPr>
      <w:r w:rsidRPr="004028E6">
        <w:rPr>
          <w:rFonts w:eastAsia="Calibri" w:cstheme="minorHAnsi"/>
          <w:i/>
          <w:iCs/>
          <w:kern w:val="0"/>
          <w:sz w:val="24"/>
          <w:szCs w:val="24"/>
          <w:lang w:eastAsia="lt-LT"/>
          <w14:ligatures w14:val="none"/>
        </w:rPr>
        <w:t>gali būti tiekėjo taikomų aplinkos apsaugos vadybos priemonių aprašymas, atitinkantis visus šiuos reikalavimus:</w:t>
      </w:r>
    </w:p>
    <w:p w14:paraId="6DB11079" w14:textId="77777777" w:rsidR="00AF23A1" w:rsidRPr="004028E6" w:rsidRDefault="00AF23A1" w:rsidP="00AF23A1">
      <w:pPr>
        <w:spacing w:after="0" w:line="300" w:lineRule="auto"/>
        <w:ind w:firstLine="697"/>
        <w:jc w:val="both"/>
        <w:rPr>
          <w:rFonts w:eastAsia="Calibri" w:cstheme="minorHAnsi"/>
          <w:i/>
          <w:iCs/>
          <w:kern w:val="0"/>
          <w:sz w:val="24"/>
          <w:szCs w:val="24"/>
          <w:lang w:eastAsia="ar-SA"/>
          <w14:ligatures w14:val="none"/>
        </w:rPr>
      </w:pPr>
      <w:r w:rsidRPr="004028E6">
        <w:rPr>
          <w:rFonts w:eastAsia="Calibri" w:cstheme="minorHAnsi"/>
          <w:i/>
          <w:iCs/>
          <w:kern w:val="0"/>
          <w:sz w:val="24"/>
          <w:szCs w:val="24"/>
          <w:lang w:eastAsia="lt-LT"/>
          <w14:ligatures w14:val="none"/>
        </w:rPr>
        <w:t>1. apibrėžta įmonės ar įstaigos vadovybės patvirtinta aplinkos apsaugos politika ir atitiktis aplinkos apsaugos reikalavimams teikiant paslaugas ir vykdant darbus;</w:t>
      </w:r>
    </w:p>
    <w:p w14:paraId="3CD1EFB0" w14:textId="77777777" w:rsidR="00AF23A1" w:rsidRPr="004028E6" w:rsidRDefault="00AF23A1" w:rsidP="00AF23A1">
      <w:pPr>
        <w:spacing w:after="0" w:line="300" w:lineRule="auto"/>
        <w:ind w:firstLine="697"/>
        <w:jc w:val="both"/>
        <w:rPr>
          <w:rFonts w:eastAsia="Calibri" w:cstheme="minorHAnsi"/>
          <w:i/>
          <w:iCs/>
          <w:kern w:val="0"/>
          <w:sz w:val="24"/>
          <w:szCs w:val="24"/>
          <w:lang w:eastAsia="ar-SA"/>
          <w14:ligatures w14:val="none"/>
        </w:rPr>
      </w:pPr>
      <w:r w:rsidRPr="004028E6">
        <w:rPr>
          <w:rFonts w:eastAsia="Calibri" w:cstheme="minorHAnsi"/>
          <w:i/>
          <w:iCs/>
          <w:kern w:val="0"/>
          <w:sz w:val="24"/>
          <w:szCs w:val="24"/>
          <w:lang w:eastAsia="lt-LT"/>
          <w14:ligatures w14:val="none"/>
        </w:rPr>
        <w:t>2. nustatyti reikšmingiausi aplinkos apsaugos aspektai, kuriems poveikį daro arba gali daryti įmonės ar įstaigos vykdoma veikla, ir šiuos aplinkos apsaugos aspektus reglamentuojantys teisės aktai;</w:t>
      </w:r>
    </w:p>
    <w:p w14:paraId="5CE504FC" w14:textId="77777777" w:rsidR="00AF23A1" w:rsidRPr="004028E6" w:rsidRDefault="00AF23A1" w:rsidP="00AF23A1">
      <w:pPr>
        <w:spacing w:after="0" w:line="300" w:lineRule="auto"/>
        <w:ind w:firstLine="697"/>
        <w:jc w:val="both"/>
        <w:rPr>
          <w:rFonts w:eastAsia="Calibri" w:cstheme="minorHAnsi"/>
          <w:i/>
          <w:iCs/>
          <w:kern w:val="0"/>
          <w:sz w:val="24"/>
          <w:szCs w:val="24"/>
          <w:lang w:eastAsia="ar-SA"/>
          <w14:ligatures w14:val="none"/>
        </w:rPr>
      </w:pPr>
      <w:r w:rsidRPr="004028E6">
        <w:rPr>
          <w:rFonts w:eastAsia="Calibri" w:cstheme="minorHAnsi"/>
          <w:i/>
          <w:iCs/>
          <w:kern w:val="0"/>
          <w:sz w:val="24"/>
          <w:szCs w:val="24"/>
          <w:lang w:eastAsia="lt-LT"/>
          <w14:ligatures w14:val="none"/>
        </w:rPr>
        <w:t>3. nustatyti aplinkosauginiai tikslai, uždaviniai ir priemonės šiems tikslams pasiekti;</w:t>
      </w:r>
    </w:p>
    <w:p w14:paraId="58FD0D6A" w14:textId="77777777" w:rsidR="00AF23A1" w:rsidRPr="004028E6" w:rsidRDefault="00AF23A1" w:rsidP="00AF23A1">
      <w:pPr>
        <w:spacing w:after="0" w:line="300" w:lineRule="auto"/>
        <w:ind w:firstLine="697"/>
        <w:jc w:val="both"/>
        <w:rPr>
          <w:rFonts w:eastAsia="Calibri" w:cstheme="minorHAnsi"/>
          <w:i/>
          <w:iCs/>
          <w:kern w:val="0"/>
          <w:sz w:val="24"/>
          <w:szCs w:val="24"/>
          <w:lang w:eastAsia="ar-SA"/>
          <w14:ligatures w14:val="none"/>
        </w:rPr>
      </w:pPr>
      <w:r w:rsidRPr="004028E6">
        <w:rPr>
          <w:rFonts w:eastAsia="Calibri" w:cstheme="minorHAnsi"/>
          <w:i/>
          <w:iCs/>
          <w:kern w:val="0"/>
          <w:sz w:val="24"/>
          <w:szCs w:val="24"/>
          <w:lang w:eastAsia="lt-LT"/>
          <w14:ligatures w14:val="none"/>
        </w:rPr>
        <w:t>4. numatyta aplinkosauginių tikslų įgyvendinimo stebėsena – paskirti atsakingi asmenys, nustatyta jų atsakomybė, pareigos ir priemonių įgyvendinimo terminai;</w:t>
      </w:r>
    </w:p>
    <w:p w14:paraId="7EF87B7D" w14:textId="77777777" w:rsidR="00AF23A1" w:rsidRPr="004028E6" w:rsidRDefault="00AF23A1" w:rsidP="00AF23A1">
      <w:pPr>
        <w:spacing w:after="0" w:line="300" w:lineRule="auto"/>
        <w:ind w:firstLine="697"/>
        <w:jc w:val="both"/>
        <w:rPr>
          <w:rFonts w:eastAsia="Calibri" w:cstheme="minorHAnsi"/>
          <w:i/>
          <w:iCs/>
          <w:kern w:val="0"/>
          <w:sz w:val="24"/>
          <w:szCs w:val="24"/>
          <w:lang w:eastAsia="ar-SA"/>
          <w14:ligatures w14:val="none"/>
        </w:rPr>
      </w:pPr>
      <w:r w:rsidRPr="004028E6">
        <w:rPr>
          <w:rFonts w:eastAsia="Calibri" w:cstheme="minorHAnsi"/>
          <w:i/>
          <w:iCs/>
          <w:kern w:val="0"/>
          <w:sz w:val="24"/>
          <w:szCs w:val="24"/>
          <w:lang w:eastAsia="lt-LT"/>
          <w14:ligatures w14:val="none"/>
        </w:rPr>
        <w:t>5. parengtas aplinkosauginių ir avarinių situacijų valdymo planas;</w:t>
      </w:r>
    </w:p>
    <w:p w14:paraId="1DA65E67" w14:textId="77777777" w:rsidR="00AF23A1" w:rsidRPr="004028E6" w:rsidRDefault="00AF23A1" w:rsidP="00AF23A1">
      <w:pPr>
        <w:spacing w:after="0" w:line="300" w:lineRule="auto"/>
        <w:ind w:firstLine="697"/>
        <w:jc w:val="both"/>
        <w:rPr>
          <w:rFonts w:eastAsia="Calibri" w:cstheme="minorHAnsi"/>
          <w:i/>
          <w:iCs/>
          <w:kern w:val="0"/>
          <w:sz w:val="24"/>
          <w:szCs w:val="24"/>
          <w:lang w:eastAsia="lt-LT"/>
          <w14:ligatures w14:val="none"/>
        </w:rPr>
      </w:pPr>
      <w:r w:rsidRPr="004028E6">
        <w:rPr>
          <w:rFonts w:eastAsia="Calibri" w:cstheme="minorHAnsi"/>
          <w:i/>
          <w:iCs/>
          <w:kern w:val="0"/>
          <w:sz w:val="24"/>
          <w:szCs w:val="24"/>
          <w:lang w:eastAsia="lt-LT"/>
          <w14:ligatures w14:val="none"/>
        </w:rPr>
        <w:t>6. vykdoma aplinkosauginio gerinimo veiklos kontrolė (pvz., parengiamos metinės ataskaitos, kurios pateikiamos ir pristatomos įmonės vadovybei).</w:t>
      </w:r>
    </w:p>
    <w:p w14:paraId="12804FCA" w14:textId="77777777" w:rsidR="00AF23A1" w:rsidRPr="004028E6" w:rsidRDefault="00AF23A1" w:rsidP="00AF23A1">
      <w:pPr>
        <w:spacing w:after="0" w:line="300" w:lineRule="auto"/>
        <w:ind w:firstLine="697"/>
        <w:jc w:val="both"/>
        <w:rPr>
          <w:rFonts w:eastAsia="Calibri" w:cstheme="minorHAnsi"/>
          <w:i/>
          <w:iCs/>
          <w:kern w:val="0"/>
          <w:sz w:val="24"/>
          <w:szCs w:val="24"/>
          <w:lang w:eastAsia="lt-LT"/>
          <w14:ligatures w14:val="none"/>
        </w:rPr>
      </w:pPr>
    </w:p>
    <w:p w14:paraId="0F87E79E" w14:textId="77777777" w:rsidR="00AF23A1" w:rsidRPr="004028E6" w:rsidRDefault="00AF23A1" w:rsidP="00AF23A1">
      <w:pPr>
        <w:spacing w:after="0" w:line="300" w:lineRule="auto"/>
        <w:ind w:firstLine="697"/>
        <w:jc w:val="both"/>
        <w:rPr>
          <w:rFonts w:eastAsia="Calibri" w:cstheme="minorHAnsi"/>
          <w:noProof/>
          <w:kern w:val="0"/>
          <w:sz w:val="24"/>
          <w:szCs w:val="24"/>
          <w:lang w:eastAsia="lt-LT"/>
          <w14:ligatures w14:val="none"/>
        </w:rPr>
      </w:pPr>
      <w:r w:rsidRPr="004028E6">
        <w:rPr>
          <w:rFonts w:eastAsia="Calibri" w:cstheme="minorHAnsi"/>
          <w:kern w:val="0"/>
          <w:sz w:val="24"/>
          <w:szCs w:val="24"/>
          <w:lang w:eastAsia="lt-LT"/>
          <w14:ligatures w14:val="none"/>
        </w:rPr>
        <w:t xml:space="preserve">6. </w:t>
      </w:r>
      <w:r w:rsidRPr="004028E6">
        <w:rPr>
          <w:rFonts w:eastAsia="Calibri" w:cstheme="minorHAnsi"/>
          <w:noProof/>
          <w:kern w:val="0"/>
          <w:sz w:val="24"/>
          <w:szCs w:val="24"/>
          <w:lang w:eastAsia="lt-LT"/>
          <w14:ligatures w14:val="none"/>
        </w:rPr>
        <w:t>Perkančioji organizacija su pasiūlymu nereikalauja pateikti 1 ir 2 lentelėje nurodytų dokumentų. Šių dokumentų bus prašoma tik iš ekonomiškai naudingiausią pasiūlymą pateikusio tiekėjo prieš nustatant laimėjusį pasiūlymą.</w:t>
      </w:r>
    </w:p>
    <w:p w14:paraId="6BCD62BA" w14:textId="77777777" w:rsidR="00AF23A1" w:rsidRPr="004028E6" w:rsidRDefault="00AF23A1" w:rsidP="00AF23A1">
      <w:pPr>
        <w:tabs>
          <w:tab w:val="left" w:pos="1134"/>
        </w:tabs>
        <w:spacing w:after="0" w:line="300" w:lineRule="auto"/>
        <w:ind w:firstLine="697"/>
        <w:jc w:val="both"/>
        <w:rPr>
          <w:rFonts w:eastAsia="Calibri" w:cstheme="minorHAnsi"/>
          <w:kern w:val="0"/>
          <w:sz w:val="24"/>
          <w:szCs w:val="24"/>
          <w:lang w:eastAsia="lt-LT"/>
          <w14:ligatures w14:val="none"/>
        </w:rPr>
      </w:pPr>
      <w:r w:rsidRPr="004028E6">
        <w:rPr>
          <w:rFonts w:eastAsia="Calibri" w:cstheme="minorHAnsi"/>
          <w:bCs/>
          <w:color w:val="000000"/>
          <w:kern w:val="0"/>
          <w:sz w:val="24"/>
          <w:szCs w:val="24"/>
          <w:lang w:eastAsia="lt-LT"/>
          <w14:ligatures w14:val="none"/>
        </w:rPr>
        <w:t xml:space="preserve">7. </w:t>
      </w:r>
      <w:r w:rsidRPr="004028E6">
        <w:rPr>
          <w:rFonts w:eastAsia="Calibri" w:cstheme="minorHAnsi"/>
          <w:kern w:val="0"/>
          <w:sz w:val="24"/>
          <w:szCs w:val="24"/>
          <w:lang w:eastAsia="lt-LT"/>
          <w14:ligatures w14:val="none"/>
        </w:rPr>
        <w:t xml:space="preserve">Jei tiekėjas pasitelkia subtiekėją (-us) pirkimo sutarties vykdymui (kurių pajėgumais tiekėjas nesiremia, kad atitiktų pirkimo dokumentuose nustatytus kvalifikacijos reikalavimus), </w:t>
      </w:r>
      <w:r w:rsidRPr="004028E6">
        <w:rPr>
          <w:rFonts w:eastAsia="Calibri" w:cstheme="minorHAnsi"/>
          <w:iCs/>
          <w:color w:val="000000"/>
          <w:kern w:val="0"/>
          <w:sz w:val="24"/>
          <w:szCs w:val="24"/>
          <w:lang w:eastAsia="lt-LT"/>
          <w14:ligatures w14:val="none"/>
        </w:rPr>
        <w:t xml:space="preserve">subtiekėjai – turi laikytis reikalaujamų </w:t>
      </w:r>
      <w:r w:rsidRPr="004028E6">
        <w:rPr>
          <w:rFonts w:eastAsia="Calibri" w:cstheme="minorHAnsi"/>
          <w:bCs/>
          <w:color w:val="000000"/>
          <w:kern w:val="0"/>
          <w:sz w:val="24"/>
          <w:szCs w:val="24"/>
          <w:lang w:eastAsia="lt-LT"/>
          <w14:ligatures w14:val="none"/>
        </w:rPr>
        <w:t xml:space="preserve">aplinkos apsaugos vadybos užtikrinimo priemonių, </w:t>
      </w:r>
      <w:r w:rsidRPr="004028E6">
        <w:rPr>
          <w:rFonts w:eastAsia="Calibri" w:cstheme="minorHAnsi"/>
          <w:iCs/>
          <w:color w:val="000000"/>
          <w:kern w:val="0"/>
          <w:sz w:val="24"/>
          <w:szCs w:val="24"/>
          <w:lang w:eastAsia="lt-LT"/>
          <w14:ligatures w14:val="none"/>
        </w:rPr>
        <w:t>atsižvelgiant į jų prisiimamus įsipareigojimus pirkimo sutarčiai vykdyti:</w:t>
      </w:r>
    </w:p>
    <w:p w14:paraId="41515A9A" w14:textId="77777777" w:rsidR="00AF23A1" w:rsidRPr="004028E6" w:rsidRDefault="00AF23A1" w:rsidP="00AF23A1">
      <w:pPr>
        <w:autoSpaceDE w:val="0"/>
        <w:autoSpaceDN w:val="0"/>
        <w:adjustRightInd w:val="0"/>
        <w:spacing w:after="0" w:line="300" w:lineRule="auto"/>
        <w:ind w:firstLine="697"/>
        <w:jc w:val="both"/>
        <w:rPr>
          <w:rFonts w:eastAsia="Calibri" w:cstheme="minorHAnsi"/>
          <w:color w:val="000000"/>
          <w:kern w:val="0"/>
          <w:sz w:val="24"/>
          <w:szCs w:val="24"/>
          <w:lang w:eastAsia="lt-LT"/>
          <w14:ligatures w14:val="none"/>
        </w:rPr>
      </w:pPr>
      <w:r w:rsidRPr="004028E6">
        <w:rPr>
          <w:rFonts w:eastAsia="Calibri" w:cstheme="minorHAnsi"/>
          <w:color w:val="000000"/>
          <w:kern w:val="0"/>
          <w:sz w:val="24"/>
          <w:szCs w:val="24"/>
          <w:lang w:eastAsia="lt-LT"/>
          <w14:ligatures w14:val="none"/>
        </w:rPr>
        <w:t xml:space="preserve">7.1. Jeigu tiekėjas pats atitinka šį reikalavimą, tačiau pasitelkia subtiekėjus </w:t>
      </w:r>
      <w:r w:rsidRPr="004028E6">
        <w:rPr>
          <w:rFonts w:eastAsia="Calibri" w:cstheme="minorHAnsi"/>
          <w:kern w:val="0"/>
          <w:sz w:val="24"/>
          <w:szCs w:val="24"/>
          <w:lang w:eastAsia="lt-LT"/>
          <w14:ligatures w14:val="none"/>
        </w:rPr>
        <w:t xml:space="preserve">nurodytiems darbams, </w:t>
      </w:r>
      <w:r w:rsidRPr="004028E6">
        <w:rPr>
          <w:rFonts w:eastAsia="Calibri" w:cstheme="minorHAnsi"/>
          <w:color w:val="000000"/>
          <w:kern w:val="0"/>
          <w:sz w:val="24"/>
          <w:szCs w:val="24"/>
          <w:lang w:eastAsia="lt-LT"/>
          <w14:ligatures w14:val="none"/>
        </w:rPr>
        <w:t xml:space="preserve">kuriems  yra keliamas šis reikalavimas, atlikti, </w:t>
      </w:r>
      <w:bookmarkStart w:id="27" w:name="_Hlk184801228"/>
      <w:r w:rsidRPr="004028E6">
        <w:rPr>
          <w:rFonts w:eastAsia="Calibri" w:cstheme="minorHAnsi"/>
          <w:color w:val="000000"/>
          <w:kern w:val="0"/>
          <w:sz w:val="24"/>
          <w:szCs w:val="24"/>
          <w:lang w:eastAsia="lt-LT"/>
          <w14:ligatures w14:val="none"/>
        </w:rPr>
        <w:t>Perkančiosios organizacijos prašymu (</w:t>
      </w:r>
      <w:bookmarkStart w:id="28" w:name="_Hlk184802233"/>
      <w:r w:rsidRPr="004028E6">
        <w:rPr>
          <w:rFonts w:eastAsia="Calibri" w:cstheme="minorHAnsi"/>
          <w:color w:val="000000"/>
          <w:kern w:val="0"/>
          <w:sz w:val="24"/>
          <w:szCs w:val="24"/>
          <w:lang w:eastAsia="lt-LT"/>
          <w14:ligatures w14:val="none"/>
        </w:rPr>
        <w:t>prieš nustatant laimėjusį pasiūlymą</w:t>
      </w:r>
      <w:bookmarkEnd w:id="28"/>
      <w:r w:rsidRPr="004028E6">
        <w:rPr>
          <w:rFonts w:eastAsia="Calibri" w:cstheme="minorHAnsi"/>
          <w:color w:val="000000"/>
          <w:kern w:val="0"/>
          <w:sz w:val="24"/>
          <w:szCs w:val="24"/>
          <w:lang w:eastAsia="lt-LT"/>
          <w14:ligatures w14:val="none"/>
        </w:rPr>
        <w:t>)</w:t>
      </w:r>
      <w:bookmarkEnd w:id="27"/>
      <w:r w:rsidRPr="004028E6">
        <w:rPr>
          <w:rFonts w:eastAsia="Calibri" w:cstheme="minorHAnsi"/>
          <w:color w:val="000000"/>
          <w:kern w:val="0"/>
          <w:sz w:val="24"/>
          <w:szCs w:val="24"/>
          <w:lang w:eastAsia="lt-LT"/>
          <w14:ligatures w14:val="none"/>
        </w:rPr>
        <w:t xml:space="preserve">, turės pateikti: tiekėjo vidaus dokumentą (pvz., įmonės patvirtinta aplinkos apsaugos politika ar kiti dokumentai) arba su subtiekėju pasirašytą susitarimą, arba kitą dokumentą, kuriame yra </w:t>
      </w:r>
      <w:r w:rsidRPr="004028E6">
        <w:rPr>
          <w:rFonts w:eastAsia="Calibri" w:cstheme="minorHAnsi"/>
          <w:color w:val="000000"/>
          <w:kern w:val="0"/>
          <w:sz w:val="24"/>
          <w:szCs w:val="24"/>
          <w:lang w:eastAsia="lt-LT"/>
          <w14:ligatures w14:val="none"/>
        </w:rPr>
        <w:lastRenderedPageBreak/>
        <w:t>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690DA879" w14:textId="77777777" w:rsidR="00AF23A1" w:rsidRPr="004028E6" w:rsidRDefault="00AF23A1" w:rsidP="00AF23A1">
      <w:pPr>
        <w:autoSpaceDE w:val="0"/>
        <w:autoSpaceDN w:val="0"/>
        <w:adjustRightInd w:val="0"/>
        <w:spacing w:after="0" w:line="300" w:lineRule="auto"/>
        <w:ind w:firstLine="697"/>
        <w:jc w:val="both"/>
        <w:rPr>
          <w:rFonts w:eastAsia="Calibri" w:cstheme="minorHAnsi"/>
          <w:color w:val="000000"/>
          <w:kern w:val="0"/>
          <w:sz w:val="24"/>
          <w:szCs w:val="24"/>
          <w:lang w:eastAsia="lt-LT"/>
          <w14:ligatures w14:val="none"/>
        </w:rPr>
      </w:pPr>
      <w:r w:rsidRPr="004028E6">
        <w:rPr>
          <w:rFonts w:eastAsia="Calibri" w:cstheme="minorHAnsi"/>
          <w:color w:val="000000"/>
          <w:kern w:val="0"/>
          <w:sz w:val="24"/>
          <w:szCs w:val="24"/>
          <w:lang w:eastAsia="lt-LT"/>
          <w14:ligatures w14:val="none"/>
        </w:rPr>
        <w:t xml:space="preserve">7.2. Jeigu tiekėjas, Perkančiosios organizacijos prašymu (prieš nustatant laimėjusį pasiūlymą), teiks lygiaverčius aplinkos apsaugos vadybos užtikrinimo priemonių įrodymus, </w:t>
      </w:r>
      <w:bookmarkStart w:id="29" w:name="_Hlk184800949"/>
      <w:r w:rsidRPr="004028E6">
        <w:rPr>
          <w:rFonts w:eastAsia="Calibri" w:cstheme="minorHAnsi"/>
          <w:color w:val="000000"/>
          <w:kern w:val="0"/>
          <w:sz w:val="24"/>
          <w:szCs w:val="24"/>
          <w:lang w:eastAsia="lt-LT"/>
          <w14:ligatures w14:val="none"/>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29"/>
    </w:p>
    <w:p w14:paraId="4C0524B0" w14:textId="77777777" w:rsidR="00AF23A1" w:rsidRPr="004028E6" w:rsidRDefault="00AF23A1" w:rsidP="00AF23A1">
      <w:pPr>
        <w:widowControl w:val="0"/>
        <w:spacing w:after="0" w:line="240" w:lineRule="auto"/>
        <w:ind w:firstLine="697"/>
        <w:jc w:val="both"/>
        <w:rPr>
          <w:rFonts w:eastAsia="Calibri" w:cstheme="minorHAnsi"/>
          <w:kern w:val="0"/>
          <w:sz w:val="24"/>
          <w:szCs w:val="24"/>
          <w14:ligatures w14:val="none"/>
        </w:rPr>
      </w:pPr>
    </w:p>
    <w:p w14:paraId="7C5D6201" w14:textId="77777777" w:rsidR="00AF23A1" w:rsidRPr="004028E6" w:rsidRDefault="00AF23A1" w:rsidP="00AF23A1">
      <w:pPr>
        <w:widowControl w:val="0"/>
        <w:spacing w:after="0" w:line="240" w:lineRule="auto"/>
        <w:ind w:firstLine="697"/>
        <w:jc w:val="both"/>
        <w:rPr>
          <w:rFonts w:eastAsia="Calibri" w:cstheme="minorHAnsi"/>
          <w:kern w:val="0"/>
          <w:sz w:val="24"/>
          <w:szCs w:val="24"/>
          <w14:ligatures w14:val="none"/>
        </w:rPr>
      </w:pPr>
    </w:p>
    <w:p w14:paraId="2585BA0C"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p>
    <w:p w14:paraId="163F379A"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p>
    <w:p w14:paraId="1244CF3D"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p>
    <w:p w14:paraId="74CF04CA"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p>
    <w:p w14:paraId="44F7AAF9" w14:textId="77777777" w:rsidR="00AF23A1" w:rsidRPr="004028E6" w:rsidRDefault="00AF23A1" w:rsidP="00AF23A1">
      <w:pPr>
        <w:spacing w:after="0" w:line="300" w:lineRule="auto"/>
        <w:jc w:val="both"/>
        <w:rPr>
          <w:rFonts w:eastAsia="Calibri" w:cstheme="minorHAnsi"/>
          <w:kern w:val="0"/>
          <w:sz w:val="24"/>
          <w:szCs w:val="24"/>
          <w:lang w:eastAsia="lt-LT"/>
          <w14:ligatures w14:val="none"/>
        </w:rPr>
      </w:pPr>
    </w:p>
    <w:p w14:paraId="6C66FA61" w14:textId="77777777" w:rsidR="00AF23A1" w:rsidRPr="004028E6" w:rsidRDefault="00AF23A1" w:rsidP="00AF23A1">
      <w:pPr>
        <w:spacing w:after="0" w:line="300" w:lineRule="auto"/>
        <w:jc w:val="both"/>
        <w:rPr>
          <w:rFonts w:eastAsia="Calibri" w:cstheme="minorHAnsi"/>
          <w:kern w:val="0"/>
          <w:sz w:val="24"/>
          <w:szCs w:val="24"/>
          <w:lang w:eastAsia="lt-LT"/>
          <w14:ligatures w14:val="none"/>
        </w:rPr>
      </w:pPr>
    </w:p>
    <w:p w14:paraId="7BE308FC" w14:textId="77777777" w:rsidR="006A5151" w:rsidRPr="004028E6" w:rsidRDefault="006A5151" w:rsidP="00AF23A1">
      <w:pPr>
        <w:spacing w:after="0" w:line="240" w:lineRule="auto"/>
        <w:ind w:left="7314"/>
        <w:jc w:val="both"/>
        <w:rPr>
          <w:rFonts w:eastAsia="Calibri" w:cstheme="minorHAnsi"/>
          <w:kern w:val="0"/>
          <w:sz w:val="24"/>
          <w:szCs w:val="24"/>
          <w:lang w:eastAsia="lt-LT"/>
          <w14:ligatures w14:val="none"/>
        </w:rPr>
      </w:pPr>
    </w:p>
    <w:p w14:paraId="5C3D7E88" w14:textId="77777777" w:rsidR="006A5151" w:rsidRPr="004028E6" w:rsidRDefault="006A5151" w:rsidP="00AF23A1">
      <w:pPr>
        <w:spacing w:after="0" w:line="240" w:lineRule="auto"/>
        <w:ind w:left="7314"/>
        <w:jc w:val="both"/>
        <w:rPr>
          <w:rFonts w:eastAsia="Calibri" w:cstheme="minorHAnsi"/>
          <w:kern w:val="0"/>
          <w:sz w:val="24"/>
          <w:szCs w:val="24"/>
          <w:lang w:eastAsia="lt-LT"/>
          <w14:ligatures w14:val="none"/>
        </w:rPr>
      </w:pPr>
    </w:p>
    <w:p w14:paraId="3C5A9B7A" w14:textId="77777777" w:rsidR="006A5151" w:rsidRPr="004028E6" w:rsidRDefault="006A5151" w:rsidP="00AF23A1">
      <w:pPr>
        <w:spacing w:after="0" w:line="240" w:lineRule="auto"/>
        <w:ind w:left="7314"/>
        <w:jc w:val="both"/>
        <w:rPr>
          <w:rFonts w:eastAsia="Calibri" w:cstheme="minorHAnsi"/>
          <w:kern w:val="0"/>
          <w:sz w:val="24"/>
          <w:szCs w:val="24"/>
          <w:lang w:eastAsia="lt-LT"/>
          <w14:ligatures w14:val="none"/>
        </w:rPr>
      </w:pPr>
    </w:p>
    <w:p w14:paraId="1A57E2EF" w14:textId="77777777" w:rsidR="00AA1F3D" w:rsidRPr="004028E6" w:rsidRDefault="00AA1F3D" w:rsidP="00AF23A1">
      <w:pPr>
        <w:spacing w:after="0" w:line="240" w:lineRule="auto"/>
        <w:ind w:left="7314"/>
        <w:jc w:val="both"/>
        <w:rPr>
          <w:rFonts w:eastAsia="Calibri" w:cstheme="minorHAnsi"/>
          <w:kern w:val="0"/>
          <w:sz w:val="24"/>
          <w:szCs w:val="24"/>
          <w:lang w:eastAsia="lt-LT"/>
          <w14:ligatures w14:val="none"/>
        </w:rPr>
      </w:pPr>
    </w:p>
    <w:p w14:paraId="5FF0ED36" w14:textId="77777777" w:rsidR="00AA1F3D" w:rsidRPr="004028E6" w:rsidRDefault="00AA1F3D" w:rsidP="00AF23A1">
      <w:pPr>
        <w:spacing w:after="0" w:line="240" w:lineRule="auto"/>
        <w:ind w:left="7314"/>
        <w:jc w:val="both"/>
        <w:rPr>
          <w:rFonts w:eastAsia="Calibri" w:cstheme="minorHAnsi"/>
          <w:kern w:val="0"/>
          <w:sz w:val="24"/>
          <w:szCs w:val="24"/>
          <w:lang w:eastAsia="lt-LT"/>
          <w14:ligatures w14:val="none"/>
        </w:rPr>
      </w:pPr>
    </w:p>
    <w:p w14:paraId="13B9FB25" w14:textId="77777777" w:rsidR="00AA1F3D" w:rsidRPr="004028E6" w:rsidRDefault="00AA1F3D" w:rsidP="00AF23A1">
      <w:pPr>
        <w:spacing w:after="0" w:line="240" w:lineRule="auto"/>
        <w:ind w:left="7314"/>
        <w:jc w:val="both"/>
        <w:rPr>
          <w:rFonts w:eastAsia="Calibri" w:cstheme="minorHAnsi"/>
          <w:kern w:val="0"/>
          <w:sz w:val="24"/>
          <w:szCs w:val="24"/>
          <w:lang w:eastAsia="lt-LT"/>
          <w14:ligatures w14:val="none"/>
        </w:rPr>
      </w:pPr>
    </w:p>
    <w:p w14:paraId="37175982" w14:textId="77777777" w:rsidR="00AA1F3D" w:rsidRPr="004028E6" w:rsidRDefault="00AA1F3D" w:rsidP="00AF23A1">
      <w:pPr>
        <w:spacing w:after="0" w:line="240" w:lineRule="auto"/>
        <w:ind w:left="7314"/>
        <w:jc w:val="both"/>
        <w:rPr>
          <w:rFonts w:eastAsia="Calibri" w:cstheme="minorHAnsi"/>
          <w:kern w:val="0"/>
          <w:sz w:val="24"/>
          <w:szCs w:val="24"/>
          <w:lang w:eastAsia="lt-LT"/>
          <w14:ligatures w14:val="none"/>
        </w:rPr>
      </w:pPr>
    </w:p>
    <w:p w14:paraId="26E0A693" w14:textId="77777777" w:rsidR="00AA1F3D" w:rsidRPr="004028E6" w:rsidRDefault="00AA1F3D" w:rsidP="00AF23A1">
      <w:pPr>
        <w:spacing w:after="0" w:line="240" w:lineRule="auto"/>
        <w:ind w:left="7314"/>
        <w:jc w:val="both"/>
        <w:rPr>
          <w:rFonts w:eastAsia="Calibri" w:cstheme="minorHAnsi"/>
          <w:kern w:val="0"/>
          <w:sz w:val="24"/>
          <w:szCs w:val="24"/>
          <w:lang w:eastAsia="lt-LT"/>
          <w14:ligatures w14:val="none"/>
        </w:rPr>
      </w:pPr>
    </w:p>
    <w:p w14:paraId="5CA58B63" w14:textId="77777777" w:rsidR="00AA1F3D" w:rsidRPr="004028E6" w:rsidRDefault="00AA1F3D" w:rsidP="00AF23A1">
      <w:pPr>
        <w:spacing w:after="0" w:line="240" w:lineRule="auto"/>
        <w:ind w:left="7314"/>
        <w:jc w:val="both"/>
        <w:rPr>
          <w:rFonts w:eastAsia="Calibri" w:cstheme="minorHAnsi"/>
          <w:kern w:val="0"/>
          <w:sz w:val="24"/>
          <w:szCs w:val="24"/>
          <w:lang w:eastAsia="lt-LT"/>
          <w14:ligatures w14:val="none"/>
        </w:rPr>
      </w:pPr>
    </w:p>
    <w:p w14:paraId="3D234B9C" w14:textId="77777777" w:rsidR="00AA1F3D" w:rsidRPr="004028E6" w:rsidRDefault="00AA1F3D" w:rsidP="00AF23A1">
      <w:pPr>
        <w:spacing w:after="0" w:line="240" w:lineRule="auto"/>
        <w:ind w:left="7314"/>
        <w:jc w:val="both"/>
        <w:rPr>
          <w:rFonts w:eastAsia="Calibri" w:cstheme="minorHAnsi"/>
          <w:kern w:val="0"/>
          <w:sz w:val="24"/>
          <w:szCs w:val="24"/>
          <w:lang w:eastAsia="lt-LT"/>
          <w14:ligatures w14:val="none"/>
        </w:rPr>
      </w:pPr>
    </w:p>
    <w:p w14:paraId="59EF3FCC" w14:textId="77777777" w:rsidR="00AA1F3D" w:rsidRPr="004028E6" w:rsidRDefault="00AA1F3D" w:rsidP="00AF23A1">
      <w:pPr>
        <w:spacing w:after="0" w:line="240" w:lineRule="auto"/>
        <w:ind w:left="7314"/>
        <w:jc w:val="both"/>
        <w:rPr>
          <w:rFonts w:eastAsia="Calibri" w:cstheme="minorHAnsi"/>
          <w:kern w:val="0"/>
          <w:sz w:val="24"/>
          <w:szCs w:val="24"/>
          <w:lang w:eastAsia="lt-LT"/>
          <w14:ligatures w14:val="none"/>
        </w:rPr>
      </w:pPr>
    </w:p>
    <w:p w14:paraId="2E4DEE42" w14:textId="77777777" w:rsidR="00AA1F3D" w:rsidRPr="004028E6" w:rsidRDefault="00AA1F3D" w:rsidP="00AF23A1">
      <w:pPr>
        <w:spacing w:after="0" w:line="240" w:lineRule="auto"/>
        <w:ind w:left="7314"/>
        <w:jc w:val="both"/>
        <w:rPr>
          <w:rFonts w:eastAsia="Calibri" w:cstheme="minorHAnsi"/>
          <w:kern w:val="0"/>
          <w:sz w:val="24"/>
          <w:szCs w:val="24"/>
          <w:lang w:eastAsia="lt-LT"/>
          <w14:ligatures w14:val="none"/>
        </w:rPr>
      </w:pPr>
    </w:p>
    <w:p w14:paraId="4497164F" w14:textId="77777777" w:rsidR="00AA1F3D" w:rsidRPr="004028E6" w:rsidRDefault="00AA1F3D" w:rsidP="00AF23A1">
      <w:pPr>
        <w:spacing w:after="0" w:line="240" w:lineRule="auto"/>
        <w:ind w:left="7314"/>
        <w:jc w:val="both"/>
        <w:rPr>
          <w:rFonts w:eastAsia="Calibri" w:cstheme="minorHAnsi"/>
          <w:kern w:val="0"/>
          <w:sz w:val="24"/>
          <w:szCs w:val="24"/>
          <w:lang w:eastAsia="lt-LT"/>
          <w14:ligatures w14:val="none"/>
        </w:rPr>
      </w:pPr>
    </w:p>
    <w:p w14:paraId="6ECCA225" w14:textId="77777777" w:rsidR="00AA1F3D" w:rsidRPr="004028E6" w:rsidRDefault="00AA1F3D" w:rsidP="00AF23A1">
      <w:pPr>
        <w:spacing w:after="0" w:line="240" w:lineRule="auto"/>
        <w:ind w:left="7314"/>
        <w:jc w:val="both"/>
        <w:rPr>
          <w:rFonts w:eastAsia="Calibri" w:cstheme="minorHAnsi"/>
          <w:kern w:val="0"/>
          <w:sz w:val="24"/>
          <w:szCs w:val="24"/>
          <w:lang w:eastAsia="lt-LT"/>
          <w14:ligatures w14:val="none"/>
        </w:rPr>
      </w:pPr>
    </w:p>
    <w:p w14:paraId="1FDAD2EF" w14:textId="77777777" w:rsidR="00AA1F3D" w:rsidRPr="004028E6" w:rsidRDefault="00AA1F3D" w:rsidP="00AF23A1">
      <w:pPr>
        <w:spacing w:after="0" w:line="240" w:lineRule="auto"/>
        <w:ind w:left="7314"/>
        <w:jc w:val="both"/>
        <w:rPr>
          <w:rFonts w:eastAsia="Calibri" w:cstheme="minorHAnsi"/>
          <w:kern w:val="0"/>
          <w:sz w:val="24"/>
          <w:szCs w:val="24"/>
          <w:lang w:eastAsia="lt-LT"/>
          <w14:ligatures w14:val="none"/>
        </w:rPr>
      </w:pPr>
    </w:p>
    <w:p w14:paraId="70E0A6D6" w14:textId="77777777" w:rsidR="00AA1F3D" w:rsidRPr="004028E6" w:rsidRDefault="00AA1F3D" w:rsidP="00AF23A1">
      <w:pPr>
        <w:spacing w:after="0" w:line="240" w:lineRule="auto"/>
        <w:ind w:left="7314"/>
        <w:jc w:val="both"/>
        <w:rPr>
          <w:rFonts w:eastAsia="Calibri" w:cstheme="minorHAnsi"/>
          <w:kern w:val="0"/>
          <w:sz w:val="24"/>
          <w:szCs w:val="24"/>
          <w:lang w:eastAsia="lt-LT"/>
          <w14:ligatures w14:val="none"/>
        </w:rPr>
      </w:pPr>
    </w:p>
    <w:p w14:paraId="7CC21E37" w14:textId="77777777" w:rsidR="00AA1F3D" w:rsidRPr="004028E6" w:rsidRDefault="00AA1F3D" w:rsidP="00AF23A1">
      <w:pPr>
        <w:spacing w:after="0" w:line="240" w:lineRule="auto"/>
        <w:ind w:left="7314"/>
        <w:jc w:val="both"/>
        <w:rPr>
          <w:rFonts w:eastAsia="Calibri" w:cstheme="minorHAnsi"/>
          <w:kern w:val="0"/>
          <w:sz w:val="24"/>
          <w:szCs w:val="24"/>
          <w:lang w:eastAsia="lt-LT"/>
          <w14:ligatures w14:val="none"/>
        </w:rPr>
      </w:pPr>
    </w:p>
    <w:p w14:paraId="583B68B0" w14:textId="77777777" w:rsidR="00CC0B0C" w:rsidRPr="004028E6" w:rsidRDefault="00CC0B0C" w:rsidP="00AF23A1">
      <w:pPr>
        <w:spacing w:after="0" w:line="240" w:lineRule="auto"/>
        <w:ind w:left="7314"/>
        <w:jc w:val="both"/>
        <w:rPr>
          <w:rFonts w:eastAsia="Calibri" w:cstheme="minorHAnsi"/>
          <w:kern w:val="0"/>
          <w:sz w:val="24"/>
          <w:szCs w:val="24"/>
          <w:lang w:eastAsia="lt-LT"/>
          <w14:ligatures w14:val="none"/>
        </w:rPr>
      </w:pPr>
    </w:p>
    <w:p w14:paraId="40FEE044" w14:textId="77777777" w:rsidR="00AA1F3D" w:rsidRPr="004028E6" w:rsidRDefault="00AA1F3D" w:rsidP="00AF23A1">
      <w:pPr>
        <w:spacing w:after="0" w:line="240" w:lineRule="auto"/>
        <w:ind w:left="7314"/>
        <w:jc w:val="both"/>
        <w:rPr>
          <w:rFonts w:eastAsia="Calibri" w:cstheme="minorHAnsi"/>
          <w:kern w:val="0"/>
          <w:sz w:val="24"/>
          <w:szCs w:val="24"/>
          <w:lang w:eastAsia="lt-LT"/>
          <w14:ligatures w14:val="none"/>
        </w:rPr>
      </w:pPr>
    </w:p>
    <w:p w14:paraId="33E42C5D" w14:textId="77777777" w:rsidR="00AA1F3D" w:rsidRPr="004028E6" w:rsidRDefault="00AA1F3D" w:rsidP="00AF23A1">
      <w:pPr>
        <w:spacing w:after="0" w:line="240" w:lineRule="auto"/>
        <w:ind w:left="7314"/>
        <w:jc w:val="both"/>
        <w:rPr>
          <w:rFonts w:eastAsia="Calibri" w:cstheme="minorHAnsi"/>
          <w:kern w:val="0"/>
          <w:sz w:val="24"/>
          <w:szCs w:val="24"/>
          <w:lang w:eastAsia="lt-LT"/>
          <w14:ligatures w14:val="none"/>
        </w:rPr>
      </w:pPr>
    </w:p>
    <w:bookmarkEnd w:id="23"/>
    <w:bookmarkEnd w:id="24"/>
    <w:p w14:paraId="039C8700" w14:textId="77777777" w:rsidR="00AF23A1" w:rsidRPr="004028E6" w:rsidRDefault="00AF23A1" w:rsidP="00AF23A1">
      <w:pPr>
        <w:spacing w:after="0" w:line="300" w:lineRule="auto"/>
        <w:ind w:firstLine="697"/>
        <w:jc w:val="right"/>
        <w:rPr>
          <w:rFonts w:eastAsia="Arial" w:cstheme="minorHAnsi"/>
          <w:b/>
          <w:smallCaps/>
          <w:kern w:val="0"/>
          <w:sz w:val="24"/>
          <w:szCs w:val="24"/>
          <w:lang w:eastAsia="lt-LT"/>
          <w14:ligatures w14:val="none"/>
        </w:rPr>
      </w:pPr>
      <w:r w:rsidRPr="004028E6">
        <w:rPr>
          <w:rFonts w:eastAsia="Calibri" w:cstheme="minorHAnsi"/>
          <w:kern w:val="0"/>
          <w:sz w:val="24"/>
          <w:szCs w:val="24"/>
          <w:lang w:eastAsia="lt-LT"/>
          <w14:ligatures w14:val="none"/>
        </w:rP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707A5902" w14:textId="5776CBC2" w:rsidR="00AF23A1" w:rsidRPr="0038450B" w:rsidRDefault="00AF23A1" w:rsidP="0038450B">
      <w:pPr>
        <w:pStyle w:val="Turinioantrat"/>
        <w:jc w:val="right"/>
        <w:rPr>
          <w:sz w:val="24"/>
          <w:szCs w:val="24"/>
        </w:rPr>
      </w:pPr>
      <w:r w:rsidRPr="0038450B">
        <w:rPr>
          <w:sz w:val="24"/>
          <w:szCs w:val="24"/>
        </w:rPr>
        <w:lastRenderedPageBreak/>
        <w:t xml:space="preserve">Pirkimo sąlygų </w:t>
      </w:r>
      <w:r w:rsidR="00BC5B03" w:rsidRPr="0038450B">
        <w:rPr>
          <w:sz w:val="24"/>
          <w:szCs w:val="24"/>
        </w:rPr>
        <w:t>2</w:t>
      </w:r>
      <w:r w:rsidRPr="0038450B">
        <w:rPr>
          <w:sz w:val="24"/>
          <w:szCs w:val="24"/>
        </w:rPr>
        <w:t xml:space="preserve"> priedas „Techninė specifikacija (užduotis)“</w:t>
      </w:r>
      <w:bookmarkEnd w:id="30"/>
      <w:bookmarkEnd w:id="31"/>
      <w:bookmarkEnd w:id="32"/>
      <w:bookmarkEnd w:id="33"/>
      <w:bookmarkEnd w:id="34"/>
      <w:bookmarkEnd w:id="35"/>
    </w:p>
    <w:p w14:paraId="20B582C3" w14:textId="77777777" w:rsidR="00AF23A1" w:rsidRPr="004028E6" w:rsidRDefault="00AF23A1" w:rsidP="00AF23A1">
      <w:pPr>
        <w:spacing w:after="0" w:line="300" w:lineRule="auto"/>
        <w:ind w:firstLine="697"/>
        <w:jc w:val="center"/>
        <w:rPr>
          <w:rFonts w:eastAsia="Calibri" w:cstheme="minorHAnsi"/>
          <w:b/>
          <w:kern w:val="0"/>
          <w:sz w:val="24"/>
          <w:szCs w:val="24"/>
          <w:lang w:eastAsia="lt-LT"/>
          <w14:ligatures w14:val="none"/>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6"/>
      <w:bookmarkEnd w:id="37"/>
    </w:p>
    <w:p w14:paraId="6300BB58" w14:textId="1AA84439" w:rsidR="00A9430F" w:rsidRPr="004028E6" w:rsidRDefault="00A9430F" w:rsidP="00A9430F">
      <w:pPr>
        <w:widowControl w:val="0"/>
        <w:autoSpaceDE w:val="0"/>
        <w:adjustRightInd w:val="0"/>
        <w:jc w:val="center"/>
        <w:rPr>
          <w:rFonts w:cstheme="minorHAnsi"/>
          <w:b/>
          <w:caps/>
          <w:sz w:val="24"/>
          <w:szCs w:val="24"/>
          <w:lang w:eastAsia="lt-LT"/>
        </w:rPr>
      </w:pPr>
      <w:bookmarkStart w:id="44" w:name="_Hlk491435659"/>
      <w:r w:rsidRPr="004028E6">
        <w:rPr>
          <w:rFonts w:cstheme="minorHAnsi"/>
          <w:b/>
          <w:sz w:val="24"/>
          <w:szCs w:val="24"/>
          <w:lang w:eastAsia="lt-LT"/>
        </w:rPr>
        <w:t>TECHNINĖ SPECIFIKACIJA  (UŽDUOTIS)</w:t>
      </w:r>
    </w:p>
    <w:p w14:paraId="2E1FFF41" w14:textId="77777777" w:rsidR="00A9430F" w:rsidRPr="004028E6" w:rsidRDefault="00A9430F" w:rsidP="00A9430F">
      <w:pPr>
        <w:widowControl w:val="0"/>
        <w:autoSpaceDE w:val="0"/>
        <w:adjustRightInd w:val="0"/>
        <w:rPr>
          <w:rFonts w:cstheme="minorHAnsi"/>
          <w:sz w:val="24"/>
          <w:szCs w:val="24"/>
          <w:lang w:eastAsia="lt-LT"/>
        </w:rPr>
      </w:pPr>
    </w:p>
    <w:p w14:paraId="60B84CFF" w14:textId="2C2785A2" w:rsidR="00A9430F" w:rsidRPr="004028E6" w:rsidRDefault="00A9430F" w:rsidP="009765AE">
      <w:pPr>
        <w:pStyle w:val="Sraopastraipa"/>
        <w:widowControl w:val="0"/>
        <w:numPr>
          <w:ilvl w:val="0"/>
          <w:numId w:val="13"/>
        </w:numPr>
        <w:autoSpaceDE w:val="0"/>
        <w:autoSpaceDN w:val="0"/>
        <w:adjustRightInd w:val="0"/>
        <w:spacing w:after="0" w:line="276" w:lineRule="auto"/>
        <w:ind w:left="426" w:hanging="426"/>
        <w:contextualSpacing w:val="0"/>
        <w:jc w:val="both"/>
        <w:rPr>
          <w:rFonts w:cstheme="minorHAnsi"/>
          <w:sz w:val="24"/>
          <w:szCs w:val="24"/>
          <w:lang w:eastAsia="lt-LT"/>
        </w:rPr>
      </w:pPr>
      <w:r w:rsidRPr="004028E6">
        <w:rPr>
          <w:rFonts w:cstheme="minorHAnsi"/>
          <w:b/>
          <w:color w:val="000000"/>
          <w:sz w:val="24"/>
          <w:szCs w:val="24"/>
          <w:lang w:eastAsia="lt-LT"/>
        </w:rPr>
        <w:t xml:space="preserve">Darbų pavadinimas </w:t>
      </w:r>
      <w:r w:rsidRPr="004028E6">
        <w:rPr>
          <w:rFonts w:cstheme="minorHAnsi"/>
          <w:sz w:val="24"/>
          <w:szCs w:val="24"/>
          <w:lang w:eastAsia="lt-LT"/>
        </w:rPr>
        <w:t>– „</w:t>
      </w:r>
      <w:r w:rsidR="004028E6" w:rsidRPr="004028E6">
        <w:rPr>
          <w:rFonts w:cstheme="minorHAnsi"/>
          <w:sz w:val="24"/>
          <w:szCs w:val="24"/>
        </w:rPr>
        <w:t>Lifto /keltuvo įrengimas "Utenos Viltis", J.Basanavičiaus g. 70, pastate pagal priemonę "Institucinės globos pertvarka Utenos rajone</w:t>
      </w:r>
      <w:r w:rsidRPr="004028E6">
        <w:rPr>
          <w:rFonts w:cstheme="minorHAnsi"/>
          <w:sz w:val="24"/>
          <w:szCs w:val="24"/>
          <w:lang w:eastAsia="lt-LT"/>
        </w:rPr>
        <w:t>“.</w:t>
      </w:r>
    </w:p>
    <w:p w14:paraId="196EC115" w14:textId="77777777" w:rsidR="00A9430F" w:rsidRPr="004028E6" w:rsidRDefault="00A9430F" w:rsidP="009765AE">
      <w:pPr>
        <w:pStyle w:val="Sraopastraipa"/>
        <w:widowControl w:val="0"/>
        <w:numPr>
          <w:ilvl w:val="0"/>
          <w:numId w:val="13"/>
        </w:numPr>
        <w:autoSpaceDE w:val="0"/>
        <w:autoSpaceDN w:val="0"/>
        <w:adjustRightInd w:val="0"/>
        <w:spacing w:after="0" w:line="276" w:lineRule="auto"/>
        <w:ind w:left="426" w:hanging="426"/>
        <w:contextualSpacing w:val="0"/>
        <w:jc w:val="both"/>
        <w:rPr>
          <w:rFonts w:cstheme="minorHAnsi"/>
          <w:sz w:val="24"/>
          <w:szCs w:val="24"/>
          <w:lang w:eastAsia="lt-LT"/>
        </w:rPr>
      </w:pPr>
      <w:r w:rsidRPr="004028E6">
        <w:rPr>
          <w:rFonts w:cstheme="minorHAnsi"/>
          <w:b/>
          <w:sz w:val="24"/>
          <w:szCs w:val="24"/>
          <w:lang w:eastAsia="lt-LT"/>
        </w:rPr>
        <w:t xml:space="preserve">Užsakovas </w:t>
      </w:r>
      <w:r w:rsidRPr="004028E6">
        <w:rPr>
          <w:rFonts w:cstheme="minorHAnsi"/>
          <w:sz w:val="24"/>
          <w:szCs w:val="24"/>
          <w:lang w:eastAsia="lt-LT"/>
        </w:rPr>
        <w:t xml:space="preserve">–   Utenos rajono savivaldybės administracija, Utenio a. 4, LT- 28503, Utena. </w:t>
      </w:r>
    </w:p>
    <w:p w14:paraId="48F2126D" w14:textId="77777777" w:rsidR="00A9430F" w:rsidRPr="004028E6" w:rsidRDefault="00A9430F" w:rsidP="009765AE">
      <w:pPr>
        <w:widowControl w:val="0"/>
        <w:numPr>
          <w:ilvl w:val="0"/>
          <w:numId w:val="13"/>
        </w:numPr>
        <w:autoSpaceDE w:val="0"/>
        <w:autoSpaceDN w:val="0"/>
        <w:adjustRightInd w:val="0"/>
        <w:spacing w:after="0" w:line="276" w:lineRule="auto"/>
        <w:ind w:left="426" w:hanging="426"/>
        <w:jc w:val="both"/>
        <w:rPr>
          <w:rFonts w:cstheme="minorHAnsi"/>
          <w:sz w:val="24"/>
          <w:szCs w:val="24"/>
          <w:lang w:eastAsia="lt-LT"/>
        </w:rPr>
      </w:pPr>
      <w:r w:rsidRPr="004028E6">
        <w:rPr>
          <w:rFonts w:cstheme="minorHAnsi"/>
          <w:b/>
          <w:sz w:val="24"/>
          <w:szCs w:val="24"/>
          <w:lang w:eastAsia="lt-LT"/>
        </w:rPr>
        <w:t>Statybos rūšis</w:t>
      </w:r>
      <w:r w:rsidRPr="004028E6">
        <w:rPr>
          <w:rFonts w:cstheme="minorHAnsi"/>
          <w:sz w:val="24"/>
          <w:szCs w:val="24"/>
          <w:lang w:eastAsia="lt-LT"/>
        </w:rPr>
        <w:t xml:space="preserve"> – rekonstrukcija. </w:t>
      </w:r>
    </w:p>
    <w:p w14:paraId="09B9CA99" w14:textId="77777777" w:rsidR="00A9430F" w:rsidRPr="004028E6" w:rsidRDefault="00A9430F" w:rsidP="009765AE">
      <w:pPr>
        <w:widowControl w:val="0"/>
        <w:numPr>
          <w:ilvl w:val="0"/>
          <w:numId w:val="13"/>
        </w:numPr>
        <w:autoSpaceDE w:val="0"/>
        <w:autoSpaceDN w:val="0"/>
        <w:adjustRightInd w:val="0"/>
        <w:spacing w:after="0" w:line="276" w:lineRule="auto"/>
        <w:ind w:left="426" w:hanging="426"/>
        <w:jc w:val="both"/>
        <w:rPr>
          <w:rFonts w:cstheme="minorHAnsi"/>
          <w:sz w:val="24"/>
          <w:szCs w:val="24"/>
          <w:lang w:eastAsia="lt-LT"/>
        </w:rPr>
      </w:pPr>
      <w:r w:rsidRPr="004028E6">
        <w:rPr>
          <w:rFonts w:cstheme="minorHAnsi"/>
          <w:b/>
          <w:sz w:val="24"/>
          <w:szCs w:val="24"/>
          <w:lang w:eastAsia="lt-LT"/>
        </w:rPr>
        <w:t>Statinio paskirtis</w:t>
      </w:r>
      <w:r w:rsidRPr="004028E6">
        <w:rPr>
          <w:rFonts w:cstheme="minorHAnsi"/>
          <w:sz w:val="24"/>
          <w:szCs w:val="24"/>
          <w:lang w:eastAsia="lt-LT"/>
        </w:rPr>
        <w:t xml:space="preserve"> –  </w:t>
      </w:r>
      <w:r w:rsidRPr="004028E6">
        <w:rPr>
          <w:rFonts w:eastAsia="Calibri" w:cstheme="minorHAnsi"/>
          <w:sz w:val="24"/>
          <w:szCs w:val="24"/>
        </w:rPr>
        <w:t xml:space="preserve">negyvenamasis pastatas, administracinė paskirties. </w:t>
      </w:r>
    </w:p>
    <w:p w14:paraId="379E11BF" w14:textId="77777777" w:rsidR="00A9430F" w:rsidRPr="004028E6" w:rsidRDefault="00A9430F" w:rsidP="009765AE">
      <w:pPr>
        <w:widowControl w:val="0"/>
        <w:numPr>
          <w:ilvl w:val="0"/>
          <w:numId w:val="13"/>
        </w:numPr>
        <w:autoSpaceDE w:val="0"/>
        <w:autoSpaceDN w:val="0"/>
        <w:adjustRightInd w:val="0"/>
        <w:spacing w:after="0" w:line="276" w:lineRule="auto"/>
        <w:ind w:left="426" w:hanging="426"/>
        <w:jc w:val="both"/>
        <w:rPr>
          <w:rFonts w:cstheme="minorHAnsi"/>
          <w:sz w:val="24"/>
          <w:szCs w:val="24"/>
          <w:lang w:eastAsia="lt-LT"/>
        </w:rPr>
      </w:pPr>
      <w:r w:rsidRPr="004028E6">
        <w:rPr>
          <w:rFonts w:cstheme="minorHAnsi"/>
          <w:b/>
          <w:sz w:val="24"/>
          <w:szCs w:val="24"/>
          <w:lang w:eastAsia="lt-LT"/>
        </w:rPr>
        <w:t>Statinio kategorija</w:t>
      </w:r>
      <w:r w:rsidRPr="004028E6">
        <w:rPr>
          <w:rFonts w:cstheme="minorHAnsi"/>
          <w:sz w:val="24"/>
          <w:szCs w:val="24"/>
          <w:lang w:eastAsia="lt-LT"/>
        </w:rPr>
        <w:t xml:space="preserve"> – neypatingasis, būsima kategorija ypatingasis.</w:t>
      </w:r>
    </w:p>
    <w:p w14:paraId="461B8EC6" w14:textId="77777777" w:rsidR="00A9430F" w:rsidRPr="004028E6" w:rsidRDefault="00A9430F" w:rsidP="009765AE">
      <w:pPr>
        <w:widowControl w:val="0"/>
        <w:numPr>
          <w:ilvl w:val="0"/>
          <w:numId w:val="13"/>
        </w:numPr>
        <w:autoSpaceDE w:val="0"/>
        <w:autoSpaceDN w:val="0"/>
        <w:adjustRightInd w:val="0"/>
        <w:spacing w:after="0" w:line="276" w:lineRule="auto"/>
        <w:ind w:left="426" w:hanging="426"/>
        <w:jc w:val="both"/>
        <w:rPr>
          <w:rFonts w:cstheme="minorHAnsi"/>
          <w:sz w:val="24"/>
          <w:szCs w:val="24"/>
          <w:lang w:eastAsia="lt-LT"/>
        </w:rPr>
      </w:pPr>
      <w:r w:rsidRPr="004028E6">
        <w:rPr>
          <w:rFonts w:cstheme="minorHAnsi"/>
          <w:b/>
          <w:sz w:val="24"/>
          <w:szCs w:val="24"/>
          <w:lang w:eastAsia="lt-LT"/>
        </w:rPr>
        <w:t>Darbų atlikimo vieta</w:t>
      </w:r>
      <w:r w:rsidRPr="004028E6">
        <w:rPr>
          <w:rFonts w:cstheme="minorHAnsi"/>
          <w:sz w:val="24"/>
          <w:szCs w:val="24"/>
          <w:lang w:eastAsia="lt-LT"/>
        </w:rPr>
        <w:t xml:space="preserve"> –  Basanavičiau g. 70, Utena.   </w:t>
      </w:r>
    </w:p>
    <w:p w14:paraId="2A411939" w14:textId="77777777" w:rsidR="00A9430F" w:rsidRPr="004028E6" w:rsidRDefault="00A9430F" w:rsidP="009765AE">
      <w:pPr>
        <w:widowControl w:val="0"/>
        <w:numPr>
          <w:ilvl w:val="0"/>
          <w:numId w:val="13"/>
        </w:numPr>
        <w:autoSpaceDE w:val="0"/>
        <w:autoSpaceDN w:val="0"/>
        <w:adjustRightInd w:val="0"/>
        <w:spacing w:after="0" w:line="276" w:lineRule="auto"/>
        <w:ind w:left="426" w:hanging="426"/>
        <w:jc w:val="both"/>
        <w:rPr>
          <w:rFonts w:cstheme="minorHAnsi"/>
          <w:color w:val="000000" w:themeColor="text1"/>
          <w:sz w:val="24"/>
          <w:szCs w:val="24"/>
          <w:lang w:eastAsia="lt-LT"/>
        </w:rPr>
      </w:pPr>
      <w:r w:rsidRPr="004028E6">
        <w:rPr>
          <w:rFonts w:cstheme="minorHAnsi"/>
          <w:b/>
          <w:sz w:val="24"/>
          <w:szCs w:val="24"/>
          <w:lang w:eastAsia="lt-LT"/>
        </w:rPr>
        <w:t>Darbų tikslas –</w:t>
      </w:r>
      <w:r w:rsidRPr="004028E6">
        <w:rPr>
          <w:rFonts w:cstheme="minorHAnsi"/>
          <w:sz w:val="24"/>
          <w:szCs w:val="24"/>
          <w:lang w:eastAsia="lt-LT"/>
        </w:rPr>
        <w:t xml:space="preserve">  atlikti visus UAB „POLISTATYBA“ parengtame Techniniame projekte „</w:t>
      </w:r>
      <w:r w:rsidRPr="004028E6">
        <w:rPr>
          <w:rFonts w:cstheme="minorHAnsi"/>
          <w:sz w:val="24"/>
          <w:szCs w:val="24"/>
        </w:rPr>
        <w:t>Administracinės paskirties pastato, J. Basanavičiaus g. 70, Utenoje, rekonstravimo projektas</w:t>
      </w:r>
      <w:r w:rsidRPr="004028E6">
        <w:rPr>
          <w:rFonts w:cstheme="minorHAnsi"/>
          <w:color w:val="000000" w:themeColor="text1"/>
          <w:sz w:val="24"/>
          <w:szCs w:val="24"/>
          <w:lang w:eastAsia="lt-LT"/>
        </w:rPr>
        <w:t>“ (toliau – Techninis projektas) numatytus darbus.</w:t>
      </w:r>
    </w:p>
    <w:p w14:paraId="1E716AA3" w14:textId="77777777" w:rsidR="00A9430F" w:rsidRPr="004028E6" w:rsidRDefault="00A9430F" w:rsidP="009765AE">
      <w:pPr>
        <w:widowControl w:val="0"/>
        <w:numPr>
          <w:ilvl w:val="0"/>
          <w:numId w:val="13"/>
        </w:numPr>
        <w:autoSpaceDE w:val="0"/>
        <w:autoSpaceDN w:val="0"/>
        <w:adjustRightInd w:val="0"/>
        <w:spacing w:after="0" w:line="276" w:lineRule="auto"/>
        <w:ind w:left="426" w:hanging="426"/>
        <w:jc w:val="both"/>
        <w:rPr>
          <w:rFonts w:cstheme="minorHAnsi"/>
          <w:color w:val="000000" w:themeColor="text1"/>
          <w:sz w:val="24"/>
          <w:szCs w:val="24"/>
          <w:lang w:eastAsia="lt-LT"/>
        </w:rPr>
      </w:pPr>
      <w:r w:rsidRPr="004028E6">
        <w:rPr>
          <w:rFonts w:cstheme="minorHAnsi"/>
          <w:color w:val="000000" w:themeColor="text1"/>
          <w:sz w:val="24"/>
          <w:szCs w:val="24"/>
          <w:lang w:eastAsia="lt-LT"/>
        </w:rPr>
        <w:t>Statybos apimtys:</w:t>
      </w:r>
    </w:p>
    <w:p w14:paraId="0014BB45" w14:textId="77777777" w:rsidR="00A9430F" w:rsidRPr="004028E6" w:rsidRDefault="00A9430F" w:rsidP="009765AE">
      <w:pPr>
        <w:pStyle w:val="Sraopastraipa"/>
        <w:numPr>
          <w:ilvl w:val="1"/>
          <w:numId w:val="15"/>
        </w:numPr>
        <w:suppressAutoHyphens/>
        <w:autoSpaceDN w:val="0"/>
        <w:spacing w:after="0" w:line="240" w:lineRule="auto"/>
        <w:contextualSpacing w:val="0"/>
        <w:textAlignment w:val="baseline"/>
        <w:rPr>
          <w:rFonts w:cstheme="minorHAnsi"/>
          <w:color w:val="000000" w:themeColor="text1"/>
          <w:sz w:val="24"/>
          <w:szCs w:val="24"/>
          <w:lang w:eastAsia="lt-LT"/>
        </w:rPr>
      </w:pPr>
      <w:r w:rsidRPr="004028E6">
        <w:rPr>
          <w:rFonts w:cstheme="minorHAnsi"/>
          <w:color w:val="000000" w:themeColor="text1"/>
          <w:sz w:val="24"/>
          <w:szCs w:val="24"/>
          <w:lang w:eastAsia="lt-LT"/>
        </w:rPr>
        <w:t xml:space="preserve"> Statinio Techninio projekto įgyvendinimui, reikalingos techninės dokumentacijos parengimas;</w:t>
      </w:r>
    </w:p>
    <w:p w14:paraId="3661078E" w14:textId="77777777" w:rsidR="00A9430F" w:rsidRPr="004028E6" w:rsidRDefault="00A9430F" w:rsidP="009765AE">
      <w:pPr>
        <w:pStyle w:val="Sraopastraipa"/>
        <w:numPr>
          <w:ilvl w:val="1"/>
          <w:numId w:val="15"/>
        </w:numPr>
        <w:suppressAutoHyphens/>
        <w:autoSpaceDN w:val="0"/>
        <w:spacing w:after="0" w:line="240" w:lineRule="auto"/>
        <w:contextualSpacing w:val="0"/>
        <w:textAlignment w:val="baseline"/>
        <w:rPr>
          <w:rFonts w:cstheme="minorHAnsi"/>
          <w:color w:val="000000" w:themeColor="text1"/>
          <w:sz w:val="24"/>
          <w:szCs w:val="24"/>
          <w:lang w:eastAsia="lt-LT"/>
        </w:rPr>
      </w:pPr>
      <w:r w:rsidRPr="004028E6">
        <w:rPr>
          <w:rFonts w:cstheme="minorHAnsi"/>
          <w:color w:val="000000" w:themeColor="text1"/>
          <w:sz w:val="24"/>
          <w:szCs w:val="24"/>
          <w:lang w:eastAsia="lt-LT"/>
        </w:rPr>
        <w:t xml:space="preserve"> Stendo ir plakatų ant tvoros įrengimo darbai (įrengiamas standartinis stendas „Finansuoja Europos Sąjunga“ ir ant statybvietės aptvėrimo tvoros sumontuojami ne mažiau 6 vnt. (2000 mm x 3500 mm) plakatų, plakatų turinį pateikia užsakovas;.</w:t>
      </w:r>
    </w:p>
    <w:p w14:paraId="436BA2FC" w14:textId="77777777" w:rsidR="00A9430F" w:rsidRPr="004028E6" w:rsidRDefault="00A9430F" w:rsidP="009765AE">
      <w:pPr>
        <w:pStyle w:val="Sraopastraipa"/>
        <w:widowControl w:val="0"/>
        <w:numPr>
          <w:ilvl w:val="1"/>
          <w:numId w:val="15"/>
        </w:numPr>
        <w:autoSpaceDE w:val="0"/>
        <w:autoSpaceDN w:val="0"/>
        <w:adjustRightInd w:val="0"/>
        <w:spacing w:after="0" w:line="276" w:lineRule="auto"/>
        <w:contextualSpacing w:val="0"/>
        <w:jc w:val="both"/>
        <w:rPr>
          <w:rFonts w:cstheme="minorHAnsi"/>
          <w:color w:val="000000" w:themeColor="text1"/>
          <w:sz w:val="24"/>
          <w:szCs w:val="24"/>
          <w:lang w:eastAsia="lt-LT"/>
        </w:rPr>
      </w:pPr>
      <w:r w:rsidRPr="004028E6">
        <w:rPr>
          <w:rFonts w:cstheme="minorHAnsi"/>
          <w:color w:val="000000" w:themeColor="text1"/>
          <w:sz w:val="24"/>
          <w:szCs w:val="24"/>
          <w:lang w:eastAsia="lt-LT"/>
        </w:rPr>
        <w:t xml:space="preserve"> Atlikti visus</w:t>
      </w:r>
      <w:r w:rsidRPr="004028E6">
        <w:rPr>
          <w:rFonts w:cstheme="minorHAnsi"/>
          <w:color w:val="000000" w:themeColor="text1"/>
          <w:sz w:val="24"/>
          <w:szCs w:val="24"/>
        </w:rPr>
        <w:t xml:space="preserve"> </w:t>
      </w:r>
      <w:r w:rsidRPr="004028E6">
        <w:rPr>
          <w:rFonts w:cstheme="minorHAnsi"/>
          <w:color w:val="000000" w:themeColor="text1"/>
          <w:sz w:val="24"/>
          <w:szCs w:val="24"/>
          <w:lang w:eastAsia="lt-LT"/>
        </w:rPr>
        <w:t>Techniniame projekte numatytus darbus.</w:t>
      </w:r>
    </w:p>
    <w:p w14:paraId="13588134" w14:textId="77777777" w:rsidR="00A9430F" w:rsidRPr="004028E6" w:rsidRDefault="00A9430F" w:rsidP="009765AE">
      <w:pPr>
        <w:pStyle w:val="Sraopastraipa"/>
        <w:numPr>
          <w:ilvl w:val="0"/>
          <w:numId w:val="15"/>
        </w:numPr>
        <w:suppressAutoHyphens/>
        <w:autoSpaceDN w:val="0"/>
        <w:spacing w:after="0" w:line="240" w:lineRule="auto"/>
        <w:ind w:left="426" w:hanging="426"/>
        <w:contextualSpacing w:val="0"/>
        <w:jc w:val="both"/>
        <w:textAlignment w:val="baseline"/>
        <w:rPr>
          <w:rFonts w:cstheme="minorHAnsi"/>
          <w:color w:val="000000" w:themeColor="text1"/>
          <w:sz w:val="24"/>
          <w:szCs w:val="24"/>
          <w:lang w:eastAsia="lt-LT"/>
        </w:rPr>
      </w:pPr>
      <w:r w:rsidRPr="004028E6">
        <w:rPr>
          <w:rFonts w:cstheme="minorHAnsi"/>
          <w:color w:val="000000" w:themeColor="text1"/>
          <w:sz w:val="24"/>
          <w:szCs w:val="24"/>
          <w:lang w:eastAsia="lt-LT"/>
        </w:rPr>
        <w:t>Rangovas įsigyja ir veda elektroninį</w:t>
      </w:r>
      <w:r w:rsidRPr="004028E6">
        <w:rPr>
          <w:rFonts w:cstheme="minorHAnsi"/>
          <w:color w:val="000000" w:themeColor="text1"/>
          <w:sz w:val="24"/>
          <w:szCs w:val="24"/>
        </w:rPr>
        <w:t xml:space="preserve"> statybos darbų žurnalą </w:t>
      </w:r>
      <w:r w:rsidRPr="004028E6">
        <w:rPr>
          <w:rFonts w:cstheme="minorHAnsi"/>
          <w:color w:val="000000" w:themeColor="text1"/>
          <w:sz w:val="24"/>
          <w:szCs w:val="24"/>
          <w:lang w:eastAsia="lt-LT"/>
        </w:rPr>
        <w:t>(vadovaujantis STR 1.06.01:2016 „Statybos darbai. Statinio statybos priežiūra“).</w:t>
      </w:r>
    </w:p>
    <w:p w14:paraId="456171B2" w14:textId="77777777" w:rsidR="00A9430F" w:rsidRPr="004028E6" w:rsidRDefault="00A9430F" w:rsidP="009765AE">
      <w:pPr>
        <w:pStyle w:val="Sraopastraipa"/>
        <w:widowControl w:val="0"/>
        <w:numPr>
          <w:ilvl w:val="0"/>
          <w:numId w:val="15"/>
        </w:numPr>
        <w:tabs>
          <w:tab w:val="left" w:pos="426"/>
        </w:tabs>
        <w:autoSpaceDE w:val="0"/>
        <w:adjustRightInd w:val="0"/>
        <w:spacing w:after="0" w:line="276" w:lineRule="auto"/>
        <w:ind w:left="426" w:hanging="426"/>
        <w:contextualSpacing w:val="0"/>
        <w:jc w:val="both"/>
        <w:rPr>
          <w:rFonts w:cstheme="minorHAnsi"/>
          <w:color w:val="000000" w:themeColor="text1"/>
          <w:sz w:val="24"/>
          <w:szCs w:val="24"/>
          <w:lang w:eastAsia="lt-LT"/>
        </w:rPr>
      </w:pPr>
      <w:r w:rsidRPr="004028E6">
        <w:rPr>
          <w:rFonts w:cstheme="minorHAnsi"/>
          <w:color w:val="000000" w:themeColor="text1"/>
          <w:sz w:val="24"/>
          <w:szCs w:val="24"/>
          <w:lang w:eastAsia="lt-LT"/>
        </w:rPr>
        <w:t xml:space="preserve">Techniniai reikalavimai darbų atlikimui pateikti Techniniame projekte (Statybos rangos sutarties specialiųjų sąlygų 15.3 punktas Priedas Nr. 3). </w:t>
      </w:r>
    </w:p>
    <w:p w14:paraId="46539048" w14:textId="77777777" w:rsidR="00A9430F" w:rsidRPr="004028E6" w:rsidRDefault="00A9430F" w:rsidP="009765AE">
      <w:pPr>
        <w:pStyle w:val="Sraopastraipa"/>
        <w:widowControl w:val="0"/>
        <w:numPr>
          <w:ilvl w:val="0"/>
          <w:numId w:val="15"/>
        </w:numPr>
        <w:tabs>
          <w:tab w:val="left" w:pos="426"/>
        </w:tabs>
        <w:autoSpaceDE w:val="0"/>
        <w:adjustRightInd w:val="0"/>
        <w:spacing w:after="0" w:line="276" w:lineRule="auto"/>
        <w:contextualSpacing w:val="0"/>
        <w:jc w:val="both"/>
        <w:textAlignment w:val="baseline"/>
        <w:rPr>
          <w:rFonts w:cstheme="minorHAnsi"/>
          <w:color w:val="000000" w:themeColor="text1"/>
          <w:sz w:val="24"/>
          <w:szCs w:val="24"/>
          <w:lang w:eastAsia="lt-LT"/>
        </w:rPr>
      </w:pPr>
      <w:r w:rsidRPr="004028E6">
        <w:rPr>
          <w:rFonts w:cstheme="minorHAnsi"/>
          <w:color w:val="92D050"/>
          <w:sz w:val="24"/>
          <w:szCs w:val="24"/>
          <w:lang w:eastAsia="lt-LT"/>
        </w:rPr>
        <w:t xml:space="preserve"> </w:t>
      </w:r>
      <w:r w:rsidRPr="004028E6">
        <w:rPr>
          <w:rFonts w:cstheme="minorHAnsi"/>
          <w:sz w:val="24"/>
          <w:szCs w:val="24"/>
          <w:lang w:eastAsia="lt-LT"/>
        </w:rPr>
        <w:t>Techninėje</w:t>
      </w:r>
      <w:r w:rsidRPr="004028E6">
        <w:rPr>
          <w:rFonts w:cstheme="minorHAnsi"/>
          <w:color w:val="92D050"/>
          <w:sz w:val="24"/>
          <w:szCs w:val="24"/>
          <w:lang w:eastAsia="lt-LT"/>
        </w:rPr>
        <w:t xml:space="preserve"> </w:t>
      </w:r>
      <w:r w:rsidRPr="004028E6">
        <w:rPr>
          <w:rFonts w:cstheme="minorHAnsi"/>
          <w:color w:val="000000" w:themeColor="text1"/>
          <w:sz w:val="24"/>
          <w:szCs w:val="24"/>
          <w:lang w:eastAsia="lt-LT"/>
        </w:rPr>
        <w:t>specifikacijoje (užduotyje) aprašytus darbus atlikti iki 2026-01-30.</w:t>
      </w:r>
    </w:p>
    <w:p w14:paraId="0ED2F319" w14:textId="77777777" w:rsidR="00A9430F" w:rsidRPr="004028E6" w:rsidRDefault="00A9430F" w:rsidP="009765AE">
      <w:pPr>
        <w:pStyle w:val="Sraopastraipa"/>
        <w:widowControl w:val="0"/>
        <w:numPr>
          <w:ilvl w:val="0"/>
          <w:numId w:val="15"/>
        </w:numPr>
        <w:tabs>
          <w:tab w:val="left" w:pos="426"/>
        </w:tabs>
        <w:autoSpaceDE w:val="0"/>
        <w:adjustRightInd w:val="0"/>
        <w:spacing w:after="0" w:line="276" w:lineRule="auto"/>
        <w:contextualSpacing w:val="0"/>
        <w:jc w:val="both"/>
        <w:textAlignment w:val="baseline"/>
        <w:rPr>
          <w:rFonts w:cstheme="minorHAnsi"/>
          <w:color w:val="000000" w:themeColor="text1"/>
          <w:sz w:val="24"/>
          <w:szCs w:val="24"/>
          <w:lang w:eastAsia="lt-LT"/>
        </w:rPr>
      </w:pPr>
      <w:r w:rsidRPr="004028E6">
        <w:rPr>
          <w:rFonts w:cstheme="minorHAnsi"/>
          <w:color w:val="000000" w:themeColor="text1"/>
          <w:sz w:val="24"/>
          <w:szCs w:val="24"/>
          <w:lang w:eastAsia="lt-LT"/>
        </w:rPr>
        <w:t xml:space="preserve">Rangovas pateikia kalendorinį darbų atlikimo grafiką su  veiklų kainomis pagal veiklų sąrašą. </w:t>
      </w:r>
    </w:p>
    <w:p w14:paraId="4DC4D0DC" w14:textId="77777777" w:rsidR="00A9430F" w:rsidRPr="004028E6" w:rsidRDefault="00A9430F" w:rsidP="009765AE">
      <w:pPr>
        <w:pStyle w:val="Sraopastraipa"/>
        <w:widowControl w:val="0"/>
        <w:numPr>
          <w:ilvl w:val="0"/>
          <w:numId w:val="15"/>
        </w:numPr>
        <w:tabs>
          <w:tab w:val="left" w:pos="426"/>
        </w:tabs>
        <w:autoSpaceDE w:val="0"/>
        <w:adjustRightInd w:val="0"/>
        <w:spacing w:after="0" w:line="276" w:lineRule="auto"/>
        <w:ind w:left="567" w:hanging="567"/>
        <w:contextualSpacing w:val="0"/>
        <w:jc w:val="both"/>
        <w:textAlignment w:val="baseline"/>
        <w:rPr>
          <w:rFonts w:cstheme="minorHAnsi"/>
          <w:color w:val="000000" w:themeColor="text1"/>
          <w:sz w:val="24"/>
          <w:szCs w:val="24"/>
          <w:lang w:eastAsia="lt-LT"/>
        </w:rPr>
      </w:pPr>
      <w:r w:rsidRPr="004028E6">
        <w:rPr>
          <w:rFonts w:cstheme="minorHAnsi"/>
          <w:color w:val="000000"/>
          <w:sz w:val="24"/>
          <w:szCs w:val="24"/>
          <w:lang w:eastAsia="lt-LT"/>
        </w:rPr>
        <w:t>Visos atvežamos į statybą medžiagos, gaminiai bei įrengimai turi turėti pasus ir būti firminiame įpakavime. Medžiagos, gaminiai bei įrengimai turi būti sertifikuoti Lietuvos Respublikoje. Jei tokių nėra - importinėms turi būti užsienio šalių sertifikatai, vietinėms - įmonės paruošti standartai.</w:t>
      </w:r>
    </w:p>
    <w:p w14:paraId="128D6C67" w14:textId="77777777" w:rsidR="00A9430F" w:rsidRPr="004028E6" w:rsidRDefault="00A9430F" w:rsidP="009765AE">
      <w:pPr>
        <w:pStyle w:val="Sraopastraipa"/>
        <w:widowControl w:val="0"/>
        <w:numPr>
          <w:ilvl w:val="0"/>
          <w:numId w:val="15"/>
        </w:numPr>
        <w:tabs>
          <w:tab w:val="left" w:pos="142"/>
        </w:tabs>
        <w:autoSpaceDE w:val="0"/>
        <w:adjustRightInd w:val="0"/>
        <w:spacing w:after="0" w:line="276" w:lineRule="auto"/>
        <w:ind w:left="567" w:hanging="567"/>
        <w:contextualSpacing w:val="0"/>
        <w:jc w:val="both"/>
        <w:rPr>
          <w:rFonts w:cstheme="minorHAnsi"/>
          <w:color w:val="000000" w:themeColor="text1"/>
          <w:sz w:val="24"/>
          <w:szCs w:val="24"/>
          <w:lang w:eastAsia="lt-LT"/>
        </w:rPr>
      </w:pPr>
      <w:r w:rsidRPr="004028E6">
        <w:rPr>
          <w:rFonts w:cstheme="minorHAnsi"/>
          <w:sz w:val="24"/>
          <w:szCs w:val="24"/>
        </w:rPr>
        <w:t>Rangovas iki Darbų pradžios, bet ne vėliau kaip per 10 (dešimt) darbo dienų nuo Sutarties įsigaliojimo dienos privalo pateikti lokalines sąmatas, bei su Užsakovu suderintą Kalendorinį darbų atlikimo grafiką</w:t>
      </w:r>
      <w:r w:rsidRPr="004028E6">
        <w:rPr>
          <w:rFonts w:cstheme="minorHAnsi"/>
          <w:color w:val="000000" w:themeColor="text1"/>
          <w:sz w:val="24"/>
          <w:szCs w:val="24"/>
          <w:lang w:eastAsia="lt-LT"/>
        </w:rPr>
        <w:t xml:space="preserve"> (sąmatos bus skirtos statybos darbų progreso vertinimui).</w:t>
      </w:r>
    </w:p>
    <w:p w14:paraId="56847525" w14:textId="77777777" w:rsidR="00A9430F" w:rsidRPr="004028E6" w:rsidRDefault="00A9430F" w:rsidP="009765AE">
      <w:pPr>
        <w:widowControl w:val="0"/>
        <w:numPr>
          <w:ilvl w:val="0"/>
          <w:numId w:val="15"/>
        </w:numPr>
        <w:tabs>
          <w:tab w:val="left" w:pos="142"/>
        </w:tabs>
        <w:autoSpaceDE w:val="0"/>
        <w:adjustRightInd w:val="0"/>
        <w:spacing w:after="0" w:line="276" w:lineRule="auto"/>
        <w:ind w:left="426" w:hanging="426"/>
        <w:jc w:val="both"/>
        <w:rPr>
          <w:rFonts w:cstheme="minorHAnsi"/>
          <w:sz w:val="24"/>
          <w:szCs w:val="24"/>
          <w:lang w:eastAsia="lt-LT"/>
        </w:rPr>
      </w:pPr>
      <w:r w:rsidRPr="004028E6">
        <w:rPr>
          <w:rFonts w:cstheme="minorHAnsi"/>
          <w:color w:val="000000"/>
          <w:sz w:val="24"/>
          <w:szCs w:val="24"/>
          <w:lang w:eastAsia="lt-LT"/>
        </w:rPr>
        <w:t>Vykdomi rangos darbai turi atitikti galiojančius LR įstatymų, poįstatyminių</w:t>
      </w:r>
      <w:r w:rsidRPr="004028E6">
        <w:rPr>
          <w:rFonts w:cstheme="minorHAnsi"/>
          <w:sz w:val="24"/>
          <w:szCs w:val="24"/>
          <w:lang w:eastAsia="lt-LT"/>
        </w:rPr>
        <w:t xml:space="preserve"> teisės aktų, normatyvinių statybos techninių dokumentų, normatyvinių statinio saugos ir paskirties dokumentų reikalavimus (aktualias redakcijas).</w:t>
      </w:r>
    </w:p>
    <w:p w14:paraId="328F0274" w14:textId="77777777" w:rsidR="00A9430F" w:rsidRPr="004028E6" w:rsidRDefault="00A9430F" w:rsidP="009765AE">
      <w:pPr>
        <w:widowControl w:val="0"/>
        <w:numPr>
          <w:ilvl w:val="0"/>
          <w:numId w:val="15"/>
        </w:numPr>
        <w:tabs>
          <w:tab w:val="left" w:pos="142"/>
        </w:tabs>
        <w:autoSpaceDE w:val="0"/>
        <w:adjustRightInd w:val="0"/>
        <w:spacing w:after="0" w:line="276" w:lineRule="auto"/>
        <w:ind w:left="426" w:hanging="426"/>
        <w:jc w:val="both"/>
        <w:rPr>
          <w:rFonts w:cstheme="minorHAnsi"/>
          <w:sz w:val="24"/>
          <w:szCs w:val="24"/>
          <w:lang w:eastAsia="lt-LT"/>
        </w:rPr>
      </w:pPr>
      <w:r w:rsidRPr="004028E6">
        <w:rPr>
          <w:rFonts w:cstheme="minorHAnsi"/>
          <w:color w:val="000000" w:themeColor="text1"/>
          <w:sz w:val="24"/>
          <w:szCs w:val="24"/>
          <w:lang w:eastAsia="lt-LT"/>
        </w:rPr>
        <w:t>Tikslinant ar keičiant (tik pritarus Užsakovui) Techninio projekto sprendinius prioritetas turi būti teikia</w:t>
      </w:r>
      <w:r w:rsidRPr="004028E6">
        <w:rPr>
          <w:rFonts w:cstheme="minorHAnsi"/>
          <w:sz w:val="24"/>
          <w:szCs w:val="24"/>
          <w:lang w:eastAsia="lt-LT"/>
        </w:rPr>
        <w:t xml:space="preserve">mas racionaliems bei ekonomiškai pagrįstiems sprendiniams, kurie užtikrintų efektyvų ir ekonomišką statinio eksploatavimą bei energijos išteklių naudojimą. Sprendinių parinkimas turi būti pagrįstas techniniais ir ekonominiais skaičiavimais. </w:t>
      </w:r>
    </w:p>
    <w:p w14:paraId="335DF934" w14:textId="77777777" w:rsidR="00A9430F" w:rsidRPr="004028E6" w:rsidRDefault="00A9430F" w:rsidP="009765AE">
      <w:pPr>
        <w:widowControl w:val="0"/>
        <w:numPr>
          <w:ilvl w:val="0"/>
          <w:numId w:val="15"/>
        </w:numPr>
        <w:tabs>
          <w:tab w:val="left" w:pos="142"/>
        </w:tabs>
        <w:autoSpaceDE w:val="0"/>
        <w:adjustRightInd w:val="0"/>
        <w:spacing w:after="0" w:line="276" w:lineRule="auto"/>
        <w:ind w:left="426" w:hanging="426"/>
        <w:jc w:val="both"/>
        <w:rPr>
          <w:rFonts w:cstheme="minorHAnsi"/>
          <w:sz w:val="24"/>
          <w:szCs w:val="24"/>
          <w:lang w:eastAsia="lt-LT"/>
        </w:rPr>
      </w:pPr>
      <w:r w:rsidRPr="004028E6">
        <w:rPr>
          <w:rFonts w:cstheme="minorHAnsi"/>
          <w:sz w:val="24"/>
          <w:szCs w:val="24"/>
          <w:lang w:eastAsia="lt-LT"/>
        </w:rPr>
        <w:t>Rangovas privalo įvertinti visus reikalingus darbus, kurie užtikrintų, kad visos suprojektuotos sistemos (mazgai, moduliai ir pan.) tinkamai, nepertraukiamai ir kokybiškai funkcionuotų ir jas būtų galima naudoti pagal tikslinę paskirtį.</w:t>
      </w:r>
    </w:p>
    <w:p w14:paraId="372E0A4C" w14:textId="77777777" w:rsidR="00A9430F" w:rsidRPr="004028E6" w:rsidRDefault="00A9430F" w:rsidP="009765AE">
      <w:pPr>
        <w:widowControl w:val="0"/>
        <w:numPr>
          <w:ilvl w:val="0"/>
          <w:numId w:val="15"/>
        </w:numPr>
        <w:tabs>
          <w:tab w:val="left" w:pos="142"/>
        </w:tabs>
        <w:autoSpaceDE w:val="0"/>
        <w:adjustRightInd w:val="0"/>
        <w:spacing w:after="0" w:line="276" w:lineRule="auto"/>
        <w:ind w:left="426" w:hanging="426"/>
        <w:jc w:val="both"/>
        <w:rPr>
          <w:rFonts w:cstheme="minorHAnsi"/>
          <w:color w:val="000000" w:themeColor="text1"/>
          <w:sz w:val="24"/>
          <w:szCs w:val="24"/>
          <w:lang w:eastAsia="lt-LT"/>
        </w:rPr>
      </w:pPr>
      <w:r w:rsidRPr="004028E6">
        <w:rPr>
          <w:rFonts w:cstheme="minorHAnsi"/>
          <w:color w:val="000000" w:themeColor="text1"/>
          <w:sz w:val="24"/>
          <w:szCs w:val="24"/>
          <w:lang w:eastAsia="lt-LT"/>
        </w:rPr>
        <w:t xml:space="preserve">Rangovas atliktus darbus aktuojasi pagal formą Statybos rangos sutarties specialiųjų sąlygų 15.11 </w:t>
      </w:r>
      <w:r w:rsidRPr="004028E6">
        <w:rPr>
          <w:rFonts w:cstheme="minorHAnsi"/>
          <w:color w:val="000000" w:themeColor="text1"/>
          <w:sz w:val="24"/>
          <w:szCs w:val="24"/>
          <w:lang w:eastAsia="lt-LT"/>
        </w:rPr>
        <w:lastRenderedPageBreak/>
        <w:t>punktas, Priedas Nr.11. Aktuojamų darbų vertė turi būti nemažesnė kaip 2% veiklos vertės.</w:t>
      </w:r>
    </w:p>
    <w:p w14:paraId="7C4DC73E" w14:textId="77777777" w:rsidR="00A9430F" w:rsidRPr="004028E6" w:rsidRDefault="00A9430F" w:rsidP="009765AE">
      <w:pPr>
        <w:widowControl w:val="0"/>
        <w:numPr>
          <w:ilvl w:val="0"/>
          <w:numId w:val="15"/>
        </w:numPr>
        <w:tabs>
          <w:tab w:val="left" w:pos="142"/>
        </w:tabs>
        <w:suppressAutoHyphens/>
        <w:autoSpaceDE w:val="0"/>
        <w:autoSpaceDN w:val="0"/>
        <w:adjustRightInd w:val="0"/>
        <w:spacing w:after="0" w:line="240" w:lineRule="auto"/>
        <w:ind w:left="426" w:hanging="426"/>
        <w:jc w:val="both"/>
        <w:textAlignment w:val="baseline"/>
        <w:rPr>
          <w:rFonts w:cstheme="minorHAnsi"/>
          <w:color w:val="000000"/>
          <w:sz w:val="24"/>
          <w:szCs w:val="24"/>
          <w:lang w:eastAsia="lt-LT"/>
        </w:rPr>
      </w:pPr>
      <w:r w:rsidRPr="004028E6">
        <w:rPr>
          <w:rFonts w:cstheme="minorHAnsi"/>
          <w:color w:val="000000"/>
          <w:sz w:val="24"/>
          <w:szCs w:val="24"/>
          <w:lang w:eastAsia="lt-LT"/>
        </w:rPr>
        <w:t xml:space="preserve">Rangovas užbaigęs statybos darbus parengia techninę dokumentaciją: išpildomąją dokumentaciją, statinio kadastrinę bylą, </w:t>
      </w:r>
      <w:r w:rsidRPr="004028E6">
        <w:rPr>
          <w:rFonts w:cstheme="minorHAnsi"/>
          <w:color w:val="000000" w:themeColor="text1"/>
          <w:sz w:val="24"/>
          <w:szCs w:val="24"/>
          <w:lang w:eastAsia="lt-LT"/>
        </w:rPr>
        <w:t xml:space="preserve">energetinius pasus, energetinio naudingumo sertifikatus, kontrolines geodezines nuotraukas, taip pat kitą </w:t>
      </w:r>
      <w:r w:rsidRPr="004028E6">
        <w:rPr>
          <w:rFonts w:cstheme="minorHAnsi"/>
          <w:color w:val="000000"/>
          <w:sz w:val="24"/>
          <w:szCs w:val="24"/>
          <w:lang w:eastAsia="lt-LT"/>
        </w:rPr>
        <w:t xml:space="preserve">dokumentaciją, kuri privaloma statybos užbaigimo procedūroms tinkamai įvykdyti. </w:t>
      </w:r>
    </w:p>
    <w:p w14:paraId="4EE19A39" w14:textId="77777777" w:rsidR="00A9430F" w:rsidRPr="004028E6" w:rsidRDefault="00A9430F" w:rsidP="009765AE">
      <w:pPr>
        <w:widowControl w:val="0"/>
        <w:numPr>
          <w:ilvl w:val="0"/>
          <w:numId w:val="15"/>
        </w:numPr>
        <w:tabs>
          <w:tab w:val="left" w:pos="142"/>
        </w:tabs>
        <w:autoSpaceDE w:val="0"/>
        <w:adjustRightInd w:val="0"/>
        <w:spacing w:after="0" w:line="276" w:lineRule="auto"/>
        <w:ind w:left="426" w:hanging="426"/>
        <w:contextualSpacing/>
        <w:jc w:val="both"/>
        <w:rPr>
          <w:rFonts w:cstheme="minorHAnsi"/>
          <w:sz w:val="24"/>
          <w:szCs w:val="24"/>
          <w:lang w:eastAsia="ar-SA"/>
        </w:rPr>
      </w:pPr>
      <w:r w:rsidRPr="004028E6">
        <w:rPr>
          <w:rFonts w:cstheme="minorHAnsi"/>
          <w:sz w:val="24"/>
          <w:szCs w:val="24"/>
          <w:lang w:eastAsia="ar-SA"/>
        </w:rPr>
        <w:t>Rangovas demontuotas tinkamas naudojimui statybines medžiagas susandėliuoja į Užsakovo nurodytą vietą (ne toliau kaip 10 km nuo objekto).</w:t>
      </w:r>
    </w:p>
    <w:p w14:paraId="3FE64A8F" w14:textId="77777777" w:rsidR="00A9430F" w:rsidRPr="004028E6" w:rsidRDefault="00A9430F" w:rsidP="009765AE">
      <w:pPr>
        <w:widowControl w:val="0"/>
        <w:numPr>
          <w:ilvl w:val="0"/>
          <w:numId w:val="15"/>
        </w:numPr>
        <w:tabs>
          <w:tab w:val="left" w:pos="142"/>
        </w:tabs>
        <w:autoSpaceDE w:val="0"/>
        <w:adjustRightInd w:val="0"/>
        <w:spacing w:after="0" w:line="276" w:lineRule="auto"/>
        <w:ind w:left="426" w:hanging="426"/>
        <w:contextualSpacing/>
        <w:jc w:val="both"/>
        <w:rPr>
          <w:rFonts w:cstheme="minorHAnsi"/>
          <w:sz w:val="24"/>
          <w:szCs w:val="24"/>
          <w:lang w:eastAsia="ar-SA"/>
        </w:rPr>
      </w:pPr>
      <w:r w:rsidRPr="004028E6">
        <w:rPr>
          <w:rFonts w:cstheme="minorHAnsi"/>
          <w:sz w:val="24"/>
          <w:szCs w:val="24"/>
          <w:lang w:eastAsia="ar-SA"/>
        </w:rPr>
        <w:t>Rangovas užbaigęs statybos darbus įsipareigoja palikti statybvietę sutvarkytą.</w:t>
      </w:r>
    </w:p>
    <w:p w14:paraId="00C71F3A" w14:textId="77777777" w:rsidR="00A9430F" w:rsidRPr="004028E6" w:rsidRDefault="00A9430F" w:rsidP="009765AE">
      <w:pPr>
        <w:widowControl w:val="0"/>
        <w:numPr>
          <w:ilvl w:val="0"/>
          <w:numId w:val="15"/>
        </w:numPr>
        <w:tabs>
          <w:tab w:val="left" w:pos="142"/>
        </w:tabs>
        <w:suppressAutoHyphens/>
        <w:autoSpaceDE w:val="0"/>
        <w:autoSpaceDN w:val="0"/>
        <w:adjustRightInd w:val="0"/>
        <w:spacing w:after="0" w:line="240" w:lineRule="auto"/>
        <w:ind w:left="426" w:hanging="426"/>
        <w:jc w:val="both"/>
        <w:textAlignment w:val="baseline"/>
        <w:rPr>
          <w:rFonts w:cstheme="minorHAnsi"/>
          <w:strike/>
          <w:color w:val="000000"/>
          <w:sz w:val="24"/>
          <w:szCs w:val="24"/>
          <w:lang w:eastAsia="lt-LT"/>
        </w:rPr>
      </w:pPr>
      <w:r w:rsidRPr="004028E6">
        <w:rPr>
          <w:rFonts w:cstheme="minorHAnsi"/>
          <w:color w:val="000000"/>
          <w:sz w:val="24"/>
          <w:szCs w:val="24"/>
          <w:lang w:eastAsia="lt-LT"/>
        </w:rPr>
        <w:t xml:space="preserve">Rangovas Užsakovui kartu su pasiūlymu pateikia veiklų sąrašą. </w:t>
      </w:r>
    </w:p>
    <w:p w14:paraId="7205AE49" w14:textId="77777777" w:rsidR="00A9430F" w:rsidRPr="004028E6" w:rsidRDefault="00A9430F" w:rsidP="009765AE">
      <w:pPr>
        <w:widowControl w:val="0"/>
        <w:numPr>
          <w:ilvl w:val="0"/>
          <w:numId w:val="15"/>
        </w:numPr>
        <w:tabs>
          <w:tab w:val="left" w:pos="142"/>
        </w:tabs>
        <w:suppressAutoHyphens/>
        <w:autoSpaceDE w:val="0"/>
        <w:autoSpaceDN w:val="0"/>
        <w:adjustRightInd w:val="0"/>
        <w:spacing w:after="0" w:line="240" w:lineRule="auto"/>
        <w:ind w:left="426" w:hanging="426"/>
        <w:jc w:val="both"/>
        <w:textAlignment w:val="baseline"/>
        <w:rPr>
          <w:rFonts w:cstheme="minorHAnsi"/>
          <w:color w:val="000000"/>
          <w:sz w:val="24"/>
          <w:szCs w:val="24"/>
          <w:lang w:eastAsia="lt-LT"/>
        </w:rPr>
      </w:pPr>
      <w:r w:rsidRPr="004028E6">
        <w:rPr>
          <w:rFonts w:cstheme="minorHAnsi"/>
          <w:color w:val="000000"/>
          <w:sz w:val="24"/>
          <w:szCs w:val="24"/>
          <w:lang w:eastAsia="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5EFC2BE4" w14:textId="77777777" w:rsidR="00A9430F" w:rsidRPr="004028E6" w:rsidRDefault="00A9430F" w:rsidP="009765AE">
      <w:pPr>
        <w:widowControl w:val="0"/>
        <w:numPr>
          <w:ilvl w:val="0"/>
          <w:numId w:val="15"/>
        </w:numPr>
        <w:tabs>
          <w:tab w:val="left" w:pos="142"/>
        </w:tabs>
        <w:suppressAutoHyphens/>
        <w:autoSpaceDE w:val="0"/>
        <w:autoSpaceDN w:val="0"/>
        <w:adjustRightInd w:val="0"/>
        <w:spacing w:after="0" w:line="240" w:lineRule="auto"/>
        <w:ind w:left="426" w:hanging="426"/>
        <w:jc w:val="both"/>
        <w:textAlignment w:val="baseline"/>
        <w:rPr>
          <w:rFonts w:cstheme="minorHAnsi"/>
          <w:color w:val="000000"/>
          <w:sz w:val="24"/>
          <w:szCs w:val="24"/>
          <w:lang w:eastAsia="lt-LT"/>
        </w:rPr>
      </w:pPr>
      <w:r w:rsidRPr="004028E6">
        <w:rPr>
          <w:rFonts w:cstheme="minorHAnsi"/>
          <w:color w:val="000000"/>
          <w:sz w:val="24"/>
          <w:szCs w:val="24"/>
          <w:lang w:eastAsia="lt-LT"/>
        </w:rPr>
        <w:t>Bendrieji statinio rodikliai:</w:t>
      </w:r>
    </w:p>
    <w:p w14:paraId="0B2CBB7F" w14:textId="77777777" w:rsidR="00A9430F" w:rsidRPr="004028E6" w:rsidRDefault="00A9430F" w:rsidP="00A9430F">
      <w:pPr>
        <w:widowControl w:val="0"/>
        <w:tabs>
          <w:tab w:val="left" w:pos="142"/>
        </w:tabs>
        <w:autoSpaceDE w:val="0"/>
        <w:adjustRightInd w:val="0"/>
        <w:jc w:val="both"/>
        <w:rPr>
          <w:rFonts w:cstheme="minorHAnsi"/>
          <w:color w:val="000000"/>
          <w:sz w:val="24"/>
          <w:szCs w:val="24"/>
          <w:lang w:eastAsia="lt-LT"/>
        </w:rPr>
      </w:pPr>
    </w:p>
    <w:p w14:paraId="4E21BFAB" w14:textId="77777777" w:rsidR="00A9430F" w:rsidRPr="004028E6" w:rsidRDefault="00A9430F" w:rsidP="00A9430F">
      <w:pPr>
        <w:autoSpaceDE w:val="0"/>
        <w:adjustRightInd w:val="0"/>
        <w:jc w:val="center"/>
        <w:rPr>
          <w:rFonts w:eastAsia="Calibri" w:cstheme="minorHAnsi"/>
          <w:sz w:val="24"/>
          <w:szCs w:val="24"/>
        </w:rPr>
      </w:pPr>
      <w:r w:rsidRPr="004028E6">
        <w:rPr>
          <w:rFonts w:eastAsia="Calibri" w:cstheme="minorHAnsi"/>
          <w:sz w:val="24"/>
          <w:szCs w:val="24"/>
        </w:rPr>
        <w:t>BENDRIEJI STATINIO RODIKLIAI</w:t>
      </w:r>
    </w:p>
    <w:p w14:paraId="7FC2D65D" w14:textId="77777777" w:rsidR="00A9430F" w:rsidRPr="004028E6" w:rsidRDefault="00A9430F" w:rsidP="00A9430F">
      <w:pPr>
        <w:tabs>
          <w:tab w:val="left" w:pos="9214"/>
        </w:tabs>
        <w:autoSpaceDE w:val="0"/>
        <w:ind w:right="282" w:firstLine="312"/>
        <w:jc w:val="both"/>
        <w:textAlignment w:val="center"/>
        <w:rPr>
          <w:rFonts w:cstheme="minorHAnsi"/>
          <w:color w:val="000000"/>
          <w:sz w:val="24"/>
          <w:szCs w:val="24"/>
          <w:lang w:eastAsia="ar-SA"/>
        </w:rPr>
      </w:pPr>
      <w:r w:rsidRPr="004028E6">
        <w:rPr>
          <w:rFonts w:cstheme="minorHAnsi"/>
          <w:color w:val="000000"/>
          <w:sz w:val="24"/>
          <w:szCs w:val="24"/>
          <w:lang w:eastAsia="ar-SA"/>
        </w:rPr>
        <w:t>Administracinės paskirties pastato, J. Basanavičiaus g. 70, Utenoje, rekonstravimo projektas</w:t>
      </w:r>
    </w:p>
    <w:p w14:paraId="70A6A66B" w14:textId="77777777" w:rsidR="00A9430F" w:rsidRPr="004028E6" w:rsidRDefault="00A9430F" w:rsidP="00A9430F">
      <w:pPr>
        <w:tabs>
          <w:tab w:val="left" w:pos="9214"/>
        </w:tabs>
        <w:autoSpaceDE w:val="0"/>
        <w:ind w:right="282" w:firstLine="312"/>
        <w:jc w:val="both"/>
        <w:textAlignment w:val="center"/>
        <w:rPr>
          <w:rFonts w:cstheme="minorHAnsi"/>
          <w:color w:val="000000"/>
          <w:sz w:val="24"/>
          <w:szCs w:val="24"/>
          <w:lang w:eastAsia="ar-SA"/>
        </w:rPr>
      </w:pPr>
    </w:p>
    <w:tbl>
      <w:tblPr>
        <w:tblW w:w="0" w:type="auto"/>
        <w:tblInd w:w="-279" w:type="dxa"/>
        <w:tblLayout w:type="fixed"/>
        <w:tblCellMar>
          <w:left w:w="0" w:type="dxa"/>
          <w:right w:w="0" w:type="dxa"/>
        </w:tblCellMar>
        <w:tblLook w:val="0000" w:firstRow="0" w:lastRow="0" w:firstColumn="0" w:lastColumn="0" w:noHBand="0" w:noVBand="0"/>
      </w:tblPr>
      <w:tblGrid>
        <w:gridCol w:w="4253"/>
        <w:gridCol w:w="993"/>
        <w:gridCol w:w="1701"/>
        <w:gridCol w:w="1842"/>
        <w:gridCol w:w="1560"/>
      </w:tblGrid>
      <w:tr w:rsidR="00A9430F" w:rsidRPr="004028E6" w14:paraId="22262389" w14:textId="77777777" w:rsidTr="00620DE7">
        <w:trPr>
          <w:trHeight w:val="340"/>
          <w:tblHeader/>
        </w:trPr>
        <w:tc>
          <w:tcPr>
            <w:tcW w:w="4253" w:type="dxa"/>
            <w:tcBorders>
              <w:top w:val="single" w:sz="4" w:space="0" w:color="000000"/>
              <w:left w:val="single" w:sz="4" w:space="0" w:color="000000"/>
              <w:bottom w:val="single" w:sz="4" w:space="0" w:color="000000"/>
            </w:tcBorders>
            <w:vAlign w:val="center"/>
          </w:tcPr>
          <w:p w14:paraId="444B41CB" w14:textId="77777777" w:rsidR="00A9430F" w:rsidRPr="004028E6" w:rsidRDefault="00A9430F" w:rsidP="00620DE7">
            <w:pPr>
              <w:tabs>
                <w:tab w:val="left" w:pos="9214"/>
              </w:tabs>
              <w:autoSpaceDE w:val="0"/>
              <w:ind w:right="282"/>
              <w:jc w:val="center"/>
              <w:textAlignment w:val="center"/>
              <w:rPr>
                <w:rFonts w:eastAsia="Arial" w:cstheme="minorHAnsi"/>
                <w:b/>
                <w:bCs/>
                <w:color w:val="000000"/>
                <w:sz w:val="24"/>
                <w:szCs w:val="24"/>
                <w:lang w:eastAsia="ar-SA"/>
              </w:rPr>
            </w:pPr>
            <w:r w:rsidRPr="004028E6">
              <w:rPr>
                <w:rFonts w:eastAsia="Arial" w:cstheme="minorHAnsi"/>
                <w:b/>
                <w:bCs/>
                <w:color w:val="000000"/>
                <w:sz w:val="24"/>
                <w:szCs w:val="24"/>
                <w:lang w:eastAsia="ar-SA"/>
              </w:rPr>
              <w:t>Pavadinimas</w:t>
            </w:r>
          </w:p>
        </w:tc>
        <w:tc>
          <w:tcPr>
            <w:tcW w:w="993" w:type="dxa"/>
            <w:tcBorders>
              <w:top w:val="single" w:sz="4" w:space="0" w:color="000000"/>
              <w:left w:val="single" w:sz="4" w:space="0" w:color="000000"/>
              <w:bottom w:val="single" w:sz="4" w:space="0" w:color="000000"/>
            </w:tcBorders>
            <w:vAlign w:val="center"/>
          </w:tcPr>
          <w:p w14:paraId="1627EA61" w14:textId="77777777" w:rsidR="00A9430F" w:rsidRPr="004028E6" w:rsidRDefault="00A9430F" w:rsidP="00620DE7">
            <w:pPr>
              <w:tabs>
                <w:tab w:val="left" w:pos="9214"/>
              </w:tabs>
              <w:autoSpaceDE w:val="0"/>
              <w:jc w:val="center"/>
              <w:textAlignment w:val="center"/>
              <w:rPr>
                <w:rFonts w:eastAsia="Arial" w:cstheme="minorHAnsi"/>
                <w:b/>
                <w:bCs/>
                <w:color w:val="000000"/>
                <w:sz w:val="24"/>
                <w:szCs w:val="24"/>
                <w:lang w:eastAsia="ar-SA"/>
              </w:rPr>
            </w:pPr>
            <w:r w:rsidRPr="004028E6">
              <w:rPr>
                <w:rFonts w:eastAsia="Arial" w:cstheme="minorHAnsi"/>
                <w:b/>
                <w:bCs/>
                <w:color w:val="000000"/>
                <w:sz w:val="24"/>
                <w:szCs w:val="24"/>
                <w:lang w:eastAsia="ar-SA"/>
              </w:rPr>
              <w:t>Mato vienetas</w:t>
            </w:r>
          </w:p>
        </w:tc>
        <w:tc>
          <w:tcPr>
            <w:tcW w:w="1701" w:type="dxa"/>
            <w:tcBorders>
              <w:top w:val="single" w:sz="4" w:space="0" w:color="000000"/>
              <w:left w:val="single" w:sz="4" w:space="0" w:color="000000"/>
              <w:bottom w:val="single" w:sz="4" w:space="0" w:color="000000"/>
              <w:right w:val="single" w:sz="4" w:space="0" w:color="auto"/>
            </w:tcBorders>
            <w:vAlign w:val="center"/>
          </w:tcPr>
          <w:p w14:paraId="145758B8" w14:textId="77777777" w:rsidR="00A9430F" w:rsidRPr="004028E6" w:rsidRDefault="00A9430F" w:rsidP="00620DE7">
            <w:pPr>
              <w:tabs>
                <w:tab w:val="left" w:pos="9214"/>
              </w:tabs>
              <w:autoSpaceDE w:val="0"/>
              <w:ind w:firstLine="4"/>
              <w:jc w:val="center"/>
              <w:textAlignment w:val="center"/>
              <w:rPr>
                <w:rFonts w:eastAsia="Arial" w:cstheme="minorHAnsi"/>
                <w:b/>
                <w:bCs/>
                <w:color w:val="000000"/>
                <w:sz w:val="24"/>
                <w:szCs w:val="24"/>
                <w:lang w:eastAsia="ar-SA"/>
              </w:rPr>
            </w:pPr>
            <w:r w:rsidRPr="004028E6">
              <w:rPr>
                <w:rFonts w:eastAsia="Arial" w:cstheme="minorHAnsi"/>
                <w:b/>
                <w:bCs/>
                <w:color w:val="000000"/>
                <w:sz w:val="24"/>
                <w:szCs w:val="24"/>
                <w:lang w:eastAsia="ar-SA"/>
              </w:rPr>
              <w:t>Kiekis</w:t>
            </w:r>
          </w:p>
        </w:tc>
        <w:tc>
          <w:tcPr>
            <w:tcW w:w="1842" w:type="dxa"/>
            <w:tcBorders>
              <w:top w:val="single" w:sz="4" w:space="0" w:color="000000"/>
              <w:left w:val="single" w:sz="4" w:space="0" w:color="auto"/>
              <w:bottom w:val="single" w:sz="4" w:space="0" w:color="000000"/>
            </w:tcBorders>
            <w:vAlign w:val="center"/>
          </w:tcPr>
          <w:p w14:paraId="75F33746" w14:textId="77777777" w:rsidR="00A9430F" w:rsidRPr="004028E6" w:rsidRDefault="00A9430F" w:rsidP="00620DE7">
            <w:pPr>
              <w:tabs>
                <w:tab w:val="left" w:pos="9214"/>
              </w:tabs>
              <w:autoSpaceDE w:val="0"/>
              <w:ind w:firstLine="4"/>
              <w:jc w:val="center"/>
              <w:textAlignment w:val="center"/>
              <w:rPr>
                <w:rFonts w:eastAsia="Arial" w:cstheme="minorHAnsi"/>
                <w:b/>
                <w:bCs/>
                <w:color w:val="000000"/>
                <w:sz w:val="24"/>
                <w:szCs w:val="24"/>
                <w:lang w:eastAsia="ar-SA"/>
              </w:rPr>
            </w:pPr>
            <w:r w:rsidRPr="004028E6">
              <w:rPr>
                <w:rFonts w:eastAsia="Arial" w:cstheme="minorHAnsi"/>
                <w:b/>
                <w:bCs/>
                <w:color w:val="000000"/>
                <w:sz w:val="24"/>
                <w:szCs w:val="24"/>
                <w:lang w:eastAsia="ar-SA"/>
              </w:rPr>
              <w:t>Kiekis po statybos darbų</w:t>
            </w:r>
          </w:p>
        </w:tc>
        <w:tc>
          <w:tcPr>
            <w:tcW w:w="1560" w:type="dxa"/>
            <w:tcBorders>
              <w:top w:val="single" w:sz="4" w:space="0" w:color="000000"/>
              <w:left w:val="single" w:sz="4" w:space="0" w:color="000000"/>
              <w:bottom w:val="single" w:sz="4" w:space="0" w:color="000000"/>
              <w:right w:val="single" w:sz="4" w:space="0" w:color="000000"/>
            </w:tcBorders>
            <w:vAlign w:val="center"/>
          </w:tcPr>
          <w:p w14:paraId="0E9C6D9F" w14:textId="77777777" w:rsidR="00A9430F" w:rsidRPr="004028E6" w:rsidRDefault="00A9430F" w:rsidP="00620DE7">
            <w:pPr>
              <w:tabs>
                <w:tab w:val="left" w:pos="9214"/>
              </w:tabs>
              <w:autoSpaceDE w:val="0"/>
              <w:jc w:val="center"/>
              <w:textAlignment w:val="center"/>
              <w:rPr>
                <w:rFonts w:eastAsia="Arial" w:cstheme="minorHAnsi"/>
                <w:color w:val="000000"/>
                <w:sz w:val="24"/>
                <w:szCs w:val="24"/>
                <w:lang w:eastAsia="ar-SA"/>
              </w:rPr>
            </w:pPr>
            <w:r w:rsidRPr="004028E6">
              <w:rPr>
                <w:rFonts w:eastAsia="Arial" w:cstheme="minorHAnsi"/>
                <w:b/>
                <w:bCs/>
                <w:color w:val="000000"/>
                <w:sz w:val="24"/>
                <w:szCs w:val="24"/>
                <w:lang w:eastAsia="ar-SA"/>
              </w:rPr>
              <w:t>Pastabos</w:t>
            </w:r>
          </w:p>
        </w:tc>
      </w:tr>
      <w:tr w:rsidR="00A9430F" w:rsidRPr="004028E6" w14:paraId="7EFFC4FF" w14:textId="77777777" w:rsidTr="00620DE7">
        <w:trPr>
          <w:trHeight w:val="340"/>
        </w:trPr>
        <w:tc>
          <w:tcPr>
            <w:tcW w:w="4253" w:type="dxa"/>
            <w:tcBorders>
              <w:top w:val="single" w:sz="4" w:space="0" w:color="000000"/>
              <w:left w:val="single" w:sz="4" w:space="0" w:color="000000"/>
              <w:bottom w:val="single" w:sz="4" w:space="0" w:color="000000"/>
            </w:tcBorders>
            <w:vAlign w:val="center"/>
          </w:tcPr>
          <w:p w14:paraId="2C2E1025" w14:textId="77777777" w:rsidR="00A9430F" w:rsidRPr="004028E6" w:rsidRDefault="00A9430F" w:rsidP="00620DE7">
            <w:pPr>
              <w:tabs>
                <w:tab w:val="left" w:pos="9214"/>
              </w:tabs>
              <w:autoSpaceDE w:val="0"/>
              <w:ind w:right="282"/>
              <w:textAlignment w:val="center"/>
              <w:rPr>
                <w:rFonts w:eastAsia="Arial" w:cstheme="minorHAnsi"/>
                <w:sz w:val="24"/>
                <w:szCs w:val="24"/>
                <w:lang w:eastAsia="ar-SA"/>
              </w:rPr>
            </w:pPr>
            <w:r w:rsidRPr="004028E6">
              <w:rPr>
                <w:rFonts w:eastAsia="Arial" w:cstheme="minorHAnsi"/>
                <w:b/>
                <w:bCs/>
                <w:color w:val="000000"/>
                <w:sz w:val="24"/>
                <w:szCs w:val="24"/>
                <w:lang w:eastAsia="ar-SA"/>
              </w:rPr>
              <w:t>I. SKLYPAS</w:t>
            </w:r>
          </w:p>
        </w:tc>
        <w:tc>
          <w:tcPr>
            <w:tcW w:w="993" w:type="dxa"/>
            <w:tcBorders>
              <w:top w:val="single" w:sz="4" w:space="0" w:color="000000"/>
              <w:left w:val="single" w:sz="4" w:space="0" w:color="000000"/>
              <w:bottom w:val="single" w:sz="4" w:space="0" w:color="000000"/>
            </w:tcBorders>
            <w:vAlign w:val="center"/>
          </w:tcPr>
          <w:p w14:paraId="7E2E18F4" w14:textId="77777777" w:rsidR="00A9430F" w:rsidRPr="004028E6" w:rsidRDefault="00A9430F" w:rsidP="00620DE7">
            <w:pPr>
              <w:tabs>
                <w:tab w:val="left" w:pos="9214"/>
              </w:tabs>
              <w:autoSpaceDE w:val="0"/>
              <w:snapToGrid w:val="0"/>
              <w:ind w:right="282"/>
              <w:jc w:val="center"/>
              <w:rPr>
                <w:rFonts w:eastAsia="Arial" w:cstheme="minorHAnsi"/>
                <w:sz w:val="24"/>
                <w:szCs w:val="24"/>
                <w:lang w:eastAsia="ar-SA"/>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49804DB7" w14:textId="77777777" w:rsidR="00A9430F" w:rsidRPr="004028E6" w:rsidRDefault="00A9430F" w:rsidP="00620DE7">
            <w:pPr>
              <w:tabs>
                <w:tab w:val="left" w:pos="1276"/>
                <w:tab w:val="left" w:pos="9214"/>
              </w:tabs>
              <w:autoSpaceDE w:val="0"/>
              <w:snapToGrid w:val="0"/>
              <w:ind w:right="74"/>
              <w:jc w:val="center"/>
              <w:rPr>
                <w:rFonts w:eastAsia="Arial" w:cstheme="minorHAnsi"/>
                <w:sz w:val="24"/>
                <w:szCs w:val="24"/>
                <w:lang w:eastAsia="ar-SA"/>
              </w:rPr>
            </w:pPr>
          </w:p>
        </w:tc>
        <w:tc>
          <w:tcPr>
            <w:tcW w:w="1842" w:type="dxa"/>
            <w:tcBorders>
              <w:top w:val="single" w:sz="4" w:space="0" w:color="000000"/>
              <w:left w:val="single" w:sz="4" w:space="0" w:color="auto"/>
              <w:bottom w:val="single" w:sz="4" w:space="0" w:color="000000"/>
            </w:tcBorders>
            <w:vAlign w:val="center"/>
          </w:tcPr>
          <w:p w14:paraId="5A322FBC" w14:textId="77777777" w:rsidR="00A9430F" w:rsidRPr="004028E6" w:rsidRDefault="00A9430F" w:rsidP="00620DE7">
            <w:pPr>
              <w:tabs>
                <w:tab w:val="left" w:pos="1276"/>
                <w:tab w:val="left" w:pos="9214"/>
              </w:tabs>
              <w:autoSpaceDE w:val="0"/>
              <w:snapToGrid w:val="0"/>
              <w:ind w:right="74"/>
              <w:jc w:val="center"/>
              <w:rPr>
                <w:rFonts w:eastAsia="Arial" w:cstheme="minorHAnsi"/>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25E195C" w14:textId="77777777" w:rsidR="00A9430F" w:rsidRPr="004028E6" w:rsidRDefault="00A9430F" w:rsidP="00620DE7">
            <w:pPr>
              <w:tabs>
                <w:tab w:val="left" w:pos="1276"/>
                <w:tab w:val="left" w:pos="9214"/>
              </w:tabs>
              <w:autoSpaceDE w:val="0"/>
              <w:snapToGrid w:val="0"/>
              <w:ind w:right="74"/>
              <w:jc w:val="center"/>
              <w:rPr>
                <w:rFonts w:eastAsia="Arial" w:cstheme="minorHAnsi"/>
                <w:sz w:val="24"/>
                <w:szCs w:val="24"/>
                <w:lang w:eastAsia="ar-SA"/>
              </w:rPr>
            </w:pPr>
          </w:p>
        </w:tc>
      </w:tr>
      <w:tr w:rsidR="00A9430F" w:rsidRPr="004028E6" w14:paraId="3319110C" w14:textId="77777777" w:rsidTr="00620DE7">
        <w:trPr>
          <w:trHeight w:val="340"/>
        </w:trPr>
        <w:tc>
          <w:tcPr>
            <w:tcW w:w="4253" w:type="dxa"/>
            <w:tcBorders>
              <w:top w:val="single" w:sz="4" w:space="0" w:color="000000"/>
              <w:left w:val="single" w:sz="4" w:space="0" w:color="000000"/>
              <w:bottom w:val="single" w:sz="4" w:space="0" w:color="000000"/>
            </w:tcBorders>
            <w:vAlign w:val="center"/>
          </w:tcPr>
          <w:p w14:paraId="35355E07" w14:textId="77777777" w:rsidR="00A9430F" w:rsidRPr="004028E6" w:rsidRDefault="00A9430F" w:rsidP="00620DE7">
            <w:pPr>
              <w:pStyle w:val="Sraopastraipa"/>
              <w:tabs>
                <w:tab w:val="left" w:pos="9214"/>
              </w:tabs>
              <w:autoSpaceDE w:val="0"/>
              <w:ind w:right="282" w:hanging="720"/>
              <w:textAlignment w:val="center"/>
              <w:rPr>
                <w:rFonts w:eastAsia="Arial" w:cstheme="minorHAnsi"/>
                <w:b/>
                <w:bCs/>
                <w:color w:val="000000"/>
                <w:sz w:val="24"/>
                <w:szCs w:val="24"/>
                <w:lang w:eastAsia="ar-SA"/>
              </w:rPr>
            </w:pPr>
            <w:r w:rsidRPr="004028E6">
              <w:rPr>
                <w:rFonts w:eastAsia="Arial" w:cstheme="minorHAnsi"/>
                <w:color w:val="000000"/>
                <w:sz w:val="24"/>
                <w:szCs w:val="24"/>
                <w:lang w:eastAsia="ar-SA"/>
              </w:rPr>
              <w:t>1. sklypo plotas</w:t>
            </w:r>
          </w:p>
        </w:tc>
        <w:tc>
          <w:tcPr>
            <w:tcW w:w="993" w:type="dxa"/>
            <w:tcBorders>
              <w:top w:val="single" w:sz="4" w:space="0" w:color="000000"/>
              <w:left w:val="single" w:sz="4" w:space="0" w:color="000000"/>
              <w:bottom w:val="single" w:sz="4" w:space="0" w:color="000000"/>
            </w:tcBorders>
            <w:vAlign w:val="center"/>
          </w:tcPr>
          <w:p w14:paraId="5B6501E4" w14:textId="77777777" w:rsidR="00A9430F" w:rsidRPr="004028E6" w:rsidRDefault="00A9430F" w:rsidP="00620DE7">
            <w:pPr>
              <w:tabs>
                <w:tab w:val="left" w:pos="9214"/>
              </w:tabs>
              <w:autoSpaceDE w:val="0"/>
              <w:snapToGrid w:val="0"/>
              <w:ind w:right="282"/>
              <w:jc w:val="center"/>
              <w:rPr>
                <w:rFonts w:eastAsia="Arial" w:cstheme="minorHAnsi"/>
                <w:sz w:val="24"/>
                <w:szCs w:val="24"/>
                <w:lang w:eastAsia="ar-SA"/>
              </w:rPr>
            </w:pPr>
            <w:r w:rsidRPr="004028E6">
              <w:rPr>
                <w:rFonts w:eastAsia="Arial" w:cstheme="minorHAnsi"/>
                <w:sz w:val="24"/>
                <w:szCs w:val="24"/>
                <w:lang w:eastAsia="ar-SA"/>
              </w:rPr>
              <w:t>ha</w:t>
            </w:r>
          </w:p>
        </w:tc>
        <w:tc>
          <w:tcPr>
            <w:tcW w:w="1701" w:type="dxa"/>
            <w:tcBorders>
              <w:top w:val="single" w:sz="4" w:space="0" w:color="000000"/>
              <w:left w:val="single" w:sz="4" w:space="0" w:color="000000"/>
              <w:bottom w:val="single" w:sz="4" w:space="0" w:color="000000"/>
              <w:right w:val="single" w:sz="4" w:space="0" w:color="auto"/>
            </w:tcBorders>
            <w:vAlign w:val="center"/>
          </w:tcPr>
          <w:p w14:paraId="4D066F61" w14:textId="77777777" w:rsidR="00A9430F" w:rsidRPr="004028E6" w:rsidRDefault="00A9430F" w:rsidP="00620DE7">
            <w:pPr>
              <w:tabs>
                <w:tab w:val="left" w:pos="1276"/>
                <w:tab w:val="left" w:pos="9214"/>
              </w:tabs>
              <w:autoSpaceDE w:val="0"/>
              <w:snapToGrid w:val="0"/>
              <w:ind w:right="74"/>
              <w:jc w:val="center"/>
              <w:rPr>
                <w:rFonts w:eastAsia="Arial" w:cstheme="minorHAnsi"/>
                <w:sz w:val="24"/>
                <w:szCs w:val="24"/>
                <w:lang w:eastAsia="ar-SA"/>
              </w:rPr>
            </w:pPr>
            <w:r w:rsidRPr="004028E6">
              <w:rPr>
                <w:rFonts w:eastAsia="Arial" w:cstheme="minorHAnsi"/>
                <w:sz w:val="24"/>
                <w:szCs w:val="24"/>
                <w:lang w:eastAsia="ar-SA"/>
              </w:rPr>
              <w:t>0,0757</w:t>
            </w:r>
          </w:p>
        </w:tc>
        <w:tc>
          <w:tcPr>
            <w:tcW w:w="1842" w:type="dxa"/>
            <w:tcBorders>
              <w:top w:val="single" w:sz="4" w:space="0" w:color="000000"/>
              <w:left w:val="single" w:sz="4" w:space="0" w:color="auto"/>
              <w:bottom w:val="single" w:sz="4" w:space="0" w:color="000000"/>
            </w:tcBorders>
            <w:vAlign w:val="center"/>
          </w:tcPr>
          <w:p w14:paraId="0AEBB721" w14:textId="77777777" w:rsidR="00A9430F" w:rsidRPr="004028E6" w:rsidRDefault="00A9430F" w:rsidP="00620DE7">
            <w:pPr>
              <w:tabs>
                <w:tab w:val="left" w:pos="1276"/>
                <w:tab w:val="left" w:pos="9214"/>
              </w:tabs>
              <w:autoSpaceDE w:val="0"/>
              <w:snapToGrid w:val="0"/>
              <w:ind w:right="74"/>
              <w:jc w:val="center"/>
              <w:rPr>
                <w:rFonts w:eastAsia="Arial" w:cstheme="minorHAnsi"/>
                <w:sz w:val="24"/>
                <w:szCs w:val="24"/>
                <w:lang w:eastAsia="ar-SA"/>
              </w:rPr>
            </w:pPr>
            <w:r w:rsidRPr="004028E6">
              <w:rPr>
                <w:rFonts w:eastAsia="Arial" w:cstheme="minorHAnsi"/>
                <w:sz w:val="24"/>
                <w:szCs w:val="24"/>
                <w:lang w:eastAsia="ar-SA"/>
              </w:rPr>
              <w:t>0,0757</w:t>
            </w:r>
          </w:p>
        </w:tc>
        <w:tc>
          <w:tcPr>
            <w:tcW w:w="1560" w:type="dxa"/>
            <w:tcBorders>
              <w:top w:val="single" w:sz="4" w:space="0" w:color="000000"/>
              <w:left w:val="single" w:sz="4" w:space="0" w:color="000000"/>
              <w:bottom w:val="single" w:sz="4" w:space="0" w:color="000000"/>
              <w:right w:val="single" w:sz="4" w:space="0" w:color="000000"/>
            </w:tcBorders>
            <w:vAlign w:val="center"/>
          </w:tcPr>
          <w:p w14:paraId="0FDD2D21" w14:textId="77777777" w:rsidR="00A9430F" w:rsidRPr="004028E6" w:rsidRDefault="00A9430F" w:rsidP="00620DE7">
            <w:pPr>
              <w:tabs>
                <w:tab w:val="left" w:pos="1276"/>
                <w:tab w:val="left" w:pos="9214"/>
              </w:tabs>
              <w:autoSpaceDE w:val="0"/>
              <w:snapToGrid w:val="0"/>
              <w:ind w:right="74"/>
              <w:jc w:val="center"/>
              <w:rPr>
                <w:rFonts w:eastAsia="Arial" w:cstheme="minorHAnsi"/>
                <w:sz w:val="24"/>
                <w:szCs w:val="24"/>
                <w:lang w:eastAsia="ar-SA"/>
              </w:rPr>
            </w:pPr>
            <w:r w:rsidRPr="004028E6">
              <w:rPr>
                <w:rFonts w:eastAsia="Arial" w:cstheme="minorHAnsi"/>
                <w:sz w:val="24"/>
                <w:szCs w:val="24"/>
                <w:lang w:eastAsia="ar-SA"/>
              </w:rPr>
              <w:t>esamas</w:t>
            </w:r>
          </w:p>
        </w:tc>
      </w:tr>
      <w:tr w:rsidR="00A9430F" w:rsidRPr="004028E6" w14:paraId="3BF1B82C" w14:textId="77777777" w:rsidTr="00620DE7">
        <w:trPr>
          <w:trHeight w:val="340"/>
        </w:trPr>
        <w:tc>
          <w:tcPr>
            <w:tcW w:w="4253" w:type="dxa"/>
            <w:tcBorders>
              <w:top w:val="single" w:sz="4" w:space="0" w:color="000000"/>
              <w:left w:val="single" w:sz="4" w:space="0" w:color="000000"/>
              <w:bottom w:val="single" w:sz="4" w:space="0" w:color="000000"/>
            </w:tcBorders>
            <w:vAlign w:val="center"/>
          </w:tcPr>
          <w:p w14:paraId="63AFCCD4" w14:textId="77777777" w:rsidR="00A9430F" w:rsidRPr="004028E6" w:rsidRDefault="00A9430F" w:rsidP="00620DE7">
            <w:pPr>
              <w:tabs>
                <w:tab w:val="left" w:pos="9214"/>
              </w:tabs>
              <w:autoSpaceDE w:val="0"/>
              <w:ind w:right="282"/>
              <w:textAlignment w:val="center"/>
              <w:rPr>
                <w:rFonts w:eastAsia="Arial" w:cstheme="minorHAnsi"/>
                <w:color w:val="000000"/>
                <w:sz w:val="24"/>
                <w:szCs w:val="24"/>
                <w:lang w:eastAsia="ar-SA"/>
              </w:rPr>
            </w:pPr>
            <w:r w:rsidRPr="004028E6">
              <w:rPr>
                <w:rFonts w:eastAsia="Arial" w:cstheme="minorHAnsi"/>
                <w:color w:val="000000"/>
                <w:sz w:val="24"/>
                <w:szCs w:val="24"/>
                <w:lang w:eastAsia="ar-SA"/>
              </w:rPr>
              <w:t>2. Užstatymo plotas</w:t>
            </w:r>
          </w:p>
        </w:tc>
        <w:tc>
          <w:tcPr>
            <w:tcW w:w="993" w:type="dxa"/>
            <w:tcBorders>
              <w:top w:val="single" w:sz="4" w:space="0" w:color="000000"/>
              <w:left w:val="single" w:sz="4" w:space="0" w:color="000000"/>
              <w:bottom w:val="single" w:sz="4" w:space="0" w:color="000000"/>
            </w:tcBorders>
            <w:vAlign w:val="center"/>
          </w:tcPr>
          <w:p w14:paraId="6A51C831" w14:textId="77777777" w:rsidR="00A9430F" w:rsidRPr="004028E6" w:rsidRDefault="00A9430F" w:rsidP="00620DE7">
            <w:pPr>
              <w:tabs>
                <w:tab w:val="left" w:pos="9214"/>
              </w:tabs>
              <w:autoSpaceDE w:val="0"/>
              <w:ind w:right="282"/>
              <w:jc w:val="center"/>
              <w:textAlignment w:val="center"/>
              <w:rPr>
                <w:rFonts w:eastAsia="Arial" w:cstheme="minorHAnsi"/>
                <w:sz w:val="24"/>
                <w:szCs w:val="24"/>
                <w:lang w:eastAsia="ar-SA"/>
              </w:rPr>
            </w:pPr>
            <w:r w:rsidRPr="004028E6">
              <w:rPr>
                <w:rFonts w:eastAsia="Arial" w:cstheme="minorHAnsi"/>
                <w:color w:val="000000"/>
                <w:sz w:val="24"/>
                <w:szCs w:val="24"/>
                <w:lang w:eastAsia="ar-SA"/>
              </w:rPr>
              <w:t>m</w:t>
            </w:r>
            <w:r w:rsidRPr="004028E6">
              <w:rPr>
                <w:rFonts w:eastAsia="Arial" w:cstheme="minorHAnsi"/>
                <w:color w:val="000000"/>
                <w:sz w:val="24"/>
                <w:szCs w:val="24"/>
                <w:vertAlign w:val="superscript"/>
                <w:lang w:eastAsia="ar-SA"/>
              </w:rPr>
              <w:t>2</w:t>
            </w:r>
          </w:p>
        </w:tc>
        <w:tc>
          <w:tcPr>
            <w:tcW w:w="1701" w:type="dxa"/>
            <w:tcBorders>
              <w:top w:val="single" w:sz="4" w:space="0" w:color="000000"/>
              <w:left w:val="single" w:sz="4" w:space="0" w:color="000000"/>
              <w:bottom w:val="single" w:sz="4" w:space="0" w:color="000000"/>
              <w:right w:val="single" w:sz="4" w:space="0" w:color="auto"/>
            </w:tcBorders>
            <w:vAlign w:val="center"/>
          </w:tcPr>
          <w:p w14:paraId="5E79DE35" w14:textId="77777777" w:rsidR="00A9430F" w:rsidRPr="004028E6" w:rsidRDefault="00A9430F" w:rsidP="00620DE7">
            <w:pPr>
              <w:autoSpaceDE w:val="0"/>
              <w:snapToGrid w:val="0"/>
              <w:jc w:val="center"/>
              <w:rPr>
                <w:rFonts w:cstheme="minorHAnsi"/>
                <w:sz w:val="24"/>
                <w:szCs w:val="24"/>
                <w:lang w:eastAsia="ar-SA"/>
              </w:rPr>
            </w:pPr>
            <w:r w:rsidRPr="004028E6">
              <w:rPr>
                <w:rFonts w:cstheme="minorHAnsi"/>
                <w:sz w:val="24"/>
                <w:szCs w:val="24"/>
                <w:lang w:eastAsia="ar-SA"/>
              </w:rPr>
              <w:t>284,69</w:t>
            </w:r>
          </w:p>
        </w:tc>
        <w:tc>
          <w:tcPr>
            <w:tcW w:w="1842" w:type="dxa"/>
            <w:tcBorders>
              <w:top w:val="single" w:sz="4" w:space="0" w:color="000000"/>
              <w:left w:val="single" w:sz="4" w:space="0" w:color="auto"/>
              <w:bottom w:val="single" w:sz="4" w:space="0" w:color="000000"/>
            </w:tcBorders>
            <w:vAlign w:val="center"/>
          </w:tcPr>
          <w:p w14:paraId="044E925D" w14:textId="77777777" w:rsidR="00A9430F" w:rsidRPr="004028E6" w:rsidRDefault="00A9430F" w:rsidP="00620DE7">
            <w:pPr>
              <w:autoSpaceDE w:val="0"/>
              <w:snapToGrid w:val="0"/>
              <w:jc w:val="center"/>
              <w:rPr>
                <w:rFonts w:cstheme="minorHAnsi"/>
                <w:sz w:val="24"/>
                <w:szCs w:val="24"/>
                <w:lang w:eastAsia="ar-SA"/>
              </w:rPr>
            </w:pPr>
            <w:r w:rsidRPr="004028E6">
              <w:rPr>
                <w:rFonts w:cstheme="minorHAnsi"/>
                <w:sz w:val="24"/>
                <w:szCs w:val="24"/>
                <w:lang w:eastAsia="ar-SA"/>
              </w:rPr>
              <w:t>289,09</w:t>
            </w:r>
          </w:p>
        </w:tc>
        <w:tc>
          <w:tcPr>
            <w:tcW w:w="1560" w:type="dxa"/>
            <w:tcBorders>
              <w:top w:val="single" w:sz="4" w:space="0" w:color="000000"/>
              <w:left w:val="single" w:sz="4" w:space="0" w:color="000000"/>
              <w:bottom w:val="single" w:sz="4" w:space="0" w:color="000000"/>
              <w:right w:val="single" w:sz="4" w:space="0" w:color="000000"/>
            </w:tcBorders>
            <w:vAlign w:val="center"/>
          </w:tcPr>
          <w:p w14:paraId="5551BDF8" w14:textId="77777777" w:rsidR="00A9430F" w:rsidRPr="004028E6" w:rsidRDefault="00A9430F" w:rsidP="00620DE7">
            <w:pPr>
              <w:autoSpaceDE w:val="0"/>
              <w:snapToGrid w:val="0"/>
              <w:jc w:val="center"/>
              <w:rPr>
                <w:rFonts w:eastAsia="Arial" w:cstheme="minorHAnsi"/>
                <w:noProof/>
                <w:sz w:val="24"/>
                <w:szCs w:val="24"/>
                <w:lang w:eastAsia="ar-SA"/>
              </w:rPr>
            </w:pPr>
            <w:r w:rsidRPr="004028E6">
              <w:rPr>
                <w:rFonts w:eastAsia="Arial" w:cstheme="minorHAnsi"/>
                <w:noProof/>
                <w:sz w:val="24"/>
                <w:szCs w:val="24"/>
                <w:lang w:eastAsia="ar-SA"/>
              </w:rPr>
              <w:t>rekonstruojamas</w:t>
            </w:r>
          </w:p>
        </w:tc>
      </w:tr>
      <w:tr w:rsidR="00A9430F" w:rsidRPr="004028E6" w14:paraId="4D4592A0" w14:textId="77777777" w:rsidTr="00620DE7">
        <w:trPr>
          <w:trHeight w:val="340"/>
        </w:trPr>
        <w:tc>
          <w:tcPr>
            <w:tcW w:w="4253" w:type="dxa"/>
            <w:tcBorders>
              <w:top w:val="single" w:sz="4" w:space="0" w:color="000000"/>
              <w:left w:val="single" w:sz="4" w:space="0" w:color="000000"/>
              <w:bottom w:val="single" w:sz="4" w:space="0" w:color="000000"/>
            </w:tcBorders>
            <w:vAlign w:val="center"/>
          </w:tcPr>
          <w:p w14:paraId="43334B19" w14:textId="77777777" w:rsidR="00A9430F" w:rsidRPr="004028E6" w:rsidRDefault="00A9430F" w:rsidP="00620DE7">
            <w:pPr>
              <w:tabs>
                <w:tab w:val="left" w:pos="9214"/>
              </w:tabs>
              <w:autoSpaceDE w:val="0"/>
              <w:ind w:right="282"/>
              <w:textAlignment w:val="center"/>
              <w:rPr>
                <w:rFonts w:eastAsia="Arial" w:cstheme="minorHAnsi"/>
                <w:color w:val="000000"/>
                <w:sz w:val="24"/>
                <w:szCs w:val="24"/>
                <w:lang w:eastAsia="ar-SA"/>
              </w:rPr>
            </w:pPr>
            <w:r w:rsidRPr="004028E6">
              <w:rPr>
                <w:rFonts w:eastAsia="Arial" w:cstheme="minorHAnsi"/>
                <w:color w:val="000000"/>
                <w:sz w:val="24"/>
                <w:szCs w:val="24"/>
                <w:lang w:eastAsia="ar-SA"/>
              </w:rPr>
              <w:t>3. sklypo užstatymo intensyvumas</w:t>
            </w:r>
          </w:p>
        </w:tc>
        <w:tc>
          <w:tcPr>
            <w:tcW w:w="993" w:type="dxa"/>
            <w:tcBorders>
              <w:top w:val="single" w:sz="4" w:space="0" w:color="000000"/>
              <w:left w:val="single" w:sz="4" w:space="0" w:color="000000"/>
              <w:bottom w:val="single" w:sz="4" w:space="0" w:color="000000"/>
            </w:tcBorders>
            <w:vAlign w:val="center"/>
          </w:tcPr>
          <w:p w14:paraId="21D4D321" w14:textId="77777777" w:rsidR="00A9430F" w:rsidRPr="004028E6" w:rsidRDefault="00A9430F" w:rsidP="00620DE7">
            <w:pPr>
              <w:tabs>
                <w:tab w:val="left" w:pos="9214"/>
              </w:tabs>
              <w:autoSpaceDE w:val="0"/>
              <w:ind w:right="282"/>
              <w:jc w:val="center"/>
              <w:textAlignment w:val="center"/>
              <w:rPr>
                <w:rFonts w:eastAsia="Arial" w:cstheme="minorHAnsi"/>
                <w:sz w:val="24"/>
                <w:szCs w:val="24"/>
                <w:lang w:eastAsia="ar-SA"/>
              </w:rPr>
            </w:pPr>
            <w:r w:rsidRPr="004028E6">
              <w:rPr>
                <w:rFonts w:eastAsia="Arial" w:cstheme="minorHAnsi"/>
                <w:color w:val="000000"/>
                <w:sz w:val="24"/>
                <w:szCs w:val="24"/>
                <w:lang w:eastAsia="ar-SA"/>
              </w:rPr>
              <w:t>%</w:t>
            </w:r>
          </w:p>
        </w:tc>
        <w:tc>
          <w:tcPr>
            <w:tcW w:w="1701" w:type="dxa"/>
            <w:tcBorders>
              <w:top w:val="single" w:sz="4" w:space="0" w:color="000000"/>
              <w:left w:val="single" w:sz="4" w:space="0" w:color="000000"/>
              <w:bottom w:val="single" w:sz="4" w:space="0" w:color="000000"/>
              <w:right w:val="single" w:sz="4" w:space="0" w:color="auto"/>
            </w:tcBorders>
            <w:vAlign w:val="center"/>
          </w:tcPr>
          <w:p w14:paraId="7CB452AE" w14:textId="77777777" w:rsidR="00A9430F" w:rsidRPr="004028E6" w:rsidRDefault="00A9430F" w:rsidP="00620DE7">
            <w:pPr>
              <w:autoSpaceDE w:val="0"/>
              <w:snapToGrid w:val="0"/>
              <w:jc w:val="center"/>
              <w:rPr>
                <w:rFonts w:cstheme="minorHAnsi"/>
                <w:sz w:val="24"/>
                <w:szCs w:val="24"/>
                <w:lang w:eastAsia="ar-SA"/>
              </w:rPr>
            </w:pPr>
            <w:r w:rsidRPr="004028E6">
              <w:rPr>
                <w:rFonts w:cstheme="minorHAnsi"/>
                <w:sz w:val="24"/>
                <w:szCs w:val="24"/>
                <w:lang w:eastAsia="ar-SA"/>
              </w:rPr>
              <w:t>43,32</w:t>
            </w:r>
          </w:p>
        </w:tc>
        <w:tc>
          <w:tcPr>
            <w:tcW w:w="1842" w:type="dxa"/>
            <w:tcBorders>
              <w:top w:val="single" w:sz="4" w:space="0" w:color="000000"/>
              <w:left w:val="single" w:sz="4" w:space="0" w:color="auto"/>
              <w:bottom w:val="single" w:sz="4" w:space="0" w:color="000000"/>
            </w:tcBorders>
            <w:vAlign w:val="center"/>
          </w:tcPr>
          <w:p w14:paraId="2CD4D82B" w14:textId="77777777" w:rsidR="00A9430F" w:rsidRPr="004028E6" w:rsidRDefault="00A9430F" w:rsidP="00620DE7">
            <w:pPr>
              <w:autoSpaceDE w:val="0"/>
              <w:snapToGrid w:val="0"/>
              <w:jc w:val="center"/>
              <w:rPr>
                <w:rFonts w:cstheme="minorHAnsi"/>
                <w:sz w:val="24"/>
                <w:szCs w:val="24"/>
                <w:lang w:eastAsia="ar-SA"/>
              </w:rPr>
            </w:pPr>
            <w:r w:rsidRPr="004028E6">
              <w:rPr>
                <w:rFonts w:cstheme="minorHAnsi"/>
                <w:sz w:val="24"/>
                <w:szCs w:val="24"/>
                <w:lang w:eastAsia="ar-SA"/>
              </w:rPr>
              <w:t>38,19</w:t>
            </w:r>
          </w:p>
        </w:tc>
        <w:tc>
          <w:tcPr>
            <w:tcW w:w="1560" w:type="dxa"/>
            <w:tcBorders>
              <w:top w:val="single" w:sz="4" w:space="0" w:color="000000"/>
              <w:left w:val="single" w:sz="4" w:space="0" w:color="000000"/>
              <w:bottom w:val="single" w:sz="4" w:space="0" w:color="000000"/>
              <w:right w:val="single" w:sz="4" w:space="0" w:color="000000"/>
            </w:tcBorders>
            <w:vAlign w:val="center"/>
          </w:tcPr>
          <w:p w14:paraId="7C75C64E" w14:textId="77777777" w:rsidR="00A9430F" w:rsidRPr="004028E6" w:rsidRDefault="00A9430F" w:rsidP="00620DE7">
            <w:pPr>
              <w:autoSpaceDE w:val="0"/>
              <w:snapToGrid w:val="0"/>
              <w:jc w:val="center"/>
              <w:rPr>
                <w:rFonts w:eastAsia="Arial" w:cstheme="minorHAnsi"/>
                <w:noProof/>
                <w:sz w:val="24"/>
                <w:szCs w:val="24"/>
                <w:lang w:eastAsia="ar-SA"/>
              </w:rPr>
            </w:pPr>
            <w:r w:rsidRPr="004028E6">
              <w:rPr>
                <w:rFonts w:eastAsia="Arial" w:cstheme="minorHAnsi"/>
                <w:noProof/>
                <w:sz w:val="24"/>
                <w:szCs w:val="24"/>
                <w:lang w:eastAsia="ar-SA"/>
              </w:rPr>
              <w:t>rekonstruojamas</w:t>
            </w:r>
          </w:p>
        </w:tc>
      </w:tr>
      <w:tr w:rsidR="00A9430F" w:rsidRPr="004028E6" w14:paraId="14539470" w14:textId="77777777" w:rsidTr="00620DE7">
        <w:trPr>
          <w:trHeight w:val="340"/>
        </w:trPr>
        <w:tc>
          <w:tcPr>
            <w:tcW w:w="4253" w:type="dxa"/>
            <w:tcBorders>
              <w:top w:val="single" w:sz="4" w:space="0" w:color="000000"/>
              <w:left w:val="single" w:sz="4" w:space="0" w:color="000000"/>
              <w:bottom w:val="single" w:sz="4" w:space="0" w:color="000000"/>
            </w:tcBorders>
            <w:vAlign w:val="center"/>
          </w:tcPr>
          <w:p w14:paraId="0116DA5F" w14:textId="77777777" w:rsidR="00A9430F" w:rsidRPr="004028E6" w:rsidRDefault="00A9430F" w:rsidP="00620DE7">
            <w:pPr>
              <w:tabs>
                <w:tab w:val="left" w:pos="9214"/>
              </w:tabs>
              <w:autoSpaceDE w:val="0"/>
              <w:ind w:right="282"/>
              <w:textAlignment w:val="center"/>
              <w:rPr>
                <w:rFonts w:eastAsia="Arial" w:cstheme="minorHAnsi"/>
                <w:color w:val="000000"/>
                <w:sz w:val="24"/>
                <w:szCs w:val="24"/>
                <w:lang w:eastAsia="ar-SA"/>
              </w:rPr>
            </w:pPr>
            <w:r w:rsidRPr="004028E6">
              <w:rPr>
                <w:rFonts w:eastAsia="Arial" w:cstheme="minorHAnsi"/>
                <w:color w:val="000000"/>
                <w:sz w:val="24"/>
                <w:szCs w:val="24"/>
                <w:lang w:eastAsia="ar-SA"/>
              </w:rPr>
              <w:t>3. sklypo užstatymo tankumas</w:t>
            </w:r>
          </w:p>
        </w:tc>
        <w:tc>
          <w:tcPr>
            <w:tcW w:w="993" w:type="dxa"/>
            <w:tcBorders>
              <w:top w:val="single" w:sz="4" w:space="0" w:color="000000"/>
              <w:left w:val="single" w:sz="4" w:space="0" w:color="000000"/>
              <w:bottom w:val="single" w:sz="4" w:space="0" w:color="000000"/>
            </w:tcBorders>
            <w:vAlign w:val="center"/>
          </w:tcPr>
          <w:p w14:paraId="64C4249C" w14:textId="77777777" w:rsidR="00A9430F" w:rsidRPr="004028E6" w:rsidRDefault="00A9430F" w:rsidP="00620DE7">
            <w:pPr>
              <w:tabs>
                <w:tab w:val="left" w:pos="9214"/>
              </w:tabs>
              <w:autoSpaceDE w:val="0"/>
              <w:ind w:right="282"/>
              <w:jc w:val="center"/>
              <w:textAlignment w:val="center"/>
              <w:rPr>
                <w:rFonts w:eastAsia="Arial" w:cstheme="minorHAnsi"/>
                <w:sz w:val="24"/>
                <w:szCs w:val="24"/>
                <w:lang w:eastAsia="ar-SA"/>
              </w:rPr>
            </w:pPr>
            <w:r w:rsidRPr="004028E6">
              <w:rPr>
                <w:rFonts w:eastAsia="Arial" w:cstheme="minorHAnsi"/>
                <w:color w:val="000000"/>
                <w:sz w:val="24"/>
                <w:szCs w:val="24"/>
                <w:lang w:eastAsia="ar-SA"/>
              </w:rPr>
              <w:t>%</w:t>
            </w:r>
          </w:p>
        </w:tc>
        <w:tc>
          <w:tcPr>
            <w:tcW w:w="1701" w:type="dxa"/>
            <w:tcBorders>
              <w:top w:val="single" w:sz="4" w:space="0" w:color="000000"/>
              <w:left w:val="single" w:sz="4" w:space="0" w:color="000000"/>
              <w:bottom w:val="single" w:sz="4" w:space="0" w:color="000000"/>
              <w:right w:val="single" w:sz="4" w:space="0" w:color="auto"/>
            </w:tcBorders>
            <w:vAlign w:val="center"/>
          </w:tcPr>
          <w:p w14:paraId="53BD540E" w14:textId="77777777" w:rsidR="00A9430F" w:rsidRPr="004028E6" w:rsidRDefault="00A9430F" w:rsidP="00620DE7">
            <w:pPr>
              <w:autoSpaceDE w:val="0"/>
              <w:snapToGrid w:val="0"/>
              <w:jc w:val="center"/>
              <w:rPr>
                <w:rFonts w:cstheme="minorHAnsi"/>
                <w:sz w:val="24"/>
                <w:szCs w:val="24"/>
                <w:lang w:eastAsia="ar-SA"/>
              </w:rPr>
            </w:pPr>
            <w:r w:rsidRPr="004028E6">
              <w:rPr>
                <w:rFonts w:cstheme="minorHAnsi"/>
                <w:sz w:val="24"/>
                <w:szCs w:val="24"/>
                <w:lang w:eastAsia="ar-SA"/>
              </w:rPr>
              <w:t>37,61</w:t>
            </w:r>
          </w:p>
        </w:tc>
        <w:tc>
          <w:tcPr>
            <w:tcW w:w="1842" w:type="dxa"/>
            <w:tcBorders>
              <w:top w:val="single" w:sz="4" w:space="0" w:color="000000"/>
              <w:left w:val="single" w:sz="4" w:space="0" w:color="auto"/>
              <w:bottom w:val="single" w:sz="4" w:space="0" w:color="000000"/>
              <w:right w:val="single" w:sz="4" w:space="0" w:color="auto"/>
            </w:tcBorders>
            <w:vAlign w:val="center"/>
          </w:tcPr>
          <w:p w14:paraId="214E8B28" w14:textId="77777777" w:rsidR="00A9430F" w:rsidRPr="004028E6" w:rsidRDefault="00A9430F" w:rsidP="00620DE7">
            <w:pPr>
              <w:autoSpaceDE w:val="0"/>
              <w:snapToGrid w:val="0"/>
              <w:jc w:val="center"/>
              <w:rPr>
                <w:rFonts w:cstheme="minorHAnsi"/>
                <w:sz w:val="24"/>
                <w:szCs w:val="24"/>
                <w:lang w:eastAsia="ar-SA"/>
              </w:rPr>
            </w:pPr>
            <w:r w:rsidRPr="004028E6">
              <w:rPr>
                <w:rFonts w:cstheme="minorHAnsi"/>
                <w:sz w:val="24"/>
                <w:szCs w:val="24"/>
                <w:lang w:eastAsia="ar-SA"/>
              </w:rPr>
              <w:t>12</w:t>
            </w:r>
          </w:p>
        </w:tc>
        <w:tc>
          <w:tcPr>
            <w:tcW w:w="1560" w:type="dxa"/>
            <w:tcBorders>
              <w:top w:val="single" w:sz="4" w:space="0" w:color="000000"/>
              <w:left w:val="single" w:sz="4" w:space="0" w:color="auto"/>
              <w:bottom w:val="single" w:sz="4" w:space="0" w:color="000000"/>
              <w:right w:val="single" w:sz="4" w:space="0" w:color="000000"/>
            </w:tcBorders>
            <w:vAlign w:val="center"/>
          </w:tcPr>
          <w:p w14:paraId="5D3D50DA" w14:textId="77777777" w:rsidR="00A9430F" w:rsidRPr="004028E6" w:rsidRDefault="00A9430F" w:rsidP="00620DE7">
            <w:pPr>
              <w:autoSpaceDE w:val="0"/>
              <w:snapToGrid w:val="0"/>
              <w:jc w:val="center"/>
              <w:rPr>
                <w:rFonts w:eastAsia="Arial" w:cstheme="minorHAnsi"/>
                <w:noProof/>
                <w:sz w:val="24"/>
                <w:szCs w:val="24"/>
                <w:lang w:eastAsia="ar-SA"/>
              </w:rPr>
            </w:pPr>
            <w:r w:rsidRPr="004028E6">
              <w:rPr>
                <w:rFonts w:eastAsia="Arial" w:cstheme="minorHAnsi"/>
                <w:noProof/>
                <w:sz w:val="24"/>
                <w:szCs w:val="24"/>
                <w:lang w:eastAsia="ar-SA"/>
              </w:rPr>
              <w:t>rekonstruojamas</w:t>
            </w:r>
          </w:p>
        </w:tc>
      </w:tr>
      <w:tr w:rsidR="00A9430F" w:rsidRPr="004028E6" w14:paraId="521AE4E3" w14:textId="77777777" w:rsidTr="00620DE7">
        <w:trPr>
          <w:trHeight w:val="340"/>
        </w:trPr>
        <w:tc>
          <w:tcPr>
            <w:tcW w:w="4253" w:type="dxa"/>
            <w:tcBorders>
              <w:top w:val="single" w:sz="4" w:space="0" w:color="000000"/>
              <w:left w:val="single" w:sz="4" w:space="0" w:color="000000"/>
              <w:bottom w:val="single" w:sz="4" w:space="0" w:color="000000"/>
            </w:tcBorders>
            <w:vAlign w:val="center"/>
          </w:tcPr>
          <w:p w14:paraId="65724CF9" w14:textId="77777777" w:rsidR="00A9430F" w:rsidRPr="004028E6" w:rsidRDefault="00A9430F" w:rsidP="00620DE7">
            <w:pPr>
              <w:tabs>
                <w:tab w:val="left" w:pos="9214"/>
              </w:tabs>
              <w:autoSpaceDE w:val="0"/>
              <w:textAlignment w:val="center"/>
              <w:rPr>
                <w:rFonts w:eastAsia="Arial" w:cstheme="minorHAnsi"/>
                <w:sz w:val="24"/>
                <w:szCs w:val="24"/>
                <w:lang w:eastAsia="ar-SA"/>
              </w:rPr>
            </w:pPr>
            <w:r w:rsidRPr="004028E6">
              <w:rPr>
                <w:rFonts w:eastAsia="Arial" w:cstheme="minorHAnsi"/>
                <w:b/>
                <w:bCs/>
                <w:iCs/>
                <w:color w:val="000000"/>
                <w:sz w:val="24"/>
                <w:szCs w:val="24"/>
                <w:lang w:eastAsia="ar-SA"/>
              </w:rPr>
              <w:t>II. PASTATAI</w:t>
            </w:r>
          </w:p>
        </w:tc>
        <w:tc>
          <w:tcPr>
            <w:tcW w:w="993" w:type="dxa"/>
            <w:tcBorders>
              <w:top w:val="single" w:sz="4" w:space="0" w:color="000000"/>
              <w:left w:val="single" w:sz="4" w:space="0" w:color="000000"/>
              <w:bottom w:val="single" w:sz="4" w:space="0" w:color="000000"/>
            </w:tcBorders>
            <w:vAlign w:val="center"/>
          </w:tcPr>
          <w:p w14:paraId="6CFFE6D0" w14:textId="77777777" w:rsidR="00A9430F" w:rsidRPr="004028E6" w:rsidRDefault="00A9430F" w:rsidP="00620DE7">
            <w:pPr>
              <w:tabs>
                <w:tab w:val="left" w:pos="9214"/>
              </w:tabs>
              <w:autoSpaceDE w:val="0"/>
              <w:snapToGrid w:val="0"/>
              <w:ind w:right="282"/>
              <w:jc w:val="center"/>
              <w:rPr>
                <w:rFonts w:eastAsia="Arial" w:cstheme="minorHAnsi"/>
                <w:sz w:val="24"/>
                <w:szCs w:val="24"/>
                <w:lang w:eastAsia="ar-SA"/>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3046AB28" w14:textId="77777777" w:rsidR="00A9430F" w:rsidRPr="004028E6" w:rsidRDefault="00A9430F" w:rsidP="00620DE7">
            <w:pPr>
              <w:tabs>
                <w:tab w:val="left" w:pos="1276"/>
                <w:tab w:val="left" w:pos="9214"/>
              </w:tabs>
              <w:autoSpaceDE w:val="0"/>
              <w:snapToGrid w:val="0"/>
              <w:ind w:right="74"/>
              <w:jc w:val="center"/>
              <w:rPr>
                <w:rFonts w:cstheme="minorHAnsi"/>
                <w:sz w:val="24"/>
                <w:szCs w:val="24"/>
                <w:lang w:eastAsia="ar-SA"/>
              </w:rPr>
            </w:pPr>
          </w:p>
        </w:tc>
        <w:tc>
          <w:tcPr>
            <w:tcW w:w="1842" w:type="dxa"/>
            <w:tcBorders>
              <w:top w:val="single" w:sz="4" w:space="0" w:color="000000"/>
              <w:left w:val="single" w:sz="4" w:space="0" w:color="auto"/>
              <w:bottom w:val="single" w:sz="4" w:space="0" w:color="000000"/>
              <w:right w:val="single" w:sz="4" w:space="0" w:color="auto"/>
            </w:tcBorders>
            <w:vAlign w:val="center"/>
          </w:tcPr>
          <w:p w14:paraId="2220DF18" w14:textId="77777777" w:rsidR="00A9430F" w:rsidRPr="004028E6" w:rsidRDefault="00A9430F" w:rsidP="00620DE7">
            <w:pPr>
              <w:tabs>
                <w:tab w:val="left" w:pos="1276"/>
                <w:tab w:val="left" w:pos="9214"/>
              </w:tabs>
              <w:autoSpaceDE w:val="0"/>
              <w:snapToGrid w:val="0"/>
              <w:ind w:right="74"/>
              <w:jc w:val="center"/>
              <w:rPr>
                <w:rFonts w:cstheme="minorHAnsi"/>
                <w:sz w:val="24"/>
                <w:szCs w:val="24"/>
                <w:lang w:eastAsia="ar-SA"/>
              </w:rPr>
            </w:pPr>
          </w:p>
        </w:tc>
        <w:tc>
          <w:tcPr>
            <w:tcW w:w="1560" w:type="dxa"/>
            <w:tcBorders>
              <w:top w:val="single" w:sz="4" w:space="0" w:color="000000"/>
              <w:left w:val="single" w:sz="4" w:space="0" w:color="auto"/>
              <w:bottom w:val="single" w:sz="4" w:space="0" w:color="000000"/>
              <w:right w:val="single" w:sz="4" w:space="0" w:color="000000"/>
            </w:tcBorders>
            <w:vAlign w:val="center"/>
          </w:tcPr>
          <w:p w14:paraId="621B7315" w14:textId="77777777" w:rsidR="00A9430F" w:rsidRPr="004028E6" w:rsidRDefault="00A9430F" w:rsidP="00620DE7">
            <w:pPr>
              <w:tabs>
                <w:tab w:val="left" w:pos="1276"/>
                <w:tab w:val="left" w:pos="9214"/>
              </w:tabs>
              <w:autoSpaceDE w:val="0"/>
              <w:snapToGrid w:val="0"/>
              <w:ind w:right="74"/>
              <w:jc w:val="center"/>
              <w:rPr>
                <w:rFonts w:eastAsia="Arial" w:cstheme="minorHAnsi"/>
                <w:sz w:val="24"/>
                <w:szCs w:val="24"/>
                <w:lang w:eastAsia="ar-SA"/>
              </w:rPr>
            </w:pPr>
          </w:p>
        </w:tc>
      </w:tr>
      <w:tr w:rsidR="00A9430F" w:rsidRPr="004028E6" w14:paraId="643EF8E0" w14:textId="77777777" w:rsidTr="00620DE7">
        <w:trPr>
          <w:trHeight w:val="340"/>
        </w:trPr>
        <w:tc>
          <w:tcPr>
            <w:tcW w:w="4253" w:type="dxa"/>
            <w:tcBorders>
              <w:left w:val="single" w:sz="4" w:space="0" w:color="000000"/>
              <w:bottom w:val="single" w:sz="4" w:space="0" w:color="000000"/>
            </w:tcBorders>
            <w:vAlign w:val="center"/>
          </w:tcPr>
          <w:p w14:paraId="6CCBC6C2" w14:textId="77777777" w:rsidR="00A9430F" w:rsidRPr="004028E6" w:rsidRDefault="00A9430F" w:rsidP="00620DE7">
            <w:pPr>
              <w:autoSpaceDE w:val="0"/>
              <w:snapToGrid w:val="0"/>
              <w:textAlignment w:val="center"/>
              <w:rPr>
                <w:rFonts w:eastAsia="Arial" w:cstheme="minorHAnsi"/>
                <w:noProof/>
                <w:sz w:val="24"/>
                <w:szCs w:val="24"/>
                <w:lang w:eastAsia="ar-SA"/>
              </w:rPr>
            </w:pPr>
            <w:r w:rsidRPr="004028E6">
              <w:rPr>
                <w:rFonts w:eastAsia="Arial" w:cstheme="minorHAnsi"/>
                <w:noProof/>
                <w:sz w:val="24"/>
                <w:szCs w:val="24"/>
                <w:lang w:eastAsia="ar-SA"/>
              </w:rPr>
              <w:t>1. Administracinės paskirties pastatas 1B1m:</w:t>
            </w:r>
          </w:p>
        </w:tc>
        <w:tc>
          <w:tcPr>
            <w:tcW w:w="993" w:type="dxa"/>
            <w:tcBorders>
              <w:left w:val="single" w:sz="4" w:space="0" w:color="000000"/>
              <w:bottom w:val="single" w:sz="4" w:space="0" w:color="000000"/>
            </w:tcBorders>
            <w:vAlign w:val="center"/>
          </w:tcPr>
          <w:p w14:paraId="6094E8B3" w14:textId="77777777" w:rsidR="00A9430F" w:rsidRPr="004028E6" w:rsidRDefault="00A9430F" w:rsidP="00620DE7">
            <w:pPr>
              <w:autoSpaceDE w:val="0"/>
              <w:snapToGrid w:val="0"/>
              <w:jc w:val="center"/>
              <w:textAlignment w:val="center"/>
              <w:rPr>
                <w:rFonts w:eastAsia="Arial" w:cstheme="minorHAnsi"/>
                <w:noProof/>
                <w:sz w:val="24"/>
                <w:szCs w:val="24"/>
                <w:lang w:eastAsia="ar-SA"/>
              </w:rPr>
            </w:pPr>
          </w:p>
        </w:tc>
        <w:tc>
          <w:tcPr>
            <w:tcW w:w="1701" w:type="dxa"/>
            <w:tcBorders>
              <w:left w:val="single" w:sz="4" w:space="0" w:color="000000"/>
              <w:bottom w:val="single" w:sz="4" w:space="0" w:color="000000"/>
              <w:right w:val="single" w:sz="4" w:space="0" w:color="auto"/>
            </w:tcBorders>
            <w:vAlign w:val="center"/>
          </w:tcPr>
          <w:p w14:paraId="4BB00E57" w14:textId="77777777" w:rsidR="00A9430F" w:rsidRPr="004028E6" w:rsidRDefault="00A9430F" w:rsidP="00620DE7">
            <w:pPr>
              <w:autoSpaceDE w:val="0"/>
              <w:jc w:val="center"/>
              <w:rPr>
                <w:rFonts w:cstheme="minorHAnsi"/>
                <w:sz w:val="24"/>
                <w:szCs w:val="24"/>
                <w:lang w:eastAsia="ar-SA"/>
              </w:rPr>
            </w:pPr>
          </w:p>
        </w:tc>
        <w:tc>
          <w:tcPr>
            <w:tcW w:w="1842" w:type="dxa"/>
            <w:tcBorders>
              <w:left w:val="single" w:sz="4" w:space="0" w:color="auto"/>
              <w:bottom w:val="single" w:sz="4" w:space="0" w:color="000000"/>
            </w:tcBorders>
            <w:vAlign w:val="center"/>
          </w:tcPr>
          <w:p w14:paraId="3C230E5A" w14:textId="77777777" w:rsidR="00A9430F" w:rsidRPr="004028E6" w:rsidRDefault="00A9430F" w:rsidP="00620DE7">
            <w:pPr>
              <w:autoSpaceDE w:val="0"/>
              <w:jc w:val="center"/>
              <w:rPr>
                <w:rFonts w:cstheme="minorHAnsi"/>
                <w:sz w:val="24"/>
                <w:szCs w:val="24"/>
                <w:lang w:eastAsia="ar-SA"/>
              </w:rPr>
            </w:pPr>
          </w:p>
        </w:tc>
        <w:tc>
          <w:tcPr>
            <w:tcW w:w="1560" w:type="dxa"/>
            <w:tcBorders>
              <w:left w:val="single" w:sz="4" w:space="0" w:color="000000"/>
              <w:bottom w:val="single" w:sz="4" w:space="0" w:color="000000"/>
              <w:right w:val="single" w:sz="4" w:space="0" w:color="000000"/>
            </w:tcBorders>
            <w:vAlign w:val="center"/>
          </w:tcPr>
          <w:p w14:paraId="27EA5801" w14:textId="77777777" w:rsidR="00A9430F" w:rsidRPr="004028E6" w:rsidRDefault="00A9430F" w:rsidP="00620DE7">
            <w:pPr>
              <w:autoSpaceDE w:val="0"/>
              <w:jc w:val="center"/>
              <w:rPr>
                <w:rFonts w:eastAsia="Arial" w:cstheme="minorHAnsi"/>
                <w:sz w:val="24"/>
                <w:szCs w:val="24"/>
                <w:lang w:eastAsia="ar-SA"/>
              </w:rPr>
            </w:pPr>
          </w:p>
        </w:tc>
      </w:tr>
      <w:tr w:rsidR="00A9430F" w:rsidRPr="004028E6" w14:paraId="566246B6" w14:textId="77777777" w:rsidTr="00620DE7">
        <w:trPr>
          <w:trHeight w:val="340"/>
        </w:trPr>
        <w:tc>
          <w:tcPr>
            <w:tcW w:w="4253" w:type="dxa"/>
            <w:tcBorders>
              <w:left w:val="single" w:sz="4" w:space="0" w:color="000000"/>
              <w:bottom w:val="single" w:sz="4" w:space="0" w:color="000000"/>
            </w:tcBorders>
            <w:vAlign w:val="center"/>
          </w:tcPr>
          <w:p w14:paraId="5EDE9366" w14:textId="77777777" w:rsidR="00A9430F" w:rsidRPr="004028E6" w:rsidRDefault="00A9430F" w:rsidP="00620DE7">
            <w:pPr>
              <w:autoSpaceDE w:val="0"/>
              <w:snapToGrid w:val="0"/>
              <w:textAlignment w:val="center"/>
              <w:rPr>
                <w:rFonts w:eastAsia="Arial" w:cstheme="minorHAnsi"/>
                <w:noProof/>
                <w:sz w:val="24"/>
                <w:szCs w:val="24"/>
                <w:lang w:eastAsia="ar-SA"/>
              </w:rPr>
            </w:pPr>
            <w:r w:rsidRPr="004028E6">
              <w:rPr>
                <w:rFonts w:eastAsia="Arial" w:cstheme="minorHAnsi"/>
                <w:noProof/>
                <w:sz w:val="24"/>
                <w:szCs w:val="24"/>
                <w:lang w:eastAsia="ar-SA"/>
              </w:rPr>
              <w:t>1.1. bendrasis plotas*</w:t>
            </w:r>
          </w:p>
        </w:tc>
        <w:tc>
          <w:tcPr>
            <w:tcW w:w="993" w:type="dxa"/>
            <w:tcBorders>
              <w:left w:val="single" w:sz="4" w:space="0" w:color="000000"/>
              <w:bottom w:val="single" w:sz="4" w:space="0" w:color="000000"/>
            </w:tcBorders>
            <w:vAlign w:val="center"/>
          </w:tcPr>
          <w:p w14:paraId="1BC98AB8" w14:textId="77777777" w:rsidR="00A9430F" w:rsidRPr="004028E6" w:rsidRDefault="00A9430F" w:rsidP="00620DE7">
            <w:pPr>
              <w:autoSpaceDE w:val="0"/>
              <w:snapToGrid w:val="0"/>
              <w:jc w:val="center"/>
              <w:textAlignment w:val="center"/>
              <w:rPr>
                <w:rFonts w:eastAsia="Arial" w:cstheme="minorHAnsi"/>
                <w:noProof/>
                <w:sz w:val="24"/>
                <w:szCs w:val="24"/>
                <w:lang w:eastAsia="ar-SA"/>
              </w:rPr>
            </w:pPr>
            <w:r w:rsidRPr="004028E6">
              <w:rPr>
                <w:rFonts w:eastAsia="Arial" w:cstheme="minorHAnsi"/>
                <w:noProof/>
                <w:sz w:val="24"/>
                <w:szCs w:val="24"/>
                <w:lang w:eastAsia="ar-SA"/>
              </w:rPr>
              <w:t>m²</w:t>
            </w:r>
          </w:p>
        </w:tc>
        <w:tc>
          <w:tcPr>
            <w:tcW w:w="1701" w:type="dxa"/>
            <w:tcBorders>
              <w:left w:val="single" w:sz="4" w:space="0" w:color="000000"/>
              <w:bottom w:val="single" w:sz="4" w:space="0" w:color="000000"/>
              <w:right w:val="single" w:sz="4" w:space="0" w:color="auto"/>
            </w:tcBorders>
            <w:vAlign w:val="center"/>
          </w:tcPr>
          <w:p w14:paraId="1DDB8671" w14:textId="77777777" w:rsidR="00A9430F" w:rsidRPr="004028E6" w:rsidRDefault="00A9430F" w:rsidP="00620DE7">
            <w:pPr>
              <w:overflowPunct w:val="0"/>
              <w:autoSpaceDE w:val="0"/>
              <w:jc w:val="center"/>
              <w:rPr>
                <w:rFonts w:cstheme="minorHAnsi"/>
                <w:sz w:val="24"/>
                <w:szCs w:val="24"/>
                <w:lang w:eastAsia="ar-SA"/>
              </w:rPr>
            </w:pPr>
            <w:r w:rsidRPr="004028E6">
              <w:rPr>
                <w:rFonts w:cstheme="minorHAnsi"/>
                <w:sz w:val="24"/>
                <w:szCs w:val="24"/>
                <w:lang w:eastAsia="ar-SA"/>
              </w:rPr>
              <w:t>327,93</w:t>
            </w:r>
          </w:p>
        </w:tc>
        <w:tc>
          <w:tcPr>
            <w:tcW w:w="1842" w:type="dxa"/>
            <w:tcBorders>
              <w:left w:val="single" w:sz="4" w:space="0" w:color="auto"/>
              <w:bottom w:val="single" w:sz="4" w:space="0" w:color="000000"/>
            </w:tcBorders>
            <w:vAlign w:val="center"/>
          </w:tcPr>
          <w:p w14:paraId="09C16F7A" w14:textId="77777777" w:rsidR="00A9430F" w:rsidRPr="004028E6" w:rsidRDefault="00A9430F" w:rsidP="00620DE7">
            <w:pPr>
              <w:overflowPunct w:val="0"/>
              <w:autoSpaceDE w:val="0"/>
              <w:jc w:val="center"/>
              <w:rPr>
                <w:rFonts w:cstheme="minorHAnsi"/>
                <w:sz w:val="24"/>
                <w:szCs w:val="24"/>
                <w:lang w:eastAsia="ar-SA"/>
              </w:rPr>
            </w:pPr>
            <w:r w:rsidRPr="004028E6">
              <w:rPr>
                <w:rFonts w:cstheme="minorHAnsi"/>
                <w:sz w:val="24"/>
                <w:szCs w:val="24"/>
                <w:lang w:eastAsia="ar-SA"/>
              </w:rPr>
              <w:t>333,15</w:t>
            </w:r>
          </w:p>
        </w:tc>
        <w:tc>
          <w:tcPr>
            <w:tcW w:w="1560" w:type="dxa"/>
            <w:tcBorders>
              <w:left w:val="single" w:sz="4" w:space="0" w:color="000000"/>
              <w:bottom w:val="single" w:sz="4" w:space="0" w:color="000000"/>
              <w:right w:val="single" w:sz="4" w:space="0" w:color="000000"/>
            </w:tcBorders>
            <w:vAlign w:val="center"/>
          </w:tcPr>
          <w:p w14:paraId="5CDE474D" w14:textId="77777777" w:rsidR="00A9430F" w:rsidRPr="004028E6" w:rsidRDefault="00A9430F" w:rsidP="00620DE7">
            <w:pPr>
              <w:autoSpaceDE w:val="0"/>
              <w:snapToGrid w:val="0"/>
              <w:spacing w:line="276" w:lineRule="auto"/>
              <w:jc w:val="center"/>
              <w:rPr>
                <w:rFonts w:eastAsia="Arial" w:cstheme="minorHAnsi"/>
                <w:noProof/>
                <w:sz w:val="24"/>
                <w:szCs w:val="24"/>
                <w:lang w:eastAsia="ar-SA"/>
              </w:rPr>
            </w:pPr>
            <w:r w:rsidRPr="004028E6">
              <w:rPr>
                <w:rFonts w:eastAsia="Arial" w:cstheme="minorHAnsi"/>
                <w:noProof/>
                <w:sz w:val="24"/>
                <w:szCs w:val="24"/>
                <w:lang w:eastAsia="ar-SA"/>
              </w:rPr>
              <w:t>rekonstruojamas</w:t>
            </w:r>
          </w:p>
        </w:tc>
      </w:tr>
      <w:tr w:rsidR="00A9430F" w:rsidRPr="004028E6" w14:paraId="525E0BD4" w14:textId="77777777" w:rsidTr="00620DE7">
        <w:trPr>
          <w:trHeight w:val="340"/>
        </w:trPr>
        <w:tc>
          <w:tcPr>
            <w:tcW w:w="4253" w:type="dxa"/>
            <w:tcBorders>
              <w:left w:val="single" w:sz="4" w:space="0" w:color="000000"/>
              <w:bottom w:val="single" w:sz="4" w:space="0" w:color="000000"/>
            </w:tcBorders>
            <w:vAlign w:val="center"/>
          </w:tcPr>
          <w:p w14:paraId="133FA9FC" w14:textId="77777777" w:rsidR="00A9430F" w:rsidRPr="004028E6" w:rsidRDefault="00A9430F" w:rsidP="00620DE7">
            <w:pPr>
              <w:autoSpaceDE w:val="0"/>
              <w:snapToGrid w:val="0"/>
              <w:textAlignment w:val="center"/>
              <w:rPr>
                <w:rFonts w:eastAsia="Arial" w:cstheme="minorHAnsi"/>
                <w:noProof/>
                <w:sz w:val="24"/>
                <w:szCs w:val="24"/>
                <w:lang w:eastAsia="ar-SA"/>
              </w:rPr>
            </w:pPr>
            <w:r w:rsidRPr="004028E6">
              <w:rPr>
                <w:rFonts w:eastAsia="Arial" w:cstheme="minorHAnsi"/>
                <w:noProof/>
                <w:sz w:val="24"/>
                <w:szCs w:val="24"/>
                <w:lang w:eastAsia="ar-SA"/>
              </w:rPr>
              <w:t>1.2. pagrindinis plotas*</w:t>
            </w:r>
          </w:p>
        </w:tc>
        <w:tc>
          <w:tcPr>
            <w:tcW w:w="993" w:type="dxa"/>
            <w:tcBorders>
              <w:left w:val="single" w:sz="4" w:space="0" w:color="000000"/>
              <w:bottom w:val="single" w:sz="4" w:space="0" w:color="000000"/>
            </w:tcBorders>
            <w:vAlign w:val="center"/>
          </w:tcPr>
          <w:p w14:paraId="0C68D150" w14:textId="77777777" w:rsidR="00A9430F" w:rsidRPr="004028E6" w:rsidRDefault="00A9430F" w:rsidP="00620DE7">
            <w:pPr>
              <w:autoSpaceDE w:val="0"/>
              <w:snapToGrid w:val="0"/>
              <w:jc w:val="center"/>
              <w:textAlignment w:val="center"/>
              <w:rPr>
                <w:rFonts w:eastAsia="Arial" w:cstheme="minorHAnsi"/>
                <w:noProof/>
                <w:sz w:val="24"/>
                <w:szCs w:val="24"/>
                <w:lang w:eastAsia="ar-SA"/>
              </w:rPr>
            </w:pPr>
            <w:r w:rsidRPr="004028E6">
              <w:rPr>
                <w:rFonts w:eastAsia="Arial" w:cstheme="minorHAnsi"/>
                <w:noProof/>
                <w:sz w:val="24"/>
                <w:szCs w:val="24"/>
                <w:lang w:eastAsia="ar-SA"/>
              </w:rPr>
              <w:t>m²</w:t>
            </w:r>
          </w:p>
        </w:tc>
        <w:tc>
          <w:tcPr>
            <w:tcW w:w="1701" w:type="dxa"/>
            <w:tcBorders>
              <w:left w:val="single" w:sz="4" w:space="0" w:color="000000"/>
              <w:bottom w:val="single" w:sz="4" w:space="0" w:color="000000"/>
              <w:right w:val="single" w:sz="4" w:space="0" w:color="auto"/>
            </w:tcBorders>
            <w:vAlign w:val="center"/>
          </w:tcPr>
          <w:p w14:paraId="2C329659" w14:textId="77777777" w:rsidR="00A9430F" w:rsidRPr="004028E6" w:rsidRDefault="00A9430F" w:rsidP="00620DE7">
            <w:pPr>
              <w:overflowPunct w:val="0"/>
              <w:autoSpaceDE w:val="0"/>
              <w:jc w:val="center"/>
              <w:rPr>
                <w:rFonts w:cstheme="minorHAnsi"/>
                <w:sz w:val="24"/>
                <w:szCs w:val="24"/>
                <w:lang w:eastAsia="ar-SA"/>
              </w:rPr>
            </w:pPr>
            <w:r w:rsidRPr="004028E6">
              <w:rPr>
                <w:rFonts w:cstheme="minorHAnsi"/>
                <w:sz w:val="24"/>
                <w:szCs w:val="24"/>
                <w:lang w:eastAsia="ar-SA"/>
              </w:rPr>
              <w:t>250,20</w:t>
            </w:r>
          </w:p>
        </w:tc>
        <w:tc>
          <w:tcPr>
            <w:tcW w:w="1842" w:type="dxa"/>
            <w:tcBorders>
              <w:left w:val="single" w:sz="4" w:space="0" w:color="auto"/>
              <w:bottom w:val="single" w:sz="4" w:space="0" w:color="000000"/>
            </w:tcBorders>
            <w:vAlign w:val="center"/>
          </w:tcPr>
          <w:p w14:paraId="2BBE9539" w14:textId="77777777" w:rsidR="00A9430F" w:rsidRPr="004028E6" w:rsidRDefault="00A9430F" w:rsidP="00620DE7">
            <w:pPr>
              <w:overflowPunct w:val="0"/>
              <w:autoSpaceDE w:val="0"/>
              <w:jc w:val="center"/>
              <w:rPr>
                <w:rFonts w:cstheme="minorHAnsi"/>
                <w:sz w:val="24"/>
                <w:szCs w:val="24"/>
                <w:lang w:eastAsia="ar-SA"/>
              </w:rPr>
            </w:pPr>
            <w:r w:rsidRPr="004028E6">
              <w:rPr>
                <w:rFonts w:cstheme="minorHAnsi"/>
                <w:sz w:val="24"/>
                <w:szCs w:val="24"/>
                <w:lang w:eastAsia="ar-SA"/>
              </w:rPr>
              <w:t>255,42</w:t>
            </w:r>
          </w:p>
        </w:tc>
        <w:tc>
          <w:tcPr>
            <w:tcW w:w="1560" w:type="dxa"/>
            <w:tcBorders>
              <w:left w:val="single" w:sz="4" w:space="0" w:color="000000"/>
              <w:bottom w:val="single" w:sz="4" w:space="0" w:color="000000"/>
              <w:right w:val="single" w:sz="4" w:space="0" w:color="000000"/>
            </w:tcBorders>
            <w:vAlign w:val="center"/>
          </w:tcPr>
          <w:p w14:paraId="496F6AB9" w14:textId="77777777" w:rsidR="00A9430F" w:rsidRPr="004028E6" w:rsidRDefault="00A9430F" w:rsidP="00620DE7">
            <w:pPr>
              <w:autoSpaceDE w:val="0"/>
              <w:snapToGrid w:val="0"/>
              <w:spacing w:line="276" w:lineRule="auto"/>
              <w:jc w:val="center"/>
              <w:rPr>
                <w:rFonts w:eastAsia="Arial" w:cstheme="minorHAnsi"/>
                <w:noProof/>
                <w:sz w:val="24"/>
                <w:szCs w:val="24"/>
                <w:lang w:eastAsia="ar-SA"/>
              </w:rPr>
            </w:pPr>
            <w:r w:rsidRPr="004028E6">
              <w:rPr>
                <w:rFonts w:eastAsia="Arial" w:cstheme="minorHAnsi"/>
                <w:noProof/>
                <w:sz w:val="24"/>
                <w:szCs w:val="24"/>
                <w:lang w:eastAsia="ar-SA"/>
              </w:rPr>
              <w:t>rekonstruojamas</w:t>
            </w:r>
          </w:p>
        </w:tc>
      </w:tr>
      <w:tr w:rsidR="00A9430F" w:rsidRPr="004028E6" w14:paraId="793F8DB6" w14:textId="77777777" w:rsidTr="00620DE7">
        <w:trPr>
          <w:trHeight w:val="340"/>
        </w:trPr>
        <w:tc>
          <w:tcPr>
            <w:tcW w:w="4253" w:type="dxa"/>
            <w:tcBorders>
              <w:left w:val="single" w:sz="4" w:space="0" w:color="000000"/>
              <w:bottom w:val="single" w:sz="4" w:space="0" w:color="000000"/>
            </w:tcBorders>
            <w:vAlign w:val="center"/>
          </w:tcPr>
          <w:p w14:paraId="7CF8AEEF" w14:textId="77777777" w:rsidR="00A9430F" w:rsidRPr="004028E6" w:rsidRDefault="00A9430F" w:rsidP="00620DE7">
            <w:pPr>
              <w:autoSpaceDE w:val="0"/>
              <w:snapToGrid w:val="0"/>
              <w:textAlignment w:val="center"/>
              <w:rPr>
                <w:rFonts w:eastAsia="Arial" w:cstheme="minorHAnsi"/>
                <w:noProof/>
                <w:sz w:val="24"/>
                <w:szCs w:val="24"/>
                <w:lang w:eastAsia="ar-SA"/>
              </w:rPr>
            </w:pPr>
            <w:r w:rsidRPr="004028E6">
              <w:rPr>
                <w:rFonts w:eastAsia="Arial" w:cstheme="minorHAnsi"/>
                <w:noProof/>
                <w:sz w:val="24"/>
                <w:szCs w:val="24"/>
                <w:lang w:eastAsia="ar-SA"/>
              </w:rPr>
              <w:t>1.3. pastato tūris*</w:t>
            </w:r>
          </w:p>
        </w:tc>
        <w:tc>
          <w:tcPr>
            <w:tcW w:w="993" w:type="dxa"/>
            <w:tcBorders>
              <w:left w:val="single" w:sz="4" w:space="0" w:color="000000"/>
              <w:bottom w:val="single" w:sz="4" w:space="0" w:color="000000"/>
            </w:tcBorders>
            <w:vAlign w:val="center"/>
          </w:tcPr>
          <w:p w14:paraId="6B5C0EBE" w14:textId="77777777" w:rsidR="00A9430F" w:rsidRPr="004028E6" w:rsidRDefault="00A9430F" w:rsidP="00620DE7">
            <w:pPr>
              <w:autoSpaceDE w:val="0"/>
              <w:snapToGrid w:val="0"/>
              <w:jc w:val="center"/>
              <w:textAlignment w:val="center"/>
              <w:rPr>
                <w:rFonts w:eastAsia="Arial" w:cstheme="minorHAnsi"/>
                <w:noProof/>
                <w:sz w:val="24"/>
                <w:szCs w:val="24"/>
                <w:vertAlign w:val="superscript"/>
                <w:lang w:eastAsia="ar-SA"/>
              </w:rPr>
            </w:pPr>
            <w:r w:rsidRPr="004028E6">
              <w:rPr>
                <w:rFonts w:eastAsia="Arial" w:cstheme="minorHAnsi"/>
                <w:noProof/>
                <w:sz w:val="24"/>
                <w:szCs w:val="24"/>
                <w:lang w:eastAsia="ar-SA"/>
              </w:rPr>
              <w:t>m</w:t>
            </w:r>
            <w:r w:rsidRPr="004028E6">
              <w:rPr>
                <w:rFonts w:eastAsia="Arial" w:cstheme="minorHAnsi"/>
                <w:noProof/>
                <w:sz w:val="24"/>
                <w:szCs w:val="24"/>
                <w:vertAlign w:val="superscript"/>
                <w:lang w:eastAsia="ar-SA"/>
              </w:rPr>
              <w:t>3</w:t>
            </w:r>
          </w:p>
        </w:tc>
        <w:tc>
          <w:tcPr>
            <w:tcW w:w="1701" w:type="dxa"/>
            <w:tcBorders>
              <w:left w:val="single" w:sz="4" w:space="0" w:color="000000"/>
              <w:bottom w:val="single" w:sz="4" w:space="0" w:color="000000"/>
              <w:right w:val="single" w:sz="4" w:space="0" w:color="auto"/>
            </w:tcBorders>
            <w:vAlign w:val="center"/>
          </w:tcPr>
          <w:p w14:paraId="45AE7C0B" w14:textId="77777777" w:rsidR="00A9430F" w:rsidRPr="004028E6" w:rsidRDefault="00A9430F" w:rsidP="00620DE7">
            <w:pPr>
              <w:overflowPunct w:val="0"/>
              <w:autoSpaceDE w:val="0"/>
              <w:jc w:val="center"/>
              <w:rPr>
                <w:rFonts w:cstheme="minorHAnsi"/>
                <w:sz w:val="24"/>
                <w:szCs w:val="24"/>
                <w:lang w:eastAsia="ar-SA"/>
              </w:rPr>
            </w:pPr>
            <w:r w:rsidRPr="004028E6">
              <w:rPr>
                <w:rFonts w:cstheme="minorHAnsi"/>
                <w:sz w:val="24"/>
                <w:szCs w:val="24"/>
                <w:lang w:eastAsia="ar-SA"/>
              </w:rPr>
              <w:t>1306</w:t>
            </w:r>
          </w:p>
        </w:tc>
        <w:tc>
          <w:tcPr>
            <w:tcW w:w="1842" w:type="dxa"/>
            <w:tcBorders>
              <w:left w:val="single" w:sz="4" w:space="0" w:color="auto"/>
              <w:bottom w:val="single" w:sz="4" w:space="0" w:color="000000"/>
            </w:tcBorders>
            <w:vAlign w:val="center"/>
          </w:tcPr>
          <w:p w14:paraId="51D996EC" w14:textId="77777777" w:rsidR="00A9430F" w:rsidRPr="004028E6" w:rsidRDefault="00A9430F" w:rsidP="00620DE7">
            <w:pPr>
              <w:overflowPunct w:val="0"/>
              <w:autoSpaceDE w:val="0"/>
              <w:jc w:val="center"/>
              <w:rPr>
                <w:rFonts w:cstheme="minorHAnsi"/>
                <w:sz w:val="24"/>
                <w:szCs w:val="24"/>
                <w:lang w:eastAsia="ar-SA"/>
              </w:rPr>
            </w:pPr>
            <w:r w:rsidRPr="004028E6">
              <w:rPr>
                <w:rFonts w:cstheme="minorHAnsi"/>
                <w:sz w:val="24"/>
                <w:szCs w:val="24"/>
                <w:lang w:eastAsia="ar-SA"/>
              </w:rPr>
              <w:t>1339</w:t>
            </w:r>
          </w:p>
        </w:tc>
        <w:tc>
          <w:tcPr>
            <w:tcW w:w="1560" w:type="dxa"/>
            <w:tcBorders>
              <w:left w:val="single" w:sz="4" w:space="0" w:color="000000"/>
              <w:bottom w:val="single" w:sz="4" w:space="0" w:color="000000"/>
              <w:right w:val="single" w:sz="4" w:space="0" w:color="000000"/>
            </w:tcBorders>
            <w:vAlign w:val="center"/>
          </w:tcPr>
          <w:p w14:paraId="237FCF47" w14:textId="77777777" w:rsidR="00A9430F" w:rsidRPr="004028E6" w:rsidRDefault="00A9430F" w:rsidP="00620DE7">
            <w:pPr>
              <w:tabs>
                <w:tab w:val="left" w:pos="1276"/>
                <w:tab w:val="left" w:pos="9214"/>
              </w:tabs>
              <w:autoSpaceDE w:val="0"/>
              <w:snapToGrid w:val="0"/>
              <w:ind w:right="74"/>
              <w:jc w:val="center"/>
              <w:rPr>
                <w:rFonts w:eastAsia="Arial" w:cstheme="minorHAnsi"/>
                <w:iCs/>
                <w:sz w:val="24"/>
                <w:szCs w:val="24"/>
                <w:lang w:eastAsia="ar-SA"/>
              </w:rPr>
            </w:pPr>
            <w:r w:rsidRPr="004028E6">
              <w:rPr>
                <w:rFonts w:eastAsia="Arial" w:cstheme="minorHAnsi"/>
                <w:noProof/>
                <w:sz w:val="24"/>
                <w:szCs w:val="24"/>
                <w:lang w:eastAsia="ar-SA"/>
              </w:rPr>
              <w:t>rekonstruojamas</w:t>
            </w:r>
          </w:p>
        </w:tc>
      </w:tr>
      <w:tr w:rsidR="00A9430F" w:rsidRPr="004028E6" w14:paraId="12F32018" w14:textId="77777777" w:rsidTr="00620DE7">
        <w:trPr>
          <w:trHeight w:val="340"/>
        </w:trPr>
        <w:tc>
          <w:tcPr>
            <w:tcW w:w="4253" w:type="dxa"/>
            <w:tcBorders>
              <w:left w:val="single" w:sz="4" w:space="0" w:color="000000"/>
              <w:bottom w:val="single" w:sz="4" w:space="0" w:color="000000"/>
            </w:tcBorders>
            <w:vAlign w:val="center"/>
          </w:tcPr>
          <w:p w14:paraId="162C84CB" w14:textId="77777777" w:rsidR="00A9430F" w:rsidRPr="004028E6" w:rsidRDefault="00A9430F" w:rsidP="00620DE7">
            <w:pPr>
              <w:autoSpaceDE w:val="0"/>
              <w:snapToGrid w:val="0"/>
              <w:textAlignment w:val="center"/>
              <w:rPr>
                <w:rFonts w:eastAsia="Arial" w:cstheme="minorHAnsi"/>
                <w:noProof/>
                <w:sz w:val="24"/>
                <w:szCs w:val="24"/>
                <w:lang w:eastAsia="ar-SA"/>
              </w:rPr>
            </w:pPr>
            <w:r w:rsidRPr="004028E6">
              <w:rPr>
                <w:rFonts w:eastAsia="Arial" w:cstheme="minorHAnsi"/>
                <w:noProof/>
                <w:sz w:val="24"/>
                <w:szCs w:val="24"/>
                <w:lang w:eastAsia="ar-SA"/>
              </w:rPr>
              <w:lastRenderedPageBreak/>
              <w:t>1.4. aukštų skaičius</w:t>
            </w:r>
          </w:p>
        </w:tc>
        <w:tc>
          <w:tcPr>
            <w:tcW w:w="993" w:type="dxa"/>
            <w:tcBorders>
              <w:left w:val="single" w:sz="4" w:space="0" w:color="000000"/>
              <w:bottom w:val="single" w:sz="4" w:space="0" w:color="000000"/>
            </w:tcBorders>
            <w:vAlign w:val="center"/>
          </w:tcPr>
          <w:p w14:paraId="44EF1505" w14:textId="77777777" w:rsidR="00A9430F" w:rsidRPr="004028E6" w:rsidRDefault="00A9430F" w:rsidP="00620DE7">
            <w:pPr>
              <w:autoSpaceDE w:val="0"/>
              <w:snapToGrid w:val="0"/>
              <w:jc w:val="center"/>
              <w:textAlignment w:val="center"/>
              <w:rPr>
                <w:rFonts w:eastAsia="Arial" w:cstheme="minorHAnsi"/>
                <w:noProof/>
                <w:sz w:val="24"/>
                <w:szCs w:val="24"/>
                <w:lang w:eastAsia="ar-SA"/>
              </w:rPr>
            </w:pPr>
            <w:r w:rsidRPr="004028E6">
              <w:rPr>
                <w:rFonts w:eastAsia="Arial" w:cstheme="minorHAnsi"/>
                <w:noProof/>
                <w:sz w:val="24"/>
                <w:szCs w:val="24"/>
                <w:lang w:eastAsia="ar-SA"/>
              </w:rPr>
              <w:t>vnt.</w:t>
            </w:r>
          </w:p>
        </w:tc>
        <w:tc>
          <w:tcPr>
            <w:tcW w:w="1701" w:type="dxa"/>
            <w:tcBorders>
              <w:left w:val="single" w:sz="4" w:space="0" w:color="000000"/>
              <w:bottom w:val="single" w:sz="4" w:space="0" w:color="000000"/>
              <w:right w:val="single" w:sz="4" w:space="0" w:color="auto"/>
            </w:tcBorders>
            <w:vAlign w:val="center"/>
          </w:tcPr>
          <w:p w14:paraId="23064047" w14:textId="77777777" w:rsidR="00A9430F" w:rsidRPr="004028E6" w:rsidRDefault="00A9430F" w:rsidP="00620DE7">
            <w:pPr>
              <w:overflowPunct w:val="0"/>
              <w:autoSpaceDE w:val="0"/>
              <w:jc w:val="center"/>
              <w:rPr>
                <w:rFonts w:cstheme="minorHAnsi"/>
                <w:sz w:val="24"/>
                <w:szCs w:val="24"/>
                <w:lang w:eastAsia="ar-SA"/>
              </w:rPr>
            </w:pPr>
            <w:r w:rsidRPr="004028E6">
              <w:rPr>
                <w:rFonts w:cstheme="minorHAnsi"/>
                <w:sz w:val="24"/>
                <w:szCs w:val="24"/>
                <w:lang w:eastAsia="ar-SA"/>
              </w:rPr>
              <w:t>1</w:t>
            </w:r>
          </w:p>
        </w:tc>
        <w:tc>
          <w:tcPr>
            <w:tcW w:w="1842" w:type="dxa"/>
            <w:tcBorders>
              <w:left w:val="single" w:sz="4" w:space="0" w:color="auto"/>
              <w:bottom w:val="single" w:sz="4" w:space="0" w:color="000000"/>
            </w:tcBorders>
            <w:vAlign w:val="center"/>
          </w:tcPr>
          <w:p w14:paraId="41DCA701" w14:textId="77777777" w:rsidR="00A9430F" w:rsidRPr="004028E6" w:rsidRDefault="00A9430F" w:rsidP="00620DE7">
            <w:pPr>
              <w:overflowPunct w:val="0"/>
              <w:autoSpaceDE w:val="0"/>
              <w:jc w:val="center"/>
              <w:rPr>
                <w:rFonts w:cstheme="minorHAnsi"/>
                <w:sz w:val="24"/>
                <w:szCs w:val="24"/>
                <w:lang w:eastAsia="ar-SA"/>
              </w:rPr>
            </w:pPr>
            <w:r w:rsidRPr="004028E6">
              <w:rPr>
                <w:rFonts w:cstheme="minorHAnsi"/>
                <w:sz w:val="24"/>
                <w:szCs w:val="24"/>
                <w:lang w:eastAsia="ar-SA"/>
              </w:rPr>
              <w:t>1</w:t>
            </w:r>
          </w:p>
        </w:tc>
        <w:tc>
          <w:tcPr>
            <w:tcW w:w="1560" w:type="dxa"/>
            <w:tcBorders>
              <w:left w:val="single" w:sz="4" w:space="0" w:color="000000"/>
              <w:bottom w:val="single" w:sz="4" w:space="0" w:color="000000"/>
              <w:right w:val="single" w:sz="4" w:space="0" w:color="000000"/>
            </w:tcBorders>
            <w:vAlign w:val="center"/>
          </w:tcPr>
          <w:p w14:paraId="48FFA894" w14:textId="77777777" w:rsidR="00A9430F" w:rsidRPr="004028E6" w:rsidRDefault="00A9430F" w:rsidP="00620DE7">
            <w:pPr>
              <w:autoSpaceDE w:val="0"/>
              <w:snapToGrid w:val="0"/>
              <w:jc w:val="center"/>
              <w:rPr>
                <w:rFonts w:eastAsia="Arial" w:cstheme="minorHAnsi"/>
                <w:noProof/>
                <w:sz w:val="24"/>
                <w:szCs w:val="24"/>
                <w:lang w:eastAsia="ar-SA"/>
              </w:rPr>
            </w:pPr>
            <w:r w:rsidRPr="004028E6">
              <w:rPr>
                <w:rFonts w:eastAsia="Arial" w:cstheme="minorHAnsi"/>
                <w:sz w:val="24"/>
                <w:szCs w:val="24"/>
                <w:lang w:eastAsia="ar-SA"/>
              </w:rPr>
              <w:t>esamas</w:t>
            </w:r>
          </w:p>
        </w:tc>
      </w:tr>
      <w:tr w:rsidR="00A9430F" w:rsidRPr="004028E6" w14:paraId="6799A05C" w14:textId="77777777" w:rsidTr="00620DE7">
        <w:trPr>
          <w:trHeight w:val="340"/>
        </w:trPr>
        <w:tc>
          <w:tcPr>
            <w:tcW w:w="4253" w:type="dxa"/>
            <w:tcBorders>
              <w:left w:val="single" w:sz="4" w:space="0" w:color="000000"/>
              <w:bottom w:val="single" w:sz="4" w:space="0" w:color="000000"/>
            </w:tcBorders>
            <w:vAlign w:val="center"/>
          </w:tcPr>
          <w:p w14:paraId="1422E288" w14:textId="77777777" w:rsidR="00A9430F" w:rsidRPr="004028E6" w:rsidRDefault="00A9430F" w:rsidP="00620DE7">
            <w:pPr>
              <w:autoSpaceDE w:val="0"/>
              <w:snapToGrid w:val="0"/>
              <w:textAlignment w:val="center"/>
              <w:rPr>
                <w:rFonts w:eastAsia="Arial" w:cstheme="minorHAnsi"/>
                <w:noProof/>
                <w:sz w:val="24"/>
                <w:szCs w:val="24"/>
                <w:lang w:eastAsia="ar-SA"/>
              </w:rPr>
            </w:pPr>
            <w:r w:rsidRPr="004028E6">
              <w:rPr>
                <w:rFonts w:eastAsia="Arial" w:cstheme="minorHAnsi"/>
                <w:noProof/>
                <w:sz w:val="24"/>
                <w:szCs w:val="24"/>
                <w:lang w:eastAsia="ar-SA"/>
              </w:rPr>
              <w:t xml:space="preserve">1.5. pastato aukštis </w:t>
            </w:r>
          </w:p>
        </w:tc>
        <w:tc>
          <w:tcPr>
            <w:tcW w:w="993" w:type="dxa"/>
            <w:tcBorders>
              <w:left w:val="single" w:sz="4" w:space="0" w:color="000000"/>
              <w:bottom w:val="single" w:sz="4" w:space="0" w:color="000000"/>
            </w:tcBorders>
            <w:vAlign w:val="center"/>
          </w:tcPr>
          <w:p w14:paraId="19593C86" w14:textId="77777777" w:rsidR="00A9430F" w:rsidRPr="004028E6" w:rsidRDefault="00A9430F" w:rsidP="00620DE7">
            <w:pPr>
              <w:autoSpaceDE w:val="0"/>
              <w:snapToGrid w:val="0"/>
              <w:jc w:val="center"/>
              <w:textAlignment w:val="center"/>
              <w:rPr>
                <w:rFonts w:eastAsia="Arial" w:cstheme="minorHAnsi"/>
                <w:noProof/>
                <w:sz w:val="24"/>
                <w:szCs w:val="24"/>
                <w:lang w:eastAsia="ar-SA"/>
              </w:rPr>
            </w:pPr>
            <w:r w:rsidRPr="004028E6">
              <w:rPr>
                <w:rFonts w:eastAsia="Arial" w:cstheme="minorHAnsi"/>
                <w:noProof/>
                <w:sz w:val="24"/>
                <w:szCs w:val="24"/>
                <w:lang w:eastAsia="ar-SA"/>
              </w:rPr>
              <w:t>m</w:t>
            </w:r>
          </w:p>
        </w:tc>
        <w:tc>
          <w:tcPr>
            <w:tcW w:w="1701" w:type="dxa"/>
            <w:tcBorders>
              <w:left w:val="single" w:sz="4" w:space="0" w:color="000000"/>
              <w:bottom w:val="single" w:sz="4" w:space="0" w:color="000000"/>
              <w:right w:val="single" w:sz="4" w:space="0" w:color="auto"/>
            </w:tcBorders>
            <w:vAlign w:val="center"/>
          </w:tcPr>
          <w:p w14:paraId="0F738E3D" w14:textId="77777777" w:rsidR="00A9430F" w:rsidRPr="004028E6" w:rsidRDefault="00A9430F" w:rsidP="00620DE7">
            <w:pPr>
              <w:overflowPunct w:val="0"/>
              <w:autoSpaceDE w:val="0"/>
              <w:jc w:val="center"/>
              <w:rPr>
                <w:rFonts w:cstheme="minorHAnsi"/>
                <w:sz w:val="24"/>
                <w:szCs w:val="24"/>
                <w:lang w:eastAsia="ar-SA"/>
              </w:rPr>
            </w:pPr>
            <w:r w:rsidRPr="004028E6">
              <w:rPr>
                <w:rFonts w:cstheme="minorHAnsi"/>
                <w:sz w:val="24"/>
                <w:szCs w:val="24"/>
                <w:lang w:eastAsia="ar-SA"/>
              </w:rPr>
              <w:t>8,49</w:t>
            </w:r>
          </w:p>
        </w:tc>
        <w:tc>
          <w:tcPr>
            <w:tcW w:w="1842" w:type="dxa"/>
            <w:tcBorders>
              <w:left w:val="single" w:sz="4" w:space="0" w:color="auto"/>
              <w:bottom w:val="single" w:sz="4" w:space="0" w:color="000000"/>
            </w:tcBorders>
            <w:vAlign w:val="center"/>
          </w:tcPr>
          <w:p w14:paraId="5F247E6B" w14:textId="77777777" w:rsidR="00A9430F" w:rsidRPr="004028E6" w:rsidRDefault="00A9430F" w:rsidP="00620DE7">
            <w:pPr>
              <w:overflowPunct w:val="0"/>
              <w:autoSpaceDE w:val="0"/>
              <w:jc w:val="center"/>
              <w:rPr>
                <w:rFonts w:cstheme="minorHAnsi"/>
                <w:sz w:val="24"/>
                <w:szCs w:val="24"/>
                <w:lang w:eastAsia="ar-SA"/>
              </w:rPr>
            </w:pPr>
            <w:r w:rsidRPr="004028E6">
              <w:rPr>
                <w:rFonts w:cstheme="minorHAnsi"/>
                <w:sz w:val="24"/>
                <w:szCs w:val="24"/>
                <w:lang w:eastAsia="ar-SA"/>
              </w:rPr>
              <w:t>8,49</w:t>
            </w:r>
          </w:p>
        </w:tc>
        <w:tc>
          <w:tcPr>
            <w:tcW w:w="1560" w:type="dxa"/>
            <w:tcBorders>
              <w:left w:val="single" w:sz="4" w:space="0" w:color="000000"/>
              <w:bottom w:val="single" w:sz="4" w:space="0" w:color="000000"/>
              <w:right w:val="single" w:sz="4" w:space="0" w:color="000000"/>
            </w:tcBorders>
            <w:vAlign w:val="center"/>
          </w:tcPr>
          <w:p w14:paraId="1612BAEC" w14:textId="77777777" w:rsidR="00A9430F" w:rsidRPr="004028E6" w:rsidRDefault="00A9430F" w:rsidP="00620DE7">
            <w:pPr>
              <w:autoSpaceDE w:val="0"/>
              <w:snapToGrid w:val="0"/>
              <w:jc w:val="center"/>
              <w:rPr>
                <w:rFonts w:eastAsia="Arial" w:cstheme="minorHAnsi"/>
                <w:noProof/>
                <w:sz w:val="24"/>
                <w:szCs w:val="24"/>
                <w:lang w:eastAsia="ar-SA"/>
              </w:rPr>
            </w:pPr>
            <w:r w:rsidRPr="004028E6">
              <w:rPr>
                <w:rFonts w:eastAsia="Arial" w:cstheme="minorHAnsi"/>
                <w:sz w:val="24"/>
                <w:szCs w:val="24"/>
                <w:lang w:eastAsia="ar-SA"/>
              </w:rPr>
              <w:t>esamas</w:t>
            </w:r>
          </w:p>
        </w:tc>
      </w:tr>
      <w:tr w:rsidR="00A9430F" w:rsidRPr="004028E6" w14:paraId="2C6C3286" w14:textId="77777777" w:rsidTr="00620DE7">
        <w:trPr>
          <w:trHeight w:val="340"/>
        </w:trPr>
        <w:tc>
          <w:tcPr>
            <w:tcW w:w="4253" w:type="dxa"/>
            <w:tcBorders>
              <w:left w:val="single" w:sz="4" w:space="0" w:color="000000"/>
              <w:bottom w:val="single" w:sz="4" w:space="0" w:color="000000"/>
            </w:tcBorders>
            <w:vAlign w:val="center"/>
          </w:tcPr>
          <w:p w14:paraId="0BA9E535" w14:textId="77777777" w:rsidR="00A9430F" w:rsidRPr="004028E6" w:rsidRDefault="00A9430F" w:rsidP="00620DE7">
            <w:pPr>
              <w:autoSpaceDE w:val="0"/>
              <w:snapToGrid w:val="0"/>
              <w:textAlignment w:val="center"/>
              <w:rPr>
                <w:rFonts w:eastAsia="Arial" w:cstheme="minorHAnsi"/>
                <w:noProof/>
                <w:sz w:val="24"/>
                <w:szCs w:val="24"/>
                <w:lang w:eastAsia="ar-SA"/>
              </w:rPr>
            </w:pPr>
            <w:r w:rsidRPr="004028E6">
              <w:rPr>
                <w:rFonts w:eastAsia="Arial" w:cstheme="minorHAnsi"/>
                <w:noProof/>
                <w:sz w:val="24"/>
                <w:szCs w:val="24"/>
                <w:lang w:eastAsia="ar-SA"/>
              </w:rPr>
              <w:t xml:space="preserve">1.6. energinio naudingumo klasė </w:t>
            </w:r>
          </w:p>
        </w:tc>
        <w:tc>
          <w:tcPr>
            <w:tcW w:w="993" w:type="dxa"/>
            <w:tcBorders>
              <w:left w:val="single" w:sz="4" w:space="0" w:color="000000"/>
              <w:bottom w:val="single" w:sz="4" w:space="0" w:color="000000"/>
            </w:tcBorders>
            <w:vAlign w:val="center"/>
          </w:tcPr>
          <w:p w14:paraId="0FCAD86E" w14:textId="77777777" w:rsidR="00A9430F" w:rsidRPr="004028E6" w:rsidRDefault="00A9430F" w:rsidP="00620DE7">
            <w:pPr>
              <w:autoSpaceDE w:val="0"/>
              <w:snapToGrid w:val="0"/>
              <w:jc w:val="center"/>
              <w:textAlignment w:val="center"/>
              <w:rPr>
                <w:rFonts w:eastAsia="Arial" w:cstheme="minorHAnsi"/>
                <w:noProof/>
                <w:sz w:val="24"/>
                <w:szCs w:val="24"/>
                <w:lang w:eastAsia="ar-SA"/>
              </w:rPr>
            </w:pPr>
            <w:r w:rsidRPr="004028E6">
              <w:rPr>
                <w:rFonts w:eastAsia="Arial" w:cstheme="minorHAnsi"/>
                <w:noProof/>
                <w:sz w:val="24"/>
                <w:szCs w:val="24"/>
                <w:lang w:eastAsia="ar-SA"/>
              </w:rPr>
              <w:t>klasė</w:t>
            </w:r>
          </w:p>
        </w:tc>
        <w:tc>
          <w:tcPr>
            <w:tcW w:w="1701" w:type="dxa"/>
            <w:tcBorders>
              <w:left w:val="single" w:sz="4" w:space="0" w:color="000000"/>
              <w:bottom w:val="single" w:sz="4" w:space="0" w:color="000000"/>
              <w:right w:val="single" w:sz="4" w:space="0" w:color="auto"/>
            </w:tcBorders>
            <w:vAlign w:val="center"/>
          </w:tcPr>
          <w:p w14:paraId="73DDB3F2" w14:textId="77777777" w:rsidR="00A9430F" w:rsidRPr="004028E6" w:rsidRDefault="00A9430F" w:rsidP="00620DE7">
            <w:pPr>
              <w:autoSpaceDE w:val="0"/>
              <w:snapToGrid w:val="0"/>
              <w:jc w:val="center"/>
              <w:rPr>
                <w:rFonts w:cstheme="minorHAnsi"/>
                <w:sz w:val="24"/>
                <w:szCs w:val="24"/>
                <w:lang w:eastAsia="ar-SA"/>
              </w:rPr>
            </w:pPr>
            <w:r w:rsidRPr="004028E6">
              <w:rPr>
                <w:rFonts w:cstheme="minorHAnsi"/>
                <w:sz w:val="24"/>
                <w:szCs w:val="24"/>
                <w:lang w:eastAsia="ar-SA"/>
              </w:rPr>
              <w:t>-</w:t>
            </w:r>
          </w:p>
        </w:tc>
        <w:tc>
          <w:tcPr>
            <w:tcW w:w="1842" w:type="dxa"/>
            <w:tcBorders>
              <w:left w:val="single" w:sz="4" w:space="0" w:color="auto"/>
              <w:bottom w:val="single" w:sz="4" w:space="0" w:color="000000"/>
            </w:tcBorders>
            <w:vAlign w:val="center"/>
          </w:tcPr>
          <w:p w14:paraId="1B4D4FC4" w14:textId="77777777" w:rsidR="00A9430F" w:rsidRPr="004028E6" w:rsidRDefault="00A9430F" w:rsidP="00620DE7">
            <w:pPr>
              <w:autoSpaceDE w:val="0"/>
              <w:snapToGrid w:val="0"/>
              <w:jc w:val="center"/>
              <w:rPr>
                <w:rFonts w:cstheme="minorHAnsi"/>
                <w:sz w:val="24"/>
                <w:szCs w:val="24"/>
                <w:lang w:eastAsia="ar-SA"/>
              </w:rPr>
            </w:pPr>
            <w:r w:rsidRPr="004028E6">
              <w:rPr>
                <w:rFonts w:cstheme="minorHAnsi"/>
                <w:sz w:val="24"/>
                <w:szCs w:val="24"/>
                <w:lang w:eastAsia="ar-SA"/>
              </w:rPr>
              <w:t>-</w:t>
            </w:r>
          </w:p>
        </w:tc>
        <w:tc>
          <w:tcPr>
            <w:tcW w:w="1560" w:type="dxa"/>
            <w:tcBorders>
              <w:left w:val="single" w:sz="4" w:space="0" w:color="000000"/>
              <w:bottom w:val="single" w:sz="4" w:space="0" w:color="000000"/>
              <w:right w:val="single" w:sz="4" w:space="0" w:color="000000"/>
            </w:tcBorders>
            <w:vAlign w:val="center"/>
          </w:tcPr>
          <w:p w14:paraId="7FF9C7A0" w14:textId="77777777" w:rsidR="00A9430F" w:rsidRPr="004028E6" w:rsidRDefault="00A9430F" w:rsidP="00620DE7">
            <w:pPr>
              <w:tabs>
                <w:tab w:val="left" w:pos="1276"/>
                <w:tab w:val="left" w:pos="9214"/>
              </w:tabs>
              <w:autoSpaceDE w:val="0"/>
              <w:snapToGrid w:val="0"/>
              <w:ind w:right="74"/>
              <w:jc w:val="center"/>
              <w:rPr>
                <w:rFonts w:eastAsia="Arial" w:cstheme="minorHAnsi"/>
                <w:iCs/>
                <w:sz w:val="24"/>
                <w:szCs w:val="24"/>
                <w:lang w:eastAsia="ar-SA"/>
              </w:rPr>
            </w:pPr>
            <w:r w:rsidRPr="004028E6">
              <w:rPr>
                <w:rFonts w:eastAsia="Arial" w:cstheme="minorHAnsi"/>
                <w:sz w:val="24"/>
                <w:szCs w:val="24"/>
                <w:lang w:eastAsia="ar-SA"/>
              </w:rPr>
              <w:t>esamas</w:t>
            </w:r>
          </w:p>
        </w:tc>
      </w:tr>
      <w:tr w:rsidR="00A9430F" w:rsidRPr="004028E6" w14:paraId="4205A6AE" w14:textId="77777777" w:rsidTr="00620DE7">
        <w:trPr>
          <w:trHeight w:val="340"/>
        </w:trPr>
        <w:tc>
          <w:tcPr>
            <w:tcW w:w="4253" w:type="dxa"/>
            <w:tcBorders>
              <w:left w:val="single" w:sz="4" w:space="0" w:color="000000"/>
              <w:bottom w:val="single" w:sz="4" w:space="0" w:color="000000"/>
            </w:tcBorders>
            <w:vAlign w:val="center"/>
          </w:tcPr>
          <w:p w14:paraId="4DDAF9A6" w14:textId="77777777" w:rsidR="00A9430F" w:rsidRPr="004028E6" w:rsidRDefault="00A9430F" w:rsidP="00620DE7">
            <w:pPr>
              <w:autoSpaceDE w:val="0"/>
              <w:snapToGrid w:val="0"/>
              <w:textAlignment w:val="center"/>
              <w:rPr>
                <w:rFonts w:eastAsia="Arial" w:cstheme="minorHAnsi"/>
                <w:noProof/>
                <w:sz w:val="24"/>
                <w:szCs w:val="24"/>
                <w:lang w:eastAsia="ar-SA"/>
              </w:rPr>
            </w:pPr>
            <w:r w:rsidRPr="004028E6">
              <w:rPr>
                <w:rFonts w:eastAsia="Arial" w:cstheme="minorHAnsi"/>
                <w:noProof/>
                <w:sz w:val="24"/>
                <w:szCs w:val="24"/>
                <w:lang w:eastAsia="ar-SA"/>
              </w:rPr>
              <w:t>1.7. pastato ugniaatsparumo laipsnis</w:t>
            </w:r>
          </w:p>
        </w:tc>
        <w:tc>
          <w:tcPr>
            <w:tcW w:w="993" w:type="dxa"/>
            <w:tcBorders>
              <w:left w:val="single" w:sz="4" w:space="0" w:color="000000"/>
              <w:bottom w:val="single" w:sz="4" w:space="0" w:color="000000"/>
            </w:tcBorders>
            <w:vAlign w:val="center"/>
          </w:tcPr>
          <w:p w14:paraId="64A82D45" w14:textId="77777777" w:rsidR="00A9430F" w:rsidRPr="004028E6" w:rsidRDefault="00A9430F" w:rsidP="00620DE7">
            <w:pPr>
              <w:autoSpaceDE w:val="0"/>
              <w:snapToGrid w:val="0"/>
              <w:jc w:val="center"/>
              <w:textAlignment w:val="center"/>
              <w:rPr>
                <w:rFonts w:eastAsia="Arial" w:cstheme="minorHAnsi"/>
                <w:noProof/>
                <w:sz w:val="24"/>
                <w:szCs w:val="24"/>
                <w:lang w:eastAsia="ar-SA"/>
              </w:rPr>
            </w:pPr>
            <w:r w:rsidRPr="004028E6">
              <w:rPr>
                <w:rFonts w:eastAsia="Arial" w:cstheme="minorHAnsi"/>
                <w:noProof/>
                <w:sz w:val="24"/>
                <w:szCs w:val="24"/>
                <w:lang w:eastAsia="ar-SA"/>
              </w:rPr>
              <w:t>klasė</w:t>
            </w:r>
          </w:p>
        </w:tc>
        <w:tc>
          <w:tcPr>
            <w:tcW w:w="1701" w:type="dxa"/>
            <w:tcBorders>
              <w:left w:val="single" w:sz="4" w:space="0" w:color="000000"/>
              <w:bottom w:val="single" w:sz="4" w:space="0" w:color="000000"/>
              <w:right w:val="single" w:sz="4" w:space="0" w:color="auto"/>
            </w:tcBorders>
            <w:vAlign w:val="center"/>
          </w:tcPr>
          <w:p w14:paraId="22DD9359" w14:textId="77777777" w:rsidR="00A9430F" w:rsidRPr="004028E6" w:rsidRDefault="00A9430F" w:rsidP="00620DE7">
            <w:pPr>
              <w:autoSpaceDE w:val="0"/>
              <w:snapToGrid w:val="0"/>
              <w:jc w:val="center"/>
              <w:rPr>
                <w:rFonts w:cstheme="minorHAnsi"/>
                <w:sz w:val="24"/>
                <w:szCs w:val="24"/>
                <w:lang w:eastAsia="ar-SA"/>
              </w:rPr>
            </w:pPr>
            <w:r w:rsidRPr="004028E6">
              <w:rPr>
                <w:rFonts w:cstheme="minorHAnsi"/>
                <w:sz w:val="24"/>
                <w:szCs w:val="24"/>
                <w:lang w:eastAsia="ar-SA"/>
              </w:rPr>
              <w:t>-</w:t>
            </w:r>
          </w:p>
        </w:tc>
        <w:tc>
          <w:tcPr>
            <w:tcW w:w="1842" w:type="dxa"/>
            <w:tcBorders>
              <w:left w:val="single" w:sz="4" w:space="0" w:color="auto"/>
              <w:bottom w:val="single" w:sz="4" w:space="0" w:color="000000"/>
            </w:tcBorders>
            <w:vAlign w:val="center"/>
          </w:tcPr>
          <w:p w14:paraId="296A8AA9" w14:textId="77777777" w:rsidR="00A9430F" w:rsidRPr="004028E6" w:rsidRDefault="00A9430F" w:rsidP="00620DE7">
            <w:pPr>
              <w:autoSpaceDE w:val="0"/>
              <w:snapToGrid w:val="0"/>
              <w:jc w:val="center"/>
              <w:rPr>
                <w:rFonts w:cstheme="minorHAnsi"/>
                <w:sz w:val="24"/>
                <w:szCs w:val="24"/>
                <w:lang w:eastAsia="ar-SA"/>
              </w:rPr>
            </w:pPr>
            <w:r w:rsidRPr="004028E6">
              <w:rPr>
                <w:rFonts w:cstheme="minorHAnsi"/>
                <w:sz w:val="24"/>
                <w:szCs w:val="24"/>
                <w:lang w:eastAsia="ar-SA"/>
              </w:rPr>
              <w:t>-</w:t>
            </w:r>
          </w:p>
        </w:tc>
        <w:tc>
          <w:tcPr>
            <w:tcW w:w="1560" w:type="dxa"/>
            <w:tcBorders>
              <w:left w:val="single" w:sz="4" w:space="0" w:color="000000"/>
              <w:bottom w:val="single" w:sz="4" w:space="0" w:color="000000"/>
              <w:right w:val="single" w:sz="4" w:space="0" w:color="000000"/>
            </w:tcBorders>
            <w:vAlign w:val="center"/>
          </w:tcPr>
          <w:p w14:paraId="77563A40" w14:textId="77777777" w:rsidR="00A9430F" w:rsidRPr="004028E6" w:rsidRDefault="00A9430F" w:rsidP="00620DE7">
            <w:pPr>
              <w:tabs>
                <w:tab w:val="left" w:pos="1276"/>
                <w:tab w:val="left" w:pos="9214"/>
              </w:tabs>
              <w:autoSpaceDE w:val="0"/>
              <w:snapToGrid w:val="0"/>
              <w:ind w:right="74"/>
              <w:jc w:val="center"/>
              <w:rPr>
                <w:rFonts w:eastAsia="Arial" w:cstheme="minorHAnsi"/>
                <w:iCs/>
                <w:sz w:val="24"/>
                <w:szCs w:val="24"/>
                <w:lang w:eastAsia="ar-SA"/>
              </w:rPr>
            </w:pPr>
            <w:r w:rsidRPr="004028E6">
              <w:rPr>
                <w:rFonts w:eastAsia="Arial" w:cstheme="minorHAnsi"/>
                <w:sz w:val="24"/>
                <w:szCs w:val="24"/>
                <w:lang w:eastAsia="ar-SA"/>
              </w:rPr>
              <w:t>esamas</w:t>
            </w:r>
          </w:p>
        </w:tc>
      </w:tr>
      <w:tr w:rsidR="00A9430F" w:rsidRPr="004028E6" w14:paraId="7EB83513" w14:textId="77777777" w:rsidTr="00620DE7">
        <w:trPr>
          <w:trHeight w:val="340"/>
        </w:trPr>
        <w:tc>
          <w:tcPr>
            <w:tcW w:w="4253" w:type="dxa"/>
            <w:tcBorders>
              <w:left w:val="single" w:sz="4" w:space="0" w:color="000000"/>
              <w:bottom w:val="single" w:sz="4" w:space="0" w:color="000000"/>
            </w:tcBorders>
            <w:vAlign w:val="center"/>
          </w:tcPr>
          <w:p w14:paraId="6DD83DBF" w14:textId="77777777" w:rsidR="00A9430F" w:rsidRPr="004028E6" w:rsidRDefault="00A9430F" w:rsidP="00620DE7">
            <w:pPr>
              <w:autoSpaceDE w:val="0"/>
              <w:snapToGrid w:val="0"/>
              <w:textAlignment w:val="center"/>
              <w:rPr>
                <w:rFonts w:eastAsia="Arial" w:cstheme="minorHAnsi"/>
                <w:noProof/>
                <w:sz w:val="24"/>
                <w:szCs w:val="24"/>
                <w:lang w:eastAsia="ar-SA"/>
              </w:rPr>
            </w:pPr>
            <w:r w:rsidRPr="004028E6">
              <w:rPr>
                <w:rFonts w:eastAsia="Arial" w:cstheme="minorHAnsi"/>
                <w:noProof/>
                <w:sz w:val="24"/>
                <w:szCs w:val="24"/>
                <w:lang w:eastAsia="ar-SA"/>
              </w:rPr>
              <w:t>1.8. Pastato (patalpų) akustinio komforto sąlygų klasė</w:t>
            </w:r>
          </w:p>
        </w:tc>
        <w:tc>
          <w:tcPr>
            <w:tcW w:w="993" w:type="dxa"/>
            <w:tcBorders>
              <w:left w:val="single" w:sz="4" w:space="0" w:color="000000"/>
              <w:bottom w:val="single" w:sz="4" w:space="0" w:color="000000"/>
            </w:tcBorders>
            <w:vAlign w:val="center"/>
          </w:tcPr>
          <w:p w14:paraId="1BC5AEBE" w14:textId="77777777" w:rsidR="00A9430F" w:rsidRPr="004028E6" w:rsidRDefault="00A9430F" w:rsidP="00620DE7">
            <w:pPr>
              <w:autoSpaceDE w:val="0"/>
              <w:snapToGrid w:val="0"/>
              <w:jc w:val="center"/>
              <w:textAlignment w:val="center"/>
              <w:rPr>
                <w:rFonts w:eastAsia="Arial" w:cstheme="minorHAnsi"/>
                <w:noProof/>
                <w:sz w:val="24"/>
                <w:szCs w:val="24"/>
                <w:lang w:eastAsia="ar-SA"/>
              </w:rPr>
            </w:pPr>
            <w:r w:rsidRPr="004028E6">
              <w:rPr>
                <w:rFonts w:eastAsia="Arial" w:cstheme="minorHAnsi"/>
                <w:noProof/>
                <w:sz w:val="24"/>
                <w:szCs w:val="24"/>
                <w:lang w:eastAsia="ar-SA"/>
              </w:rPr>
              <w:t>klasė</w:t>
            </w:r>
          </w:p>
        </w:tc>
        <w:tc>
          <w:tcPr>
            <w:tcW w:w="1701" w:type="dxa"/>
            <w:tcBorders>
              <w:left w:val="single" w:sz="4" w:space="0" w:color="000000"/>
              <w:bottom w:val="single" w:sz="4" w:space="0" w:color="000000"/>
              <w:right w:val="single" w:sz="4" w:space="0" w:color="auto"/>
            </w:tcBorders>
            <w:vAlign w:val="center"/>
          </w:tcPr>
          <w:p w14:paraId="09CD674C" w14:textId="77777777" w:rsidR="00A9430F" w:rsidRPr="004028E6" w:rsidRDefault="00A9430F" w:rsidP="00620DE7">
            <w:pPr>
              <w:autoSpaceDE w:val="0"/>
              <w:snapToGrid w:val="0"/>
              <w:jc w:val="center"/>
              <w:rPr>
                <w:rFonts w:cstheme="minorHAnsi"/>
                <w:sz w:val="24"/>
                <w:szCs w:val="24"/>
                <w:lang w:eastAsia="ar-SA"/>
              </w:rPr>
            </w:pPr>
            <w:r w:rsidRPr="004028E6">
              <w:rPr>
                <w:rFonts w:cstheme="minorHAnsi"/>
                <w:sz w:val="24"/>
                <w:szCs w:val="24"/>
                <w:lang w:eastAsia="ar-SA"/>
              </w:rPr>
              <w:t>-</w:t>
            </w:r>
          </w:p>
        </w:tc>
        <w:tc>
          <w:tcPr>
            <w:tcW w:w="1842" w:type="dxa"/>
            <w:tcBorders>
              <w:left w:val="single" w:sz="4" w:space="0" w:color="auto"/>
              <w:bottom w:val="single" w:sz="4" w:space="0" w:color="000000"/>
            </w:tcBorders>
            <w:vAlign w:val="center"/>
          </w:tcPr>
          <w:p w14:paraId="280091E6" w14:textId="77777777" w:rsidR="00A9430F" w:rsidRPr="004028E6" w:rsidRDefault="00A9430F" w:rsidP="00620DE7">
            <w:pPr>
              <w:overflowPunct w:val="0"/>
              <w:autoSpaceDE w:val="0"/>
              <w:jc w:val="center"/>
              <w:rPr>
                <w:rFonts w:cstheme="minorHAnsi"/>
                <w:sz w:val="24"/>
                <w:szCs w:val="24"/>
                <w:lang w:eastAsia="ar-SA"/>
              </w:rPr>
            </w:pPr>
            <w:r w:rsidRPr="004028E6">
              <w:rPr>
                <w:rFonts w:cstheme="minorHAnsi"/>
                <w:sz w:val="24"/>
                <w:szCs w:val="24"/>
                <w:lang w:eastAsia="ar-SA"/>
              </w:rPr>
              <w:t>-</w:t>
            </w:r>
          </w:p>
        </w:tc>
        <w:tc>
          <w:tcPr>
            <w:tcW w:w="1560" w:type="dxa"/>
            <w:tcBorders>
              <w:left w:val="single" w:sz="4" w:space="0" w:color="000000"/>
              <w:bottom w:val="single" w:sz="4" w:space="0" w:color="000000"/>
              <w:right w:val="single" w:sz="4" w:space="0" w:color="000000"/>
            </w:tcBorders>
            <w:vAlign w:val="center"/>
          </w:tcPr>
          <w:p w14:paraId="38E9DC61" w14:textId="77777777" w:rsidR="00A9430F" w:rsidRPr="004028E6" w:rsidRDefault="00A9430F" w:rsidP="00620DE7">
            <w:pPr>
              <w:tabs>
                <w:tab w:val="left" w:pos="1276"/>
                <w:tab w:val="left" w:pos="9214"/>
              </w:tabs>
              <w:autoSpaceDE w:val="0"/>
              <w:snapToGrid w:val="0"/>
              <w:ind w:right="74"/>
              <w:jc w:val="center"/>
              <w:rPr>
                <w:rFonts w:eastAsia="Arial" w:cstheme="minorHAnsi"/>
                <w:iCs/>
                <w:sz w:val="24"/>
                <w:szCs w:val="24"/>
                <w:lang w:eastAsia="ar-SA"/>
              </w:rPr>
            </w:pPr>
            <w:r w:rsidRPr="004028E6">
              <w:rPr>
                <w:rFonts w:eastAsia="Arial" w:cstheme="minorHAnsi"/>
                <w:sz w:val="24"/>
                <w:szCs w:val="24"/>
                <w:lang w:eastAsia="ar-SA"/>
              </w:rPr>
              <w:t>esamas</w:t>
            </w:r>
          </w:p>
        </w:tc>
      </w:tr>
      <w:tr w:rsidR="00A9430F" w:rsidRPr="004028E6" w14:paraId="064972FE" w14:textId="77777777" w:rsidTr="00620DE7">
        <w:trPr>
          <w:trHeight w:val="340"/>
        </w:trPr>
        <w:tc>
          <w:tcPr>
            <w:tcW w:w="4253" w:type="dxa"/>
            <w:tcBorders>
              <w:left w:val="single" w:sz="4" w:space="0" w:color="000000"/>
              <w:bottom w:val="single" w:sz="4" w:space="0" w:color="000000"/>
            </w:tcBorders>
            <w:vAlign w:val="center"/>
          </w:tcPr>
          <w:p w14:paraId="7BD910CF" w14:textId="77777777" w:rsidR="00A9430F" w:rsidRPr="004028E6" w:rsidRDefault="00A9430F" w:rsidP="00620DE7">
            <w:pPr>
              <w:autoSpaceDE w:val="0"/>
              <w:snapToGrid w:val="0"/>
              <w:textAlignment w:val="center"/>
              <w:rPr>
                <w:rFonts w:eastAsia="Arial" w:cstheme="minorHAnsi"/>
                <w:b/>
                <w:noProof/>
                <w:sz w:val="24"/>
                <w:szCs w:val="24"/>
                <w:lang w:eastAsia="ar-SA"/>
              </w:rPr>
            </w:pPr>
            <w:r w:rsidRPr="004028E6">
              <w:rPr>
                <w:rFonts w:eastAsia="Arial" w:cstheme="minorHAnsi"/>
                <w:b/>
                <w:noProof/>
                <w:sz w:val="24"/>
                <w:szCs w:val="24"/>
                <w:lang w:eastAsia="ar-SA"/>
              </w:rPr>
              <w:t>1.9. Atitvarų šilumos perdavimo koeficiientai</w:t>
            </w:r>
          </w:p>
        </w:tc>
        <w:tc>
          <w:tcPr>
            <w:tcW w:w="993" w:type="dxa"/>
            <w:tcBorders>
              <w:left w:val="single" w:sz="4" w:space="0" w:color="000000"/>
              <w:bottom w:val="single" w:sz="4" w:space="0" w:color="000000"/>
            </w:tcBorders>
            <w:vAlign w:val="center"/>
          </w:tcPr>
          <w:p w14:paraId="5166DF97" w14:textId="77777777" w:rsidR="00A9430F" w:rsidRPr="004028E6" w:rsidRDefault="00A9430F" w:rsidP="00620DE7">
            <w:pPr>
              <w:autoSpaceDE w:val="0"/>
              <w:textAlignment w:val="center"/>
              <w:rPr>
                <w:rFonts w:eastAsia="Arial" w:cstheme="minorHAnsi"/>
                <w:noProof/>
                <w:sz w:val="24"/>
                <w:szCs w:val="24"/>
                <w:lang w:eastAsia="ar-SA"/>
              </w:rPr>
            </w:pPr>
          </w:p>
        </w:tc>
        <w:tc>
          <w:tcPr>
            <w:tcW w:w="1701" w:type="dxa"/>
            <w:tcBorders>
              <w:left w:val="single" w:sz="4" w:space="0" w:color="000000"/>
              <w:bottom w:val="single" w:sz="4" w:space="0" w:color="000000"/>
              <w:right w:val="single" w:sz="4" w:space="0" w:color="auto"/>
            </w:tcBorders>
            <w:vAlign w:val="center"/>
          </w:tcPr>
          <w:p w14:paraId="729C9093" w14:textId="77777777" w:rsidR="00A9430F" w:rsidRPr="004028E6" w:rsidRDefault="00A9430F" w:rsidP="00620DE7">
            <w:pPr>
              <w:autoSpaceDE w:val="0"/>
              <w:snapToGrid w:val="0"/>
              <w:jc w:val="center"/>
              <w:rPr>
                <w:rFonts w:eastAsia="Arial" w:cstheme="minorHAnsi"/>
                <w:noProof/>
                <w:sz w:val="24"/>
                <w:szCs w:val="24"/>
                <w:lang w:eastAsia="ar-SA"/>
              </w:rPr>
            </w:pPr>
          </w:p>
        </w:tc>
        <w:tc>
          <w:tcPr>
            <w:tcW w:w="1842" w:type="dxa"/>
            <w:tcBorders>
              <w:left w:val="single" w:sz="4" w:space="0" w:color="auto"/>
              <w:bottom w:val="single" w:sz="4" w:space="0" w:color="000000"/>
            </w:tcBorders>
            <w:vAlign w:val="center"/>
          </w:tcPr>
          <w:p w14:paraId="7B6346BE" w14:textId="77777777" w:rsidR="00A9430F" w:rsidRPr="004028E6" w:rsidRDefault="00A9430F" w:rsidP="00620DE7">
            <w:pPr>
              <w:autoSpaceDE w:val="0"/>
              <w:snapToGrid w:val="0"/>
              <w:jc w:val="center"/>
              <w:rPr>
                <w:rFonts w:eastAsia="Arial" w:cstheme="minorHAnsi"/>
                <w:noProof/>
                <w:sz w:val="24"/>
                <w:szCs w:val="24"/>
                <w:lang w:eastAsia="ar-SA"/>
              </w:rPr>
            </w:pPr>
          </w:p>
        </w:tc>
        <w:tc>
          <w:tcPr>
            <w:tcW w:w="1560" w:type="dxa"/>
            <w:tcBorders>
              <w:left w:val="single" w:sz="4" w:space="0" w:color="000000"/>
              <w:bottom w:val="single" w:sz="4" w:space="0" w:color="000000"/>
              <w:right w:val="single" w:sz="4" w:space="0" w:color="000000"/>
            </w:tcBorders>
            <w:vAlign w:val="center"/>
          </w:tcPr>
          <w:p w14:paraId="2A9DE43B" w14:textId="77777777" w:rsidR="00A9430F" w:rsidRPr="004028E6" w:rsidRDefault="00A9430F" w:rsidP="00620DE7">
            <w:pPr>
              <w:tabs>
                <w:tab w:val="left" w:pos="1276"/>
                <w:tab w:val="left" w:pos="9214"/>
              </w:tabs>
              <w:autoSpaceDE w:val="0"/>
              <w:snapToGrid w:val="0"/>
              <w:ind w:right="74"/>
              <w:jc w:val="center"/>
              <w:rPr>
                <w:rFonts w:eastAsia="Arial" w:cstheme="minorHAnsi"/>
                <w:iCs/>
                <w:sz w:val="24"/>
                <w:szCs w:val="24"/>
                <w:lang w:eastAsia="ar-SA"/>
              </w:rPr>
            </w:pPr>
          </w:p>
        </w:tc>
      </w:tr>
      <w:tr w:rsidR="00A9430F" w:rsidRPr="004028E6" w14:paraId="3AE0C665" w14:textId="77777777" w:rsidTr="00620DE7">
        <w:trPr>
          <w:trHeight w:val="340"/>
        </w:trPr>
        <w:tc>
          <w:tcPr>
            <w:tcW w:w="4253" w:type="dxa"/>
            <w:tcBorders>
              <w:left w:val="single" w:sz="4" w:space="0" w:color="000000"/>
              <w:bottom w:val="single" w:sz="4" w:space="0" w:color="000000"/>
            </w:tcBorders>
            <w:vAlign w:val="center"/>
          </w:tcPr>
          <w:p w14:paraId="4ACD3FA8" w14:textId="77777777" w:rsidR="00A9430F" w:rsidRPr="004028E6" w:rsidRDefault="00A9430F" w:rsidP="00620DE7">
            <w:pPr>
              <w:autoSpaceDE w:val="0"/>
              <w:snapToGrid w:val="0"/>
              <w:textAlignment w:val="center"/>
              <w:rPr>
                <w:rFonts w:eastAsia="Arial" w:cstheme="minorHAnsi"/>
                <w:noProof/>
                <w:sz w:val="24"/>
                <w:szCs w:val="24"/>
                <w:lang w:eastAsia="ar-SA"/>
              </w:rPr>
            </w:pPr>
            <w:r w:rsidRPr="004028E6">
              <w:rPr>
                <w:rFonts w:eastAsia="Arial" w:cstheme="minorHAnsi"/>
                <w:noProof/>
                <w:sz w:val="24"/>
                <w:szCs w:val="24"/>
                <w:lang w:eastAsia="ar-SA"/>
              </w:rPr>
              <w:t>1.9.1 Stogo</w:t>
            </w:r>
          </w:p>
        </w:tc>
        <w:tc>
          <w:tcPr>
            <w:tcW w:w="993" w:type="dxa"/>
            <w:tcBorders>
              <w:left w:val="single" w:sz="4" w:space="0" w:color="000000"/>
              <w:bottom w:val="single" w:sz="4" w:space="0" w:color="000000"/>
            </w:tcBorders>
            <w:vAlign w:val="center"/>
          </w:tcPr>
          <w:p w14:paraId="3F0FF183" w14:textId="77777777" w:rsidR="00A9430F" w:rsidRPr="004028E6" w:rsidRDefault="00A9430F" w:rsidP="00620DE7">
            <w:pPr>
              <w:autoSpaceDE w:val="0"/>
              <w:snapToGrid w:val="0"/>
              <w:jc w:val="center"/>
              <w:textAlignment w:val="center"/>
              <w:rPr>
                <w:rFonts w:eastAsia="Arial" w:cstheme="minorHAnsi"/>
                <w:noProof/>
                <w:sz w:val="24"/>
                <w:szCs w:val="24"/>
                <w:lang w:eastAsia="ar-SA"/>
              </w:rPr>
            </w:pPr>
            <w:r w:rsidRPr="004028E6">
              <w:rPr>
                <w:rFonts w:eastAsia="Arial" w:cstheme="minorHAnsi"/>
                <w:noProof/>
                <w:sz w:val="24"/>
                <w:szCs w:val="24"/>
                <w:lang w:eastAsia="ar-SA"/>
              </w:rPr>
              <w:t>W/(m</w:t>
            </w:r>
            <w:r w:rsidRPr="004028E6">
              <w:rPr>
                <w:rFonts w:eastAsia="Arial" w:cstheme="minorHAnsi"/>
                <w:noProof/>
                <w:sz w:val="24"/>
                <w:szCs w:val="24"/>
                <w:vertAlign w:val="superscript"/>
                <w:lang w:eastAsia="ar-SA"/>
              </w:rPr>
              <w:t>2</w:t>
            </w:r>
            <w:r w:rsidRPr="004028E6">
              <w:rPr>
                <w:rFonts w:eastAsia="Arial" w:cstheme="minorHAnsi"/>
                <w:noProof/>
                <w:sz w:val="24"/>
                <w:szCs w:val="24"/>
                <w:lang w:eastAsia="ar-SA"/>
              </w:rPr>
              <w:t>K)</w:t>
            </w:r>
          </w:p>
        </w:tc>
        <w:tc>
          <w:tcPr>
            <w:tcW w:w="1701" w:type="dxa"/>
            <w:tcBorders>
              <w:left w:val="single" w:sz="4" w:space="0" w:color="000000"/>
              <w:bottom w:val="single" w:sz="4" w:space="0" w:color="000000"/>
              <w:right w:val="single" w:sz="4" w:space="0" w:color="auto"/>
            </w:tcBorders>
            <w:vAlign w:val="center"/>
          </w:tcPr>
          <w:p w14:paraId="61B1147E" w14:textId="77777777" w:rsidR="00A9430F" w:rsidRPr="004028E6" w:rsidRDefault="00A9430F" w:rsidP="00620DE7">
            <w:pPr>
              <w:autoSpaceDE w:val="0"/>
              <w:snapToGrid w:val="0"/>
              <w:jc w:val="center"/>
              <w:rPr>
                <w:rFonts w:eastAsia="Arial" w:cstheme="minorHAnsi"/>
                <w:noProof/>
                <w:sz w:val="24"/>
                <w:szCs w:val="24"/>
                <w:lang w:eastAsia="ar-SA"/>
              </w:rPr>
            </w:pPr>
            <w:r w:rsidRPr="004028E6">
              <w:rPr>
                <w:rFonts w:eastAsia="Arial" w:cstheme="minorHAnsi"/>
                <w:noProof/>
                <w:sz w:val="24"/>
                <w:szCs w:val="24"/>
                <w:lang w:eastAsia="ar-SA"/>
              </w:rPr>
              <w:t>-</w:t>
            </w:r>
          </w:p>
        </w:tc>
        <w:tc>
          <w:tcPr>
            <w:tcW w:w="1842" w:type="dxa"/>
            <w:tcBorders>
              <w:left w:val="single" w:sz="4" w:space="0" w:color="auto"/>
              <w:bottom w:val="single" w:sz="4" w:space="0" w:color="000000"/>
            </w:tcBorders>
            <w:vAlign w:val="center"/>
          </w:tcPr>
          <w:p w14:paraId="616C00CF" w14:textId="77777777" w:rsidR="00A9430F" w:rsidRPr="004028E6" w:rsidRDefault="00A9430F" w:rsidP="00620DE7">
            <w:pPr>
              <w:autoSpaceDE w:val="0"/>
              <w:snapToGrid w:val="0"/>
              <w:jc w:val="center"/>
              <w:rPr>
                <w:rFonts w:eastAsia="Arial" w:cstheme="minorHAnsi"/>
                <w:noProof/>
                <w:sz w:val="24"/>
                <w:szCs w:val="24"/>
                <w:lang w:eastAsia="ar-SA"/>
              </w:rPr>
            </w:pPr>
            <w:r w:rsidRPr="004028E6">
              <w:rPr>
                <w:rFonts w:eastAsia="Arial" w:cstheme="minorHAnsi"/>
                <w:noProof/>
                <w:sz w:val="24"/>
                <w:szCs w:val="24"/>
                <w:lang w:eastAsia="ar-SA"/>
              </w:rPr>
              <w:t>-</w:t>
            </w:r>
          </w:p>
        </w:tc>
        <w:tc>
          <w:tcPr>
            <w:tcW w:w="1560" w:type="dxa"/>
            <w:tcBorders>
              <w:left w:val="single" w:sz="4" w:space="0" w:color="000000"/>
              <w:bottom w:val="single" w:sz="4" w:space="0" w:color="000000"/>
              <w:right w:val="single" w:sz="4" w:space="0" w:color="000000"/>
            </w:tcBorders>
            <w:vAlign w:val="center"/>
          </w:tcPr>
          <w:p w14:paraId="0767F9A4" w14:textId="77777777" w:rsidR="00A9430F" w:rsidRPr="004028E6" w:rsidRDefault="00A9430F" w:rsidP="00620DE7">
            <w:pPr>
              <w:tabs>
                <w:tab w:val="left" w:pos="1276"/>
                <w:tab w:val="left" w:pos="9214"/>
              </w:tabs>
              <w:autoSpaceDE w:val="0"/>
              <w:snapToGrid w:val="0"/>
              <w:ind w:right="74"/>
              <w:jc w:val="center"/>
              <w:rPr>
                <w:rFonts w:eastAsia="Arial" w:cstheme="minorHAnsi"/>
                <w:iCs/>
                <w:sz w:val="24"/>
                <w:szCs w:val="24"/>
                <w:lang w:eastAsia="ar-SA"/>
              </w:rPr>
            </w:pPr>
            <w:r w:rsidRPr="004028E6">
              <w:rPr>
                <w:rFonts w:eastAsia="Arial" w:cstheme="minorHAnsi"/>
                <w:sz w:val="24"/>
                <w:szCs w:val="24"/>
                <w:lang w:eastAsia="ar-SA"/>
              </w:rPr>
              <w:t>esamas</w:t>
            </w:r>
          </w:p>
        </w:tc>
      </w:tr>
      <w:tr w:rsidR="00A9430F" w:rsidRPr="004028E6" w14:paraId="3AC3E6E2" w14:textId="77777777" w:rsidTr="00620DE7">
        <w:trPr>
          <w:trHeight w:val="340"/>
        </w:trPr>
        <w:tc>
          <w:tcPr>
            <w:tcW w:w="4253" w:type="dxa"/>
            <w:tcBorders>
              <w:left w:val="single" w:sz="4" w:space="0" w:color="000000"/>
              <w:bottom w:val="single" w:sz="4" w:space="0" w:color="000000"/>
            </w:tcBorders>
            <w:vAlign w:val="center"/>
          </w:tcPr>
          <w:p w14:paraId="5C27E4E9" w14:textId="77777777" w:rsidR="00A9430F" w:rsidRPr="004028E6" w:rsidRDefault="00A9430F" w:rsidP="00620DE7">
            <w:pPr>
              <w:autoSpaceDE w:val="0"/>
              <w:snapToGrid w:val="0"/>
              <w:textAlignment w:val="center"/>
              <w:rPr>
                <w:rFonts w:eastAsia="Arial" w:cstheme="minorHAnsi"/>
                <w:noProof/>
                <w:sz w:val="24"/>
                <w:szCs w:val="24"/>
                <w:lang w:eastAsia="ar-SA"/>
              </w:rPr>
            </w:pPr>
            <w:r w:rsidRPr="004028E6">
              <w:rPr>
                <w:rFonts w:eastAsia="Arial" w:cstheme="minorHAnsi"/>
                <w:noProof/>
                <w:sz w:val="24"/>
                <w:szCs w:val="24"/>
                <w:lang w:eastAsia="ar-SA"/>
              </w:rPr>
              <w:t>1.9.2.  Sienų</w:t>
            </w:r>
          </w:p>
        </w:tc>
        <w:tc>
          <w:tcPr>
            <w:tcW w:w="993" w:type="dxa"/>
            <w:tcBorders>
              <w:left w:val="single" w:sz="4" w:space="0" w:color="000000"/>
              <w:bottom w:val="single" w:sz="4" w:space="0" w:color="000000"/>
            </w:tcBorders>
            <w:vAlign w:val="center"/>
          </w:tcPr>
          <w:p w14:paraId="01859EC8" w14:textId="77777777" w:rsidR="00A9430F" w:rsidRPr="004028E6" w:rsidRDefault="00A9430F" w:rsidP="00620DE7">
            <w:pPr>
              <w:autoSpaceDE w:val="0"/>
              <w:snapToGrid w:val="0"/>
              <w:jc w:val="center"/>
              <w:textAlignment w:val="center"/>
              <w:rPr>
                <w:rFonts w:eastAsia="Arial" w:cstheme="minorHAnsi"/>
                <w:noProof/>
                <w:sz w:val="24"/>
                <w:szCs w:val="24"/>
                <w:lang w:eastAsia="ar-SA"/>
              </w:rPr>
            </w:pPr>
            <w:r w:rsidRPr="004028E6">
              <w:rPr>
                <w:rFonts w:eastAsia="Arial" w:cstheme="minorHAnsi"/>
                <w:noProof/>
                <w:sz w:val="24"/>
                <w:szCs w:val="24"/>
                <w:lang w:eastAsia="ar-SA"/>
              </w:rPr>
              <w:t>W/(m</w:t>
            </w:r>
            <w:r w:rsidRPr="004028E6">
              <w:rPr>
                <w:rFonts w:eastAsia="Arial" w:cstheme="minorHAnsi"/>
                <w:noProof/>
                <w:sz w:val="24"/>
                <w:szCs w:val="24"/>
                <w:vertAlign w:val="superscript"/>
                <w:lang w:eastAsia="ar-SA"/>
              </w:rPr>
              <w:t>2</w:t>
            </w:r>
            <w:r w:rsidRPr="004028E6">
              <w:rPr>
                <w:rFonts w:eastAsia="Arial" w:cstheme="minorHAnsi"/>
                <w:noProof/>
                <w:sz w:val="24"/>
                <w:szCs w:val="24"/>
                <w:lang w:eastAsia="ar-SA"/>
              </w:rPr>
              <w:t>K)</w:t>
            </w:r>
          </w:p>
        </w:tc>
        <w:tc>
          <w:tcPr>
            <w:tcW w:w="1701" w:type="dxa"/>
            <w:tcBorders>
              <w:left w:val="single" w:sz="4" w:space="0" w:color="000000"/>
              <w:bottom w:val="single" w:sz="4" w:space="0" w:color="000000"/>
              <w:right w:val="single" w:sz="4" w:space="0" w:color="auto"/>
            </w:tcBorders>
            <w:vAlign w:val="center"/>
          </w:tcPr>
          <w:p w14:paraId="7E2913DA" w14:textId="77777777" w:rsidR="00A9430F" w:rsidRPr="004028E6" w:rsidRDefault="00A9430F" w:rsidP="00620DE7">
            <w:pPr>
              <w:autoSpaceDE w:val="0"/>
              <w:snapToGrid w:val="0"/>
              <w:jc w:val="center"/>
              <w:rPr>
                <w:rFonts w:eastAsia="Arial" w:cstheme="minorHAnsi"/>
                <w:noProof/>
                <w:sz w:val="24"/>
                <w:szCs w:val="24"/>
                <w:lang w:eastAsia="ar-SA"/>
              </w:rPr>
            </w:pPr>
            <w:r w:rsidRPr="004028E6">
              <w:rPr>
                <w:rFonts w:eastAsia="Arial" w:cstheme="minorHAnsi"/>
                <w:noProof/>
                <w:sz w:val="24"/>
                <w:szCs w:val="24"/>
                <w:lang w:eastAsia="ar-SA"/>
              </w:rPr>
              <w:t>-</w:t>
            </w:r>
          </w:p>
        </w:tc>
        <w:tc>
          <w:tcPr>
            <w:tcW w:w="1842" w:type="dxa"/>
            <w:tcBorders>
              <w:left w:val="single" w:sz="4" w:space="0" w:color="auto"/>
              <w:bottom w:val="single" w:sz="4" w:space="0" w:color="000000"/>
            </w:tcBorders>
            <w:vAlign w:val="center"/>
          </w:tcPr>
          <w:p w14:paraId="08EB910E" w14:textId="77777777" w:rsidR="00A9430F" w:rsidRPr="004028E6" w:rsidRDefault="00A9430F" w:rsidP="00620DE7">
            <w:pPr>
              <w:autoSpaceDE w:val="0"/>
              <w:snapToGrid w:val="0"/>
              <w:jc w:val="center"/>
              <w:rPr>
                <w:rFonts w:eastAsia="Arial" w:cstheme="minorHAnsi"/>
                <w:noProof/>
                <w:sz w:val="24"/>
                <w:szCs w:val="24"/>
                <w:lang w:eastAsia="ar-SA"/>
              </w:rPr>
            </w:pPr>
            <w:r w:rsidRPr="004028E6">
              <w:rPr>
                <w:rFonts w:eastAsia="Arial" w:cstheme="minorHAnsi"/>
                <w:noProof/>
                <w:sz w:val="24"/>
                <w:szCs w:val="24"/>
                <w:lang w:eastAsia="ar-SA"/>
              </w:rPr>
              <w:t>-</w:t>
            </w:r>
          </w:p>
        </w:tc>
        <w:tc>
          <w:tcPr>
            <w:tcW w:w="1560" w:type="dxa"/>
            <w:tcBorders>
              <w:left w:val="single" w:sz="4" w:space="0" w:color="000000"/>
              <w:bottom w:val="single" w:sz="4" w:space="0" w:color="000000"/>
              <w:right w:val="single" w:sz="4" w:space="0" w:color="000000"/>
            </w:tcBorders>
            <w:vAlign w:val="center"/>
          </w:tcPr>
          <w:p w14:paraId="502872AB" w14:textId="77777777" w:rsidR="00A9430F" w:rsidRPr="004028E6" w:rsidRDefault="00A9430F" w:rsidP="00620DE7">
            <w:pPr>
              <w:tabs>
                <w:tab w:val="left" w:pos="1276"/>
                <w:tab w:val="left" w:pos="9214"/>
              </w:tabs>
              <w:autoSpaceDE w:val="0"/>
              <w:snapToGrid w:val="0"/>
              <w:ind w:right="74"/>
              <w:jc w:val="center"/>
              <w:rPr>
                <w:rFonts w:eastAsia="Arial" w:cstheme="minorHAnsi"/>
                <w:iCs/>
                <w:sz w:val="24"/>
                <w:szCs w:val="24"/>
                <w:lang w:eastAsia="ar-SA"/>
              </w:rPr>
            </w:pPr>
            <w:r w:rsidRPr="004028E6">
              <w:rPr>
                <w:rFonts w:eastAsia="Arial" w:cstheme="minorHAnsi"/>
                <w:sz w:val="24"/>
                <w:szCs w:val="24"/>
                <w:lang w:eastAsia="ar-SA"/>
              </w:rPr>
              <w:t>esamas</w:t>
            </w:r>
          </w:p>
        </w:tc>
      </w:tr>
      <w:tr w:rsidR="00A9430F" w:rsidRPr="004028E6" w14:paraId="4929311C" w14:textId="77777777" w:rsidTr="00620DE7">
        <w:trPr>
          <w:trHeight w:val="340"/>
        </w:trPr>
        <w:tc>
          <w:tcPr>
            <w:tcW w:w="4253" w:type="dxa"/>
            <w:tcBorders>
              <w:left w:val="single" w:sz="4" w:space="0" w:color="000000"/>
              <w:bottom w:val="single" w:sz="4" w:space="0" w:color="000000"/>
            </w:tcBorders>
            <w:vAlign w:val="center"/>
          </w:tcPr>
          <w:p w14:paraId="087D4100" w14:textId="77777777" w:rsidR="00A9430F" w:rsidRPr="004028E6" w:rsidRDefault="00A9430F" w:rsidP="00620DE7">
            <w:pPr>
              <w:autoSpaceDE w:val="0"/>
              <w:snapToGrid w:val="0"/>
              <w:textAlignment w:val="center"/>
              <w:rPr>
                <w:rFonts w:eastAsia="Arial" w:cstheme="minorHAnsi"/>
                <w:bCs/>
                <w:noProof/>
                <w:sz w:val="24"/>
                <w:szCs w:val="24"/>
                <w:lang w:eastAsia="ar-SA"/>
              </w:rPr>
            </w:pPr>
            <w:r w:rsidRPr="004028E6">
              <w:rPr>
                <w:rFonts w:eastAsia="Arial" w:cstheme="minorHAnsi"/>
                <w:bCs/>
                <w:noProof/>
                <w:sz w:val="24"/>
                <w:szCs w:val="24"/>
                <w:lang w:eastAsia="ar-SA"/>
              </w:rPr>
              <w:t xml:space="preserve">1.9.3. </w:t>
            </w:r>
            <w:r w:rsidRPr="004028E6">
              <w:rPr>
                <w:rFonts w:eastAsia="Arial" w:cstheme="minorHAnsi"/>
                <w:noProof/>
                <w:sz w:val="24"/>
                <w:szCs w:val="24"/>
                <w:lang w:eastAsia="ar-SA"/>
              </w:rPr>
              <w:t xml:space="preserve"> Cokolio</w:t>
            </w:r>
          </w:p>
        </w:tc>
        <w:tc>
          <w:tcPr>
            <w:tcW w:w="993" w:type="dxa"/>
            <w:tcBorders>
              <w:left w:val="single" w:sz="4" w:space="0" w:color="000000"/>
              <w:bottom w:val="single" w:sz="4" w:space="0" w:color="000000"/>
            </w:tcBorders>
            <w:vAlign w:val="center"/>
          </w:tcPr>
          <w:p w14:paraId="483348C2" w14:textId="77777777" w:rsidR="00A9430F" w:rsidRPr="004028E6" w:rsidRDefault="00A9430F" w:rsidP="00620DE7">
            <w:pPr>
              <w:autoSpaceDE w:val="0"/>
              <w:jc w:val="center"/>
              <w:textAlignment w:val="center"/>
              <w:rPr>
                <w:rFonts w:eastAsia="Arial" w:cstheme="minorHAnsi"/>
                <w:bCs/>
                <w:noProof/>
                <w:sz w:val="24"/>
                <w:szCs w:val="24"/>
                <w:lang w:eastAsia="ar-SA"/>
              </w:rPr>
            </w:pPr>
            <w:r w:rsidRPr="004028E6">
              <w:rPr>
                <w:rFonts w:eastAsia="Arial" w:cstheme="minorHAnsi"/>
                <w:noProof/>
                <w:sz w:val="24"/>
                <w:szCs w:val="24"/>
                <w:lang w:eastAsia="ar-SA"/>
              </w:rPr>
              <w:t>W/(m</w:t>
            </w:r>
            <w:r w:rsidRPr="004028E6">
              <w:rPr>
                <w:rFonts w:eastAsia="Arial" w:cstheme="minorHAnsi"/>
                <w:noProof/>
                <w:sz w:val="24"/>
                <w:szCs w:val="24"/>
                <w:vertAlign w:val="superscript"/>
                <w:lang w:eastAsia="ar-SA"/>
              </w:rPr>
              <w:t>2</w:t>
            </w:r>
            <w:r w:rsidRPr="004028E6">
              <w:rPr>
                <w:rFonts w:eastAsia="Arial" w:cstheme="minorHAnsi"/>
                <w:noProof/>
                <w:sz w:val="24"/>
                <w:szCs w:val="24"/>
                <w:lang w:eastAsia="ar-SA"/>
              </w:rPr>
              <w:t>K)</w:t>
            </w:r>
          </w:p>
        </w:tc>
        <w:tc>
          <w:tcPr>
            <w:tcW w:w="1701" w:type="dxa"/>
            <w:tcBorders>
              <w:left w:val="single" w:sz="4" w:space="0" w:color="000000"/>
              <w:bottom w:val="single" w:sz="4" w:space="0" w:color="000000"/>
              <w:right w:val="single" w:sz="4" w:space="0" w:color="auto"/>
            </w:tcBorders>
            <w:vAlign w:val="center"/>
          </w:tcPr>
          <w:p w14:paraId="727B174F" w14:textId="77777777" w:rsidR="00A9430F" w:rsidRPr="004028E6" w:rsidRDefault="00A9430F" w:rsidP="00620DE7">
            <w:pPr>
              <w:autoSpaceDE w:val="0"/>
              <w:snapToGrid w:val="0"/>
              <w:jc w:val="center"/>
              <w:rPr>
                <w:rFonts w:eastAsia="Arial" w:cstheme="minorHAnsi"/>
                <w:bCs/>
                <w:noProof/>
                <w:sz w:val="24"/>
                <w:szCs w:val="24"/>
                <w:lang w:eastAsia="ar-SA"/>
              </w:rPr>
            </w:pPr>
            <w:r w:rsidRPr="004028E6">
              <w:rPr>
                <w:rFonts w:eastAsia="Arial" w:cstheme="minorHAnsi"/>
                <w:bCs/>
                <w:noProof/>
                <w:sz w:val="24"/>
                <w:szCs w:val="24"/>
                <w:lang w:eastAsia="ar-SA"/>
              </w:rPr>
              <w:t>-</w:t>
            </w:r>
          </w:p>
        </w:tc>
        <w:tc>
          <w:tcPr>
            <w:tcW w:w="1842" w:type="dxa"/>
            <w:tcBorders>
              <w:left w:val="single" w:sz="4" w:space="0" w:color="auto"/>
              <w:bottom w:val="single" w:sz="4" w:space="0" w:color="000000"/>
            </w:tcBorders>
            <w:vAlign w:val="center"/>
          </w:tcPr>
          <w:p w14:paraId="773A33EC" w14:textId="77777777" w:rsidR="00A9430F" w:rsidRPr="004028E6" w:rsidRDefault="00A9430F" w:rsidP="00620DE7">
            <w:pPr>
              <w:autoSpaceDE w:val="0"/>
              <w:snapToGrid w:val="0"/>
              <w:jc w:val="center"/>
              <w:rPr>
                <w:rFonts w:eastAsia="Arial" w:cstheme="minorHAnsi"/>
                <w:bCs/>
                <w:noProof/>
                <w:sz w:val="24"/>
                <w:szCs w:val="24"/>
                <w:lang w:eastAsia="ar-SA"/>
              </w:rPr>
            </w:pPr>
            <w:r w:rsidRPr="004028E6">
              <w:rPr>
                <w:rFonts w:eastAsia="Arial" w:cstheme="minorHAnsi"/>
                <w:bCs/>
                <w:noProof/>
                <w:sz w:val="24"/>
                <w:szCs w:val="24"/>
                <w:lang w:eastAsia="ar-SA"/>
              </w:rPr>
              <w:t>-</w:t>
            </w:r>
          </w:p>
        </w:tc>
        <w:tc>
          <w:tcPr>
            <w:tcW w:w="1560" w:type="dxa"/>
            <w:tcBorders>
              <w:left w:val="single" w:sz="4" w:space="0" w:color="000000"/>
              <w:bottom w:val="single" w:sz="4" w:space="0" w:color="000000"/>
              <w:right w:val="single" w:sz="4" w:space="0" w:color="000000"/>
            </w:tcBorders>
            <w:vAlign w:val="center"/>
          </w:tcPr>
          <w:p w14:paraId="0EE6D940" w14:textId="77777777" w:rsidR="00A9430F" w:rsidRPr="004028E6" w:rsidRDefault="00A9430F" w:rsidP="00620DE7">
            <w:pPr>
              <w:tabs>
                <w:tab w:val="left" w:pos="1276"/>
                <w:tab w:val="left" w:pos="9214"/>
              </w:tabs>
              <w:autoSpaceDE w:val="0"/>
              <w:snapToGrid w:val="0"/>
              <w:ind w:right="74"/>
              <w:jc w:val="center"/>
              <w:rPr>
                <w:rFonts w:eastAsia="Arial" w:cstheme="minorHAnsi"/>
                <w:bCs/>
                <w:iCs/>
                <w:sz w:val="24"/>
                <w:szCs w:val="24"/>
                <w:lang w:eastAsia="ar-SA"/>
              </w:rPr>
            </w:pPr>
            <w:r w:rsidRPr="004028E6">
              <w:rPr>
                <w:rFonts w:eastAsia="Arial" w:cstheme="minorHAnsi"/>
                <w:bCs/>
                <w:sz w:val="24"/>
                <w:szCs w:val="24"/>
                <w:lang w:eastAsia="ar-SA"/>
              </w:rPr>
              <w:t>esamas</w:t>
            </w:r>
          </w:p>
        </w:tc>
      </w:tr>
      <w:tr w:rsidR="00A9430F" w:rsidRPr="004028E6" w14:paraId="790E653E" w14:textId="77777777" w:rsidTr="00620DE7">
        <w:trPr>
          <w:trHeight w:val="340"/>
        </w:trPr>
        <w:tc>
          <w:tcPr>
            <w:tcW w:w="4253" w:type="dxa"/>
            <w:tcBorders>
              <w:left w:val="single" w:sz="4" w:space="0" w:color="000000"/>
              <w:bottom w:val="single" w:sz="4" w:space="0" w:color="000000"/>
            </w:tcBorders>
            <w:vAlign w:val="center"/>
          </w:tcPr>
          <w:p w14:paraId="4C4DD63D" w14:textId="77777777" w:rsidR="00A9430F" w:rsidRPr="004028E6" w:rsidRDefault="00A9430F" w:rsidP="00620DE7">
            <w:pPr>
              <w:autoSpaceDE w:val="0"/>
              <w:snapToGrid w:val="0"/>
              <w:textAlignment w:val="center"/>
              <w:rPr>
                <w:rFonts w:eastAsia="Arial" w:cstheme="minorHAnsi"/>
                <w:noProof/>
                <w:sz w:val="24"/>
                <w:szCs w:val="24"/>
                <w:lang w:eastAsia="ar-SA"/>
              </w:rPr>
            </w:pPr>
            <w:r w:rsidRPr="004028E6">
              <w:rPr>
                <w:rFonts w:eastAsia="Arial" w:cstheme="minorHAnsi"/>
                <w:bCs/>
                <w:noProof/>
                <w:sz w:val="24"/>
                <w:szCs w:val="24"/>
                <w:lang w:eastAsia="ar-SA"/>
              </w:rPr>
              <w:t>1.9.4. Langai</w:t>
            </w:r>
          </w:p>
        </w:tc>
        <w:tc>
          <w:tcPr>
            <w:tcW w:w="993" w:type="dxa"/>
            <w:tcBorders>
              <w:left w:val="single" w:sz="4" w:space="0" w:color="000000"/>
              <w:bottom w:val="single" w:sz="4" w:space="0" w:color="000000"/>
            </w:tcBorders>
            <w:vAlign w:val="center"/>
          </w:tcPr>
          <w:p w14:paraId="6120BE8C" w14:textId="77777777" w:rsidR="00A9430F" w:rsidRPr="004028E6" w:rsidRDefault="00A9430F" w:rsidP="00620DE7">
            <w:pPr>
              <w:autoSpaceDE w:val="0"/>
              <w:jc w:val="center"/>
              <w:textAlignment w:val="center"/>
              <w:rPr>
                <w:rFonts w:eastAsia="Arial" w:cstheme="minorHAnsi"/>
                <w:noProof/>
                <w:sz w:val="24"/>
                <w:szCs w:val="24"/>
                <w:lang w:eastAsia="ar-SA"/>
              </w:rPr>
            </w:pPr>
            <w:r w:rsidRPr="004028E6">
              <w:rPr>
                <w:rFonts w:eastAsia="Arial" w:cstheme="minorHAnsi"/>
                <w:noProof/>
                <w:sz w:val="24"/>
                <w:szCs w:val="24"/>
                <w:lang w:eastAsia="ar-SA"/>
              </w:rPr>
              <w:t>W/(m</w:t>
            </w:r>
            <w:r w:rsidRPr="004028E6">
              <w:rPr>
                <w:rFonts w:eastAsia="Arial" w:cstheme="minorHAnsi"/>
                <w:noProof/>
                <w:sz w:val="24"/>
                <w:szCs w:val="24"/>
                <w:vertAlign w:val="superscript"/>
                <w:lang w:eastAsia="ar-SA"/>
              </w:rPr>
              <w:t>2</w:t>
            </w:r>
            <w:r w:rsidRPr="004028E6">
              <w:rPr>
                <w:rFonts w:eastAsia="Arial" w:cstheme="minorHAnsi"/>
                <w:noProof/>
                <w:sz w:val="24"/>
                <w:szCs w:val="24"/>
                <w:lang w:eastAsia="ar-SA"/>
              </w:rPr>
              <w:t>K)</w:t>
            </w:r>
          </w:p>
        </w:tc>
        <w:tc>
          <w:tcPr>
            <w:tcW w:w="1701" w:type="dxa"/>
            <w:tcBorders>
              <w:left w:val="single" w:sz="4" w:space="0" w:color="000000"/>
              <w:bottom w:val="single" w:sz="4" w:space="0" w:color="000000"/>
              <w:right w:val="single" w:sz="4" w:space="0" w:color="auto"/>
            </w:tcBorders>
            <w:vAlign w:val="center"/>
          </w:tcPr>
          <w:p w14:paraId="403AD946" w14:textId="77777777" w:rsidR="00A9430F" w:rsidRPr="004028E6" w:rsidRDefault="00A9430F" w:rsidP="00620DE7">
            <w:pPr>
              <w:autoSpaceDE w:val="0"/>
              <w:snapToGrid w:val="0"/>
              <w:jc w:val="center"/>
              <w:rPr>
                <w:rFonts w:eastAsia="Arial" w:cstheme="minorHAnsi"/>
                <w:noProof/>
                <w:sz w:val="24"/>
                <w:szCs w:val="24"/>
                <w:lang w:eastAsia="ar-SA"/>
              </w:rPr>
            </w:pPr>
            <w:r w:rsidRPr="004028E6">
              <w:rPr>
                <w:rFonts w:eastAsia="Arial" w:cstheme="minorHAnsi"/>
                <w:noProof/>
                <w:sz w:val="24"/>
                <w:szCs w:val="24"/>
                <w:lang w:eastAsia="ar-SA"/>
              </w:rPr>
              <w:t>-</w:t>
            </w:r>
          </w:p>
        </w:tc>
        <w:tc>
          <w:tcPr>
            <w:tcW w:w="1842" w:type="dxa"/>
            <w:tcBorders>
              <w:left w:val="single" w:sz="4" w:space="0" w:color="auto"/>
              <w:bottom w:val="single" w:sz="4" w:space="0" w:color="000000"/>
            </w:tcBorders>
            <w:vAlign w:val="center"/>
          </w:tcPr>
          <w:p w14:paraId="2CAE3928" w14:textId="77777777" w:rsidR="00A9430F" w:rsidRPr="004028E6" w:rsidRDefault="00A9430F" w:rsidP="00620DE7">
            <w:pPr>
              <w:autoSpaceDE w:val="0"/>
              <w:snapToGrid w:val="0"/>
              <w:jc w:val="center"/>
              <w:rPr>
                <w:rFonts w:eastAsia="Arial" w:cstheme="minorHAnsi"/>
                <w:noProof/>
                <w:sz w:val="24"/>
                <w:szCs w:val="24"/>
                <w:lang w:eastAsia="ar-SA"/>
              </w:rPr>
            </w:pPr>
            <w:r w:rsidRPr="004028E6">
              <w:rPr>
                <w:rFonts w:eastAsia="Arial" w:cstheme="minorHAnsi"/>
                <w:noProof/>
                <w:sz w:val="24"/>
                <w:szCs w:val="24"/>
                <w:lang w:eastAsia="ar-SA"/>
              </w:rPr>
              <w:t>-</w:t>
            </w:r>
          </w:p>
        </w:tc>
        <w:tc>
          <w:tcPr>
            <w:tcW w:w="1560" w:type="dxa"/>
            <w:tcBorders>
              <w:left w:val="single" w:sz="4" w:space="0" w:color="000000"/>
              <w:bottom w:val="single" w:sz="4" w:space="0" w:color="000000"/>
              <w:right w:val="single" w:sz="4" w:space="0" w:color="000000"/>
            </w:tcBorders>
            <w:vAlign w:val="center"/>
          </w:tcPr>
          <w:p w14:paraId="32D38E7F" w14:textId="77777777" w:rsidR="00A9430F" w:rsidRPr="004028E6" w:rsidRDefault="00A9430F" w:rsidP="00620DE7">
            <w:pPr>
              <w:tabs>
                <w:tab w:val="left" w:pos="1276"/>
                <w:tab w:val="left" w:pos="9214"/>
              </w:tabs>
              <w:autoSpaceDE w:val="0"/>
              <w:snapToGrid w:val="0"/>
              <w:ind w:right="74"/>
              <w:jc w:val="center"/>
              <w:rPr>
                <w:rFonts w:eastAsia="Arial" w:cstheme="minorHAnsi"/>
                <w:iCs/>
                <w:sz w:val="24"/>
                <w:szCs w:val="24"/>
                <w:lang w:eastAsia="ar-SA"/>
              </w:rPr>
            </w:pPr>
            <w:r w:rsidRPr="004028E6">
              <w:rPr>
                <w:rFonts w:eastAsia="Arial" w:cstheme="minorHAnsi"/>
                <w:sz w:val="24"/>
                <w:szCs w:val="24"/>
                <w:lang w:eastAsia="ar-SA"/>
              </w:rPr>
              <w:t>esamas</w:t>
            </w:r>
          </w:p>
        </w:tc>
      </w:tr>
      <w:tr w:rsidR="00A9430F" w:rsidRPr="004028E6" w14:paraId="1A56390C" w14:textId="77777777" w:rsidTr="00620DE7">
        <w:trPr>
          <w:trHeight w:val="340"/>
        </w:trPr>
        <w:tc>
          <w:tcPr>
            <w:tcW w:w="4253" w:type="dxa"/>
            <w:tcBorders>
              <w:left w:val="single" w:sz="4" w:space="0" w:color="000000"/>
              <w:bottom w:val="single" w:sz="4" w:space="0" w:color="000000"/>
            </w:tcBorders>
            <w:vAlign w:val="center"/>
          </w:tcPr>
          <w:p w14:paraId="384EE3D3" w14:textId="77777777" w:rsidR="00A9430F" w:rsidRPr="004028E6" w:rsidRDefault="00A9430F" w:rsidP="00620DE7">
            <w:pPr>
              <w:autoSpaceDE w:val="0"/>
              <w:snapToGrid w:val="0"/>
              <w:textAlignment w:val="center"/>
              <w:rPr>
                <w:rFonts w:eastAsia="Arial" w:cstheme="minorHAnsi"/>
                <w:noProof/>
                <w:sz w:val="24"/>
                <w:szCs w:val="24"/>
                <w:lang w:eastAsia="ar-SA"/>
              </w:rPr>
            </w:pPr>
            <w:r w:rsidRPr="004028E6">
              <w:rPr>
                <w:rFonts w:eastAsia="Arial" w:cstheme="minorHAnsi"/>
                <w:noProof/>
                <w:sz w:val="24"/>
                <w:szCs w:val="24"/>
                <w:lang w:eastAsia="ar-SA"/>
              </w:rPr>
              <w:t>1.9.5. Durys</w:t>
            </w:r>
          </w:p>
        </w:tc>
        <w:tc>
          <w:tcPr>
            <w:tcW w:w="993" w:type="dxa"/>
            <w:tcBorders>
              <w:left w:val="single" w:sz="4" w:space="0" w:color="000000"/>
              <w:bottom w:val="single" w:sz="4" w:space="0" w:color="000000"/>
            </w:tcBorders>
            <w:vAlign w:val="center"/>
          </w:tcPr>
          <w:p w14:paraId="4586E97F" w14:textId="77777777" w:rsidR="00A9430F" w:rsidRPr="004028E6" w:rsidRDefault="00A9430F" w:rsidP="00620DE7">
            <w:pPr>
              <w:autoSpaceDE w:val="0"/>
              <w:jc w:val="center"/>
              <w:textAlignment w:val="center"/>
              <w:rPr>
                <w:rFonts w:eastAsia="Arial" w:cstheme="minorHAnsi"/>
                <w:noProof/>
                <w:sz w:val="24"/>
                <w:szCs w:val="24"/>
                <w:lang w:eastAsia="ar-SA"/>
              </w:rPr>
            </w:pPr>
            <w:r w:rsidRPr="004028E6">
              <w:rPr>
                <w:rFonts w:eastAsia="Arial" w:cstheme="minorHAnsi"/>
                <w:noProof/>
                <w:sz w:val="24"/>
                <w:szCs w:val="24"/>
                <w:lang w:eastAsia="ar-SA"/>
              </w:rPr>
              <w:t>W/(m</w:t>
            </w:r>
            <w:r w:rsidRPr="004028E6">
              <w:rPr>
                <w:rFonts w:eastAsia="Arial" w:cstheme="minorHAnsi"/>
                <w:noProof/>
                <w:sz w:val="24"/>
                <w:szCs w:val="24"/>
                <w:vertAlign w:val="superscript"/>
                <w:lang w:eastAsia="ar-SA"/>
              </w:rPr>
              <w:t>2</w:t>
            </w:r>
            <w:r w:rsidRPr="004028E6">
              <w:rPr>
                <w:rFonts w:eastAsia="Arial" w:cstheme="minorHAnsi"/>
                <w:noProof/>
                <w:sz w:val="24"/>
                <w:szCs w:val="24"/>
                <w:lang w:eastAsia="ar-SA"/>
              </w:rPr>
              <w:t>K)</w:t>
            </w:r>
          </w:p>
        </w:tc>
        <w:tc>
          <w:tcPr>
            <w:tcW w:w="1701" w:type="dxa"/>
            <w:tcBorders>
              <w:left w:val="single" w:sz="4" w:space="0" w:color="000000"/>
              <w:bottom w:val="single" w:sz="4" w:space="0" w:color="000000"/>
              <w:right w:val="single" w:sz="4" w:space="0" w:color="auto"/>
            </w:tcBorders>
            <w:vAlign w:val="center"/>
          </w:tcPr>
          <w:p w14:paraId="63B890CA" w14:textId="77777777" w:rsidR="00A9430F" w:rsidRPr="004028E6" w:rsidRDefault="00A9430F" w:rsidP="00620DE7">
            <w:pPr>
              <w:autoSpaceDE w:val="0"/>
              <w:snapToGrid w:val="0"/>
              <w:jc w:val="center"/>
              <w:rPr>
                <w:rFonts w:eastAsia="Arial" w:cstheme="minorHAnsi"/>
                <w:noProof/>
                <w:sz w:val="24"/>
                <w:szCs w:val="24"/>
                <w:lang w:eastAsia="ar-SA"/>
              </w:rPr>
            </w:pPr>
            <w:r w:rsidRPr="004028E6">
              <w:rPr>
                <w:rFonts w:eastAsia="Arial" w:cstheme="minorHAnsi"/>
                <w:noProof/>
                <w:sz w:val="24"/>
                <w:szCs w:val="24"/>
                <w:lang w:eastAsia="ar-SA"/>
              </w:rPr>
              <w:t>-</w:t>
            </w:r>
          </w:p>
        </w:tc>
        <w:tc>
          <w:tcPr>
            <w:tcW w:w="1842" w:type="dxa"/>
            <w:tcBorders>
              <w:left w:val="single" w:sz="4" w:space="0" w:color="auto"/>
              <w:bottom w:val="single" w:sz="4" w:space="0" w:color="000000"/>
            </w:tcBorders>
            <w:vAlign w:val="center"/>
          </w:tcPr>
          <w:p w14:paraId="3A97858D" w14:textId="77777777" w:rsidR="00A9430F" w:rsidRPr="004028E6" w:rsidRDefault="00A9430F" w:rsidP="00620DE7">
            <w:pPr>
              <w:autoSpaceDE w:val="0"/>
              <w:snapToGrid w:val="0"/>
              <w:jc w:val="center"/>
              <w:rPr>
                <w:rFonts w:eastAsia="Arial" w:cstheme="minorHAnsi"/>
                <w:noProof/>
                <w:sz w:val="24"/>
                <w:szCs w:val="24"/>
                <w:lang w:eastAsia="ar-SA"/>
              </w:rPr>
            </w:pPr>
            <w:r w:rsidRPr="004028E6">
              <w:rPr>
                <w:rFonts w:eastAsia="Arial" w:cstheme="minorHAnsi"/>
                <w:noProof/>
                <w:sz w:val="24"/>
                <w:szCs w:val="24"/>
                <w:lang w:eastAsia="ar-SA"/>
              </w:rPr>
              <w:t>-</w:t>
            </w:r>
          </w:p>
        </w:tc>
        <w:tc>
          <w:tcPr>
            <w:tcW w:w="1560" w:type="dxa"/>
            <w:tcBorders>
              <w:left w:val="single" w:sz="4" w:space="0" w:color="000000"/>
              <w:bottom w:val="single" w:sz="4" w:space="0" w:color="000000"/>
              <w:right w:val="single" w:sz="4" w:space="0" w:color="000000"/>
            </w:tcBorders>
            <w:vAlign w:val="center"/>
          </w:tcPr>
          <w:p w14:paraId="61EB48D7" w14:textId="77777777" w:rsidR="00A9430F" w:rsidRPr="004028E6" w:rsidRDefault="00A9430F" w:rsidP="00620DE7">
            <w:pPr>
              <w:tabs>
                <w:tab w:val="left" w:pos="1276"/>
                <w:tab w:val="left" w:pos="9214"/>
              </w:tabs>
              <w:autoSpaceDE w:val="0"/>
              <w:snapToGrid w:val="0"/>
              <w:ind w:right="74"/>
              <w:jc w:val="center"/>
              <w:rPr>
                <w:rFonts w:eastAsia="Arial" w:cstheme="minorHAnsi"/>
                <w:iCs/>
                <w:sz w:val="24"/>
                <w:szCs w:val="24"/>
                <w:lang w:eastAsia="ar-SA"/>
              </w:rPr>
            </w:pPr>
            <w:r w:rsidRPr="004028E6">
              <w:rPr>
                <w:rFonts w:eastAsia="Arial" w:cstheme="minorHAnsi"/>
                <w:sz w:val="24"/>
                <w:szCs w:val="24"/>
                <w:lang w:eastAsia="ar-SA"/>
              </w:rPr>
              <w:t>esamas</w:t>
            </w:r>
          </w:p>
        </w:tc>
      </w:tr>
    </w:tbl>
    <w:p w14:paraId="78D74C22" w14:textId="77777777" w:rsidR="00A9430F" w:rsidRPr="004028E6" w:rsidRDefault="00A9430F" w:rsidP="00A9430F">
      <w:pPr>
        <w:tabs>
          <w:tab w:val="left" w:pos="9214"/>
        </w:tabs>
        <w:autoSpaceDE w:val="0"/>
        <w:adjustRightInd w:val="0"/>
        <w:ind w:right="282"/>
        <w:jc w:val="both"/>
        <w:rPr>
          <w:rFonts w:cstheme="minorHAnsi"/>
          <w:i/>
          <w:iCs/>
          <w:sz w:val="24"/>
          <w:szCs w:val="24"/>
        </w:rPr>
      </w:pPr>
      <w:r w:rsidRPr="004028E6">
        <w:rPr>
          <w:rFonts w:cstheme="minorHAnsi"/>
          <w:i/>
          <w:iCs/>
          <w:sz w:val="24"/>
          <w:szCs w:val="24"/>
        </w:rPr>
        <w:t>*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p>
    <w:p w14:paraId="69C2C2C9" w14:textId="77777777" w:rsidR="00A9430F" w:rsidRPr="004028E6" w:rsidRDefault="00A9430F" w:rsidP="00A9430F">
      <w:pPr>
        <w:widowControl w:val="0"/>
        <w:autoSpaceDE w:val="0"/>
        <w:adjustRightInd w:val="0"/>
        <w:jc w:val="both"/>
        <w:rPr>
          <w:rFonts w:cstheme="minorHAnsi"/>
          <w:color w:val="000000"/>
          <w:sz w:val="24"/>
          <w:szCs w:val="24"/>
          <w:lang w:eastAsia="lt-LT"/>
        </w:rPr>
      </w:pPr>
    </w:p>
    <w:p w14:paraId="6FB778ED" w14:textId="77777777" w:rsidR="00A9430F" w:rsidRPr="004028E6" w:rsidRDefault="00A9430F" w:rsidP="00A9430F">
      <w:pPr>
        <w:spacing w:line="276" w:lineRule="auto"/>
        <w:jc w:val="both"/>
        <w:rPr>
          <w:rFonts w:cstheme="minorHAnsi"/>
          <w:sz w:val="24"/>
          <w:szCs w:val="24"/>
          <w:lang w:eastAsia="lt-LT"/>
        </w:rPr>
      </w:pPr>
      <w:r w:rsidRPr="004028E6">
        <w:rPr>
          <w:rFonts w:cstheme="minorHAnsi"/>
          <w:sz w:val="24"/>
          <w:szCs w:val="24"/>
          <w:lang w:eastAsia="lt-LT"/>
        </w:rPr>
        <w:t xml:space="preserve"> PRIDEDAMA:</w:t>
      </w:r>
    </w:p>
    <w:p w14:paraId="6CA7091E" w14:textId="77777777" w:rsidR="00A9430F" w:rsidRPr="004028E6" w:rsidRDefault="00A9430F" w:rsidP="009765AE">
      <w:pPr>
        <w:pStyle w:val="Sraopastraipa"/>
        <w:widowControl w:val="0"/>
        <w:numPr>
          <w:ilvl w:val="0"/>
          <w:numId w:val="14"/>
        </w:numPr>
        <w:autoSpaceDE w:val="0"/>
        <w:adjustRightInd w:val="0"/>
        <w:spacing w:after="0" w:line="276" w:lineRule="auto"/>
        <w:contextualSpacing w:val="0"/>
        <w:jc w:val="both"/>
        <w:rPr>
          <w:rFonts w:cstheme="minorHAnsi"/>
          <w:sz w:val="24"/>
          <w:szCs w:val="24"/>
          <w:lang w:eastAsia="lt-LT"/>
        </w:rPr>
      </w:pPr>
      <w:r w:rsidRPr="004028E6">
        <w:rPr>
          <w:rFonts w:cstheme="minorHAnsi"/>
          <w:sz w:val="24"/>
          <w:szCs w:val="24"/>
          <w:lang w:eastAsia="lt-LT"/>
        </w:rPr>
        <w:t>Techninis projektas „</w:t>
      </w:r>
      <w:r w:rsidRPr="004028E6">
        <w:rPr>
          <w:rFonts w:cstheme="minorHAnsi"/>
          <w:sz w:val="24"/>
          <w:szCs w:val="24"/>
        </w:rPr>
        <w:t>Administracinės paskirties pastato, J. Basanavičiaus g. 70, Utenoje, rekonstravimo projektas</w:t>
      </w:r>
      <w:r w:rsidRPr="004028E6">
        <w:rPr>
          <w:rFonts w:cstheme="minorHAnsi"/>
          <w:color w:val="000000" w:themeColor="text1"/>
          <w:sz w:val="24"/>
          <w:szCs w:val="24"/>
          <w:lang w:eastAsia="lt-LT"/>
        </w:rPr>
        <w:t>“</w:t>
      </w:r>
      <w:r w:rsidRPr="004028E6">
        <w:rPr>
          <w:rFonts w:cstheme="minorHAnsi"/>
          <w:sz w:val="24"/>
          <w:szCs w:val="24"/>
          <w:lang w:eastAsia="lt-LT"/>
        </w:rPr>
        <w:t>, (pridedamas atskiru failu);</w:t>
      </w:r>
    </w:p>
    <w:p w14:paraId="5F15A8D3" w14:textId="77777777" w:rsidR="00A9430F" w:rsidRPr="004028E6" w:rsidRDefault="00A9430F" w:rsidP="00A9430F">
      <w:pPr>
        <w:widowControl w:val="0"/>
        <w:autoSpaceDE w:val="0"/>
        <w:adjustRightInd w:val="0"/>
        <w:spacing w:line="276" w:lineRule="auto"/>
        <w:ind w:left="422"/>
        <w:jc w:val="both"/>
        <w:rPr>
          <w:rFonts w:cstheme="minorHAnsi"/>
          <w:sz w:val="24"/>
          <w:szCs w:val="24"/>
          <w:lang w:eastAsia="lt-LT"/>
        </w:rPr>
      </w:pPr>
    </w:p>
    <w:p w14:paraId="14FD06F6" w14:textId="77777777" w:rsidR="00A9430F" w:rsidRPr="004028E6" w:rsidRDefault="00A9430F" w:rsidP="00A9430F">
      <w:pPr>
        <w:widowControl w:val="0"/>
        <w:autoSpaceDE w:val="0"/>
        <w:adjustRightInd w:val="0"/>
        <w:jc w:val="both"/>
        <w:rPr>
          <w:rFonts w:cstheme="minorHAnsi"/>
          <w:sz w:val="24"/>
          <w:szCs w:val="24"/>
          <w:lang w:eastAsia="lt-LT"/>
        </w:rPr>
      </w:pPr>
      <w:r w:rsidRPr="004028E6">
        <w:rPr>
          <w:rFonts w:cstheme="minorHAnsi"/>
          <w:sz w:val="24"/>
          <w:szCs w:val="24"/>
          <w:lang w:eastAsia="lt-LT"/>
        </w:rPr>
        <w:t>Suderino:</w:t>
      </w:r>
    </w:p>
    <w:p w14:paraId="4A00C031" w14:textId="77777777" w:rsidR="00A9430F" w:rsidRPr="004028E6" w:rsidRDefault="00A9430F" w:rsidP="00A9430F">
      <w:pPr>
        <w:widowControl w:val="0"/>
        <w:autoSpaceDE w:val="0"/>
        <w:adjustRightInd w:val="0"/>
        <w:jc w:val="both"/>
        <w:rPr>
          <w:rFonts w:cstheme="minorHAnsi"/>
          <w:sz w:val="24"/>
          <w:szCs w:val="24"/>
          <w:lang w:eastAsia="lt-LT"/>
        </w:rPr>
      </w:pPr>
      <w:r w:rsidRPr="004028E6">
        <w:rPr>
          <w:rFonts w:cstheme="minorHAnsi"/>
          <w:sz w:val="24"/>
          <w:szCs w:val="24"/>
          <w:lang w:eastAsia="lt-LT"/>
        </w:rPr>
        <w:t>Statybos ir infrastruktūros plėtros skyriaus</w:t>
      </w:r>
    </w:p>
    <w:p w14:paraId="19D9F3D1" w14:textId="60526905" w:rsidR="00A9430F" w:rsidRPr="004028E6" w:rsidRDefault="00A9430F" w:rsidP="00A9430F">
      <w:pPr>
        <w:widowControl w:val="0"/>
        <w:autoSpaceDE w:val="0"/>
        <w:adjustRightInd w:val="0"/>
        <w:jc w:val="both"/>
        <w:rPr>
          <w:rFonts w:cstheme="minorHAnsi"/>
          <w:sz w:val="24"/>
          <w:szCs w:val="24"/>
          <w:lang w:eastAsia="lt-LT"/>
        </w:rPr>
      </w:pPr>
      <w:r w:rsidRPr="004028E6">
        <w:rPr>
          <w:rFonts w:cstheme="minorHAnsi"/>
          <w:sz w:val="24"/>
          <w:szCs w:val="24"/>
          <w:lang w:eastAsia="lt-LT"/>
        </w:rPr>
        <w:t>skyriaus vedėjas</w:t>
      </w:r>
      <w:r w:rsidRPr="004028E6">
        <w:rPr>
          <w:rFonts w:cstheme="minorHAnsi"/>
          <w:sz w:val="24"/>
          <w:szCs w:val="24"/>
          <w:lang w:eastAsia="lt-LT"/>
        </w:rPr>
        <w:tab/>
      </w:r>
      <w:r w:rsidRPr="004028E6">
        <w:rPr>
          <w:rFonts w:cstheme="minorHAnsi"/>
          <w:sz w:val="24"/>
          <w:szCs w:val="24"/>
          <w:lang w:eastAsia="lt-LT"/>
        </w:rPr>
        <w:tab/>
        <w:t xml:space="preserve">                                                  Nerijus Malinauskas</w:t>
      </w:r>
      <w:r w:rsidRPr="004028E6">
        <w:rPr>
          <w:rFonts w:cstheme="minorHAnsi"/>
          <w:sz w:val="24"/>
          <w:szCs w:val="24"/>
          <w:lang w:eastAsia="lt-LT"/>
        </w:rPr>
        <w:tab/>
      </w:r>
    </w:p>
    <w:p w14:paraId="596B4E80" w14:textId="77777777" w:rsidR="00A9430F" w:rsidRPr="004028E6" w:rsidRDefault="00A9430F" w:rsidP="00A9430F">
      <w:pPr>
        <w:widowControl w:val="0"/>
        <w:autoSpaceDE w:val="0"/>
        <w:adjustRightInd w:val="0"/>
        <w:jc w:val="both"/>
        <w:rPr>
          <w:rFonts w:cstheme="minorHAnsi"/>
          <w:sz w:val="24"/>
          <w:szCs w:val="24"/>
          <w:lang w:eastAsia="lt-LT"/>
        </w:rPr>
      </w:pPr>
      <w:r w:rsidRPr="004028E6">
        <w:rPr>
          <w:rFonts w:cstheme="minorHAnsi"/>
          <w:sz w:val="24"/>
          <w:szCs w:val="24"/>
          <w:lang w:eastAsia="lt-LT"/>
        </w:rPr>
        <w:t xml:space="preserve">Parengė: </w:t>
      </w:r>
    </w:p>
    <w:p w14:paraId="04AF5979" w14:textId="77777777" w:rsidR="00A9430F" w:rsidRPr="004028E6" w:rsidRDefault="00A9430F" w:rsidP="00A9430F">
      <w:pPr>
        <w:widowControl w:val="0"/>
        <w:autoSpaceDE w:val="0"/>
        <w:adjustRightInd w:val="0"/>
        <w:jc w:val="both"/>
        <w:rPr>
          <w:rFonts w:cstheme="minorHAnsi"/>
          <w:sz w:val="24"/>
          <w:szCs w:val="24"/>
          <w:lang w:eastAsia="lt-LT"/>
        </w:rPr>
      </w:pPr>
      <w:r w:rsidRPr="004028E6">
        <w:rPr>
          <w:rFonts w:cstheme="minorHAnsi"/>
          <w:sz w:val="24"/>
          <w:szCs w:val="24"/>
          <w:lang w:eastAsia="lt-LT"/>
        </w:rPr>
        <w:t xml:space="preserve">Statybos ir infrastruktūros plėtros skyriaus                                               </w:t>
      </w:r>
    </w:p>
    <w:p w14:paraId="560829AF" w14:textId="053ED5EB" w:rsidR="00A9430F" w:rsidRPr="004028E6" w:rsidRDefault="00A9430F" w:rsidP="00A9430F">
      <w:pPr>
        <w:widowControl w:val="0"/>
        <w:autoSpaceDE w:val="0"/>
        <w:adjustRightInd w:val="0"/>
        <w:jc w:val="both"/>
        <w:rPr>
          <w:rFonts w:cstheme="minorHAnsi"/>
          <w:sz w:val="24"/>
          <w:szCs w:val="24"/>
          <w:lang w:eastAsia="lt-LT"/>
        </w:rPr>
      </w:pPr>
      <w:r w:rsidRPr="004028E6">
        <w:rPr>
          <w:rFonts w:cstheme="minorHAnsi"/>
          <w:sz w:val="24"/>
          <w:szCs w:val="24"/>
          <w:lang w:eastAsia="lt-LT"/>
        </w:rPr>
        <w:t xml:space="preserve">vyr. specialistas </w:t>
      </w:r>
      <w:r w:rsidRPr="004028E6">
        <w:rPr>
          <w:rFonts w:cstheme="minorHAnsi"/>
          <w:sz w:val="24"/>
          <w:szCs w:val="24"/>
          <w:lang w:eastAsia="lt-LT"/>
        </w:rPr>
        <w:tab/>
      </w:r>
      <w:r w:rsidRPr="004028E6">
        <w:rPr>
          <w:rFonts w:cstheme="minorHAnsi"/>
          <w:sz w:val="24"/>
          <w:szCs w:val="24"/>
          <w:lang w:eastAsia="lt-LT"/>
        </w:rPr>
        <w:tab/>
      </w:r>
      <w:r w:rsidR="000B5072">
        <w:rPr>
          <w:rFonts w:cstheme="minorHAnsi"/>
          <w:sz w:val="24"/>
          <w:szCs w:val="24"/>
          <w:lang w:eastAsia="lt-LT"/>
        </w:rPr>
        <w:t xml:space="preserve">     </w:t>
      </w:r>
      <w:r w:rsidRPr="004028E6">
        <w:rPr>
          <w:rFonts w:cstheme="minorHAnsi"/>
          <w:sz w:val="24"/>
          <w:szCs w:val="24"/>
          <w:lang w:eastAsia="lt-LT"/>
        </w:rPr>
        <w:t xml:space="preserve">                     </w:t>
      </w:r>
      <w:r w:rsidRPr="004028E6">
        <w:rPr>
          <w:rFonts w:cstheme="minorHAnsi"/>
          <w:sz w:val="24"/>
          <w:szCs w:val="24"/>
          <w:lang w:eastAsia="lt-LT"/>
        </w:rPr>
        <w:tab/>
        <w:t xml:space="preserve">             Vytautas Leika</w:t>
      </w:r>
    </w:p>
    <w:p w14:paraId="36F2847B" w14:textId="2C7DFEA5" w:rsidR="0016793C" w:rsidRPr="004028E6" w:rsidRDefault="0016793C" w:rsidP="00D47126">
      <w:pPr>
        <w:rPr>
          <w:rFonts w:cstheme="minorHAnsi"/>
          <w:noProof/>
          <w:sz w:val="24"/>
          <w:szCs w:val="24"/>
        </w:rPr>
        <w:sectPr w:rsidR="0016793C" w:rsidRPr="004028E6" w:rsidSect="00D47126">
          <w:footerReference w:type="default" r:id="rId8"/>
          <w:pgSz w:w="11906" w:h="16838"/>
          <w:pgMar w:top="567" w:right="567" w:bottom="1134" w:left="1168" w:header="567" w:footer="567" w:gutter="0"/>
          <w:pgNumType w:start="0"/>
          <w:cols w:space="1296"/>
          <w:titlePg/>
          <w:docGrid w:linePitch="360"/>
        </w:sectPr>
      </w:pPr>
    </w:p>
    <w:bookmarkEnd w:id="44"/>
    <w:p w14:paraId="4436F758" w14:textId="2E72CDB7" w:rsidR="00AF23A1" w:rsidRPr="0038450B" w:rsidRDefault="00AF23A1" w:rsidP="0038450B">
      <w:pPr>
        <w:pStyle w:val="Turinioantrat"/>
        <w:jc w:val="right"/>
        <w:rPr>
          <w:sz w:val="24"/>
          <w:szCs w:val="24"/>
        </w:rPr>
      </w:pPr>
      <w:r w:rsidRPr="0038450B">
        <w:rPr>
          <w:sz w:val="24"/>
          <w:szCs w:val="24"/>
        </w:rPr>
        <w:lastRenderedPageBreak/>
        <w:t xml:space="preserve">Pirkimo sąlygų </w:t>
      </w:r>
      <w:r w:rsidR="0016793C" w:rsidRPr="0038450B">
        <w:rPr>
          <w:sz w:val="24"/>
          <w:szCs w:val="24"/>
        </w:rPr>
        <w:t>3</w:t>
      </w:r>
      <w:r w:rsidRPr="0038450B">
        <w:rPr>
          <w:sz w:val="24"/>
          <w:szCs w:val="24"/>
        </w:rPr>
        <w:t xml:space="preserve"> priedas „Pasiūlymo forma“</w:t>
      </w:r>
    </w:p>
    <w:p w14:paraId="0BBBD538" w14:textId="77777777" w:rsidR="00AF23A1" w:rsidRPr="004028E6" w:rsidRDefault="00AF23A1" w:rsidP="00AF23A1">
      <w:pPr>
        <w:spacing w:after="0" w:line="300" w:lineRule="auto"/>
        <w:ind w:firstLine="697"/>
        <w:jc w:val="both"/>
        <w:rPr>
          <w:rFonts w:eastAsia="Calibri" w:cstheme="minorHAnsi"/>
          <w:b/>
          <w:bCs/>
          <w:smallCaps/>
          <w:kern w:val="0"/>
          <w:sz w:val="24"/>
          <w:szCs w:val="24"/>
          <w:lang w:eastAsia="lt-LT"/>
          <w14:ligatures w14:val="none"/>
        </w:rPr>
      </w:pPr>
      <w:bookmarkStart w:id="45" w:name="_Toc147739116"/>
      <w:bookmarkEnd w:id="38"/>
      <w:bookmarkEnd w:id="39"/>
      <w:bookmarkEnd w:id="40"/>
      <w:bookmarkEnd w:id="41"/>
      <w:bookmarkEnd w:id="42"/>
      <w:bookmarkEnd w:id="43"/>
    </w:p>
    <w:p w14:paraId="3FEF8E8D" w14:textId="77777777" w:rsidR="00AF23A1" w:rsidRPr="004028E6" w:rsidRDefault="00AF23A1" w:rsidP="00AF23A1">
      <w:pPr>
        <w:spacing w:after="0" w:line="300" w:lineRule="auto"/>
        <w:ind w:firstLine="697"/>
        <w:jc w:val="center"/>
        <w:rPr>
          <w:rFonts w:eastAsia="Calibri" w:cstheme="minorHAnsi"/>
          <w:b/>
          <w:kern w:val="0"/>
          <w:sz w:val="24"/>
          <w:szCs w:val="24"/>
          <w:lang w:eastAsia="lt-LT"/>
          <w14:ligatures w14:val="none"/>
        </w:rPr>
      </w:pPr>
      <w:r w:rsidRPr="004028E6">
        <w:rPr>
          <w:rFonts w:eastAsia="Calibri" w:cstheme="minorHAnsi"/>
          <w:b/>
          <w:kern w:val="0"/>
          <w:sz w:val="24"/>
          <w:szCs w:val="24"/>
          <w:lang w:eastAsia="lt-LT"/>
          <w14:ligatures w14:val="none"/>
        </w:rPr>
        <w:t>PASIŪLYMAS MAŽOS VERTĖS PIRKIMUI SKELBIAMOS APKLAUSOS BŪDU</w:t>
      </w:r>
    </w:p>
    <w:p w14:paraId="643C7C74" w14:textId="1DBB8576" w:rsidR="00AF23A1" w:rsidRPr="004028E6" w:rsidRDefault="00AF23A1" w:rsidP="00AF23A1">
      <w:pPr>
        <w:spacing w:after="0" w:line="300" w:lineRule="auto"/>
        <w:ind w:left="284" w:firstLine="697"/>
        <w:jc w:val="center"/>
        <w:rPr>
          <w:rFonts w:eastAsia="Calibri" w:cstheme="minorHAnsi"/>
          <w:b/>
          <w:kern w:val="0"/>
          <w:sz w:val="24"/>
          <w:szCs w:val="24"/>
          <w:lang w:eastAsia="lt-LT"/>
          <w14:ligatures w14:val="none"/>
        </w:rPr>
      </w:pPr>
      <w:r w:rsidRPr="004028E6">
        <w:rPr>
          <w:rFonts w:eastAsia="Calibri" w:cstheme="minorHAnsi"/>
          <w:b/>
          <w:kern w:val="0"/>
          <w:sz w:val="24"/>
          <w:szCs w:val="24"/>
          <w:lang w:eastAsia="lt-LT"/>
          <w14:ligatures w14:val="none"/>
        </w:rPr>
        <w:t xml:space="preserve"> „</w:t>
      </w:r>
      <w:r w:rsidR="00FB0C25" w:rsidRPr="004028E6">
        <w:rPr>
          <w:rFonts w:eastAsia="Calibri" w:cstheme="minorHAnsi"/>
          <w:b/>
          <w:bCs/>
          <w:kern w:val="0"/>
          <w:sz w:val="24"/>
          <w:szCs w:val="24"/>
          <w:lang w:eastAsia="lt-LT"/>
          <w14:ligatures w14:val="none"/>
        </w:rPr>
        <w:t>LIFTO /KELTUVO ĮRENGIMAS "UTENOS VILTIS", J.BASANAVIČIAUS G. 70, PASTATE PAGAL PRIEMONĘ „INSTITUCINĖS GLOBOS PERTVARKA UTENOS RAJONE”</w:t>
      </w:r>
    </w:p>
    <w:p w14:paraId="7F7F680C" w14:textId="77777777" w:rsidR="00AF23A1" w:rsidRPr="004028E6" w:rsidRDefault="00AF23A1" w:rsidP="00AF23A1">
      <w:pPr>
        <w:spacing w:after="0" w:line="300" w:lineRule="auto"/>
        <w:ind w:firstLine="697"/>
        <w:jc w:val="center"/>
        <w:rPr>
          <w:rFonts w:eastAsia="Calibri" w:cstheme="minorHAnsi"/>
          <w:bCs/>
          <w:kern w:val="0"/>
          <w:sz w:val="24"/>
          <w:szCs w:val="24"/>
          <w:lang w:eastAsia="lt-LT"/>
          <w14:ligatures w14:val="none"/>
        </w:rPr>
      </w:pPr>
      <w:r w:rsidRPr="004028E6">
        <w:rPr>
          <w:rFonts w:eastAsia="Calibri" w:cstheme="minorHAnsi"/>
          <w:bCs/>
          <w:kern w:val="0"/>
          <w:sz w:val="24"/>
          <w:szCs w:val="24"/>
          <w:lang w:eastAsia="lt-LT"/>
          <w14:ligatures w14:val="none"/>
        </w:rPr>
        <w:t>(Data)</w:t>
      </w:r>
    </w:p>
    <w:p w14:paraId="55C78281" w14:textId="77777777" w:rsidR="00AF23A1" w:rsidRPr="004028E6" w:rsidRDefault="00AF23A1" w:rsidP="00AF23A1">
      <w:pPr>
        <w:shd w:val="clear" w:color="auto" w:fill="FFFFFF"/>
        <w:spacing w:after="0" w:line="300" w:lineRule="auto"/>
        <w:ind w:firstLine="697"/>
        <w:jc w:val="center"/>
        <w:rPr>
          <w:rFonts w:eastAsia="Calibri" w:cstheme="minorHAnsi"/>
          <w:bCs/>
          <w:kern w:val="0"/>
          <w:sz w:val="24"/>
          <w:szCs w:val="24"/>
          <w:lang w:eastAsia="lt-LT"/>
          <w14:ligatures w14:val="none"/>
        </w:rPr>
      </w:pPr>
      <w:r w:rsidRPr="004028E6">
        <w:rPr>
          <w:rFonts w:eastAsia="Calibri" w:cstheme="minorHAnsi"/>
          <w:bCs/>
          <w:kern w:val="0"/>
          <w:sz w:val="24"/>
          <w:szCs w:val="24"/>
          <w:lang w:eastAsia="lt-LT"/>
          <w14:ligatures w14:val="none"/>
        </w:rPr>
        <w:t>____________</w:t>
      </w:r>
    </w:p>
    <w:p w14:paraId="61E6694D" w14:textId="77777777" w:rsidR="00AF23A1" w:rsidRPr="004028E6" w:rsidRDefault="00AF23A1" w:rsidP="00AF23A1">
      <w:pPr>
        <w:shd w:val="clear" w:color="auto" w:fill="FFFFFF"/>
        <w:spacing w:after="0" w:line="300" w:lineRule="auto"/>
        <w:ind w:firstLine="697"/>
        <w:jc w:val="center"/>
        <w:rPr>
          <w:rFonts w:eastAsia="Calibri" w:cstheme="minorHAnsi"/>
          <w:bCs/>
          <w:kern w:val="0"/>
          <w:sz w:val="24"/>
          <w:szCs w:val="24"/>
          <w:lang w:eastAsia="lt-LT"/>
          <w14:ligatures w14:val="none"/>
        </w:rPr>
      </w:pPr>
      <w:r w:rsidRPr="004028E6">
        <w:rPr>
          <w:rFonts w:eastAsia="Calibri" w:cstheme="minorHAnsi"/>
          <w:bCs/>
          <w:kern w:val="0"/>
          <w:sz w:val="24"/>
          <w:szCs w:val="24"/>
          <w:lang w:eastAsia="lt-LT"/>
          <w14:ligatures w14:val="none"/>
        </w:rPr>
        <w:t>(Sudarymo vieta)</w:t>
      </w:r>
    </w:p>
    <w:p w14:paraId="5F629207" w14:textId="77777777" w:rsidR="00AF23A1" w:rsidRPr="0038450B" w:rsidRDefault="00AF23A1" w:rsidP="00AF23A1">
      <w:pPr>
        <w:spacing w:after="0" w:line="300" w:lineRule="auto"/>
        <w:ind w:firstLine="697"/>
        <w:jc w:val="both"/>
        <w:rPr>
          <w:rStyle w:val="ListLabel11"/>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AF23A1" w:rsidRPr="004028E6" w14:paraId="4716F09A" w14:textId="77777777" w:rsidTr="0041496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6388F553" w14:textId="77777777" w:rsidR="00AF23A1" w:rsidRPr="004028E6" w:rsidRDefault="00AF23A1" w:rsidP="00AF23A1">
            <w:pPr>
              <w:spacing w:after="0" w:line="300" w:lineRule="auto"/>
              <w:ind w:hanging="23"/>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Tiekėjo pavadinimas /</w:t>
            </w:r>
            <w:r w:rsidRPr="004028E6">
              <w:rPr>
                <w:rFonts w:eastAsia="Calibri" w:cstheme="minorHAnsi"/>
                <w:i/>
                <w:kern w:val="0"/>
                <w:sz w:val="24"/>
                <w:szCs w:val="24"/>
                <w:lang w:eastAsia="lt-LT"/>
                <w14:ligatures w14:val="none"/>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183868BE" w14:textId="77777777" w:rsidR="00AF23A1" w:rsidRPr="004028E6" w:rsidRDefault="00AF23A1" w:rsidP="00AF23A1">
            <w:pPr>
              <w:spacing w:after="0" w:line="300" w:lineRule="auto"/>
              <w:ind w:firstLine="697"/>
              <w:jc w:val="center"/>
              <w:rPr>
                <w:rFonts w:eastAsia="Calibri" w:cstheme="minorHAnsi"/>
                <w:kern w:val="0"/>
                <w:sz w:val="24"/>
                <w:szCs w:val="24"/>
                <w:lang w:eastAsia="lt-LT"/>
                <w14:ligatures w14:val="none"/>
              </w:rPr>
            </w:pPr>
          </w:p>
        </w:tc>
      </w:tr>
      <w:tr w:rsidR="00AF23A1" w:rsidRPr="004028E6" w14:paraId="02A3B78F" w14:textId="77777777" w:rsidTr="0041496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56192AE5" w14:textId="77777777" w:rsidR="00AF23A1" w:rsidRPr="004028E6" w:rsidRDefault="00AF23A1" w:rsidP="00AF23A1">
            <w:pPr>
              <w:spacing w:after="0" w:line="300" w:lineRule="auto"/>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E8F8310"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p>
        </w:tc>
      </w:tr>
      <w:tr w:rsidR="00AF23A1" w:rsidRPr="004028E6" w14:paraId="4A01F7B7" w14:textId="77777777" w:rsidTr="0041496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5DC5AC02" w14:textId="77777777" w:rsidR="00AF23A1" w:rsidRPr="004028E6" w:rsidRDefault="00AF23A1" w:rsidP="00AF23A1">
            <w:pPr>
              <w:spacing w:after="0" w:line="300" w:lineRule="auto"/>
              <w:ind w:hanging="23"/>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Tiekėjo adresas /</w:t>
            </w:r>
            <w:r w:rsidRPr="004028E6">
              <w:rPr>
                <w:rFonts w:eastAsia="Calibri" w:cstheme="minorHAnsi"/>
                <w:i/>
                <w:kern w:val="0"/>
                <w:sz w:val="24"/>
                <w:szCs w:val="24"/>
                <w:lang w:eastAsia="lt-LT"/>
                <w14:ligatures w14:val="none"/>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0364B860"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p>
        </w:tc>
      </w:tr>
      <w:tr w:rsidR="00AF23A1" w:rsidRPr="004028E6" w14:paraId="12DE5CB5" w14:textId="77777777" w:rsidTr="0041496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48891434" w14:textId="77777777" w:rsidR="00AF23A1" w:rsidRPr="004028E6" w:rsidRDefault="00AF23A1" w:rsidP="00AF23A1">
            <w:pPr>
              <w:spacing w:after="0" w:line="300" w:lineRule="auto"/>
              <w:ind w:hanging="23"/>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D8D7DF"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p>
        </w:tc>
      </w:tr>
      <w:tr w:rsidR="00AF23A1" w:rsidRPr="004028E6" w14:paraId="1D90426B" w14:textId="77777777" w:rsidTr="0041496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7797454C" w14:textId="77777777" w:rsidR="00AF23A1" w:rsidRPr="004028E6" w:rsidRDefault="00AF23A1" w:rsidP="00AF23A1">
            <w:pPr>
              <w:spacing w:after="0" w:line="300" w:lineRule="auto"/>
              <w:ind w:hanging="23"/>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014A61A2" w14:textId="77777777" w:rsidR="00AF23A1" w:rsidRPr="004028E6" w:rsidRDefault="00AF23A1" w:rsidP="00AF23A1">
            <w:pPr>
              <w:spacing w:after="0" w:line="300" w:lineRule="auto"/>
              <w:ind w:firstLine="697"/>
              <w:jc w:val="center"/>
              <w:rPr>
                <w:rFonts w:eastAsia="Calibri" w:cstheme="minorHAnsi"/>
                <w:kern w:val="0"/>
                <w:sz w:val="24"/>
                <w:szCs w:val="24"/>
                <w:lang w:eastAsia="lt-LT"/>
                <w14:ligatures w14:val="none"/>
              </w:rPr>
            </w:pPr>
          </w:p>
        </w:tc>
      </w:tr>
      <w:tr w:rsidR="00AF23A1" w:rsidRPr="004028E6" w14:paraId="094B8A71" w14:textId="77777777" w:rsidTr="0041496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4250D00C"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Telefono numeris</w:t>
            </w:r>
          </w:p>
        </w:tc>
        <w:tc>
          <w:tcPr>
            <w:tcW w:w="4678" w:type="dxa"/>
            <w:tcBorders>
              <w:top w:val="single" w:sz="4" w:space="0" w:color="auto"/>
              <w:left w:val="single" w:sz="4" w:space="0" w:color="auto"/>
              <w:bottom w:val="single" w:sz="4" w:space="0" w:color="auto"/>
              <w:right w:val="single" w:sz="4" w:space="0" w:color="auto"/>
            </w:tcBorders>
          </w:tcPr>
          <w:p w14:paraId="314A4526"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p>
        </w:tc>
      </w:tr>
      <w:tr w:rsidR="00AF23A1" w:rsidRPr="004028E6" w14:paraId="4D97118D" w14:textId="77777777" w:rsidTr="0041496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20AB70A"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Fakso numeris</w:t>
            </w:r>
          </w:p>
        </w:tc>
        <w:tc>
          <w:tcPr>
            <w:tcW w:w="4678" w:type="dxa"/>
            <w:tcBorders>
              <w:top w:val="single" w:sz="4" w:space="0" w:color="auto"/>
              <w:left w:val="single" w:sz="4" w:space="0" w:color="auto"/>
              <w:bottom w:val="single" w:sz="4" w:space="0" w:color="auto"/>
              <w:right w:val="single" w:sz="4" w:space="0" w:color="auto"/>
            </w:tcBorders>
          </w:tcPr>
          <w:p w14:paraId="601CD7FE"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p>
        </w:tc>
      </w:tr>
      <w:tr w:rsidR="00AF23A1" w:rsidRPr="004028E6" w14:paraId="0C81FED4" w14:textId="77777777" w:rsidTr="0041496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78925BD"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El. pašto adresas</w:t>
            </w:r>
          </w:p>
        </w:tc>
        <w:tc>
          <w:tcPr>
            <w:tcW w:w="4678" w:type="dxa"/>
            <w:tcBorders>
              <w:top w:val="single" w:sz="4" w:space="0" w:color="auto"/>
              <w:left w:val="single" w:sz="4" w:space="0" w:color="auto"/>
              <w:bottom w:val="single" w:sz="4" w:space="0" w:color="auto"/>
              <w:right w:val="single" w:sz="4" w:space="0" w:color="auto"/>
            </w:tcBorders>
          </w:tcPr>
          <w:p w14:paraId="2379A37F"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p>
        </w:tc>
      </w:tr>
    </w:tbl>
    <w:p w14:paraId="7219CDA0" w14:textId="77777777" w:rsidR="00AF23A1" w:rsidRPr="004028E6" w:rsidRDefault="00AF23A1" w:rsidP="00AF23A1">
      <w:pPr>
        <w:spacing w:after="0" w:line="300" w:lineRule="auto"/>
        <w:ind w:firstLine="697"/>
        <w:jc w:val="both"/>
        <w:rPr>
          <w:rFonts w:eastAsia="Arial Unicode MS" w:cstheme="minorHAnsi"/>
          <w:kern w:val="0"/>
          <w:sz w:val="24"/>
          <w:szCs w:val="24"/>
          <w:lang w:eastAsia="lt-LT"/>
          <w14:ligatures w14:val="none"/>
        </w:rPr>
      </w:pPr>
      <w:r w:rsidRPr="004028E6">
        <w:rPr>
          <w:rFonts w:eastAsia="Arial Unicode MS" w:cstheme="minorHAnsi"/>
          <w:kern w:val="0"/>
          <w:sz w:val="24"/>
          <w:szCs w:val="24"/>
          <w:lang w:eastAsia="lt-LT"/>
          <w14:ligatures w14:val="none"/>
        </w:rPr>
        <w:t xml:space="preserve"> Šiuo pasiūlymu pažymime, kad sutinkame su visomis pirkimo dokumentų sąlygomis, nustatytomis:</w:t>
      </w:r>
    </w:p>
    <w:p w14:paraId="62F25F52" w14:textId="77777777" w:rsidR="00AF23A1" w:rsidRPr="004028E6" w:rsidRDefault="00AF23A1" w:rsidP="00AF23A1">
      <w:pPr>
        <w:tabs>
          <w:tab w:val="left" w:pos="720"/>
        </w:tabs>
        <w:spacing w:after="0" w:line="300" w:lineRule="auto"/>
        <w:ind w:firstLine="520"/>
        <w:jc w:val="both"/>
        <w:rPr>
          <w:rFonts w:eastAsia="Arial Unicode MS" w:cstheme="minorHAnsi"/>
          <w:kern w:val="0"/>
          <w:sz w:val="24"/>
          <w:szCs w:val="24"/>
          <w:lang w:eastAsia="lt-LT"/>
          <w14:ligatures w14:val="none"/>
        </w:rPr>
      </w:pPr>
      <w:r w:rsidRPr="004028E6">
        <w:rPr>
          <w:rFonts w:eastAsia="Arial Unicode MS" w:cstheme="minorHAnsi"/>
          <w:kern w:val="0"/>
          <w:sz w:val="24"/>
          <w:szCs w:val="24"/>
          <w:lang w:eastAsia="lt-LT"/>
          <w14:ligatures w14:val="none"/>
        </w:rPr>
        <w:t>1) mažos vertės pirkimo dokumentuose;</w:t>
      </w:r>
    </w:p>
    <w:p w14:paraId="073FB1B9" w14:textId="77777777" w:rsidR="00AF23A1" w:rsidRPr="004028E6" w:rsidRDefault="00AF23A1" w:rsidP="00AF23A1">
      <w:pPr>
        <w:tabs>
          <w:tab w:val="left" w:pos="720"/>
        </w:tabs>
        <w:spacing w:after="0" w:line="300" w:lineRule="auto"/>
        <w:ind w:firstLine="520"/>
        <w:jc w:val="both"/>
        <w:rPr>
          <w:rFonts w:eastAsia="Arial Unicode MS" w:cstheme="minorHAnsi"/>
          <w:kern w:val="0"/>
          <w:sz w:val="24"/>
          <w:szCs w:val="24"/>
          <w:lang w:eastAsia="lt-LT"/>
          <w14:ligatures w14:val="none"/>
        </w:rPr>
      </w:pPr>
      <w:r w:rsidRPr="004028E6">
        <w:rPr>
          <w:rFonts w:eastAsia="Arial Unicode MS" w:cstheme="minorHAnsi"/>
          <w:kern w:val="0"/>
          <w:sz w:val="24"/>
          <w:szCs w:val="24"/>
          <w:lang w:eastAsia="lt-LT"/>
          <w14:ligatures w14:val="none"/>
        </w:rPr>
        <w:t>2) kituose pirkimo dokumentuose (jų paaiškinimuose, patikslinimuose)</w:t>
      </w:r>
    </w:p>
    <w:p w14:paraId="3191AD05" w14:textId="77777777" w:rsidR="00AF23A1" w:rsidRPr="004028E6" w:rsidRDefault="00AF23A1" w:rsidP="00AF23A1">
      <w:pPr>
        <w:spacing w:after="0" w:line="300" w:lineRule="auto"/>
        <w:ind w:firstLine="697"/>
        <w:jc w:val="both"/>
        <w:rPr>
          <w:rFonts w:eastAsia="Calibri" w:cstheme="minorHAnsi"/>
          <w:color w:val="000000"/>
          <w:kern w:val="0"/>
          <w:sz w:val="24"/>
          <w:szCs w:val="24"/>
          <w:lang w:eastAsia="lt-LT"/>
          <w14:ligatures w14:val="none"/>
        </w:rPr>
      </w:pPr>
      <w:r w:rsidRPr="004028E6">
        <w:rPr>
          <w:rFonts w:eastAsia="Calibri" w:cstheme="minorHAnsi"/>
          <w:color w:val="000000"/>
          <w:kern w:val="0"/>
          <w:sz w:val="24"/>
          <w:szCs w:val="24"/>
          <w:lang w:eastAsia="lt-LT"/>
          <w14:ligatures w14:val="none"/>
        </w:rPr>
        <w:t>Siūlomi darbai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290"/>
        <w:gridCol w:w="1841"/>
        <w:gridCol w:w="1564"/>
        <w:gridCol w:w="1983"/>
      </w:tblGrid>
      <w:tr w:rsidR="00AF23A1" w:rsidRPr="004028E6" w14:paraId="3F805705" w14:textId="77777777" w:rsidTr="00414963">
        <w:trPr>
          <w:trHeight w:val="603"/>
        </w:trPr>
        <w:tc>
          <w:tcPr>
            <w:tcW w:w="1170" w:type="dxa"/>
            <w:vAlign w:val="center"/>
          </w:tcPr>
          <w:p w14:paraId="3CA7761A" w14:textId="77777777" w:rsidR="00AF23A1" w:rsidRPr="004028E6" w:rsidRDefault="00AF23A1" w:rsidP="00AF23A1">
            <w:pPr>
              <w:spacing w:after="0" w:line="300" w:lineRule="auto"/>
              <w:ind w:hanging="37"/>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Eil. Nr.</w:t>
            </w:r>
          </w:p>
        </w:tc>
        <w:tc>
          <w:tcPr>
            <w:tcW w:w="3290" w:type="dxa"/>
            <w:vAlign w:val="center"/>
          </w:tcPr>
          <w:p w14:paraId="7F6AA2C0" w14:textId="77777777" w:rsidR="00AF23A1" w:rsidRPr="004028E6" w:rsidRDefault="00AF23A1" w:rsidP="00AF23A1">
            <w:pPr>
              <w:spacing w:after="0" w:line="300" w:lineRule="auto"/>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Pirkimo objekto pavadinimas</w:t>
            </w:r>
          </w:p>
        </w:tc>
        <w:tc>
          <w:tcPr>
            <w:tcW w:w="1841" w:type="dxa"/>
          </w:tcPr>
          <w:p w14:paraId="38F2A1C0" w14:textId="77777777" w:rsidR="00AF23A1" w:rsidRPr="004028E6" w:rsidRDefault="00AF23A1" w:rsidP="00AF23A1">
            <w:pPr>
              <w:spacing w:after="0" w:line="300" w:lineRule="auto"/>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Kaina, Eur be PVM</w:t>
            </w:r>
          </w:p>
        </w:tc>
        <w:tc>
          <w:tcPr>
            <w:tcW w:w="1564" w:type="dxa"/>
          </w:tcPr>
          <w:p w14:paraId="4F342248" w14:textId="77777777" w:rsidR="00AF23A1" w:rsidRPr="004028E6" w:rsidRDefault="00AF23A1" w:rsidP="00AF23A1">
            <w:pPr>
              <w:spacing w:after="0" w:line="300" w:lineRule="auto"/>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PVM (...%),</w:t>
            </w:r>
          </w:p>
          <w:p w14:paraId="1E1414B3" w14:textId="77777777" w:rsidR="00AF23A1" w:rsidRPr="004028E6" w:rsidRDefault="00AF23A1" w:rsidP="00AF23A1">
            <w:pPr>
              <w:spacing w:after="0" w:line="300" w:lineRule="auto"/>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Eur</w:t>
            </w:r>
          </w:p>
          <w:p w14:paraId="036AEA20" w14:textId="77777777" w:rsidR="00AF23A1" w:rsidRPr="004028E6" w:rsidRDefault="00AF23A1" w:rsidP="00AF23A1">
            <w:pPr>
              <w:spacing w:after="0" w:line="300" w:lineRule="auto"/>
              <w:jc w:val="center"/>
              <w:rPr>
                <w:rFonts w:eastAsia="Calibri" w:cstheme="minorHAnsi"/>
                <w:kern w:val="0"/>
                <w:sz w:val="24"/>
                <w:szCs w:val="24"/>
                <w:lang w:eastAsia="lt-LT"/>
                <w14:ligatures w14:val="none"/>
              </w:rPr>
            </w:pPr>
          </w:p>
        </w:tc>
        <w:tc>
          <w:tcPr>
            <w:tcW w:w="1983" w:type="dxa"/>
            <w:vAlign w:val="center"/>
          </w:tcPr>
          <w:p w14:paraId="37A491F6" w14:textId="77777777" w:rsidR="00AF23A1" w:rsidRPr="004028E6" w:rsidRDefault="00AF23A1" w:rsidP="00AF23A1">
            <w:pPr>
              <w:spacing w:after="0" w:line="300" w:lineRule="auto"/>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Pasiūlymo kaina, Eur su PVM</w:t>
            </w:r>
          </w:p>
        </w:tc>
      </w:tr>
      <w:tr w:rsidR="00AF23A1" w:rsidRPr="004028E6" w14:paraId="5E0CC63C" w14:textId="77777777" w:rsidTr="00414963">
        <w:trPr>
          <w:trHeight w:val="321"/>
        </w:trPr>
        <w:tc>
          <w:tcPr>
            <w:tcW w:w="1170" w:type="dxa"/>
            <w:vAlign w:val="center"/>
          </w:tcPr>
          <w:p w14:paraId="39972DB0" w14:textId="77777777" w:rsidR="00AF23A1" w:rsidRPr="004028E6" w:rsidRDefault="00AF23A1" w:rsidP="00AF23A1">
            <w:pPr>
              <w:spacing w:after="0" w:line="300" w:lineRule="auto"/>
              <w:ind w:firstLine="697"/>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1</w:t>
            </w:r>
          </w:p>
        </w:tc>
        <w:tc>
          <w:tcPr>
            <w:tcW w:w="3290" w:type="dxa"/>
            <w:vAlign w:val="center"/>
          </w:tcPr>
          <w:p w14:paraId="77C08EBA" w14:textId="77777777" w:rsidR="00AF23A1" w:rsidRPr="004028E6" w:rsidRDefault="00AF23A1" w:rsidP="00AF23A1">
            <w:pPr>
              <w:spacing w:after="0" w:line="300" w:lineRule="auto"/>
              <w:ind w:firstLine="697"/>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2</w:t>
            </w:r>
          </w:p>
        </w:tc>
        <w:tc>
          <w:tcPr>
            <w:tcW w:w="1841" w:type="dxa"/>
          </w:tcPr>
          <w:p w14:paraId="313074F3"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3</w:t>
            </w:r>
          </w:p>
        </w:tc>
        <w:tc>
          <w:tcPr>
            <w:tcW w:w="1564" w:type="dxa"/>
          </w:tcPr>
          <w:p w14:paraId="2B036007"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4</w:t>
            </w:r>
          </w:p>
        </w:tc>
        <w:tc>
          <w:tcPr>
            <w:tcW w:w="1983" w:type="dxa"/>
            <w:vAlign w:val="center"/>
          </w:tcPr>
          <w:p w14:paraId="3B87A68A"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5</w:t>
            </w:r>
          </w:p>
        </w:tc>
      </w:tr>
      <w:tr w:rsidR="00AF23A1" w:rsidRPr="004028E6" w14:paraId="68459D20" w14:textId="77777777" w:rsidTr="00414963">
        <w:trPr>
          <w:trHeight w:val="248"/>
        </w:trPr>
        <w:tc>
          <w:tcPr>
            <w:tcW w:w="1170" w:type="dxa"/>
          </w:tcPr>
          <w:p w14:paraId="2B1DDE4A" w14:textId="77777777" w:rsidR="00AF23A1" w:rsidRPr="004028E6" w:rsidRDefault="00AF23A1" w:rsidP="00AF23A1">
            <w:pPr>
              <w:spacing w:after="0" w:line="300" w:lineRule="auto"/>
              <w:ind w:firstLine="697"/>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1.</w:t>
            </w:r>
          </w:p>
        </w:tc>
        <w:tc>
          <w:tcPr>
            <w:tcW w:w="3290" w:type="dxa"/>
          </w:tcPr>
          <w:p w14:paraId="33E58557" w14:textId="6577E832" w:rsidR="00AF23A1" w:rsidRPr="004028E6" w:rsidRDefault="00FB0C25" w:rsidP="00AF23A1">
            <w:pPr>
              <w:spacing w:after="0" w:line="300" w:lineRule="auto"/>
              <w:ind w:firstLine="136"/>
              <w:jc w:val="both"/>
              <w:rPr>
                <w:rFonts w:eastAsia="Calibri" w:cstheme="minorHAnsi"/>
                <w:kern w:val="0"/>
                <w:sz w:val="24"/>
                <w:szCs w:val="24"/>
                <w:lang w:eastAsia="lt-LT"/>
                <w14:ligatures w14:val="none"/>
              </w:rPr>
            </w:pPr>
            <w:r w:rsidRPr="004028E6">
              <w:rPr>
                <w:rFonts w:eastAsia="Times New Roman" w:cstheme="minorHAnsi"/>
                <w:kern w:val="0"/>
                <w:sz w:val="24"/>
                <w:szCs w:val="24"/>
                <w:lang w:eastAsia="lt-LT"/>
                <w14:ligatures w14:val="none"/>
              </w:rPr>
              <w:t>Lifto /keltuvo įrengimas "Utenos Viltis", J.Basanavičiaus g. 70, pastate pagal priemonę "Institucinės globos pertvarka Utenos rajone</w:t>
            </w:r>
          </w:p>
        </w:tc>
        <w:tc>
          <w:tcPr>
            <w:tcW w:w="1841" w:type="dxa"/>
          </w:tcPr>
          <w:p w14:paraId="073926E3" w14:textId="77777777" w:rsidR="00AF23A1" w:rsidRPr="004028E6" w:rsidRDefault="00AF23A1" w:rsidP="00AF23A1">
            <w:pPr>
              <w:spacing w:after="0" w:line="300" w:lineRule="auto"/>
              <w:ind w:firstLine="697"/>
              <w:jc w:val="center"/>
              <w:rPr>
                <w:rFonts w:eastAsia="Calibri" w:cstheme="minorHAnsi"/>
                <w:kern w:val="0"/>
                <w:sz w:val="24"/>
                <w:szCs w:val="24"/>
                <w:lang w:eastAsia="lt-LT"/>
                <w14:ligatures w14:val="none"/>
              </w:rPr>
            </w:pPr>
          </w:p>
        </w:tc>
        <w:tc>
          <w:tcPr>
            <w:tcW w:w="1564" w:type="dxa"/>
          </w:tcPr>
          <w:p w14:paraId="3695827F" w14:textId="77777777" w:rsidR="00AF23A1" w:rsidRPr="004028E6" w:rsidRDefault="00AF23A1" w:rsidP="00AF23A1">
            <w:pPr>
              <w:spacing w:after="0" w:line="300" w:lineRule="auto"/>
              <w:ind w:firstLine="697"/>
              <w:jc w:val="center"/>
              <w:rPr>
                <w:rFonts w:eastAsia="Calibri" w:cstheme="minorHAnsi"/>
                <w:kern w:val="0"/>
                <w:sz w:val="24"/>
                <w:szCs w:val="24"/>
                <w:lang w:eastAsia="lt-LT"/>
                <w14:ligatures w14:val="none"/>
              </w:rPr>
            </w:pPr>
          </w:p>
        </w:tc>
        <w:tc>
          <w:tcPr>
            <w:tcW w:w="1983" w:type="dxa"/>
          </w:tcPr>
          <w:p w14:paraId="20BC062D" w14:textId="77777777" w:rsidR="00AF23A1" w:rsidRPr="004028E6" w:rsidRDefault="00AF23A1" w:rsidP="00AF23A1">
            <w:pPr>
              <w:spacing w:after="0" w:line="300" w:lineRule="auto"/>
              <w:ind w:firstLine="697"/>
              <w:jc w:val="center"/>
              <w:rPr>
                <w:rFonts w:eastAsia="Calibri" w:cstheme="minorHAnsi"/>
                <w:kern w:val="0"/>
                <w:sz w:val="24"/>
                <w:szCs w:val="24"/>
                <w:lang w:eastAsia="lt-LT"/>
                <w14:ligatures w14:val="none"/>
              </w:rPr>
            </w:pPr>
          </w:p>
        </w:tc>
      </w:tr>
    </w:tbl>
    <w:p w14:paraId="51A9B7FB" w14:textId="77777777" w:rsidR="00AF23A1" w:rsidRPr="004028E6" w:rsidRDefault="00AF23A1" w:rsidP="00AF23A1">
      <w:pPr>
        <w:spacing w:after="0" w:line="300" w:lineRule="auto"/>
        <w:ind w:firstLine="697"/>
        <w:jc w:val="both"/>
        <w:rPr>
          <w:rFonts w:eastAsia="Calibri" w:cstheme="minorHAnsi"/>
          <w:b/>
          <w:bCs/>
          <w:kern w:val="0"/>
          <w:sz w:val="24"/>
          <w:szCs w:val="24"/>
          <w:lang w:eastAsia="lt-LT"/>
          <w14:ligatures w14:val="none"/>
        </w:rPr>
      </w:pPr>
    </w:p>
    <w:p w14:paraId="7703EC7A" w14:textId="77777777" w:rsidR="00AF23A1" w:rsidRPr="004028E6" w:rsidRDefault="00AF23A1" w:rsidP="00AF23A1">
      <w:pPr>
        <w:widowControl w:val="0"/>
        <w:spacing w:after="0" w:line="300" w:lineRule="auto"/>
        <w:ind w:firstLine="697"/>
        <w:jc w:val="both"/>
        <w:rPr>
          <w:rFonts w:eastAsia="Calibri" w:cstheme="minorHAnsi"/>
          <w:i/>
          <w:iCs/>
          <w:kern w:val="0"/>
          <w:sz w:val="24"/>
          <w:szCs w:val="24"/>
          <w:lang w:eastAsia="lt-LT"/>
          <w14:ligatures w14:val="none"/>
        </w:rPr>
      </w:pPr>
      <w:r w:rsidRPr="004028E6">
        <w:rPr>
          <w:rFonts w:eastAsia="Calibri" w:cstheme="minorHAnsi"/>
          <w:i/>
          <w:iCs/>
          <w:kern w:val="0"/>
          <w:sz w:val="24"/>
          <w:szCs w:val="24"/>
          <w:lang w:eastAsia="lt-LT"/>
          <w14:ligatures w14:val="none"/>
        </w:rPr>
        <w:t xml:space="preserve">Pastabos: </w:t>
      </w:r>
    </w:p>
    <w:p w14:paraId="6C93EB6B" w14:textId="0C13C6EE" w:rsidR="00AF23A1" w:rsidRPr="004028E6" w:rsidRDefault="00AF23A1" w:rsidP="00AF23A1">
      <w:pPr>
        <w:widowControl w:val="0"/>
        <w:spacing w:after="0" w:line="300" w:lineRule="auto"/>
        <w:ind w:firstLine="697"/>
        <w:jc w:val="both"/>
        <w:rPr>
          <w:rFonts w:eastAsia="Calibri" w:cstheme="minorHAnsi"/>
          <w:i/>
          <w:iCs/>
          <w:kern w:val="0"/>
          <w:sz w:val="24"/>
          <w:szCs w:val="24"/>
          <w:lang w:eastAsia="lt-LT"/>
          <w14:ligatures w14:val="none"/>
        </w:rPr>
      </w:pPr>
      <w:r w:rsidRPr="004028E6">
        <w:rPr>
          <w:rFonts w:eastAsia="Calibri" w:cstheme="minorHAnsi"/>
          <w:b/>
          <w:bCs/>
          <w:i/>
          <w:iCs/>
          <w:kern w:val="0"/>
          <w:sz w:val="24"/>
          <w:szCs w:val="24"/>
          <w:u w:val="single"/>
          <w:lang w:eastAsia="lt-LT"/>
          <w14:ligatures w14:val="none"/>
        </w:rPr>
        <w:t xml:space="preserve">- kartu su pasiūlymu dalyvis pateikia užpildytą pasirašytą Veiklų sąrašą (specialiųjų pirkimo </w:t>
      </w:r>
      <w:r w:rsidRPr="004028E6">
        <w:rPr>
          <w:rFonts w:eastAsia="Calibri" w:cstheme="minorHAnsi"/>
          <w:b/>
          <w:bCs/>
          <w:i/>
          <w:iCs/>
          <w:kern w:val="0"/>
          <w:sz w:val="24"/>
          <w:szCs w:val="24"/>
          <w:u w:val="single"/>
          <w:lang w:eastAsia="lt-LT"/>
          <w14:ligatures w14:val="none"/>
        </w:rPr>
        <w:lastRenderedPageBreak/>
        <w:t xml:space="preserve">sąlygų </w:t>
      </w:r>
      <w:r w:rsidR="00C4482D">
        <w:rPr>
          <w:rFonts w:eastAsia="Calibri" w:cstheme="minorHAnsi"/>
          <w:b/>
          <w:bCs/>
          <w:i/>
          <w:iCs/>
          <w:kern w:val="0"/>
          <w:sz w:val="24"/>
          <w:szCs w:val="24"/>
          <w:u w:val="single"/>
          <w:lang w:eastAsia="lt-LT"/>
          <w14:ligatures w14:val="none"/>
        </w:rPr>
        <w:t>8</w:t>
      </w:r>
      <w:r w:rsidRPr="004028E6">
        <w:rPr>
          <w:rFonts w:eastAsia="Calibri" w:cstheme="minorHAnsi"/>
          <w:b/>
          <w:bCs/>
          <w:i/>
          <w:iCs/>
          <w:kern w:val="0"/>
          <w:sz w:val="24"/>
          <w:szCs w:val="24"/>
          <w:u w:val="single"/>
          <w:lang w:eastAsia="lt-LT"/>
          <w14:ligatures w14:val="none"/>
        </w:rPr>
        <w:t xml:space="preserve"> priedas)</w:t>
      </w:r>
      <w:r w:rsidRPr="004028E6">
        <w:rPr>
          <w:rFonts w:eastAsia="Calibri" w:cstheme="minorHAnsi"/>
          <w:i/>
          <w:iCs/>
          <w:kern w:val="0"/>
          <w:sz w:val="24"/>
          <w:szCs w:val="24"/>
          <w:u w:val="single"/>
          <w:lang w:eastAsia="lt-LT"/>
          <w14:ligatures w14:val="none"/>
        </w:rPr>
        <w:t>.</w:t>
      </w:r>
    </w:p>
    <w:p w14:paraId="01BB65AE" w14:textId="77777777" w:rsidR="00AF23A1" w:rsidRPr="004028E6" w:rsidRDefault="00AF23A1" w:rsidP="00AF23A1">
      <w:pPr>
        <w:widowControl w:val="0"/>
        <w:spacing w:after="0" w:line="300" w:lineRule="auto"/>
        <w:ind w:firstLine="697"/>
        <w:jc w:val="both"/>
        <w:rPr>
          <w:rFonts w:eastAsia="Calibri" w:cstheme="minorHAnsi"/>
          <w:i/>
          <w:iCs/>
          <w:kern w:val="0"/>
          <w:sz w:val="24"/>
          <w:szCs w:val="24"/>
          <w:lang w:eastAsia="lt-LT"/>
          <w14:ligatures w14:val="none"/>
        </w:rPr>
      </w:pPr>
      <w:r w:rsidRPr="004028E6">
        <w:rPr>
          <w:rFonts w:eastAsia="Calibri" w:cstheme="minorHAnsi"/>
          <w:i/>
          <w:iCs/>
          <w:kern w:val="0"/>
          <w:sz w:val="24"/>
          <w:szCs w:val="24"/>
          <w:lang w:eastAsia="lt-LT"/>
          <w14:ligatures w14:val="none"/>
        </w:rPr>
        <w:t>- kainos pasiūlyme nurodomos, paliekant du skaitmenis po kablelio;</w:t>
      </w:r>
    </w:p>
    <w:p w14:paraId="0D3876CA" w14:textId="77777777" w:rsidR="00AF23A1" w:rsidRPr="004028E6" w:rsidRDefault="00AF23A1" w:rsidP="00AF23A1">
      <w:pPr>
        <w:tabs>
          <w:tab w:val="left" w:leader="underscore" w:pos="6293"/>
          <w:tab w:val="left" w:leader="underscore" w:pos="8453"/>
        </w:tabs>
        <w:spacing w:after="0" w:line="300" w:lineRule="auto"/>
        <w:ind w:firstLine="697"/>
        <w:jc w:val="both"/>
        <w:rPr>
          <w:rFonts w:eastAsia="Calibri" w:cstheme="minorHAnsi"/>
          <w:b/>
          <w:bCs/>
          <w:kern w:val="0"/>
          <w:sz w:val="24"/>
          <w:szCs w:val="24"/>
          <w:lang w:eastAsia="lt-LT"/>
          <w14:ligatures w14:val="none"/>
        </w:rPr>
      </w:pPr>
      <w:r w:rsidRPr="004028E6">
        <w:rPr>
          <w:rFonts w:eastAsia="Calibri" w:cstheme="minorHAnsi"/>
          <w:b/>
          <w:bCs/>
          <w:kern w:val="0"/>
          <w:sz w:val="24"/>
          <w:szCs w:val="24"/>
          <w:lang w:eastAsia="lt-LT"/>
          <w14:ligatures w14:val="none"/>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4A31EE2A" w14:textId="77777777" w:rsidR="00AF23A1" w:rsidRPr="004028E6" w:rsidRDefault="00AF23A1" w:rsidP="00AF23A1">
      <w:pPr>
        <w:tabs>
          <w:tab w:val="left" w:leader="underscore" w:pos="6293"/>
          <w:tab w:val="left" w:leader="underscore" w:pos="8453"/>
        </w:tabs>
        <w:spacing w:after="0" w:line="300" w:lineRule="auto"/>
        <w:ind w:firstLine="697"/>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Taip pat mes patvirtiname, kad visa pasiūlyme pateikta informacija yra teisinga, atitinka tikrovę ir apima viską, ko reikia visiškam ir tinkamam sutarties vykdymui.</w:t>
      </w:r>
    </w:p>
    <w:p w14:paraId="788A965D" w14:textId="77777777" w:rsidR="00AF23A1" w:rsidRPr="004028E6" w:rsidRDefault="00AF23A1" w:rsidP="00AF23A1">
      <w:pPr>
        <w:widowControl w:val="0"/>
        <w:spacing w:after="0" w:line="300" w:lineRule="auto"/>
        <w:ind w:firstLine="697"/>
        <w:jc w:val="both"/>
        <w:rPr>
          <w:rFonts w:eastAsia="Lucida Sans Unicode" w:cstheme="minorHAnsi"/>
          <w:color w:val="000000"/>
          <w:kern w:val="3"/>
          <w:sz w:val="24"/>
          <w:szCs w:val="24"/>
          <w:lang w:eastAsia="hi-IN" w:bidi="hi-IN"/>
          <w14:ligatures w14:val="none"/>
        </w:rPr>
      </w:pPr>
      <w:r w:rsidRPr="004028E6">
        <w:rPr>
          <w:rFonts w:eastAsia="Lucida Sans Unicode" w:cstheme="minorHAnsi"/>
          <w:color w:val="000000"/>
          <w:kern w:val="3"/>
          <w:sz w:val="24"/>
          <w:szCs w:val="24"/>
          <w:lang w:eastAsia="hi-IN" w:bidi="hi-IN"/>
          <w14:ligatures w14:val="none"/>
        </w:rPr>
        <w:t>Kartu su pasiūlymu pateikiami šie dokumentai:</w:t>
      </w:r>
    </w:p>
    <w:tbl>
      <w:tblPr>
        <w:tblW w:w="9620" w:type="dxa"/>
        <w:tblInd w:w="5" w:type="dxa"/>
        <w:tblLayout w:type="fixed"/>
        <w:tblCellMar>
          <w:left w:w="10" w:type="dxa"/>
          <w:right w:w="10" w:type="dxa"/>
        </w:tblCellMar>
        <w:tblLook w:val="0000" w:firstRow="0" w:lastRow="0" w:firstColumn="0" w:lastColumn="0" w:noHBand="0" w:noVBand="0"/>
      </w:tblPr>
      <w:tblGrid>
        <w:gridCol w:w="890"/>
        <w:gridCol w:w="5754"/>
        <w:gridCol w:w="2976"/>
      </w:tblGrid>
      <w:tr w:rsidR="00AF23A1" w:rsidRPr="004028E6" w14:paraId="10278DA1" w14:textId="77777777" w:rsidTr="00AF23A1">
        <w:trPr>
          <w:trHeight w:val="333"/>
        </w:trPr>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B76BE3" w14:textId="77777777" w:rsidR="00AF23A1" w:rsidRPr="004028E6" w:rsidRDefault="00AF23A1" w:rsidP="00AF23A1">
            <w:pPr>
              <w:widowControl w:val="0"/>
              <w:snapToGrid w:val="0"/>
              <w:spacing w:after="0" w:line="300" w:lineRule="auto"/>
              <w:jc w:val="both"/>
              <w:rPr>
                <w:rFonts w:eastAsia="Lucida Sans Unicode" w:cstheme="minorHAnsi"/>
                <w:color w:val="000000"/>
                <w:kern w:val="3"/>
                <w:sz w:val="24"/>
                <w:szCs w:val="24"/>
                <w:lang w:eastAsia="hi-IN" w:bidi="hi-IN"/>
                <w14:ligatures w14:val="none"/>
              </w:rPr>
            </w:pPr>
            <w:r w:rsidRPr="004028E6">
              <w:rPr>
                <w:rFonts w:eastAsia="Lucida Sans Unicode" w:cstheme="minorHAnsi"/>
                <w:color w:val="000000"/>
                <w:kern w:val="3"/>
                <w:sz w:val="24"/>
                <w:szCs w:val="24"/>
                <w:lang w:eastAsia="hi-IN" w:bidi="hi-IN"/>
                <w14:ligatures w14:val="none"/>
              </w:rPr>
              <w:t>Eil. Nr.</w:t>
            </w: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B2D847" w14:textId="77777777" w:rsidR="00AF23A1" w:rsidRPr="004028E6" w:rsidRDefault="00AF23A1" w:rsidP="00AF23A1">
            <w:pPr>
              <w:widowControl w:val="0"/>
              <w:snapToGrid w:val="0"/>
              <w:spacing w:after="0" w:line="300" w:lineRule="auto"/>
              <w:ind w:firstLine="697"/>
              <w:jc w:val="center"/>
              <w:rPr>
                <w:rFonts w:eastAsia="Lucida Sans Unicode" w:cstheme="minorHAnsi"/>
                <w:color w:val="000000"/>
                <w:kern w:val="3"/>
                <w:sz w:val="24"/>
                <w:szCs w:val="24"/>
                <w:lang w:eastAsia="hi-IN" w:bidi="hi-IN"/>
                <w14:ligatures w14:val="none"/>
              </w:rPr>
            </w:pPr>
            <w:r w:rsidRPr="004028E6">
              <w:rPr>
                <w:rFonts w:eastAsia="Lucida Sans Unicode" w:cstheme="minorHAnsi"/>
                <w:color w:val="000000"/>
                <w:kern w:val="3"/>
                <w:sz w:val="24"/>
                <w:szCs w:val="24"/>
                <w:lang w:eastAsia="hi-IN" w:bidi="hi-IN"/>
                <w14:ligatures w14:val="none"/>
              </w:rPr>
              <w:t>Pavadinimas</w:t>
            </w: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1FFC87" w14:textId="77777777" w:rsidR="00AF23A1" w:rsidRPr="004028E6" w:rsidRDefault="00AF23A1" w:rsidP="00AF23A1">
            <w:pPr>
              <w:widowControl w:val="0"/>
              <w:snapToGrid w:val="0"/>
              <w:spacing w:after="0" w:line="300" w:lineRule="auto"/>
              <w:ind w:firstLine="697"/>
              <w:jc w:val="center"/>
              <w:rPr>
                <w:rFonts w:eastAsia="Lucida Sans Unicode" w:cstheme="minorHAnsi"/>
                <w:color w:val="000000"/>
                <w:kern w:val="3"/>
                <w:sz w:val="24"/>
                <w:szCs w:val="24"/>
                <w:lang w:eastAsia="hi-IN" w:bidi="hi-IN"/>
                <w14:ligatures w14:val="none"/>
              </w:rPr>
            </w:pPr>
            <w:r w:rsidRPr="004028E6">
              <w:rPr>
                <w:rFonts w:eastAsia="Lucida Sans Unicode" w:cstheme="minorHAnsi"/>
                <w:color w:val="000000"/>
                <w:kern w:val="3"/>
                <w:sz w:val="24"/>
                <w:szCs w:val="24"/>
                <w:lang w:eastAsia="hi-IN" w:bidi="hi-IN"/>
                <w14:ligatures w14:val="none"/>
              </w:rPr>
              <w:t>Dokumento puslapių skaičius</w:t>
            </w:r>
          </w:p>
        </w:tc>
      </w:tr>
      <w:tr w:rsidR="00AF23A1" w:rsidRPr="004028E6" w14:paraId="58315F5F" w14:textId="77777777" w:rsidTr="00AF23A1">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711102" w14:textId="77777777" w:rsidR="00AF23A1" w:rsidRPr="004028E6" w:rsidRDefault="00AF23A1" w:rsidP="00AF23A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A66A6C" w14:textId="77777777" w:rsidR="00AF23A1" w:rsidRPr="004028E6" w:rsidRDefault="00AF23A1" w:rsidP="00AF23A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4D6BE6" w14:textId="77777777" w:rsidR="00AF23A1" w:rsidRPr="004028E6" w:rsidRDefault="00AF23A1" w:rsidP="00AF23A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r w:rsidR="00AF23A1" w:rsidRPr="004028E6" w14:paraId="64A350A9" w14:textId="77777777" w:rsidTr="00AF23A1">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24B36C" w14:textId="77777777" w:rsidR="00AF23A1" w:rsidRPr="004028E6" w:rsidRDefault="00AF23A1" w:rsidP="00AF23A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04365D" w14:textId="77777777" w:rsidR="00AF23A1" w:rsidRPr="004028E6" w:rsidRDefault="00AF23A1" w:rsidP="00AF23A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A658A4" w14:textId="77777777" w:rsidR="00AF23A1" w:rsidRPr="004028E6" w:rsidRDefault="00AF23A1" w:rsidP="00AF23A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bl>
    <w:p w14:paraId="685A4F5D" w14:textId="77777777" w:rsidR="00AF23A1" w:rsidRPr="004028E6" w:rsidRDefault="00AF23A1" w:rsidP="00AF23A1">
      <w:pPr>
        <w:widowControl w:val="0"/>
        <w:spacing w:after="0" w:line="300" w:lineRule="auto"/>
        <w:ind w:left="360" w:firstLine="697"/>
        <w:jc w:val="both"/>
        <w:rPr>
          <w:rFonts w:eastAsia="Calibri" w:cstheme="minorHAnsi"/>
          <w:kern w:val="0"/>
          <w:sz w:val="24"/>
          <w:szCs w:val="24"/>
          <w:lang w:eastAsia="lt-LT"/>
          <w14:ligatures w14:val="none"/>
        </w:rPr>
      </w:pPr>
    </w:p>
    <w:p w14:paraId="6BA3992B" w14:textId="77777777" w:rsidR="00AF23A1" w:rsidRPr="004028E6" w:rsidRDefault="00AF23A1" w:rsidP="00AF23A1">
      <w:pPr>
        <w:widowControl w:val="0"/>
        <w:spacing w:after="0" w:line="300" w:lineRule="auto"/>
        <w:ind w:left="360" w:firstLine="697"/>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 xml:space="preserve">Ši pasiūlyme nurodyta informacija yra konfidenciali </w:t>
      </w:r>
      <w:r w:rsidRPr="004028E6">
        <w:rPr>
          <w:rFonts w:eastAsia="Calibri" w:cstheme="minorHAnsi"/>
          <w:i/>
          <w:iCs/>
          <w:kern w:val="0"/>
          <w:sz w:val="24"/>
          <w:szCs w:val="24"/>
          <w:lang w:eastAsia="lt-LT"/>
          <w14:ligatures w14:val="none"/>
        </w:rPr>
        <w:t>/Perkančioji organizacija šios informacijos negali atskleisti tretiesiems asmenims/</w:t>
      </w:r>
      <w:r w:rsidRPr="004028E6">
        <w:rPr>
          <w:rFonts w:eastAsia="Calibri" w:cstheme="minorHAnsi"/>
          <w:kern w:val="0"/>
          <w:sz w:val="24"/>
          <w:szCs w:val="24"/>
          <w:lang w:eastAsia="lt-LT"/>
          <w14:ligatures w14:val="none"/>
        </w:rPr>
        <w:t>:</w:t>
      </w:r>
    </w:p>
    <w:tbl>
      <w:tblPr>
        <w:tblW w:w="9850" w:type="dxa"/>
        <w:tblInd w:w="-5" w:type="dxa"/>
        <w:tblLayout w:type="fixed"/>
        <w:tblCellMar>
          <w:left w:w="10" w:type="dxa"/>
          <w:right w:w="10" w:type="dxa"/>
        </w:tblCellMar>
        <w:tblLook w:val="0000" w:firstRow="0" w:lastRow="0" w:firstColumn="0" w:lastColumn="0" w:noHBand="0" w:noVBand="0"/>
      </w:tblPr>
      <w:tblGrid>
        <w:gridCol w:w="900"/>
        <w:gridCol w:w="4744"/>
        <w:gridCol w:w="4206"/>
      </w:tblGrid>
      <w:tr w:rsidR="00AF23A1" w:rsidRPr="004028E6" w14:paraId="779B3EAB" w14:textId="77777777" w:rsidTr="00AF23A1">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380685" w14:textId="77777777" w:rsidR="00AF23A1" w:rsidRPr="004028E6" w:rsidRDefault="00AF23A1" w:rsidP="00AF23A1">
            <w:pPr>
              <w:widowControl w:val="0"/>
              <w:snapToGrid w:val="0"/>
              <w:spacing w:after="0" w:line="300" w:lineRule="auto"/>
              <w:jc w:val="both"/>
              <w:rPr>
                <w:rFonts w:eastAsia="Lucida Sans Unicode" w:cstheme="minorHAnsi"/>
                <w:color w:val="000000"/>
                <w:kern w:val="3"/>
                <w:sz w:val="24"/>
                <w:szCs w:val="24"/>
                <w:lang w:eastAsia="hi-IN" w:bidi="hi-IN"/>
                <w14:ligatures w14:val="none"/>
              </w:rPr>
            </w:pPr>
            <w:r w:rsidRPr="004028E6">
              <w:rPr>
                <w:rFonts w:eastAsia="Lucida Sans Unicode" w:cstheme="minorHAnsi"/>
                <w:color w:val="000000"/>
                <w:kern w:val="3"/>
                <w:sz w:val="24"/>
                <w:szCs w:val="24"/>
                <w:lang w:eastAsia="hi-IN" w:bidi="hi-IN"/>
                <w14:ligatures w14:val="none"/>
              </w:rPr>
              <w:t>Eil.Nr.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5F1EEB" w14:textId="77777777" w:rsidR="00AF23A1" w:rsidRPr="004028E6" w:rsidRDefault="00AF23A1" w:rsidP="00AF23A1">
            <w:pPr>
              <w:widowControl w:val="0"/>
              <w:snapToGrid w:val="0"/>
              <w:spacing w:after="0" w:line="300" w:lineRule="auto"/>
              <w:ind w:firstLine="697"/>
              <w:jc w:val="center"/>
              <w:rPr>
                <w:rFonts w:eastAsia="Calibri" w:cstheme="minorHAnsi"/>
                <w:color w:val="000000"/>
                <w:kern w:val="3"/>
                <w:sz w:val="24"/>
                <w:szCs w:val="24"/>
                <w:lang w:eastAsia="hi-IN" w:bidi="hi-IN"/>
                <w14:ligatures w14:val="none"/>
              </w:rPr>
            </w:pPr>
            <w:r w:rsidRPr="004028E6">
              <w:rPr>
                <w:rFonts w:eastAsia="Calibri" w:cstheme="minorHAnsi"/>
                <w:color w:val="000000"/>
                <w:kern w:val="3"/>
                <w:sz w:val="24"/>
                <w:szCs w:val="24"/>
                <w:lang w:eastAsia="hi-IN" w:bidi="hi-IN"/>
                <w14:ligatures w14:val="none"/>
              </w:rPr>
              <w:t>Pateikto dokumento pavadinimas (rekomenduojama pavadinime vartoti žodį „Konfidencialu“)</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1E7ED" w14:textId="77777777" w:rsidR="00AF23A1" w:rsidRPr="004028E6" w:rsidRDefault="00AF23A1" w:rsidP="00AF23A1">
            <w:pPr>
              <w:widowControl w:val="0"/>
              <w:snapToGrid w:val="0"/>
              <w:spacing w:after="0" w:line="300" w:lineRule="auto"/>
              <w:ind w:firstLine="697"/>
              <w:jc w:val="center"/>
              <w:rPr>
                <w:rFonts w:eastAsia="Calibri" w:cstheme="minorHAnsi"/>
                <w:color w:val="000000"/>
                <w:kern w:val="3"/>
                <w:sz w:val="24"/>
                <w:szCs w:val="24"/>
                <w:lang w:eastAsia="hi-IN" w:bidi="hi-IN"/>
                <w14:ligatures w14:val="none"/>
              </w:rPr>
            </w:pPr>
            <w:r w:rsidRPr="004028E6">
              <w:rPr>
                <w:rFonts w:eastAsia="Calibri" w:cstheme="minorHAnsi"/>
                <w:color w:val="000000"/>
                <w:kern w:val="3"/>
                <w:sz w:val="24"/>
                <w:szCs w:val="24"/>
                <w:lang w:eastAsia="hi-IN" w:bidi="hi-IN"/>
                <w14:ligatures w14:val="none"/>
              </w:rPr>
              <w:t>Dokumentas yra įkeltas šioje CVP IS pasiūlymo lango eilutėje („Prisegti dokumentai“)</w:t>
            </w:r>
          </w:p>
        </w:tc>
      </w:tr>
      <w:tr w:rsidR="00AF23A1" w:rsidRPr="004028E6" w14:paraId="38A692F9" w14:textId="77777777" w:rsidTr="00AF23A1">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tcPr>
          <w:p w14:paraId="19C02294" w14:textId="77777777" w:rsidR="00AF23A1" w:rsidRPr="004028E6" w:rsidRDefault="00AF23A1" w:rsidP="00AF23A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7AFB565D" w14:textId="77777777" w:rsidR="00AF23A1" w:rsidRPr="004028E6" w:rsidRDefault="00AF23A1" w:rsidP="00AF23A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D1C62" w14:textId="77777777" w:rsidR="00AF23A1" w:rsidRPr="004028E6" w:rsidRDefault="00AF23A1" w:rsidP="00AF23A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r>
      <w:tr w:rsidR="00AF23A1" w:rsidRPr="004028E6" w14:paraId="090BE938" w14:textId="77777777" w:rsidTr="00AF23A1">
        <w:tc>
          <w:tcPr>
            <w:tcW w:w="900" w:type="dxa"/>
            <w:tcBorders>
              <w:left w:val="single" w:sz="4" w:space="0" w:color="000000"/>
              <w:bottom w:val="single" w:sz="4" w:space="0" w:color="000000"/>
            </w:tcBorders>
            <w:tcMar>
              <w:top w:w="0" w:type="dxa"/>
              <w:left w:w="108" w:type="dxa"/>
              <w:bottom w:w="0" w:type="dxa"/>
              <w:right w:w="108" w:type="dxa"/>
            </w:tcMar>
          </w:tcPr>
          <w:p w14:paraId="69613D36" w14:textId="77777777" w:rsidR="00AF23A1" w:rsidRPr="004028E6" w:rsidRDefault="00AF23A1" w:rsidP="00AF23A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527629E4" w14:textId="77777777" w:rsidR="00AF23A1" w:rsidRPr="004028E6" w:rsidRDefault="00AF23A1" w:rsidP="00AF23A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2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A31F18A" w14:textId="77777777" w:rsidR="00AF23A1" w:rsidRPr="004028E6" w:rsidRDefault="00AF23A1" w:rsidP="00AF23A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r>
    </w:tbl>
    <w:p w14:paraId="28FEB1A8" w14:textId="77777777" w:rsidR="00AF23A1" w:rsidRPr="004028E6" w:rsidRDefault="00AF23A1" w:rsidP="00AF23A1">
      <w:pPr>
        <w:widowControl w:val="0"/>
        <w:spacing w:after="0" w:line="300" w:lineRule="auto"/>
        <w:ind w:firstLine="851"/>
        <w:jc w:val="both"/>
        <w:rPr>
          <w:rFonts w:eastAsia="Calibri" w:cstheme="minorHAnsi"/>
          <w:kern w:val="0"/>
          <w:sz w:val="24"/>
          <w:szCs w:val="24"/>
          <w:lang w:eastAsia="lt-LT"/>
          <w14:ligatures w14:val="none"/>
        </w:rPr>
      </w:pPr>
      <w:r w:rsidRPr="004028E6">
        <w:rPr>
          <w:rFonts w:eastAsia="Lucida Sans Unicode" w:cstheme="minorHAnsi"/>
          <w:kern w:val="3"/>
          <w:sz w:val="24"/>
          <w:szCs w:val="24"/>
          <w:u w:val="single"/>
          <w:lang w:eastAsia="lt-LT"/>
          <w14:ligatures w14:val="none"/>
        </w:rPr>
        <w:t>Pastaba</w:t>
      </w:r>
      <w:r w:rsidRPr="004028E6">
        <w:rPr>
          <w:rFonts w:eastAsia="Lucida Sans Unicode" w:cstheme="minorHAnsi"/>
          <w:kern w:val="3"/>
          <w:sz w:val="24"/>
          <w:szCs w:val="24"/>
          <w:lang w:eastAsia="lt-LT"/>
          <w14:ligatures w14:val="none"/>
        </w:rPr>
        <w:t xml:space="preserve">. </w:t>
      </w:r>
      <w:r w:rsidRPr="004028E6">
        <w:rPr>
          <w:rFonts w:eastAsia="Calibri" w:cstheme="minorHAnsi"/>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4DF2493B" w14:textId="77777777" w:rsidR="00AF23A1" w:rsidRPr="004028E6" w:rsidRDefault="00AF23A1" w:rsidP="00AF23A1">
      <w:pPr>
        <w:widowControl w:val="0"/>
        <w:spacing w:after="0" w:line="300" w:lineRule="auto"/>
        <w:ind w:firstLine="697"/>
        <w:jc w:val="both"/>
        <w:rPr>
          <w:rFonts w:eastAsia="Calibri" w:cstheme="minorHAnsi"/>
          <w:i/>
          <w:iCs/>
          <w:kern w:val="0"/>
          <w:sz w:val="24"/>
          <w:szCs w:val="24"/>
          <w:lang w:eastAsia="lt-LT"/>
          <w14:ligatures w14:val="none"/>
        </w:rPr>
      </w:pPr>
    </w:p>
    <w:p w14:paraId="5049E262" w14:textId="77777777" w:rsidR="00D368DF" w:rsidRPr="004028E6" w:rsidRDefault="00D368DF" w:rsidP="00D368DF">
      <w:pPr>
        <w:widowControl w:val="0"/>
        <w:spacing w:line="240" w:lineRule="auto"/>
        <w:rPr>
          <w:rFonts w:cstheme="minorHAnsi"/>
          <w:b/>
          <w:bCs/>
          <w:sz w:val="24"/>
          <w:szCs w:val="24"/>
        </w:rPr>
      </w:pPr>
      <w:r w:rsidRPr="004028E6">
        <w:rPr>
          <w:rFonts w:cstheme="minorHAnsi"/>
          <w:b/>
          <w:bCs/>
          <w:sz w:val="24"/>
          <w:szCs w:val="24"/>
        </w:rPr>
        <w:t>Pasirašydamas šį pasiūlymą, tvirtintu, kad:</w:t>
      </w:r>
    </w:p>
    <w:p w14:paraId="3D7E9C9F" w14:textId="77777777" w:rsidR="00D368DF" w:rsidRPr="004028E6" w:rsidRDefault="00D368DF" w:rsidP="009765AE">
      <w:pPr>
        <w:pStyle w:val="Sraopastraipa"/>
        <w:widowControl w:val="0"/>
        <w:numPr>
          <w:ilvl w:val="0"/>
          <w:numId w:val="18"/>
        </w:numPr>
        <w:spacing w:after="0" w:line="240" w:lineRule="auto"/>
        <w:ind w:left="0" w:firstLine="0"/>
        <w:jc w:val="both"/>
        <w:rPr>
          <w:rFonts w:cstheme="minorHAnsi"/>
          <w:sz w:val="24"/>
          <w:szCs w:val="24"/>
        </w:rPr>
      </w:pPr>
      <w:r w:rsidRPr="004028E6">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3D4B637E" w14:textId="77777777" w:rsidR="00D368DF" w:rsidRPr="004028E6" w:rsidRDefault="00D368DF" w:rsidP="009765AE">
      <w:pPr>
        <w:pStyle w:val="Sraopastraipa"/>
        <w:widowControl w:val="0"/>
        <w:numPr>
          <w:ilvl w:val="0"/>
          <w:numId w:val="18"/>
        </w:numPr>
        <w:spacing w:after="0" w:line="240" w:lineRule="auto"/>
        <w:ind w:left="0" w:firstLine="0"/>
        <w:jc w:val="both"/>
        <w:rPr>
          <w:rFonts w:cstheme="minorHAnsi"/>
          <w:sz w:val="24"/>
          <w:szCs w:val="24"/>
        </w:rPr>
      </w:pPr>
      <w:r w:rsidRPr="004028E6">
        <w:rPr>
          <w:rFonts w:cstheme="minorHAnsi"/>
          <w:sz w:val="24"/>
          <w:szCs w:val="24"/>
        </w:rPr>
        <w:t>sutinku su pirkimo dokumentuose nustatytomis sąlygomis ir procedūromis,</w:t>
      </w:r>
    </w:p>
    <w:p w14:paraId="1034A98D" w14:textId="77777777" w:rsidR="00D368DF" w:rsidRPr="004028E6" w:rsidRDefault="00D368DF" w:rsidP="009765AE">
      <w:pPr>
        <w:pStyle w:val="Sraopastraipa"/>
        <w:widowControl w:val="0"/>
        <w:numPr>
          <w:ilvl w:val="0"/>
          <w:numId w:val="18"/>
        </w:numPr>
        <w:spacing w:after="0" w:line="240" w:lineRule="auto"/>
        <w:ind w:left="0" w:firstLine="0"/>
        <w:jc w:val="both"/>
        <w:rPr>
          <w:rFonts w:cstheme="minorHAnsi"/>
          <w:sz w:val="24"/>
          <w:szCs w:val="24"/>
        </w:rPr>
      </w:pPr>
      <w:r w:rsidRPr="004028E6">
        <w:rPr>
          <w:rFonts w:cstheme="minorHAnsi"/>
          <w:sz w:val="24"/>
          <w:szCs w:val="24"/>
        </w:rPr>
        <w:t>pasiūlymo dokumentuose pateikti duomenys ir informacija yra teisinga ir apima viską, ko reikia tinkamam sutarties įvykdymui;</w:t>
      </w:r>
    </w:p>
    <w:p w14:paraId="4F59325B" w14:textId="187D1972" w:rsidR="00D368DF" w:rsidRPr="004028E6" w:rsidRDefault="00D368DF" w:rsidP="00D368DF">
      <w:pPr>
        <w:widowControl w:val="0"/>
        <w:spacing w:after="0" w:line="240" w:lineRule="auto"/>
        <w:jc w:val="both"/>
        <w:rPr>
          <w:rFonts w:cstheme="minorHAnsi"/>
          <w:sz w:val="24"/>
          <w:szCs w:val="24"/>
        </w:rPr>
      </w:pPr>
      <w:r w:rsidRPr="004028E6">
        <w:rPr>
          <w:rFonts w:cstheme="minorHAnsi"/>
          <w:sz w:val="24"/>
          <w:szCs w:val="24"/>
        </w:rPr>
        <w:t>patvirtinu, kad Pasiūlymas galioja ne trumpiau nei 90 dienų nuo pasiūlymų pateikimo</w:t>
      </w:r>
      <w:r w:rsidR="00600657" w:rsidRPr="004028E6">
        <w:rPr>
          <w:rFonts w:cstheme="minorHAnsi"/>
          <w:sz w:val="24"/>
          <w:szCs w:val="24"/>
        </w:rPr>
        <w:t>.</w:t>
      </w:r>
    </w:p>
    <w:p w14:paraId="721B1403" w14:textId="77777777" w:rsidR="00600657" w:rsidRPr="004028E6" w:rsidRDefault="00600657" w:rsidP="00600657">
      <w:pPr>
        <w:widowControl w:val="0"/>
        <w:spacing w:after="0" w:line="240" w:lineRule="auto"/>
        <w:jc w:val="both"/>
        <w:rPr>
          <w:rFonts w:cstheme="minorHAnsi"/>
          <w:i/>
          <w:sz w:val="24"/>
          <w:szCs w:val="24"/>
          <w:u w:val="single"/>
        </w:rPr>
      </w:pPr>
    </w:p>
    <w:p w14:paraId="462C024B" w14:textId="10AA58BD" w:rsidR="00600657" w:rsidRPr="004028E6" w:rsidRDefault="00600657" w:rsidP="00600657">
      <w:pPr>
        <w:widowControl w:val="0"/>
        <w:spacing w:after="0" w:line="240" w:lineRule="auto"/>
        <w:jc w:val="both"/>
        <w:rPr>
          <w:rFonts w:cstheme="minorHAnsi"/>
          <w:sz w:val="24"/>
          <w:szCs w:val="24"/>
        </w:rPr>
      </w:pPr>
      <w:r w:rsidRPr="004028E6">
        <w:rPr>
          <w:rFonts w:cstheme="minorHAnsi"/>
          <w:i/>
          <w:sz w:val="24"/>
          <w:szCs w:val="24"/>
          <w:u w:val="single"/>
        </w:rPr>
        <w:t>Pastaba</w:t>
      </w:r>
      <w:r w:rsidRPr="004028E6">
        <w:rPr>
          <w:rFonts w:cstheme="minorHAnsi"/>
          <w:sz w:val="24"/>
          <w:szCs w:val="24"/>
        </w:rPr>
        <w:t xml:space="preserve">. Jeigu pasiūlymas pasirašomas tiekėjo įgalioto asmens, kartu su pasiūlymu </w:t>
      </w:r>
      <w:r w:rsidRPr="004028E6">
        <w:rPr>
          <w:rFonts w:cstheme="minorHAnsi"/>
          <w:b/>
          <w:sz w:val="24"/>
          <w:szCs w:val="24"/>
          <w:u w:val="single"/>
        </w:rPr>
        <w:t>turi būti pateiktas įgaliojimas</w:t>
      </w:r>
      <w:r w:rsidRPr="004028E6">
        <w:rPr>
          <w:rFonts w:cstheme="minorHAnsi"/>
          <w:b/>
          <w:sz w:val="24"/>
          <w:szCs w:val="24"/>
        </w:rPr>
        <w:t xml:space="preserve"> (originalas arba tinkamai patvirtinta kopija) </w:t>
      </w:r>
      <w:r w:rsidRPr="004028E6">
        <w:rPr>
          <w:rFonts w:cstheme="minorHAnsi"/>
          <w:sz w:val="24"/>
          <w:szCs w:val="24"/>
        </w:rPr>
        <w:t>asmeniui pasirašyti pasiūlymą</w:t>
      </w:r>
    </w:p>
    <w:p w14:paraId="2160DFD9" w14:textId="77777777" w:rsidR="00600657" w:rsidRPr="004028E6" w:rsidRDefault="00600657" w:rsidP="00600657">
      <w:pPr>
        <w:widowControl w:val="0"/>
        <w:spacing w:after="0" w:line="240" w:lineRule="auto"/>
        <w:jc w:val="both"/>
        <w:rPr>
          <w:rFonts w:cstheme="minorHAnsi"/>
          <w:sz w:val="24"/>
          <w:szCs w:val="24"/>
        </w:rPr>
      </w:pPr>
      <w:r w:rsidRPr="004028E6">
        <w:rPr>
          <w:rFonts w:cstheme="minorHAnsi"/>
          <w:sz w:val="24"/>
          <w:szCs w:val="24"/>
        </w:rPr>
        <w:t>(ir kitus su pirkimu susijusius dokumentus).</w:t>
      </w:r>
    </w:p>
    <w:p w14:paraId="1C6430C1" w14:textId="77777777" w:rsidR="00600657" w:rsidRPr="004028E6" w:rsidRDefault="00600657" w:rsidP="00D368DF">
      <w:pPr>
        <w:widowControl w:val="0"/>
        <w:spacing w:after="0" w:line="240" w:lineRule="auto"/>
        <w:jc w:val="both"/>
        <w:rPr>
          <w:rFonts w:cstheme="minorHAnsi"/>
          <w:i/>
          <w:sz w:val="24"/>
          <w:szCs w:val="24"/>
          <w:u w:val="single"/>
        </w:rPr>
      </w:pPr>
    </w:p>
    <w:p w14:paraId="2DFDB2F6" w14:textId="77777777" w:rsidR="00AF23A1" w:rsidRPr="004028E6" w:rsidRDefault="00AF23A1" w:rsidP="00AF23A1">
      <w:pPr>
        <w:spacing w:after="0" w:line="300" w:lineRule="auto"/>
        <w:jc w:val="both"/>
        <w:rPr>
          <w:rFonts w:eastAsia="Calibri" w:cstheme="minorHAnsi"/>
          <w:kern w:val="0"/>
          <w:sz w:val="24"/>
          <w:szCs w:val="24"/>
          <w:lang w:eastAsia="lt-LT"/>
          <w14:ligatures w14:val="none"/>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AF23A1" w:rsidRPr="004028E6" w14:paraId="7896D695" w14:textId="77777777" w:rsidTr="00414963">
        <w:trPr>
          <w:trHeight w:val="73"/>
          <w:jc w:val="right"/>
        </w:trPr>
        <w:tc>
          <w:tcPr>
            <w:tcW w:w="3588" w:type="dxa"/>
            <w:tcBorders>
              <w:top w:val="single" w:sz="4" w:space="0" w:color="auto"/>
              <w:left w:val="nil"/>
              <w:bottom w:val="nil"/>
              <w:right w:val="nil"/>
            </w:tcBorders>
          </w:tcPr>
          <w:p w14:paraId="78C75E81" w14:textId="77777777" w:rsidR="00AF23A1" w:rsidRPr="004028E6" w:rsidRDefault="00AF23A1" w:rsidP="00AF23A1">
            <w:pPr>
              <w:snapToGrid w:val="0"/>
              <w:spacing w:after="0" w:line="300" w:lineRule="auto"/>
              <w:ind w:firstLine="697"/>
              <w:jc w:val="both"/>
              <w:rPr>
                <w:rFonts w:eastAsia="Calibri" w:cstheme="minorHAnsi"/>
                <w:kern w:val="0"/>
                <w:sz w:val="24"/>
                <w:szCs w:val="24"/>
                <w:lang w:eastAsia="lt-LT"/>
                <w14:ligatures w14:val="none"/>
              </w:rPr>
            </w:pPr>
            <w:r w:rsidRPr="004028E6">
              <w:rPr>
                <w:rFonts w:eastAsia="Calibri" w:cstheme="minorHAnsi"/>
                <w:kern w:val="0"/>
                <w:position w:val="6"/>
                <w:sz w:val="24"/>
                <w:szCs w:val="24"/>
                <w:lang w:eastAsia="lt-LT"/>
                <w14:ligatures w14:val="none"/>
              </w:rPr>
              <w:lastRenderedPageBreak/>
              <w:t>(</w:t>
            </w:r>
            <w:r w:rsidRPr="004028E6">
              <w:rPr>
                <w:rFonts w:eastAsia="Calibri" w:cstheme="minorHAnsi"/>
                <w:i/>
                <w:iCs/>
                <w:kern w:val="0"/>
                <w:position w:val="6"/>
                <w:sz w:val="24"/>
                <w:szCs w:val="24"/>
                <w:lang w:eastAsia="lt-LT"/>
                <w14:ligatures w14:val="none"/>
              </w:rPr>
              <w:t>Tiekėjo arba jo įgalioto asmens pareigų pavadinimas)</w:t>
            </w:r>
          </w:p>
        </w:tc>
        <w:tc>
          <w:tcPr>
            <w:tcW w:w="300" w:type="dxa"/>
          </w:tcPr>
          <w:p w14:paraId="13818496"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p>
        </w:tc>
        <w:tc>
          <w:tcPr>
            <w:tcW w:w="2445" w:type="dxa"/>
            <w:tcBorders>
              <w:top w:val="single" w:sz="4" w:space="0" w:color="auto"/>
              <w:left w:val="nil"/>
              <w:bottom w:val="nil"/>
              <w:right w:val="nil"/>
            </w:tcBorders>
          </w:tcPr>
          <w:p w14:paraId="6AC81C92" w14:textId="77777777" w:rsidR="00AF23A1" w:rsidRPr="004028E6" w:rsidRDefault="00AF23A1" w:rsidP="00AF23A1">
            <w:pPr>
              <w:spacing w:after="0" w:line="300" w:lineRule="auto"/>
              <w:ind w:firstLine="697"/>
              <w:jc w:val="both"/>
              <w:rPr>
                <w:rFonts w:eastAsia="Calibri" w:cstheme="minorHAnsi"/>
                <w:i/>
                <w:iCs/>
                <w:kern w:val="0"/>
                <w:sz w:val="24"/>
                <w:szCs w:val="24"/>
                <w:lang w:eastAsia="lt-LT"/>
                <w14:ligatures w14:val="none"/>
              </w:rPr>
            </w:pPr>
            <w:r w:rsidRPr="004028E6">
              <w:rPr>
                <w:rFonts w:eastAsia="Calibri" w:cstheme="minorHAnsi"/>
                <w:i/>
                <w:iCs/>
                <w:kern w:val="0"/>
                <w:position w:val="6"/>
                <w:sz w:val="24"/>
                <w:szCs w:val="24"/>
                <w:lang w:eastAsia="lt-LT"/>
                <w14:ligatures w14:val="none"/>
              </w:rPr>
              <w:t>(Parašas)</w:t>
            </w:r>
          </w:p>
        </w:tc>
        <w:tc>
          <w:tcPr>
            <w:tcW w:w="236" w:type="dxa"/>
          </w:tcPr>
          <w:p w14:paraId="19FD0214" w14:textId="77777777" w:rsidR="00AF23A1" w:rsidRPr="004028E6" w:rsidRDefault="00AF23A1" w:rsidP="00AF23A1">
            <w:pPr>
              <w:spacing w:after="0" w:line="300" w:lineRule="auto"/>
              <w:ind w:firstLine="697"/>
              <w:jc w:val="both"/>
              <w:rPr>
                <w:rFonts w:eastAsia="Calibri" w:cstheme="minorHAnsi"/>
                <w:i/>
                <w:iCs/>
                <w:kern w:val="0"/>
                <w:sz w:val="24"/>
                <w:szCs w:val="24"/>
                <w:lang w:eastAsia="lt-LT"/>
                <w14:ligatures w14:val="none"/>
              </w:rPr>
            </w:pPr>
          </w:p>
        </w:tc>
        <w:tc>
          <w:tcPr>
            <w:tcW w:w="3259" w:type="dxa"/>
            <w:tcBorders>
              <w:top w:val="single" w:sz="4" w:space="0" w:color="auto"/>
              <w:left w:val="nil"/>
              <w:bottom w:val="nil"/>
            </w:tcBorders>
          </w:tcPr>
          <w:p w14:paraId="1A45889E" w14:textId="77777777" w:rsidR="00AF23A1" w:rsidRPr="004028E6" w:rsidRDefault="00AF23A1" w:rsidP="00AF23A1">
            <w:pPr>
              <w:spacing w:after="0" w:line="300" w:lineRule="auto"/>
              <w:ind w:firstLine="697"/>
              <w:jc w:val="both"/>
              <w:rPr>
                <w:rFonts w:eastAsia="Calibri" w:cstheme="minorHAnsi"/>
                <w:i/>
                <w:iCs/>
                <w:kern w:val="0"/>
                <w:sz w:val="24"/>
                <w:szCs w:val="24"/>
                <w:lang w:eastAsia="lt-LT"/>
                <w14:ligatures w14:val="none"/>
              </w:rPr>
            </w:pPr>
            <w:r w:rsidRPr="004028E6">
              <w:rPr>
                <w:rFonts w:eastAsia="Calibri" w:cstheme="minorHAnsi"/>
                <w:i/>
                <w:iCs/>
                <w:kern w:val="0"/>
                <w:position w:val="6"/>
                <w:sz w:val="24"/>
                <w:szCs w:val="24"/>
                <w:lang w:eastAsia="lt-LT"/>
                <w14:ligatures w14:val="none"/>
              </w:rPr>
              <w:t>(Vardas ir pavardė)</w:t>
            </w:r>
          </w:p>
        </w:tc>
      </w:tr>
    </w:tbl>
    <w:p w14:paraId="05D1E051" w14:textId="77777777" w:rsidR="00D368DF" w:rsidRDefault="00D368DF" w:rsidP="00D368DF">
      <w:pPr>
        <w:rPr>
          <w:rFonts w:cstheme="minorHAnsi"/>
          <w:sz w:val="24"/>
          <w:szCs w:val="24"/>
        </w:rPr>
      </w:pPr>
    </w:p>
    <w:p w14:paraId="20AE9BD1" w14:textId="77777777" w:rsidR="004028E6" w:rsidRDefault="004028E6" w:rsidP="00D368DF">
      <w:pPr>
        <w:rPr>
          <w:rFonts w:cstheme="minorHAnsi"/>
          <w:sz w:val="24"/>
          <w:szCs w:val="24"/>
        </w:rPr>
      </w:pPr>
    </w:p>
    <w:p w14:paraId="3BA64AD6" w14:textId="77777777" w:rsidR="004028E6" w:rsidRDefault="004028E6" w:rsidP="00D368DF">
      <w:pPr>
        <w:rPr>
          <w:rFonts w:cstheme="minorHAnsi"/>
          <w:sz w:val="24"/>
          <w:szCs w:val="24"/>
        </w:rPr>
      </w:pPr>
    </w:p>
    <w:p w14:paraId="388FF1C1" w14:textId="77777777" w:rsidR="004028E6" w:rsidRDefault="004028E6" w:rsidP="00D368DF">
      <w:pPr>
        <w:rPr>
          <w:rFonts w:cstheme="minorHAnsi"/>
          <w:sz w:val="24"/>
          <w:szCs w:val="24"/>
        </w:rPr>
      </w:pPr>
    </w:p>
    <w:p w14:paraId="1FC9D820" w14:textId="77777777" w:rsidR="004028E6" w:rsidRDefault="004028E6" w:rsidP="00D368DF">
      <w:pPr>
        <w:rPr>
          <w:rFonts w:cstheme="minorHAnsi"/>
          <w:sz w:val="24"/>
          <w:szCs w:val="24"/>
        </w:rPr>
      </w:pPr>
    </w:p>
    <w:p w14:paraId="329A71C5" w14:textId="77777777" w:rsidR="004028E6" w:rsidRDefault="004028E6" w:rsidP="00D368DF">
      <w:pPr>
        <w:rPr>
          <w:rFonts w:cstheme="minorHAnsi"/>
          <w:sz w:val="24"/>
          <w:szCs w:val="24"/>
        </w:rPr>
      </w:pPr>
    </w:p>
    <w:p w14:paraId="04ACED04" w14:textId="77777777" w:rsidR="004028E6" w:rsidRDefault="004028E6" w:rsidP="00D368DF">
      <w:pPr>
        <w:rPr>
          <w:rFonts w:cstheme="minorHAnsi"/>
          <w:sz w:val="24"/>
          <w:szCs w:val="24"/>
        </w:rPr>
      </w:pPr>
    </w:p>
    <w:p w14:paraId="51B821F6" w14:textId="77777777" w:rsidR="004028E6" w:rsidRDefault="004028E6" w:rsidP="00D368DF">
      <w:pPr>
        <w:rPr>
          <w:rFonts w:cstheme="minorHAnsi"/>
          <w:sz w:val="24"/>
          <w:szCs w:val="24"/>
        </w:rPr>
      </w:pPr>
    </w:p>
    <w:p w14:paraId="1B9DD788" w14:textId="77777777" w:rsidR="004028E6" w:rsidRDefault="004028E6" w:rsidP="00D368DF">
      <w:pPr>
        <w:rPr>
          <w:rFonts w:cstheme="minorHAnsi"/>
          <w:sz w:val="24"/>
          <w:szCs w:val="24"/>
        </w:rPr>
      </w:pPr>
    </w:p>
    <w:p w14:paraId="1FB6B956" w14:textId="77777777" w:rsidR="004028E6" w:rsidRDefault="004028E6" w:rsidP="00D368DF">
      <w:pPr>
        <w:rPr>
          <w:rFonts w:cstheme="minorHAnsi"/>
          <w:sz w:val="24"/>
          <w:szCs w:val="24"/>
        </w:rPr>
      </w:pPr>
    </w:p>
    <w:p w14:paraId="3F786D8F" w14:textId="77777777" w:rsidR="004028E6" w:rsidRDefault="004028E6" w:rsidP="00D368DF">
      <w:pPr>
        <w:rPr>
          <w:rFonts w:cstheme="minorHAnsi"/>
          <w:sz w:val="24"/>
          <w:szCs w:val="24"/>
        </w:rPr>
      </w:pPr>
    </w:p>
    <w:p w14:paraId="6A5D0DD1" w14:textId="77777777" w:rsidR="004028E6" w:rsidRDefault="004028E6" w:rsidP="00D368DF">
      <w:pPr>
        <w:rPr>
          <w:rFonts w:cstheme="minorHAnsi"/>
          <w:sz w:val="24"/>
          <w:szCs w:val="24"/>
        </w:rPr>
      </w:pPr>
    </w:p>
    <w:p w14:paraId="5B54727D" w14:textId="77777777" w:rsidR="004028E6" w:rsidRDefault="004028E6" w:rsidP="00D368DF">
      <w:pPr>
        <w:rPr>
          <w:rFonts w:cstheme="minorHAnsi"/>
          <w:sz w:val="24"/>
          <w:szCs w:val="24"/>
        </w:rPr>
      </w:pPr>
    </w:p>
    <w:p w14:paraId="496A8A97" w14:textId="77777777" w:rsidR="004028E6" w:rsidRDefault="004028E6" w:rsidP="00D368DF">
      <w:pPr>
        <w:rPr>
          <w:rFonts w:cstheme="minorHAnsi"/>
          <w:sz w:val="24"/>
          <w:szCs w:val="24"/>
        </w:rPr>
      </w:pPr>
    </w:p>
    <w:p w14:paraId="1CF5B90E" w14:textId="77777777" w:rsidR="004028E6" w:rsidRDefault="004028E6" w:rsidP="00D368DF">
      <w:pPr>
        <w:rPr>
          <w:rFonts w:cstheme="minorHAnsi"/>
          <w:sz w:val="24"/>
          <w:szCs w:val="24"/>
        </w:rPr>
      </w:pPr>
    </w:p>
    <w:p w14:paraId="2F3D00B1" w14:textId="77777777" w:rsidR="004028E6" w:rsidRDefault="004028E6" w:rsidP="00D368DF">
      <w:pPr>
        <w:rPr>
          <w:rFonts w:cstheme="minorHAnsi"/>
          <w:sz w:val="24"/>
          <w:szCs w:val="24"/>
        </w:rPr>
      </w:pPr>
    </w:p>
    <w:p w14:paraId="7C1CDDCF" w14:textId="77777777" w:rsidR="004028E6" w:rsidRDefault="004028E6" w:rsidP="00D368DF">
      <w:pPr>
        <w:rPr>
          <w:rFonts w:cstheme="minorHAnsi"/>
          <w:sz w:val="24"/>
          <w:szCs w:val="24"/>
        </w:rPr>
      </w:pPr>
    </w:p>
    <w:p w14:paraId="67F5A287" w14:textId="77777777" w:rsidR="004028E6" w:rsidRDefault="004028E6" w:rsidP="00D368DF">
      <w:pPr>
        <w:rPr>
          <w:rFonts w:cstheme="minorHAnsi"/>
          <w:sz w:val="24"/>
          <w:szCs w:val="24"/>
        </w:rPr>
      </w:pPr>
    </w:p>
    <w:p w14:paraId="5E8D3190" w14:textId="77777777" w:rsidR="004028E6" w:rsidRDefault="004028E6" w:rsidP="00D368DF">
      <w:pPr>
        <w:rPr>
          <w:rFonts w:cstheme="minorHAnsi"/>
          <w:sz w:val="24"/>
          <w:szCs w:val="24"/>
        </w:rPr>
      </w:pPr>
    </w:p>
    <w:p w14:paraId="42DDF762" w14:textId="77777777" w:rsidR="004028E6" w:rsidRDefault="004028E6" w:rsidP="00D368DF">
      <w:pPr>
        <w:rPr>
          <w:rFonts w:cstheme="minorHAnsi"/>
          <w:sz w:val="24"/>
          <w:szCs w:val="24"/>
        </w:rPr>
      </w:pPr>
    </w:p>
    <w:p w14:paraId="5F5BA910" w14:textId="77777777" w:rsidR="004028E6" w:rsidRDefault="004028E6" w:rsidP="00D368DF">
      <w:pPr>
        <w:rPr>
          <w:rFonts w:cstheme="minorHAnsi"/>
          <w:sz w:val="24"/>
          <w:szCs w:val="24"/>
        </w:rPr>
      </w:pPr>
    </w:p>
    <w:p w14:paraId="6A443C6A" w14:textId="77777777" w:rsidR="004028E6" w:rsidRDefault="004028E6" w:rsidP="00D368DF">
      <w:pPr>
        <w:rPr>
          <w:rFonts w:cstheme="minorHAnsi"/>
          <w:sz w:val="24"/>
          <w:szCs w:val="24"/>
        </w:rPr>
      </w:pPr>
    </w:p>
    <w:p w14:paraId="6D46C941" w14:textId="77777777" w:rsidR="004028E6" w:rsidRDefault="004028E6" w:rsidP="00D368DF">
      <w:pPr>
        <w:rPr>
          <w:rFonts w:cstheme="minorHAnsi"/>
          <w:sz w:val="24"/>
          <w:szCs w:val="24"/>
        </w:rPr>
      </w:pPr>
    </w:p>
    <w:p w14:paraId="291249B5" w14:textId="77777777" w:rsidR="004028E6" w:rsidRDefault="004028E6" w:rsidP="00D368DF">
      <w:pPr>
        <w:rPr>
          <w:rFonts w:cstheme="minorHAnsi"/>
          <w:sz w:val="24"/>
          <w:szCs w:val="24"/>
        </w:rPr>
      </w:pPr>
    </w:p>
    <w:p w14:paraId="12991141" w14:textId="77777777" w:rsidR="004028E6" w:rsidRDefault="004028E6" w:rsidP="00D368DF">
      <w:pPr>
        <w:rPr>
          <w:rFonts w:cstheme="minorHAnsi"/>
          <w:sz w:val="24"/>
          <w:szCs w:val="24"/>
        </w:rPr>
      </w:pPr>
    </w:p>
    <w:p w14:paraId="64CEBB38" w14:textId="77777777" w:rsidR="004028E6" w:rsidRDefault="004028E6" w:rsidP="00D368DF">
      <w:pPr>
        <w:rPr>
          <w:rFonts w:cstheme="minorHAnsi"/>
          <w:sz w:val="24"/>
          <w:szCs w:val="24"/>
        </w:rPr>
      </w:pPr>
    </w:p>
    <w:p w14:paraId="31CC6EF5" w14:textId="77777777" w:rsidR="004028E6" w:rsidRPr="004028E6" w:rsidRDefault="004028E6" w:rsidP="00D368DF">
      <w:pPr>
        <w:rPr>
          <w:rFonts w:cstheme="minorHAnsi"/>
          <w:sz w:val="24"/>
          <w:szCs w:val="24"/>
        </w:rPr>
      </w:pPr>
    </w:p>
    <w:p w14:paraId="6D79FF2B" w14:textId="7847DBEB" w:rsidR="00AF23A1" w:rsidRPr="0038450B" w:rsidRDefault="00AF23A1" w:rsidP="0038450B">
      <w:pPr>
        <w:pStyle w:val="Turinioantrat"/>
        <w:jc w:val="right"/>
        <w:rPr>
          <w:sz w:val="24"/>
          <w:szCs w:val="24"/>
        </w:rPr>
      </w:pPr>
      <w:r w:rsidRPr="0038450B">
        <w:rPr>
          <w:sz w:val="24"/>
          <w:szCs w:val="24"/>
        </w:rPr>
        <w:lastRenderedPageBreak/>
        <w:t xml:space="preserve">Pirkimo sąlygų </w:t>
      </w:r>
      <w:r w:rsidR="0016793C" w:rsidRPr="0038450B">
        <w:rPr>
          <w:sz w:val="24"/>
          <w:szCs w:val="24"/>
        </w:rPr>
        <w:t>4</w:t>
      </w:r>
      <w:r w:rsidRPr="0038450B">
        <w:rPr>
          <w:sz w:val="24"/>
          <w:szCs w:val="24"/>
        </w:rPr>
        <w:t xml:space="preserve"> priedas „Pasiūlymų vertinimo kriterijai ir sąlygos“</w:t>
      </w:r>
    </w:p>
    <w:p w14:paraId="7C3F011D" w14:textId="77777777" w:rsidR="00AF23A1" w:rsidRPr="004028E6" w:rsidRDefault="00AF23A1" w:rsidP="00AF23A1">
      <w:pPr>
        <w:spacing w:after="0" w:line="240" w:lineRule="auto"/>
        <w:ind w:left="7314"/>
        <w:jc w:val="both"/>
        <w:rPr>
          <w:rFonts w:eastAsia="Calibri" w:cstheme="minorHAnsi"/>
          <w:kern w:val="0"/>
          <w:sz w:val="24"/>
          <w:szCs w:val="24"/>
          <w:lang w:eastAsia="lt-LT"/>
          <w14:ligatures w14:val="none"/>
        </w:rPr>
      </w:pPr>
    </w:p>
    <w:p w14:paraId="181AB657" w14:textId="77777777" w:rsidR="00AF23A1" w:rsidRPr="004028E6" w:rsidRDefault="00AF23A1" w:rsidP="00AF23A1">
      <w:pPr>
        <w:spacing w:after="0" w:line="300" w:lineRule="auto"/>
        <w:ind w:firstLine="697"/>
        <w:jc w:val="center"/>
        <w:rPr>
          <w:rFonts w:eastAsia="Calibri" w:cstheme="minorHAnsi"/>
          <w:b/>
          <w:kern w:val="0"/>
          <w:sz w:val="24"/>
          <w:szCs w:val="24"/>
          <w:lang w:eastAsia="lt-LT"/>
          <w14:ligatures w14:val="none"/>
        </w:rPr>
      </w:pPr>
    </w:p>
    <w:p w14:paraId="53D1E45F" w14:textId="77777777" w:rsidR="00AF23A1" w:rsidRPr="004028E6" w:rsidRDefault="00AF23A1" w:rsidP="00AF23A1">
      <w:pPr>
        <w:numPr>
          <w:ilvl w:val="1"/>
          <w:numId w:val="0"/>
        </w:numPr>
        <w:spacing w:after="240" w:line="300" w:lineRule="auto"/>
        <w:ind w:left="1004" w:hanging="437"/>
        <w:jc w:val="center"/>
        <w:rPr>
          <w:rFonts w:eastAsia="Calibri" w:cstheme="minorHAnsi"/>
          <w:bCs/>
          <w:caps/>
          <w:smallCaps/>
          <w:color w:val="404040"/>
          <w:spacing w:val="20"/>
          <w:kern w:val="0"/>
          <w:sz w:val="24"/>
          <w:szCs w:val="24"/>
          <w:lang w:eastAsia="lt-LT"/>
          <w14:ligatures w14:val="none"/>
        </w:rPr>
      </w:pPr>
      <w:r w:rsidRPr="004028E6">
        <w:rPr>
          <w:rFonts w:eastAsia="Calibri" w:cstheme="minorHAnsi"/>
          <w:caps/>
          <w:color w:val="404040"/>
          <w:spacing w:val="20"/>
          <w:kern w:val="0"/>
          <w:sz w:val="24"/>
          <w:szCs w:val="24"/>
          <w:lang w:eastAsia="lt-LT"/>
          <w14:ligatures w14:val="none"/>
        </w:rPr>
        <w:t>PASIŪLYMŲ VERTINIMO KRITERIJAI ir Sąlygos</w:t>
      </w:r>
    </w:p>
    <w:p w14:paraId="3632F644" w14:textId="77777777" w:rsidR="00AF23A1" w:rsidRPr="004028E6" w:rsidRDefault="00AF23A1" w:rsidP="00AF23A1">
      <w:pPr>
        <w:spacing w:after="0" w:line="240" w:lineRule="auto"/>
        <w:ind w:left="7314"/>
        <w:jc w:val="both"/>
        <w:rPr>
          <w:rFonts w:eastAsia="Calibri" w:cstheme="minorHAnsi"/>
          <w:kern w:val="0"/>
          <w:sz w:val="24"/>
          <w:szCs w:val="24"/>
          <w:lang w:eastAsia="lt-LT"/>
          <w14:ligatures w14:val="none"/>
        </w:rPr>
      </w:pPr>
    </w:p>
    <w:p w14:paraId="5C1E5BCE" w14:textId="77777777" w:rsidR="00AF23A1" w:rsidRPr="004028E6" w:rsidRDefault="00AF23A1" w:rsidP="00AF23A1">
      <w:pPr>
        <w:widowControl w:val="0"/>
        <w:spacing w:after="0" w:line="240" w:lineRule="auto"/>
        <w:ind w:firstLine="397"/>
        <w:rPr>
          <w:rFonts w:eastAsia="Times New Roman" w:cstheme="minorHAnsi"/>
          <w:kern w:val="0"/>
          <w:sz w:val="24"/>
          <w:szCs w:val="24"/>
          <w14:ligatures w14:val="none"/>
        </w:rPr>
      </w:pPr>
      <w:bookmarkStart w:id="46" w:name="_Hlk128411469"/>
      <w:r w:rsidRPr="004028E6">
        <w:rPr>
          <w:rFonts w:eastAsia="Times New Roman" w:cstheme="minorHAnsi"/>
          <w:kern w:val="0"/>
          <w:sz w:val="24"/>
          <w:szCs w:val="24"/>
          <w14:ligatures w14:val="none"/>
        </w:rPr>
        <w:t xml:space="preserve">Komisija </w:t>
      </w:r>
      <w:r w:rsidRPr="004028E6">
        <w:rPr>
          <w:rFonts w:eastAsia="Calibri" w:cstheme="minorHAnsi"/>
          <w:kern w:val="0"/>
          <w:sz w:val="24"/>
          <w:szCs w:val="24"/>
          <w14:ligatures w14:val="none"/>
        </w:rPr>
        <w:t xml:space="preserve">ekonomiškai naudingiausią pasiūlymą išrenka </w:t>
      </w:r>
      <w:r w:rsidRPr="004028E6">
        <w:rPr>
          <w:rFonts w:eastAsia="Calibri" w:cstheme="minorHAnsi"/>
          <w:b/>
          <w:kern w:val="0"/>
          <w:sz w:val="24"/>
          <w:szCs w:val="24"/>
          <w14:ligatures w14:val="none"/>
        </w:rPr>
        <w:t>pagal</w:t>
      </w:r>
      <w:r w:rsidRPr="004028E6">
        <w:rPr>
          <w:rFonts w:eastAsia="Times New Roman" w:cstheme="minorHAnsi"/>
          <w:b/>
          <w:kern w:val="0"/>
          <w:sz w:val="24"/>
          <w:szCs w:val="24"/>
          <w14:ligatures w14:val="none"/>
        </w:rPr>
        <w:t xml:space="preserve"> kainos kriterijų</w:t>
      </w:r>
      <w:bookmarkEnd w:id="46"/>
      <w:r w:rsidRPr="004028E6">
        <w:rPr>
          <w:rFonts w:eastAsia="Times New Roman" w:cstheme="minorHAnsi"/>
          <w:kern w:val="0"/>
          <w:sz w:val="24"/>
          <w:szCs w:val="24"/>
          <w14:ligatures w14:val="none"/>
        </w:rPr>
        <w:t xml:space="preserve"> </w:t>
      </w:r>
    </w:p>
    <w:p w14:paraId="3A6D085C" w14:textId="77777777" w:rsidR="00D534EE" w:rsidRPr="004028E6" w:rsidRDefault="00D534EE" w:rsidP="00551B0A">
      <w:pPr>
        <w:pStyle w:val="Turinioantrat"/>
        <w:pBdr>
          <w:bottom w:val="single" w:sz="4" w:space="31" w:color="ED7D31"/>
        </w:pBdr>
        <w:jc w:val="right"/>
        <w:rPr>
          <w:rFonts w:asciiTheme="minorHAnsi" w:eastAsia="Calibri" w:hAnsiTheme="minorHAnsi" w:cstheme="minorHAnsi"/>
          <w:sz w:val="24"/>
          <w:szCs w:val="24"/>
        </w:rPr>
      </w:pPr>
    </w:p>
    <w:p w14:paraId="3B1B01CF" w14:textId="77777777" w:rsidR="00D534EE" w:rsidRPr="004028E6" w:rsidRDefault="00D534EE" w:rsidP="00551B0A">
      <w:pPr>
        <w:pStyle w:val="Turinioantrat"/>
        <w:pBdr>
          <w:bottom w:val="single" w:sz="4" w:space="31" w:color="ED7D31"/>
        </w:pBdr>
        <w:jc w:val="right"/>
        <w:rPr>
          <w:rFonts w:asciiTheme="minorHAnsi" w:eastAsia="Calibri" w:hAnsiTheme="minorHAnsi" w:cstheme="minorHAnsi"/>
          <w:sz w:val="24"/>
          <w:szCs w:val="24"/>
        </w:rPr>
      </w:pPr>
    </w:p>
    <w:p w14:paraId="15454F15" w14:textId="77777777" w:rsidR="00D534EE" w:rsidRPr="004028E6" w:rsidRDefault="00D534EE" w:rsidP="00551B0A">
      <w:pPr>
        <w:pStyle w:val="Turinioantrat"/>
        <w:pBdr>
          <w:bottom w:val="single" w:sz="4" w:space="31" w:color="ED7D31"/>
        </w:pBdr>
        <w:jc w:val="right"/>
        <w:rPr>
          <w:rFonts w:asciiTheme="minorHAnsi" w:eastAsia="Calibri" w:hAnsiTheme="minorHAnsi" w:cstheme="minorHAnsi"/>
          <w:sz w:val="24"/>
          <w:szCs w:val="24"/>
        </w:rPr>
      </w:pPr>
    </w:p>
    <w:p w14:paraId="1AC3AE1A" w14:textId="77777777" w:rsidR="00D534EE" w:rsidRPr="004028E6" w:rsidRDefault="00D534EE" w:rsidP="00551B0A">
      <w:pPr>
        <w:pStyle w:val="Turinioantrat"/>
        <w:pBdr>
          <w:bottom w:val="single" w:sz="4" w:space="31" w:color="ED7D31"/>
        </w:pBdr>
        <w:jc w:val="right"/>
        <w:rPr>
          <w:rFonts w:asciiTheme="minorHAnsi" w:eastAsia="Calibri" w:hAnsiTheme="minorHAnsi" w:cstheme="minorHAnsi"/>
          <w:sz w:val="24"/>
          <w:szCs w:val="24"/>
        </w:rPr>
      </w:pPr>
    </w:p>
    <w:p w14:paraId="36F4A1F9" w14:textId="77777777" w:rsidR="00D534EE" w:rsidRPr="004028E6" w:rsidRDefault="00D534EE" w:rsidP="00551B0A">
      <w:pPr>
        <w:rPr>
          <w:rFonts w:cstheme="minorHAnsi"/>
          <w:sz w:val="24"/>
          <w:szCs w:val="24"/>
        </w:rPr>
      </w:pPr>
    </w:p>
    <w:p w14:paraId="4BED7DC4" w14:textId="77777777" w:rsidR="00D534EE" w:rsidRPr="004028E6" w:rsidRDefault="00D534EE" w:rsidP="00551B0A">
      <w:pPr>
        <w:rPr>
          <w:rFonts w:cstheme="minorHAnsi"/>
          <w:sz w:val="24"/>
          <w:szCs w:val="24"/>
        </w:rPr>
      </w:pPr>
    </w:p>
    <w:p w14:paraId="765E71DA" w14:textId="77777777" w:rsidR="00D534EE" w:rsidRPr="004028E6" w:rsidRDefault="00D534EE" w:rsidP="00551B0A">
      <w:pPr>
        <w:rPr>
          <w:rFonts w:cstheme="minorHAnsi"/>
          <w:sz w:val="24"/>
          <w:szCs w:val="24"/>
        </w:rPr>
      </w:pPr>
    </w:p>
    <w:p w14:paraId="38250FC5" w14:textId="77777777" w:rsidR="00D534EE" w:rsidRPr="004028E6" w:rsidRDefault="00D534EE" w:rsidP="00551B0A">
      <w:pPr>
        <w:rPr>
          <w:rFonts w:cstheme="minorHAnsi"/>
          <w:sz w:val="24"/>
          <w:szCs w:val="24"/>
        </w:rPr>
      </w:pPr>
    </w:p>
    <w:p w14:paraId="4E80866F" w14:textId="77777777" w:rsidR="00551B0A" w:rsidRPr="004028E6" w:rsidRDefault="00551B0A" w:rsidP="00551B0A">
      <w:pPr>
        <w:rPr>
          <w:rFonts w:cstheme="minorHAnsi"/>
          <w:sz w:val="24"/>
          <w:szCs w:val="24"/>
          <w:lang w:eastAsia="lt-LT"/>
        </w:rPr>
      </w:pPr>
    </w:p>
    <w:p w14:paraId="293BA13F" w14:textId="6CDED3AA" w:rsidR="00F54F50" w:rsidRPr="004028E6" w:rsidRDefault="00F54F50">
      <w:pPr>
        <w:rPr>
          <w:rFonts w:cstheme="minorHAnsi"/>
          <w:sz w:val="24"/>
          <w:szCs w:val="24"/>
        </w:rPr>
      </w:pPr>
      <w:r w:rsidRPr="004028E6">
        <w:rPr>
          <w:rFonts w:cstheme="minorHAnsi"/>
          <w:sz w:val="24"/>
          <w:szCs w:val="24"/>
        </w:rPr>
        <w:br w:type="page"/>
      </w:r>
    </w:p>
    <w:p w14:paraId="3B772CAC" w14:textId="4AA00D75" w:rsidR="009E6910" w:rsidRPr="0038450B" w:rsidRDefault="00D534EE" w:rsidP="0038450B">
      <w:pPr>
        <w:pStyle w:val="Turinioantrat"/>
        <w:jc w:val="right"/>
        <w:rPr>
          <w:sz w:val="24"/>
          <w:szCs w:val="24"/>
        </w:rPr>
      </w:pPr>
      <w:r w:rsidRPr="0038450B">
        <w:rPr>
          <w:sz w:val="24"/>
          <w:szCs w:val="24"/>
        </w:rPr>
        <w:lastRenderedPageBreak/>
        <w:t>P</w:t>
      </w:r>
      <w:r w:rsidR="00AF23A1" w:rsidRPr="0038450B">
        <w:rPr>
          <w:sz w:val="24"/>
          <w:szCs w:val="24"/>
        </w:rPr>
        <w:t xml:space="preserve">irkimo sąlygų </w:t>
      </w:r>
      <w:r w:rsidR="0016793C" w:rsidRPr="0038450B">
        <w:rPr>
          <w:sz w:val="24"/>
          <w:szCs w:val="24"/>
        </w:rPr>
        <w:t xml:space="preserve">5 </w:t>
      </w:r>
      <w:r w:rsidR="00AF23A1" w:rsidRPr="0038450B">
        <w:rPr>
          <w:sz w:val="24"/>
          <w:szCs w:val="24"/>
        </w:rPr>
        <w:t>priedas „Sutarties projektas</w:t>
      </w:r>
      <w:bookmarkStart w:id="47" w:name="_Hlk190857177"/>
      <w:bookmarkStart w:id="48" w:name="_Toc205819682"/>
      <w:bookmarkEnd w:id="47"/>
      <w:r w:rsidR="009E6910" w:rsidRPr="0038450B">
        <w:rPr>
          <w:sz w:val="24"/>
          <w:szCs w:val="24"/>
        </w:rPr>
        <w:t>”</w:t>
      </w:r>
    </w:p>
    <w:p w14:paraId="52532E5A" w14:textId="77777777" w:rsidR="009E6910" w:rsidRPr="004028E6" w:rsidRDefault="009E6910" w:rsidP="009E6910">
      <w:pPr>
        <w:jc w:val="center"/>
        <w:rPr>
          <w:rFonts w:cstheme="minorHAnsi"/>
          <w:sz w:val="24"/>
          <w:szCs w:val="24"/>
        </w:rPr>
      </w:pPr>
    </w:p>
    <w:p w14:paraId="58D6A79E" w14:textId="686C905A" w:rsidR="000B1422" w:rsidRPr="000B1422" w:rsidRDefault="000B1422" w:rsidP="000B1422">
      <w:pPr>
        <w:spacing w:after="200" w:line="276" w:lineRule="auto"/>
        <w:ind w:right="-613"/>
        <w:jc w:val="center"/>
        <w:rPr>
          <w:rFonts w:cstheme="minorHAnsi"/>
          <w:b/>
          <w:bCs/>
          <w:sz w:val="28"/>
          <w:szCs w:val="28"/>
        </w:rPr>
      </w:pPr>
      <w:bookmarkStart w:id="49" w:name="_Hlk192252177"/>
      <w:bookmarkEnd w:id="48"/>
      <w:r w:rsidRPr="000B1422">
        <w:rPr>
          <w:rFonts w:cstheme="minorHAnsi"/>
          <w:b/>
          <w:bCs/>
          <w:sz w:val="28"/>
          <w:szCs w:val="28"/>
        </w:rPr>
        <w:t>SUTARTIES SĄLYGOS</w:t>
      </w:r>
    </w:p>
    <w:p w14:paraId="26CDE43B" w14:textId="72E51154" w:rsidR="002F7300" w:rsidRPr="004028E6" w:rsidRDefault="004028E6" w:rsidP="004028E6">
      <w:pPr>
        <w:spacing w:after="200" w:line="276" w:lineRule="auto"/>
        <w:ind w:right="-613"/>
        <w:jc w:val="both"/>
        <w:rPr>
          <w:rFonts w:cstheme="minorHAnsi"/>
          <w:sz w:val="24"/>
          <w:szCs w:val="24"/>
        </w:rPr>
        <w:sectPr w:rsidR="002F7300" w:rsidRPr="004028E6" w:rsidSect="0054068F">
          <w:headerReference w:type="even" r:id="rId9"/>
          <w:headerReference w:type="default" r:id="rId10"/>
          <w:footerReference w:type="even" r:id="rId11"/>
          <w:footerReference w:type="default" r:id="rId12"/>
          <w:headerReference w:type="first" r:id="rId13"/>
          <w:footerReference w:type="first" r:id="rId14"/>
          <w:pgSz w:w="11906" w:h="16838"/>
          <w:pgMar w:top="709" w:right="566" w:bottom="1440" w:left="1440" w:header="567" w:footer="567" w:gutter="0"/>
          <w:pgNumType w:start="0"/>
          <w:cols w:space="1296"/>
          <w:titlePg/>
          <w:docGrid w:linePitch="360"/>
        </w:sectPr>
      </w:pPr>
      <w:r w:rsidRPr="004028E6">
        <w:rPr>
          <w:rFonts w:cstheme="minorHAnsi"/>
          <w:sz w:val="24"/>
          <w:szCs w:val="24"/>
        </w:rPr>
        <w:t>Pridedam</w:t>
      </w:r>
      <w:r w:rsidR="00C4482D">
        <w:rPr>
          <w:rFonts w:cstheme="minorHAnsi"/>
          <w:sz w:val="24"/>
          <w:szCs w:val="24"/>
        </w:rPr>
        <w:t>a</w:t>
      </w:r>
      <w:r w:rsidRPr="004028E6">
        <w:rPr>
          <w:rFonts w:cstheme="minorHAnsi"/>
          <w:sz w:val="24"/>
          <w:szCs w:val="24"/>
        </w:rPr>
        <w:t xml:space="preserve">  atskiru   failu.</w:t>
      </w:r>
    </w:p>
    <w:bookmarkEnd w:id="49"/>
    <w:p w14:paraId="13B4E387" w14:textId="666323C5" w:rsidR="00AF23A1" w:rsidRPr="0038450B" w:rsidRDefault="00AF23A1" w:rsidP="0038450B">
      <w:pPr>
        <w:pStyle w:val="Turinioantrat"/>
        <w:jc w:val="right"/>
        <w:rPr>
          <w:sz w:val="24"/>
          <w:szCs w:val="24"/>
        </w:rPr>
      </w:pPr>
      <w:r w:rsidRPr="0038450B">
        <w:rPr>
          <w:sz w:val="24"/>
          <w:szCs w:val="24"/>
        </w:rPr>
        <w:lastRenderedPageBreak/>
        <w:t xml:space="preserve">Pirkimo sąlygų </w:t>
      </w:r>
      <w:r w:rsidR="0016793C" w:rsidRPr="0038450B">
        <w:rPr>
          <w:sz w:val="24"/>
          <w:szCs w:val="24"/>
        </w:rPr>
        <w:t>6</w:t>
      </w:r>
      <w:r w:rsidRPr="0038450B">
        <w:rPr>
          <w:sz w:val="24"/>
          <w:szCs w:val="24"/>
        </w:rPr>
        <w:t xml:space="preserve"> priedas „Terminai“</w:t>
      </w:r>
    </w:p>
    <w:p w14:paraId="1D897D20" w14:textId="77777777" w:rsidR="00AF23A1" w:rsidRPr="004028E6" w:rsidRDefault="00AF23A1" w:rsidP="00AF23A1">
      <w:pPr>
        <w:spacing w:after="0" w:line="300" w:lineRule="auto"/>
        <w:ind w:firstLine="697"/>
        <w:jc w:val="both"/>
        <w:rPr>
          <w:rFonts w:eastAsia="Calibri" w:cstheme="minorHAnsi"/>
          <w:bCs/>
          <w:iCs/>
          <w:kern w:val="0"/>
          <w:sz w:val="24"/>
          <w:szCs w:val="24"/>
          <w:lang w:eastAsia="lt-LT"/>
          <w14:ligatures w14:val="none"/>
        </w:rPr>
      </w:pPr>
    </w:p>
    <w:tbl>
      <w:tblPr>
        <w:tblStyle w:val="TableGrid2"/>
        <w:tblW w:w="10511" w:type="dxa"/>
        <w:tblInd w:w="279" w:type="dxa"/>
        <w:tblLayout w:type="fixed"/>
        <w:tblLook w:val="04A0" w:firstRow="1" w:lastRow="0" w:firstColumn="1" w:lastColumn="0" w:noHBand="0" w:noVBand="1"/>
      </w:tblPr>
      <w:tblGrid>
        <w:gridCol w:w="742"/>
        <w:gridCol w:w="3114"/>
        <w:gridCol w:w="3870"/>
        <w:gridCol w:w="2785"/>
      </w:tblGrid>
      <w:tr w:rsidR="00AF23A1" w:rsidRPr="004028E6" w14:paraId="1B9FA360" w14:textId="77777777" w:rsidTr="00D7362B">
        <w:trPr>
          <w:trHeight w:val="20"/>
        </w:trPr>
        <w:tc>
          <w:tcPr>
            <w:tcW w:w="742" w:type="dxa"/>
          </w:tcPr>
          <w:p w14:paraId="7E87BEDB" w14:textId="761B7249" w:rsidR="00AF23A1" w:rsidRPr="004028E6" w:rsidRDefault="00D7362B" w:rsidP="00AF23A1">
            <w:pPr>
              <w:rPr>
                <w:rFonts w:asciiTheme="minorHAnsi" w:hAnsiTheme="minorHAnsi" w:cstheme="minorHAnsi"/>
                <w:sz w:val="24"/>
                <w:szCs w:val="24"/>
              </w:rPr>
            </w:pPr>
            <w:r w:rsidRPr="004028E6">
              <w:rPr>
                <w:rFonts w:asciiTheme="minorHAnsi" w:hAnsiTheme="minorHAnsi" w:cstheme="minorHAnsi"/>
                <w:sz w:val="24"/>
                <w:szCs w:val="24"/>
              </w:rPr>
              <w:t xml:space="preserve">EEil. Nr. </w:t>
            </w:r>
          </w:p>
        </w:tc>
        <w:tc>
          <w:tcPr>
            <w:tcW w:w="3114" w:type="dxa"/>
          </w:tcPr>
          <w:p w14:paraId="38B1CF12" w14:textId="77777777" w:rsidR="00AF23A1" w:rsidRPr="004028E6" w:rsidRDefault="00AF23A1" w:rsidP="00AF23A1">
            <w:pPr>
              <w:rPr>
                <w:rFonts w:asciiTheme="minorHAnsi" w:hAnsiTheme="minorHAnsi" w:cstheme="minorHAnsi"/>
                <w:sz w:val="24"/>
                <w:szCs w:val="24"/>
              </w:rPr>
            </w:pPr>
            <w:r w:rsidRPr="004028E6">
              <w:rPr>
                <w:rFonts w:asciiTheme="minorHAnsi" w:hAnsiTheme="minorHAnsi" w:cstheme="minorHAnsi"/>
                <w:b/>
                <w:sz w:val="24"/>
                <w:szCs w:val="24"/>
              </w:rPr>
              <w:t xml:space="preserve">VEIKSMAS </w:t>
            </w:r>
          </w:p>
        </w:tc>
        <w:tc>
          <w:tcPr>
            <w:tcW w:w="3870" w:type="dxa"/>
            <w:hideMark/>
          </w:tcPr>
          <w:p w14:paraId="1861B497" w14:textId="77777777" w:rsidR="00AF23A1" w:rsidRPr="004028E6" w:rsidRDefault="00AF23A1" w:rsidP="00AF23A1">
            <w:pPr>
              <w:ind w:firstLine="34"/>
              <w:rPr>
                <w:rFonts w:asciiTheme="minorHAnsi" w:hAnsiTheme="minorHAnsi" w:cstheme="minorHAnsi"/>
                <w:b/>
                <w:sz w:val="24"/>
                <w:szCs w:val="24"/>
              </w:rPr>
            </w:pPr>
            <w:r w:rsidRPr="004028E6">
              <w:rPr>
                <w:rFonts w:asciiTheme="minorHAnsi" w:hAnsiTheme="minorHAnsi" w:cstheme="minorHAnsi"/>
                <w:b/>
                <w:sz w:val="24"/>
                <w:szCs w:val="24"/>
              </w:rPr>
              <w:t>DATA/DIENŲ SKAIČIUS/ LAIKAS</w:t>
            </w:r>
          </w:p>
          <w:p w14:paraId="7759D088" w14:textId="77777777" w:rsidR="00AF23A1" w:rsidRPr="004028E6" w:rsidRDefault="00AF23A1" w:rsidP="00AF23A1">
            <w:pPr>
              <w:ind w:firstLine="34"/>
              <w:rPr>
                <w:rFonts w:asciiTheme="minorHAnsi" w:hAnsiTheme="minorHAnsi" w:cstheme="minorHAnsi"/>
                <w:sz w:val="24"/>
                <w:szCs w:val="24"/>
              </w:rPr>
            </w:pPr>
            <w:r w:rsidRPr="004028E6">
              <w:rPr>
                <w:rFonts w:asciiTheme="minorHAnsi" w:hAnsiTheme="minorHAnsi" w:cstheme="minorHAnsi"/>
                <w:sz w:val="24"/>
                <w:szCs w:val="24"/>
              </w:rPr>
              <w:t>(Lietuvos laiku)</w:t>
            </w:r>
          </w:p>
        </w:tc>
        <w:tc>
          <w:tcPr>
            <w:tcW w:w="2785" w:type="dxa"/>
            <w:hideMark/>
          </w:tcPr>
          <w:p w14:paraId="4BA1DCC7" w14:textId="77777777" w:rsidR="00AF23A1" w:rsidRPr="004028E6" w:rsidRDefault="00AF23A1" w:rsidP="00AF23A1">
            <w:pPr>
              <w:ind w:firstLine="34"/>
              <w:rPr>
                <w:rFonts w:asciiTheme="minorHAnsi" w:hAnsiTheme="minorHAnsi" w:cstheme="minorHAnsi"/>
                <w:b/>
                <w:sz w:val="24"/>
                <w:szCs w:val="24"/>
              </w:rPr>
            </w:pPr>
            <w:r w:rsidRPr="004028E6">
              <w:rPr>
                <w:rFonts w:asciiTheme="minorHAnsi" w:hAnsiTheme="minorHAnsi" w:cstheme="minorHAnsi"/>
                <w:b/>
                <w:sz w:val="24"/>
                <w:szCs w:val="24"/>
              </w:rPr>
              <w:t>PASTABOS</w:t>
            </w:r>
          </w:p>
        </w:tc>
      </w:tr>
      <w:tr w:rsidR="00AF23A1" w:rsidRPr="004028E6" w14:paraId="49D9FA9B" w14:textId="77777777" w:rsidTr="00D7362B">
        <w:trPr>
          <w:trHeight w:val="20"/>
        </w:trPr>
        <w:tc>
          <w:tcPr>
            <w:tcW w:w="742" w:type="dxa"/>
          </w:tcPr>
          <w:p w14:paraId="564B4EA0" w14:textId="0E96CA5B" w:rsidR="00AF23A1" w:rsidRPr="004028E6" w:rsidRDefault="00AF23A1" w:rsidP="00AF23A1">
            <w:pPr>
              <w:rPr>
                <w:rFonts w:asciiTheme="minorHAnsi" w:hAnsiTheme="minorHAnsi" w:cstheme="minorHAnsi"/>
                <w:bCs/>
                <w:sz w:val="24"/>
                <w:szCs w:val="24"/>
              </w:rPr>
            </w:pPr>
            <w:r w:rsidRPr="004028E6">
              <w:rPr>
                <w:rFonts w:asciiTheme="minorHAnsi" w:hAnsiTheme="minorHAnsi" w:cstheme="minorHAnsi"/>
                <w:bCs/>
                <w:sz w:val="24"/>
                <w:szCs w:val="24"/>
              </w:rPr>
              <w:t>1</w:t>
            </w:r>
            <w:r w:rsidR="00856C55" w:rsidRPr="004028E6">
              <w:rPr>
                <w:rFonts w:asciiTheme="minorHAnsi" w:hAnsiTheme="minorHAnsi" w:cstheme="minorHAnsi"/>
                <w:bCs/>
                <w:sz w:val="24"/>
                <w:szCs w:val="24"/>
              </w:rPr>
              <w:t>1.</w:t>
            </w:r>
          </w:p>
        </w:tc>
        <w:tc>
          <w:tcPr>
            <w:tcW w:w="3114" w:type="dxa"/>
          </w:tcPr>
          <w:p w14:paraId="2214252C" w14:textId="77777777" w:rsidR="00AF23A1" w:rsidRPr="004028E6" w:rsidRDefault="00AF23A1" w:rsidP="00AF23A1">
            <w:pPr>
              <w:rPr>
                <w:rFonts w:asciiTheme="minorHAnsi" w:hAnsiTheme="minorHAnsi" w:cstheme="minorHAnsi"/>
                <w:bCs/>
                <w:sz w:val="24"/>
                <w:szCs w:val="24"/>
              </w:rPr>
            </w:pPr>
            <w:r w:rsidRPr="004028E6">
              <w:rPr>
                <w:rFonts w:asciiTheme="minorHAnsi" w:hAnsiTheme="minorHAnsi" w:cstheme="minorHAnsi"/>
                <w:bCs/>
                <w:sz w:val="24"/>
                <w:szCs w:val="24"/>
              </w:rPr>
              <w:t>Pasiūlymų pateikimo terminas</w:t>
            </w:r>
          </w:p>
        </w:tc>
        <w:tc>
          <w:tcPr>
            <w:tcW w:w="3870" w:type="dxa"/>
          </w:tcPr>
          <w:p w14:paraId="79E2C2AD" w14:textId="77777777" w:rsidR="00AF23A1" w:rsidRPr="004028E6" w:rsidRDefault="00AF23A1" w:rsidP="00AF23A1">
            <w:pPr>
              <w:ind w:firstLine="34"/>
              <w:rPr>
                <w:rFonts w:asciiTheme="minorHAnsi" w:hAnsiTheme="minorHAnsi" w:cstheme="minorHAnsi"/>
                <w:sz w:val="24"/>
                <w:szCs w:val="24"/>
              </w:rPr>
            </w:pPr>
            <w:r w:rsidRPr="004028E6">
              <w:rPr>
                <w:rFonts w:asciiTheme="minorHAnsi" w:hAnsiTheme="minorHAnsi" w:cstheme="minorHAnsi"/>
                <w:sz w:val="24"/>
                <w:szCs w:val="24"/>
              </w:rPr>
              <w:t xml:space="preserve">Bus nurodytas skelbime apie pirkimą. </w:t>
            </w:r>
          </w:p>
        </w:tc>
        <w:tc>
          <w:tcPr>
            <w:tcW w:w="2785" w:type="dxa"/>
          </w:tcPr>
          <w:p w14:paraId="0B5361CF" w14:textId="77777777" w:rsidR="00AF23A1" w:rsidRPr="004028E6" w:rsidRDefault="00AF23A1" w:rsidP="00AF23A1">
            <w:pPr>
              <w:rPr>
                <w:rFonts w:asciiTheme="minorHAnsi" w:hAnsiTheme="minorHAnsi" w:cstheme="minorHAnsi"/>
                <w:sz w:val="24"/>
                <w:szCs w:val="24"/>
              </w:rPr>
            </w:pPr>
            <w:r w:rsidRPr="004028E6">
              <w:rPr>
                <w:rFonts w:asciiTheme="minorHAnsi" w:hAnsiTheme="minorHAnsi" w:cstheme="minorHAnsi"/>
                <w:sz w:val="24"/>
                <w:szCs w:val="24"/>
              </w:rPr>
              <w:t>Perkančioji organizacija turi teisę pratęsti pasiūlymų pateikimo terminą.</w:t>
            </w:r>
          </w:p>
          <w:p w14:paraId="18DBF886" w14:textId="77777777" w:rsidR="00AF23A1" w:rsidRPr="004028E6" w:rsidRDefault="00AF23A1" w:rsidP="00AF23A1">
            <w:pPr>
              <w:ind w:firstLine="34"/>
              <w:rPr>
                <w:rFonts w:asciiTheme="minorHAnsi" w:hAnsiTheme="minorHAnsi" w:cstheme="minorHAnsi"/>
                <w:color w:val="7030A0"/>
                <w:sz w:val="24"/>
                <w:szCs w:val="24"/>
              </w:rPr>
            </w:pPr>
          </w:p>
        </w:tc>
      </w:tr>
      <w:tr w:rsidR="00AF23A1" w:rsidRPr="004028E6" w14:paraId="21995A8B" w14:textId="77777777" w:rsidTr="00D7362B">
        <w:trPr>
          <w:trHeight w:val="20"/>
        </w:trPr>
        <w:tc>
          <w:tcPr>
            <w:tcW w:w="742" w:type="dxa"/>
          </w:tcPr>
          <w:p w14:paraId="4A6FE28D" w14:textId="04D1C1AA" w:rsidR="00AF23A1" w:rsidRPr="004028E6" w:rsidRDefault="00AF23A1" w:rsidP="00AF23A1">
            <w:pPr>
              <w:rPr>
                <w:rFonts w:asciiTheme="minorHAnsi" w:hAnsiTheme="minorHAnsi" w:cstheme="minorHAnsi"/>
                <w:bCs/>
                <w:sz w:val="24"/>
                <w:szCs w:val="24"/>
              </w:rPr>
            </w:pPr>
            <w:r w:rsidRPr="004028E6">
              <w:rPr>
                <w:rFonts w:asciiTheme="minorHAnsi" w:hAnsiTheme="minorHAnsi" w:cstheme="minorHAnsi"/>
                <w:bCs/>
                <w:sz w:val="24"/>
                <w:szCs w:val="24"/>
              </w:rPr>
              <w:t>2</w:t>
            </w:r>
            <w:r w:rsidR="00856C55" w:rsidRPr="004028E6">
              <w:rPr>
                <w:rFonts w:asciiTheme="minorHAnsi" w:hAnsiTheme="minorHAnsi" w:cstheme="minorHAnsi"/>
                <w:bCs/>
                <w:sz w:val="24"/>
                <w:szCs w:val="24"/>
              </w:rPr>
              <w:t>2.</w:t>
            </w:r>
          </w:p>
        </w:tc>
        <w:tc>
          <w:tcPr>
            <w:tcW w:w="3114" w:type="dxa"/>
          </w:tcPr>
          <w:p w14:paraId="415317AF" w14:textId="77777777" w:rsidR="00AF23A1" w:rsidRPr="004028E6" w:rsidRDefault="00AF23A1" w:rsidP="00AF23A1">
            <w:pPr>
              <w:rPr>
                <w:rFonts w:asciiTheme="minorHAnsi" w:hAnsiTheme="minorHAnsi" w:cstheme="minorHAnsi"/>
                <w:bCs/>
                <w:sz w:val="24"/>
                <w:szCs w:val="24"/>
              </w:rPr>
            </w:pPr>
            <w:r w:rsidRPr="004028E6">
              <w:rPr>
                <w:rFonts w:asciiTheme="minorHAnsi" w:hAnsiTheme="minorHAnsi" w:cstheme="minorHAnsi"/>
                <w:sz w:val="24"/>
                <w:szCs w:val="24"/>
              </w:rPr>
              <w:t>Pasiūlymą patikslinti pirkimo dokumentus arba prašymus dėl pirkimo dokumentų paaiškinimų tiekėjas turi pateikti ne vėliau kaip:</w:t>
            </w:r>
          </w:p>
        </w:tc>
        <w:tc>
          <w:tcPr>
            <w:tcW w:w="3870" w:type="dxa"/>
          </w:tcPr>
          <w:p w14:paraId="2BC073F6" w14:textId="77777777" w:rsidR="00AF23A1" w:rsidRPr="004028E6" w:rsidRDefault="00AF23A1" w:rsidP="00AF23A1">
            <w:pPr>
              <w:rPr>
                <w:rFonts w:asciiTheme="minorHAnsi" w:hAnsiTheme="minorHAnsi" w:cstheme="minorHAnsi"/>
                <w:sz w:val="24"/>
                <w:szCs w:val="24"/>
              </w:rPr>
            </w:pPr>
            <w:r w:rsidRPr="004028E6">
              <w:rPr>
                <w:rFonts w:asciiTheme="minorHAnsi" w:hAnsiTheme="minorHAnsi" w:cstheme="minorHAnsi"/>
                <w:sz w:val="24"/>
                <w:szCs w:val="24"/>
              </w:rPr>
              <w:t xml:space="preserve">Likus </w:t>
            </w:r>
            <w:r w:rsidRPr="004028E6">
              <w:rPr>
                <w:rFonts w:asciiTheme="minorHAnsi" w:hAnsiTheme="minorHAnsi" w:cstheme="minorHAnsi"/>
                <w:b/>
                <w:sz w:val="24"/>
                <w:szCs w:val="24"/>
              </w:rPr>
              <w:t>2 darbo dienoms</w:t>
            </w:r>
            <w:r w:rsidRPr="004028E6">
              <w:rPr>
                <w:rFonts w:asciiTheme="minorHAnsi" w:hAnsiTheme="minorHAnsi" w:cstheme="minorHAnsi"/>
                <w:sz w:val="24"/>
                <w:szCs w:val="24"/>
              </w:rPr>
              <w:t xml:space="preserve"> iki pasiūlymų pateikimo termino pabaigos.</w:t>
            </w:r>
          </w:p>
        </w:tc>
        <w:tc>
          <w:tcPr>
            <w:tcW w:w="2785" w:type="dxa"/>
          </w:tcPr>
          <w:p w14:paraId="112D609D" w14:textId="77777777" w:rsidR="00AF23A1" w:rsidRPr="004028E6" w:rsidRDefault="00AF23A1" w:rsidP="00AF23A1">
            <w:pPr>
              <w:ind w:firstLine="34"/>
              <w:rPr>
                <w:rFonts w:asciiTheme="minorHAnsi" w:hAnsiTheme="minorHAnsi" w:cstheme="minorHAnsi"/>
                <w:color w:val="7030A0"/>
                <w:sz w:val="24"/>
                <w:szCs w:val="24"/>
              </w:rPr>
            </w:pPr>
          </w:p>
          <w:p w14:paraId="14E01C03" w14:textId="77777777" w:rsidR="00AF23A1" w:rsidRPr="004028E6" w:rsidRDefault="00AF23A1" w:rsidP="00AF23A1">
            <w:pPr>
              <w:ind w:firstLine="34"/>
              <w:rPr>
                <w:rFonts w:asciiTheme="minorHAnsi" w:hAnsiTheme="minorHAnsi" w:cstheme="minorHAnsi"/>
                <w:color w:val="7030A0"/>
                <w:sz w:val="24"/>
                <w:szCs w:val="24"/>
              </w:rPr>
            </w:pPr>
          </w:p>
          <w:p w14:paraId="749F62AC" w14:textId="77777777" w:rsidR="00AF23A1" w:rsidRPr="004028E6" w:rsidRDefault="00AF23A1" w:rsidP="00AF23A1">
            <w:pPr>
              <w:ind w:firstLine="34"/>
              <w:rPr>
                <w:rFonts w:asciiTheme="minorHAnsi" w:hAnsiTheme="minorHAnsi" w:cstheme="minorHAnsi"/>
                <w:color w:val="7030A0"/>
                <w:sz w:val="24"/>
                <w:szCs w:val="24"/>
              </w:rPr>
            </w:pPr>
          </w:p>
        </w:tc>
      </w:tr>
      <w:tr w:rsidR="00AF23A1" w:rsidRPr="004028E6" w14:paraId="698D2FAC" w14:textId="77777777" w:rsidTr="00D7362B">
        <w:trPr>
          <w:trHeight w:val="20"/>
        </w:trPr>
        <w:tc>
          <w:tcPr>
            <w:tcW w:w="742" w:type="dxa"/>
          </w:tcPr>
          <w:p w14:paraId="13335C4B" w14:textId="3875E219" w:rsidR="00AF23A1" w:rsidRPr="004028E6" w:rsidRDefault="00AF23A1" w:rsidP="00AF23A1">
            <w:pPr>
              <w:rPr>
                <w:rFonts w:asciiTheme="minorHAnsi" w:hAnsiTheme="minorHAnsi" w:cstheme="minorHAnsi"/>
                <w:bCs/>
                <w:sz w:val="24"/>
                <w:szCs w:val="24"/>
              </w:rPr>
            </w:pPr>
            <w:r w:rsidRPr="004028E6">
              <w:rPr>
                <w:rFonts w:asciiTheme="minorHAnsi" w:hAnsiTheme="minorHAnsi" w:cstheme="minorHAnsi"/>
                <w:bCs/>
                <w:sz w:val="24"/>
                <w:szCs w:val="24"/>
              </w:rPr>
              <w:t>3</w:t>
            </w:r>
            <w:r w:rsidR="00856C55" w:rsidRPr="004028E6">
              <w:rPr>
                <w:rFonts w:asciiTheme="minorHAnsi" w:hAnsiTheme="minorHAnsi" w:cstheme="minorHAnsi"/>
                <w:bCs/>
                <w:sz w:val="24"/>
                <w:szCs w:val="24"/>
              </w:rPr>
              <w:t>3.</w:t>
            </w:r>
          </w:p>
        </w:tc>
        <w:tc>
          <w:tcPr>
            <w:tcW w:w="3114" w:type="dxa"/>
          </w:tcPr>
          <w:p w14:paraId="34685BE6" w14:textId="77777777" w:rsidR="00AF23A1" w:rsidRPr="004028E6" w:rsidRDefault="00AF23A1" w:rsidP="00AF23A1">
            <w:pPr>
              <w:rPr>
                <w:rFonts w:asciiTheme="minorHAnsi" w:hAnsiTheme="minorHAnsi" w:cstheme="minorHAnsi"/>
                <w:sz w:val="24"/>
                <w:szCs w:val="24"/>
              </w:rPr>
            </w:pPr>
            <w:r w:rsidRPr="004028E6">
              <w:rPr>
                <w:rFonts w:asciiTheme="minorHAnsi" w:eastAsia="Arial" w:hAnsiTheme="minorHAnsi" w:cstheme="minorHAnsi"/>
                <w:sz w:val="24"/>
                <w:szCs w:val="24"/>
              </w:rPr>
              <w:t xml:space="preserve">Perkančioji organizacija </w:t>
            </w:r>
            <w:r w:rsidRPr="004028E6">
              <w:rPr>
                <w:rFonts w:asciiTheme="minorHAnsi" w:hAnsiTheme="minorHAnsi" w:cstheme="minorHAnsi"/>
                <w:sz w:val="24"/>
                <w:szCs w:val="24"/>
              </w:rPr>
              <w:t>pirkimo dokumentų paaiškinimą, patikslinimą pateikia visiems dalyviams:</w:t>
            </w:r>
          </w:p>
        </w:tc>
        <w:tc>
          <w:tcPr>
            <w:tcW w:w="3870" w:type="dxa"/>
          </w:tcPr>
          <w:p w14:paraId="229A584E" w14:textId="77777777" w:rsidR="00AF23A1" w:rsidRPr="004028E6" w:rsidRDefault="00AF23A1" w:rsidP="00AF23A1">
            <w:pPr>
              <w:rPr>
                <w:rFonts w:asciiTheme="minorHAnsi" w:hAnsiTheme="minorHAnsi" w:cstheme="minorHAnsi"/>
                <w:sz w:val="24"/>
                <w:szCs w:val="24"/>
              </w:rPr>
            </w:pPr>
            <w:r w:rsidRPr="004028E6">
              <w:rPr>
                <w:rFonts w:asciiTheme="minorHAnsi" w:hAnsiTheme="minorHAnsi" w:cstheme="minorHAnsi"/>
                <w:bCs/>
                <w:sz w:val="24"/>
                <w:szCs w:val="24"/>
              </w:rPr>
              <w:t>Likus ne mažiau kaip</w:t>
            </w:r>
            <w:r w:rsidRPr="004028E6">
              <w:rPr>
                <w:rFonts w:asciiTheme="minorHAnsi" w:hAnsiTheme="minorHAnsi" w:cstheme="minorHAnsi"/>
                <w:b/>
                <w:sz w:val="24"/>
                <w:szCs w:val="24"/>
              </w:rPr>
              <w:t xml:space="preserve"> 1 darbo dienai</w:t>
            </w:r>
            <w:r w:rsidRPr="004028E6">
              <w:rPr>
                <w:rFonts w:asciiTheme="minorHAnsi" w:hAnsiTheme="minorHAnsi" w:cstheme="minorHAnsi"/>
                <w:sz w:val="24"/>
                <w:szCs w:val="24"/>
              </w:rPr>
              <w:t xml:space="preserve"> iki pasiūlymų pateikimo termino pabaigos.</w:t>
            </w:r>
          </w:p>
        </w:tc>
        <w:tc>
          <w:tcPr>
            <w:tcW w:w="2785" w:type="dxa"/>
          </w:tcPr>
          <w:p w14:paraId="163A6255" w14:textId="77777777" w:rsidR="00AF23A1" w:rsidRPr="004028E6" w:rsidRDefault="00AF23A1" w:rsidP="00AF23A1">
            <w:pPr>
              <w:rPr>
                <w:rFonts w:asciiTheme="minorHAnsi" w:hAnsiTheme="minorHAnsi" w:cstheme="minorHAnsi"/>
                <w:color w:val="7030A0"/>
                <w:sz w:val="24"/>
                <w:szCs w:val="24"/>
              </w:rPr>
            </w:pPr>
            <w:r w:rsidRPr="004028E6">
              <w:rPr>
                <w:rFonts w:asciiTheme="minorHAnsi" w:hAnsiTheme="minorHAnsi" w:cstheme="minorHAnsi"/>
                <w:color w:val="000000"/>
                <w:sz w:val="24"/>
                <w:szCs w:val="24"/>
              </w:rPr>
              <w:t xml:space="preserve">Jei paaiškinimai ar patikslinimai teikiami perkančiosios organizacijos iniciatyva, jų pateikimo terminas nesikeičia. </w:t>
            </w:r>
          </w:p>
          <w:p w14:paraId="58DB20FB" w14:textId="77777777" w:rsidR="00AF23A1" w:rsidRPr="004028E6" w:rsidRDefault="00AF23A1" w:rsidP="00AF23A1">
            <w:pPr>
              <w:ind w:firstLine="34"/>
              <w:rPr>
                <w:rFonts w:asciiTheme="minorHAnsi" w:hAnsiTheme="minorHAnsi" w:cstheme="minorHAnsi"/>
                <w:color w:val="7030A0"/>
                <w:sz w:val="24"/>
                <w:szCs w:val="24"/>
              </w:rPr>
            </w:pPr>
          </w:p>
        </w:tc>
      </w:tr>
      <w:tr w:rsidR="00AF23A1" w:rsidRPr="004028E6" w14:paraId="6962A9C7" w14:textId="77777777" w:rsidTr="00D7362B">
        <w:trPr>
          <w:trHeight w:val="1055"/>
        </w:trPr>
        <w:tc>
          <w:tcPr>
            <w:tcW w:w="742" w:type="dxa"/>
          </w:tcPr>
          <w:p w14:paraId="686AC84D" w14:textId="0762EF32" w:rsidR="00AF23A1" w:rsidRPr="004028E6" w:rsidRDefault="00AF23A1" w:rsidP="00AF23A1">
            <w:pPr>
              <w:rPr>
                <w:rFonts w:asciiTheme="minorHAnsi" w:hAnsiTheme="minorHAnsi" w:cstheme="minorHAnsi"/>
                <w:bCs/>
                <w:sz w:val="24"/>
                <w:szCs w:val="24"/>
              </w:rPr>
            </w:pPr>
            <w:r w:rsidRPr="004028E6">
              <w:rPr>
                <w:rFonts w:asciiTheme="minorHAnsi" w:hAnsiTheme="minorHAnsi" w:cstheme="minorHAnsi"/>
                <w:bCs/>
                <w:sz w:val="24"/>
                <w:szCs w:val="24"/>
              </w:rPr>
              <w:t>4</w:t>
            </w:r>
            <w:r w:rsidR="00856C55" w:rsidRPr="004028E6">
              <w:rPr>
                <w:rFonts w:asciiTheme="minorHAnsi" w:hAnsiTheme="minorHAnsi" w:cstheme="minorHAnsi"/>
                <w:bCs/>
                <w:sz w:val="24"/>
                <w:szCs w:val="24"/>
              </w:rPr>
              <w:t>4.</w:t>
            </w:r>
          </w:p>
        </w:tc>
        <w:tc>
          <w:tcPr>
            <w:tcW w:w="3114" w:type="dxa"/>
            <w:hideMark/>
          </w:tcPr>
          <w:p w14:paraId="6393249C" w14:textId="77777777" w:rsidR="00AF23A1" w:rsidRPr="004028E6" w:rsidRDefault="00AF23A1" w:rsidP="00AF23A1">
            <w:pPr>
              <w:rPr>
                <w:rFonts w:asciiTheme="minorHAnsi" w:hAnsiTheme="minorHAnsi" w:cstheme="minorHAnsi"/>
                <w:sz w:val="24"/>
                <w:szCs w:val="24"/>
              </w:rPr>
            </w:pPr>
            <w:r w:rsidRPr="004028E6">
              <w:rPr>
                <w:rFonts w:asciiTheme="minorHAnsi" w:hAnsiTheme="minorHAnsi" w:cstheme="minorHAnsi"/>
                <w:sz w:val="24"/>
                <w:szCs w:val="24"/>
              </w:rPr>
              <w:t>Pradinis susipažinimas su CVP IS priemonėmis gautais pasiūlymais</w:t>
            </w:r>
          </w:p>
        </w:tc>
        <w:tc>
          <w:tcPr>
            <w:tcW w:w="3870" w:type="dxa"/>
            <w:hideMark/>
          </w:tcPr>
          <w:p w14:paraId="1EF0716E" w14:textId="77777777" w:rsidR="00AF23A1" w:rsidRPr="004028E6" w:rsidRDefault="00AF23A1" w:rsidP="00AF23A1">
            <w:pPr>
              <w:ind w:firstLine="34"/>
              <w:rPr>
                <w:rFonts w:asciiTheme="minorHAnsi" w:hAnsiTheme="minorHAnsi" w:cstheme="minorHAnsi"/>
                <w:sz w:val="24"/>
                <w:szCs w:val="24"/>
              </w:rPr>
            </w:pPr>
            <w:r w:rsidRPr="004028E6">
              <w:rPr>
                <w:rFonts w:asciiTheme="minorHAnsi" w:hAnsiTheme="minorHAnsi" w:cstheme="minorHAnsi"/>
                <w:sz w:val="24"/>
                <w:szCs w:val="24"/>
              </w:rPr>
              <w:t xml:space="preserve">Pradedamas ne anksčiau nei </w:t>
            </w:r>
            <w:r w:rsidRPr="004028E6">
              <w:rPr>
                <w:rFonts w:asciiTheme="minorHAnsi" w:hAnsiTheme="minorHAnsi" w:cstheme="minorHAnsi"/>
                <w:color w:val="000000"/>
                <w:sz w:val="24"/>
                <w:szCs w:val="24"/>
              </w:rPr>
              <w:t>po 30 minučių</w:t>
            </w:r>
            <w:r w:rsidRPr="004028E6">
              <w:rPr>
                <w:rFonts w:asciiTheme="minorHAnsi" w:hAnsiTheme="minorHAnsi" w:cstheme="minorHAnsi"/>
                <w:sz w:val="24"/>
                <w:szCs w:val="24"/>
              </w:rPr>
              <w:t xml:space="preserve"> po galutinių pasiūlymų pateikimo termino pabaigos</w:t>
            </w:r>
          </w:p>
        </w:tc>
        <w:tc>
          <w:tcPr>
            <w:tcW w:w="2785" w:type="dxa"/>
            <w:hideMark/>
          </w:tcPr>
          <w:p w14:paraId="093C4D00" w14:textId="77777777" w:rsidR="00AF23A1" w:rsidRPr="004028E6" w:rsidRDefault="00AF23A1" w:rsidP="00AF23A1">
            <w:pPr>
              <w:ind w:firstLine="34"/>
              <w:rPr>
                <w:rFonts w:asciiTheme="minorHAnsi" w:hAnsiTheme="minorHAnsi" w:cstheme="minorHAnsi"/>
                <w:iCs/>
                <w:sz w:val="24"/>
                <w:szCs w:val="24"/>
              </w:rPr>
            </w:pPr>
          </w:p>
        </w:tc>
      </w:tr>
      <w:tr w:rsidR="00AF23A1" w:rsidRPr="004028E6" w14:paraId="6AE9D151" w14:textId="77777777" w:rsidTr="00D7362B">
        <w:trPr>
          <w:trHeight w:val="20"/>
        </w:trPr>
        <w:tc>
          <w:tcPr>
            <w:tcW w:w="742" w:type="dxa"/>
          </w:tcPr>
          <w:p w14:paraId="09181AA7" w14:textId="797F05FC" w:rsidR="00AF23A1" w:rsidRPr="004028E6" w:rsidRDefault="00AF23A1" w:rsidP="00AF23A1">
            <w:pPr>
              <w:rPr>
                <w:rFonts w:asciiTheme="minorHAnsi" w:hAnsiTheme="minorHAnsi" w:cstheme="minorHAnsi"/>
                <w:bCs/>
                <w:sz w:val="24"/>
                <w:szCs w:val="24"/>
              </w:rPr>
            </w:pPr>
            <w:r w:rsidRPr="004028E6">
              <w:rPr>
                <w:rFonts w:asciiTheme="minorHAnsi" w:hAnsiTheme="minorHAnsi" w:cstheme="minorHAnsi"/>
                <w:bCs/>
                <w:sz w:val="24"/>
                <w:szCs w:val="24"/>
              </w:rPr>
              <w:t>5</w:t>
            </w:r>
            <w:r w:rsidR="00856C55" w:rsidRPr="004028E6">
              <w:rPr>
                <w:rFonts w:asciiTheme="minorHAnsi" w:hAnsiTheme="minorHAnsi" w:cstheme="minorHAnsi"/>
                <w:bCs/>
                <w:sz w:val="24"/>
                <w:szCs w:val="24"/>
              </w:rPr>
              <w:t>5</w:t>
            </w:r>
            <w:r w:rsidRPr="004028E6">
              <w:rPr>
                <w:rFonts w:asciiTheme="minorHAnsi" w:hAnsiTheme="minorHAnsi" w:cstheme="minorHAnsi"/>
                <w:bCs/>
                <w:sz w:val="24"/>
                <w:szCs w:val="24"/>
              </w:rPr>
              <w:t>.</w:t>
            </w:r>
          </w:p>
        </w:tc>
        <w:tc>
          <w:tcPr>
            <w:tcW w:w="3114" w:type="dxa"/>
          </w:tcPr>
          <w:p w14:paraId="7CC32698" w14:textId="77777777" w:rsidR="00AF23A1" w:rsidRPr="004028E6" w:rsidRDefault="00AF23A1" w:rsidP="00AF23A1">
            <w:pPr>
              <w:rPr>
                <w:rFonts w:asciiTheme="minorHAnsi" w:hAnsiTheme="minorHAnsi" w:cstheme="minorHAnsi"/>
                <w:sz w:val="24"/>
                <w:szCs w:val="24"/>
              </w:rPr>
            </w:pPr>
            <w:r w:rsidRPr="004028E6">
              <w:rPr>
                <w:rFonts w:asciiTheme="minorHAnsi" w:hAnsiTheme="minorHAnsi" w:cstheme="minorHAnsi"/>
                <w:bCs/>
                <w:sz w:val="24"/>
                <w:szCs w:val="24"/>
              </w:rPr>
              <w:t>Pasiūlymo galiojimo ir pasiūlymo galiojimo užtikrinimo (jei taikoma) terminas ne trumpesnis kaip</w:t>
            </w:r>
          </w:p>
        </w:tc>
        <w:tc>
          <w:tcPr>
            <w:tcW w:w="3870" w:type="dxa"/>
          </w:tcPr>
          <w:p w14:paraId="65ACA2AE" w14:textId="77777777" w:rsidR="00AF23A1" w:rsidRPr="004028E6" w:rsidRDefault="00AF23A1" w:rsidP="00AF23A1">
            <w:pPr>
              <w:ind w:firstLine="34"/>
              <w:rPr>
                <w:rFonts w:asciiTheme="minorHAnsi" w:hAnsiTheme="minorHAnsi" w:cstheme="minorHAnsi"/>
                <w:sz w:val="24"/>
                <w:szCs w:val="24"/>
              </w:rPr>
            </w:pPr>
            <w:r w:rsidRPr="004028E6">
              <w:rPr>
                <w:rFonts w:asciiTheme="minorHAnsi" w:hAnsiTheme="minorHAnsi" w:cstheme="minorHAnsi"/>
                <w:sz w:val="24"/>
                <w:szCs w:val="24"/>
              </w:rPr>
              <w:t xml:space="preserve">90 (devyniasdešimt) dienų nuo pasiūlymų pateikimo galutinio termino pabaigos. </w:t>
            </w:r>
          </w:p>
        </w:tc>
        <w:tc>
          <w:tcPr>
            <w:tcW w:w="2785" w:type="dxa"/>
          </w:tcPr>
          <w:p w14:paraId="2AE9EB04" w14:textId="77777777" w:rsidR="00AF23A1" w:rsidRPr="004028E6" w:rsidRDefault="00AF23A1" w:rsidP="00AF23A1">
            <w:pPr>
              <w:ind w:firstLine="34"/>
              <w:rPr>
                <w:rFonts w:asciiTheme="minorHAnsi" w:hAnsiTheme="minorHAnsi" w:cstheme="minorHAnsi"/>
                <w:sz w:val="24"/>
                <w:szCs w:val="24"/>
              </w:rPr>
            </w:pPr>
          </w:p>
        </w:tc>
      </w:tr>
      <w:tr w:rsidR="00AF23A1" w:rsidRPr="004028E6" w14:paraId="630F96EE" w14:textId="77777777" w:rsidTr="00D7362B">
        <w:trPr>
          <w:trHeight w:val="20"/>
        </w:trPr>
        <w:tc>
          <w:tcPr>
            <w:tcW w:w="742" w:type="dxa"/>
          </w:tcPr>
          <w:p w14:paraId="270FFA9A" w14:textId="191596ED" w:rsidR="00AF23A1" w:rsidRPr="004028E6" w:rsidRDefault="00AF23A1" w:rsidP="00AF23A1">
            <w:pPr>
              <w:rPr>
                <w:rFonts w:asciiTheme="minorHAnsi" w:hAnsiTheme="minorHAnsi" w:cstheme="minorHAnsi"/>
                <w:bCs/>
                <w:sz w:val="24"/>
                <w:szCs w:val="24"/>
              </w:rPr>
            </w:pPr>
            <w:r w:rsidRPr="004028E6">
              <w:rPr>
                <w:rFonts w:asciiTheme="minorHAnsi" w:hAnsiTheme="minorHAnsi" w:cstheme="minorHAnsi"/>
                <w:bCs/>
                <w:sz w:val="24"/>
                <w:szCs w:val="24"/>
              </w:rPr>
              <w:t>6</w:t>
            </w:r>
            <w:r w:rsidR="00856C55" w:rsidRPr="004028E6">
              <w:rPr>
                <w:rFonts w:asciiTheme="minorHAnsi" w:hAnsiTheme="minorHAnsi" w:cstheme="minorHAnsi"/>
                <w:bCs/>
                <w:sz w:val="24"/>
                <w:szCs w:val="24"/>
              </w:rPr>
              <w:t>6</w:t>
            </w:r>
            <w:r w:rsidRPr="004028E6">
              <w:rPr>
                <w:rFonts w:asciiTheme="minorHAnsi" w:hAnsiTheme="minorHAnsi" w:cstheme="minorHAnsi"/>
                <w:bCs/>
                <w:sz w:val="24"/>
                <w:szCs w:val="24"/>
              </w:rPr>
              <w:t>.</w:t>
            </w:r>
          </w:p>
        </w:tc>
        <w:tc>
          <w:tcPr>
            <w:tcW w:w="3114" w:type="dxa"/>
          </w:tcPr>
          <w:p w14:paraId="2B0DA842" w14:textId="77777777" w:rsidR="00AF23A1" w:rsidRPr="004028E6" w:rsidRDefault="00AF23A1" w:rsidP="00AF23A1">
            <w:pPr>
              <w:rPr>
                <w:rFonts w:asciiTheme="minorHAnsi" w:hAnsiTheme="minorHAnsi" w:cstheme="minorHAnsi"/>
                <w:sz w:val="24"/>
                <w:szCs w:val="24"/>
              </w:rPr>
            </w:pPr>
            <w:r w:rsidRPr="004028E6">
              <w:rPr>
                <w:rFonts w:asciiTheme="minorHAnsi" w:eastAsia="Arial" w:hAnsiTheme="minorHAnsi" w:cstheme="minorHAnsi"/>
                <w:sz w:val="24"/>
                <w:szCs w:val="24"/>
              </w:rPr>
              <w:t>Perkančioji organizacija</w:t>
            </w:r>
            <w:r w:rsidRPr="004028E6">
              <w:rPr>
                <w:rFonts w:asciiTheme="minorHAnsi" w:hAnsiTheme="minorHAnsi" w:cstheme="minorHAnsi"/>
                <w:sz w:val="24"/>
                <w:szCs w:val="24"/>
              </w:rPr>
              <w:t xml:space="preserve"> atsako dalyviui, ar jis sutinka priimti dalyvio siūlomą pasiūlymo galiojimo užtikrinimą patvirtinantį dokumentą ne vėliau kaip per</w:t>
            </w:r>
          </w:p>
        </w:tc>
        <w:tc>
          <w:tcPr>
            <w:tcW w:w="3870" w:type="dxa"/>
          </w:tcPr>
          <w:p w14:paraId="45FCBC4D" w14:textId="77777777" w:rsidR="00AF23A1" w:rsidRPr="004028E6" w:rsidRDefault="00AF23A1" w:rsidP="00AF23A1">
            <w:pPr>
              <w:ind w:firstLine="34"/>
              <w:rPr>
                <w:rFonts w:asciiTheme="minorHAnsi" w:hAnsiTheme="minorHAnsi" w:cstheme="minorHAnsi"/>
                <w:sz w:val="24"/>
                <w:szCs w:val="24"/>
              </w:rPr>
            </w:pPr>
            <w:r w:rsidRPr="004028E6">
              <w:rPr>
                <w:rFonts w:asciiTheme="minorHAnsi" w:hAnsiTheme="minorHAnsi" w:cstheme="minorHAnsi"/>
                <w:iCs/>
                <w:sz w:val="24"/>
                <w:szCs w:val="24"/>
              </w:rPr>
              <w:t>Netaikoma</w:t>
            </w:r>
          </w:p>
          <w:p w14:paraId="0BD0A507" w14:textId="77777777" w:rsidR="00AF23A1" w:rsidRPr="004028E6" w:rsidRDefault="00AF23A1" w:rsidP="00AF23A1">
            <w:pPr>
              <w:ind w:firstLine="34"/>
              <w:rPr>
                <w:rFonts w:asciiTheme="minorHAnsi" w:hAnsiTheme="minorHAnsi" w:cstheme="minorHAnsi"/>
                <w:sz w:val="24"/>
                <w:szCs w:val="24"/>
              </w:rPr>
            </w:pPr>
          </w:p>
        </w:tc>
        <w:tc>
          <w:tcPr>
            <w:tcW w:w="2785" w:type="dxa"/>
          </w:tcPr>
          <w:p w14:paraId="5E57A2DB" w14:textId="77777777" w:rsidR="00AF23A1" w:rsidRPr="004028E6" w:rsidRDefault="00AF23A1" w:rsidP="00AF23A1">
            <w:pPr>
              <w:ind w:firstLine="34"/>
              <w:rPr>
                <w:rFonts w:asciiTheme="minorHAnsi" w:hAnsiTheme="minorHAnsi" w:cstheme="minorHAnsi"/>
                <w:sz w:val="24"/>
                <w:szCs w:val="24"/>
              </w:rPr>
            </w:pPr>
          </w:p>
        </w:tc>
      </w:tr>
      <w:tr w:rsidR="00AF23A1" w:rsidRPr="004028E6" w14:paraId="0BAF935A" w14:textId="77777777" w:rsidTr="00D7362B">
        <w:trPr>
          <w:trHeight w:val="20"/>
        </w:trPr>
        <w:tc>
          <w:tcPr>
            <w:tcW w:w="742" w:type="dxa"/>
          </w:tcPr>
          <w:p w14:paraId="681E0D76" w14:textId="6C4BB7AB" w:rsidR="00AF23A1" w:rsidRPr="004028E6" w:rsidRDefault="00AF23A1" w:rsidP="00AF23A1">
            <w:pPr>
              <w:rPr>
                <w:rFonts w:asciiTheme="minorHAnsi" w:hAnsiTheme="minorHAnsi" w:cstheme="minorHAnsi"/>
                <w:bCs/>
                <w:sz w:val="24"/>
                <w:szCs w:val="24"/>
              </w:rPr>
            </w:pPr>
            <w:r w:rsidRPr="004028E6">
              <w:rPr>
                <w:rFonts w:asciiTheme="minorHAnsi" w:hAnsiTheme="minorHAnsi" w:cstheme="minorHAnsi"/>
                <w:bCs/>
                <w:sz w:val="24"/>
                <w:szCs w:val="24"/>
              </w:rPr>
              <w:t>7</w:t>
            </w:r>
            <w:r w:rsidR="00856C55" w:rsidRPr="004028E6">
              <w:rPr>
                <w:rFonts w:asciiTheme="minorHAnsi" w:hAnsiTheme="minorHAnsi" w:cstheme="minorHAnsi"/>
                <w:bCs/>
                <w:sz w:val="24"/>
                <w:szCs w:val="24"/>
              </w:rPr>
              <w:t>7</w:t>
            </w:r>
            <w:r w:rsidRPr="004028E6">
              <w:rPr>
                <w:rFonts w:asciiTheme="minorHAnsi" w:hAnsiTheme="minorHAnsi" w:cstheme="minorHAnsi"/>
                <w:bCs/>
                <w:sz w:val="24"/>
                <w:szCs w:val="24"/>
              </w:rPr>
              <w:t>.</w:t>
            </w:r>
          </w:p>
        </w:tc>
        <w:tc>
          <w:tcPr>
            <w:tcW w:w="3114" w:type="dxa"/>
          </w:tcPr>
          <w:p w14:paraId="63F76260" w14:textId="77777777" w:rsidR="00AF23A1" w:rsidRPr="004028E6" w:rsidRDefault="00AF23A1" w:rsidP="00AF23A1">
            <w:pPr>
              <w:rPr>
                <w:rFonts w:asciiTheme="minorHAnsi" w:hAnsiTheme="minorHAnsi" w:cstheme="minorHAnsi"/>
                <w:sz w:val="24"/>
                <w:szCs w:val="24"/>
              </w:rPr>
            </w:pPr>
            <w:r w:rsidRPr="004028E6">
              <w:rPr>
                <w:rFonts w:asciiTheme="minorHAnsi" w:hAnsiTheme="minorHAnsi" w:cstheme="minorHAnsi"/>
                <w:sz w:val="24"/>
                <w:szCs w:val="24"/>
              </w:rPr>
              <w:t>Pasiūlymo galiojimo užtikrinimas pirkimo dalyviui grąžinamas (arba atsisakoma teisių į jį) per</w:t>
            </w:r>
          </w:p>
        </w:tc>
        <w:tc>
          <w:tcPr>
            <w:tcW w:w="3870" w:type="dxa"/>
          </w:tcPr>
          <w:p w14:paraId="2485D60B" w14:textId="77777777" w:rsidR="00AF23A1" w:rsidRPr="004028E6" w:rsidRDefault="00AF23A1" w:rsidP="00AF23A1">
            <w:pPr>
              <w:ind w:firstLine="34"/>
              <w:rPr>
                <w:rFonts w:asciiTheme="minorHAnsi" w:hAnsiTheme="minorHAnsi" w:cstheme="minorHAnsi"/>
                <w:sz w:val="24"/>
                <w:szCs w:val="24"/>
              </w:rPr>
            </w:pPr>
            <w:r w:rsidRPr="004028E6">
              <w:rPr>
                <w:rFonts w:asciiTheme="minorHAnsi" w:hAnsiTheme="minorHAnsi" w:cstheme="minorHAnsi"/>
                <w:iCs/>
                <w:sz w:val="24"/>
                <w:szCs w:val="24"/>
              </w:rPr>
              <w:t>Netaikoma</w:t>
            </w:r>
          </w:p>
          <w:p w14:paraId="3D711D51" w14:textId="77777777" w:rsidR="00AF23A1" w:rsidRPr="004028E6" w:rsidRDefault="00AF23A1" w:rsidP="00AF23A1">
            <w:pPr>
              <w:ind w:firstLine="34"/>
              <w:rPr>
                <w:rFonts w:asciiTheme="minorHAnsi" w:hAnsiTheme="minorHAnsi" w:cstheme="minorHAnsi"/>
                <w:sz w:val="24"/>
                <w:szCs w:val="24"/>
              </w:rPr>
            </w:pPr>
          </w:p>
        </w:tc>
        <w:tc>
          <w:tcPr>
            <w:tcW w:w="2785" w:type="dxa"/>
          </w:tcPr>
          <w:p w14:paraId="377E848B" w14:textId="77777777" w:rsidR="00AF23A1" w:rsidRPr="004028E6" w:rsidRDefault="00AF23A1" w:rsidP="00AF23A1">
            <w:pPr>
              <w:ind w:firstLine="34"/>
              <w:rPr>
                <w:rFonts w:asciiTheme="minorHAnsi" w:hAnsiTheme="minorHAnsi" w:cstheme="minorHAnsi"/>
                <w:sz w:val="24"/>
                <w:szCs w:val="24"/>
              </w:rPr>
            </w:pPr>
          </w:p>
        </w:tc>
      </w:tr>
      <w:tr w:rsidR="00AF23A1" w:rsidRPr="004028E6" w14:paraId="46BC2155" w14:textId="77777777" w:rsidTr="00D7362B">
        <w:trPr>
          <w:trHeight w:val="20"/>
        </w:trPr>
        <w:tc>
          <w:tcPr>
            <w:tcW w:w="742" w:type="dxa"/>
          </w:tcPr>
          <w:p w14:paraId="69B4A8C7" w14:textId="2FD21674" w:rsidR="00AF23A1" w:rsidRPr="004028E6" w:rsidRDefault="00AF23A1" w:rsidP="00AF23A1">
            <w:pPr>
              <w:rPr>
                <w:rFonts w:asciiTheme="minorHAnsi" w:hAnsiTheme="minorHAnsi" w:cstheme="minorHAnsi"/>
                <w:bCs/>
                <w:sz w:val="24"/>
                <w:szCs w:val="24"/>
              </w:rPr>
            </w:pPr>
            <w:r w:rsidRPr="004028E6">
              <w:rPr>
                <w:rFonts w:asciiTheme="minorHAnsi" w:hAnsiTheme="minorHAnsi" w:cstheme="minorHAnsi"/>
                <w:bCs/>
                <w:sz w:val="24"/>
                <w:szCs w:val="24"/>
              </w:rPr>
              <w:lastRenderedPageBreak/>
              <w:t>8</w:t>
            </w:r>
            <w:r w:rsidR="00856C55" w:rsidRPr="004028E6">
              <w:rPr>
                <w:rFonts w:asciiTheme="minorHAnsi" w:hAnsiTheme="minorHAnsi" w:cstheme="minorHAnsi"/>
                <w:bCs/>
                <w:sz w:val="24"/>
                <w:szCs w:val="24"/>
              </w:rPr>
              <w:t>8</w:t>
            </w:r>
            <w:r w:rsidRPr="004028E6">
              <w:rPr>
                <w:rFonts w:asciiTheme="minorHAnsi" w:hAnsiTheme="minorHAnsi" w:cstheme="minorHAnsi"/>
                <w:bCs/>
                <w:sz w:val="24"/>
                <w:szCs w:val="24"/>
              </w:rPr>
              <w:t>.</w:t>
            </w:r>
          </w:p>
        </w:tc>
        <w:tc>
          <w:tcPr>
            <w:tcW w:w="3114" w:type="dxa"/>
          </w:tcPr>
          <w:p w14:paraId="52BBC644" w14:textId="77777777" w:rsidR="00AF23A1" w:rsidRPr="004028E6" w:rsidRDefault="00AF23A1" w:rsidP="00AF23A1">
            <w:pPr>
              <w:rPr>
                <w:rFonts w:asciiTheme="minorHAnsi" w:hAnsiTheme="minorHAnsi" w:cstheme="minorHAnsi"/>
                <w:sz w:val="24"/>
                <w:szCs w:val="24"/>
              </w:rPr>
            </w:pPr>
            <w:r w:rsidRPr="004028E6">
              <w:rPr>
                <w:rFonts w:asciiTheme="minorHAnsi" w:eastAsia="Arial" w:hAnsiTheme="minorHAnsi" w:cstheme="minorHAnsi"/>
                <w:sz w:val="24"/>
                <w:szCs w:val="24"/>
              </w:rPr>
              <w:t>Perkančioji organizacija</w:t>
            </w:r>
            <w:r w:rsidRPr="004028E6">
              <w:rPr>
                <w:rFonts w:asciiTheme="minorHAnsi" w:hAnsiTheme="minorHAnsi" w:cstheme="minorHAnsi"/>
                <w:sz w:val="24"/>
                <w:szCs w:val="24"/>
              </w:rPr>
              <w:t xml:space="preserve"> informuoja dalyvius apie EBVPD vertinimo rezultatus, jeigu taikoma, ne vėliau kaip per</w:t>
            </w:r>
          </w:p>
        </w:tc>
        <w:tc>
          <w:tcPr>
            <w:tcW w:w="3870" w:type="dxa"/>
          </w:tcPr>
          <w:p w14:paraId="08B1EEBB" w14:textId="77777777" w:rsidR="00AF23A1" w:rsidRPr="004028E6" w:rsidRDefault="00AF23A1" w:rsidP="00AF23A1">
            <w:pPr>
              <w:ind w:firstLine="34"/>
              <w:rPr>
                <w:rFonts w:asciiTheme="minorHAnsi" w:hAnsiTheme="minorHAnsi" w:cstheme="minorHAnsi"/>
                <w:sz w:val="24"/>
                <w:szCs w:val="24"/>
              </w:rPr>
            </w:pPr>
            <w:r w:rsidRPr="004028E6">
              <w:rPr>
                <w:rFonts w:asciiTheme="minorHAnsi" w:hAnsiTheme="minorHAnsi" w:cstheme="minorHAnsi"/>
                <w:bCs/>
                <w:sz w:val="24"/>
                <w:szCs w:val="24"/>
              </w:rPr>
              <w:t>3 (tris) darbo dienas nuo sprendimo priėmimo dienos</w:t>
            </w:r>
          </w:p>
        </w:tc>
        <w:tc>
          <w:tcPr>
            <w:tcW w:w="2785" w:type="dxa"/>
          </w:tcPr>
          <w:p w14:paraId="23B92D79" w14:textId="77777777" w:rsidR="00AF23A1" w:rsidRPr="004028E6" w:rsidRDefault="00AF23A1" w:rsidP="00AF23A1">
            <w:pPr>
              <w:ind w:firstLine="34"/>
              <w:rPr>
                <w:rFonts w:asciiTheme="minorHAnsi" w:hAnsiTheme="minorHAnsi" w:cstheme="minorHAnsi"/>
                <w:sz w:val="24"/>
                <w:szCs w:val="24"/>
              </w:rPr>
            </w:pPr>
          </w:p>
          <w:p w14:paraId="2D202F1C" w14:textId="77777777" w:rsidR="0054068F" w:rsidRPr="004028E6" w:rsidRDefault="0054068F" w:rsidP="0054068F">
            <w:pPr>
              <w:rPr>
                <w:rFonts w:asciiTheme="minorHAnsi" w:hAnsiTheme="minorHAnsi" w:cstheme="minorHAnsi"/>
                <w:sz w:val="24"/>
                <w:szCs w:val="24"/>
              </w:rPr>
            </w:pPr>
          </w:p>
        </w:tc>
      </w:tr>
      <w:tr w:rsidR="00AF23A1" w:rsidRPr="004028E6" w14:paraId="1BB6F8E2" w14:textId="77777777" w:rsidTr="00D7362B">
        <w:trPr>
          <w:trHeight w:val="20"/>
        </w:trPr>
        <w:tc>
          <w:tcPr>
            <w:tcW w:w="742" w:type="dxa"/>
          </w:tcPr>
          <w:p w14:paraId="3A57A3C1" w14:textId="29B43962" w:rsidR="00AF23A1" w:rsidRPr="004028E6" w:rsidRDefault="00AF23A1" w:rsidP="00AF23A1">
            <w:pPr>
              <w:rPr>
                <w:rFonts w:asciiTheme="minorHAnsi" w:hAnsiTheme="minorHAnsi" w:cstheme="minorHAnsi"/>
                <w:bCs/>
                <w:sz w:val="24"/>
                <w:szCs w:val="24"/>
              </w:rPr>
            </w:pPr>
            <w:r w:rsidRPr="004028E6">
              <w:rPr>
                <w:rFonts w:asciiTheme="minorHAnsi" w:hAnsiTheme="minorHAnsi" w:cstheme="minorHAnsi"/>
                <w:bCs/>
                <w:sz w:val="24"/>
                <w:szCs w:val="24"/>
              </w:rPr>
              <w:t>9</w:t>
            </w:r>
            <w:r w:rsidR="00856C55" w:rsidRPr="004028E6">
              <w:rPr>
                <w:rFonts w:asciiTheme="minorHAnsi" w:hAnsiTheme="minorHAnsi" w:cstheme="minorHAnsi"/>
                <w:bCs/>
                <w:sz w:val="24"/>
                <w:szCs w:val="24"/>
              </w:rPr>
              <w:t>9</w:t>
            </w:r>
            <w:r w:rsidRPr="004028E6">
              <w:rPr>
                <w:rFonts w:asciiTheme="minorHAnsi" w:hAnsiTheme="minorHAnsi" w:cstheme="minorHAnsi"/>
                <w:bCs/>
                <w:sz w:val="24"/>
                <w:szCs w:val="24"/>
              </w:rPr>
              <w:t>.</w:t>
            </w:r>
          </w:p>
        </w:tc>
        <w:tc>
          <w:tcPr>
            <w:tcW w:w="3114" w:type="dxa"/>
            <w:hideMark/>
          </w:tcPr>
          <w:p w14:paraId="4F31EFD7" w14:textId="77777777" w:rsidR="00AF23A1" w:rsidRPr="004028E6" w:rsidRDefault="00AF23A1" w:rsidP="00AF23A1">
            <w:pPr>
              <w:rPr>
                <w:rFonts w:asciiTheme="minorHAnsi" w:hAnsiTheme="minorHAnsi" w:cstheme="minorHAnsi"/>
                <w:sz w:val="24"/>
                <w:szCs w:val="24"/>
              </w:rPr>
            </w:pPr>
            <w:r w:rsidRPr="004028E6">
              <w:rPr>
                <w:rFonts w:asciiTheme="minorHAnsi" w:eastAsia="Arial" w:hAnsiTheme="minorHAnsi" w:cstheme="minorHAnsi"/>
                <w:sz w:val="24"/>
                <w:szCs w:val="24"/>
              </w:rPr>
              <w:t>Perkančioji organizacija</w:t>
            </w:r>
            <w:r w:rsidRPr="004028E6">
              <w:rPr>
                <w:rFonts w:asciiTheme="minorHAnsi" w:hAnsiTheme="minorHAnsi" w:cstheme="minorHAnsi"/>
                <w:sz w:val="24"/>
                <w:szCs w:val="24"/>
              </w:rPr>
              <w:t xml:space="preserve"> dalyviams praneša apie priimtą sprendimą nustatyti laimėjusį pasiūlymą, dėl kurio bus sudaroma sutartis ne vėliau kaip per</w:t>
            </w:r>
          </w:p>
        </w:tc>
        <w:tc>
          <w:tcPr>
            <w:tcW w:w="3870" w:type="dxa"/>
            <w:hideMark/>
          </w:tcPr>
          <w:p w14:paraId="49CAE4F2" w14:textId="77777777" w:rsidR="00AF23A1" w:rsidRPr="004028E6" w:rsidRDefault="00AF23A1" w:rsidP="00AF23A1">
            <w:pPr>
              <w:ind w:firstLine="34"/>
              <w:rPr>
                <w:rFonts w:asciiTheme="minorHAnsi" w:hAnsiTheme="minorHAnsi" w:cstheme="minorHAnsi"/>
                <w:bCs/>
                <w:sz w:val="24"/>
                <w:szCs w:val="24"/>
              </w:rPr>
            </w:pPr>
            <w:r w:rsidRPr="004028E6">
              <w:rPr>
                <w:rFonts w:asciiTheme="minorHAnsi" w:hAnsiTheme="minorHAnsi" w:cstheme="minorHAnsi"/>
                <w:bCs/>
                <w:sz w:val="24"/>
                <w:szCs w:val="24"/>
              </w:rPr>
              <w:t>3 (tris) darbo dienas nuo sprendimo priėmimo dienos</w:t>
            </w:r>
          </w:p>
        </w:tc>
        <w:tc>
          <w:tcPr>
            <w:tcW w:w="2785" w:type="dxa"/>
            <w:hideMark/>
          </w:tcPr>
          <w:p w14:paraId="07BDE997" w14:textId="77777777" w:rsidR="00AF23A1" w:rsidRPr="004028E6" w:rsidRDefault="00AF23A1" w:rsidP="00AF23A1">
            <w:pPr>
              <w:ind w:firstLine="34"/>
              <w:rPr>
                <w:rFonts w:asciiTheme="minorHAnsi" w:hAnsiTheme="minorHAnsi" w:cstheme="minorHAnsi"/>
                <w:sz w:val="24"/>
                <w:szCs w:val="24"/>
              </w:rPr>
            </w:pPr>
          </w:p>
        </w:tc>
      </w:tr>
      <w:tr w:rsidR="00AF23A1" w:rsidRPr="004028E6" w14:paraId="282BFB72" w14:textId="77777777" w:rsidTr="00D7362B">
        <w:trPr>
          <w:trHeight w:val="20"/>
        </w:trPr>
        <w:tc>
          <w:tcPr>
            <w:tcW w:w="742" w:type="dxa"/>
          </w:tcPr>
          <w:p w14:paraId="5576C453" w14:textId="020A24E5" w:rsidR="00AF23A1" w:rsidRPr="004028E6" w:rsidRDefault="00AF23A1" w:rsidP="00AF23A1">
            <w:pPr>
              <w:rPr>
                <w:rFonts w:asciiTheme="minorHAnsi" w:hAnsiTheme="minorHAnsi" w:cstheme="minorHAnsi"/>
                <w:bCs/>
                <w:sz w:val="24"/>
                <w:szCs w:val="24"/>
              </w:rPr>
            </w:pPr>
            <w:r w:rsidRPr="004028E6">
              <w:rPr>
                <w:rFonts w:asciiTheme="minorHAnsi" w:hAnsiTheme="minorHAnsi" w:cstheme="minorHAnsi"/>
                <w:bCs/>
                <w:sz w:val="24"/>
                <w:szCs w:val="24"/>
              </w:rPr>
              <w:t>1</w:t>
            </w:r>
            <w:r w:rsidR="00856C55" w:rsidRPr="004028E6">
              <w:rPr>
                <w:rFonts w:asciiTheme="minorHAnsi" w:hAnsiTheme="minorHAnsi" w:cstheme="minorHAnsi"/>
                <w:bCs/>
                <w:sz w:val="24"/>
                <w:szCs w:val="24"/>
              </w:rPr>
              <w:t>1</w:t>
            </w:r>
            <w:r w:rsidRPr="004028E6">
              <w:rPr>
                <w:rFonts w:asciiTheme="minorHAnsi" w:hAnsiTheme="minorHAnsi" w:cstheme="minorHAnsi"/>
                <w:bCs/>
                <w:sz w:val="24"/>
                <w:szCs w:val="24"/>
              </w:rPr>
              <w:t>0.</w:t>
            </w:r>
          </w:p>
        </w:tc>
        <w:tc>
          <w:tcPr>
            <w:tcW w:w="3114" w:type="dxa"/>
            <w:hideMark/>
          </w:tcPr>
          <w:p w14:paraId="48569645" w14:textId="77777777" w:rsidR="00AF23A1" w:rsidRPr="004028E6" w:rsidRDefault="00AF23A1" w:rsidP="00AF23A1">
            <w:pPr>
              <w:rPr>
                <w:rFonts w:asciiTheme="minorHAnsi" w:hAnsiTheme="minorHAnsi" w:cstheme="minorHAnsi"/>
                <w:color w:val="000000"/>
                <w:sz w:val="24"/>
                <w:szCs w:val="24"/>
                <w:shd w:val="clear" w:color="auto" w:fill="FFFFFF"/>
              </w:rPr>
            </w:pPr>
            <w:r w:rsidRPr="004028E6">
              <w:rPr>
                <w:rFonts w:asciiTheme="minorHAnsi" w:hAnsiTheme="minorHAnsi" w:cstheme="minorHAnsi"/>
                <w:color w:val="000000"/>
                <w:sz w:val="24"/>
                <w:szCs w:val="24"/>
                <w:shd w:val="clear" w:color="auto" w:fill="FFFFFF"/>
              </w:rPr>
              <w:t xml:space="preserve">Dalyvis turi teisę pateikti pretenziją </w:t>
            </w:r>
            <w:r w:rsidRPr="004028E6">
              <w:rPr>
                <w:rFonts w:asciiTheme="minorHAnsi" w:eastAsia="Arial" w:hAnsiTheme="minorHAnsi" w:cstheme="minorHAnsi"/>
                <w:sz w:val="24"/>
                <w:szCs w:val="24"/>
              </w:rPr>
              <w:t xml:space="preserve">perkančiajai organizacijai </w:t>
            </w:r>
            <w:r w:rsidRPr="004028E6">
              <w:rPr>
                <w:rFonts w:asciiTheme="minorHAnsi" w:hAnsiTheme="minorHAnsi" w:cstheme="minorHAnsi"/>
                <w:sz w:val="24"/>
                <w:szCs w:val="24"/>
                <w:shd w:val="clear" w:color="auto" w:fill="FFFFFF"/>
              </w:rPr>
              <w:t xml:space="preserve">pateikti prašymą ar </w:t>
            </w:r>
            <w:r w:rsidRPr="004028E6">
              <w:rPr>
                <w:rFonts w:asciiTheme="minorHAnsi" w:hAnsiTheme="minorHAnsi" w:cstheme="minorHAnsi"/>
                <w:color w:val="000000"/>
                <w:sz w:val="24"/>
                <w:szCs w:val="24"/>
                <w:shd w:val="clear" w:color="auto" w:fill="FFFFFF"/>
              </w:rPr>
              <w:t xml:space="preserve">pareikšti ieškinį teismui </w:t>
            </w:r>
            <w:r w:rsidRPr="004028E6">
              <w:rPr>
                <w:rFonts w:asciiTheme="minorHAnsi" w:hAnsiTheme="minorHAnsi" w:cstheme="minorHAnsi"/>
                <w:sz w:val="24"/>
                <w:szCs w:val="24"/>
              </w:rPr>
              <w:t>ne vėliau kaip per</w:t>
            </w:r>
          </w:p>
        </w:tc>
        <w:tc>
          <w:tcPr>
            <w:tcW w:w="3870" w:type="dxa"/>
            <w:hideMark/>
          </w:tcPr>
          <w:p w14:paraId="3CCFA10B" w14:textId="77777777" w:rsidR="00AF23A1" w:rsidRPr="004028E6" w:rsidRDefault="00AF23A1" w:rsidP="00AF23A1">
            <w:pPr>
              <w:ind w:firstLine="34"/>
              <w:rPr>
                <w:rFonts w:asciiTheme="minorHAnsi" w:hAnsiTheme="minorHAnsi" w:cstheme="minorHAnsi"/>
                <w:sz w:val="24"/>
                <w:szCs w:val="24"/>
              </w:rPr>
            </w:pPr>
            <w:r w:rsidRPr="004028E6">
              <w:rPr>
                <w:rFonts w:asciiTheme="minorHAnsi" w:hAnsiTheme="minorHAnsi" w:cstheme="minorHAnsi"/>
                <w:sz w:val="24"/>
                <w:szCs w:val="24"/>
              </w:rPr>
              <w:t>5 (penkias) darbo dienas</w:t>
            </w:r>
          </w:p>
          <w:p w14:paraId="046203E2" w14:textId="77777777" w:rsidR="00AF23A1" w:rsidRPr="004028E6" w:rsidRDefault="00AF23A1" w:rsidP="00AF23A1">
            <w:pPr>
              <w:ind w:firstLine="34"/>
              <w:rPr>
                <w:rFonts w:asciiTheme="minorHAnsi" w:hAnsiTheme="minorHAnsi" w:cstheme="minorHAnsi"/>
                <w:sz w:val="24"/>
                <w:szCs w:val="24"/>
              </w:rPr>
            </w:pPr>
          </w:p>
          <w:p w14:paraId="3F3BA342" w14:textId="77777777" w:rsidR="00AF23A1" w:rsidRPr="004028E6" w:rsidRDefault="00AF23A1" w:rsidP="00AF23A1">
            <w:pPr>
              <w:ind w:firstLine="34"/>
              <w:rPr>
                <w:rFonts w:asciiTheme="minorHAnsi" w:hAnsiTheme="minorHAnsi" w:cstheme="minorHAnsi"/>
                <w:sz w:val="24"/>
                <w:szCs w:val="24"/>
              </w:rPr>
            </w:pPr>
            <w:r w:rsidRPr="004028E6">
              <w:rPr>
                <w:rFonts w:asciiTheme="minorHAnsi" w:hAnsiTheme="minorHAnsi" w:cstheme="minorHAnsi"/>
                <w:sz w:val="24"/>
                <w:szCs w:val="24"/>
              </w:rPr>
              <w:t xml:space="preserve">nuo </w:t>
            </w:r>
            <w:r w:rsidRPr="004028E6">
              <w:rPr>
                <w:rFonts w:asciiTheme="minorHAnsi" w:eastAsia="Arial" w:hAnsiTheme="minorHAnsi" w:cstheme="minorHAnsi"/>
                <w:sz w:val="24"/>
                <w:szCs w:val="24"/>
              </w:rPr>
              <w:t xml:space="preserve">perkančiosios organizacijos </w:t>
            </w:r>
            <w:r w:rsidRPr="004028E6">
              <w:rPr>
                <w:rFonts w:asciiTheme="minorHAnsi" w:hAnsiTheme="minorHAnsi" w:cstheme="minorHAnsi"/>
                <w:sz w:val="24"/>
                <w:szCs w:val="24"/>
              </w:rPr>
              <w:t xml:space="preserve">pranešimo raštu apie jos priimtą sprendimą išsiuntimo tiekėjams dienos arba nuo paskelbimo apie </w:t>
            </w:r>
            <w:r w:rsidRPr="004028E6">
              <w:rPr>
                <w:rFonts w:asciiTheme="minorHAnsi" w:eastAsia="Arial" w:hAnsiTheme="minorHAnsi" w:cstheme="minorHAnsi"/>
                <w:sz w:val="24"/>
                <w:szCs w:val="24"/>
              </w:rPr>
              <w:t xml:space="preserve"> perkančiosios organizacijos </w:t>
            </w:r>
            <w:r w:rsidRPr="004028E6">
              <w:rPr>
                <w:rFonts w:asciiTheme="minorHAnsi" w:hAnsiTheme="minorHAnsi" w:cstheme="minorHAnsi"/>
                <w:sz w:val="24"/>
                <w:szCs w:val="24"/>
              </w:rPr>
              <w:t xml:space="preserve">priimtus sprendimus dienos, jei VPĮ nenumato reikalavimo raštu informuoti tiekėjus apie </w:t>
            </w:r>
            <w:r w:rsidRPr="004028E6">
              <w:rPr>
                <w:rFonts w:asciiTheme="minorHAnsi" w:eastAsia="Arial" w:hAnsiTheme="minorHAnsi" w:cstheme="minorHAnsi"/>
                <w:sz w:val="24"/>
                <w:szCs w:val="24"/>
              </w:rPr>
              <w:t xml:space="preserve"> perkančiosios organizacijos </w:t>
            </w:r>
            <w:r w:rsidRPr="004028E6">
              <w:rPr>
                <w:rFonts w:asciiTheme="minorHAnsi" w:hAnsiTheme="minorHAnsi" w:cstheme="minorHAnsi"/>
                <w:sz w:val="24"/>
                <w:szCs w:val="24"/>
              </w:rPr>
              <w:t>priimtus sprendimus;</w:t>
            </w:r>
          </w:p>
          <w:p w14:paraId="6DF2F09E" w14:textId="77777777" w:rsidR="00AF23A1" w:rsidRPr="004028E6" w:rsidRDefault="00AF23A1" w:rsidP="00AF23A1">
            <w:pPr>
              <w:ind w:firstLine="34"/>
              <w:rPr>
                <w:rFonts w:asciiTheme="minorHAnsi" w:hAnsiTheme="minorHAnsi" w:cstheme="minorHAnsi"/>
                <w:sz w:val="24"/>
                <w:szCs w:val="24"/>
              </w:rPr>
            </w:pPr>
          </w:p>
          <w:p w14:paraId="1C05CED8" w14:textId="77777777" w:rsidR="00AF23A1" w:rsidRPr="004028E6" w:rsidRDefault="00AF23A1" w:rsidP="00AF23A1">
            <w:pPr>
              <w:ind w:firstLine="34"/>
              <w:rPr>
                <w:rFonts w:asciiTheme="minorHAnsi" w:hAnsiTheme="minorHAnsi" w:cstheme="minorHAnsi"/>
                <w:sz w:val="24"/>
                <w:szCs w:val="24"/>
              </w:rPr>
            </w:pPr>
            <w:r w:rsidRPr="004028E6">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25DCE83F" w14:textId="77777777" w:rsidR="00AF23A1" w:rsidRPr="004028E6" w:rsidRDefault="00AF23A1" w:rsidP="00AF23A1">
            <w:pPr>
              <w:ind w:firstLine="34"/>
              <w:rPr>
                <w:rFonts w:asciiTheme="minorHAnsi" w:hAnsiTheme="minorHAnsi" w:cstheme="minorHAnsi"/>
                <w:sz w:val="24"/>
                <w:szCs w:val="24"/>
              </w:rPr>
            </w:pPr>
          </w:p>
        </w:tc>
        <w:tc>
          <w:tcPr>
            <w:tcW w:w="2785" w:type="dxa"/>
            <w:hideMark/>
          </w:tcPr>
          <w:p w14:paraId="26C68012" w14:textId="77777777" w:rsidR="00AF23A1" w:rsidRPr="004028E6" w:rsidRDefault="00AF23A1" w:rsidP="00AF23A1">
            <w:pPr>
              <w:ind w:firstLine="34"/>
              <w:rPr>
                <w:rFonts w:asciiTheme="minorHAnsi" w:hAnsiTheme="minorHAnsi" w:cstheme="minorHAnsi"/>
                <w:bCs/>
                <w:color w:val="7030A0"/>
                <w:sz w:val="24"/>
                <w:szCs w:val="24"/>
              </w:rPr>
            </w:pPr>
          </w:p>
        </w:tc>
      </w:tr>
      <w:tr w:rsidR="00AF23A1" w:rsidRPr="004028E6" w14:paraId="07E195F4" w14:textId="77777777" w:rsidTr="00D7362B">
        <w:trPr>
          <w:trHeight w:val="20"/>
        </w:trPr>
        <w:tc>
          <w:tcPr>
            <w:tcW w:w="742" w:type="dxa"/>
          </w:tcPr>
          <w:p w14:paraId="3A5A1423" w14:textId="5A3612D2" w:rsidR="00AF23A1" w:rsidRPr="004028E6" w:rsidRDefault="00AF23A1" w:rsidP="00AF23A1">
            <w:pPr>
              <w:rPr>
                <w:rFonts w:asciiTheme="minorHAnsi" w:hAnsiTheme="minorHAnsi" w:cstheme="minorHAnsi"/>
                <w:sz w:val="24"/>
                <w:szCs w:val="24"/>
              </w:rPr>
            </w:pPr>
            <w:r w:rsidRPr="004028E6">
              <w:rPr>
                <w:rFonts w:asciiTheme="minorHAnsi" w:hAnsiTheme="minorHAnsi" w:cstheme="minorHAnsi"/>
                <w:sz w:val="24"/>
                <w:szCs w:val="24"/>
              </w:rPr>
              <w:t>11</w:t>
            </w:r>
            <w:r w:rsidR="00856C55" w:rsidRPr="004028E6">
              <w:rPr>
                <w:rFonts w:asciiTheme="minorHAnsi" w:hAnsiTheme="minorHAnsi" w:cstheme="minorHAnsi"/>
                <w:sz w:val="24"/>
                <w:szCs w:val="24"/>
              </w:rPr>
              <w:t>1</w:t>
            </w:r>
            <w:r w:rsidRPr="004028E6">
              <w:rPr>
                <w:rFonts w:asciiTheme="minorHAnsi" w:hAnsiTheme="minorHAnsi" w:cstheme="minorHAnsi"/>
                <w:sz w:val="24"/>
                <w:szCs w:val="24"/>
              </w:rPr>
              <w:t>.</w:t>
            </w:r>
          </w:p>
        </w:tc>
        <w:tc>
          <w:tcPr>
            <w:tcW w:w="3114" w:type="dxa"/>
            <w:hideMark/>
          </w:tcPr>
          <w:p w14:paraId="2CC366BF" w14:textId="77777777" w:rsidR="00AF23A1" w:rsidRPr="004028E6" w:rsidRDefault="00AF23A1" w:rsidP="00AF23A1">
            <w:pPr>
              <w:rPr>
                <w:rFonts w:asciiTheme="minorHAnsi" w:hAnsiTheme="minorHAnsi" w:cstheme="minorHAnsi"/>
                <w:sz w:val="24"/>
                <w:szCs w:val="24"/>
              </w:rPr>
            </w:pPr>
            <w:r w:rsidRPr="004028E6">
              <w:rPr>
                <w:rFonts w:asciiTheme="minorHAnsi" w:eastAsia="Arial" w:hAnsiTheme="minorHAnsi" w:cstheme="minorHAnsi"/>
                <w:color w:val="0078D4"/>
                <w:sz w:val="24"/>
                <w:szCs w:val="24"/>
              </w:rPr>
              <w:t xml:space="preserve"> </w:t>
            </w:r>
            <w:r w:rsidRPr="004028E6">
              <w:rPr>
                <w:rFonts w:asciiTheme="minorHAnsi" w:eastAsia="Arial" w:hAnsiTheme="minorHAnsi" w:cstheme="minorHAnsi"/>
                <w:sz w:val="24"/>
                <w:szCs w:val="24"/>
              </w:rPr>
              <w:t xml:space="preserve">Perkančioji organizacija </w:t>
            </w:r>
            <w:r w:rsidRPr="004028E6">
              <w:rPr>
                <w:rFonts w:asciiTheme="minorHAnsi" w:hAnsiTheme="minorHAnsi"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70" w:type="dxa"/>
            <w:hideMark/>
          </w:tcPr>
          <w:p w14:paraId="5F4973AB" w14:textId="77777777" w:rsidR="00AF23A1" w:rsidRPr="004028E6" w:rsidRDefault="00AF23A1" w:rsidP="00AF23A1">
            <w:pPr>
              <w:ind w:firstLine="34"/>
              <w:rPr>
                <w:rFonts w:asciiTheme="minorHAnsi" w:hAnsiTheme="minorHAnsi" w:cstheme="minorHAnsi"/>
                <w:sz w:val="24"/>
                <w:szCs w:val="24"/>
              </w:rPr>
            </w:pPr>
            <w:r w:rsidRPr="004028E6">
              <w:rPr>
                <w:rFonts w:asciiTheme="minorHAnsi" w:hAnsiTheme="minorHAnsi" w:cstheme="minorHAnsi"/>
                <w:sz w:val="24"/>
                <w:szCs w:val="24"/>
              </w:rPr>
              <w:t>6 (šešias) darbo dienas nuo pretenzijos gavimo dienos</w:t>
            </w:r>
          </w:p>
        </w:tc>
        <w:tc>
          <w:tcPr>
            <w:tcW w:w="2785" w:type="dxa"/>
            <w:hideMark/>
          </w:tcPr>
          <w:p w14:paraId="1FE74F80" w14:textId="77777777" w:rsidR="00AF23A1" w:rsidRPr="004028E6" w:rsidRDefault="00AF23A1" w:rsidP="00AF23A1">
            <w:pPr>
              <w:ind w:firstLine="34"/>
              <w:rPr>
                <w:rFonts w:asciiTheme="minorHAnsi" w:hAnsiTheme="minorHAnsi" w:cstheme="minorHAnsi"/>
                <w:sz w:val="24"/>
                <w:szCs w:val="24"/>
              </w:rPr>
            </w:pPr>
          </w:p>
        </w:tc>
      </w:tr>
      <w:tr w:rsidR="00AF23A1" w:rsidRPr="004028E6" w14:paraId="1844B205" w14:textId="77777777" w:rsidTr="003E2D2E">
        <w:trPr>
          <w:trHeight w:val="416"/>
        </w:trPr>
        <w:tc>
          <w:tcPr>
            <w:tcW w:w="742" w:type="dxa"/>
          </w:tcPr>
          <w:p w14:paraId="74426ACF" w14:textId="677CF3E1" w:rsidR="00AF23A1" w:rsidRPr="004028E6" w:rsidRDefault="00AF23A1" w:rsidP="00AF23A1">
            <w:pPr>
              <w:rPr>
                <w:rFonts w:asciiTheme="minorHAnsi" w:hAnsiTheme="minorHAnsi" w:cstheme="minorHAnsi"/>
                <w:bCs/>
                <w:sz w:val="24"/>
                <w:szCs w:val="24"/>
              </w:rPr>
            </w:pPr>
            <w:r w:rsidRPr="004028E6">
              <w:rPr>
                <w:rFonts w:asciiTheme="minorHAnsi" w:hAnsiTheme="minorHAnsi" w:cstheme="minorHAnsi"/>
                <w:bCs/>
                <w:sz w:val="24"/>
                <w:szCs w:val="24"/>
              </w:rPr>
              <w:t>1</w:t>
            </w:r>
            <w:r w:rsidR="00856C55" w:rsidRPr="004028E6">
              <w:rPr>
                <w:rFonts w:asciiTheme="minorHAnsi" w:hAnsiTheme="minorHAnsi" w:cstheme="minorHAnsi"/>
                <w:bCs/>
                <w:sz w:val="24"/>
                <w:szCs w:val="24"/>
              </w:rPr>
              <w:t>1</w:t>
            </w:r>
            <w:r w:rsidRPr="004028E6">
              <w:rPr>
                <w:rFonts w:asciiTheme="minorHAnsi" w:hAnsiTheme="minorHAnsi" w:cstheme="minorHAnsi"/>
                <w:bCs/>
                <w:sz w:val="24"/>
                <w:szCs w:val="24"/>
              </w:rPr>
              <w:t>2.</w:t>
            </w:r>
          </w:p>
        </w:tc>
        <w:tc>
          <w:tcPr>
            <w:tcW w:w="3114" w:type="dxa"/>
            <w:hideMark/>
          </w:tcPr>
          <w:p w14:paraId="330877BE" w14:textId="42F813A2" w:rsidR="00AF23A1" w:rsidRPr="004028E6" w:rsidRDefault="00AF23A1" w:rsidP="00AF23A1">
            <w:pPr>
              <w:rPr>
                <w:rFonts w:asciiTheme="minorHAnsi" w:hAnsiTheme="minorHAnsi" w:cstheme="minorHAnsi"/>
                <w:sz w:val="24"/>
                <w:szCs w:val="24"/>
              </w:rPr>
            </w:pPr>
            <w:r w:rsidRPr="004028E6">
              <w:rPr>
                <w:rFonts w:asciiTheme="minorHAnsi" w:hAnsiTheme="minorHAnsi" w:cstheme="minorHAnsi"/>
                <w:sz w:val="24"/>
                <w:szCs w:val="24"/>
              </w:rPr>
              <w:t xml:space="preserve">Jeigu </w:t>
            </w:r>
            <w:r w:rsidRPr="004028E6">
              <w:rPr>
                <w:rFonts w:asciiTheme="minorHAnsi" w:eastAsia="Arial" w:hAnsiTheme="minorHAnsi" w:cstheme="minorHAnsi"/>
                <w:sz w:val="24"/>
                <w:szCs w:val="24"/>
              </w:rPr>
              <w:t xml:space="preserve"> perkančioji organizacija </w:t>
            </w:r>
            <w:r w:rsidRPr="004028E6">
              <w:rPr>
                <w:rFonts w:asciiTheme="minorHAnsi" w:hAnsiTheme="minorHAnsi" w:cstheme="minorHAnsi"/>
                <w:sz w:val="24"/>
                <w:szCs w:val="24"/>
              </w:rPr>
              <w:t xml:space="preserve">per nustatytą terminą neišnagrinėja jai pateiktos pretenzijos, dalyvis turi teisę pateikti prašymą ar </w:t>
            </w:r>
            <w:r w:rsidRPr="004028E6">
              <w:rPr>
                <w:rFonts w:asciiTheme="minorHAnsi" w:hAnsiTheme="minorHAnsi" w:cstheme="minorHAnsi"/>
                <w:sz w:val="24"/>
                <w:szCs w:val="24"/>
              </w:rPr>
              <w:lastRenderedPageBreak/>
              <w:t xml:space="preserve">pareikšti ieškinį teismui per (išskyrus </w:t>
            </w:r>
            <w:r w:rsidR="005D1A35">
              <w:rPr>
                <w:rFonts w:asciiTheme="minorHAnsi" w:hAnsiTheme="minorHAnsi" w:cstheme="minorHAnsi"/>
                <w:sz w:val="24"/>
                <w:szCs w:val="24"/>
              </w:rPr>
              <w:t>VPĮ numatytas išimtis</w:t>
            </w:r>
            <w:r w:rsidRPr="004028E6">
              <w:rPr>
                <w:rFonts w:asciiTheme="minorHAnsi" w:hAnsiTheme="minorHAnsi" w:cstheme="minorHAnsi"/>
                <w:sz w:val="24"/>
                <w:szCs w:val="24"/>
              </w:rPr>
              <w:t xml:space="preserve">) </w:t>
            </w:r>
          </w:p>
        </w:tc>
        <w:tc>
          <w:tcPr>
            <w:tcW w:w="3870" w:type="dxa"/>
            <w:hideMark/>
          </w:tcPr>
          <w:p w14:paraId="66E68744" w14:textId="77777777" w:rsidR="00AF23A1" w:rsidRPr="004028E6" w:rsidRDefault="00AF23A1" w:rsidP="00AF23A1">
            <w:pPr>
              <w:ind w:firstLine="34"/>
              <w:rPr>
                <w:rFonts w:asciiTheme="minorHAnsi" w:hAnsiTheme="minorHAnsi" w:cstheme="minorHAnsi"/>
                <w:sz w:val="24"/>
                <w:szCs w:val="24"/>
                <w:highlight w:val="yellow"/>
              </w:rPr>
            </w:pPr>
            <w:r w:rsidRPr="004028E6">
              <w:rPr>
                <w:rFonts w:asciiTheme="minorHAnsi" w:hAnsiTheme="minorHAnsi" w:cstheme="minorHAnsi"/>
                <w:sz w:val="24"/>
                <w:szCs w:val="24"/>
              </w:rPr>
              <w:lastRenderedPageBreak/>
              <w:t xml:space="preserve">per 15 (penkiolika) dienų nuo dienos, kurią </w:t>
            </w:r>
            <w:r w:rsidRPr="004028E6">
              <w:rPr>
                <w:rFonts w:asciiTheme="minorHAnsi" w:eastAsia="Arial" w:hAnsiTheme="minorHAnsi" w:cstheme="minorHAnsi"/>
                <w:sz w:val="24"/>
                <w:szCs w:val="24"/>
              </w:rPr>
              <w:t xml:space="preserve">perkančioji organizacija </w:t>
            </w:r>
            <w:r w:rsidRPr="004028E6">
              <w:rPr>
                <w:rFonts w:asciiTheme="minorHAnsi" w:hAnsiTheme="minorHAnsi" w:cstheme="minorHAnsi"/>
                <w:sz w:val="24"/>
                <w:szCs w:val="24"/>
              </w:rPr>
              <w:t xml:space="preserve">turėjo raštu pranešti apie priimtą sprendimą </w:t>
            </w:r>
          </w:p>
        </w:tc>
        <w:tc>
          <w:tcPr>
            <w:tcW w:w="2785" w:type="dxa"/>
            <w:hideMark/>
          </w:tcPr>
          <w:p w14:paraId="34E03457" w14:textId="77777777" w:rsidR="00AF23A1" w:rsidRPr="004028E6" w:rsidRDefault="00AF23A1" w:rsidP="00AF23A1">
            <w:pPr>
              <w:ind w:firstLine="34"/>
              <w:rPr>
                <w:rFonts w:asciiTheme="minorHAnsi" w:hAnsiTheme="minorHAnsi" w:cstheme="minorHAnsi"/>
                <w:sz w:val="24"/>
                <w:szCs w:val="24"/>
              </w:rPr>
            </w:pPr>
          </w:p>
        </w:tc>
      </w:tr>
      <w:bookmarkEnd w:id="45"/>
    </w:tbl>
    <w:p w14:paraId="1E6E1713" w14:textId="77777777" w:rsidR="00AF23A1" w:rsidRPr="004028E6" w:rsidRDefault="00AF23A1" w:rsidP="00AF23A1">
      <w:pPr>
        <w:spacing w:after="0" w:line="240" w:lineRule="auto"/>
        <w:jc w:val="both"/>
        <w:rPr>
          <w:rFonts w:eastAsia="Calibri" w:cstheme="minorHAnsi"/>
          <w:kern w:val="0"/>
          <w:sz w:val="24"/>
          <w:szCs w:val="24"/>
          <w:lang w:eastAsia="lt-LT"/>
          <w14:ligatures w14:val="none"/>
        </w:rPr>
      </w:pPr>
    </w:p>
    <w:p w14:paraId="007802A8" w14:textId="77777777" w:rsidR="00AF23A1" w:rsidRDefault="00AF23A1" w:rsidP="00AF23A1">
      <w:pPr>
        <w:spacing w:after="0" w:line="240" w:lineRule="auto"/>
        <w:jc w:val="both"/>
        <w:rPr>
          <w:rFonts w:eastAsia="Calibri" w:cstheme="minorHAnsi"/>
          <w:kern w:val="0"/>
          <w:sz w:val="24"/>
          <w:szCs w:val="24"/>
          <w:lang w:eastAsia="lt-LT"/>
          <w14:ligatures w14:val="none"/>
        </w:rPr>
      </w:pPr>
    </w:p>
    <w:p w14:paraId="2CDE7E46"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693E3138"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637BE2EE"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40746604"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263E546C"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3FF7CC4F"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72248C92"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07A129C7"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6F624D81"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5D3180B9"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35373E30"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7E5F1B12"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3E4DB560"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43048E6A"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524A42B9"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4A3D4E52"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0B77386D"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225778C2"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2E2E6494"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73DC461A"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75875258"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352EAE8F"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3E1CEBBE"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14D61B0E"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6629333A"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7FDA3523"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7CB8A132"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77E07956"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7083EBDA"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3788A0C2"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27AF3546"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4A08999C"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4C10DBDA"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58D9F0AC"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1C261BCE" w14:textId="77777777" w:rsidR="004028E6" w:rsidRDefault="004028E6" w:rsidP="00AF23A1">
      <w:pPr>
        <w:spacing w:after="0" w:line="240" w:lineRule="auto"/>
        <w:jc w:val="both"/>
        <w:rPr>
          <w:rFonts w:eastAsia="Calibri" w:cstheme="minorHAnsi"/>
          <w:kern w:val="0"/>
          <w:sz w:val="24"/>
          <w:szCs w:val="24"/>
          <w:lang w:eastAsia="lt-LT"/>
          <w14:ligatures w14:val="none"/>
        </w:rPr>
      </w:pPr>
    </w:p>
    <w:p w14:paraId="33BDF27C" w14:textId="77777777" w:rsidR="004028E6" w:rsidRPr="004028E6" w:rsidRDefault="004028E6" w:rsidP="00AF23A1">
      <w:pPr>
        <w:spacing w:after="0" w:line="240" w:lineRule="auto"/>
        <w:jc w:val="both"/>
        <w:rPr>
          <w:rFonts w:eastAsia="Calibri" w:cstheme="minorHAnsi"/>
          <w:kern w:val="0"/>
          <w:sz w:val="24"/>
          <w:szCs w:val="24"/>
          <w:lang w:eastAsia="lt-LT"/>
          <w14:ligatures w14:val="none"/>
        </w:rPr>
      </w:pPr>
    </w:p>
    <w:p w14:paraId="60B40FDF" w14:textId="76FB7C52" w:rsidR="00AF23A1" w:rsidRPr="0038450B" w:rsidRDefault="00AF23A1" w:rsidP="0038450B">
      <w:pPr>
        <w:pStyle w:val="Turinioantrat"/>
        <w:jc w:val="right"/>
        <w:rPr>
          <w:sz w:val="24"/>
          <w:szCs w:val="24"/>
        </w:rPr>
      </w:pPr>
      <w:bookmarkStart w:id="50" w:name="_Ref39673589"/>
      <w:bookmarkStart w:id="51" w:name="_Toc183764811"/>
      <w:bookmarkStart w:id="52" w:name="_Toc188252864"/>
      <w:r w:rsidRPr="0038450B">
        <w:rPr>
          <w:sz w:val="24"/>
          <w:szCs w:val="24"/>
        </w:rPr>
        <w:lastRenderedPageBreak/>
        <w:t xml:space="preserve">Pirkimo sąlygų </w:t>
      </w:r>
      <w:r w:rsidR="0016793C" w:rsidRPr="0038450B">
        <w:rPr>
          <w:sz w:val="24"/>
          <w:szCs w:val="24"/>
        </w:rPr>
        <w:t>7</w:t>
      </w:r>
      <w:r w:rsidRPr="0038450B">
        <w:rPr>
          <w:sz w:val="24"/>
          <w:szCs w:val="24"/>
        </w:rPr>
        <w:t xml:space="preserve"> priedas „</w:t>
      </w:r>
      <w:bookmarkStart w:id="53" w:name="_Hlk128411749"/>
      <w:r w:rsidRPr="0038450B">
        <w:rPr>
          <w:sz w:val="24"/>
          <w:szCs w:val="24"/>
        </w:rPr>
        <w:t xml:space="preserve">Pažyma apie pasitelkiamus </w:t>
      </w:r>
      <w:r w:rsidR="004028E6" w:rsidRPr="0038450B">
        <w:rPr>
          <w:sz w:val="24"/>
          <w:szCs w:val="24"/>
        </w:rPr>
        <w:t>s</w:t>
      </w:r>
      <w:r w:rsidRPr="0038450B">
        <w:rPr>
          <w:sz w:val="24"/>
          <w:szCs w:val="24"/>
        </w:rPr>
        <w:t>ubrangovus/subtiekėjus/kvazisubtiekėjus</w:t>
      </w:r>
      <w:bookmarkEnd w:id="53"/>
      <w:r w:rsidRPr="0038450B">
        <w:rPr>
          <w:sz w:val="24"/>
          <w:szCs w:val="24"/>
        </w:rPr>
        <w:t>“</w:t>
      </w:r>
      <w:bookmarkEnd w:id="50"/>
      <w:bookmarkEnd w:id="51"/>
      <w:bookmarkEnd w:id="52"/>
    </w:p>
    <w:p w14:paraId="76D1B959" w14:textId="77777777" w:rsidR="00AF23A1" w:rsidRPr="004028E6" w:rsidRDefault="00AF23A1" w:rsidP="00AF23A1">
      <w:pPr>
        <w:widowControl w:val="0"/>
        <w:spacing w:after="0" w:line="240" w:lineRule="auto"/>
        <w:ind w:firstLine="697"/>
        <w:jc w:val="center"/>
        <w:rPr>
          <w:rFonts w:eastAsia="Calibri" w:cstheme="minorHAnsi"/>
          <w:b/>
          <w:kern w:val="0"/>
          <w:sz w:val="24"/>
          <w:szCs w:val="24"/>
          <w:lang w:eastAsia="lt-LT"/>
          <w14:ligatures w14:val="none"/>
        </w:rPr>
      </w:pPr>
    </w:p>
    <w:p w14:paraId="66C07547" w14:textId="77777777" w:rsidR="00AF23A1" w:rsidRPr="004028E6" w:rsidRDefault="00AF23A1" w:rsidP="00AF23A1">
      <w:pPr>
        <w:widowControl w:val="0"/>
        <w:spacing w:after="0" w:line="300" w:lineRule="auto"/>
        <w:ind w:firstLine="697"/>
        <w:jc w:val="center"/>
        <w:rPr>
          <w:rFonts w:eastAsia="Calibri" w:cstheme="minorHAnsi"/>
          <w:b/>
          <w:bCs/>
          <w:kern w:val="0"/>
          <w:sz w:val="24"/>
          <w:szCs w:val="24"/>
          <w:lang w:eastAsia="lt-LT"/>
          <w14:ligatures w14:val="none"/>
        </w:rPr>
      </w:pPr>
      <w:r w:rsidRPr="004028E6">
        <w:rPr>
          <w:rFonts w:eastAsia="Calibri" w:cstheme="minorHAnsi"/>
          <w:b/>
          <w:bCs/>
          <w:kern w:val="0"/>
          <w:sz w:val="24"/>
          <w:szCs w:val="24"/>
          <w:lang w:eastAsia="lt-LT"/>
          <w14:ligatures w14:val="none"/>
        </w:rPr>
        <w:t xml:space="preserve">PAŽYMA </w:t>
      </w:r>
    </w:p>
    <w:p w14:paraId="00601F01" w14:textId="77777777" w:rsidR="00AF23A1" w:rsidRPr="004028E6" w:rsidRDefault="00AF23A1" w:rsidP="00AF23A1">
      <w:pPr>
        <w:widowControl w:val="0"/>
        <w:spacing w:after="0" w:line="300" w:lineRule="auto"/>
        <w:ind w:firstLine="697"/>
        <w:jc w:val="center"/>
        <w:rPr>
          <w:rFonts w:eastAsia="Calibri" w:cstheme="minorHAnsi"/>
          <w:b/>
          <w:bCs/>
          <w:kern w:val="0"/>
          <w:sz w:val="24"/>
          <w:szCs w:val="24"/>
          <w:lang w:eastAsia="lt-LT"/>
          <w14:ligatures w14:val="none"/>
        </w:rPr>
      </w:pPr>
      <w:r w:rsidRPr="004028E6">
        <w:rPr>
          <w:rFonts w:eastAsia="Calibri" w:cstheme="minorHAnsi"/>
          <w:b/>
          <w:bCs/>
          <w:kern w:val="0"/>
          <w:sz w:val="24"/>
          <w:szCs w:val="24"/>
          <w:lang w:eastAsia="lt-LT"/>
          <w14:ligatures w14:val="none"/>
        </w:rPr>
        <w:t>APIE PASITELKIAMUS SUBRANGOVUS/KVAZISUBTIEKĖJUS</w:t>
      </w:r>
    </w:p>
    <w:p w14:paraId="029226A9" w14:textId="77777777" w:rsidR="00AF23A1" w:rsidRPr="004028E6" w:rsidRDefault="00AF23A1" w:rsidP="00AF23A1">
      <w:pPr>
        <w:widowControl w:val="0"/>
        <w:spacing w:after="0" w:line="300" w:lineRule="auto"/>
        <w:ind w:firstLine="697"/>
        <w:jc w:val="center"/>
        <w:rPr>
          <w:rFonts w:eastAsia="Calibri" w:cstheme="minorHAnsi"/>
          <w:kern w:val="0"/>
          <w:sz w:val="24"/>
          <w:szCs w:val="24"/>
          <w:lang w:eastAsia="lt-LT"/>
          <w14:ligatures w14:val="none"/>
        </w:rPr>
      </w:pPr>
    </w:p>
    <w:p w14:paraId="3BE1C4D6" w14:textId="77777777" w:rsidR="00AF23A1" w:rsidRPr="004028E6" w:rsidRDefault="00AF23A1" w:rsidP="009765AE">
      <w:pPr>
        <w:widowControl w:val="0"/>
        <w:numPr>
          <w:ilvl w:val="3"/>
          <w:numId w:val="9"/>
        </w:numPr>
        <w:tabs>
          <w:tab w:val="left" w:pos="426"/>
        </w:tabs>
        <w:spacing w:after="0" w:line="276" w:lineRule="auto"/>
        <w:ind w:firstLine="142"/>
        <w:jc w:val="both"/>
        <w:rPr>
          <w:rFonts w:eastAsia="Calibri" w:cstheme="minorHAnsi"/>
          <w:kern w:val="0"/>
          <w:sz w:val="24"/>
          <w:szCs w:val="24"/>
          <w:lang w:eastAsia="lt-LT"/>
          <w14:ligatures w14:val="none"/>
        </w:rPr>
      </w:pPr>
      <w:r w:rsidRPr="004028E6">
        <w:rPr>
          <w:rFonts w:eastAsia="Calibri" w:cstheme="minorHAnsi"/>
          <w:b/>
          <w:bCs/>
          <w:kern w:val="0"/>
          <w:sz w:val="24"/>
          <w:szCs w:val="24"/>
          <w:lang w:eastAsia="lt-LT"/>
          <w14:ligatures w14:val="none"/>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4"/>
        <w:gridCol w:w="4414"/>
        <w:gridCol w:w="1776"/>
        <w:gridCol w:w="1967"/>
      </w:tblGrid>
      <w:tr w:rsidR="00AF23A1" w:rsidRPr="004028E6" w14:paraId="0DF1D76D" w14:textId="77777777" w:rsidTr="00AF23A1">
        <w:trPr>
          <w:jc w:val="center"/>
        </w:trPr>
        <w:tc>
          <w:tcPr>
            <w:tcW w:w="1094" w:type="dxa"/>
            <w:vAlign w:val="center"/>
          </w:tcPr>
          <w:p w14:paraId="5F492ABB" w14:textId="77777777" w:rsidR="00AF23A1" w:rsidRPr="004028E6" w:rsidRDefault="00AF23A1" w:rsidP="00AF23A1">
            <w:pPr>
              <w:widowControl w:val="0"/>
              <w:spacing w:after="0" w:line="300" w:lineRule="auto"/>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Eil. Nr.</w:t>
            </w:r>
          </w:p>
        </w:tc>
        <w:tc>
          <w:tcPr>
            <w:tcW w:w="4661" w:type="dxa"/>
            <w:vAlign w:val="center"/>
          </w:tcPr>
          <w:p w14:paraId="14F94285" w14:textId="77777777" w:rsidR="00AF23A1" w:rsidRPr="004028E6" w:rsidRDefault="00AF23A1" w:rsidP="00AF23A1">
            <w:pPr>
              <w:widowControl w:val="0"/>
              <w:spacing w:after="0" w:line="300" w:lineRule="auto"/>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Darbų/Paslaugų paskirstymas</w:t>
            </w:r>
          </w:p>
        </w:tc>
        <w:tc>
          <w:tcPr>
            <w:tcW w:w="1452" w:type="dxa"/>
            <w:vAlign w:val="center"/>
          </w:tcPr>
          <w:p w14:paraId="3979A216" w14:textId="77777777" w:rsidR="00AF23A1" w:rsidRPr="004028E6" w:rsidRDefault="00AF23A1" w:rsidP="00AF23A1">
            <w:pPr>
              <w:widowControl w:val="0"/>
              <w:spacing w:after="0" w:line="240" w:lineRule="auto"/>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Darbų/Paslaugų</w:t>
            </w:r>
          </w:p>
          <w:p w14:paraId="0A4C018F" w14:textId="77777777" w:rsidR="00AF23A1" w:rsidRPr="004028E6" w:rsidRDefault="00AF23A1" w:rsidP="00AF23A1">
            <w:pPr>
              <w:widowControl w:val="0"/>
              <w:spacing w:after="0" w:line="300" w:lineRule="auto"/>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aprašymas</w:t>
            </w:r>
          </w:p>
        </w:tc>
        <w:tc>
          <w:tcPr>
            <w:tcW w:w="2004" w:type="dxa"/>
            <w:vAlign w:val="center"/>
          </w:tcPr>
          <w:p w14:paraId="20E47D14" w14:textId="77777777" w:rsidR="00AF23A1" w:rsidRPr="004028E6" w:rsidRDefault="00AF23A1" w:rsidP="00AF23A1">
            <w:pPr>
              <w:widowControl w:val="0"/>
              <w:spacing w:after="0" w:line="240" w:lineRule="auto"/>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 xml:space="preserve">Procentinė atliekamų </w:t>
            </w:r>
          </w:p>
          <w:p w14:paraId="789F2F98" w14:textId="77777777" w:rsidR="00AF23A1" w:rsidRPr="004028E6" w:rsidRDefault="00AF23A1" w:rsidP="00AF23A1">
            <w:pPr>
              <w:widowControl w:val="0"/>
              <w:spacing w:after="0" w:line="300" w:lineRule="auto"/>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darbų/paslaugų vertė nuo pasiūlymo kainos, %</w:t>
            </w:r>
          </w:p>
        </w:tc>
      </w:tr>
      <w:tr w:rsidR="00AF23A1" w:rsidRPr="004028E6" w14:paraId="7AB8DE19" w14:textId="77777777" w:rsidTr="00AF23A1">
        <w:trPr>
          <w:jc w:val="center"/>
        </w:trPr>
        <w:tc>
          <w:tcPr>
            <w:tcW w:w="1094" w:type="dxa"/>
          </w:tcPr>
          <w:p w14:paraId="11E23828" w14:textId="77777777" w:rsidR="00AF23A1" w:rsidRPr="004028E6" w:rsidRDefault="00AF23A1" w:rsidP="00AF23A1">
            <w:pPr>
              <w:widowControl w:val="0"/>
              <w:spacing w:after="0" w:line="300" w:lineRule="auto"/>
              <w:ind w:firstLine="427"/>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1.</w:t>
            </w:r>
          </w:p>
        </w:tc>
        <w:tc>
          <w:tcPr>
            <w:tcW w:w="4661" w:type="dxa"/>
            <w:vAlign w:val="center"/>
          </w:tcPr>
          <w:p w14:paraId="2E911BEB" w14:textId="77777777" w:rsidR="00AF23A1" w:rsidRPr="004028E6" w:rsidRDefault="00AF23A1" w:rsidP="00AF23A1">
            <w:pPr>
              <w:widowControl w:val="0"/>
              <w:spacing w:after="0" w:line="300" w:lineRule="auto"/>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Darbai/Paslaugos pagal pirkimo sutartį, kuriuos vykdysiu savo jėgomis</w:t>
            </w:r>
          </w:p>
        </w:tc>
        <w:tc>
          <w:tcPr>
            <w:tcW w:w="1452" w:type="dxa"/>
            <w:vAlign w:val="center"/>
          </w:tcPr>
          <w:p w14:paraId="0FE8C17E" w14:textId="77777777" w:rsidR="00AF23A1" w:rsidRPr="004028E6" w:rsidRDefault="00AF23A1" w:rsidP="00AF23A1">
            <w:pPr>
              <w:spacing w:after="0" w:line="300" w:lineRule="auto"/>
              <w:ind w:firstLine="697"/>
              <w:jc w:val="both"/>
              <w:rPr>
                <w:rFonts w:eastAsia="Calibri" w:cstheme="minorHAnsi"/>
                <w:kern w:val="0"/>
                <w:sz w:val="24"/>
                <w:szCs w:val="24"/>
                <w:lang w:eastAsia="lt-LT"/>
                <w14:ligatures w14:val="none"/>
              </w:rPr>
            </w:pPr>
          </w:p>
        </w:tc>
        <w:tc>
          <w:tcPr>
            <w:tcW w:w="2004" w:type="dxa"/>
            <w:vAlign w:val="center"/>
          </w:tcPr>
          <w:p w14:paraId="6F53BE4F" w14:textId="77777777" w:rsidR="00AF23A1" w:rsidRPr="004028E6" w:rsidRDefault="00AF23A1" w:rsidP="00AF23A1">
            <w:pPr>
              <w:widowControl w:val="0"/>
              <w:spacing w:after="0" w:line="300" w:lineRule="auto"/>
              <w:ind w:firstLine="697"/>
              <w:jc w:val="both"/>
              <w:rPr>
                <w:rFonts w:eastAsia="Calibri" w:cstheme="minorHAnsi"/>
                <w:kern w:val="0"/>
                <w:sz w:val="24"/>
                <w:szCs w:val="24"/>
                <w:lang w:eastAsia="lt-LT"/>
                <w14:ligatures w14:val="none"/>
              </w:rPr>
            </w:pPr>
          </w:p>
        </w:tc>
      </w:tr>
      <w:tr w:rsidR="00AF23A1" w:rsidRPr="004028E6" w14:paraId="190D70F0" w14:textId="77777777" w:rsidTr="00AF23A1">
        <w:trPr>
          <w:jc w:val="center"/>
        </w:trPr>
        <w:tc>
          <w:tcPr>
            <w:tcW w:w="1094" w:type="dxa"/>
          </w:tcPr>
          <w:p w14:paraId="212D5999" w14:textId="77777777" w:rsidR="00AF23A1" w:rsidRPr="004028E6" w:rsidRDefault="00AF23A1" w:rsidP="00AF23A1">
            <w:pPr>
              <w:widowControl w:val="0"/>
              <w:spacing w:after="0" w:line="300" w:lineRule="auto"/>
              <w:ind w:firstLine="427"/>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2.</w:t>
            </w:r>
          </w:p>
        </w:tc>
        <w:tc>
          <w:tcPr>
            <w:tcW w:w="4661" w:type="dxa"/>
          </w:tcPr>
          <w:p w14:paraId="63D30770" w14:textId="77777777" w:rsidR="00AF23A1" w:rsidRPr="004028E6" w:rsidRDefault="00AF23A1" w:rsidP="00AF23A1">
            <w:pPr>
              <w:widowControl w:val="0"/>
              <w:spacing w:after="0" w:line="300" w:lineRule="auto"/>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 xml:space="preserve">Darbai/Paslaugos pagal pirkimo sutartį, kuriuos perduosiu vykdyti žinomiems subrangovams </w:t>
            </w:r>
            <w:r w:rsidRPr="004028E6">
              <w:rPr>
                <w:rFonts w:eastAsia="Calibri" w:cstheme="minorHAnsi"/>
                <w:i/>
                <w:kern w:val="0"/>
                <w:sz w:val="24"/>
                <w:szCs w:val="24"/>
                <w:lang w:eastAsia="lt-LT"/>
                <w14:ligatures w14:val="none"/>
              </w:rPr>
              <w:t>[informacija apie žinomus subrangovus/subtiekėjus pateikiama 2 lentelėje]</w:t>
            </w:r>
          </w:p>
        </w:tc>
        <w:tc>
          <w:tcPr>
            <w:tcW w:w="1452" w:type="dxa"/>
          </w:tcPr>
          <w:p w14:paraId="31D1511E" w14:textId="77777777" w:rsidR="00AF23A1" w:rsidRPr="004028E6" w:rsidRDefault="00AF23A1" w:rsidP="00AF23A1">
            <w:pPr>
              <w:widowControl w:val="0"/>
              <w:spacing w:after="0" w:line="300" w:lineRule="auto"/>
              <w:ind w:firstLine="697"/>
              <w:jc w:val="both"/>
              <w:rPr>
                <w:rFonts w:eastAsia="Calibri" w:cstheme="minorHAnsi"/>
                <w:kern w:val="0"/>
                <w:sz w:val="24"/>
                <w:szCs w:val="24"/>
                <w:lang w:eastAsia="lt-LT"/>
                <w14:ligatures w14:val="none"/>
              </w:rPr>
            </w:pPr>
          </w:p>
        </w:tc>
        <w:tc>
          <w:tcPr>
            <w:tcW w:w="2004" w:type="dxa"/>
          </w:tcPr>
          <w:p w14:paraId="4621C849" w14:textId="77777777" w:rsidR="00AF23A1" w:rsidRPr="004028E6" w:rsidRDefault="00AF23A1" w:rsidP="00AF23A1">
            <w:pPr>
              <w:widowControl w:val="0"/>
              <w:spacing w:after="0" w:line="300" w:lineRule="auto"/>
              <w:ind w:firstLine="697"/>
              <w:jc w:val="both"/>
              <w:rPr>
                <w:rFonts w:eastAsia="Calibri" w:cstheme="minorHAnsi"/>
                <w:kern w:val="0"/>
                <w:sz w:val="24"/>
                <w:szCs w:val="24"/>
                <w:lang w:eastAsia="lt-LT"/>
                <w14:ligatures w14:val="none"/>
              </w:rPr>
            </w:pPr>
          </w:p>
        </w:tc>
      </w:tr>
      <w:tr w:rsidR="00AF23A1" w:rsidRPr="004028E6" w14:paraId="25BB6CF5" w14:textId="77777777" w:rsidTr="00AF23A1">
        <w:trPr>
          <w:jc w:val="center"/>
        </w:trPr>
        <w:tc>
          <w:tcPr>
            <w:tcW w:w="1094" w:type="dxa"/>
          </w:tcPr>
          <w:p w14:paraId="33B2678D" w14:textId="77777777" w:rsidR="00AF23A1" w:rsidRPr="004028E6" w:rsidDel="005571B8" w:rsidRDefault="00AF23A1" w:rsidP="00AF23A1">
            <w:pPr>
              <w:widowControl w:val="0"/>
              <w:spacing w:after="0" w:line="300" w:lineRule="auto"/>
              <w:ind w:firstLine="427"/>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3.</w:t>
            </w:r>
          </w:p>
        </w:tc>
        <w:tc>
          <w:tcPr>
            <w:tcW w:w="4661" w:type="dxa"/>
          </w:tcPr>
          <w:p w14:paraId="5E3B672F" w14:textId="77777777" w:rsidR="00AF23A1" w:rsidRPr="004028E6" w:rsidRDefault="00AF23A1" w:rsidP="00AF23A1">
            <w:pPr>
              <w:widowControl w:val="0"/>
              <w:spacing w:after="0" w:line="300" w:lineRule="auto"/>
              <w:jc w:val="both"/>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Darbai/Paslaugos pagal pirkimo sutartį, kuriuos perduosiu vykdyti nežinomiems subrangovams/subtiekėjams</w:t>
            </w:r>
            <w:r w:rsidRPr="004028E6" w:rsidDel="0019266E">
              <w:rPr>
                <w:rFonts w:eastAsia="Calibri" w:cstheme="minorHAnsi"/>
                <w:kern w:val="0"/>
                <w:sz w:val="24"/>
                <w:szCs w:val="24"/>
                <w:lang w:eastAsia="lt-LT"/>
                <w14:ligatures w14:val="none"/>
              </w:rPr>
              <w:t xml:space="preserve"> </w:t>
            </w:r>
          </w:p>
        </w:tc>
        <w:tc>
          <w:tcPr>
            <w:tcW w:w="1452" w:type="dxa"/>
          </w:tcPr>
          <w:p w14:paraId="27F2638C" w14:textId="77777777" w:rsidR="00AF23A1" w:rsidRPr="004028E6" w:rsidRDefault="00AF23A1" w:rsidP="00AF23A1">
            <w:pPr>
              <w:widowControl w:val="0"/>
              <w:spacing w:after="0" w:line="300" w:lineRule="auto"/>
              <w:ind w:firstLine="697"/>
              <w:jc w:val="both"/>
              <w:rPr>
                <w:rFonts w:eastAsia="Calibri" w:cstheme="minorHAnsi"/>
                <w:kern w:val="0"/>
                <w:sz w:val="24"/>
                <w:szCs w:val="24"/>
                <w:lang w:eastAsia="lt-LT"/>
                <w14:ligatures w14:val="none"/>
              </w:rPr>
            </w:pPr>
          </w:p>
        </w:tc>
        <w:tc>
          <w:tcPr>
            <w:tcW w:w="2004" w:type="dxa"/>
          </w:tcPr>
          <w:p w14:paraId="18E1B3CD" w14:textId="77777777" w:rsidR="00AF23A1" w:rsidRPr="004028E6" w:rsidRDefault="00AF23A1" w:rsidP="00AF23A1">
            <w:pPr>
              <w:widowControl w:val="0"/>
              <w:spacing w:after="0" w:line="300" w:lineRule="auto"/>
              <w:ind w:firstLine="697"/>
              <w:jc w:val="both"/>
              <w:rPr>
                <w:rFonts w:eastAsia="Calibri" w:cstheme="minorHAnsi"/>
                <w:kern w:val="0"/>
                <w:sz w:val="24"/>
                <w:szCs w:val="24"/>
                <w:lang w:eastAsia="lt-LT"/>
                <w14:ligatures w14:val="none"/>
              </w:rPr>
            </w:pPr>
          </w:p>
        </w:tc>
      </w:tr>
      <w:tr w:rsidR="00AF23A1" w:rsidRPr="004028E6" w14:paraId="1F144221" w14:textId="77777777" w:rsidTr="00AF23A1">
        <w:trPr>
          <w:jc w:val="center"/>
        </w:trPr>
        <w:tc>
          <w:tcPr>
            <w:tcW w:w="7207" w:type="dxa"/>
            <w:gridSpan w:val="3"/>
          </w:tcPr>
          <w:p w14:paraId="224FB04C" w14:textId="77777777" w:rsidR="00AF23A1" w:rsidRPr="004028E6" w:rsidRDefault="00AF23A1" w:rsidP="00AF23A1">
            <w:pPr>
              <w:widowControl w:val="0"/>
              <w:spacing w:after="0" w:line="300" w:lineRule="auto"/>
              <w:ind w:firstLine="697"/>
              <w:jc w:val="right"/>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 xml:space="preserve">Viso: </w:t>
            </w:r>
            <w:r w:rsidRPr="004028E6">
              <w:rPr>
                <w:rFonts w:eastAsia="Calibri" w:cstheme="minorHAnsi"/>
                <w:i/>
                <w:kern w:val="0"/>
                <w:sz w:val="24"/>
                <w:szCs w:val="24"/>
                <w:lang w:eastAsia="lt-LT"/>
                <w14:ligatures w14:val="none"/>
              </w:rPr>
              <w:t>[1-3 eilučių suma]</w:t>
            </w:r>
          </w:p>
        </w:tc>
        <w:tc>
          <w:tcPr>
            <w:tcW w:w="2004" w:type="dxa"/>
          </w:tcPr>
          <w:p w14:paraId="662B1D69" w14:textId="77777777" w:rsidR="00AF23A1" w:rsidRPr="004028E6" w:rsidRDefault="00AF23A1" w:rsidP="00AF23A1">
            <w:pPr>
              <w:widowControl w:val="0"/>
              <w:spacing w:after="0" w:line="300" w:lineRule="auto"/>
              <w:ind w:firstLine="697"/>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100 %</w:t>
            </w:r>
          </w:p>
        </w:tc>
      </w:tr>
    </w:tbl>
    <w:p w14:paraId="67399E90" w14:textId="77777777" w:rsidR="00AF23A1" w:rsidRPr="004028E6" w:rsidRDefault="00AF23A1" w:rsidP="00AF23A1">
      <w:pPr>
        <w:widowControl w:val="0"/>
        <w:tabs>
          <w:tab w:val="left" w:pos="567"/>
        </w:tabs>
        <w:spacing w:after="0" w:line="300" w:lineRule="auto"/>
        <w:ind w:firstLine="697"/>
        <w:contextualSpacing/>
        <w:jc w:val="both"/>
        <w:rPr>
          <w:rFonts w:eastAsia="Calibri" w:cstheme="minorHAnsi"/>
          <w:kern w:val="0"/>
          <w:sz w:val="24"/>
          <w:szCs w:val="24"/>
          <w:lang w:eastAsia="lt-LT"/>
          <w14:ligatures w14:val="none"/>
        </w:rPr>
      </w:pPr>
    </w:p>
    <w:p w14:paraId="2884EB75" w14:textId="77777777" w:rsidR="00AF23A1" w:rsidRPr="004028E6" w:rsidRDefault="00AF23A1" w:rsidP="009765AE">
      <w:pPr>
        <w:widowControl w:val="0"/>
        <w:numPr>
          <w:ilvl w:val="3"/>
          <w:numId w:val="9"/>
        </w:numPr>
        <w:tabs>
          <w:tab w:val="left" w:pos="567"/>
        </w:tabs>
        <w:spacing w:after="0" w:line="276" w:lineRule="auto"/>
        <w:ind w:left="142"/>
        <w:contextualSpacing/>
        <w:jc w:val="both"/>
        <w:rPr>
          <w:rFonts w:eastAsia="Calibri" w:cstheme="minorHAnsi"/>
          <w:b/>
          <w:bCs/>
          <w:kern w:val="0"/>
          <w:sz w:val="24"/>
          <w:szCs w:val="24"/>
          <w:lang w:eastAsia="lt-LT"/>
          <w14:ligatures w14:val="none"/>
        </w:rPr>
      </w:pPr>
      <w:r w:rsidRPr="004028E6">
        <w:rPr>
          <w:rFonts w:eastAsia="Calibri" w:cstheme="minorHAnsi"/>
          <w:b/>
          <w:bCs/>
          <w:kern w:val="0"/>
          <w:sz w:val="24"/>
          <w:szCs w:val="24"/>
          <w:lang w:eastAsia="lt-LT"/>
          <w14:ligatures w14:val="none"/>
        </w:rPr>
        <w:t>INFORMACIJA APIE ŽINOMUS SUBRANGOVUS IR JIEMS PERDUODAMA VYKDYTI DARBŲ DALIS</w:t>
      </w:r>
    </w:p>
    <w:p w14:paraId="0E49A59F" w14:textId="77777777" w:rsidR="00AF23A1" w:rsidRPr="004028E6" w:rsidRDefault="00AF23A1" w:rsidP="00AF23A1">
      <w:pPr>
        <w:widowControl w:val="0"/>
        <w:spacing w:after="0" w:line="300" w:lineRule="auto"/>
        <w:ind w:left="142" w:firstLine="697"/>
        <w:jc w:val="both"/>
        <w:rPr>
          <w:rFonts w:eastAsia="Calibri" w:cstheme="minorHAnsi"/>
          <w:i/>
          <w:iCs/>
          <w:kern w:val="0"/>
          <w:sz w:val="24"/>
          <w:szCs w:val="24"/>
          <w:lang w:eastAsia="lt-LT"/>
          <w14:ligatures w14:val="none"/>
        </w:rPr>
      </w:pPr>
      <w:r w:rsidRPr="004028E6">
        <w:rPr>
          <w:rFonts w:eastAsia="Calibri" w:cstheme="minorHAnsi"/>
          <w:i/>
          <w:iCs/>
          <w:kern w:val="0"/>
          <w:sz w:val="24"/>
          <w:szCs w:val="24"/>
          <w:lang w:eastAsia="lt-LT"/>
          <w14:ligatures w14:val="none"/>
        </w:rPr>
        <w:t>(pildoma, jei tiekėjas pasitelkia subrangovus)</w:t>
      </w:r>
    </w:p>
    <w:tbl>
      <w:tblPr>
        <w:tblStyle w:val="Lentelstinklelis"/>
        <w:tblW w:w="0" w:type="auto"/>
        <w:tblInd w:w="288" w:type="dxa"/>
        <w:tblLook w:val="04A0" w:firstRow="1" w:lastRow="0" w:firstColumn="1" w:lastColumn="0" w:noHBand="0" w:noVBand="1"/>
      </w:tblPr>
      <w:tblGrid>
        <w:gridCol w:w="1412"/>
        <w:gridCol w:w="2604"/>
        <w:gridCol w:w="2472"/>
        <w:gridCol w:w="1887"/>
        <w:gridCol w:w="1407"/>
      </w:tblGrid>
      <w:tr w:rsidR="00AF23A1" w:rsidRPr="004028E6" w14:paraId="407635AA" w14:textId="77777777" w:rsidTr="00414963">
        <w:tc>
          <w:tcPr>
            <w:tcW w:w="2024" w:type="dxa"/>
          </w:tcPr>
          <w:p w14:paraId="3A638E7E" w14:textId="77777777" w:rsidR="00AF23A1" w:rsidRPr="004028E6" w:rsidRDefault="00AF23A1" w:rsidP="00AF23A1">
            <w:pPr>
              <w:widowControl w:val="0"/>
              <w:ind w:right="-25"/>
              <w:contextualSpacing/>
              <w:jc w:val="center"/>
              <w:rPr>
                <w:rFonts w:asciiTheme="minorHAnsi" w:cstheme="minorHAnsi"/>
                <w:sz w:val="24"/>
                <w:szCs w:val="24"/>
              </w:rPr>
            </w:pPr>
            <w:r w:rsidRPr="004028E6">
              <w:rPr>
                <w:rFonts w:asciiTheme="minorHAnsi" w:cstheme="minorHAnsi"/>
                <w:sz w:val="24"/>
                <w:szCs w:val="24"/>
              </w:rPr>
              <w:t>Eil.Nr.</w:t>
            </w:r>
          </w:p>
        </w:tc>
        <w:tc>
          <w:tcPr>
            <w:tcW w:w="1873" w:type="dxa"/>
          </w:tcPr>
          <w:p w14:paraId="185E476D" w14:textId="77777777" w:rsidR="00AF23A1" w:rsidRPr="004028E6" w:rsidRDefault="00AF23A1" w:rsidP="00AF23A1">
            <w:pPr>
              <w:widowControl w:val="0"/>
              <w:ind w:firstLine="278"/>
              <w:contextualSpacing/>
              <w:jc w:val="center"/>
              <w:rPr>
                <w:rFonts w:asciiTheme="minorHAnsi" w:cstheme="minorHAnsi"/>
                <w:sz w:val="24"/>
                <w:szCs w:val="24"/>
              </w:rPr>
            </w:pPr>
            <w:r w:rsidRPr="004028E6">
              <w:rPr>
                <w:rFonts w:asciiTheme="minorHAnsi" w:cstheme="minorHAnsi"/>
                <w:sz w:val="24"/>
                <w:szCs w:val="24"/>
              </w:rPr>
              <w:t>Subrangovo/Subtiekėjo pavadinimas, juridinio asmens kodas, adresas</w:t>
            </w:r>
          </w:p>
        </w:tc>
        <w:tc>
          <w:tcPr>
            <w:tcW w:w="1877" w:type="dxa"/>
          </w:tcPr>
          <w:p w14:paraId="73E6D74B" w14:textId="77777777" w:rsidR="00AF23A1" w:rsidRPr="004028E6" w:rsidRDefault="00AF23A1" w:rsidP="00AF23A1">
            <w:pPr>
              <w:widowControl w:val="0"/>
              <w:contextualSpacing/>
              <w:jc w:val="center"/>
              <w:rPr>
                <w:rFonts w:asciiTheme="minorHAnsi" w:cstheme="minorHAnsi"/>
                <w:sz w:val="24"/>
                <w:szCs w:val="24"/>
              </w:rPr>
            </w:pPr>
            <w:r w:rsidRPr="004028E6">
              <w:rPr>
                <w:rFonts w:asciiTheme="minorHAnsi" w:cstheme="minorHAnsi"/>
                <w:sz w:val="24"/>
                <w:szCs w:val="24"/>
              </w:rPr>
              <w:t>Sutarties objekto dalies, perduodamos vykdyti subrangovui/subtiekėjui, aprašymas</w:t>
            </w:r>
          </w:p>
        </w:tc>
        <w:tc>
          <w:tcPr>
            <w:tcW w:w="1880" w:type="dxa"/>
          </w:tcPr>
          <w:p w14:paraId="79DE4903" w14:textId="77777777" w:rsidR="00AF23A1" w:rsidRPr="004028E6" w:rsidRDefault="00AF23A1" w:rsidP="00AF23A1">
            <w:pPr>
              <w:widowControl w:val="0"/>
              <w:ind w:hanging="19"/>
              <w:jc w:val="center"/>
              <w:rPr>
                <w:rFonts w:asciiTheme="minorHAnsi" w:cstheme="minorHAnsi"/>
                <w:sz w:val="24"/>
                <w:szCs w:val="24"/>
              </w:rPr>
            </w:pPr>
            <w:r w:rsidRPr="004028E6">
              <w:rPr>
                <w:rFonts w:asciiTheme="minorHAnsi" w:cstheme="minorHAnsi"/>
                <w:sz w:val="24"/>
                <w:szCs w:val="24"/>
              </w:rPr>
              <w:t>Motyvuotas pagrįstumas, kodėl bus pasitelkiamas subrangovas/</w:t>
            </w:r>
          </w:p>
          <w:p w14:paraId="5FA3E02A" w14:textId="77777777" w:rsidR="00AF23A1" w:rsidRPr="004028E6" w:rsidRDefault="00AF23A1" w:rsidP="00AF23A1">
            <w:pPr>
              <w:widowControl w:val="0"/>
              <w:jc w:val="center"/>
              <w:rPr>
                <w:rFonts w:asciiTheme="minorHAnsi" w:cstheme="minorHAnsi"/>
                <w:sz w:val="24"/>
                <w:szCs w:val="24"/>
              </w:rPr>
            </w:pPr>
            <w:r w:rsidRPr="004028E6">
              <w:rPr>
                <w:rFonts w:asciiTheme="minorHAnsi" w:cstheme="minorHAnsi"/>
                <w:sz w:val="24"/>
                <w:szCs w:val="24"/>
              </w:rPr>
              <w:t>subtiekėjas</w:t>
            </w:r>
          </w:p>
        </w:tc>
        <w:tc>
          <w:tcPr>
            <w:tcW w:w="1706" w:type="dxa"/>
          </w:tcPr>
          <w:p w14:paraId="2CDB90A3" w14:textId="77777777" w:rsidR="00AF23A1" w:rsidRPr="004028E6" w:rsidRDefault="00AF23A1" w:rsidP="00AF23A1">
            <w:pPr>
              <w:widowControl w:val="0"/>
              <w:ind w:firstLine="215"/>
              <w:contextualSpacing/>
              <w:jc w:val="center"/>
              <w:rPr>
                <w:rFonts w:asciiTheme="minorHAnsi" w:cstheme="minorHAnsi"/>
                <w:sz w:val="24"/>
                <w:szCs w:val="24"/>
                <w:lang w:eastAsia="lt-LT"/>
              </w:rPr>
            </w:pPr>
            <w:r w:rsidRPr="004028E6">
              <w:rPr>
                <w:rFonts w:asciiTheme="minorHAnsi" w:cstheme="minorHAnsi"/>
                <w:sz w:val="24"/>
                <w:szCs w:val="24"/>
                <w:lang w:eastAsia="lt-LT"/>
              </w:rPr>
              <w:t>Procentinė darbų/</w:t>
            </w:r>
          </w:p>
          <w:p w14:paraId="7E488DD6" w14:textId="77777777" w:rsidR="00AF23A1" w:rsidRPr="004028E6" w:rsidRDefault="00AF23A1" w:rsidP="00AF23A1">
            <w:pPr>
              <w:widowControl w:val="0"/>
              <w:ind w:firstLine="35"/>
              <w:contextualSpacing/>
              <w:jc w:val="center"/>
              <w:rPr>
                <w:rFonts w:asciiTheme="minorHAnsi" w:cstheme="minorHAnsi"/>
                <w:sz w:val="24"/>
                <w:szCs w:val="24"/>
              </w:rPr>
            </w:pPr>
            <w:r w:rsidRPr="004028E6">
              <w:rPr>
                <w:rFonts w:asciiTheme="minorHAnsi" w:cstheme="minorHAnsi"/>
                <w:sz w:val="24"/>
                <w:szCs w:val="24"/>
                <w:lang w:eastAsia="lt-LT"/>
              </w:rPr>
              <w:t>paslaugų vertė nuo pasiūlymo kainos, %</w:t>
            </w:r>
          </w:p>
        </w:tc>
      </w:tr>
      <w:tr w:rsidR="00AF23A1" w:rsidRPr="004028E6" w14:paraId="196010EC" w14:textId="77777777" w:rsidTr="00414963">
        <w:tc>
          <w:tcPr>
            <w:tcW w:w="2024" w:type="dxa"/>
          </w:tcPr>
          <w:p w14:paraId="11F59C64" w14:textId="77777777" w:rsidR="00AF23A1" w:rsidRPr="004028E6" w:rsidRDefault="00AF23A1" w:rsidP="00AF23A1">
            <w:pPr>
              <w:widowControl w:val="0"/>
              <w:ind w:firstLine="229"/>
              <w:contextualSpacing/>
              <w:jc w:val="center"/>
              <w:rPr>
                <w:rFonts w:asciiTheme="minorHAnsi" w:cstheme="minorHAnsi"/>
                <w:i/>
                <w:iCs/>
                <w:sz w:val="24"/>
                <w:szCs w:val="24"/>
              </w:rPr>
            </w:pPr>
            <w:r w:rsidRPr="004028E6">
              <w:rPr>
                <w:rFonts w:asciiTheme="minorHAnsi" w:cstheme="minorHAnsi"/>
                <w:i/>
                <w:iCs/>
                <w:sz w:val="24"/>
                <w:szCs w:val="24"/>
              </w:rPr>
              <w:t>1.</w:t>
            </w:r>
          </w:p>
        </w:tc>
        <w:tc>
          <w:tcPr>
            <w:tcW w:w="1873" w:type="dxa"/>
          </w:tcPr>
          <w:p w14:paraId="167D75CF" w14:textId="77777777" w:rsidR="00AF23A1" w:rsidRPr="004028E6" w:rsidRDefault="00AF23A1" w:rsidP="00AF23A1">
            <w:pPr>
              <w:widowControl w:val="0"/>
              <w:contextualSpacing/>
              <w:jc w:val="center"/>
              <w:rPr>
                <w:rFonts w:asciiTheme="minorHAnsi" w:cstheme="minorHAnsi"/>
                <w:i/>
                <w:iCs/>
                <w:sz w:val="24"/>
                <w:szCs w:val="24"/>
              </w:rPr>
            </w:pPr>
          </w:p>
        </w:tc>
        <w:tc>
          <w:tcPr>
            <w:tcW w:w="1877" w:type="dxa"/>
          </w:tcPr>
          <w:p w14:paraId="661D32A1" w14:textId="77777777" w:rsidR="00AF23A1" w:rsidRPr="004028E6" w:rsidRDefault="00AF23A1" w:rsidP="00AF23A1">
            <w:pPr>
              <w:widowControl w:val="0"/>
              <w:contextualSpacing/>
              <w:jc w:val="center"/>
              <w:rPr>
                <w:rFonts w:asciiTheme="minorHAnsi" w:cstheme="minorHAnsi"/>
                <w:i/>
                <w:iCs/>
                <w:sz w:val="24"/>
                <w:szCs w:val="24"/>
              </w:rPr>
            </w:pPr>
          </w:p>
        </w:tc>
        <w:tc>
          <w:tcPr>
            <w:tcW w:w="1880" w:type="dxa"/>
          </w:tcPr>
          <w:p w14:paraId="092C3FAE" w14:textId="77777777" w:rsidR="00AF23A1" w:rsidRPr="004028E6" w:rsidRDefault="00AF23A1" w:rsidP="00AF23A1">
            <w:pPr>
              <w:widowControl w:val="0"/>
              <w:contextualSpacing/>
              <w:jc w:val="center"/>
              <w:rPr>
                <w:rFonts w:asciiTheme="minorHAnsi" w:cstheme="minorHAnsi"/>
                <w:i/>
                <w:iCs/>
                <w:sz w:val="24"/>
                <w:szCs w:val="24"/>
              </w:rPr>
            </w:pPr>
          </w:p>
        </w:tc>
        <w:tc>
          <w:tcPr>
            <w:tcW w:w="1706" w:type="dxa"/>
          </w:tcPr>
          <w:p w14:paraId="0193ACFD" w14:textId="77777777" w:rsidR="00AF23A1" w:rsidRPr="004028E6" w:rsidRDefault="00AF23A1" w:rsidP="00AF23A1">
            <w:pPr>
              <w:widowControl w:val="0"/>
              <w:contextualSpacing/>
              <w:jc w:val="center"/>
              <w:rPr>
                <w:rFonts w:asciiTheme="minorHAnsi" w:cstheme="minorHAnsi"/>
                <w:i/>
                <w:iCs/>
                <w:sz w:val="24"/>
                <w:szCs w:val="24"/>
              </w:rPr>
            </w:pPr>
          </w:p>
        </w:tc>
      </w:tr>
      <w:tr w:rsidR="00AF23A1" w:rsidRPr="004028E6" w14:paraId="2BB0798C" w14:textId="77777777" w:rsidTr="00414963">
        <w:tc>
          <w:tcPr>
            <w:tcW w:w="2024" w:type="dxa"/>
          </w:tcPr>
          <w:p w14:paraId="1575EB41" w14:textId="77777777" w:rsidR="00AF23A1" w:rsidRPr="004028E6" w:rsidRDefault="00AF23A1" w:rsidP="00AF23A1">
            <w:pPr>
              <w:widowControl w:val="0"/>
              <w:ind w:firstLine="319"/>
              <w:contextualSpacing/>
              <w:jc w:val="center"/>
              <w:rPr>
                <w:rFonts w:asciiTheme="minorHAnsi" w:cstheme="minorHAnsi"/>
                <w:i/>
                <w:iCs/>
                <w:sz w:val="24"/>
                <w:szCs w:val="24"/>
              </w:rPr>
            </w:pPr>
            <w:r w:rsidRPr="004028E6">
              <w:rPr>
                <w:rFonts w:asciiTheme="minorHAnsi" w:cstheme="minorHAnsi"/>
                <w:i/>
                <w:iCs/>
                <w:sz w:val="24"/>
                <w:szCs w:val="24"/>
              </w:rPr>
              <w:t>2.</w:t>
            </w:r>
          </w:p>
        </w:tc>
        <w:tc>
          <w:tcPr>
            <w:tcW w:w="1873" w:type="dxa"/>
          </w:tcPr>
          <w:p w14:paraId="67CEE075" w14:textId="77777777" w:rsidR="00AF23A1" w:rsidRPr="004028E6" w:rsidRDefault="00AF23A1" w:rsidP="00AF23A1">
            <w:pPr>
              <w:widowControl w:val="0"/>
              <w:contextualSpacing/>
              <w:jc w:val="center"/>
              <w:rPr>
                <w:rFonts w:asciiTheme="minorHAnsi" w:cstheme="minorHAnsi"/>
                <w:i/>
                <w:iCs/>
                <w:sz w:val="24"/>
                <w:szCs w:val="24"/>
              </w:rPr>
            </w:pPr>
          </w:p>
        </w:tc>
        <w:tc>
          <w:tcPr>
            <w:tcW w:w="1877" w:type="dxa"/>
          </w:tcPr>
          <w:p w14:paraId="0685E7C6" w14:textId="77777777" w:rsidR="00AF23A1" w:rsidRPr="004028E6" w:rsidRDefault="00AF23A1" w:rsidP="00AF23A1">
            <w:pPr>
              <w:widowControl w:val="0"/>
              <w:contextualSpacing/>
              <w:jc w:val="center"/>
              <w:rPr>
                <w:rFonts w:asciiTheme="minorHAnsi" w:cstheme="minorHAnsi"/>
                <w:i/>
                <w:iCs/>
                <w:sz w:val="24"/>
                <w:szCs w:val="24"/>
              </w:rPr>
            </w:pPr>
          </w:p>
        </w:tc>
        <w:tc>
          <w:tcPr>
            <w:tcW w:w="1880" w:type="dxa"/>
          </w:tcPr>
          <w:p w14:paraId="5A194B14" w14:textId="77777777" w:rsidR="00AF23A1" w:rsidRPr="004028E6" w:rsidRDefault="00AF23A1" w:rsidP="00AF23A1">
            <w:pPr>
              <w:widowControl w:val="0"/>
              <w:contextualSpacing/>
              <w:jc w:val="center"/>
              <w:rPr>
                <w:rFonts w:asciiTheme="minorHAnsi" w:cstheme="minorHAnsi"/>
                <w:i/>
                <w:iCs/>
                <w:sz w:val="24"/>
                <w:szCs w:val="24"/>
              </w:rPr>
            </w:pPr>
          </w:p>
        </w:tc>
        <w:tc>
          <w:tcPr>
            <w:tcW w:w="1706" w:type="dxa"/>
          </w:tcPr>
          <w:p w14:paraId="1762284B" w14:textId="77777777" w:rsidR="00AF23A1" w:rsidRPr="004028E6" w:rsidRDefault="00AF23A1" w:rsidP="00AF23A1">
            <w:pPr>
              <w:widowControl w:val="0"/>
              <w:contextualSpacing/>
              <w:jc w:val="center"/>
              <w:rPr>
                <w:rFonts w:asciiTheme="minorHAnsi" w:cstheme="minorHAnsi"/>
                <w:i/>
                <w:iCs/>
                <w:sz w:val="24"/>
                <w:szCs w:val="24"/>
              </w:rPr>
            </w:pPr>
          </w:p>
        </w:tc>
      </w:tr>
    </w:tbl>
    <w:p w14:paraId="2C33C175" w14:textId="77777777" w:rsidR="00AF23A1" w:rsidRPr="004028E6" w:rsidRDefault="00AF23A1" w:rsidP="00AF23A1">
      <w:pPr>
        <w:widowControl w:val="0"/>
        <w:spacing w:after="0" w:line="300" w:lineRule="auto"/>
        <w:ind w:firstLine="697"/>
        <w:contextualSpacing/>
        <w:jc w:val="center"/>
        <w:rPr>
          <w:rFonts w:eastAsia="Calibri" w:cstheme="minorHAnsi"/>
          <w:i/>
          <w:iCs/>
          <w:kern w:val="0"/>
          <w:sz w:val="24"/>
          <w:szCs w:val="24"/>
          <w:lang w:eastAsia="lt-LT"/>
          <w14:ligatures w14:val="none"/>
        </w:rPr>
      </w:pPr>
    </w:p>
    <w:p w14:paraId="589177ED" w14:textId="77777777" w:rsidR="00AF23A1" w:rsidRPr="004028E6" w:rsidRDefault="00AF23A1" w:rsidP="00AF23A1">
      <w:pPr>
        <w:widowControl w:val="0"/>
        <w:spacing w:after="0" w:line="300" w:lineRule="auto"/>
        <w:ind w:firstLine="697"/>
        <w:contextualSpacing/>
        <w:jc w:val="center"/>
        <w:rPr>
          <w:rFonts w:eastAsia="Calibri" w:cstheme="minorHAnsi"/>
          <w:i/>
          <w:iCs/>
          <w:kern w:val="0"/>
          <w:sz w:val="24"/>
          <w:szCs w:val="24"/>
          <w:lang w:eastAsia="lt-LT"/>
          <w14:ligatures w14:val="none"/>
        </w:rPr>
      </w:pPr>
    </w:p>
    <w:p w14:paraId="5FB29171" w14:textId="77777777" w:rsidR="00AF23A1" w:rsidRPr="004028E6" w:rsidRDefault="00AF23A1" w:rsidP="00AF23A1">
      <w:pPr>
        <w:widowControl w:val="0"/>
        <w:spacing w:after="0" w:line="300" w:lineRule="auto"/>
        <w:ind w:firstLine="697"/>
        <w:contextualSpacing/>
        <w:jc w:val="center"/>
        <w:rPr>
          <w:rFonts w:eastAsia="Calibri" w:cstheme="minorHAnsi"/>
          <w:i/>
          <w:iCs/>
          <w:kern w:val="0"/>
          <w:sz w:val="24"/>
          <w:szCs w:val="24"/>
          <w:lang w:eastAsia="lt-LT"/>
          <w14:ligatures w14:val="none"/>
        </w:rPr>
      </w:pPr>
    </w:p>
    <w:p w14:paraId="60828DCA" w14:textId="77777777" w:rsidR="00AF23A1" w:rsidRPr="004028E6" w:rsidRDefault="00AF23A1" w:rsidP="009765AE">
      <w:pPr>
        <w:widowControl w:val="0"/>
        <w:numPr>
          <w:ilvl w:val="3"/>
          <w:numId w:val="9"/>
        </w:numPr>
        <w:tabs>
          <w:tab w:val="left" w:pos="567"/>
        </w:tabs>
        <w:spacing w:after="0" w:line="276" w:lineRule="auto"/>
        <w:ind w:hanging="76"/>
        <w:contextualSpacing/>
        <w:jc w:val="both"/>
        <w:rPr>
          <w:rFonts w:eastAsia="Calibri" w:cstheme="minorHAnsi"/>
          <w:b/>
          <w:bCs/>
          <w:kern w:val="0"/>
          <w:sz w:val="24"/>
          <w:szCs w:val="24"/>
          <w:lang w:eastAsia="lt-LT"/>
          <w14:ligatures w14:val="none"/>
        </w:rPr>
      </w:pPr>
      <w:r w:rsidRPr="004028E6">
        <w:rPr>
          <w:rFonts w:eastAsia="Calibri" w:cstheme="minorHAnsi"/>
          <w:b/>
          <w:bCs/>
          <w:kern w:val="0"/>
          <w:sz w:val="24"/>
          <w:szCs w:val="24"/>
          <w:lang w:eastAsia="lt-LT"/>
          <w14:ligatures w14:val="none"/>
        </w:rPr>
        <w:t>INFORMACIJA APIE KVAZISUBTIEKĖJUS (pildoma,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AF23A1" w:rsidRPr="004028E6" w14:paraId="3931A88C" w14:textId="77777777" w:rsidTr="00414963">
        <w:tc>
          <w:tcPr>
            <w:tcW w:w="2019" w:type="dxa"/>
          </w:tcPr>
          <w:p w14:paraId="0B867440" w14:textId="77777777" w:rsidR="00AF23A1" w:rsidRPr="004028E6" w:rsidRDefault="00AF23A1" w:rsidP="00AF23A1">
            <w:pPr>
              <w:widowControl w:val="0"/>
              <w:contextualSpacing/>
              <w:jc w:val="center"/>
              <w:rPr>
                <w:rFonts w:asciiTheme="minorHAnsi" w:cstheme="minorHAnsi"/>
                <w:sz w:val="24"/>
                <w:szCs w:val="24"/>
              </w:rPr>
            </w:pPr>
            <w:r w:rsidRPr="004028E6">
              <w:rPr>
                <w:rFonts w:asciiTheme="minorHAnsi" w:cstheme="minorHAnsi"/>
                <w:sz w:val="24"/>
                <w:szCs w:val="24"/>
              </w:rPr>
              <w:t>Eil.Nr.</w:t>
            </w:r>
          </w:p>
        </w:tc>
        <w:tc>
          <w:tcPr>
            <w:tcW w:w="3818" w:type="dxa"/>
          </w:tcPr>
          <w:p w14:paraId="40266403" w14:textId="77777777" w:rsidR="00AF23A1" w:rsidRPr="004028E6" w:rsidRDefault="00AF23A1" w:rsidP="00AF23A1">
            <w:pPr>
              <w:widowControl w:val="0"/>
              <w:contextualSpacing/>
              <w:jc w:val="center"/>
              <w:rPr>
                <w:rFonts w:asciiTheme="minorHAnsi" w:cstheme="minorHAnsi"/>
                <w:sz w:val="24"/>
                <w:szCs w:val="24"/>
              </w:rPr>
            </w:pPr>
            <w:r w:rsidRPr="004028E6">
              <w:rPr>
                <w:rFonts w:asciiTheme="minorHAnsi" w:cstheme="minorHAnsi"/>
                <w:sz w:val="24"/>
                <w:szCs w:val="24"/>
              </w:rPr>
              <w:t>Kvazisubtiekėjo vardas, pavardė</w:t>
            </w:r>
          </w:p>
        </w:tc>
        <w:tc>
          <w:tcPr>
            <w:tcW w:w="3503" w:type="dxa"/>
          </w:tcPr>
          <w:p w14:paraId="1BD799BD" w14:textId="77777777" w:rsidR="00AF23A1" w:rsidRPr="004028E6" w:rsidRDefault="00AF23A1" w:rsidP="00AF23A1">
            <w:pPr>
              <w:widowControl w:val="0"/>
              <w:contextualSpacing/>
              <w:jc w:val="center"/>
              <w:rPr>
                <w:rFonts w:asciiTheme="minorHAnsi" w:cstheme="minorHAnsi"/>
                <w:sz w:val="24"/>
                <w:szCs w:val="24"/>
              </w:rPr>
            </w:pPr>
            <w:r w:rsidRPr="004028E6">
              <w:rPr>
                <w:rFonts w:asciiTheme="minorHAnsi" w:cstheme="minorHAnsi"/>
                <w:sz w:val="24"/>
                <w:szCs w:val="24"/>
              </w:rPr>
              <w:t>Kvalifikacijos reikalavimas, kuriam pasitelkiamas kvazisubtiekėjas</w:t>
            </w:r>
          </w:p>
        </w:tc>
      </w:tr>
      <w:tr w:rsidR="00AF23A1" w:rsidRPr="004028E6" w14:paraId="2795A253" w14:textId="77777777" w:rsidTr="00414963">
        <w:tc>
          <w:tcPr>
            <w:tcW w:w="2019" w:type="dxa"/>
          </w:tcPr>
          <w:p w14:paraId="411BE83D" w14:textId="77777777" w:rsidR="00AF23A1" w:rsidRPr="004028E6" w:rsidRDefault="00AF23A1" w:rsidP="00AF23A1">
            <w:pPr>
              <w:widowControl w:val="0"/>
              <w:contextualSpacing/>
              <w:jc w:val="center"/>
              <w:rPr>
                <w:rFonts w:asciiTheme="minorHAnsi" w:cstheme="minorHAnsi"/>
                <w:i/>
                <w:iCs/>
                <w:sz w:val="24"/>
                <w:szCs w:val="24"/>
              </w:rPr>
            </w:pPr>
            <w:r w:rsidRPr="004028E6">
              <w:rPr>
                <w:rFonts w:asciiTheme="minorHAnsi" w:cstheme="minorHAnsi"/>
                <w:i/>
                <w:iCs/>
                <w:sz w:val="24"/>
                <w:szCs w:val="24"/>
              </w:rPr>
              <w:t>1.</w:t>
            </w:r>
          </w:p>
        </w:tc>
        <w:tc>
          <w:tcPr>
            <w:tcW w:w="3818" w:type="dxa"/>
          </w:tcPr>
          <w:p w14:paraId="66A93CC8" w14:textId="77777777" w:rsidR="00AF23A1" w:rsidRPr="004028E6" w:rsidRDefault="00AF23A1" w:rsidP="00AF23A1">
            <w:pPr>
              <w:widowControl w:val="0"/>
              <w:contextualSpacing/>
              <w:jc w:val="center"/>
              <w:rPr>
                <w:rFonts w:asciiTheme="minorHAnsi" w:cstheme="minorHAnsi"/>
                <w:i/>
                <w:iCs/>
                <w:sz w:val="24"/>
                <w:szCs w:val="24"/>
              </w:rPr>
            </w:pPr>
          </w:p>
        </w:tc>
        <w:tc>
          <w:tcPr>
            <w:tcW w:w="3503" w:type="dxa"/>
          </w:tcPr>
          <w:p w14:paraId="058DAF95" w14:textId="77777777" w:rsidR="00AF23A1" w:rsidRPr="004028E6" w:rsidRDefault="00AF23A1" w:rsidP="00AF23A1">
            <w:pPr>
              <w:widowControl w:val="0"/>
              <w:contextualSpacing/>
              <w:jc w:val="center"/>
              <w:rPr>
                <w:rFonts w:asciiTheme="minorHAnsi" w:cstheme="minorHAnsi"/>
                <w:i/>
                <w:iCs/>
                <w:sz w:val="24"/>
                <w:szCs w:val="24"/>
              </w:rPr>
            </w:pPr>
          </w:p>
        </w:tc>
      </w:tr>
      <w:tr w:rsidR="00AF23A1" w:rsidRPr="004028E6" w14:paraId="76428B3F" w14:textId="77777777" w:rsidTr="00414963">
        <w:tc>
          <w:tcPr>
            <w:tcW w:w="2019" w:type="dxa"/>
          </w:tcPr>
          <w:p w14:paraId="328110A9" w14:textId="77777777" w:rsidR="00AF23A1" w:rsidRPr="004028E6" w:rsidRDefault="00AF23A1" w:rsidP="00AF23A1">
            <w:pPr>
              <w:widowControl w:val="0"/>
              <w:contextualSpacing/>
              <w:jc w:val="center"/>
              <w:rPr>
                <w:rFonts w:asciiTheme="minorHAnsi" w:cstheme="minorHAnsi"/>
                <w:i/>
                <w:iCs/>
                <w:sz w:val="24"/>
                <w:szCs w:val="24"/>
              </w:rPr>
            </w:pPr>
            <w:r w:rsidRPr="004028E6">
              <w:rPr>
                <w:rFonts w:asciiTheme="minorHAnsi" w:cstheme="minorHAnsi"/>
                <w:i/>
                <w:iCs/>
                <w:sz w:val="24"/>
                <w:szCs w:val="24"/>
              </w:rPr>
              <w:t>2.</w:t>
            </w:r>
          </w:p>
        </w:tc>
        <w:tc>
          <w:tcPr>
            <w:tcW w:w="3818" w:type="dxa"/>
          </w:tcPr>
          <w:p w14:paraId="1C68FA50" w14:textId="77777777" w:rsidR="00AF23A1" w:rsidRPr="004028E6" w:rsidRDefault="00AF23A1" w:rsidP="00AF23A1">
            <w:pPr>
              <w:widowControl w:val="0"/>
              <w:contextualSpacing/>
              <w:jc w:val="center"/>
              <w:rPr>
                <w:rFonts w:asciiTheme="minorHAnsi" w:cstheme="minorHAnsi"/>
                <w:i/>
                <w:iCs/>
                <w:sz w:val="24"/>
                <w:szCs w:val="24"/>
              </w:rPr>
            </w:pPr>
          </w:p>
        </w:tc>
        <w:tc>
          <w:tcPr>
            <w:tcW w:w="3503" w:type="dxa"/>
          </w:tcPr>
          <w:p w14:paraId="02579D84" w14:textId="77777777" w:rsidR="00AF23A1" w:rsidRPr="004028E6" w:rsidRDefault="00AF23A1" w:rsidP="00AF23A1">
            <w:pPr>
              <w:widowControl w:val="0"/>
              <w:contextualSpacing/>
              <w:jc w:val="center"/>
              <w:rPr>
                <w:rFonts w:asciiTheme="minorHAnsi" w:cstheme="minorHAnsi"/>
                <w:i/>
                <w:iCs/>
                <w:sz w:val="24"/>
                <w:szCs w:val="24"/>
              </w:rPr>
            </w:pPr>
          </w:p>
        </w:tc>
      </w:tr>
    </w:tbl>
    <w:p w14:paraId="71E4D5DD" w14:textId="77777777" w:rsidR="00AF23A1" w:rsidRPr="004028E6" w:rsidRDefault="00AF23A1" w:rsidP="00AF23A1">
      <w:pPr>
        <w:widowControl w:val="0"/>
        <w:spacing w:after="0" w:line="300" w:lineRule="auto"/>
        <w:ind w:firstLine="720"/>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___________________________</w:t>
      </w:r>
    </w:p>
    <w:p w14:paraId="72ED784B" w14:textId="77777777" w:rsidR="00AF23A1" w:rsidRPr="004028E6" w:rsidRDefault="00AF23A1" w:rsidP="00AF23A1">
      <w:pPr>
        <w:widowControl w:val="0"/>
        <w:spacing w:after="0" w:line="300" w:lineRule="auto"/>
        <w:ind w:firstLine="697"/>
        <w:jc w:val="center"/>
        <w:rPr>
          <w:rFonts w:eastAsia="Calibri" w:cstheme="minorHAnsi"/>
          <w:kern w:val="0"/>
          <w:sz w:val="24"/>
          <w:szCs w:val="24"/>
          <w:lang w:eastAsia="lt-LT"/>
          <w14:ligatures w14:val="none"/>
        </w:rPr>
      </w:pPr>
      <w:r w:rsidRPr="004028E6">
        <w:rPr>
          <w:rFonts w:eastAsia="Calibri" w:cstheme="minorHAnsi"/>
          <w:kern w:val="0"/>
          <w:sz w:val="24"/>
          <w:szCs w:val="24"/>
          <w:lang w:eastAsia="lt-LT"/>
          <w14:ligatures w14:val="none"/>
        </w:rPr>
        <w:t>(Tiekėjo įgalioto asmens pareigos vardas, pavardė, parašas)</w:t>
      </w:r>
    </w:p>
    <w:p w14:paraId="1B2CBC93" w14:textId="77777777" w:rsidR="00AF23A1" w:rsidRPr="004028E6" w:rsidRDefault="00AF23A1" w:rsidP="00AF23A1">
      <w:pPr>
        <w:widowControl w:val="0"/>
        <w:spacing w:after="0" w:line="300" w:lineRule="auto"/>
        <w:ind w:firstLine="697"/>
        <w:jc w:val="both"/>
        <w:rPr>
          <w:rFonts w:eastAsia="Calibri" w:cstheme="minorHAnsi"/>
          <w:kern w:val="0"/>
          <w:sz w:val="24"/>
          <w:szCs w:val="24"/>
          <w:lang w:eastAsia="lt-LT"/>
          <w14:ligatures w14:val="none"/>
        </w:rPr>
      </w:pPr>
    </w:p>
    <w:p w14:paraId="1E4B1976" w14:textId="77777777" w:rsidR="00AF23A1" w:rsidRPr="004028E6" w:rsidRDefault="00AF23A1" w:rsidP="00AF23A1">
      <w:pPr>
        <w:widowControl w:val="0"/>
        <w:spacing w:after="0" w:line="240" w:lineRule="auto"/>
        <w:ind w:firstLine="697"/>
        <w:jc w:val="both"/>
        <w:rPr>
          <w:rFonts w:eastAsia="Calibri" w:cstheme="minorHAnsi"/>
          <w:kern w:val="0"/>
          <w:sz w:val="24"/>
          <w:szCs w:val="24"/>
          <w:lang w:eastAsia="lt-LT"/>
          <w14:ligatures w14:val="none"/>
        </w:rPr>
      </w:pPr>
    </w:p>
    <w:p w14:paraId="421C9756"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5DE6A56B"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7464D847"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5BCA16E6"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72DD602D"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31BF8A65"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1C2D1BD6"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09919DBD"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325D0998"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3645CCF5"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2ED4AA72"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2F9BB048"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02C67DF8"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13DB5555"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6065673C"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2D3652F9"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1819DCB2"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33346205"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7BA12CFC"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7147B136"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66665395"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7EA17BC7"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14167CC7"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3DBD9EF5"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2E87ED7A"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2FAE3E4F"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4A992022"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6F72A478"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1C1C93EB"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0F636FD2"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74C58FC5" w14:textId="77777777" w:rsidR="00AF23A1" w:rsidRPr="004028E6" w:rsidRDefault="00AF23A1" w:rsidP="00AF23A1">
      <w:pPr>
        <w:widowControl w:val="0"/>
        <w:spacing w:after="0" w:line="240" w:lineRule="auto"/>
        <w:ind w:firstLine="697"/>
        <w:jc w:val="center"/>
        <w:rPr>
          <w:rFonts w:eastAsia="Calibri" w:cstheme="minorHAnsi"/>
          <w:kern w:val="0"/>
          <w:sz w:val="24"/>
          <w:szCs w:val="24"/>
          <w:lang w:eastAsia="lt-LT"/>
          <w14:ligatures w14:val="none"/>
        </w:rPr>
      </w:pPr>
    </w:p>
    <w:p w14:paraId="094D3566" w14:textId="2B7B77C7" w:rsidR="00EC2D16" w:rsidRPr="0038450B" w:rsidRDefault="00EC2D16" w:rsidP="0038450B">
      <w:pPr>
        <w:pStyle w:val="Turinioantrat"/>
        <w:jc w:val="right"/>
        <w:rPr>
          <w:sz w:val="24"/>
          <w:szCs w:val="24"/>
        </w:rPr>
      </w:pPr>
      <w:r w:rsidRPr="0038450B">
        <w:rPr>
          <w:sz w:val="24"/>
          <w:szCs w:val="24"/>
        </w:rPr>
        <w:lastRenderedPageBreak/>
        <w:t>Pirkimo sąlygų priedas 8 „Tiekėjo deklaracija”</w:t>
      </w:r>
    </w:p>
    <w:p w14:paraId="40684F0F" w14:textId="77777777" w:rsidR="00C24323" w:rsidRDefault="00C24323" w:rsidP="00EC2D16">
      <w:pPr>
        <w:widowControl w:val="0"/>
        <w:shd w:val="clear" w:color="auto" w:fill="FFFFFF"/>
        <w:autoSpaceDN w:val="0"/>
        <w:spacing w:line="256" w:lineRule="auto"/>
        <w:jc w:val="center"/>
        <w:textAlignment w:val="baseline"/>
        <w:rPr>
          <w:rFonts w:eastAsia="Calibri" w:cstheme="minorHAnsi"/>
          <w:b/>
          <w:sz w:val="24"/>
          <w:szCs w:val="24"/>
        </w:rPr>
      </w:pPr>
    </w:p>
    <w:p w14:paraId="7CC87000" w14:textId="127C2A1D" w:rsidR="00EC2D16" w:rsidRPr="00A41ADD" w:rsidRDefault="00EC2D16" w:rsidP="00EC2D16">
      <w:pPr>
        <w:widowControl w:val="0"/>
        <w:shd w:val="clear" w:color="auto" w:fill="FFFFFF"/>
        <w:autoSpaceDN w:val="0"/>
        <w:spacing w:line="256" w:lineRule="auto"/>
        <w:jc w:val="center"/>
        <w:textAlignment w:val="baseline"/>
        <w:rPr>
          <w:rFonts w:eastAsia="Calibri" w:cstheme="minorHAnsi"/>
          <w:b/>
          <w:sz w:val="24"/>
          <w:szCs w:val="24"/>
        </w:rPr>
      </w:pPr>
      <w:r w:rsidRPr="00A41ADD">
        <w:rPr>
          <w:rFonts w:eastAsia="Calibri" w:cstheme="minorHAnsi"/>
          <w:b/>
          <w:sz w:val="24"/>
          <w:szCs w:val="24"/>
        </w:rPr>
        <w:t>(</w:t>
      </w:r>
      <w:r w:rsidRPr="00A41ADD">
        <w:rPr>
          <w:rFonts w:eastAsia="Calibri" w:cstheme="minorHAnsi"/>
          <w:b/>
          <w:bCs/>
          <w:sz w:val="24"/>
          <w:szCs w:val="24"/>
        </w:rPr>
        <w:t xml:space="preserve">Tiekėjo deklaracijos </w:t>
      </w:r>
      <w:r w:rsidRPr="00A41ADD">
        <w:rPr>
          <w:rFonts w:eastAsia="Calibri" w:cstheme="minorHAnsi"/>
          <w:b/>
          <w:sz w:val="24"/>
          <w:szCs w:val="24"/>
        </w:rPr>
        <w:t>formos pavyzdys)</w:t>
      </w:r>
    </w:p>
    <w:p w14:paraId="307DAF28" w14:textId="77777777" w:rsidR="00EC2D16" w:rsidRPr="00A41ADD" w:rsidRDefault="00EC2D16" w:rsidP="00EC2D16">
      <w:pPr>
        <w:widowControl w:val="0"/>
        <w:autoSpaceDN w:val="0"/>
        <w:spacing w:line="256" w:lineRule="auto"/>
        <w:jc w:val="center"/>
        <w:textAlignment w:val="baseline"/>
        <w:rPr>
          <w:rFonts w:eastAsia="Calibri" w:cstheme="minorHAnsi"/>
          <w:sz w:val="24"/>
          <w:szCs w:val="24"/>
        </w:rPr>
      </w:pPr>
      <w:r w:rsidRPr="00A41ADD">
        <w:rPr>
          <w:rFonts w:eastAsia="Calibri" w:cstheme="minorHAnsi"/>
          <w:sz w:val="24"/>
          <w:szCs w:val="24"/>
        </w:rPr>
        <w:t>Herbas arba prekių ženklas</w:t>
      </w:r>
    </w:p>
    <w:p w14:paraId="60B54E72" w14:textId="77777777" w:rsidR="00EC2D16" w:rsidRPr="00A41ADD" w:rsidRDefault="00EC2D16" w:rsidP="00EC2D16">
      <w:pPr>
        <w:widowControl w:val="0"/>
        <w:autoSpaceDN w:val="0"/>
        <w:spacing w:line="256" w:lineRule="auto"/>
        <w:jc w:val="center"/>
        <w:textAlignment w:val="baseline"/>
        <w:rPr>
          <w:rFonts w:eastAsia="Calibri" w:cstheme="minorHAnsi"/>
          <w:sz w:val="24"/>
          <w:szCs w:val="24"/>
        </w:rPr>
      </w:pPr>
      <w:r w:rsidRPr="00A41ADD">
        <w:rPr>
          <w:rFonts w:eastAsia="Calibri" w:cstheme="minorHAnsi"/>
          <w:sz w:val="24"/>
          <w:szCs w:val="24"/>
        </w:rPr>
        <w:t>(Tiekėjo pavadinimas)</w:t>
      </w:r>
    </w:p>
    <w:p w14:paraId="654053AA" w14:textId="77777777" w:rsidR="00EC2D16" w:rsidRPr="00A41ADD" w:rsidRDefault="00EC2D16" w:rsidP="00EC2D16">
      <w:pPr>
        <w:widowControl w:val="0"/>
        <w:autoSpaceDN w:val="0"/>
        <w:spacing w:line="256" w:lineRule="auto"/>
        <w:jc w:val="center"/>
        <w:textAlignment w:val="baseline"/>
        <w:rPr>
          <w:rFonts w:eastAsia="Calibri" w:cstheme="minorHAnsi"/>
          <w:sz w:val="24"/>
          <w:szCs w:val="24"/>
        </w:rPr>
      </w:pPr>
      <w:r w:rsidRPr="00A41ADD">
        <w:rPr>
          <w:rFonts w:eastAsia="Calibri"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D69E2F" w14:textId="77777777" w:rsidR="00EC2D16" w:rsidRPr="00A41ADD" w:rsidRDefault="00EC2D16" w:rsidP="00EC2D16">
      <w:pPr>
        <w:widowControl w:val="0"/>
        <w:autoSpaceDN w:val="0"/>
        <w:spacing w:line="256" w:lineRule="auto"/>
        <w:jc w:val="center"/>
        <w:textAlignment w:val="baseline"/>
        <w:rPr>
          <w:rFonts w:eastAsia="Calibri" w:cstheme="minorHAnsi"/>
          <w:sz w:val="24"/>
          <w:szCs w:val="24"/>
        </w:rPr>
      </w:pPr>
      <w:r w:rsidRPr="00A41ADD">
        <w:rPr>
          <w:rFonts w:eastAsia="Calibri" w:cstheme="minorHAnsi"/>
          <w:sz w:val="24"/>
          <w:szCs w:val="24"/>
        </w:rPr>
        <w:t>__________________________</w:t>
      </w:r>
    </w:p>
    <w:p w14:paraId="177F73D4" w14:textId="77777777" w:rsidR="00EC2D16" w:rsidRPr="00A41ADD" w:rsidRDefault="00EC2D16" w:rsidP="00EC2D16">
      <w:pPr>
        <w:widowControl w:val="0"/>
        <w:tabs>
          <w:tab w:val="center" w:pos="2520"/>
        </w:tabs>
        <w:autoSpaceDN w:val="0"/>
        <w:spacing w:line="256" w:lineRule="auto"/>
        <w:jc w:val="center"/>
        <w:textAlignment w:val="baseline"/>
        <w:rPr>
          <w:rFonts w:eastAsia="Calibri" w:cstheme="minorHAnsi"/>
          <w:sz w:val="24"/>
          <w:szCs w:val="24"/>
        </w:rPr>
      </w:pPr>
      <w:r w:rsidRPr="00A41ADD">
        <w:rPr>
          <w:rFonts w:eastAsia="Calibri" w:cstheme="minorHAnsi"/>
          <w:sz w:val="24"/>
          <w:szCs w:val="24"/>
        </w:rPr>
        <w:t>(Adresatas (Perkančioji organizacija))</w:t>
      </w:r>
    </w:p>
    <w:p w14:paraId="6C17FAC5" w14:textId="77777777" w:rsidR="00EC2D16" w:rsidRPr="00A41ADD" w:rsidRDefault="00EC2D16" w:rsidP="00EC2D16">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EFC457C" w14:textId="77777777" w:rsidR="00EC2D16" w:rsidRPr="00A41ADD" w:rsidRDefault="00EC2D16" w:rsidP="00EC2D16">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5F0291DE" w14:textId="77777777" w:rsidR="00EC2D16" w:rsidRPr="00A41ADD" w:rsidRDefault="00EC2D16" w:rsidP="00EC2D16">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(Data)</w:t>
      </w:r>
    </w:p>
    <w:p w14:paraId="00A2DA2D" w14:textId="77777777" w:rsidR="00EC2D16" w:rsidRPr="00A41ADD" w:rsidRDefault="00EC2D16" w:rsidP="00EC2D16">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0298B2BD" w14:textId="77777777" w:rsidR="00EC2D16" w:rsidRPr="00A41ADD" w:rsidRDefault="00EC2D16" w:rsidP="00EC2D16">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9828"/>
      </w:tblGrid>
      <w:tr w:rsidR="00EC2D16" w:rsidRPr="00A41ADD" w14:paraId="22C95049" w14:textId="77777777" w:rsidTr="009C1E00">
        <w:tc>
          <w:tcPr>
            <w:tcW w:w="9828" w:type="dxa"/>
          </w:tcPr>
          <w:p w14:paraId="370DAD97" w14:textId="77777777" w:rsidR="00EC2D16" w:rsidRPr="00A41ADD" w:rsidRDefault="00EC2D16" w:rsidP="009C1E00">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EC2D16" w:rsidRPr="00A41ADD" w14:paraId="178AD33F" w14:textId="77777777" w:rsidTr="009C1E00">
        <w:tc>
          <w:tcPr>
            <w:tcW w:w="9828" w:type="dxa"/>
          </w:tcPr>
          <w:p w14:paraId="2019C442" w14:textId="77777777" w:rsidR="00EC2D16" w:rsidRPr="00A41ADD" w:rsidRDefault="00EC2D16" w:rsidP="009C1E00">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EC2D16" w:rsidRPr="00A41ADD" w14:paraId="2629F395" w14:textId="77777777" w:rsidTr="009C1E00">
        <w:tc>
          <w:tcPr>
            <w:tcW w:w="9828" w:type="dxa"/>
          </w:tcPr>
          <w:p w14:paraId="43D6E55D" w14:textId="77777777" w:rsidR="00EC2D16" w:rsidRPr="00A41ADD" w:rsidRDefault="00EC2D16" w:rsidP="009C1E00">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EC2D16" w:rsidRPr="00A41ADD" w14:paraId="6A5792C6" w14:textId="77777777" w:rsidTr="009C1E00">
        <w:tc>
          <w:tcPr>
            <w:tcW w:w="9828" w:type="dxa"/>
          </w:tcPr>
          <w:p w14:paraId="327269F4" w14:textId="77777777" w:rsidR="00EC2D16" w:rsidRPr="00A41ADD" w:rsidRDefault="00EC2D16" w:rsidP="009C1E00">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EC2D16" w:rsidRPr="00A41ADD" w14:paraId="616136A3" w14:textId="77777777" w:rsidTr="009C1E00">
        <w:tc>
          <w:tcPr>
            <w:tcW w:w="9828" w:type="dxa"/>
          </w:tcPr>
          <w:p w14:paraId="3CA6ADAA" w14:textId="77777777" w:rsidR="00EC2D16" w:rsidRPr="00A41ADD" w:rsidRDefault="00EC2D16" w:rsidP="009C1E00">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EC2D16" w:rsidRPr="00A41ADD" w14:paraId="050FF35B" w14:textId="77777777" w:rsidTr="009C1E00">
        <w:tc>
          <w:tcPr>
            <w:tcW w:w="9828" w:type="dxa"/>
          </w:tcPr>
          <w:p w14:paraId="6979E9EC" w14:textId="77777777" w:rsidR="00EC2D16" w:rsidRPr="00A41ADD" w:rsidRDefault="00EC2D16" w:rsidP="009C1E00">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EC2D16" w:rsidRPr="00A41ADD" w14:paraId="696C020D" w14:textId="77777777" w:rsidTr="009C1E00">
        <w:tc>
          <w:tcPr>
            <w:tcW w:w="9828" w:type="dxa"/>
          </w:tcPr>
          <w:p w14:paraId="4FF79DC2" w14:textId="77777777" w:rsidR="00EC2D16" w:rsidRPr="00A41ADD" w:rsidRDefault="00EC2D16" w:rsidP="009C1E00">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EC2D16" w:rsidRPr="00A41ADD" w14:paraId="26E647E3" w14:textId="77777777" w:rsidTr="009C1E00">
        <w:tc>
          <w:tcPr>
            <w:tcW w:w="9828" w:type="dxa"/>
          </w:tcPr>
          <w:p w14:paraId="6F97A01C" w14:textId="77777777" w:rsidR="00EC2D16" w:rsidRPr="00A41ADD" w:rsidRDefault="00EC2D16" w:rsidP="009C1E00">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EC2D16" w:rsidRPr="00A41ADD" w14:paraId="729D116D" w14:textId="77777777" w:rsidTr="009C1E00">
        <w:tc>
          <w:tcPr>
            <w:tcW w:w="9828" w:type="dxa"/>
          </w:tcPr>
          <w:p w14:paraId="6B6090BA" w14:textId="77777777" w:rsidR="00EC2D16" w:rsidRPr="00A41ADD" w:rsidRDefault="00EC2D16" w:rsidP="009C1E00">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EC2D16" w:rsidRPr="00A41ADD" w14:paraId="6CDE776E" w14:textId="77777777" w:rsidTr="009C1E00">
        <w:tc>
          <w:tcPr>
            <w:tcW w:w="9828" w:type="dxa"/>
          </w:tcPr>
          <w:p w14:paraId="0EB26522" w14:textId="77777777" w:rsidR="00EC2D16" w:rsidRPr="00A41ADD" w:rsidRDefault="00EC2D16" w:rsidP="009C1E00">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EC2D16" w:rsidRPr="00A41ADD" w14:paraId="20F842AA" w14:textId="77777777" w:rsidTr="009C1E00">
        <w:trPr>
          <w:trHeight w:val="282"/>
        </w:trPr>
        <w:tc>
          <w:tcPr>
            <w:tcW w:w="9828" w:type="dxa"/>
          </w:tcPr>
          <w:p w14:paraId="2D98AC00" w14:textId="77777777" w:rsidR="00EC2D16" w:rsidRPr="00A41ADD" w:rsidRDefault="00EC2D16" w:rsidP="009C1E00">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 pranešimo Nr.)</w:t>
            </w:r>
          </w:p>
          <w:p w14:paraId="550B4B59" w14:textId="77777777" w:rsidR="00EC2D16" w:rsidRPr="00A41ADD" w:rsidRDefault="00EC2D16" w:rsidP="009C1E00">
            <w:pPr>
              <w:widowControl w:val="0"/>
              <w:autoSpaceDE w:val="0"/>
              <w:jc w:val="center"/>
              <w:textAlignment w:val="baseline"/>
              <w:rPr>
                <w:rFonts w:cstheme="minorHAnsi"/>
                <w:b/>
                <w:sz w:val="24"/>
                <w:szCs w:val="24"/>
                <w:lang w:eastAsia="ar-SA"/>
              </w:rPr>
            </w:pPr>
          </w:p>
          <w:p w14:paraId="2D567CE2" w14:textId="77777777" w:rsidR="00EC2D16" w:rsidRPr="00A41ADD" w:rsidRDefault="00EC2D16" w:rsidP="009C1E00">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lastRenderedPageBreak/>
              <w:t>Atitinka/neatitinka šį</w:t>
            </w:r>
            <w:r>
              <w:rPr>
                <w:rFonts w:cstheme="minorHAnsi"/>
                <w:b/>
                <w:sz w:val="24"/>
                <w:szCs w:val="24"/>
                <w:lang w:eastAsia="ar-SA"/>
              </w:rPr>
              <w:t xml:space="preserve"> </w:t>
            </w:r>
            <w:r w:rsidRPr="00A41ADD">
              <w:rPr>
                <w:rFonts w:cstheme="minorHAnsi"/>
                <w:b/>
                <w:sz w:val="24"/>
                <w:szCs w:val="24"/>
                <w:lang w:eastAsia="ar-SA"/>
              </w:rPr>
              <w:t>reikalavimą:</w:t>
            </w:r>
          </w:p>
          <w:p w14:paraId="6A01C4FD" w14:textId="77777777" w:rsidR="00EC2D16" w:rsidRPr="00A41ADD" w:rsidRDefault="00EC2D16" w:rsidP="009C1E00">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p w14:paraId="60EF0469" w14:textId="77777777" w:rsidR="00EC2D16" w:rsidRPr="00A41ADD" w:rsidRDefault="00EC2D16" w:rsidP="009C1E00">
            <w:pPr>
              <w:widowControl w:val="0"/>
              <w:autoSpaceDE w:val="0"/>
              <w:jc w:val="center"/>
              <w:textAlignment w:val="baseline"/>
              <w:rPr>
                <w:rFonts w:cstheme="minorHAnsi"/>
                <w:i/>
                <w:sz w:val="24"/>
                <w:szCs w:val="24"/>
                <w:lang w:eastAsia="ar-SA"/>
              </w:rPr>
            </w:pPr>
          </w:p>
          <w:tbl>
            <w:tblPr>
              <w:tblW w:w="9529" w:type="dxa"/>
              <w:tblLayout w:type="fixed"/>
              <w:tblCellMar>
                <w:left w:w="10" w:type="dxa"/>
                <w:right w:w="10" w:type="dxa"/>
              </w:tblCellMar>
              <w:tblLook w:val="0000" w:firstRow="0" w:lastRow="0" w:firstColumn="0" w:lastColumn="0" w:noHBand="0" w:noVBand="0"/>
            </w:tblPr>
            <w:tblGrid>
              <w:gridCol w:w="1020"/>
              <w:gridCol w:w="4115"/>
              <w:gridCol w:w="4394"/>
            </w:tblGrid>
            <w:tr w:rsidR="00EC2D16" w:rsidRPr="00A41ADD" w14:paraId="088A7CF2" w14:textId="77777777" w:rsidTr="00C24323">
              <w:trPr>
                <w:trHeight w:val="638"/>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91C91" w14:textId="77777777" w:rsidR="00EC2D16" w:rsidRPr="00A41ADD" w:rsidRDefault="00EC2D16" w:rsidP="009C1E00">
                  <w:pPr>
                    <w:widowControl w:val="0"/>
                    <w:snapToGrid w:val="0"/>
                    <w:jc w:val="center"/>
                    <w:rPr>
                      <w:rFonts w:cstheme="minorHAnsi"/>
                      <w:b/>
                      <w:sz w:val="24"/>
                      <w:szCs w:val="24"/>
                    </w:rPr>
                  </w:pPr>
                  <w:r w:rsidRPr="00A41ADD">
                    <w:rPr>
                      <w:rFonts w:cstheme="minorHAnsi"/>
                      <w:b/>
                      <w:sz w:val="24"/>
                      <w:szCs w:val="24"/>
                    </w:rPr>
                    <w:t xml:space="preserve">Eil. </w:t>
                  </w:r>
                </w:p>
                <w:p w14:paraId="4319BA25" w14:textId="77777777" w:rsidR="00EC2D16" w:rsidRPr="00A41ADD" w:rsidRDefault="00EC2D16" w:rsidP="009C1E00">
                  <w:pPr>
                    <w:widowControl w:val="0"/>
                    <w:snapToGrid w:val="0"/>
                    <w:jc w:val="center"/>
                    <w:rPr>
                      <w:rFonts w:cstheme="minorHAnsi"/>
                      <w:b/>
                      <w:sz w:val="24"/>
                      <w:szCs w:val="24"/>
                    </w:rPr>
                  </w:pPr>
                  <w:r w:rsidRPr="00A41ADD">
                    <w:rPr>
                      <w:rFonts w:cstheme="minorHAnsi"/>
                      <w:b/>
                      <w:sz w:val="24"/>
                      <w:szCs w:val="24"/>
                    </w:rPr>
                    <w:t>Nr.</w:t>
                  </w: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7049E" w14:textId="77777777" w:rsidR="00EC2D16" w:rsidRPr="00A41ADD" w:rsidRDefault="00EC2D16" w:rsidP="009C1E00">
                  <w:pPr>
                    <w:widowControl w:val="0"/>
                    <w:snapToGrid w:val="0"/>
                    <w:jc w:val="center"/>
                    <w:rPr>
                      <w:rFonts w:cstheme="minorHAnsi"/>
                      <w:b/>
                      <w:sz w:val="24"/>
                      <w:szCs w:val="24"/>
                    </w:rPr>
                  </w:pPr>
                  <w:r>
                    <w:rPr>
                      <w:rFonts w:cstheme="minorHAnsi"/>
                      <w:b/>
                      <w:sz w:val="24"/>
                      <w:szCs w:val="24"/>
                    </w:rPr>
                    <w:t>R</w:t>
                  </w:r>
                  <w:r w:rsidRPr="00A41ADD">
                    <w:rPr>
                      <w:rFonts w:cstheme="minorHAnsi"/>
                      <w:b/>
                      <w:sz w:val="24"/>
                      <w:szCs w:val="24"/>
                    </w:rPr>
                    <w:t>eikalavimas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8FFCF" w14:textId="77777777" w:rsidR="00EC2D16" w:rsidRPr="00A41ADD" w:rsidRDefault="00EC2D16" w:rsidP="009C1E00">
                  <w:pPr>
                    <w:widowControl w:val="0"/>
                    <w:snapToGrid w:val="0"/>
                    <w:jc w:val="center"/>
                    <w:rPr>
                      <w:rFonts w:cstheme="minorHAnsi"/>
                      <w:b/>
                      <w:sz w:val="24"/>
                      <w:szCs w:val="24"/>
                    </w:rPr>
                  </w:pPr>
                  <w:r w:rsidRPr="00A41ADD">
                    <w:rPr>
                      <w:rFonts w:cstheme="minorHAnsi"/>
                      <w:b/>
                      <w:sz w:val="24"/>
                      <w:szCs w:val="24"/>
                    </w:rPr>
                    <w:t>Įrodantys dokumentai</w:t>
                  </w:r>
                </w:p>
              </w:tc>
            </w:tr>
            <w:tr w:rsidR="00EC2D16" w:rsidRPr="00A41ADD" w14:paraId="60B3B097" w14:textId="77777777" w:rsidTr="00C24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7"/>
              </w:trPr>
              <w:tc>
                <w:tcPr>
                  <w:tcW w:w="1020" w:type="dxa"/>
                  <w:tcBorders>
                    <w:top w:val="single" w:sz="4" w:space="0" w:color="000000"/>
                    <w:left w:val="single" w:sz="4" w:space="0" w:color="000000"/>
                    <w:bottom w:val="single" w:sz="4" w:space="0" w:color="auto"/>
                    <w:right w:val="single" w:sz="4" w:space="0" w:color="000000"/>
                  </w:tcBorders>
                </w:tcPr>
                <w:p w14:paraId="43E81419" w14:textId="77777777" w:rsidR="00EC2D16" w:rsidRPr="00A41ADD" w:rsidRDefault="00EC2D16" w:rsidP="009C1E00">
                  <w:pPr>
                    <w:widowControl w:val="0"/>
                    <w:rPr>
                      <w:rFonts w:eastAsia="Calibri" w:cstheme="minorHAnsi"/>
                      <w:sz w:val="24"/>
                      <w:szCs w:val="24"/>
                      <w:lang w:val="en-GB"/>
                    </w:rPr>
                  </w:pPr>
                  <w:r w:rsidRPr="00A41ADD">
                    <w:rPr>
                      <w:rFonts w:eastAsia="Calibri" w:cstheme="minorHAnsi"/>
                      <w:sz w:val="24"/>
                      <w:szCs w:val="24"/>
                      <w:lang w:val="en-GB"/>
                    </w:rPr>
                    <w:t>1.1.</w:t>
                  </w:r>
                </w:p>
              </w:tc>
              <w:tc>
                <w:tcPr>
                  <w:tcW w:w="4115" w:type="dxa"/>
                  <w:tcBorders>
                    <w:top w:val="single" w:sz="4" w:space="0" w:color="000000" w:themeColor="text1"/>
                    <w:left w:val="single" w:sz="4" w:space="0" w:color="000000" w:themeColor="text1"/>
                    <w:bottom w:val="single" w:sz="4" w:space="0" w:color="auto"/>
                    <w:right w:val="single" w:sz="4" w:space="0" w:color="000000" w:themeColor="text1"/>
                  </w:tcBorders>
                </w:tcPr>
                <w:p w14:paraId="09C3E893" w14:textId="6D44F488" w:rsidR="00C24323" w:rsidRPr="004028E6" w:rsidRDefault="00C24323" w:rsidP="00C24323">
                  <w:pPr>
                    <w:jc w:val="both"/>
                    <w:rPr>
                      <w:rFonts w:cstheme="minorHAnsi"/>
                      <w:color w:val="FFFF00"/>
                      <w:sz w:val="24"/>
                      <w:szCs w:val="24"/>
                      <w:lang w:eastAsia="lt-LT"/>
                    </w:rPr>
                  </w:pPr>
                  <w:r w:rsidRPr="004028E6">
                    <w:rPr>
                      <w:rFonts w:cstheme="minorHAnsi"/>
                      <w:sz w:val="24"/>
                      <w:szCs w:val="24"/>
                      <w:lang w:eastAsia="lt-LT"/>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yra tinkamai ir laiku atlikęs </w:t>
                  </w:r>
                  <w:r w:rsidRPr="00C24323">
                    <w:rPr>
                      <w:rFonts w:cstheme="minorHAnsi"/>
                      <w:sz w:val="24"/>
                      <w:szCs w:val="24"/>
                      <w:lang w:eastAsia="lt-LT"/>
                    </w:rPr>
                    <w:t>ypatingų pastatų naujos statybos arba rekonstrukcijos, arba paprastojo remonto darbų</w:t>
                  </w:r>
                  <w:r>
                    <w:rPr>
                      <w:rFonts w:cstheme="minorHAnsi"/>
                      <w:sz w:val="24"/>
                      <w:szCs w:val="24"/>
                      <w:lang w:eastAsia="lt-LT"/>
                    </w:rPr>
                    <w:t xml:space="preserve"> </w:t>
                  </w:r>
                  <w:r w:rsidRPr="004028E6">
                    <w:rPr>
                      <w:rFonts w:cstheme="minorHAnsi"/>
                      <w:sz w:val="24"/>
                      <w:szCs w:val="24"/>
                      <w:lang w:eastAsia="lt-LT"/>
                    </w:rPr>
                    <w:t>už ne mažiau kaip 60 000 Eur be PVM.</w:t>
                  </w:r>
                </w:p>
                <w:p w14:paraId="3957E829" w14:textId="56A1F5C0" w:rsidR="00EC2D16" w:rsidRPr="00A41ADD" w:rsidRDefault="00EC2D16" w:rsidP="009C1E00">
                  <w:pPr>
                    <w:widowControl w:val="0"/>
                    <w:rPr>
                      <w:rFonts w:cstheme="minorHAnsi"/>
                      <w:sz w:val="24"/>
                      <w:szCs w:val="24"/>
                    </w:rPr>
                  </w:pPr>
                </w:p>
              </w:tc>
              <w:tc>
                <w:tcPr>
                  <w:tcW w:w="4394" w:type="dxa"/>
                  <w:tcBorders>
                    <w:top w:val="single" w:sz="4" w:space="0" w:color="000000" w:themeColor="text1"/>
                    <w:left w:val="single" w:sz="4" w:space="0" w:color="000000" w:themeColor="text1"/>
                    <w:bottom w:val="single" w:sz="4" w:space="0" w:color="auto"/>
                    <w:right w:val="single" w:sz="4" w:space="0" w:color="000000" w:themeColor="text1"/>
                  </w:tcBorders>
                </w:tcPr>
                <w:p w14:paraId="1B21F264" w14:textId="77777777" w:rsidR="00C24323" w:rsidRPr="004028E6" w:rsidRDefault="00C24323" w:rsidP="00C24323">
                  <w:pPr>
                    <w:spacing w:after="0"/>
                    <w:jc w:val="both"/>
                    <w:rPr>
                      <w:rFonts w:eastAsia="Calibri" w:cstheme="minorHAnsi"/>
                      <w:bCs/>
                      <w:kern w:val="0"/>
                      <w:sz w:val="24"/>
                      <w:szCs w:val="24"/>
                      <w:lang w:eastAsia="lt-LT"/>
                      <w14:ligatures w14:val="none"/>
                    </w:rPr>
                  </w:pPr>
                  <w:r w:rsidRPr="004028E6">
                    <w:rPr>
                      <w:rFonts w:eastAsia="Calibri" w:cstheme="minorHAnsi"/>
                      <w:bCs/>
                      <w:kern w:val="0"/>
                      <w:sz w:val="24"/>
                      <w:szCs w:val="24"/>
                      <w:lang w:eastAsia="lt-LT"/>
                      <w14:ligatures w14:val="none"/>
                    </w:rPr>
                    <w:t>Pateikiama:</w:t>
                  </w:r>
                </w:p>
                <w:p w14:paraId="005CA49A" w14:textId="77777777" w:rsidR="00C24323" w:rsidRPr="004028E6" w:rsidRDefault="00C24323" w:rsidP="00C24323">
                  <w:pPr>
                    <w:jc w:val="both"/>
                    <w:rPr>
                      <w:rFonts w:cstheme="minorHAnsi"/>
                      <w:sz w:val="24"/>
                      <w:szCs w:val="24"/>
                      <w:lang w:eastAsia="lt-LT"/>
                    </w:rPr>
                  </w:pPr>
                  <w:r w:rsidRPr="004028E6">
                    <w:rPr>
                      <w:rFonts w:cstheme="minorHAnsi"/>
                      <w:sz w:val="24"/>
                      <w:szCs w:val="24"/>
                      <w:lang w:eastAsia="lt-LT"/>
                    </w:rPr>
                    <w:t>Per paskutinius 5 metus arba per laiką nuo</w:t>
                  </w:r>
                  <w:r w:rsidRPr="004028E6">
                    <w:rPr>
                      <w:rFonts w:cstheme="minorHAnsi"/>
                      <w:sz w:val="24"/>
                      <w:szCs w:val="24"/>
                      <w:lang w:eastAsia="lt-LT"/>
                    </w:rPr>
                    <w:br/>
                    <w:t>tiekėjo įregistravimo dienos (jei tiekėjas vykdė veiklą mažiau nei 5 metus) atliktų darbų sąrašas kartu su užsakovų (tiek viešųjų, tiek privačiųjų) pažymomis, apie tai, kad svarbiausi</w:t>
                  </w:r>
                  <w:r w:rsidRPr="004028E6">
                    <w:rPr>
                      <w:rFonts w:cstheme="minorHAnsi"/>
                      <w:sz w:val="24"/>
                      <w:szCs w:val="24"/>
                    </w:rPr>
                    <w:t xml:space="preserve"> </w:t>
                  </w:r>
                  <w:r w:rsidRPr="004028E6">
                    <w:rPr>
                      <w:rFonts w:cstheme="minorHAnsi"/>
                      <w:sz w:val="24"/>
                      <w:szCs w:val="24"/>
                      <w:lang w:eastAsia="lt-LT"/>
                    </w:rPr>
                    <w:t xml:space="preserve">darbai atlikti tinkamai. Perkančioji organizacija svarbiausiais darbais laiko: ypatingų </w:t>
                  </w:r>
                  <w:r>
                    <w:rPr>
                      <w:rFonts w:cstheme="minorHAnsi"/>
                      <w:sz w:val="24"/>
                      <w:szCs w:val="24"/>
                      <w:lang w:eastAsia="lt-LT"/>
                    </w:rPr>
                    <w:t xml:space="preserve">pastatų </w:t>
                  </w:r>
                  <w:r w:rsidRPr="004028E6">
                    <w:rPr>
                      <w:rFonts w:cstheme="minorHAnsi"/>
                      <w:sz w:val="24"/>
                      <w:szCs w:val="24"/>
                      <w:lang w:eastAsia="lt-LT"/>
                    </w:rPr>
                    <w:t>naujos statybos arba rekonstrukcijos, arba</w:t>
                  </w:r>
                  <w:r w:rsidRPr="004028E6">
                    <w:rPr>
                      <w:rFonts w:cstheme="minorHAnsi"/>
                      <w:sz w:val="24"/>
                      <w:szCs w:val="24"/>
                      <w:lang w:eastAsia="lt-LT"/>
                    </w:rPr>
                    <w:br/>
                    <w:t>paprastojo remonto darbus. Pažymose turi būti</w:t>
                  </w:r>
                  <w:r>
                    <w:rPr>
                      <w:rFonts w:cstheme="minorHAnsi"/>
                      <w:sz w:val="24"/>
                      <w:szCs w:val="24"/>
                      <w:lang w:eastAsia="lt-LT"/>
                    </w:rPr>
                    <w:t xml:space="preserve"> </w:t>
                  </w:r>
                  <w:r w:rsidRPr="004028E6">
                    <w:rPr>
                      <w:rFonts w:cstheme="minorHAnsi"/>
                      <w:sz w:val="24"/>
                      <w:szCs w:val="24"/>
                      <w:lang w:eastAsia="lt-LT"/>
                    </w:rPr>
                    <w:t>nurodyta darbų atlikimo vertė, data ir vieta, ar</w:t>
                  </w:r>
                  <w:r>
                    <w:rPr>
                      <w:rFonts w:cstheme="minorHAnsi"/>
                      <w:sz w:val="24"/>
                      <w:szCs w:val="24"/>
                      <w:lang w:eastAsia="lt-LT"/>
                    </w:rPr>
                    <w:t xml:space="preserve"> </w:t>
                  </w:r>
                  <w:r w:rsidRPr="004028E6">
                    <w:rPr>
                      <w:rFonts w:cstheme="minorHAnsi"/>
                      <w:sz w:val="24"/>
                      <w:szCs w:val="24"/>
                      <w:lang w:eastAsia="lt-LT"/>
                    </w:rPr>
                    <w:t>darbai buvo atlikti ir užbaigti pagal darbų</w:t>
                  </w:r>
                  <w:r>
                    <w:rPr>
                      <w:rFonts w:cstheme="minorHAnsi"/>
                      <w:sz w:val="24"/>
                      <w:szCs w:val="24"/>
                      <w:lang w:eastAsia="lt-LT"/>
                    </w:rPr>
                    <w:t xml:space="preserve"> </w:t>
                  </w:r>
                  <w:r w:rsidRPr="004028E6">
                    <w:rPr>
                      <w:rFonts w:cstheme="minorHAnsi"/>
                      <w:sz w:val="24"/>
                      <w:szCs w:val="24"/>
                      <w:lang w:eastAsia="lt-LT"/>
                    </w:rPr>
                    <w:t>atlikimą reglamentuojančių teisės aktų bei</w:t>
                  </w:r>
                  <w:r>
                    <w:rPr>
                      <w:rFonts w:cstheme="minorHAnsi"/>
                      <w:sz w:val="24"/>
                      <w:szCs w:val="24"/>
                      <w:lang w:eastAsia="lt-LT"/>
                    </w:rPr>
                    <w:t xml:space="preserve"> </w:t>
                  </w:r>
                  <w:r w:rsidRPr="004028E6">
                    <w:rPr>
                      <w:rFonts w:cstheme="minorHAnsi"/>
                      <w:sz w:val="24"/>
                      <w:szCs w:val="24"/>
                      <w:lang w:eastAsia="lt-LT"/>
                    </w:rPr>
                    <w:t>pirkimo sutarties reikalavimus.</w:t>
                  </w:r>
                </w:p>
                <w:p w14:paraId="2EB7EAB3" w14:textId="77777777" w:rsidR="00EC2D16" w:rsidRPr="00A41ADD" w:rsidRDefault="00EC2D16" w:rsidP="009C1E00">
                  <w:pPr>
                    <w:widowControl w:val="0"/>
                    <w:rPr>
                      <w:rFonts w:eastAsia="Calibri" w:cstheme="minorHAnsi"/>
                      <w:sz w:val="24"/>
                      <w:szCs w:val="24"/>
                    </w:rPr>
                  </w:pPr>
                  <w:r w:rsidRPr="00FA6AB3">
                    <w:rPr>
                      <w:rFonts w:cstheme="minorHAnsi"/>
                      <w:color w:val="242424"/>
                    </w:rPr>
                    <w:t> </w:t>
                  </w:r>
                </w:p>
              </w:tc>
            </w:tr>
          </w:tbl>
          <w:p w14:paraId="688A6958" w14:textId="77777777" w:rsidR="00EC2D16" w:rsidRPr="00A41ADD" w:rsidRDefault="00EC2D16" w:rsidP="009C1E00">
            <w:pPr>
              <w:widowControl w:val="0"/>
              <w:autoSpaceDE w:val="0"/>
              <w:jc w:val="center"/>
              <w:textAlignment w:val="baseline"/>
              <w:rPr>
                <w:rFonts w:cstheme="minorHAnsi"/>
                <w:sz w:val="24"/>
                <w:szCs w:val="24"/>
              </w:rPr>
            </w:pPr>
          </w:p>
        </w:tc>
      </w:tr>
      <w:tr w:rsidR="00EC2D16" w:rsidRPr="00A41ADD" w14:paraId="3E6635E0" w14:textId="77777777" w:rsidTr="009C1E00">
        <w:tc>
          <w:tcPr>
            <w:tcW w:w="9828" w:type="dxa"/>
          </w:tcPr>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035"/>
              <w:gridCol w:w="4127"/>
              <w:gridCol w:w="4380"/>
            </w:tblGrid>
            <w:tr w:rsidR="00EC2D16" w:rsidRPr="00A41ADD" w14:paraId="601CA17E" w14:textId="77777777" w:rsidTr="009C1E00">
              <w:trPr>
                <w:trHeight w:val="697"/>
              </w:trPr>
              <w:tc>
                <w:tcPr>
                  <w:tcW w:w="1035" w:type="dxa"/>
                  <w:tcBorders>
                    <w:top w:val="single" w:sz="4" w:space="0" w:color="000000"/>
                    <w:left w:val="single" w:sz="4" w:space="0" w:color="000000"/>
                    <w:bottom w:val="single" w:sz="4" w:space="0" w:color="auto"/>
                    <w:right w:val="single" w:sz="4" w:space="0" w:color="000000"/>
                  </w:tcBorders>
                </w:tcPr>
                <w:p w14:paraId="6F224A99" w14:textId="77777777" w:rsidR="00EC2D16" w:rsidRPr="00A41ADD" w:rsidRDefault="00EC2D16" w:rsidP="009C1E00">
                  <w:pPr>
                    <w:widowControl w:val="0"/>
                    <w:rPr>
                      <w:rFonts w:eastAsia="Calibri" w:cstheme="minorHAnsi"/>
                      <w:sz w:val="24"/>
                      <w:szCs w:val="24"/>
                      <w:lang w:val="en-GB"/>
                    </w:rPr>
                  </w:pPr>
                  <w:r w:rsidRPr="00A41ADD">
                    <w:rPr>
                      <w:rFonts w:eastAsia="Calibri" w:cstheme="minorHAnsi"/>
                      <w:sz w:val="24"/>
                      <w:szCs w:val="24"/>
                      <w:lang w:val="en-GB"/>
                    </w:rPr>
                    <w:lastRenderedPageBreak/>
                    <w:t>1.</w:t>
                  </w:r>
                  <w:r>
                    <w:rPr>
                      <w:rFonts w:eastAsia="Calibri" w:cstheme="minorHAnsi"/>
                      <w:sz w:val="24"/>
                      <w:szCs w:val="24"/>
                      <w:lang w:val="en-GB"/>
                    </w:rPr>
                    <w:t>2</w:t>
                  </w:r>
                  <w:r w:rsidRPr="00A41ADD">
                    <w:rPr>
                      <w:rFonts w:eastAsia="Calibri" w:cstheme="minorHAnsi"/>
                      <w:sz w:val="24"/>
                      <w:szCs w:val="24"/>
                      <w:lang w:val="en-GB"/>
                    </w:rPr>
                    <w:t>.</w:t>
                  </w:r>
                </w:p>
              </w:tc>
              <w:tc>
                <w:tcPr>
                  <w:tcW w:w="4127" w:type="dxa"/>
                  <w:tcBorders>
                    <w:top w:val="single" w:sz="4" w:space="0" w:color="000000"/>
                    <w:left w:val="single" w:sz="4" w:space="0" w:color="000000"/>
                    <w:bottom w:val="single" w:sz="4" w:space="0" w:color="000000"/>
                    <w:right w:val="single" w:sz="4" w:space="0" w:color="000000"/>
                  </w:tcBorders>
                </w:tcPr>
                <w:p w14:paraId="1233E387" w14:textId="364D54A5" w:rsidR="00EC2D16" w:rsidRPr="00513358" w:rsidRDefault="00C24323" w:rsidP="009C1E00">
                  <w:pPr>
                    <w:autoSpaceDE w:val="0"/>
                    <w:autoSpaceDN w:val="0"/>
                    <w:adjustRightInd w:val="0"/>
                    <w:rPr>
                      <w:rFonts w:cstheme="minorHAnsi"/>
                      <w:sz w:val="24"/>
                      <w:szCs w:val="24"/>
                    </w:rPr>
                  </w:pPr>
                  <w:r w:rsidRPr="004028E6">
                    <w:rPr>
                      <w:rFonts w:cstheme="minorHAns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Pr>
                      <w:rFonts w:cstheme="minorHAnsi"/>
                      <w:sz w:val="24"/>
                      <w:szCs w:val="24"/>
                    </w:rPr>
                    <w:t>.</w:t>
                  </w:r>
                </w:p>
                <w:p w14:paraId="6BAC7F37" w14:textId="77777777" w:rsidR="00EC2D16" w:rsidRPr="00A41ADD" w:rsidRDefault="00EC2D16" w:rsidP="009C1E00">
                  <w:pPr>
                    <w:widowControl w:val="0"/>
                    <w:jc w:val="center"/>
                    <w:rPr>
                      <w:rFonts w:cstheme="minorHAnsi"/>
                      <w:sz w:val="24"/>
                      <w:szCs w:val="24"/>
                    </w:rPr>
                  </w:pPr>
                </w:p>
              </w:tc>
              <w:tc>
                <w:tcPr>
                  <w:tcW w:w="4380" w:type="dxa"/>
                  <w:tcBorders>
                    <w:top w:val="single" w:sz="4" w:space="0" w:color="000000"/>
                    <w:left w:val="single" w:sz="4" w:space="0" w:color="000000"/>
                    <w:bottom w:val="single" w:sz="4" w:space="0" w:color="000000"/>
                    <w:right w:val="single" w:sz="4" w:space="0" w:color="000000"/>
                  </w:tcBorders>
                  <w:vAlign w:val="center"/>
                </w:tcPr>
                <w:p w14:paraId="539964A1" w14:textId="77777777" w:rsidR="00EC2D16" w:rsidRDefault="00EC2D16" w:rsidP="009C1E00">
                  <w:pPr>
                    <w:ind w:firstLine="37"/>
                    <w:rPr>
                      <w:rFonts w:cstheme="minorHAnsi"/>
                      <w:sz w:val="24"/>
                      <w:szCs w:val="24"/>
                    </w:rPr>
                  </w:pPr>
                  <w:r w:rsidRPr="00513358">
                    <w:rPr>
                      <w:rFonts w:cstheme="minorHAnsi"/>
                      <w:sz w:val="24"/>
                      <w:szCs w:val="24"/>
                    </w:rPr>
                    <w:t>Pateikiama:</w:t>
                  </w:r>
                </w:p>
                <w:p w14:paraId="73BC749D" w14:textId="77777777" w:rsidR="00EC2D16" w:rsidRPr="00513358" w:rsidRDefault="00EC2D16" w:rsidP="00C24323">
                  <w:pPr>
                    <w:ind w:firstLine="37"/>
                    <w:jc w:val="both"/>
                    <w:rPr>
                      <w:rFonts w:cstheme="minorHAnsi"/>
                      <w:sz w:val="24"/>
                      <w:szCs w:val="24"/>
                    </w:rPr>
                  </w:pPr>
                  <w:r w:rsidRPr="00513358">
                    <w:rPr>
                      <w:rFonts w:cstheme="minorHAnsi"/>
                      <w:sz w:val="24"/>
                      <w:szCs w:val="24"/>
                    </w:rPr>
                    <w:t xml:space="preserve">nepriklausomos įstaigos išduotas sertifikatas. </w:t>
                  </w:r>
                </w:p>
                <w:p w14:paraId="70399251" w14:textId="77777777" w:rsidR="00EC2D16" w:rsidRPr="00513358" w:rsidRDefault="00EC2D16" w:rsidP="00C24323">
                  <w:pPr>
                    <w:jc w:val="both"/>
                    <w:rPr>
                      <w:rFonts w:cstheme="minorHAnsi"/>
                      <w:sz w:val="24"/>
                      <w:szCs w:val="24"/>
                    </w:rPr>
                  </w:pPr>
                  <w:r w:rsidRPr="00513358">
                    <w:rPr>
                      <w:rFonts w:cstheme="minorHAnsi"/>
                      <w:sz w:val="24"/>
                      <w:szCs w:val="24"/>
                    </w:rPr>
                    <w:t xml:space="preserve">Perkančioji organizacija pripažįsta lygiaverčius sertifikatus, išduotus kitose valstybėse narėse įsteigtų nepriklausomų įstaigų. </w:t>
                  </w:r>
                </w:p>
                <w:p w14:paraId="3A95E9E3" w14:textId="77777777" w:rsidR="00EC2D16" w:rsidRPr="00513358" w:rsidRDefault="00EC2D16" w:rsidP="00C24323">
                  <w:pPr>
                    <w:ind w:firstLine="24"/>
                    <w:jc w:val="both"/>
                    <w:rPr>
                      <w:rFonts w:cstheme="minorHAnsi"/>
                      <w:bCs/>
                      <w:sz w:val="24"/>
                      <w:szCs w:val="24"/>
                      <w:lang w:eastAsia="en-GB"/>
                    </w:rPr>
                  </w:pPr>
                  <w:r w:rsidRPr="00513358">
                    <w:rPr>
                      <w:rFonts w:cstheme="minorHAnsi"/>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w:t>
                  </w:r>
                  <w:r w:rsidRPr="00513358">
                    <w:rPr>
                      <w:rFonts w:cstheme="minorHAnsi"/>
                      <w:sz w:val="24"/>
                      <w:szCs w:val="24"/>
                    </w:rPr>
                    <w:lastRenderedPageBreak/>
                    <w:t>įrodymus, kurie patvirtintų, kad tiekėjo siūlomos aplinkos apsaugos vadybos užtikrinimo priemonės atitinka reikalaujamus aplinkos apsaugos vadybos sistemos standartus.</w:t>
                  </w:r>
                </w:p>
                <w:p w14:paraId="243A89E6" w14:textId="77777777" w:rsidR="00EC2D16" w:rsidRPr="00513358" w:rsidRDefault="00EC2D16" w:rsidP="009C1E00">
                  <w:pPr>
                    <w:snapToGrid w:val="0"/>
                    <w:ind w:right="-108"/>
                    <w:rPr>
                      <w:rFonts w:cstheme="minorHAnsi"/>
                      <w:sz w:val="24"/>
                      <w:szCs w:val="24"/>
                    </w:rPr>
                  </w:pPr>
                </w:p>
                <w:p w14:paraId="74C90DA0" w14:textId="77777777" w:rsidR="00EC2D16" w:rsidRPr="00A41ADD" w:rsidRDefault="00EC2D16" w:rsidP="009C1E00">
                  <w:pPr>
                    <w:widowControl w:val="0"/>
                    <w:rPr>
                      <w:rFonts w:eastAsia="Calibri" w:cstheme="minorHAnsi"/>
                      <w:sz w:val="24"/>
                      <w:szCs w:val="24"/>
                    </w:rPr>
                  </w:pPr>
                  <w:r w:rsidRPr="00513358">
                    <w:rPr>
                      <w:rFonts w:cstheme="minorHAnsi"/>
                      <w:sz w:val="24"/>
                      <w:szCs w:val="24"/>
                      <w:u w:val="single"/>
                    </w:rPr>
                    <w:t>Pateikiamas skenuotas dokumentas elektroninėje formoje.</w:t>
                  </w:r>
                </w:p>
              </w:tc>
            </w:tr>
          </w:tbl>
          <w:p w14:paraId="456C4E0B" w14:textId="77777777" w:rsidR="00EC2D16" w:rsidRPr="00A41ADD" w:rsidRDefault="00EC2D16" w:rsidP="009C1E00">
            <w:pPr>
              <w:widowControl w:val="0"/>
              <w:autoSpaceDE w:val="0"/>
              <w:snapToGrid w:val="0"/>
              <w:jc w:val="center"/>
              <w:textAlignment w:val="baseline"/>
              <w:rPr>
                <w:rFonts w:cstheme="minorHAnsi"/>
                <w:position w:val="6"/>
                <w:sz w:val="24"/>
                <w:szCs w:val="24"/>
              </w:rPr>
            </w:pPr>
          </w:p>
          <w:p w14:paraId="66FACBB8" w14:textId="77777777" w:rsidR="00EC2D16" w:rsidRPr="00A41ADD" w:rsidRDefault="00EC2D16" w:rsidP="009C1E00">
            <w:pPr>
              <w:widowControl w:val="0"/>
              <w:autoSpaceDE w:val="0"/>
              <w:snapToGrid w:val="0"/>
              <w:jc w:val="center"/>
              <w:textAlignment w:val="baseline"/>
              <w:rPr>
                <w:rFonts w:cstheme="minorHAnsi"/>
                <w:position w:val="6"/>
                <w:sz w:val="24"/>
                <w:szCs w:val="24"/>
              </w:rPr>
            </w:pPr>
          </w:p>
        </w:tc>
      </w:tr>
    </w:tbl>
    <w:p w14:paraId="1588FD30" w14:textId="77777777" w:rsidR="00C24323" w:rsidRDefault="00C24323" w:rsidP="00C24323">
      <w:pPr>
        <w:pStyle w:val="Turinioantrat"/>
        <w:spacing w:before="0" w:after="0"/>
        <w:jc w:val="right"/>
        <w:rPr>
          <w:rFonts w:asciiTheme="minorHAnsi" w:eastAsia="Calibri" w:hAnsiTheme="minorHAnsi" w:cstheme="minorHAnsi"/>
          <w:sz w:val="24"/>
          <w:szCs w:val="24"/>
        </w:rPr>
      </w:pPr>
    </w:p>
    <w:p w14:paraId="32CD44DD" w14:textId="77777777" w:rsidR="00C24323" w:rsidRDefault="00C24323" w:rsidP="007215FE">
      <w:pPr>
        <w:pStyle w:val="Turinioantrat"/>
        <w:jc w:val="right"/>
        <w:rPr>
          <w:rFonts w:asciiTheme="minorHAnsi" w:eastAsia="Calibri" w:hAnsiTheme="minorHAnsi" w:cstheme="minorHAnsi"/>
          <w:sz w:val="24"/>
          <w:szCs w:val="24"/>
        </w:rPr>
      </w:pPr>
    </w:p>
    <w:p w14:paraId="75BCD2C5" w14:textId="77777777" w:rsidR="00C24323" w:rsidRDefault="00C24323" w:rsidP="007215FE">
      <w:pPr>
        <w:pStyle w:val="Turinioantrat"/>
        <w:jc w:val="right"/>
        <w:rPr>
          <w:rFonts w:asciiTheme="minorHAnsi" w:eastAsia="Calibri" w:hAnsiTheme="minorHAnsi" w:cstheme="minorHAnsi"/>
          <w:sz w:val="24"/>
          <w:szCs w:val="24"/>
        </w:rPr>
      </w:pPr>
    </w:p>
    <w:p w14:paraId="5082E048" w14:textId="77777777" w:rsidR="00C24323" w:rsidRDefault="00C24323" w:rsidP="007215FE">
      <w:pPr>
        <w:pStyle w:val="Turinioantrat"/>
        <w:jc w:val="right"/>
        <w:rPr>
          <w:rFonts w:asciiTheme="minorHAnsi" w:eastAsia="Calibri" w:hAnsiTheme="minorHAnsi" w:cstheme="minorHAnsi"/>
          <w:sz w:val="24"/>
          <w:szCs w:val="24"/>
        </w:rPr>
      </w:pPr>
    </w:p>
    <w:p w14:paraId="697C520F" w14:textId="77777777" w:rsidR="00C24323" w:rsidRDefault="00C24323" w:rsidP="007215FE">
      <w:pPr>
        <w:pStyle w:val="Turinioantrat"/>
        <w:jc w:val="right"/>
        <w:rPr>
          <w:rFonts w:asciiTheme="minorHAnsi" w:eastAsia="Calibri" w:hAnsiTheme="minorHAnsi" w:cstheme="minorHAnsi"/>
          <w:sz w:val="24"/>
          <w:szCs w:val="24"/>
        </w:rPr>
      </w:pPr>
    </w:p>
    <w:p w14:paraId="7C8DD734" w14:textId="77777777" w:rsidR="00C24323" w:rsidRDefault="00C24323" w:rsidP="007215FE">
      <w:pPr>
        <w:pStyle w:val="Turinioantrat"/>
        <w:jc w:val="right"/>
        <w:rPr>
          <w:rFonts w:asciiTheme="minorHAnsi" w:eastAsia="Calibri" w:hAnsiTheme="minorHAnsi" w:cstheme="minorHAnsi"/>
          <w:sz w:val="24"/>
          <w:szCs w:val="24"/>
        </w:rPr>
      </w:pPr>
    </w:p>
    <w:p w14:paraId="728E7E57" w14:textId="77777777" w:rsidR="00C24323" w:rsidRDefault="00C24323" w:rsidP="007215FE">
      <w:pPr>
        <w:pStyle w:val="Turinioantrat"/>
        <w:jc w:val="right"/>
        <w:rPr>
          <w:rFonts w:asciiTheme="minorHAnsi" w:eastAsia="Calibri" w:hAnsiTheme="minorHAnsi" w:cstheme="minorHAnsi"/>
          <w:sz w:val="24"/>
          <w:szCs w:val="24"/>
        </w:rPr>
      </w:pPr>
    </w:p>
    <w:p w14:paraId="3C98BC80" w14:textId="77777777" w:rsidR="00C24323" w:rsidRDefault="00C24323" w:rsidP="00CB0211">
      <w:pPr>
        <w:pStyle w:val="Turinioantrat"/>
        <w:ind w:firstLine="0"/>
        <w:rPr>
          <w:rFonts w:asciiTheme="minorHAnsi" w:eastAsia="Calibri" w:hAnsiTheme="minorHAnsi" w:cstheme="minorHAnsi"/>
          <w:sz w:val="24"/>
          <w:szCs w:val="24"/>
        </w:rPr>
      </w:pPr>
    </w:p>
    <w:p w14:paraId="14DC08EE" w14:textId="77777777" w:rsidR="00CB0211" w:rsidRDefault="00CB0211" w:rsidP="00CB0211">
      <w:pPr>
        <w:rPr>
          <w:lang w:eastAsia="lt-LT"/>
        </w:rPr>
      </w:pPr>
    </w:p>
    <w:p w14:paraId="75EFC633" w14:textId="77777777" w:rsidR="00CB0211" w:rsidRPr="00CB0211" w:rsidRDefault="00CB0211" w:rsidP="00CB0211">
      <w:pPr>
        <w:rPr>
          <w:lang w:eastAsia="lt-LT"/>
        </w:rPr>
      </w:pPr>
    </w:p>
    <w:p w14:paraId="787AFE94" w14:textId="77777777" w:rsidR="00C24323" w:rsidRPr="00C24323" w:rsidRDefault="00C24323" w:rsidP="00C24323">
      <w:pPr>
        <w:rPr>
          <w:lang w:eastAsia="lt-LT"/>
        </w:rPr>
      </w:pPr>
    </w:p>
    <w:p w14:paraId="0A0393A9" w14:textId="77777777" w:rsidR="00CB0211" w:rsidRDefault="00CB0211" w:rsidP="0038450B">
      <w:pPr>
        <w:pStyle w:val="Turinioantrat"/>
        <w:jc w:val="right"/>
        <w:rPr>
          <w:sz w:val="24"/>
          <w:szCs w:val="24"/>
        </w:rPr>
      </w:pPr>
    </w:p>
    <w:p w14:paraId="74B03D5C" w14:textId="77777777" w:rsidR="000D69CD" w:rsidRDefault="000D69CD" w:rsidP="000D69CD">
      <w:pPr>
        <w:rPr>
          <w:lang w:eastAsia="lt-LT"/>
        </w:rPr>
      </w:pPr>
    </w:p>
    <w:p w14:paraId="28D75BA3" w14:textId="77777777" w:rsidR="000D69CD" w:rsidRDefault="000D69CD" w:rsidP="000D69CD">
      <w:pPr>
        <w:rPr>
          <w:lang w:eastAsia="lt-LT"/>
        </w:rPr>
      </w:pPr>
    </w:p>
    <w:p w14:paraId="71BFE768" w14:textId="77777777" w:rsidR="000D69CD" w:rsidRPr="000D69CD" w:rsidRDefault="000D69CD" w:rsidP="000D69CD">
      <w:pPr>
        <w:rPr>
          <w:lang w:eastAsia="lt-LT"/>
        </w:rPr>
      </w:pPr>
    </w:p>
    <w:p w14:paraId="3FF6EF48" w14:textId="7C8B608A" w:rsidR="00AF23A1" w:rsidRPr="0038450B" w:rsidRDefault="00AF23A1" w:rsidP="0038450B">
      <w:pPr>
        <w:pStyle w:val="Turinioantrat"/>
        <w:jc w:val="right"/>
        <w:rPr>
          <w:sz w:val="24"/>
          <w:szCs w:val="24"/>
        </w:rPr>
      </w:pPr>
      <w:r w:rsidRPr="0038450B">
        <w:rPr>
          <w:sz w:val="24"/>
          <w:szCs w:val="24"/>
        </w:rPr>
        <w:lastRenderedPageBreak/>
        <w:t xml:space="preserve">Pirkimo sąlygų </w:t>
      </w:r>
      <w:r w:rsidR="00C24323" w:rsidRPr="0038450B">
        <w:rPr>
          <w:sz w:val="24"/>
          <w:szCs w:val="24"/>
        </w:rPr>
        <w:t>9</w:t>
      </w:r>
      <w:r w:rsidRPr="0038450B">
        <w:rPr>
          <w:sz w:val="24"/>
          <w:szCs w:val="24"/>
        </w:rPr>
        <w:t xml:space="preserve"> priedas „Veiklų sąrašas“</w:t>
      </w:r>
    </w:p>
    <w:p w14:paraId="02620185" w14:textId="77777777" w:rsidR="00BC5B03" w:rsidRPr="004028E6" w:rsidRDefault="00BC5B03" w:rsidP="00BC5B03">
      <w:pPr>
        <w:jc w:val="center"/>
        <w:rPr>
          <w:rFonts w:cstheme="minorHAnsi"/>
          <w:b/>
          <w:bCs/>
          <w:sz w:val="24"/>
          <w:szCs w:val="24"/>
        </w:rPr>
      </w:pPr>
      <w:r w:rsidRPr="004028E6">
        <w:rPr>
          <w:rFonts w:cstheme="minorHAnsi"/>
          <w:b/>
          <w:bCs/>
          <w:sz w:val="24"/>
          <w:szCs w:val="24"/>
        </w:rPr>
        <w:t>VEIKLŲ SĄRAŠAS</w:t>
      </w:r>
    </w:p>
    <w:p w14:paraId="04E0F0C9" w14:textId="2A1108B5" w:rsidR="00BC5B03" w:rsidRPr="004028E6" w:rsidRDefault="004028E6" w:rsidP="00BC5B03">
      <w:pPr>
        <w:jc w:val="center"/>
        <w:rPr>
          <w:rFonts w:cstheme="minorHAnsi"/>
          <w:sz w:val="24"/>
          <w:szCs w:val="24"/>
        </w:rPr>
      </w:pPr>
      <w:r>
        <w:rPr>
          <w:rFonts w:cstheme="minorHAnsi"/>
          <w:sz w:val="24"/>
          <w:szCs w:val="24"/>
        </w:rPr>
        <w:t>„</w:t>
      </w:r>
      <w:r w:rsidRPr="004028E6">
        <w:rPr>
          <w:rFonts w:cstheme="minorHAnsi"/>
          <w:sz w:val="24"/>
          <w:szCs w:val="24"/>
        </w:rPr>
        <w:t>Lifto /keltuvo įrengimas "Utenos Viltis", J.Basanavičiaus g. 70, pastate pagal priemonę "Institucinės globos pertvarka Utenos rajone</w:t>
      </w:r>
      <w:r>
        <w:rPr>
          <w:rFonts w:cstheme="minorHAnsi"/>
          <w:sz w:val="24"/>
          <w:szCs w:val="24"/>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BC5B03" w:rsidRPr="004028E6" w14:paraId="6DCC47F2" w14:textId="77777777" w:rsidTr="00620DE7">
        <w:trPr>
          <w:trHeight w:val="865"/>
          <w:jc w:val="center"/>
        </w:trPr>
        <w:tc>
          <w:tcPr>
            <w:tcW w:w="541" w:type="dxa"/>
            <w:vMerge w:val="restart"/>
            <w:textDirection w:val="btLr"/>
            <w:vAlign w:val="center"/>
            <w:hideMark/>
          </w:tcPr>
          <w:p w14:paraId="4481FB9B" w14:textId="77777777" w:rsidR="00BC5B03" w:rsidRPr="004028E6" w:rsidRDefault="00BC5B03" w:rsidP="00620DE7">
            <w:pPr>
              <w:jc w:val="center"/>
              <w:rPr>
                <w:rFonts w:cstheme="minorHAnsi"/>
                <w:i/>
                <w:iCs/>
                <w:sz w:val="24"/>
                <w:szCs w:val="24"/>
              </w:rPr>
            </w:pPr>
            <w:r w:rsidRPr="004028E6">
              <w:rPr>
                <w:rFonts w:cstheme="minorHAnsi"/>
                <w:iCs/>
                <w:sz w:val="24"/>
                <w:szCs w:val="24"/>
                <w:lang w:eastAsia="ar-SA"/>
              </w:rPr>
              <w:t xml:space="preserve"> </w:t>
            </w:r>
            <w:r w:rsidRPr="004028E6">
              <w:rPr>
                <w:rFonts w:cstheme="minorHAnsi"/>
                <w:i/>
                <w:iCs/>
                <w:sz w:val="24"/>
                <w:szCs w:val="24"/>
              </w:rPr>
              <w:t>Etapo Nr.</w:t>
            </w:r>
          </w:p>
        </w:tc>
        <w:tc>
          <w:tcPr>
            <w:tcW w:w="5113" w:type="dxa"/>
            <w:vMerge w:val="restart"/>
            <w:vAlign w:val="center"/>
            <w:hideMark/>
          </w:tcPr>
          <w:p w14:paraId="499E36B3" w14:textId="77777777" w:rsidR="00BC5B03" w:rsidRPr="004028E6" w:rsidRDefault="00BC5B03" w:rsidP="00620DE7">
            <w:pPr>
              <w:jc w:val="center"/>
              <w:rPr>
                <w:rFonts w:cstheme="minorHAnsi"/>
                <w:b/>
                <w:bCs/>
                <w:sz w:val="24"/>
                <w:szCs w:val="24"/>
              </w:rPr>
            </w:pPr>
            <w:r w:rsidRPr="004028E6">
              <w:rPr>
                <w:rFonts w:cstheme="minorHAnsi"/>
                <w:b/>
                <w:bCs/>
                <w:sz w:val="24"/>
                <w:szCs w:val="24"/>
              </w:rPr>
              <w:t>Nuolatinių Darbų veiklos (etapo) pavadinimas</w:t>
            </w:r>
          </w:p>
        </w:tc>
        <w:tc>
          <w:tcPr>
            <w:tcW w:w="1825" w:type="dxa"/>
            <w:vMerge w:val="restart"/>
            <w:vAlign w:val="center"/>
            <w:hideMark/>
          </w:tcPr>
          <w:p w14:paraId="55A553EF" w14:textId="77777777" w:rsidR="00BC5B03" w:rsidRPr="004028E6" w:rsidRDefault="00BC5B03" w:rsidP="00620DE7">
            <w:pPr>
              <w:jc w:val="center"/>
              <w:rPr>
                <w:rFonts w:cstheme="minorHAnsi"/>
                <w:b/>
                <w:bCs/>
                <w:sz w:val="24"/>
                <w:szCs w:val="24"/>
              </w:rPr>
            </w:pPr>
            <w:r w:rsidRPr="004028E6">
              <w:rPr>
                <w:rFonts w:cstheme="minorHAnsi"/>
                <w:b/>
                <w:bCs/>
                <w:sz w:val="24"/>
                <w:szCs w:val="24"/>
              </w:rPr>
              <w:t>Bendra darbo apimtis (fiziniais mato vienetais, jei reikalinga)</w:t>
            </w:r>
          </w:p>
        </w:tc>
        <w:tc>
          <w:tcPr>
            <w:tcW w:w="2126" w:type="dxa"/>
            <w:vAlign w:val="center"/>
            <w:hideMark/>
          </w:tcPr>
          <w:p w14:paraId="4291C8AC" w14:textId="77777777" w:rsidR="00BC5B03" w:rsidRPr="004028E6" w:rsidRDefault="00BC5B03" w:rsidP="00620DE7">
            <w:pPr>
              <w:jc w:val="center"/>
              <w:rPr>
                <w:rFonts w:cstheme="minorHAnsi"/>
                <w:b/>
                <w:bCs/>
                <w:sz w:val="24"/>
                <w:szCs w:val="24"/>
              </w:rPr>
            </w:pPr>
            <w:r w:rsidRPr="004028E6">
              <w:rPr>
                <w:rFonts w:cstheme="minorHAnsi"/>
                <w:b/>
                <w:bCs/>
                <w:sz w:val="24"/>
                <w:szCs w:val="24"/>
              </w:rPr>
              <w:t xml:space="preserve">Darbo (etapo) kaina, Eur be PVM </w:t>
            </w:r>
            <w:r w:rsidRPr="004028E6">
              <w:rPr>
                <w:rFonts w:cstheme="minorHAnsi"/>
                <w:sz w:val="24"/>
                <w:szCs w:val="24"/>
              </w:rPr>
              <w:t>[Pildo rangovas]</w:t>
            </w:r>
          </w:p>
        </w:tc>
      </w:tr>
      <w:tr w:rsidR="00BC5B03" w:rsidRPr="004028E6" w14:paraId="5D4EDF83" w14:textId="77777777" w:rsidTr="00620DE7">
        <w:trPr>
          <w:cantSplit/>
          <w:trHeight w:val="1240"/>
          <w:jc w:val="center"/>
        </w:trPr>
        <w:tc>
          <w:tcPr>
            <w:tcW w:w="541" w:type="dxa"/>
            <w:vMerge/>
            <w:vAlign w:val="center"/>
            <w:hideMark/>
          </w:tcPr>
          <w:p w14:paraId="50F10A78" w14:textId="77777777" w:rsidR="00BC5B03" w:rsidRPr="004028E6" w:rsidRDefault="00BC5B03" w:rsidP="00620DE7">
            <w:pPr>
              <w:rPr>
                <w:rFonts w:cstheme="minorHAnsi"/>
                <w:i/>
                <w:iCs/>
                <w:sz w:val="24"/>
                <w:szCs w:val="24"/>
              </w:rPr>
            </w:pPr>
          </w:p>
        </w:tc>
        <w:tc>
          <w:tcPr>
            <w:tcW w:w="5113" w:type="dxa"/>
            <w:vMerge/>
            <w:vAlign w:val="center"/>
            <w:hideMark/>
          </w:tcPr>
          <w:p w14:paraId="4A2B8BAA" w14:textId="77777777" w:rsidR="00BC5B03" w:rsidRPr="004028E6" w:rsidRDefault="00BC5B03" w:rsidP="00620DE7">
            <w:pPr>
              <w:rPr>
                <w:rFonts w:cstheme="minorHAnsi"/>
                <w:b/>
                <w:bCs/>
                <w:sz w:val="24"/>
                <w:szCs w:val="24"/>
              </w:rPr>
            </w:pPr>
          </w:p>
        </w:tc>
        <w:tc>
          <w:tcPr>
            <w:tcW w:w="1825" w:type="dxa"/>
            <w:vMerge/>
            <w:vAlign w:val="center"/>
            <w:hideMark/>
          </w:tcPr>
          <w:p w14:paraId="0399CC15" w14:textId="77777777" w:rsidR="00BC5B03" w:rsidRPr="004028E6" w:rsidRDefault="00BC5B03" w:rsidP="00620DE7">
            <w:pPr>
              <w:rPr>
                <w:rFonts w:cstheme="minorHAnsi"/>
                <w:b/>
                <w:bCs/>
                <w:sz w:val="24"/>
                <w:szCs w:val="24"/>
              </w:rPr>
            </w:pPr>
          </w:p>
        </w:tc>
        <w:tc>
          <w:tcPr>
            <w:tcW w:w="2126" w:type="dxa"/>
            <w:vAlign w:val="center"/>
            <w:hideMark/>
          </w:tcPr>
          <w:p w14:paraId="3E36F481" w14:textId="77777777" w:rsidR="00BC5B03" w:rsidRPr="004028E6" w:rsidRDefault="00BC5B03" w:rsidP="00620DE7">
            <w:pPr>
              <w:rPr>
                <w:rFonts w:cstheme="minorHAnsi"/>
                <w:b/>
                <w:bCs/>
                <w:sz w:val="24"/>
                <w:szCs w:val="24"/>
              </w:rPr>
            </w:pPr>
          </w:p>
        </w:tc>
      </w:tr>
      <w:tr w:rsidR="00BC5B03" w:rsidRPr="004028E6" w14:paraId="68B7E6A5" w14:textId="77777777" w:rsidTr="00620DE7">
        <w:trPr>
          <w:cantSplit/>
          <w:trHeight w:val="1240"/>
          <w:jc w:val="center"/>
        </w:trPr>
        <w:tc>
          <w:tcPr>
            <w:tcW w:w="541" w:type="dxa"/>
            <w:vAlign w:val="center"/>
          </w:tcPr>
          <w:p w14:paraId="35E19EF3" w14:textId="77777777" w:rsidR="00BC5B03" w:rsidRPr="004028E6" w:rsidRDefault="00BC5B03" w:rsidP="00620DE7">
            <w:pPr>
              <w:rPr>
                <w:rFonts w:cstheme="minorHAnsi"/>
                <w:sz w:val="24"/>
                <w:szCs w:val="24"/>
              </w:rPr>
            </w:pPr>
            <w:r w:rsidRPr="004028E6">
              <w:rPr>
                <w:rFonts w:cstheme="minorHAnsi"/>
                <w:sz w:val="24"/>
                <w:szCs w:val="24"/>
              </w:rPr>
              <w:t>1.</w:t>
            </w:r>
          </w:p>
        </w:tc>
        <w:tc>
          <w:tcPr>
            <w:tcW w:w="5113" w:type="dxa"/>
            <w:vAlign w:val="center"/>
          </w:tcPr>
          <w:p w14:paraId="2B9B9B82" w14:textId="77777777" w:rsidR="00BC5B03" w:rsidRPr="004028E6" w:rsidRDefault="00BC5B03" w:rsidP="00620DE7">
            <w:pPr>
              <w:jc w:val="both"/>
              <w:rPr>
                <w:rFonts w:cstheme="minorHAnsi"/>
                <w:sz w:val="24"/>
                <w:szCs w:val="24"/>
              </w:rPr>
            </w:pPr>
            <w:r w:rsidRPr="004028E6">
              <w:rPr>
                <w:rFonts w:cstheme="minorHAnsi"/>
                <w:sz w:val="24"/>
                <w:szCs w:val="24"/>
              </w:rPr>
              <w:t xml:space="preserve">        Techninės dokumentacijos parengimas (parengiama visa reikalinga techninė dokumentacija reikalinga statinio Techninio projekto įgyvendinimui).</w:t>
            </w:r>
          </w:p>
        </w:tc>
        <w:tc>
          <w:tcPr>
            <w:tcW w:w="1825" w:type="dxa"/>
            <w:vAlign w:val="center"/>
          </w:tcPr>
          <w:p w14:paraId="0BA98BCB" w14:textId="77777777" w:rsidR="00BC5B03" w:rsidRPr="004028E6" w:rsidRDefault="00BC5B03" w:rsidP="00620DE7">
            <w:pPr>
              <w:rPr>
                <w:rFonts w:cstheme="minorHAnsi"/>
                <w:b/>
                <w:bCs/>
                <w:sz w:val="24"/>
                <w:szCs w:val="24"/>
              </w:rPr>
            </w:pPr>
          </w:p>
        </w:tc>
        <w:tc>
          <w:tcPr>
            <w:tcW w:w="2126" w:type="dxa"/>
            <w:vAlign w:val="center"/>
          </w:tcPr>
          <w:p w14:paraId="02649BC1" w14:textId="77777777" w:rsidR="00BC5B03" w:rsidRPr="004028E6" w:rsidRDefault="00BC5B03" w:rsidP="00620DE7">
            <w:pPr>
              <w:rPr>
                <w:rFonts w:cstheme="minorHAnsi"/>
                <w:b/>
                <w:bCs/>
                <w:sz w:val="24"/>
                <w:szCs w:val="24"/>
              </w:rPr>
            </w:pPr>
          </w:p>
        </w:tc>
      </w:tr>
      <w:tr w:rsidR="00BC5B03" w:rsidRPr="004028E6" w14:paraId="3B3608E5" w14:textId="77777777" w:rsidTr="00620DE7">
        <w:trPr>
          <w:cantSplit/>
          <w:trHeight w:val="1240"/>
          <w:jc w:val="center"/>
        </w:trPr>
        <w:tc>
          <w:tcPr>
            <w:tcW w:w="541" w:type="dxa"/>
            <w:vAlign w:val="center"/>
          </w:tcPr>
          <w:p w14:paraId="7218363C" w14:textId="77777777" w:rsidR="00BC5B03" w:rsidRPr="004028E6" w:rsidRDefault="00BC5B03" w:rsidP="00620DE7">
            <w:pPr>
              <w:rPr>
                <w:rFonts w:cstheme="minorHAnsi"/>
                <w:sz w:val="24"/>
                <w:szCs w:val="24"/>
              </w:rPr>
            </w:pPr>
            <w:r w:rsidRPr="004028E6">
              <w:rPr>
                <w:rFonts w:cstheme="minorHAnsi"/>
                <w:sz w:val="24"/>
                <w:szCs w:val="24"/>
              </w:rPr>
              <w:t>2.</w:t>
            </w:r>
          </w:p>
        </w:tc>
        <w:tc>
          <w:tcPr>
            <w:tcW w:w="5113" w:type="dxa"/>
            <w:vAlign w:val="center"/>
          </w:tcPr>
          <w:p w14:paraId="25E59B07" w14:textId="77777777" w:rsidR="00BC5B03" w:rsidRPr="004028E6" w:rsidRDefault="00BC5B03" w:rsidP="00620DE7">
            <w:pPr>
              <w:pStyle w:val="Sraopastraipa"/>
              <w:widowControl w:val="0"/>
              <w:autoSpaceDE w:val="0"/>
              <w:adjustRightInd w:val="0"/>
              <w:spacing w:line="276" w:lineRule="auto"/>
              <w:ind w:left="0" w:firstLine="484"/>
              <w:jc w:val="both"/>
              <w:rPr>
                <w:rFonts w:cstheme="minorHAnsi"/>
                <w:b/>
                <w:bCs/>
                <w:sz w:val="24"/>
                <w:szCs w:val="24"/>
              </w:rPr>
            </w:pPr>
            <w:r w:rsidRPr="004028E6">
              <w:rPr>
                <w:rFonts w:cstheme="minorHAnsi"/>
                <w:sz w:val="24"/>
                <w:szCs w:val="24"/>
              </w:rPr>
              <w:t>Stendo ir plakatų ant tvoros įrengimo darbai (įrengiamas standartinis stendas „Finansuoja Europos Sąjunga“ ir ant statybvietės aptvėrimo tvoros sumontuojami ne mažiau 6 vnt. (2000 mm x 3500 mm) plakatų, plakatų turinį pateikia užsakovas).</w:t>
            </w:r>
          </w:p>
        </w:tc>
        <w:tc>
          <w:tcPr>
            <w:tcW w:w="1825" w:type="dxa"/>
            <w:vAlign w:val="center"/>
          </w:tcPr>
          <w:p w14:paraId="74791F80" w14:textId="77777777" w:rsidR="00BC5B03" w:rsidRPr="004028E6" w:rsidRDefault="00BC5B03" w:rsidP="00620DE7">
            <w:pPr>
              <w:rPr>
                <w:rFonts w:cstheme="minorHAnsi"/>
                <w:b/>
                <w:bCs/>
                <w:sz w:val="24"/>
                <w:szCs w:val="24"/>
              </w:rPr>
            </w:pPr>
          </w:p>
        </w:tc>
        <w:tc>
          <w:tcPr>
            <w:tcW w:w="2126" w:type="dxa"/>
            <w:vAlign w:val="center"/>
          </w:tcPr>
          <w:p w14:paraId="65BA6809" w14:textId="77777777" w:rsidR="00BC5B03" w:rsidRPr="004028E6" w:rsidRDefault="00BC5B03" w:rsidP="00620DE7">
            <w:pPr>
              <w:rPr>
                <w:rFonts w:cstheme="minorHAnsi"/>
                <w:b/>
                <w:bCs/>
                <w:sz w:val="24"/>
                <w:szCs w:val="24"/>
              </w:rPr>
            </w:pPr>
          </w:p>
        </w:tc>
      </w:tr>
      <w:tr w:rsidR="00BC5B03" w:rsidRPr="004028E6" w14:paraId="254614B7" w14:textId="77777777" w:rsidTr="00620DE7">
        <w:trPr>
          <w:trHeight w:val="384"/>
          <w:jc w:val="center"/>
        </w:trPr>
        <w:tc>
          <w:tcPr>
            <w:tcW w:w="541" w:type="dxa"/>
            <w:noWrap/>
            <w:vAlign w:val="center"/>
            <w:hideMark/>
          </w:tcPr>
          <w:p w14:paraId="23001B0D" w14:textId="77777777" w:rsidR="00BC5B03" w:rsidRPr="004028E6" w:rsidRDefault="00BC5B03" w:rsidP="00620DE7">
            <w:pPr>
              <w:jc w:val="center"/>
              <w:rPr>
                <w:rFonts w:cstheme="minorHAnsi"/>
                <w:sz w:val="24"/>
                <w:szCs w:val="24"/>
              </w:rPr>
            </w:pPr>
            <w:r w:rsidRPr="004028E6">
              <w:rPr>
                <w:rFonts w:cstheme="minorHAnsi"/>
                <w:sz w:val="24"/>
                <w:szCs w:val="24"/>
              </w:rPr>
              <w:t>3.</w:t>
            </w:r>
          </w:p>
        </w:tc>
        <w:tc>
          <w:tcPr>
            <w:tcW w:w="5113" w:type="dxa"/>
            <w:tcBorders>
              <w:top w:val="single" w:sz="4" w:space="0" w:color="auto"/>
              <w:left w:val="single" w:sz="4" w:space="0" w:color="auto"/>
              <w:bottom w:val="single" w:sz="4" w:space="0" w:color="auto"/>
              <w:right w:val="single" w:sz="4" w:space="0" w:color="auto"/>
            </w:tcBorders>
            <w:vAlign w:val="center"/>
          </w:tcPr>
          <w:p w14:paraId="561A7DBD" w14:textId="77777777" w:rsidR="00BC5B03" w:rsidRPr="004028E6" w:rsidRDefault="00BC5B03" w:rsidP="00620DE7">
            <w:pPr>
              <w:tabs>
                <w:tab w:val="left" w:pos="426"/>
              </w:tabs>
              <w:jc w:val="both"/>
              <w:rPr>
                <w:rFonts w:cstheme="minorHAnsi"/>
                <w:color w:val="FF0000"/>
                <w:sz w:val="24"/>
                <w:szCs w:val="24"/>
              </w:rPr>
            </w:pPr>
            <w:r w:rsidRPr="004028E6">
              <w:rPr>
                <w:rFonts w:cstheme="minorHAnsi"/>
                <w:color w:val="FF0000"/>
                <w:sz w:val="24"/>
                <w:szCs w:val="24"/>
                <w:lang w:eastAsia="ar-SA"/>
              </w:rPr>
              <w:t xml:space="preserve">       </w:t>
            </w:r>
            <w:r w:rsidRPr="004028E6">
              <w:rPr>
                <w:rFonts w:cstheme="minorHAnsi"/>
                <w:sz w:val="24"/>
                <w:szCs w:val="24"/>
                <w:lang w:eastAsia="ar-SA"/>
              </w:rPr>
              <w:t>Sklypo sutvarkymo darbai</w:t>
            </w:r>
          </w:p>
        </w:tc>
        <w:tc>
          <w:tcPr>
            <w:tcW w:w="1825" w:type="dxa"/>
            <w:noWrap/>
            <w:vAlign w:val="bottom"/>
          </w:tcPr>
          <w:p w14:paraId="5156A875" w14:textId="77777777" w:rsidR="00BC5B03" w:rsidRPr="004028E6" w:rsidRDefault="00BC5B03" w:rsidP="00620DE7">
            <w:pPr>
              <w:rPr>
                <w:rFonts w:cstheme="minorHAnsi"/>
                <w:sz w:val="24"/>
                <w:szCs w:val="24"/>
              </w:rPr>
            </w:pPr>
          </w:p>
        </w:tc>
        <w:tc>
          <w:tcPr>
            <w:tcW w:w="2126" w:type="dxa"/>
            <w:noWrap/>
            <w:vAlign w:val="bottom"/>
          </w:tcPr>
          <w:p w14:paraId="04896075" w14:textId="77777777" w:rsidR="00BC5B03" w:rsidRPr="004028E6" w:rsidRDefault="00BC5B03" w:rsidP="00620DE7">
            <w:pPr>
              <w:rPr>
                <w:rFonts w:cstheme="minorHAnsi"/>
                <w:sz w:val="24"/>
                <w:szCs w:val="24"/>
              </w:rPr>
            </w:pPr>
          </w:p>
        </w:tc>
      </w:tr>
      <w:tr w:rsidR="00BC5B03" w:rsidRPr="004028E6" w14:paraId="2CAAD674" w14:textId="77777777" w:rsidTr="00620DE7">
        <w:trPr>
          <w:trHeight w:val="384"/>
          <w:jc w:val="center"/>
        </w:trPr>
        <w:tc>
          <w:tcPr>
            <w:tcW w:w="541" w:type="dxa"/>
            <w:noWrap/>
            <w:vAlign w:val="center"/>
          </w:tcPr>
          <w:p w14:paraId="0C956A67" w14:textId="77777777" w:rsidR="00BC5B03" w:rsidRPr="004028E6" w:rsidRDefault="00BC5B03" w:rsidP="00620DE7">
            <w:pPr>
              <w:jc w:val="center"/>
              <w:rPr>
                <w:rFonts w:cstheme="minorHAnsi"/>
                <w:sz w:val="24"/>
                <w:szCs w:val="24"/>
              </w:rPr>
            </w:pPr>
            <w:r w:rsidRPr="004028E6">
              <w:rPr>
                <w:rFonts w:cstheme="minorHAnsi"/>
                <w:sz w:val="24"/>
                <w:szCs w:val="24"/>
              </w:rPr>
              <w:t>4.</w:t>
            </w:r>
          </w:p>
        </w:tc>
        <w:tc>
          <w:tcPr>
            <w:tcW w:w="5113" w:type="dxa"/>
            <w:tcBorders>
              <w:top w:val="single" w:sz="4" w:space="0" w:color="auto"/>
              <w:left w:val="single" w:sz="4" w:space="0" w:color="auto"/>
              <w:bottom w:val="single" w:sz="4" w:space="0" w:color="auto"/>
              <w:right w:val="single" w:sz="4" w:space="0" w:color="auto"/>
            </w:tcBorders>
            <w:vAlign w:val="center"/>
          </w:tcPr>
          <w:p w14:paraId="5B1FB48D" w14:textId="77777777" w:rsidR="00BC5B03" w:rsidRPr="004028E6" w:rsidRDefault="00BC5B03" w:rsidP="00620DE7">
            <w:pPr>
              <w:tabs>
                <w:tab w:val="left" w:pos="426"/>
              </w:tabs>
              <w:jc w:val="both"/>
              <w:rPr>
                <w:rFonts w:cstheme="minorHAnsi"/>
                <w:color w:val="FF0000"/>
                <w:sz w:val="24"/>
                <w:szCs w:val="24"/>
              </w:rPr>
            </w:pPr>
            <w:r w:rsidRPr="004028E6">
              <w:rPr>
                <w:rFonts w:cstheme="minorHAnsi"/>
                <w:sz w:val="24"/>
                <w:szCs w:val="24"/>
                <w:lang w:eastAsia="ar-SA"/>
              </w:rPr>
              <w:t xml:space="preserve">        Lifto įrengimo darbai</w:t>
            </w:r>
          </w:p>
        </w:tc>
        <w:tc>
          <w:tcPr>
            <w:tcW w:w="1825" w:type="dxa"/>
            <w:noWrap/>
            <w:vAlign w:val="bottom"/>
          </w:tcPr>
          <w:p w14:paraId="6A5E7BD5" w14:textId="77777777" w:rsidR="00BC5B03" w:rsidRPr="004028E6" w:rsidRDefault="00BC5B03" w:rsidP="00620DE7">
            <w:pPr>
              <w:rPr>
                <w:rFonts w:cstheme="minorHAnsi"/>
                <w:sz w:val="24"/>
                <w:szCs w:val="24"/>
              </w:rPr>
            </w:pPr>
          </w:p>
        </w:tc>
        <w:tc>
          <w:tcPr>
            <w:tcW w:w="2126" w:type="dxa"/>
            <w:noWrap/>
            <w:vAlign w:val="bottom"/>
          </w:tcPr>
          <w:p w14:paraId="45C188D3" w14:textId="77777777" w:rsidR="00BC5B03" w:rsidRPr="004028E6" w:rsidRDefault="00BC5B03" w:rsidP="00620DE7">
            <w:pPr>
              <w:rPr>
                <w:rFonts w:cstheme="minorHAnsi"/>
                <w:sz w:val="24"/>
                <w:szCs w:val="24"/>
              </w:rPr>
            </w:pPr>
          </w:p>
        </w:tc>
      </w:tr>
      <w:tr w:rsidR="00BC5B03" w:rsidRPr="004028E6" w14:paraId="62874C43" w14:textId="77777777" w:rsidTr="00620DE7">
        <w:trPr>
          <w:trHeight w:val="384"/>
          <w:jc w:val="center"/>
        </w:trPr>
        <w:tc>
          <w:tcPr>
            <w:tcW w:w="541" w:type="dxa"/>
            <w:noWrap/>
            <w:vAlign w:val="center"/>
          </w:tcPr>
          <w:p w14:paraId="30F1E4C7" w14:textId="77777777" w:rsidR="00BC5B03" w:rsidRPr="004028E6" w:rsidRDefault="00BC5B03" w:rsidP="00620DE7">
            <w:pPr>
              <w:jc w:val="center"/>
              <w:rPr>
                <w:rFonts w:cstheme="minorHAnsi"/>
                <w:sz w:val="24"/>
                <w:szCs w:val="24"/>
              </w:rPr>
            </w:pPr>
            <w:r w:rsidRPr="004028E6">
              <w:rPr>
                <w:rFonts w:cstheme="minorHAnsi"/>
                <w:sz w:val="24"/>
                <w:szCs w:val="24"/>
              </w:rPr>
              <w:t>5.</w:t>
            </w:r>
          </w:p>
        </w:tc>
        <w:tc>
          <w:tcPr>
            <w:tcW w:w="5113" w:type="dxa"/>
            <w:tcBorders>
              <w:top w:val="single" w:sz="4" w:space="0" w:color="auto"/>
              <w:left w:val="single" w:sz="4" w:space="0" w:color="auto"/>
              <w:bottom w:val="single" w:sz="4" w:space="0" w:color="auto"/>
              <w:right w:val="single" w:sz="4" w:space="0" w:color="auto"/>
            </w:tcBorders>
            <w:vAlign w:val="center"/>
          </w:tcPr>
          <w:p w14:paraId="4AE26874" w14:textId="77777777" w:rsidR="00BC5B03" w:rsidRPr="004028E6" w:rsidRDefault="00BC5B03" w:rsidP="00620DE7">
            <w:pPr>
              <w:tabs>
                <w:tab w:val="left" w:pos="426"/>
              </w:tabs>
              <w:jc w:val="both"/>
              <w:rPr>
                <w:rFonts w:cstheme="minorHAnsi"/>
                <w:color w:val="FF0000"/>
                <w:sz w:val="24"/>
                <w:szCs w:val="24"/>
              </w:rPr>
            </w:pPr>
            <w:r w:rsidRPr="004028E6">
              <w:rPr>
                <w:rFonts w:cstheme="minorHAnsi"/>
                <w:sz w:val="24"/>
                <w:szCs w:val="24"/>
                <w:lang w:eastAsia="ar-SA"/>
              </w:rPr>
              <w:t xml:space="preserve">        Elektrotechnikos darbai</w:t>
            </w:r>
          </w:p>
        </w:tc>
        <w:tc>
          <w:tcPr>
            <w:tcW w:w="1825" w:type="dxa"/>
            <w:noWrap/>
            <w:vAlign w:val="bottom"/>
          </w:tcPr>
          <w:p w14:paraId="6ACE12E3" w14:textId="77777777" w:rsidR="00BC5B03" w:rsidRPr="004028E6" w:rsidRDefault="00BC5B03" w:rsidP="00620DE7">
            <w:pPr>
              <w:rPr>
                <w:rFonts w:cstheme="minorHAnsi"/>
                <w:sz w:val="24"/>
                <w:szCs w:val="24"/>
              </w:rPr>
            </w:pPr>
          </w:p>
        </w:tc>
        <w:tc>
          <w:tcPr>
            <w:tcW w:w="2126" w:type="dxa"/>
            <w:noWrap/>
            <w:vAlign w:val="bottom"/>
          </w:tcPr>
          <w:p w14:paraId="7EB78C1E" w14:textId="77777777" w:rsidR="00BC5B03" w:rsidRPr="004028E6" w:rsidRDefault="00BC5B03" w:rsidP="00620DE7">
            <w:pPr>
              <w:rPr>
                <w:rFonts w:cstheme="minorHAnsi"/>
                <w:sz w:val="24"/>
                <w:szCs w:val="24"/>
              </w:rPr>
            </w:pPr>
          </w:p>
        </w:tc>
      </w:tr>
      <w:tr w:rsidR="00BC5B03" w:rsidRPr="004028E6" w14:paraId="08C77BF9" w14:textId="77777777" w:rsidTr="00620DE7">
        <w:trPr>
          <w:trHeight w:val="384"/>
          <w:jc w:val="center"/>
        </w:trPr>
        <w:tc>
          <w:tcPr>
            <w:tcW w:w="541" w:type="dxa"/>
            <w:noWrap/>
            <w:vAlign w:val="center"/>
          </w:tcPr>
          <w:p w14:paraId="7B859FCC" w14:textId="77777777" w:rsidR="00BC5B03" w:rsidRPr="004028E6" w:rsidRDefault="00BC5B03" w:rsidP="00620DE7">
            <w:pPr>
              <w:jc w:val="center"/>
              <w:rPr>
                <w:rFonts w:cstheme="minorHAnsi"/>
                <w:sz w:val="24"/>
                <w:szCs w:val="24"/>
              </w:rPr>
            </w:pPr>
            <w:r w:rsidRPr="004028E6">
              <w:rPr>
                <w:rFonts w:cstheme="minorHAnsi"/>
                <w:sz w:val="24"/>
                <w:szCs w:val="24"/>
              </w:rPr>
              <w:t>6.</w:t>
            </w:r>
          </w:p>
        </w:tc>
        <w:tc>
          <w:tcPr>
            <w:tcW w:w="5113" w:type="dxa"/>
            <w:tcBorders>
              <w:top w:val="single" w:sz="4" w:space="0" w:color="auto"/>
              <w:left w:val="single" w:sz="4" w:space="0" w:color="auto"/>
              <w:bottom w:val="single" w:sz="4" w:space="0" w:color="auto"/>
              <w:right w:val="single" w:sz="4" w:space="0" w:color="auto"/>
            </w:tcBorders>
            <w:vAlign w:val="center"/>
          </w:tcPr>
          <w:p w14:paraId="50503FCE" w14:textId="77777777" w:rsidR="00BC5B03" w:rsidRPr="004028E6" w:rsidRDefault="00BC5B03" w:rsidP="00620DE7">
            <w:pPr>
              <w:tabs>
                <w:tab w:val="left" w:pos="426"/>
              </w:tabs>
              <w:jc w:val="both"/>
              <w:rPr>
                <w:rFonts w:cstheme="minorHAnsi"/>
                <w:color w:val="FF0000"/>
                <w:sz w:val="24"/>
                <w:szCs w:val="24"/>
              </w:rPr>
            </w:pPr>
            <w:r w:rsidRPr="004028E6">
              <w:rPr>
                <w:rFonts w:cstheme="minorHAnsi"/>
                <w:sz w:val="24"/>
                <w:szCs w:val="24"/>
                <w:lang w:eastAsia="ar-SA"/>
              </w:rPr>
              <w:t xml:space="preserve">        Šildymo vėdinimo darbai</w:t>
            </w:r>
          </w:p>
        </w:tc>
        <w:tc>
          <w:tcPr>
            <w:tcW w:w="1825" w:type="dxa"/>
            <w:noWrap/>
            <w:vAlign w:val="bottom"/>
          </w:tcPr>
          <w:p w14:paraId="31ACB4DA" w14:textId="77777777" w:rsidR="00BC5B03" w:rsidRPr="004028E6" w:rsidRDefault="00BC5B03" w:rsidP="00620DE7">
            <w:pPr>
              <w:rPr>
                <w:rFonts w:cstheme="minorHAnsi"/>
                <w:sz w:val="24"/>
                <w:szCs w:val="24"/>
              </w:rPr>
            </w:pPr>
          </w:p>
        </w:tc>
        <w:tc>
          <w:tcPr>
            <w:tcW w:w="2126" w:type="dxa"/>
            <w:noWrap/>
            <w:vAlign w:val="bottom"/>
          </w:tcPr>
          <w:p w14:paraId="49A2E211" w14:textId="77777777" w:rsidR="00BC5B03" w:rsidRPr="004028E6" w:rsidRDefault="00BC5B03" w:rsidP="00620DE7">
            <w:pPr>
              <w:rPr>
                <w:rFonts w:cstheme="minorHAnsi"/>
                <w:sz w:val="24"/>
                <w:szCs w:val="24"/>
              </w:rPr>
            </w:pPr>
          </w:p>
        </w:tc>
      </w:tr>
      <w:tr w:rsidR="00BC5B03" w:rsidRPr="004028E6" w14:paraId="5F48F0BA" w14:textId="77777777" w:rsidTr="00620DE7">
        <w:trPr>
          <w:trHeight w:val="297"/>
          <w:jc w:val="center"/>
        </w:trPr>
        <w:tc>
          <w:tcPr>
            <w:tcW w:w="7479" w:type="dxa"/>
            <w:gridSpan w:val="3"/>
            <w:vAlign w:val="center"/>
            <w:hideMark/>
          </w:tcPr>
          <w:p w14:paraId="67EBB21B" w14:textId="77777777" w:rsidR="00BC5B03" w:rsidRPr="004028E6" w:rsidRDefault="00BC5B03" w:rsidP="00620DE7">
            <w:pPr>
              <w:jc w:val="right"/>
              <w:rPr>
                <w:rFonts w:cstheme="minorHAnsi"/>
                <w:b/>
                <w:bCs/>
                <w:sz w:val="24"/>
                <w:szCs w:val="24"/>
              </w:rPr>
            </w:pPr>
            <w:r w:rsidRPr="004028E6">
              <w:rPr>
                <w:rFonts w:cstheme="minorHAnsi"/>
                <w:b/>
                <w:bCs/>
                <w:sz w:val="24"/>
                <w:szCs w:val="24"/>
              </w:rPr>
              <w:t>Bendra suma be PVM*:</w:t>
            </w:r>
          </w:p>
        </w:tc>
        <w:tc>
          <w:tcPr>
            <w:tcW w:w="2126" w:type="dxa"/>
            <w:noWrap/>
            <w:vAlign w:val="bottom"/>
            <w:hideMark/>
          </w:tcPr>
          <w:p w14:paraId="581CADEB" w14:textId="77777777" w:rsidR="00BC5B03" w:rsidRPr="004028E6" w:rsidRDefault="00BC5B03" w:rsidP="00620DE7">
            <w:pPr>
              <w:rPr>
                <w:rFonts w:cstheme="minorHAnsi"/>
                <w:sz w:val="24"/>
                <w:szCs w:val="24"/>
              </w:rPr>
            </w:pPr>
            <w:r w:rsidRPr="004028E6">
              <w:rPr>
                <w:rFonts w:cstheme="minorHAnsi"/>
                <w:sz w:val="24"/>
                <w:szCs w:val="24"/>
              </w:rPr>
              <w:t> </w:t>
            </w:r>
          </w:p>
        </w:tc>
      </w:tr>
      <w:tr w:rsidR="00BC5B03" w:rsidRPr="004028E6" w14:paraId="5B05404B" w14:textId="77777777" w:rsidTr="00620DE7">
        <w:trPr>
          <w:trHeight w:val="297"/>
          <w:jc w:val="center"/>
        </w:trPr>
        <w:tc>
          <w:tcPr>
            <w:tcW w:w="7479" w:type="dxa"/>
            <w:gridSpan w:val="3"/>
            <w:vAlign w:val="center"/>
            <w:hideMark/>
          </w:tcPr>
          <w:p w14:paraId="0C48000B" w14:textId="77777777" w:rsidR="00BC5B03" w:rsidRPr="004028E6" w:rsidRDefault="00BC5B03" w:rsidP="00620DE7">
            <w:pPr>
              <w:jc w:val="right"/>
              <w:rPr>
                <w:rFonts w:cstheme="minorHAnsi"/>
                <w:b/>
                <w:bCs/>
                <w:sz w:val="24"/>
                <w:szCs w:val="24"/>
              </w:rPr>
            </w:pPr>
            <w:r w:rsidRPr="004028E6">
              <w:rPr>
                <w:rFonts w:cstheme="minorHAnsi"/>
                <w:b/>
                <w:bCs/>
                <w:sz w:val="24"/>
                <w:szCs w:val="24"/>
              </w:rPr>
              <w:t>PVM [tarifas] suma*:</w:t>
            </w:r>
          </w:p>
        </w:tc>
        <w:tc>
          <w:tcPr>
            <w:tcW w:w="2126" w:type="dxa"/>
            <w:noWrap/>
            <w:vAlign w:val="bottom"/>
            <w:hideMark/>
          </w:tcPr>
          <w:p w14:paraId="41364BC3" w14:textId="77777777" w:rsidR="00BC5B03" w:rsidRPr="004028E6" w:rsidRDefault="00BC5B03" w:rsidP="00620DE7">
            <w:pPr>
              <w:rPr>
                <w:rFonts w:cstheme="minorHAnsi"/>
                <w:sz w:val="24"/>
                <w:szCs w:val="24"/>
              </w:rPr>
            </w:pPr>
            <w:r w:rsidRPr="004028E6">
              <w:rPr>
                <w:rFonts w:cstheme="minorHAnsi"/>
                <w:sz w:val="24"/>
                <w:szCs w:val="24"/>
              </w:rPr>
              <w:t> </w:t>
            </w:r>
          </w:p>
        </w:tc>
      </w:tr>
      <w:tr w:rsidR="00BC5B03" w:rsidRPr="004028E6" w14:paraId="42591508" w14:textId="77777777" w:rsidTr="00620DE7">
        <w:trPr>
          <w:trHeight w:val="297"/>
          <w:jc w:val="center"/>
        </w:trPr>
        <w:tc>
          <w:tcPr>
            <w:tcW w:w="7479" w:type="dxa"/>
            <w:gridSpan w:val="3"/>
            <w:vAlign w:val="center"/>
            <w:hideMark/>
          </w:tcPr>
          <w:p w14:paraId="73806FE2" w14:textId="77777777" w:rsidR="00BC5B03" w:rsidRPr="004028E6" w:rsidRDefault="00BC5B03" w:rsidP="00620DE7">
            <w:pPr>
              <w:jc w:val="right"/>
              <w:rPr>
                <w:rFonts w:cstheme="minorHAnsi"/>
                <w:b/>
                <w:bCs/>
                <w:sz w:val="24"/>
                <w:szCs w:val="24"/>
              </w:rPr>
            </w:pPr>
            <w:r w:rsidRPr="004028E6">
              <w:rPr>
                <w:rFonts w:cstheme="minorHAnsi"/>
                <w:b/>
                <w:bCs/>
                <w:sz w:val="24"/>
                <w:szCs w:val="24"/>
              </w:rPr>
              <w:t>BENDRA SUMA su PVM*:</w:t>
            </w:r>
          </w:p>
        </w:tc>
        <w:tc>
          <w:tcPr>
            <w:tcW w:w="2126" w:type="dxa"/>
            <w:noWrap/>
            <w:vAlign w:val="bottom"/>
            <w:hideMark/>
          </w:tcPr>
          <w:p w14:paraId="21512DDC" w14:textId="77777777" w:rsidR="00BC5B03" w:rsidRPr="004028E6" w:rsidRDefault="00BC5B03" w:rsidP="00620DE7">
            <w:pPr>
              <w:rPr>
                <w:rFonts w:cstheme="minorHAnsi"/>
                <w:sz w:val="24"/>
                <w:szCs w:val="24"/>
              </w:rPr>
            </w:pPr>
            <w:r w:rsidRPr="004028E6">
              <w:rPr>
                <w:rFonts w:cstheme="minorHAnsi"/>
                <w:sz w:val="24"/>
                <w:szCs w:val="24"/>
              </w:rPr>
              <w:t> </w:t>
            </w:r>
          </w:p>
        </w:tc>
      </w:tr>
    </w:tbl>
    <w:p w14:paraId="2B0393C3" w14:textId="77777777" w:rsidR="00BC5B03" w:rsidRPr="004028E6" w:rsidRDefault="00BC5B03" w:rsidP="00BC5B03">
      <w:pPr>
        <w:jc w:val="both"/>
        <w:rPr>
          <w:rFonts w:cstheme="minorHAnsi"/>
          <w:b/>
          <w:sz w:val="24"/>
          <w:szCs w:val="24"/>
        </w:rPr>
      </w:pPr>
      <w:r w:rsidRPr="004028E6">
        <w:rPr>
          <w:rFonts w:cstheme="minorHAnsi"/>
          <w:b/>
          <w:sz w:val="24"/>
          <w:szCs w:val="24"/>
        </w:rPr>
        <w:t>Užsakovas</w:t>
      </w:r>
      <w:r w:rsidRPr="004028E6">
        <w:rPr>
          <w:rFonts w:cstheme="minorHAnsi"/>
          <w:b/>
          <w:sz w:val="24"/>
          <w:szCs w:val="24"/>
        </w:rPr>
        <w:tab/>
        <w:t xml:space="preserve">          </w:t>
      </w:r>
      <w:r w:rsidRPr="004028E6">
        <w:rPr>
          <w:rFonts w:cstheme="minorHAnsi"/>
          <w:b/>
          <w:sz w:val="24"/>
          <w:szCs w:val="24"/>
        </w:rPr>
        <w:tab/>
      </w:r>
      <w:r w:rsidRPr="004028E6">
        <w:rPr>
          <w:rFonts w:cstheme="minorHAnsi"/>
          <w:b/>
          <w:sz w:val="24"/>
          <w:szCs w:val="24"/>
        </w:rPr>
        <w:tab/>
      </w:r>
      <w:r w:rsidRPr="004028E6">
        <w:rPr>
          <w:rFonts w:cstheme="minorHAnsi"/>
          <w:b/>
          <w:sz w:val="24"/>
          <w:szCs w:val="24"/>
        </w:rPr>
        <w:tab/>
        <w:t xml:space="preserve">              Rangovas</w:t>
      </w:r>
      <w:r w:rsidRPr="004028E6">
        <w:rPr>
          <w:rFonts w:cstheme="minorHAnsi"/>
          <w:b/>
          <w:sz w:val="24"/>
          <w:szCs w:val="24"/>
        </w:rPr>
        <w:tab/>
      </w:r>
      <w:r w:rsidRPr="004028E6">
        <w:rPr>
          <w:rFonts w:cstheme="minorHAnsi"/>
          <w:b/>
          <w:sz w:val="24"/>
          <w:szCs w:val="24"/>
        </w:rPr>
        <w:tab/>
        <w:t xml:space="preserve">                                                          </w:t>
      </w:r>
    </w:p>
    <w:p w14:paraId="43485EB4" w14:textId="77777777" w:rsidR="00BC5B03" w:rsidRPr="004028E6" w:rsidRDefault="00BC5B03" w:rsidP="00BC5B03">
      <w:pPr>
        <w:jc w:val="both"/>
        <w:rPr>
          <w:rFonts w:cstheme="minorHAnsi"/>
          <w:sz w:val="24"/>
          <w:szCs w:val="24"/>
        </w:rPr>
      </w:pPr>
      <w:r w:rsidRPr="004028E6">
        <w:rPr>
          <w:rFonts w:cstheme="minorHAnsi"/>
          <w:sz w:val="24"/>
          <w:szCs w:val="24"/>
        </w:rPr>
        <w:t>Administracijos direktorius</w:t>
      </w:r>
    </w:p>
    <w:p w14:paraId="4A660871" w14:textId="6FED95A6" w:rsidR="00BC5B03" w:rsidRPr="004028E6" w:rsidRDefault="00BC5B03" w:rsidP="00BC5B03">
      <w:pPr>
        <w:rPr>
          <w:rFonts w:cstheme="minorHAnsi"/>
          <w:sz w:val="24"/>
          <w:szCs w:val="24"/>
        </w:rPr>
      </w:pPr>
      <w:r w:rsidRPr="004028E6">
        <w:rPr>
          <w:rFonts w:cstheme="minorHAnsi"/>
          <w:sz w:val="24"/>
          <w:szCs w:val="24"/>
        </w:rPr>
        <w:t xml:space="preserve">____________________                                                                 _____________________                                                                          </w:t>
      </w:r>
    </w:p>
    <w:p w14:paraId="2A68D79E" w14:textId="475EA3DA" w:rsidR="00AF23A1" w:rsidRPr="004028E6" w:rsidRDefault="00BC5B03" w:rsidP="00BC5B03">
      <w:pPr>
        <w:spacing w:after="0" w:line="240" w:lineRule="auto"/>
        <w:jc w:val="both"/>
        <w:rPr>
          <w:rFonts w:eastAsia="Calibri" w:cstheme="minorHAnsi"/>
          <w:kern w:val="0"/>
          <w:sz w:val="24"/>
          <w:szCs w:val="24"/>
          <w:lang w:eastAsia="lt-LT"/>
          <w14:ligatures w14:val="none"/>
        </w:rPr>
      </w:pPr>
      <w:r w:rsidRPr="004028E6">
        <w:rPr>
          <w:rFonts w:cstheme="minorHAnsi"/>
          <w:sz w:val="24"/>
          <w:szCs w:val="24"/>
        </w:rPr>
        <w:t xml:space="preserve">(parašas, data)                                                                                        (parašas, data)                                                                                                                                                                                                                                                                                                          </w:t>
      </w:r>
    </w:p>
    <w:sectPr w:rsidR="00AF23A1" w:rsidRPr="004028E6" w:rsidSect="0054068F">
      <w:headerReference w:type="default" r:id="rId15"/>
      <w:footerReference w:type="default" r:id="rId16"/>
      <w:headerReference w:type="first" r:id="rId17"/>
      <w:footerReference w:type="first" r:id="rId1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D504" w14:textId="77777777" w:rsidR="00230F0F" w:rsidRDefault="00230F0F" w:rsidP="00AF23A1">
      <w:pPr>
        <w:spacing w:after="0" w:line="240" w:lineRule="auto"/>
      </w:pPr>
      <w:r>
        <w:separator/>
      </w:r>
    </w:p>
  </w:endnote>
  <w:endnote w:type="continuationSeparator" w:id="0">
    <w:p w14:paraId="3A8B9361" w14:textId="77777777" w:rsidR="00230F0F" w:rsidRDefault="00230F0F" w:rsidP="00AF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533618"/>
      <w:docPartObj>
        <w:docPartGallery w:val="Page Numbers (Bottom of Page)"/>
        <w:docPartUnique/>
      </w:docPartObj>
    </w:sdtPr>
    <w:sdtContent>
      <w:p w14:paraId="1EFB7DA0" w14:textId="001E8B94" w:rsidR="005A1A97" w:rsidRDefault="005A1A97">
        <w:pPr>
          <w:pStyle w:val="Porat"/>
          <w:jc w:val="right"/>
        </w:pPr>
        <w:r>
          <w:fldChar w:fldCharType="begin"/>
        </w:r>
        <w:r>
          <w:instrText>PAGE   \* MERGEFORMAT</w:instrText>
        </w:r>
        <w:r>
          <w:fldChar w:fldCharType="separate"/>
        </w:r>
        <w:r>
          <w:t>2</w:t>
        </w:r>
        <w:r>
          <w:fldChar w:fldCharType="end"/>
        </w:r>
      </w:p>
    </w:sdtContent>
  </w:sdt>
  <w:p w14:paraId="5773770D" w14:textId="77777777" w:rsidR="00A9430F" w:rsidRDefault="00A943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F25D" w14:textId="77777777" w:rsidR="0054068F" w:rsidRDefault="0054068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671917"/>
      <w:docPartObj>
        <w:docPartGallery w:val="Page Numbers (Bottom of Page)"/>
        <w:docPartUnique/>
      </w:docPartObj>
    </w:sdtPr>
    <w:sdtContent>
      <w:p w14:paraId="5488C374" w14:textId="5C439006" w:rsidR="005B3F64" w:rsidRDefault="005B3F64">
        <w:pPr>
          <w:pStyle w:val="Porat"/>
          <w:jc w:val="right"/>
        </w:pPr>
        <w:r>
          <w:fldChar w:fldCharType="begin"/>
        </w:r>
        <w:r>
          <w:instrText>PAGE   \* MERGEFORMAT</w:instrText>
        </w:r>
        <w:r>
          <w:fldChar w:fldCharType="separate"/>
        </w:r>
        <w:r>
          <w:t>2</w:t>
        </w:r>
        <w:r>
          <w:fldChar w:fldCharType="end"/>
        </w:r>
      </w:p>
    </w:sdtContent>
  </w:sdt>
  <w:p w14:paraId="5B1B6F71" w14:textId="77777777" w:rsidR="005B3F64" w:rsidRDefault="005B3F6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2890" w14:textId="77777777" w:rsidR="0054068F" w:rsidRDefault="0054068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1DE9" w14:textId="77777777" w:rsidR="00AF23A1" w:rsidRDefault="00AF23A1" w:rsidP="0B831528">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773559"/>
      <w:docPartObj>
        <w:docPartGallery w:val="Page Numbers (Bottom of Page)"/>
        <w:docPartUnique/>
      </w:docPartObj>
    </w:sdtPr>
    <w:sdtContent>
      <w:p w14:paraId="22FDB291" w14:textId="00FE10EC" w:rsidR="0054068F" w:rsidRDefault="0054068F">
        <w:pPr>
          <w:pStyle w:val="Porat"/>
          <w:jc w:val="right"/>
        </w:pPr>
        <w:r>
          <w:fldChar w:fldCharType="begin"/>
        </w:r>
        <w:r>
          <w:instrText>PAGE   \* MERGEFORMAT</w:instrText>
        </w:r>
        <w:r>
          <w:fldChar w:fldCharType="separate"/>
        </w:r>
        <w:r>
          <w:t>2</w:t>
        </w:r>
        <w:r>
          <w:fldChar w:fldCharType="end"/>
        </w:r>
      </w:p>
    </w:sdtContent>
  </w:sdt>
  <w:p w14:paraId="2B093470" w14:textId="77777777" w:rsidR="00AF23A1" w:rsidRDefault="00AF23A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E909" w14:textId="77777777" w:rsidR="00230F0F" w:rsidRDefault="00230F0F" w:rsidP="00AF23A1">
      <w:pPr>
        <w:spacing w:after="0" w:line="240" w:lineRule="auto"/>
      </w:pPr>
      <w:r>
        <w:separator/>
      </w:r>
    </w:p>
  </w:footnote>
  <w:footnote w:type="continuationSeparator" w:id="0">
    <w:p w14:paraId="4DAA3CAD" w14:textId="77777777" w:rsidR="00230F0F" w:rsidRDefault="00230F0F" w:rsidP="00AF2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17C6" w14:textId="77777777" w:rsidR="0054068F" w:rsidRDefault="005406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C4B1" w14:textId="77777777" w:rsidR="0054068F" w:rsidRDefault="005406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891E" w14:textId="77777777" w:rsidR="0054068F" w:rsidRDefault="0054068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930F" w14:textId="4A841BED" w:rsidR="00AF23A1" w:rsidRDefault="00AF23A1">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0149" w14:textId="77777777" w:rsidR="00AF23A1" w:rsidRDefault="00AF23A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6" w15:restartNumberingAfterBreak="0">
    <w:nsid w:val="26467B9F"/>
    <w:multiLevelType w:val="hybridMultilevel"/>
    <w:tmpl w:val="7C8EF5C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7"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00F28A0"/>
    <w:multiLevelType w:val="hybridMultilevel"/>
    <w:tmpl w:val="5B949A0E"/>
    <w:lvl w:ilvl="0" w:tplc="04270001">
      <w:start w:val="1"/>
      <w:numFmt w:val="bullet"/>
      <w:lvlText w:val=""/>
      <w:lvlJc w:val="left"/>
      <w:pPr>
        <w:ind w:left="4188"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2" w15:restartNumberingAfterBreak="0">
    <w:nsid w:val="5E11093A"/>
    <w:multiLevelType w:val="multilevel"/>
    <w:tmpl w:val="89BA188E"/>
    <w:lvl w:ilvl="0">
      <w:start w:val="1"/>
      <w:numFmt w:val="decimal"/>
      <w:lvlText w:val="%1."/>
      <w:lvlJc w:val="left"/>
      <w:pPr>
        <w:ind w:left="720" w:hanging="360"/>
      </w:pPr>
      <w:rPr>
        <w:color w:val="auto"/>
      </w:rPr>
    </w:lvl>
    <w:lvl w:ilvl="1">
      <w:start w:val="1"/>
      <w:numFmt w:val="decimal"/>
      <w:pStyle w:val="Tekstas"/>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61A41C16"/>
    <w:multiLevelType w:val="multilevel"/>
    <w:tmpl w:val="9BE062B4"/>
    <w:lvl w:ilvl="0">
      <w:start w:val="8"/>
      <w:numFmt w:val="decimal"/>
      <w:lvlText w:val="%1."/>
      <w:lvlJc w:val="left"/>
      <w:pPr>
        <w:ind w:left="360" w:hanging="360"/>
      </w:pPr>
      <w:rPr>
        <w:rFonts w:hint="default"/>
        <w:b/>
        <w:bCs/>
        <w:strike w:val="0"/>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4"/>
  </w:num>
  <w:num w:numId="3" w16cid:durableId="138770985">
    <w:abstractNumId w:val="9"/>
  </w:num>
  <w:num w:numId="4" w16cid:durableId="219707255">
    <w:abstractNumId w:val="17"/>
  </w:num>
  <w:num w:numId="5" w16cid:durableId="1652252092">
    <w:abstractNumId w:val="4"/>
  </w:num>
  <w:num w:numId="6" w16cid:durableId="963148996">
    <w:abstractNumId w:val="1"/>
  </w:num>
  <w:num w:numId="7" w16cid:durableId="817724215">
    <w:abstractNumId w:val="10"/>
  </w:num>
  <w:num w:numId="8" w16cid:durableId="384793412">
    <w:abstractNumId w:val="11"/>
  </w:num>
  <w:num w:numId="9" w16cid:durableId="392700324">
    <w:abstractNumId w:val="15"/>
  </w:num>
  <w:num w:numId="10" w16cid:durableId="736785806">
    <w:abstractNumId w:val="7"/>
  </w:num>
  <w:num w:numId="11" w16cid:durableId="1975215496">
    <w:abstractNumId w:val="8"/>
  </w:num>
  <w:num w:numId="12" w16cid:durableId="14717066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0371807">
    <w:abstractNumId w:val="5"/>
  </w:num>
  <w:num w:numId="14" w16cid:durableId="2128693965">
    <w:abstractNumId w:val="0"/>
  </w:num>
  <w:num w:numId="15" w16cid:durableId="1463765161">
    <w:abstractNumId w:val="13"/>
  </w:num>
  <w:num w:numId="16" w16cid:durableId="1972006594">
    <w:abstractNumId w:val="3"/>
  </w:num>
  <w:num w:numId="17" w16cid:durableId="1037003221">
    <w:abstractNumId w:val="16"/>
  </w:num>
  <w:num w:numId="18" w16cid:durableId="31353449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C8"/>
    <w:rsid w:val="00041800"/>
    <w:rsid w:val="00042388"/>
    <w:rsid w:val="000718E2"/>
    <w:rsid w:val="0007737C"/>
    <w:rsid w:val="00086A74"/>
    <w:rsid w:val="000A1E7F"/>
    <w:rsid w:val="000B0EE6"/>
    <w:rsid w:val="000B1422"/>
    <w:rsid w:val="000B5072"/>
    <w:rsid w:val="000B692D"/>
    <w:rsid w:val="000B72A5"/>
    <w:rsid w:val="000C6C43"/>
    <w:rsid w:val="000D0D49"/>
    <w:rsid w:val="000D69CD"/>
    <w:rsid w:val="000F4CB8"/>
    <w:rsid w:val="0012742E"/>
    <w:rsid w:val="00141306"/>
    <w:rsid w:val="0014630E"/>
    <w:rsid w:val="00166A90"/>
    <w:rsid w:val="0016793C"/>
    <w:rsid w:val="00174466"/>
    <w:rsid w:val="00181FC0"/>
    <w:rsid w:val="001850C3"/>
    <w:rsid w:val="001B0B97"/>
    <w:rsid w:val="001D49C3"/>
    <w:rsid w:val="001E23BE"/>
    <w:rsid w:val="001E5AEB"/>
    <w:rsid w:val="00211E92"/>
    <w:rsid w:val="00230F0F"/>
    <w:rsid w:val="002454C0"/>
    <w:rsid w:val="00264D4E"/>
    <w:rsid w:val="00295C82"/>
    <w:rsid w:val="002B0ADD"/>
    <w:rsid w:val="002B6159"/>
    <w:rsid w:val="002C0F73"/>
    <w:rsid w:val="002C47CE"/>
    <w:rsid w:val="002F7300"/>
    <w:rsid w:val="0030395B"/>
    <w:rsid w:val="0031441C"/>
    <w:rsid w:val="00324575"/>
    <w:rsid w:val="00351221"/>
    <w:rsid w:val="0036340C"/>
    <w:rsid w:val="00367801"/>
    <w:rsid w:val="00382A30"/>
    <w:rsid w:val="0038450B"/>
    <w:rsid w:val="003B08B2"/>
    <w:rsid w:val="003B20ED"/>
    <w:rsid w:val="003B7A3C"/>
    <w:rsid w:val="003C6B37"/>
    <w:rsid w:val="003E2D2E"/>
    <w:rsid w:val="003E6E10"/>
    <w:rsid w:val="004028E6"/>
    <w:rsid w:val="004109CA"/>
    <w:rsid w:val="00422E15"/>
    <w:rsid w:val="004A6F0D"/>
    <w:rsid w:val="004C5A88"/>
    <w:rsid w:val="004F27B9"/>
    <w:rsid w:val="00526386"/>
    <w:rsid w:val="0053739F"/>
    <w:rsid w:val="0054068F"/>
    <w:rsid w:val="00551B0A"/>
    <w:rsid w:val="00571B48"/>
    <w:rsid w:val="0058544E"/>
    <w:rsid w:val="00596AD8"/>
    <w:rsid w:val="005A1A97"/>
    <w:rsid w:val="005B382A"/>
    <w:rsid w:val="005B3F64"/>
    <w:rsid w:val="005B6093"/>
    <w:rsid w:val="005C17C3"/>
    <w:rsid w:val="005C5879"/>
    <w:rsid w:val="005D1A35"/>
    <w:rsid w:val="005D47C3"/>
    <w:rsid w:val="00600657"/>
    <w:rsid w:val="00603E78"/>
    <w:rsid w:val="0064424F"/>
    <w:rsid w:val="00651DF3"/>
    <w:rsid w:val="00663C3C"/>
    <w:rsid w:val="00692604"/>
    <w:rsid w:val="006932AD"/>
    <w:rsid w:val="00697015"/>
    <w:rsid w:val="006A5151"/>
    <w:rsid w:val="006A764A"/>
    <w:rsid w:val="006F4AB3"/>
    <w:rsid w:val="007215FE"/>
    <w:rsid w:val="00722AC1"/>
    <w:rsid w:val="0075119A"/>
    <w:rsid w:val="007634EA"/>
    <w:rsid w:val="007769CA"/>
    <w:rsid w:val="007A1733"/>
    <w:rsid w:val="007D585F"/>
    <w:rsid w:val="007F0E48"/>
    <w:rsid w:val="007F6524"/>
    <w:rsid w:val="0082345C"/>
    <w:rsid w:val="00842E4A"/>
    <w:rsid w:val="008441D2"/>
    <w:rsid w:val="008470BB"/>
    <w:rsid w:val="0085664F"/>
    <w:rsid w:val="00856C55"/>
    <w:rsid w:val="008574B4"/>
    <w:rsid w:val="00877B94"/>
    <w:rsid w:val="00883AE9"/>
    <w:rsid w:val="008B28CE"/>
    <w:rsid w:val="008E46B9"/>
    <w:rsid w:val="008F4E6C"/>
    <w:rsid w:val="009213CE"/>
    <w:rsid w:val="00946146"/>
    <w:rsid w:val="00975EA7"/>
    <w:rsid w:val="009765AE"/>
    <w:rsid w:val="009B4D19"/>
    <w:rsid w:val="009C4F2E"/>
    <w:rsid w:val="009E0215"/>
    <w:rsid w:val="009E6910"/>
    <w:rsid w:val="009F3F34"/>
    <w:rsid w:val="009F591F"/>
    <w:rsid w:val="00A01D02"/>
    <w:rsid w:val="00A10A21"/>
    <w:rsid w:val="00A22FD9"/>
    <w:rsid w:val="00A37B16"/>
    <w:rsid w:val="00A9430F"/>
    <w:rsid w:val="00AA0332"/>
    <w:rsid w:val="00AA1F3D"/>
    <w:rsid w:val="00AB2B1F"/>
    <w:rsid w:val="00AD7EC1"/>
    <w:rsid w:val="00AF23A1"/>
    <w:rsid w:val="00B27D48"/>
    <w:rsid w:val="00B361D0"/>
    <w:rsid w:val="00B51E6D"/>
    <w:rsid w:val="00B62E06"/>
    <w:rsid w:val="00B733A0"/>
    <w:rsid w:val="00BB4010"/>
    <w:rsid w:val="00BC07DA"/>
    <w:rsid w:val="00BC5B03"/>
    <w:rsid w:val="00BD0A2E"/>
    <w:rsid w:val="00BD1381"/>
    <w:rsid w:val="00BD1915"/>
    <w:rsid w:val="00BD4E72"/>
    <w:rsid w:val="00BD536A"/>
    <w:rsid w:val="00BE3995"/>
    <w:rsid w:val="00C04201"/>
    <w:rsid w:val="00C24323"/>
    <w:rsid w:val="00C4482D"/>
    <w:rsid w:val="00C56D6B"/>
    <w:rsid w:val="00C83E8B"/>
    <w:rsid w:val="00C93434"/>
    <w:rsid w:val="00CA0844"/>
    <w:rsid w:val="00CB0211"/>
    <w:rsid w:val="00CB58B8"/>
    <w:rsid w:val="00CC0B0C"/>
    <w:rsid w:val="00CE0396"/>
    <w:rsid w:val="00CE08D8"/>
    <w:rsid w:val="00CE3B1E"/>
    <w:rsid w:val="00D05351"/>
    <w:rsid w:val="00D31D98"/>
    <w:rsid w:val="00D31F1E"/>
    <w:rsid w:val="00D368DF"/>
    <w:rsid w:val="00D47126"/>
    <w:rsid w:val="00D534EE"/>
    <w:rsid w:val="00D60BC8"/>
    <w:rsid w:val="00D6616A"/>
    <w:rsid w:val="00D67FE7"/>
    <w:rsid w:val="00D7362B"/>
    <w:rsid w:val="00D7669E"/>
    <w:rsid w:val="00D92EED"/>
    <w:rsid w:val="00DB62E1"/>
    <w:rsid w:val="00DE3F07"/>
    <w:rsid w:val="00DE7C4C"/>
    <w:rsid w:val="00DF5986"/>
    <w:rsid w:val="00E45F2B"/>
    <w:rsid w:val="00E50383"/>
    <w:rsid w:val="00E53BE1"/>
    <w:rsid w:val="00E5761C"/>
    <w:rsid w:val="00E82D56"/>
    <w:rsid w:val="00EC2D16"/>
    <w:rsid w:val="00ED53E1"/>
    <w:rsid w:val="00EE2D29"/>
    <w:rsid w:val="00F019E1"/>
    <w:rsid w:val="00F142DF"/>
    <w:rsid w:val="00F14FA3"/>
    <w:rsid w:val="00F54F50"/>
    <w:rsid w:val="00F626AB"/>
    <w:rsid w:val="00F906A7"/>
    <w:rsid w:val="00F919D9"/>
    <w:rsid w:val="00FA205E"/>
    <w:rsid w:val="00FB0C25"/>
    <w:rsid w:val="00FD2DE3"/>
    <w:rsid w:val="00FD42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EEFAA"/>
  <w15:chartTrackingRefBased/>
  <w15:docId w15:val="{F3CB2361-B4BE-4D4E-A2D3-5DAA2880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450B"/>
  </w:style>
  <w:style w:type="paragraph" w:styleId="Antrat1">
    <w:name w:val="heading 1"/>
    <w:aliases w:val="Appendix"/>
    <w:basedOn w:val="prastasis"/>
    <w:next w:val="prastasis"/>
    <w:link w:val="Antrat1Diagrama"/>
    <w:uiPriority w:val="9"/>
    <w:qFormat/>
    <w:rsid w:val="00D60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D60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D60BC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Sub-Clause Sub-paragraph"/>
    <w:basedOn w:val="prastasis"/>
    <w:next w:val="prastasis"/>
    <w:link w:val="Antrat4Diagrama"/>
    <w:uiPriority w:val="9"/>
    <w:unhideWhenUsed/>
    <w:qFormat/>
    <w:rsid w:val="00D60BC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D60BC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D60B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D60B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D60B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D60B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D60B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D60B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D60BC8"/>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Sub-Clause Sub-paragraph Diagrama"/>
    <w:basedOn w:val="Numatytasispastraiposriftas"/>
    <w:link w:val="Antrat4"/>
    <w:uiPriority w:val="9"/>
    <w:rsid w:val="00D60B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D60B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D60B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D60B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D60B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D60B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0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0B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0B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0B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0B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0BC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60BC8"/>
    <w:pPr>
      <w:ind w:left="720"/>
      <w:contextualSpacing/>
    </w:pPr>
  </w:style>
  <w:style w:type="character" w:styleId="Rykuspabraukimas">
    <w:name w:val="Intense Emphasis"/>
    <w:basedOn w:val="Numatytasispastraiposriftas"/>
    <w:uiPriority w:val="21"/>
    <w:qFormat/>
    <w:rsid w:val="00D60BC8"/>
    <w:rPr>
      <w:i/>
      <w:iCs/>
      <w:color w:val="2F5496" w:themeColor="accent1" w:themeShade="BF"/>
    </w:rPr>
  </w:style>
  <w:style w:type="paragraph" w:styleId="Iskirtacitata">
    <w:name w:val="Intense Quote"/>
    <w:basedOn w:val="prastasis"/>
    <w:next w:val="prastasis"/>
    <w:link w:val="IskirtacitataDiagrama"/>
    <w:uiPriority w:val="30"/>
    <w:qFormat/>
    <w:rsid w:val="00D60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0BC8"/>
    <w:rPr>
      <w:i/>
      <w:iCs/>
      <w:color w:val="2F5496" w:themeColor="accent1" w:themeShade="BF"/>
    </w:rPr>
  </w:style>
  <w:style w:type="character" w:styleId="Rykinuoroda">
    <w:name w:val="Intense Reference"/>
    <w:basedOn w:val="Numatytasispastraiposriftas"/>
    <w:uiPriority w:val="32"/>
    <w:qFormat/>
    <w:rsid w:val="00D60BC8"/>
    <w:rPr>
      <w:b/>
      <w:bCs/>
      <w:smallCaps/>
      <w:color w:val="2F5496" w:themeColor="accent1" w:themeShade="BF"/>
      <w:spacing w:val="5"/>
    </w:rPr>
  </w:style>
  <w:style w:type="numbering" w:customStyle="1" w:styleId="Sraonra1">
    <w:name w:val="Sąrašo nėra1"/>
    <w:next w:val="Sraonra"/>
    <w:uiPriority w:val="99"/>
    <w:semiHidden/>
    <w:unhideWhenUsed/>
    <w:rsid w:val="00AF23A1"/>
  </w:style>
  <w:style w:type="character" w:styleId="Hipersaitas">
    <w:name w:val="Hyperlink"/>
    <w:aliases w:val="Alna"/>
    <w:basedOn w:val="Numatytasispastraiposriftas"/>
    <w:uiPriority w:val="99"/>
    <w:unhideWhenUsed/>
    <w:rsid w:val="00AF23A1"/>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nhideWhenUsed/>
    <w:qFormat/>
    <w:rsid w:val="00AF23A1"/>
    <w:pPr>
      <w:spacing w:after="0" w:line="300" w:lineRule="auto"/>
      <w:ind w:firstLine="697"/>
      <w:jc w:val="both"/>
    </w:pPr>
    <w:rPr>
      <w:rFonts w:eastAsia="Calibri"/>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qFormat/>
    <w:rsid w:val="00AF23A1"/>
    <w:rPr>
      <w:rFonts w:eastAsia="Calibri"/>
      <w:kern w:val="0"/>
      <w:sz w:val="20"/>
      <w:szCs w:val="20"/>
      <w:lang w:eastAsia="lt-LT"/>
      <w14:ligatures w14:val="none"/>
    </w:rPr>
  </w:style>
  <w:style w:type="paragraph" w:styleId="Komentarotekstas">
    <w:name w:val="annotation text"/>
    <w:basedOn w:val="prastasis"/>
    <w:link w:val="KomentarotekstasDiagrama"/>
    <w:uiPriority w:val="99"/>
    <w:unhideWhenUsed/>
    <w:rsid w:val="00AF23A1"/>
    <w:pPr>
      <w:spacing w:after="0" w:line="300" w:lineRule="auto"/>
      <w:ind w:firstLine="697"/>
      <w:jc w:val="both"/>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AF23A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F23A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AF23A1"/>
    <w:rPr>
      <w:vertAlign w:val="superscript"/>
    </w:rPr>
  </w:style>
  <w:style w:type="character" w:styleId="Komentaronuoroda">
    <w:name w:val="annotation reference"/>
    <w:basedOn w:val="Numatytasispastraiposriftas"/>
    <w:uiPriority w:val="99"/>
    <w:unhideWhenUsed/>
    <w:rsid w:val="00AF23A1"/>
    <w:rPr>
      <w:sz w:val="16"/>
      <w:szCs w:val="16"/>
    </w:rPr>
  </w:style>
  <w:style w:type="table" w:styleId="Lentelstinklelis">
    <w:name w:val="Table Grid"/>
    <w:basedOn w:val="prastojilentel"/>
    <w:uiPriority w:val="59"/>
    <w:rsid w:val="00AF23A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F23A1"/>
    <w:pPr>
      <w:spacing w:after="0" w:line="300" w:lineRule="auto"/>
      <w:ind w:firstLine="697"/>
      <w:jc w:val="both"/>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AF23A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F23A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F23A1"/>
    <w:rPr>
      <w:b/>
      <w:bCs/>
    </w:rPr>
  </w:style>
  <w:style w:type="character" w:customStyle="1" w:styleId="KomentarotemaDiagrama">
    <w:name w:val="Komentaro tema Diagrama"/>
    <w:basedOn w:val="KomentarotekstasDiagrama"/>
    <w:link w:val="Komentarotema"/>
    <w:uiPriority w:val="99"/>
    <w:semiHidden/>
    <w:rsid w:val="00AF23A1"/>
    <w:rPr>
      <w:rFonts w:eastAsia="Calibri"/>
      <w:b/>
      <w:bCs/>
      <w:kern w:val="0"/>
      <w:sz w:val="20"/>
      <w:szCs w:val="20"/>
      <w:lang w:eastAsia="lt-LT"/>
      <w14:ligatures w14:val="none"/>
    </w:rPr>
  </w:style>
  <w:style w:type="paragraph" w:styleId="prastasiniatinklio">
    <w:name w:val="Normal (Web)"/>
    <w:basedOn w:val="prastasis"/>
    <w:uiPriority w:val="99"/>
    <w:unhideWhenUsed/>
    <w:rsid w:val="00AF23A1"/>
    <w:pPr>
      <w:spacing w:before="100" w:beforeAutospacing="1" w:after="100" w:afterAutospacing="1" w:line="300" w:lineRule="auto"/>
      <w:ind w:firstLine="697"/>
      <w:jc w:val="both"/>
    </w:pPr>
    <w:rPr>
      <w:rFonts w:eastAsia="Calibri"/>
      <w:kern w:val="0"/>
      <w:sz w:val="21"/>
      <w:szCs w:val="21"/>
      <w:lang w:eastAsia="lt-LT"/>
      <w14:ligatures w14:val="none"/>
    </w:rPr>
  </w:style>
  <w:style w:type="character" w:customStyle="1" w:styleId="pildymui">
    <w:name w:val="pildymui"/>
    <w:basedOn w:val="Numatytasispastraiposriftas"/>
    <w:rsid w:val="00AF23A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AF23A1"/>
    <w:pPr>
      <w:spacing w:after="0" w:line="300"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AF23A1"/>
    <w:rPr>
      <w:rFonts w:eastAsia="Calibri"/>
      <w:kern w:val="0"/>
      <w:sz w:val="21"/>
      <w:szCs w:val="20"/>
      <w:lang w:eastAsia="lt-LT"/>
      <w14:ligatures w14:val="none"/>
    </w:rPr>
  </w:style>
  <w:style w:type="character" w:customStyle="1" w:styleId="Internetlink">
    <w:name w:val="Internet link"/>
    <w:rsid w:val="00AF23A1"/>
    <w:rPr>
      <w:color w:val="000080"/>
      <w:u w:val="single"/>
    </w:rPr>
  </w:style>
  <w:style w:type="paragraph" w:styleId="Antrats">
    <w:name w:val="header"/>
    <w:basedOn w:val="prastasis"/>
    <w:link w:val="AntratsDiagrama"/>
    <w:uiPriority w:val="99"/>
    <w:unhideWhenUsed/>
    <w:rsid w:val="00AF23A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AF23A1"/>
    <w:rPr>
      <w:rFonts w:eastAsia="Calibri"/>
      <w:kern w:val="0"/>
      <w:sz w:val="21"/>
      <w:szCs w:val="21"/>
      <w:lang w:eastAsia="lt-LT"/>
      <w14:ligatures w14:val="none"/>
    </w:rPr>
  </w:style>
  <w:style w:type="paragraph" w:styleId="Porat">
    <w:name w:val="footer"/>
    <w:basedOn w:val="prastasis"/>
    <w:link w:val="PoratDiagrama"/>
    <w:uiPriority w:val="99"/>
    <w:unhideWhenUsed/>
    <w:rsid w:val="00AF23A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rsid w:val="00AF23A1"/>
    <w:rPr>
      <w:rFonts w:eastAsia="Calibri"/>
      <w:kern w:val="0"/>
      <w:sz w:val="21"/>
      <w:szCs w:val="21"/>
      <w:lang w:eastAsia="lt-LT"/>
      <w14:ligatures w14:val="none"/>
    </w:rPr>
  </w:style>
  <w:style w:type="paragraph" w:styleId="Pataisymai">
    <w:name w:val="Revision"/>
    <w:hidden/>
    <w:uiPriority w:val="99"/>
    <w:semiHidden/>
    <w:rsid w:val="00AF23A1"/>
    <w:pPr>
      <w:spacing w:after="0" w:line="240" w:lineRule="auto"/>
      <w:ind w:firstLine="697"/>
      <w:jc w:val="both"/>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AF23A1"/>
    <w:rPr>
      <w:i/>
      <w:iCs/>
      <w:color w:val="595959"/>
    </w:rPr>
  </w:style>
  <w:style w:type="paragraph" w:customStyle="1" w:styleId="Antrat10">
    <w:name w:val="Antraštė1"/>
    <w:basedOn w:val="prastasis"/>
    <w:next w:val="prastasis"/>
    <w:uiPriority w:val="35"/>
    <w:unhideWhenUsed/>
    <w:qFormat/>
    <w:rsid w:val="00AF23A1"/>
    <w:pPr>
      <w:spacing w:after="0" w:line="240" w:lineRule="auto"/>
      <w:ind w:firstLine="697"/>
      <w:jc w:val="both"/>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AF23A1"/>
    <w:rPr>
      <w:b/>
      <w:bCs/>
    </w:rPr>
  </w:style>
  <w:style w:type="character" w:customStyle="1" w:styleId="Emfaz1">
    <w:name w:val="Emfazė1"/>
    <w:basedOn w:val="Numatytasispastraiposriftas"/>
    <w:uiPriority w:val="20"/>
    <w:qFormat/>
    <w:rsid w:val="00AF23A1"/>
    <w:rPr>
      <w:i/>
      <w:iCs/>
      <w:color w:val="000000"/>
    </w:rPr>
  </w:style>
  <w:style w:type="paragraph" w:styleId="Betarp">
    <w:name w:val="No Spacing"/>
    <w:link w:val="BetarpDiagrama"/>
    <w:uiPriority w:val="1"/>
    <w:qFormat/>
    <w:rsid w:val="00AF23A1"/>
    <w:pPr>
      <w:spacing w:after="0" w:line="240" w:lineRule="auto"/>
      <w:ind w:firstLine="697"/>
      <w:jc w:val="both"/>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AF23A1"/>
    <w:rPr>
      <w:caps w:val="0"/>
      <w:smallCaps/>
      <w:color w:val="404040"/>
      <w:spacing w:val="0"/>
      <w:u w:val="single" w:color="7F7F7F"/>
    </w:rPr>
  </w:style>
  <w:style w:type="character" w:styleId="Knygospavadinimas">
    <w:name w:val="Book Title"/>
    <w:basedOn w:val="Numatytasispastraiposriftas"/>
    <w:uiPriority w:val="33"/>
    <w:qFormat/>
    <w:rsid w:val="00AF23A1"/>
    <w:rPr>
      <w:b/>
      <w:bCs/>
      <w:caps w:val="0"/>
      <w:smallCaps/>
      <w:spacing w:val="0"/>
    </w:rPr>
  </w:style>
  <w:style w:type="paragraph" w:styleId="Turinioantrat">
    <w:name w:val="TOC Heading"/>
    <w:basedOn w:val="Antrat1"/>
    <w:next w:val="prastasis"/>
    <w:uiPriority w:val="39"/>
    <w:unhideWhenUsed/>
    <w:qFormat/>
    <w:rsid w:val="00AF23A1"/>
    <w:pPr>
      <w:pBdr>
        <w:bottom w:val="single" w:sz="4" w:space="2" w:color="ED7D31"/>
      </w:pBdr>
      <w:spacing w:after="120" w:line="240" w:lineRule="auto"/>
      <w:ind w:firstLine="697"/>
      <w:jc w:val="both"/>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AF23A1"/>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AF23A1"/>
    <w:rPr>
      <w:color w:val="808080"/>
    </w:rPr>
  </w:style>
  <w:style w:type="paragraph" w:styleId="Turinys1">
    <w:name w:val="toc 1"/>
    <w:basedOn w:val="prastasis"/>
    <w:next w:val="prastasis"/>
    <w:autoRedefine/>
    <w:uiPriority w:val="39"/>
    <w:unhideWhenUsed/>
    <w:rsid w:val="00AF23A1"/>
    <w:pPr>
      <w:tabs>
        <w:tab w:val="left" w:pos="426"/>
        <w:tab w:val="left" w:pos="1134"/>
        <w:tab w:val="right" w:leader="dot" w:pos="9962"/>
      </w:tabs>
      <w:spacing w:after="0" w:line="300" w:lineRule="auto"/>
      <w:ind w:left="709" w:right="188"/>
      <w:jc w:val="both"/>
    </w:pPr>
    <w:rPr>
      <w:rFonts w:eastAsia="Calibri"/>
      <w:kern w:val="0"/>
      <w:sz w:val="21"/>
      <w:szCs w:val="21"/>
      <w:lang w:eastAsia="lt-LT"/>
      <w14:ligatures w14:val="none"/>
    </w:rPr>
  </w:style>
  <w:style w:type="paragraph" w:customStyle="1" w:styleId="tajtip">
    <w:name w:val="tajtip"/>
    <w:basedOn w:val="prastasis"/>
    <w:rsid w:val="00AF23A1"/>
    <w:pPr>
      <w:spacing w:before="100" w:beforeAutospacing="1" w:after="100" w:afterAutospacing="1" w:line="240" w:lineRule="auto"/>
      <w:ind w:firstLine="697"/>
      <w:jc w:val="both"/>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AF23A1"/>
    <w:rPr>
      <w:color w:val="954F72"/>
      <w:u w:val="single"/>
    </w:rPr>
  </w:style>
  <w:style w:type="paragraph" w:customStyle="1" w:styleId="Body2">
    <w:name w:val="Body 2"/>
    <w:rsid w:val="00AF23A1"/>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F23A1"/>
    <w:pPr>
      <w:numPr>
        <w:numId w:val="1"/>
      </w:numPr>
    </w:pPr>
  </w:style>
  <w:style w:type="paragraph" w:styleId="Turinys2">
    <w:name w:val="toc 2"/>
    <w:basedOn w:val="prastasis"/>
    <w:next w:val="prastasis"/>
    <w:autoRedefine/>
    <w:uiPriority w:val="39"/>
    <w:unhideWhenUsed/>
    <w:rsid w:val="00AF23A1"/>
    <w:pPr>
      <w:tabs>
        <w:tab w:val="right" w:leader="dot" w:pos="9962"/>
      </w:tabs>
      <w:spacing w:after="0" w:line="300" w:lineRule="auto"/>
      <w:ind w:left="220" w:firstLine="697"/>
      <w:jc w:val="both"/>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AF23A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F23A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F23A1"/>
    <w:pPr>
      <w:numPr>
        <w:numId w:val="2"/>
      </w:numPr>
      <w:spacing w:before="240" w:after="240" w:line="240" w:lineRule="auto"/>
      <w:jc w:val="both"/>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AF23A1"/>
    <w:pPr>
      <w:numPr>
        <w:ilvl w:val="1"/>
        <w:numId w:val="2"/>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AF23A1"/>
    <w:pPr>
      <w:numPr>
        <w:ilvl w:val="2"/>
      </w:numPr>
    </w:pPr>
  </w:style>
  <w:style w:type="paragraph" w:customStyle="1" w:styleId="Heading">
    <w:name w:val="Heading"/>
    <w:next w:val="Body2"/>
    <w:rsid w:val="00AF23A1"/>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F23A1"/>
    <w:pPr>
      <w:spacing w:after="0" w:line="240" w:lineRule="auto"/>
      <w:ind w:firstLine="697"/>
      <w:jc w:val="both"/>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AF23A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AF23A1"/>
    <w:rPr>
      <w:vertAlign w:val="superscript"/>
    </w:rPr>
  </w:style>
  <w:style w:type="character" w:customStyle="1" w:styleId="Normal12ptChar">
    <w:name w:val="Normal + 12 pt Char"/>
    <w:basedOn w:val="Numatytasispastraiposriftas"/>
    <w:link w:val="Normal12pt"/>
    <w:locked/>
    <w:rsid w:val="00AF23A1"/>
  </w:style>
  <w:style w:type="paragraph" w:customStyle="1" w:styleId="Normal12pt">
    <w:name w:val="Normal + 12 pt"/>
    <w:basedOn w:val="prastasis"/>
    <w:link w:val="Normal12ptChar"/>
    <w:rsid w:val="00AF23A1"/>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AF23A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F23A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F23A1"/>
    <w:pPr>
      <w:spacing w:after="120" w:line="480" w:lineRule="auto"/>
      <w:ind w:left="283" w:firstLine="697"/>
      <w:jc w:val="both"/>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AF23A1"/>
    <w:rPr>
      <w:rFonts w:eastAsia="Calibri"/>
      <w:kern w:val="0"/>
      <w:sz w:val="21"/>
      <w:szCs w:val="21"/>
      <w:lang w:eastAsia="lt-LT"/>
      <w14:ligatures w14:val="none"/>
    </w:rPr>
  </w:style>
  <w:style w:type="numbering" w:customStyle="1" w:styleId="CurrentList1">
    <w:name w:val="Current List1"/>
    <w:uiPriority w:val="99"/>
    <w:rsid w:val="00AF23A1"/>
    <w:pPr>
      <w:numPr>
        <w:numId w:val="4"/>
      </w:numPr>
    </w:pPr>
  </w:style>
  <w:style w:type="numbering" w:customStyle="1" w:styleId="Style1">
    <w:name w:val="Style1"/>
    <w:uiPriority w:val="99"/>
    <w:rsid w:val="00AF23A1"/>
    <w:pPr>
      <w:numPr>
        <w:numId w:val="3"/>
      </w:numPr>
    </w:pPr>
  </w:style>
  <w:style w:type="table" w:customStyle="1" w:styleId="3">
    <w:name w:val="3"/>
    <w:basedOn w:val="prastojilentel"/>
    <w:rsid w:val="00AF23A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F23A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F23A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F23A1"/>
    <w:pPr>
      <w:spacing w:after="0" w:line="240" w:lineRule="auto"/>
      <w:ind w:left="-142"/>
      <w:jc w:val="center"/>
    </w:pPr>
    <w:rPr>
      <w:rFonts w:ascii="Times New Roman" w:eastAsia="Times New Roman" w:hAnsi="Times New Roman" w:cs="Times New Roman"/>
      <w:b/>
      <w:kern w:val="0"/>
      <w:sz w:val="24"/>
      <w:szCs w:val="24"/>
      <w14:ligatures w14:val="none"/>
    </w:rPr>
  </w:style>
  <w:style w:type="character" w:customStyle="1" w:styleId="cf01">
    <w:name w:val="cf01"/>
    <w:basedOn w:val="Numatytasispastraiposriftas"/>
    <w:rsid w:val="00AF23A1"/>
    <w:rPr>
      <w:rFonts w:ascii="Segoe UI" w:hAnsi="Segoe UI" w:cs="Segoe UI" w:hint="default"/>
      <w:sz w:val="18"/>
      <w:szCs w:val="18"/>
    </w:rPr>
  </w:style>
  <w:style w:type="character" w:customStyle="1" w:styleId="normaltextrun">
    <w:name w:val="normaltextrun"/>
    <w:basedOn w:val="Numatytasispastraiposriftas"/>
    <w:rsid w:val="00AF23A1"/>
  </w:style>
  <w:style w:type="table" w:customStyle="1" w:styleId="TableGrid1">
    <w:name w:val="Table Grid1"/>
    <w:basedOn w:val="prastojilentel"/>
    <w:uiPriority w:val="99"/>
    <w:rsid w:val="00AF23A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AF23A1"/>
    <w:rPr>
      <w:rFonts w:ascii="Segoe UI" w:hAnsi="Segoe UI" w:cs="Segoe UI" w:hint="default"/>
      <w:sz w:val="18"/>
      <w:szCs w:val="18"/>
    </w:rPr>
  </w:style>
  <w:style w:type="paragraph" w:customStyle="1" w:styleId="Stilius3">
    <w:name w:val="Stilius3"/>
    <w:basedOn w:val="prastasis"/>
    <w:link w:val="Stilius3Diagrama"/>
    <w:qFormat/>
    <w:rsid w:val="00AF23A1"/>
    <w:pPr>
      <w:widowControl w:val="0"/>
      <w:suppressAutoHyphens/>
      <w:autoSpaceDN w:val="0"/>
      <w:spacing w:before="200" w:after="0" w:line="240" w:lineRule="auto"/>
      <w:jc w:val="both"/>
      <w:textAlignment w:val="baseline"/>
    </w:pPr>
    <w:rPr>
      <w:rFonts w:ascii="Times New Roman" w:eastAsia="Lucida Sans Unicode" w:hAnsi="Times New Roman" w:cs="Times New Roman"/>
      <w:kern w:val="0"/>
      <w:sz w:val="24"/>
      <w:szCs w:val="24"/>
      <w:lang w:eastAsia="ar-SA"/>
      <w14:ligatures w14:val="none"/>
    </w:rPr>
  </w:style>
  <w:style w:type="character" w:customStyle="1" w:styleId="Stilius3Diagrama">
    <w:name w:val="Stilius3 Diagrama"/>
    <w:link w:val="Stilius3"/>
    <w:qFormat/>
    <w:locked/>
    <w:rsid w:val="00AF23A1"/>
    <w:rPr>
      <w:rFonts w:ascii="Times New Roman" w:eastAsia="Lucida Sans Unicode" w:hAnsi="Times New Roman" w:cs="Times New Roman"/>
      <w:kern w:val="0"/>
      <w:sz w:val="24"/>
      <w:szCs w:val="24"/>
      <w:lang w:eastAsia="ar-SA"/>
      <w14:ligatures w14:val="none"/>
    </w:rPr>
  </w:style>
  <w:style w:type="character" w:customStyle="1" w:styleId="highlight">
    <w:name w:val="highlight"/>
    <w:basedOn w:val="Numatytasispastraiposriftas"/>
    <w:rsid w:val="00AF23A1"/>
  </w:style>
  <w:style w:type="numbering" w:customStyle="1" w:styleId="LFO52">
    <w:name w:val="LFO52"/>
    <w:basedOn w:val="Sraonra"/>
    <w:rsid w:val="00AF23A1"/>
    <w:pPr>
      <w:numPr>
        <w:numId w:val="9"/>
      </w:numPr>
    </w:pPr>
  </w:style>
  <w:style w:type="paragraph" w:customStyle="1" w:styleId="Stilius1">
    <w:name w:val="Stilius1"/>
    <w:basedOn w:val="prastasis"/>
    <w:link w:val="Stilius1Diagrama"/>
    <w:autoRedefine/>
    <w:qFormat/>
    <w:rsid w:val="00AF23A1"/>
    <w:pPr>
      <w:numPr>
        <w:ilvl w:val="3"/>
        <w:numId w:val="9"/>
      </w:numPr>
      <w:spacing w:before="240" w:after="240" w:line="240" w:lineRule="auto"/>
      <w:jc w:val="center"/>
    </w:pPr>
    <w:rPr>
      <w:rFonts w:ascii="Times New Roman" w:eastAsia="Times New Roman" w:hAnsi="Times New Roman" w:cs="Times New Roman"/>
      <w:b/>
      <w:kern w:val="0"/>
      <w14:ligatures w14:val="none"/>
    </w:rPr>
  </w:style>
  <w:style w:type="character" w:customStyle="1" w:styleId="Lentelsuraas2">
    <w:name w:val="Lentelės u˛raas (2)"/>
    <w:basedOn w:val="Numatytasispastraiposriftas"/>
    <w:rsid w:val="00AF23A1"/>
    <w:rPr>
      <w:rFonts w:ascii="Times New Roman" w:hAnsi="Times New Roman" w:cs="Times New Roman"/>
      <w:spacing w:val="0"/>
      <w:sz w:val="22"/>
      <w:szCs w:val="22"/>
    </w:rPr>
  </w:style>
  <w:style w:type="character" w:customStyle="1" w:styleId="Numatytasispastraiposriftas1">
    <w:name w:val="Numatytasis pastraipos šriftas1"/>
    <w:rsid w:val="00AF23A1"/>
  </w:style>
  <w:style w:type="paragraph" w:customStyle="1" w:styleId="prastasis1">
    <w:name w:val="Įprastasis1"/>
    <w:rsid w:val="00AF23A1"/>
    <w:pPr>
      <w:suppressAutoHyphens/>
      <w:autoSpaceDN w:val="0"/>
      <w:spacing w:after="200" w:line="276" w:lineRule="auto"/>
      <w:textAlignment w:val="baseline"/>
    </w:pPr>
    <w:rPr>
      <w:rFonts w:ascii="Calibri" w:eastAsia="Times New Roman" w:hAnsi="Calibri" w:cs="Times New Roman"/>
      <w:kern w:val="0"/>
      <w:lang w:eastAsia="zh-CN"/>
      <w14:ligatures w14:val="none"/>
    </w:rPr>
  </w:style>
  <w:style w:type="paragraph" w:customStyle="1" w:styleId="Sraopastraipa1">
    <w:name w:val="Sąrašo pastraipa1"/>
    <w:basedOn w:val="prastasis"/>
    <w:qFormat/>
    <w:rsid w:val="00AF23A1"/>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AF23A1"/>
    <w:pPr>
      <w:spacing w:before="100" w:beforeAutospacing="1" w:after="100" w:afterAutospacing="1" w:line="276" w:lineRule="auto"/>
    </w:pPr>
    <w:rPr>
      <w:rFonts w:ascii="Calibri" w:eastAsia="Times New Roman" w:hAnsi="Calibri" w:cs="Times New Roman"/>
      <w:kern w:val="0"/>
      <w:lang w:eastAsia="lt-LT"/>
      <w14:ligatures w14:val="none"/>
    </w:rPr>
  </w:style>
  <w:style w:type="paragraph" w:styleId="Sraas">
    <w:name w:val="List"/>
    <w:basedOn w:val="prastasis"/>
    <w:uiPriority w:val="99"/>
    <w:unhideWhenUsed/>
    <w:rsid w:val="00AF23A1"/>
    <w:pPr>
      <w:spacing w:after="200" w:line="276" w:lineRule="auto"/>
      <w:ind w:left="283" w:hanging="283"/>
      <w:contextualSpacing/>
    </w:pPr>
    <w:rPr>
      <w:rFonts w:ascii="Calibri" w:eastAsia="Times New Roman" w:hAnsi="Calibri" w:cs="Times New Roman"/>
      <w:kern w:val="0"/>
      <w14:ligatures w14:val="none"/>
    </w:rPr>
  </w:style>
  <w:style w:type="character" w:customStyle="1" w:styleId="Stilius1Diagrama">
    <w:name w:val="Stilius1 Diagrama"/>
    <w:link w:val="Stilius1"/>
    <w:locked/>
    <w:rsid w:val="00AF23A1"/>
    <w:rPr>
      <w:rFonts w:ascii="Times New Roman" w:eastAsia="Times New Roman" w:hAnsi="Times New Roman" w:cs="Times New Roman"/>
      <w:b/>
      <w:kern w:val="0"/>
      <w14:ligatures w14:val="none"/>
    </w:rPr>
  </w:style>
  <w:style w:type="paragraph" w:customStyle="1" w:styleId="Stilius2">
    <w:name w:val="Stilius2"/>
    <w:basedOn w:val="prastasis"/>
    <w:link w:val="Stilius2Diagrama"/>
    <w:qFormat/>
    <w:rsid w:val="00AF23A1"/>
    <w:pPr>
      <w:spacing w:after="200" w:line="276" w:lineRule="auto"/>
    </w:pPr>
    <w:rPr>
      <w:rFonts w:ascii="Calibri" w:eastAsia="Times New Roman" w:hAnsi="Calibri" w:cs="Times New Roman"/>
      <w:kern w:val="0"/>
      <w14:ligatures w14:val="none"/>
    </w:rPr>
  </w:style>
  <w:style w:type="character" w:customStyle="1" w:styleId="Stilius2Diagrama">
    <w:name w:val="Stilius2 Diagrama"/>
    <w:link w:val="Stilius2"/>
    <w:locked/>
    <w:rsid w:val="00AF23A1"/>
    <w:rPr>
      <w:rFonts w:ascii="Calibri" w:eastAsia="Times New Roman" w:hAnsi="Calibri" w:cs="Times New Roman"/>
      <w:kern w:val="0"/>
      <w14:ligatures w14:val="none"/>
    </w:rPr>
  </w:style>
  <w:style w:type="paragraph" w:customStyle="1" w:styleId="Stilius4">
    <w:name w:val="Stilius4"/>
    <w:basedOn w:val="prastasis"/>
    <w:link w:val="Stilius4Diagrama"/>
    <w:rsid w:val="00AF23A1"/>
    <w:pPr>
      <w:numPr>
        <w:numId w:val="11"/>
      </w:numPr>
      <w:spacing w:before="200" w:after="0" w:line="276" w:lineRule="auto"/>
    </w:pPr>
    <w:rPr>
      <w:rFonts w:ascii="Times New Roman" w:eastAsia="Times New Roman" w:hAnsi="Times New Roman" w:cs="Times New Roman"/>
      <w:kern w:val="0"/>
      <w14:ligatures w14:val="none"/>
    </w:rPr>
  </w:style>
  <w:style w:type="paragraph" w:customStyle="1" w:styleId="Stilius5">
    <w:name w:val="Stilius5"/>
    <w:basedOn w:val="Stilius2"/>
    <w:link w:val="Stilius5Diagrama"/>
    <w:qFormat/>
    <w:rsid w:val="00AF23A1"/>
    <w:pPr>
      <w:jc w:val="center"/>
    </w:pPr>
    <w:rPr>
      <w:rFonts w:ascii="Times New Roman" w:hAnsi="Times New Roman"/>
      <w:b/>
      <w:sz w:val="28"/>
      <w:szCs w:val="28"/>
    </w:rPr>
  </w:style>
  <w:style w:type="character" w:customStyle="1" w:styleId="Stilius4Diagrama">
    <w:name w:val="Stilius4 Diagrama"/>
    <w:link w:val="Stilius4"/>
    <w:locked/>
    <w:rsid w:val="00AF23A1"/>
    <w:rPr>
      <w:rFonts w:ascii="Times New Roman" w:eastAsia="Times New Roman" w:hAnsi="Times New Roman" w:cs="Times New Roman"/>
      <w:kern w:val="0"/>
      <w14:ligatures w14:val="none"/>
    </w:rPr>
  </w:style>
  <w:style w:type="character" w:customStyle="1" w:styleId="Stilius5Diagrama">
    <w:name w:val="Stilius5 Diagrama"/>
    <w:link w:val="Stilius5"/>
    <w:locked/>
    <w:rsid w:val="00AF23A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AF23A1"/>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AF23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AF23A1"/>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uiPriority w:val="99"/>
    <w:unhideWhenUsed/>
    <w:rsid w:val="00AF23A1"/>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AF23A1"/>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rsid w:val="00AF23A1"/>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AF23A1"/>
    <w:rPr>
      <w:rFonts w:ascii="Tahoma" w:eastAsia="Times New Roman" w:hAnsi="Tahoma" w:cs="Tahoma"/>
      <w:kern w:val="0"/>
      <w:sz w:val="20"/>
      <w:szCs w:val="20"/>
      <w:shd w:val="clear" w:color="auto" w:fill="000080"/>
      <w14:ligatures w14:val="none"/>
    </w:rPr>
  </w:style>
  <w:style w:type="paragraph" w:styleId="Pagrindiniotekstotrauka">
    <w:name w:val="Body Text Indent"/>
    <w:basedOn w:val="prastasis"/>
    <w:link w:val="PagrindiniotekstotraukaDiagrama"/>
    <w:uiPriority w:val="99"/>
    <w:semiHidden/>
    <w:unhideWhenUsed/>
    <w:rsid w:val="00AF23A1"/>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AF23A1"/>
    <w:rPr>
      <w:rFonts w:ascii="Calibri" w:eastAsia="Times New Roman" w:hAnsi="Calibri" w:cs="Times New Roman"/>
      <w:kern w:val="0"/>
      <w14:ligatures w14:val="none"/>
    </w:rPr>
  </w:style>
  <w:style w:type="character" w:customStyle="1" w:styleId="CommentTextChar1">
    <w:name w:val="Comment Text Char1"/>
    <w:semiHidden/>
    <w:rsid w:val="00AF23A1"/>
    <w:rPr>
      <w:lang w:val="lt-LT" w:eastAsia="en-US" w:bidi="ar-SA"/>
    </w:rPr>
  </w:style>
  <w:style w:type="paragraph" w:customStyle="1" w:styleId="Default">
    <w:name w:val="Default"/>
    <w:rsid w:val="00AF23A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FontStyle28">
    <w:name w:val="Font Style28"/>
    <w:uiPriority w:val="99"/>
    <w:qFormat/>
    <w:rsid w:val="00AF23A1"/>
    <w:rPr>
      <w:rFonts w:ascii="Times New Roman" w:hAnsi="Times New Roman" w:cs="Times New Roman"/>
      <w:sz w:val="20"/>
      <w:szCs w:val="20"/>
    </w:rPr>
  </w:style>
  <w:style w:type="character" w:customStyle="1" w:styleId="form-control">
    <w:name w:val="form-control"/>
    <w:rsid w:val="00AF23A1"/>
  </w:style>
  <w:style w:type="character" w:customStyle="1" w:styleId="ListLabel11">
    <w:name w:val="ListLabel 11"/>
    <w:qFormat/>
    <w:rsid w:val="00AF23A1"/>
    <w:rPr>
      <w:rFonts w:cs="Times New Roman"/>
    </w:rPr>
  </w:style>
  <w:style w:type="character" w:customStyle="1" w:styleId="Neapdorotaspaminjimas1">
    <w:name w:val="Neapdorotas paminėjimas1"/>
    <w:basedOn w:val="Numatytasispastraiposriftas"/>
    <w:uiPriority w:val="99"/>
    <w:semiHidden/>
    <w:unhideWhenUsed/>
    <w:rsid w:val="00AF23A1"/>
    <w:rPr>
      <w:color w:val="605E5C"/>
      <w:shd w:val="clear" w:color="auto" w:fill="E1DFDD"/>
    </w:rPr>
  </w:style>
  <w:style w:type="paragraph" w:customStyle="1" w:styleId="paragraph">
    <w:name w:val="paragraph"/>
    <w:basedOn w:val="prastasis"/>
    <w:rsid w:val="00AF23A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AF23A1"/>
  </w:style>
  <w:style w:type="character" w:styleId="Nerykuspabraukimas">
    <w:name w:val="Subtle Emphasis"/>
    <w:basedOn w:val="Numatytasispastraiposriftas"/>
    <w:uiPriority w:val="19"/>
    <w:qFormat/>
    <w:rsid w:val="00AF23A1"/>
    <w:rPr>
      <w:i/>
      <w:iCs/>
      <w:color w:val="404040" w:themeColor="text1" w:themeTint="BF"/>
    </w:rPr>
  </w:style>
  <w:style w:type="character" w:styleId="Emfaz">
    <w:name w:val="Emphasis"/>
    <w:basedOn w:val="Numatytasispastraiposriftas"/>
    <w:uiPriority w:val="20"/>
    <w:qFormat/>
    <w:rsid w:val="00AF23A1"/>
    <w:rPr>
      <w:i/>
      <w:iCs/>
    </w:rPr>
  </w:style>
  <w:style w:type="character" w:styleId="Nerykinuoroda">
    <w:name w:val="Subtle Reference"/>
    <w:basedOn w:val="Numatytasispastraiposriftas"/>
    <w:uiPriority w:val="31"/>
    <w:qFormat/>
    <w:rsid w:val="00AF23A1"/>
    <w:rPr>
      <w:smallCaps/>
      <w:color w:val="5A5A5A" w:themeColor="text1" w:themeTint="A5"/>
    </w:rPr>
  </w:style>
  <w:style w:type="character" w:styleId="Perirtashipersaitas">
    <w:name w:val="FollowedHyperlink"/>
    <w:basedOn w:val="Numatytasispastraiposriftas"/>
    <w:uiPriority w:val="99"/>
    <w:semiHidden/>
    <w:unhideWhenUsed/>
    <w:rsid w:val="00AF23A1"/>
    <w:rPr>
      <w:color w:val="954F72" w:themeColor="followedHyperlink"/>
      <w:u w:val="single"/>
    </w:rPr>
  </w:style>
  <w:style w:type="paragraph" w:styleId="Antrat">
    <w:name w:val="caption"/>
    <w:basedOn w:val="prastasis"/>
    <w:next w:val="prastasis"/>
    <w:uiPriority w:val="35"/>
    <w:unhideWhenUsed/>
    <w:qFormat/>
    <w:rsid w:val="003B7A3C"/>
    <w:pPr>
      <w:spacing w:after="200" w:line="240" w:lineRule="auto"/>
    </w:pPr>
    <w:rPr>
      <w:rFonts w:ascii="Calibri" w:eastAsia="Times New Roman" w:hAnsi="Calibri" w:cs="Times New Roman"/>
      <w:b/>
      <w:bCs/>
      <w:color w:val="4472C4" w:themeColor="accent1"/>
      <w:kern w:val="0"/>
      <w:sz w:val="18"/>
      <w:szCs w:val="18"/>
      <w14:ligatures w14:val="none"/>
    </w:rPr>
  </w:style>
  <w:style w:type="character" w:customStyle="1" w:styleId="FontStyle20">
    <w:name w:val="Font Style20"/>
    <w:uiPriority w:val="99"/>
    <w:rsid w:val="003B7A3C"/>
    <w:rPr>
      <w:rFonts w:ascii="Times New Roman" w:hAnsi="Times New Roman"/>
      <w:sz w:val="22"/>
    </w:rPr>
  </w:style>
  <w:style w:type="paragraph" w:customStyle="1" w:styleId="Tekstas">
    <w:name w:val="Tekstas"/>
    <w:basedOn w:val="prastasis"/>
    <w:autoRedefine/>
    <w:uiPriority w:val="99"/>
    <w:rsid w:val="003B7A3C"/>
    <w:pPr>
      <w:numPr>
        <w:ilvl w:val="1"/>
        <w:numId w:val="12"/>
      </w:numPr>
      <w:tabs>
        <w:tab w:val="left" w:pos="993"/>
      </w:tabs>
      <w:spacing w:after="0" w:line="240" w:lineRule="auto"/>
      <w:ind w:right="-143"/>
      <w:jc w:val="both"/>
    </w:pPr>
    <w:rPr>
      <w:rFonts w:ascii="Times New Roman" w:eastAsia="Times New Roman" w:hAnsi="Times New Roman" w:cs="Times New Roman"/>
      <w:kern w:val="0"/>
      <w:sz w:val="24"/>
      <w:szCs w:val="24"/>
      <w:lang w:eastAsia="lt-LT"/>
      <w14:ligatures w14:val="none"/>
    </w:rPr>
  </w:style>
  <w:style w:type="numbering" w:customStyle="1" w:styleId="Sraonra2">
    <w:name w:val="Sąrašo nėra2"/>
    <w:next w:val="Sraonra"/>
    <w:uiPriority w:val="99"/>
    <w:semiHidden/>
    <w:unhideWhenUsed/>
    <w:rsid w:val="002C0F73"/>
  </w:style>
  <w:style w:type="paragraph" w:customStyle="1" w:styleId="Pavadinimas1">
    <w:name w:val="Pavadinimas1"/>
    <w:basedOn w:val="prastasis"/>
    <w:qFormat/>
    <w:rsid w:val="002C0F73"/>
    <w:pPr>
      <w:tabs>
        <w:tab w:val="left" w:pos="567"/>
        <w:tab w:val="left" w:pos="851"/>
        <w:tab w:val="left" w:pos="992"/>
        <w:tab w:val="left" w:pos="1134"/>
      </w:tabs>
      <w:spacing w:after="384"/>
      <w:jc w:val="center"/>
    </w:pPr>
    <w:rPr>
      <w:rFonts w:ascii="Arial" w:eastAsia="Arial" w:hAnsi="Arial" w:cs="Arial"/>
      <w:b/>
      <w:bCs/>
      <w:kern w:val="0"/>
      <w:sz w:val="20"/>
      <w:szCs w:val="18"/>
      <w14:ligatures w14:val="none"/>
    </w:rPr>
  </w:style>
  <w:style w:type="paragraph" w:customStyle="1" w:styleId="Turinys31">
    <w:name w:val="Turinys 31"/>
    <w:basedOn w:val="prastasis"/>
    <w:next w:val="prastasis"/>
    <w:autoRedefine/>
    <w:uiPriority w:val="39"/>
    <w:unhideWhenUsed/>
    <w:rsid w:val="002C0F73"/>
    <w:pPr>
      <w:spacing w:after="100"/>
      <w:ind w:left="440"/>
    </w:pPr>
    <w:rPr>
      <w:rFonts w:eastAsia="Times New Roman"/>
      <w:kern w:val="0"/>
      <w:lang w:eastAsia="lt-LT"/>
      <w14:ligatures w14:val="none"/>
    </w:rPr>
  </w:style>
  <w:style w:type="paragraph" w:customStyle="1" w:styleId="Turinys41">
    <w:name w:val="Turinys 41"/>
    <w:basedOn w:val="prastasis"/>
    <w:next w:val="prastasis"/>
    <w:autoRedefine/>
    <w:uiPriority w:val="39"/>
    <w:unhideWhenUsed/>
    <w:rsid w:val="002C0F73"/>
    <w:pPr>
      <w:spacing w:after="100"/>
      <w:ind w:left="660"/>
    </w:pPr>
    <w:rPr>
      <w:rFonts w:eastAsia="Times New Roman"/>
      <w:kern w:val="0"/>
      <w:lang w:eastAsia="lt-LT"/>
      <w14:ligatures w14:val="none"/>
    </w:rPr>
  </w:style>
  <w:style w:type="paragraph" w:customStyle="1" w:styleId="Turinys51">
    <w:name w:val="Turinys 51"/>
    <w:basedOn w:val="prastasis"/>
    <w:next w:val="prastasis"/>
    <w:autoRedefine/>
    <w:uiPriority w:val="39"/>
    <w:unhideWhenUsed/>
    <w:rsid w:val="002C0F73"/>
    <w:pPr>
      <w:spacing w:after="100"/>
      <w:ind w:left="880"/>
    </w:pPr>
    <w:rPr>
      <w:rFonts w:eastAsia="Times New Roman"/>
      <w:kern w:val="0"/>
      <w:lang w:eastAsia="lt-LT"/>
      <w14:ligatures w14:val="none"/>
    </w:rPr>
  </w:style>
  <w:style w:type="paragraph" w:customStyle="1" w:styleId="Turinys61">
    <w:name w:val="Turinys 61"/>
    <w:basedOn w:val="prastasis"/>
    <w:next w:val="prastasis"/>
    <w:autoRedefine/>
    <w:uiPriority w:val="39"/>
    <w:unhideWhenUsed/>
    <w:rsid w:val="002C0F73"/>
    <w:pPr>
      <w:spacing w:after="100"/>
      <w:ind w:left="1100"/>
    </w:pPr>
    <w:rPr>
      <w:rFonts w:eastAsia="Times New Roman"/>
      <w:kern w:val="0"/>
      <w:lang w:eastAsia="lt-LT"/>
      <w14:ligatures w14:val="none"/>
    </w:rPr>
  </w:style>
  <w:style w:type="paragraph" w:customStyle="1" w:styleId="Turinys71">
    <w:name w:val="Turinys 71"/>
    <w:basedOn w:val="prastasis"/>
    <w:next w:val="prastasis"/>
    <w:autoRedefine/>
    <w:uiPriority w:val="39"/>
    <w:unhideWhenUsed/>
    <w:rsid w:val="002C0F73"/>
    <w:pPr>
      <w:spacing w:after="100"/>
      <w:ind w:left="1320"/>
    </w:pPr>
    <w:rPr>
      <w:rFonts w:eastAsia="Times New Roman"/>
      <w:kern w:val="0"/>
      <w:lang w:eastAsia="lt-LT"/>
      <w14:ligatures w14:val="none"/>
    </w:rPr>
  </w:style>
  <w:style w:type="paragraph" w:customStyle="1" w:styleId="Turinys81">
    <w:name w:val="Turinys 81"/>
    <w:basedOn w:val="prastasis"/>
    <w:next w:val="prastasis"/>
    <w:autoRedefine/>
    <w:uiPriority w:val="39"/>
    <w:unhideWhenUsed/>
    <w:rsid w:val="002C0F73"/>
    <w:pPr>
      <w:spacing w:after="100"/>
      <w:ind w:left="1540"/>
    </w:pPr>
    <w:rPr>
      <w:rFonts w:eastAsia="Times New Roman"/>
      <w:kern w:val="0"/>
      <w:lang w:eastAsia="lt-LT"/>
      <w14:ligatures w14:val="none"/>
    </w:rPr>
  </w:style>
  <w:style w:type="paragraph" w:customStyle="1" w:styleId="Turinys91">
    <w:name w:val="Turinys 91"/>
    <w:basedOn w:val="prastasis"/>
    <w:next w:val="prastasis"/>
    <w:autoRedefine/>
    <w:uiPriority w:val="39"/>
    <w:unhideWhenUsed/>
    <w:rsid w:val="002C0F73"/>
    <w:pPr>
      <w:spacing w:after="100"/>
      <w:ind w:left="1760"/>
    </w:pPr>
    <w:rPr>
      <w:rFonts w:eastAsia="Times New Roman"/>
      <w:kern w:val="0"/>
      <w:lang w:eastAsia="lt-LT"/>
      <w14:ligatures w14:val="none"/>
    </w:rPr>
  </w:style>
  <w:style w:type="paragraph" w:customStyle="1" w:styleId="3antrat">
    <w:name w:val="3 antraštė"/>
    <w:basedOn w:val="2antrat"/>
    <w:qFormat/>
    <w:rsid w:val="002C0F73"/>
    <w:pPr>
      <w:numPr>
        <w:ilvl w:val="2"/>
      </w:numPr>
      <w:ind w:left="2160" w:hanging="180"/>
    </w:pPr>
    <w:rPr>
      <w:b w:val="0"/>
      <w:bCs w:val="0"/>
      <w:u w:val="single"/>
    </w:rPr>
  </w:style>
  <w:style w:type="paragraph" w:customStyle="1" w:styleId="1antrat">
    <w:name w:val="1 antraštė"/>
    <w:basedOn w:val="prastasis"/>
    <w:qFormat/>
    <w:rsid w:val="002C0F73"/>
    <w:pPr>
      <w:keepNext/>
      <w:keepLines/>
      <w:numPr>
        <w:numId w:val="17"/>
      </w:numPr>
      <w:tabs>
        <w:tab w:val="left" w:pos="567"/>
      </w:tabs>
      <w:spacing w:beforeLines="50" w:before="120" w:afterLines="40" w:after="96" w:line="240" w:lineRule="auto"/>
      <w:jc w:val="both"/>
    </w:pPr>
    <w:rPr>
      <w:rFonts w:ascii="Arial" w:hAnsi="Arial" w:cs="Arial"/>
      <w:b/>
      <w:bCs/>
      <w:caps/>
      <w:kern w:val="0"/>
      <w:sz w:val="18"/>
      <w:szCs w:val="18"/>
      <w14:ligatures w14:val="none"/>
      <w14:numSpacing w14:val="tabular"/>
    </w:rPr>
  </w:style>
  <w:style w:type="paragraph" w:customStyle="1" w:styleId="2antrat">
    <w:name w:val="2 antraštė"/>
    <w:basedOn w:val="Sraassuenkleliais"/>
    <w:qFormat/>
    <w:rsid w:val="002C0F73"/>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2C0F73"/>
    <w:pPr>
      <w:tabs>
        <w:tab w:val="num" w:pos="567"/>
        <w:tab w:val="left" w:pos="851"/>
        <w:tab w:val="left" w:pos="992"/>
        <w:tab w:val="left" w:pos="1134"/>
      </w:tabs>
      <w:spacing w:after="384"/>
      <w:contextualSpacing/>
      <w:jc w:val="both"/>
    </w:pPr>
    <w:rPr>
      <w:rFonts w:ascii="Arial" w:eastAsia="Arial" w:hAnsi="Arial" w:cs="Arial"/>
      <w:kern w:val="0"/>
      <w:sz w:val="18"/>
      <w:szCs w:val="18"/>
      <w14:ligatures w14:val="none"/>
    </w:rPr>
  </w:style>
  <w:style w:type="character" w:customStyle="1" w:styleId="UnresolvedMention1">
    <w:name w:val="Unresolved Mention1"/>
    <w:basedOn w:val="Numatytasispastraiposriftas"/>
    <w:uiPriority w:val="99"/>
    <w:semiHidden/>
    <w:unhideWhenUsed/>
    <w:rsid w:val="002C0F73"/>
    <w:rPr>
      <w:color w:val="605E5C"/>
      <w:shd w:val="clear" w:color="auto" w:fill="E1DFDD"/>
    </w:rPr>
  </w:style>
  <w:style w:type="paragraph" w:styleId="Turinys3">
    <w:name w:val="toc 3"/>
    <w:basedOn w:val="prastasis"/>
    <w:next w:val="prastasis"/>
    <w:autoRedefine/>
    <w:uiPriority w:val="39"/>
    <w:unhideWhenUsed/>
    <w:rsid w:val="005A1A97"/>
    <w:pPr>
      <w:spacing w:after="100"/>
      <w:ind w:left="440"/>
    </w:pPr>
  </w:style>
  <w:style w:type="paragraph" w:styleId="Turinys4">
    <w:name w:val="toc 4"/>
    <w:basedOn w:val="prastasis"/>
    <w:next w:val="prastasis"/>
    <w:autoRedefine/>
    <w:uiPriority w:val="39"/>
    <w:unhideWhenUsed/>
    <w:rsid w:val="005A1A97"/>
    <w:pPr>
      <w:spacing w:after="100" w:line="278" w:lineRule="auto"/>
      <w:ind w:left="720"/>
    </w:pPr>
    <w:rPr>
      <w:rFonts w:eastAsiaTheme="minorEastAsia"/>
      <w:sz w:val="24"/>
      <w:szCs w:val="24"/>
      <w:lang w:eastAsia="lt-LT"/>
    </w:rPr>
  </w:style>
  <w:style w:type="paragraph" w:styleId="Turinys5">
    <w:name w:val="toc 5"/>
    <w:basedOn w:val="prastasis"/>
    <w:next w:val="prastasis"/>
    <w:autoRedefine/>
    <w:uiPriority w:val="39"/>
    <w:unhideWhenUsed/>
    <w:rsid w:val="005A1A97"/>
    <w:pPr>
      <w:spacing w:after="100" w:line="278" w:lineRule="auto"/>
      <w:ind w:left="960"/>
    </w:pPr>
    <w:rPr>
      <w:rFonts w:eastAsiaTheme="minorEastAsia"/>
      <w:sz w:val="24"/>
      <w:szCs w:val="24"/>
      <w:lang w:eastAsia="lt-LT"/>
    </w:rPr>
  </w:style>
  <w:style w:type="paragraph" w:styleId="Turinys6">
    <w:name w:val="toc 6"/>
    <w:basedOn w:val="prastasis"/>
    <w:next w:val="prastasis"/>
    <w:autoRedefine/>
    <w:uiPriority w:val="39"/>
    <w:unhideWhenUsed/>
    <w:rsid w:val="005A1A97"/>
    <w:pPr>
      <w:spacing w:after="100" w:line="278" w:lineRule="auto"/>
      <w:ind w:left="1200"/>
    </w:pPr>
    <w:rPr>
      <w:rFonts w:eastAsiaTheme="minorEastAsia"/>
      <w:sz w:val="24"/>
      <w:szCs w:val="24"/>
      <w:lang w:eastAsia="lt-LT"/>
    </w:rPr>
  </w:style>
  <w:style w:type="paragraph" w:styleId="Turinys7">
    <w:name w:val="toc 7"/>
    <w:basedOn w:val="prastasis"/>
    <w:next w:val="prastasis"/>
    <w:autoRedefine/>
    <w:uiPriority w:val="39"/>
    <w:unhideWhenUsed/>
    <w:rsid w:val="005A1A97"/>
    <w:pPr>
      <w:spacing w:after="100" w:line="278" w:lineRule="auto"/>
      <w:ind w:left="1440"/>
    </w:pPr>
    <w:rPr>
      <w:rFonts w:eastAsiaTheme="minorEastAsia"/>
      <w:sz w:val="24"/>
      <w:szCs w:val="24"/>
      <w:lang w:eastAsia="lt-LT"/>
    </w:rPr>
  </w:style>
  <w:style w:type="paragraph" w:styleId="Turinys8">
    <w:name w:val="toc 8"/>
    <w:basedOn w:val="prastasis"/>
    <w:next w:val="prastasis"/>
    <w:autoRedefine/>
    <w:uiPriority w:val="39"/>
    <w:unhideWhenUsed/>
    <w:rsid w:val="005A1A97"/>
    <w:pPr>
      <w:spacing w:after="100" w:line="278" w:lineRule="auto"/>
      <w:ind w:left="1680"/>
    </w:pPr>
    <w:rPr>
      <w:rFonts w:eastAsiaTheme="minorEastAsia"/>
      <w:sz w:val="24"/>
      <w:szCs w:val="24"/>
      <w:lang w:eastAsia="lt-LT"/>
    </w:rPr>
  </w:style>
  <w:style w:type="paragraph" w:styleId="Turinys9">
    <w:name w:val="toc 9"/>
    <w:basedOn w:val="prastasis"/>
    <w:next w:val="prastasis"/>
    <w:autoRedefine/>
    <w:uiPriority w:val="39"/>
    <w:unhideWhenUsed/>
    <w:rsid w:val="005A1A97"/>
    <w:pPr>
      <w:spacing w:after="100" w:line="278" w:lineRule="auto"/>
      <w:ind w:left="1920"/>
    </w:pPr>
    <w:rPr>
      <w:rFonts w:eastAsiaTheme="minorEastAsia"/>
      <w:sz w:val="24"/>
      <w:szCs w:val="24"/>
      <w:lang w:eastAsia="lt-LT"/>
    </w:rPr>
  </w:style>
  <w:style w:type="paragraph" w:customStyle="1" w:styleId="xmsonormal">
    <w:name w:val="x_msonormal"/>
    <w:basedOn w:val="prastasis"/>
    <w:rsid w:val="00EC2D1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6B00-87E3-4073-912E-6555C86F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24614</Words>
  <Characters>14030</Characters>
  <Application>Microsoft Office Word</Application>
  <DocSecurity>0</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11</cp:revision>
  <dcterms:created xsi:type="dcterms:W3CDTF">2025-11-04T14:14:00Z</dcterms:created>
  <dcterms:modified xsi:type="dcterms:W3CDTF">2025-11-07T06:23:00Z</dcterms:modified>
</cp:coreProperties>
</file>