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62E38699" w14:textId="0632F2FB" w:rsidR="00FD523E" w:rsidRDefault="001106D7" w:rsidP="00FD523E">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D</w:t>
      </w:r>
      <w:r w:rsidR="00FD523E">
        <w:rPr>
          <w:rFonts w:ascii="Times New Roman" w:hAnsi="Times New Roman" w:cs="Times New Roman"/>
          <w:b/>
          <w:bCs/>
          <w:sz w:val="24"/>
          <w:szCs w:val="24"/>
        </w:rPr>
        <w:t>ėl</w:t>
      </w:r>
      <w:r w:rsidRPr="00C02FC4">
        <w:rPr>
          <w:rFonts w:ascii="Times New Roman" w:hAnsi="Times New Roman" w:cs="Times New Roman"/>
          <w:b/>
          <w:bCs/>
          <w:sz w:val="24"/>
          <w:szCs w:val="24"/>
        </w:rPr>
        <w:t xml:space="preserve"> </w:t>
      </w:r>
      <w:r w:rsidR="00D47D1B" w:rsidRPr="00D47D1B">
        <w:rPr>
          <w:rFonts w:ascii="Times New Roman" w:hAnsi="Times New Roman" w:cs="Times New Roman"/>
          <w:b/>
          <w:bCs/>
          <w:sz w:val="24"/>
          <w:szCs w:val="24"/>
        </w:rPr>
        <w:t>Konstrukcinių elementų statinių ir dinaminių parametrų matavimo sistem</w:t>
      </w:r>
      <w:r w:rsidR="00D47D1B">
        <w:rPr>
          <w:rFonts w:ascii="Times New Roman" w:hAnsi="Times New Roman" w:cs="Times New Roman"/>
          <w:b/>
          <w:bCs/>
          <w:sz w:val="24"/>
          <w:szCs w:val="24"/>
        </w:rPr>
        <w:t>os</w:t>
      </w:r>
    </w:p>
    <w:p w14:paraId="55BE0984" w14:textId="77777777" w:rsidR="007C0E36" w:rsidRPr="00C02FC4" w:rsidRDefault="007C0E36" w:rsidP="00FD523E">
      <w:pPr>
        <w:spacing w:line="276" w:lineRule="auto"/>
        <w:jc w:val="center"/>
        <w:rPr>
          <w:rFonts w:ascii="Times New Roman" w:hAnsi="Times New Roman" w:cs="Times New Roman"/>
          <w:sz w:val="24"/>
          <w:szCs w:val="24"/>
        </w:rPr>
      </w:pPr>
    </w:p>
    <w:p w14:paraId="508EB4EE" w14:textId="7829BD82"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70E25">
        <w:rPr>
          <w:rFonts w:ascii="Times New Roman" w:hAnsi="Times New Roman" w:cs="Times New Roman"/>
          <w:sz w:val="24"/>
          <w:szCs w:val="24"/>
        </w:rPr>
        <w:t xml:space="preserve"> </w:t>
      </w:r>
      <w:r w:rsidR="00F70E25" w:rsidRPr="00F70E25">
        <w:rPr>
          <w:rFonts w:ascii="Times New Roman" w:hAnsi="Times New Roman" w:cs="Times New Roman"/>
          <w:sz w:val="24"/>
          <w:szCs w:val="24"/>
        </w:rPr>
        <w:t>Konstrukcinių elementų statinių ir dinaminių parametrų matavimo  sistem</w:t>
      </w:r>
      <w:r w:rsidR="00F70E25">
        <w:rPr>
          <w:rFonts w:ascii="Times New Roman" w:hAnsi="Times New Roman" w:cs="Times New Roman"/>
          <w:sz w:val="24"/>
          <w:szCs w:val="24"/>
        </w:rPr>
        <w:t xml:space="preserve">ą.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0D55CACA"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F70E25" w:rsidRPr="00F70E25">
        <w:rPr>
          <w:rFonts w:ascii="Times New Roman" w:hAnsi="Times New Roman" w:cs="Times New Roman"/>
          <w:sz w:val="24"/>
          <w:szCs w:val="24"/>
        </w:rPr>
        <w:t>Konstrukcinių elementų statinių ir dinaminių parametrų matavimo sistem</w:t>
      </w:r>
      <w:r w:rsidR="00F70E25">
        <w:rPr>
          <w:rFonts w:ascii="Times New Roman" w:hAnsi="Times New Roman" w:cs="Times New Roman"/>
          <w:sz w:val="24"/>
          <w:szCs w:val="24"/>
        </w:rPr>
        <w:t xml:space="preserve">os </w:t>
      </w:r>
      <w:r w:rsidR="007C0E36">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52601304"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F70E25" w:rsidRPr="00F70E25">
        <w:rPr>
          <w:rFonts w:ascii="Times New Roman" w:hAnsi="Times New Roman" w:cs="Times New Roman"/>
          <w:b/>
          <w:bCs/>
          <w:sz w:val="24"/>
          <w:szCs w:val="24"/>
        </w:rPr>
        <w:t xml:space="preserve">Konstrukcinių elementų statinių ir dinaminių parametrų matavimo sistema </w:t>
      </w:r>
      <w:r w:rsidR="007C0E36" w:rsidRPr="007C0E36">
        <w:rPr>
          <w:rFonts w:ascii="Times New Roman" w:hAnsi="Times New Roman" w:cs="Times New Roman"/>
          <w:b/>
          <w:bCs/>
          <w:sz w:val="24"/>
          <w:szCs w:val="24"/>
        </w:rPr>
        <w:t xml:space="preserve">(toliau – Įranga/prietaisas)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19628A9D"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F70E25">
        <w:rPr>
          <w:rFonts w:ascii="Times New Roman" w:hAnsi="Times New Roman" w:cs="Times New Roman"/>
          <w:b/>
          <w:bCs/>
          <w:sz w:val="24"/>
          <w:szCs w:val="24"/>
        </w:rPr>
        <w:t xml:space="preserve">lapkričio 12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5103C3F8"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FD523E">
              <w:rPr>
                <w:rFonts w:ascii="Times New Roman" w:hAnsi="Times New Roman" w:cs="Times New Roman"/>
                <w:sz w:val="24"/>
                <w:szCs w:val="24"/>
              </w:rPr>
              <w:t xml:space="preserve">4.4.4 </w:t>
            </w:r>
            <w:r w:rsidR="007C0E36">
              <w:rPr>
                <w:rFonts w:ascii="Times New Roman" w:hAnsi="Times New Roman" w:cs="Times New Roman"/>
                <w:sz w:val="24"/>
                <w:szCs w:val="24"/>
              </w:rPr>
              <w:t>p</w:t>
            </w:r>
            <w:r w:rsidRPr="00C02FC4">
              <w:rPr>
                <w:rFonts w:ascii="Times New Roman" w:hAnsi="Times New Roman" w:cs="Times New Roman"/>
                <w:sz w:val="24"/>
                <w:szCs w:val="24"/>
              </w:rPr>
              <w:t xml:space="preserve">unktą,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4D3756">
              <w:rPr>
                <w:rFonts w:ascii="Times New Roman" w:hAnsi="Times New Roman" w:cs="Times New Roman"/>
                <w:b/>
                <w:bCs/>
                <w:sz w:val="24"/>
                <w:szCs w:val="24"/>
                <w:u w:val="single"/>
              </w:rPr>
              <w:t>Prietaisą</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F70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F70E25">
    <w:pPr>
      <w:pStyle w:val="Header"/>
      <w:jc w:val="center"/>
      <w:rPr>
        <w:rFonts w:ascii="Times New Roman" w:hAnsi="Times New Roman" w:cs="Times New Roman"/>
      </w:rPr>
    </w:pPr>
  </w:p>
  <w:p w14:paraId="1775F605" w14:textId="77777777" w:rsidR="006B1C43" w:rsidRDefault="00F70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0E36"/>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C754C"/>
    <w:rsid w:val="00BE00FB"/>
    <w:rsid w:val="00C02FC4"/>
    <w:rsid w:val="00C251BA"/>
    <w:rsid w:val="00C35EEE"/>
    <w:rsid w:val="00CA2088"/>
    <w:rsid w:val="00CC3CAC"/>
    <w:rsid w:val="00D3675D"/>
    <w:rsid w:val="00D47D1B"/>
    <w:rsid w:val="00D77314"/>
    <w:rsid w:val="00DD39C0"/>
    <w:rsid w:val="00DF1751"/>
    <w:rsid w:val="00E52C38"/>
    <w:rsid w:val="00E55289"/>
    <w:rsid w:val="00E81405"/>
    <w:rsid w:val="00ED48DD"/>
    <w:rsid w:val="00F62997"/>
    <w:rsid w:val="00F70E25"/>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3466</Words>
  <Characters>1977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7</cp:revision>
  <dcterms:created xsi:type="dcterms:W3CDTF">2025-09-17T11:17:00Z</dcterms:created>
  <dcterms:modified xsi:type="dcterms:W3CDTF">2025-11-07T08:18:00Z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