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24243" w14:textId="77777777" w:rsidR="00A10986" w:rsidRPr="006B47C4" w:rsidRDefault="00A10986" w:rsidP="00A10986">
      <w:pPr>
        <w:spacing w:after="0" w:line="240" w:lineRule="auto"/>
        <w:jc w:val="center"/>
        <w:rPr>
          <w:sz w:val="28"/>
          <w:szCs w:val="28"/>
        </w:rPr>
      </w:pPr>
      <w:r w:rsidRPr="006B47C4">
        <w:rPr>
          <w:b/>
          <w:caps/>
          <w:sz w:val="28"/>
          <w:szCs w:val="28"/>
        </w:rPr>
        <w:t>Nacionalinis VĖŽIO INSTITUTAS</w:t>
      </w:r>
    </w:p>
    <w:p w14:paraId="0504C96D" w14:textId="77777777" w:rsidR="00A10986" w:rsidRPr="006B47C4" w:rsidRDefault="00A10986" w:rsidP="00A10986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6B47C4">
        <w:rPr>
          <w:sz w:val="16"/>
          <w:szCs w:val="16"/>
        </w:rPr>
        <w:t>Juridinių asmenų registras, kodas 11195</w:t>
      </w:r>
      <w:r>
        <w:rPr>
          <w:sz w:val="16"/>
          <w:szCs w:val="16"/>
        </w:rPr>
        <w:t>9420, Santariškių g. 1, LT-08406</w:t>
      </w:r>
      <w:r w:rsidRPr="006B47C4">
        <w:rPr>
          <w:sz w:val="16"/>
          <w:szCs w:val="16"/>
        </w:rPr>
        <w:t xml:space="preserve"> Vilnius, PVM mokėtojo kodas LT119594219</w:t>
      </w:r>
    </w:p>
    <w:p w14:paraId="23B02035" w14:textId="77777777" w:rsidR="00A10986" w:rsidRPr="006B47C4" w:rsidRDefault="00A10986" w:rsidP="00A10986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36D06147" w14:textId="77777777" w:rsidR="00A10986" w:rsidRPr="006B47C4" w:rsidRDefault="00A10986" w:rsidP="00A10986">
      <w:pPr>
        <w:tabs>
          <w:tab w:val="right" w:leader="underscore" w:pos="8640"/>
        </w:tabs>
        <w:spacing w:after="0" w:line="240" w:lineRule="auto"/>
        <w:jc w:val="center"/>
        <w:rPr>
          <w:sz w:val="16"/>
        </w:rPr>
      </w:pPr>
    </w:p>
    <w:p w14:paraId="7330BA54" w14:textId="77777777" w:rsidR="00A10986" w:rsidRPr="006B47C4" w:rsidRDefault="00A10986" w:rsidP="00A10986">
      <w:pPr>
        <w:pStyle w:val="Heading"/>
        <w:jc w:val="center"/>
        <w:rPr>
          <w:color w:val="000000" w:themeColor="text1"/>
          <w:lang w:val="lt-LT"/>
        </w:rPr>
      </w:pPr>
      <w:r w:rsidRPr="006B47C4">
        <w:rPr>
          <w:color w:val="000000" w:themeColor="text1"/>
          <w:spacing w:val="0"/>
          <w:sz w:val="24"/>
          <w:szCs w:val="24"/>
          <w:lang w:val="lt-LT"/>
        </w:rPr>
        <w:t>SPECIALIOSIOS PIRKIMO SĄLYGOS</w:t>
      </w:r>
      <w:r>
        <w:rPr>
          <w:color w:val="000000" w:themeColor="text1"/>
          <w:spacing w:val="0"/>
          <w:sz w:val="24"/>
          <w:szCs w:val="24"/>
          <w:lang w:val="lt-LT"/>
        </w:rPr>
        <w:t xml:space="preserve"> (SPS)</w:t>
      </w:r>
    </w:p>
    <w:p w14:paraId="2F692B0B" w14:textId="32BDF816" w:rsidR="00A10986" w:rsidRPr="00FF05F8" w:rsidRDefault="00A10986" w:rsidP="00A10986">
      <w:pPr>
        <w:spacing w:after="0" w:line="240" w:lineRule="auto"/>
        <w:jc w:val="center"/>
        <w:rPr>
          <w:b/>
          <w:szCs w:val="24"/>
        </w:rPr>
      </w:pPr>
      <w:r w:rsidRPr="00F14843">
        <w:rPr>
          <w:b/>
          <w:szCs w:val="24"/>
        </w:rPr>
        <w:t>„</w:t>
      </w:r>
      <w:r w:rsidR="008C34D7">
        <w:rPr>
          <w:b/>
          <w:bCs/>
          <w:color w:val="000000" w:themeColor="text1"/>
          <w:szCs w:val="24"/>
        </w:rPr>
        <w:t>PROGRAMINĖS ĮRANGOS IR LICENCIJŲ</w:t>
      </w:r>
      <w:r w:rsidR="008C34D7" w:rsidRPr="0003732A">
        <w:rPr>
          <w:b/>
          <w:bCs/>
          <w:color w:val="000000" w:themeColor="text1"/>
          <w:szCs w:val="24"/>
        </w:rPr>
        <w:t xml:space="preserve"> </w:t>
      </w:r>
      <w:r w:rsidR="00C1342D" w:rsidRPr="0003732A">
        <w:rPr>
          <w:b/>
          <w:bCs/>
          <w:color w:val="000000" w:themeColor="text1"/>
          <w:szCs w:val="24"/>
        </w:rPr>
        <w:t>PIRKIMAS</w:t>
      </w:r>
      <w:r w:rsidRPr="00F14843">
        <w:rPr>
          <w:b/>
          <w:caps/>
          <w:szCs w:val="24"/>
        </w:rPr>
        <w:t>“</w:t>
      </w:r>
      <w:r w:rsidRPr="00F14843">
        <w:rPr>
          <w:b/>
          <w:szCs w:val="24"/>
        </w:rPr>
        <w:t xml:space="preserve"> </w:t>
      </w:r>
    </w:p>
    <w:p w14:paraId="70A508A7" w14:textId="77777777" w:rsidR="00A10986" w:rsidRPr="006B47C4" w:rsidRDefault="00A10986" w:rsidP="00A10986">
      <w:pPr>
        <w:spacing w:line="240" w:lineRule="auto"/>
        <w:jc w:val="both"/>
        <w:rPr>
          <w:lang w:eastAsia="lt-LT"/>
        </w:rPr>
      </w:pPr>
    </w:p>
    <w:p w14:paraId="0649EFB3" w14:textId="48E74971" w:rsidR="00A10986" w:rsidRPr="00BF74CA" w:rsidRDefault="00A10986" w:rsidP="00076737">
      <w:pPr>
        <w:pStyle w:val="Body2"/>
        <w:spacing w:after="0"/>
        <w:ind w:firstLine="540"/>
        <w:rPr>
          <w:color w:val="auto"/>
          <w:sz w:val="24"/>
          <w:szCs w:val="24"/>
          <w:lang w:val="lt-LT"/>
        </w:rPr>
      </w:pPr>
      <w:r w:rsidRPr="00BF74CA">
        <w:rPr>
          <w:color w:val="000000" w:themeColor="text1"/>
          <w:sz w:val="24"/>
          <w:szCs w:val="24"/>
          <w:lang w:val="lt-LT"/>
        </w:rPr>
        <w:t xml:space="preserve">1. </w:t>
      </w:r>
      <w:r w:rsidRPr="00F0744F">
        <w:rPr>
          <w:color w:val="000000" w:themeColor="text1"/>
          <w:sz w:val="24"/>
          <w:szCs w:val="24"/>
          <w:lang w:val="lt-LT"/>
        </w:rPr>
        <w:t xml:space="preserve">Nacionalinis </w:t>
      </w:r>
      <w:r w:rsidRPr="00F0744F">
        <w:rPr>
          <w:color w:val="auto"/>
          <w:sz w:val="24"/>
          <w:szCs w:val="24"/>
          <w:lang w:val="lt-LT"/>
        </w:rPr>
        <w:t xml:space="preserve">vėžio institutas (toliau - </w:t>
      </w:r>
      <w:r w:rsidRPr="00D1789E">
        <w:rPr>
          <w:noProof/>
          <w:sz w:val="24"/>
          <w:szCs w:val="24"/>
          <w:lang w:val="pt-BR"/>
        </w:rPr>
        <w:t>Perkančioji organizacija</w:t>
      </w:r>
      <w:r w:rsidRPr="00F0744F">
        <w:rPr>
          <w:color w:val="auto"/>
          <w:sz w:val="24"/>
          <w:szCs w:val="24"/>
          <w:lang w:val="lt-LT"/>
        </w:rPr>
        <w:t>), vykdydamas viešąjį pirkimą numato įsigyti prekes.</w:t>
      </w:r>
      <w:r>
        <w:rPr>
          <w:color w:val="auto"/>
          <w:sz w:val="24"/>
          <w:szCs w:val="24"/>
          <w:lang w:val="lt-LT"/>
        </w:rPr>
        <w:t xml:space="preserve"> </w:t>
      </w:r>
      <w:r w:rsidR="00076737" w:rsidRPr="00D1789E">
        <w:rPr>
          <w:noProof/>
          <w:sz w:val="24"/>
          <w:szCs w:val="24"/>
          <w:lang w:val="lt-LT"/>
        </w:rPr>
        <w:t>Perkančioji organizacija vykdo žaliąjį pirkimą.</w:t>
      </w:r>
      <w:r w:rsidR="00076737">
        <w:rPr>
          <w:noProof/>
          <w:sz w:val="24"/>
          <w:szCs w:val="24"/>
          <w:lang w:val="lt-LT"/>
        </w:rPr>
        <w:t xml:space="preserve"> </w:t>
      </w:r>
    </w:p>
    <w:p w14:paraId="5D7D5169" w14:textId="16E0A247" w:rsidR="00A10986" w:rsidRPr="001D781F" w:rsidRDefault="00A10986" w:rsidP="00A10986">
      <w:pPr>
        <w:pStyle w:val="Body2"/>
        <w:spacing w:after="0"/>
        <w:ind w:firstLine="567"/>
        <w:rPr>
          <w:color w:val="auto"/>
          <w:sz w:val="24"/>
          <w:szCs w:val="24"/>
          <w:lang w:val="lt-LT"/>
        </w:rPr>
      </w:pPr>
      <w:r w:rsidRPr="001D781F">
        <w:rPr>
          <w:color w:val="auto"/>
          <w:sz w:val="24"/>
          <w:szCs w:val="24"/>
          <w:lang w:val="lt-LT"/>
        </w:rPr>
        <w:t xml:space="preserve">2. </w:t>
      </w:r>
      <w:r w:rsidRPr="00604CF5">
        <w:rPr>
          <w:noProof/>
          <w:sz w:val="24"/>
          <w:szCs w:val="24"/>
          <w:lang w:val="lt-LT"/>
        </w:rPr>
        <w:t>Perkančioji organizacija</w:t>
      </w:r>
      <w:r w:rsidRPr="001D781F">
        <w:rPr>
          <w:color w:val="auto"/>
          <w:sz w:val="24"/>
          <w:szCs w:val="24"/>
          <w:lang w:val="lt-LT"/>
        </w:rPr>
        <w:t xml:space="preserve"> vykdo </w:t>
      </w:r>
      <w:r w:rsidR="00B017F4">
        <w:rPr>
          <w:color w:val="auto"/>
          <w:sz w:val="24"/>
          <w:szCs w:val="24"/>
          <w:lang w:val="lt-LT"/>
        </w:rPr>
        <w:t xml:space="preserve">supaprastintą </w:t>
      </w:r>
      <w:r w:rsidRPr="001D781F">
        <w:rPr>
          <w:color w:val="auto"/>
          <w:sz w:val="24"/>
          <w:szCs w:val="24"/>
          <w:lang w:val="lt-LT"/>
        </w:rPr>
        <w:t>atvirą konkursą.</w:t>
      </w:r>
    </w:p>
    <w:p w14:paraId="2BA90981" w14:textId="6BF94E1D" w:rsidR="00A10986" w:rsidRPr="00C1342D" w:rsidRDefault="00A10986" w:rsidP="00A10986">
      <w:pPr>
        <w:pStyle w:val="Body2"/>
        <w:spacing w:after="0"/>
        <w:ind w:firstLine="567"/>
        <w:rPr>
          <w:iCs/>
          <w:color w:val="000000" w:themeColor="text1"/>
          <w:sz w:val="24"/>
          <w:szCs w:val="24"/>
          <w:lang w:val="lt-LT"/>
        </w:rPr>
      </w:pPr>
      <w:r w:rsidRPr="00BF74CA">
        <w:rPr>
          <w:color w:val="000000" w:themeColor="text1"/>
          <w:sz w:val="24"/>
          <w:szCs w:val="24"/>
          <w:lang w:val="lt-LT"/>
        </w:rPr>
        <w:t xml:space="preserve">3. Išankstinis skelbimas apie pirkimą </w:t>
      </w:r>
      <w:r w:rsidRPr="00BF74CA">
        <w:rPr>
          <w:color w:val="auto"/>
          <w:sz w:val="24"/>
          <w:szCs w:val="24"/>
          <w:lang w:val="lt-LT"/>
        </w:rPr>
        <w:t>nebuvo paskelbtas</w:t>
      </w:r>
      <w:r w:rsidRPr="00BF74CA">
        <w:rPr>
          <w:rFonts w:eastAsia="Calibri"/>
          <w:i/>
          <w:color w:val="auto"/>
          <w:sz w:val="24"/>
          <w:szCs w:val="24"/>
          <w:lang w:val="lt-LT" w:eastAsia="en-US"/>
        </w:rPr>
        <w:t>.</w:t>
      </w:r>
      <w:r w:rsidRPr="00BF74CA">
        <w:rPr>
          <w:rFonts w:eastAsiaTheme="minorHAnsi"/>
          <w:color w:val="FF0000"/>
          <w:sz w:val="24"/>
          <w:szCs w:val="24"/>
          <w:lang w:val="lt-LT" w:eastAsia="en-US"/>
        </w:rPr>
        <w:t xml:space="preserve"> </w:t>
      </w:r>
      <w:r w:rsidRPr="00BF74CA">
        <w:rPr>
          <w:sz w:val="24"/>
          <w:szCs w:val="24"/>
          <w:lang w:val="lt-LT" w:eastAsia="en-US"/>
        </w:rPr>
        <w:t xml:space="preserve">Šiame </w:t>
      </w:r>
      <w:r w:rsidRPr="006C1003">
        <w:rPr>
          <w:sz w:val="24"/>
          <w:szCs w:val="24"/>
          <w:lang w:val="lt-LT" w:eastAsia="en-US"/>
        </w:rPr>
        <w:t xml:space="preserve">pirkime </w:t>
      </w:r>
      <w:r w:rsidRPr="00FD1E3F">
        <w:rPr>
          <w:noProof/>
          <w:sz w:val="24"/>
          <w:szCs w:val="24"/>
          <w:lang w:val="pt-BR"/>
        </w:rPr>
        <w:t>Perkančioji organizacija</w:t>
      </w:r>
      <w:r w:rsidRPr="006C1003">
        <w:rPr>
          <w:sz w:val="24"/>
          <w:szCs w:val="24"/>
          <w:lang w:val="lt-LT" w:eastAsia="en-US"/>
        </w:rPr>
        <w:t xml:space="preserve"> </w:t>
      </w:r>
      <w:r w:rsidRPr="006C1003">
        <w:rPr>
          <w:color w:val="auto"/>
          <w:sz w:val="24"/>
          <w:szCs w:val="24"/>
          <w:lang w:val="lt-LT" w:eastAsia="en-US"/>
        </w:rPr>
        <w:t>nenumato</w:t>
      </w:r>
      <w:r w:rsidRPr="006C1003">
        <w:rPr>
          <w:sz w:val="24"/>
          <w:szCs w:val="24"/>
          <w:lang w:val="lt-LT" w:eastAsia="en-US"/>
        </w:rPr>
        <w:t xml:space="preserve"> skelbti pranešimo dėl savanoriško </w:t>
      </w:r>
      <w:proofErr w:type="spellStart"/>
      <w:r w:rsidRPr="006C1003">
        <w:rPr>
          <w:i/>
          <w:sz w:val="24"/>
          <w:szCs w:val="24"/>
          <w:lang w:val="lt-LT" w:eastAsia="en-US"/>
        </w:rPr>
        <w:t>ex</w:t>
      </w:r>
      <w:proofErr w:type="spellEnd"/>
      <w:r w:rsidRPr="006C1003">
        <w:rPr>
          <w:i/>
          <w:sz w:val="24"/>
          <w:szCs w:val="24"/>
          <w:lang w:val="lt-LT" w:eastAsia="en-US"/>
        </w:rPr>
        <w:t xml:space="preserve"> ante</w:t>
      </w:r>
      <w:r w:rsidRPr="006C1003">
        <w:rPr>
          <w:sz w:val="24"/>
          <w:szCs w:val="24"/>
          <w:lang w:val="lt-LT" w:eastAsia="en-US"/>
        </w:rPr>
        <w:t xml:space="preserve"> skaidrumo.</w:t>
      </w:r>
      <w:r w:rsidR="00C1342D">
        <w:rPr>
          <w:iCs/>
          <w:color w:val="FF0000"/>
          <w:sz w:val="24"/>
          <w:szCs w:val="24"/>
          <w:lang w:val="lt-LT"/>
        </w:rPr>
        <w:t xml:space="preserve"> </w:t>
      </w:r>
    </w:p>
    <w:p w14:paraId="0EDE63F8" w14:textId="77777777" w:rsidR="00A10986" w:rsidRPr="00BF74CA" w:rsidRDefault="00A10986" w:rsidP="00A10986">
      <w:pPr>
        <w:widowControl w:val="0"/>
        <w:spacing w:after="0" w:line="240" w:lineRule="auto"/>
        <w:ind w:firstLine="567"/>
        <w:jc w:val="both"/>
        <w:rPr>
          <w:bCs/>
          <w:szCs w:val="24"/>
        </w:rPr>
      </w:pPr>
      <w:r w:rsidRPr="00BF74CA">
        <w:rPr>
          <w:color w:val="000000" w:themeColor="text1"/>
          <w:szCs w:val="24"/>
        </w:rPr>
        <w:t xml:space="preserve">4. </w:t>
      </w:r>
      <w:r>
        <w:rPr>
          <w:color w:val="000000" w:themeColor="text1"/>
          <w:szCs w:val="24"/>
        </w:rPr>
        <w:t>R</w:t>
      </w:r>
      <w:r w:rsidRPr="00BF74CA">
        <w:rPr>
          <w:color w:val="000000" w:themeColor="text1"/>
          <w:szCs w:val="24"/>
        </w:rPr>
        <w:t xml:space="preserve">yšį su tiekėjais palaiko </w:t>
      </w:r>
      <w:r w:rsidRPr="00BF01CE">
        <w:rPr>
          <w:color w:val="000000"/>
          <w:szCs w:val="24"/>
        </w:rPr>
        <w:t>V</w:t>
      </w:r>
      <w:r w:rsidRPr="00BF01CE">
        <w:rPr>
          <w:szCs w:val="24"/>
        </w:rPr>
        <w:t xml:space="preserve">iešųjų pirkimų skyriaus vedėjas </w:t>
      </w:r>
      <w:r>
        <w:rPr>
          <w:szCs w:val="24"/>
        </w:rPr>
        <w:t xml:space="preserve">Stasys Katinas, tel. (8 5)  </w:t>
      </w:r>
      <w:r w:rsidRPr="00BF01CE">
        <w:rPr>
          <w:szCs w:val="24"/>
        </w:rPr>
        <w:t xml:space="preserve">278 6721, el. p. </w:t>
      </w:r>
      <w:hyperlink r:id="rId7" w:history="1">
        <w:r w:rsidRPr="00BF01CE">
          <w:rPr>
            <w:rStyle w:val="Hipersaitas"/>
            <w:szCs w:val="24"/>
          </w:rPr>
          <w:t>stasys.katinas@nvi.lt</w:t>
        </w:r>
      </w:hyperlink>
      <w:r w:rsidRPr="00BF01CE">
        <w:rPr>
          <w:szCs w:val="24"/>
        </w:rPr>
        <w:t xml:space="preserve">; </w:t>
      </w:r>
      <w:r w:rsidRPr="00BF01CE">
        <w:rPr>
          <w:color w:val="000000"/>
          <w:szCs w:val="24"/>
        </w:rPr>
        <w:t>V</w:t>
      </w:r>
      <w:r w:rsidRPr="00BF01CE">
        <w:rPr>
          <w:szCs w:val="24"/>
        </w:rPr>
        <w:t xml:space="preserve">iešųjų pirkimų skyriaus vyriausioji specialistė Živilė Savickienė, tel. (8 5) 219 0934, el. p. </w:t>
      </w:r>
      <w:hyperlink r:id="rId8" w:history="1">
        <w:r w:rsidRPr="00BF01CE">
          <w:rPr>
            <w:rStyle w:val="Hipersaitas"/>
            <w:szCs w:val="24"/>
          </w:rPr>
          <w:t>zivile.savickiene</w:t>
        </w:r>
        <w:r w:rsidRPr="00BF01CE">
          <w:rPr>
            <w:rStyle w:val="Hipersaitas"/>
            <w:bCs/>
            <w:szCs w:val="24"/>
          </w:rPr>
          <w:t>@nvi.lt</w:t>
        </w:r>
      </w:hyperlink>
      <w:r w:rsidRPr="00BF01CE">
        <w:rPr>
          <w:bCs/>
          <w:szCs w:val="24"/>
        </w:rPr>
        <w:t>.</w:t>
      </w:r>
    </w:p>
    <w:p w14:paraId="04ADED3A" w14:textId="413D1813" w:rsidR="00A10986" w:rsidRPr="00414357" w:rsidRDefault="00A10986" w:rsidP="00A10986">
      <w:pPr>
        <w:widowControl w:val="0"/>
        <w:spacing w:after="0" w:line="240" w:lineRule="auto"/>
        <w:ind w:firstLine="567"/>
        <w:jc w:val="both"/>
        <w:rPr>
          <w:rFonts w:eastAsia="Arial Unicode MS" w:cs="Arial Unicode MS"/>
          <w:color w:val="000000" w:themeColor="text1"/>
          <w:szCs w:val="24"/>
          <w:bdr w:val="nil"/>
          <w:lang w:eastAsia="lt-LT"/>
        </w:rPr>
      </w:pPr>
      <w:r w:rsidRPr="00BF74CA">
        <w:rPr>
          <w:color w:val="000000" w:themeColor="text1"/>
          <w:szCs w:val="24"/>
        </w:rPr>
        <w:t xml:space="preserve">5. </w:t>
      </w:r>
      <w:r w:rsidRPr="00414357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 xml:space="preserve">Pirkimo objektas yra </w:t>
      </w:r>
      <w:bookmarkStart w:id="0" w:name="_Hlk156808453"/>
      <w:r w:rsidR="00A013F3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 xml:space="preserve">programinės </w:t>
      </w:r>
      <w:r w:rsidR="00CF1701" w:rsidRPr="00CF1701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 xml:space="preserve">įrangos ir licencijų komplektas prostatos pritaikomosioms biopsijoms naudojant BMR – UG vaizdų suliejimą (angl. </w:t>
      </w:r>
      <w:proofErr w:type="spellStart"/>
      <w:r w:rsidR="00CF1701" w:rsidRPr="00CF1701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Fusion</w:t>
      </w:r>
      <w:proofErr w:type="spellEnd"/>
      <w:r w:rsidR="00CF1701" w:rsidRPr="00CF1701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 xml:space="preserve">) </w:t>
      </w:r>
      <w:r w:rsidRPr="00414357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 xml:space="preserve"> </w:t>
      </w:r>
      <w:bookmarkEnd w:id="0"/>
      <w:r w:rsidRPr="00414357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(toliau vadinama – prekės).</w:t>
      </w:r>
    </w:p>
    <w:p w14:paraId="1F726C2A" w14:textId="086DA84A" w:rsidR="00A10986" w:rsidRPr="00414357" w:rsidRDefault="00A10986" w:rsidP="00A10986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BF74CA">
        <w:rPr>
          <w:color w:val="000000" w:themeColor="text1"/>
          <w:sz w:val="24"/>
          <w:szCs w:val="24"/>
          <w:lang w:val="lt-LT"/>
        </w:rPr>
        <w:t xml:space="preserve">6. </w:t>
      </w:r>
      <w:r w:rsidRPr="00414357">
        <w:rPr>
          <w:color w:val="000000" w:themeColor="text1"/>
          <w:sz w:val="24"/>
          <w:szCs w:val="24"/>
          <w:lang w:val="lt-LT"/>
        </w:rPr>
        <w:t xml:space="preserve">Šis pirkimas </w:t>
      </w:r>
      <w:r w:rsidR="00476BD2" w:rsidRPr="00414357">
        <w:rPr>
          <w:color w:val="000000" w:themeColor="text1"/>
          <w:sz w:val="24"/>
          <w:szCs w:val="24"/>
          <w:lang w:val="lt-LT"/>
        </w:rPr>
        <w:t>į dalis</w:t>
      </w:r>
      <w:r w:rsidR="004E39A7">
        <w:rPr>
          <w:color w:val="000000" w:themeColor="text1"/>
          <w:sz w:val="24"/>
          <w:szCs w:val="24"/>
          <w:lang w:val="lt-LT"/>
        </w:rPr>
        <w:t xml:space="preserve"> neskaidomas</w:t>
      </w:r>
      <w:r w:rsidR="00B53A34" w:rsidRPr="00414357">
        <w:rPr>
          <w:color w:val="000000" w:themeColor="text1"/>
          <w:sz w:val="24"/>
          <w:szCs w:val="24"/>
          <w:lang w:val="lt-LT"/>
        </w:rPr>
        <w:t>.</w:t>
      </w:r>
      <w:r w:rsidR="003B227A">
        <w:rPr>
          <w:color w:val="000000" w:themeColor="text1"/>
          <w:sz w:val="24"/>
          <w:szCs w:val="24"/>
          <w:lang w:val="lt-LT"/>
        </w:rPr>
        <w:t xml:space="preserve"> </w:t>
      </w:r>
    </w:p>
    <w:p w14:paraId="03AC538A" w14:textId="18212755" w:rsidR="00A10986" w:rsidRPr="00414357" w:rsidRDefault="00A10986" w:rsidP="00A10986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414357">
        <w:rPr>
          <w:color w:val="000000" w:themeColor="text1"/>
          <w:sz w:val="24"/>
          <w:szCs w:val="24"/>
          <w:lang w:val="lt-LT"/>
        </w:rPr>
        <w:t>7. Pirkimo objekto aprašymas, apimtys, keliami reikalavimai ir pirkimo sutarties įvykdymo terminai pateikiami SPS 1 priede „</w:t>
      </w:r>
      <w:r w:rsidR="00414357">
        <w:rPr>
          <w:color w:val="000000" w:themeColor="text1"/>
          <w:sz w:val="24"/>
          <w:szCs w:val="24"/>
          <w:lang w:val="lt-LT"/>
        </w:rPr>
        <w:t>T</w:t>
      </w:r>
      <w:r w:rsidRPr="00414357">
        <w:rPr>
          <w:color w:val="000000" w:themeColor="text1"/>
          <w:sz w:val="24"/>
          <w:szCs w:val="24"/>
          <w:lang w:val="lt-LT"/>
        </w:rPr>
        <w:t xml:space="preserve">echninė specifikacija“ ir SPS </w:t>
      </w:r>
      <w:r w:rsidR="00414357">
        <w:rPr>
          <w:color w:val="000000" w:themeColor="text1"/>
          <w:sz w:val="24"/>
          <w:szCs w:val="24"/>
          <w:lang w:val="lt-LT"/>
        </w:rPr>
        <w:t>3</w:t>
      </w:r>
      <w:r w:rsidRPr="00414357">
        <w:rPr>
          <w:color w:val="000000" w:themeColor="text1"/>
          <w:sz w:val="24"/>
          <w:szCs w:val="24"/>
          <w:lang w:val="lt-LT"/>
        </w:rPr>
        <w:t xml:space="preserve"> priede „Viešojo pirkimo sutarties projektas“. </w:t>
      </w:r>
    </w:p>
    <w:p w14:paraId="3F6E6E9D" w14:textId="714E1776" w:rsidR="0032529F" w:rsidRDefault="0032529F" w:rsidP="0032529F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787726">
        <w:rPr>
          <w:color w:val="000000" w:themeColor="text1"/>
          <w:sz w:val="24"/>
          <w:szCs w:val="24"/>
          <w:lang w:val="lt-LT"/>
        </w:rPr>
        <w:t xml:space="preserve">8. </w:t>
      </w:r>
      <w:r w:rsidR="00787726" w:rsidRPr="00787726">
        <w:rPr>
          <w:color w:val="000000" w:themeColor="text1"/>
          <w:sz w:val="24"/>
          <w:szCs w:val="24"/>
          <w:lang w:val="lt-LT"/>
        </w:rPr>
        <w:t>Tiekėjo siūlomos prekės turi atitikti 1 priede „Techninė specifikacija“ keliamus reikalavimus. Alternatyvūs pasiūlymai negali būti teikiami.</w:t>
      </w:r>
    </w:p>
    <w:p w14:paraId="2B006CCD" w14:textId="77777777" w:rsidR="00920292" w:rsidRDefault="00920292" w:rsidP="0032529F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 xml:space="preserve">9. </w:t>
      </w:r>
      <w:r w:rsidRPr="00920292">
        <w:rPr>
          <w:color w:val="000000" w:themeColor="text1"/>
          <w:sz w:val="24"/>
          <w:szCs w:val="24"/>
          <w:lang w:val="lt-LT"/>
        </w:rPr>
        <w:t xml:space="preserve">Pirkime dalyvaujantis tiekėjas bei jo siūlomos prekės ir (ar) paslaugos turi atitikti pirkimo sąlygų </w:t>
      </w:r>
      <w:r>
        <w:rPr>
          <w:color w:val="000000" w:themeColor="text1"/>
          <w:sz w:val="24"/>
          <w:szCs w:val="24"/>
          <w:lang w:val="lt-LT"/>
        </w:rPr>
        <w:t>5</w:t>
      </w:r>
      <w:r w:rsidRPr="00920292">
        <w:rPr>
          <w:color w:val="000000" w:themeColor="text1"/>
          <w:sz w:val="24"/>
          <w:szCs w:val="24"/>
          <w:lang w:val="lt-LT"/>
        </w:rPr>
        <w:t xml:space="preserve"> priede nustatytus nacionalinio saugumo reikalavimus. </w:t>
      </w:r>
    </w:p>
    <w:p w14:paraId="351E7301" w14:textId="16820F52" w:rsidR="004F0D6C" w:rsidRDefault="00920292" w:rsidP="004F0D6C">
      <w:pPr>
        <w:spacing w:after="0" w:line="240" w:lineRule="auto"/>
        <w:ind w:firstLine="567"/>
        <w:jc w:val="both"/>
        <w:rPr>
          <w:szCs w:val="24"/>
        </w:rPr>
      </w:pPr>
      <w:r>
        <w:rPr>
          <w:color w:val="000000" w:themeColor="text1"/>
          <w:szCs w:val="24"/>
        </w:rPr>
        <w:t>10</w:t>
      </w:r>
      <w:r w:rsidR="0032529F" w:rsidRPr="00417254">
        <w:rPr>
          <w:color w:val="000000" w:themeColor="text1"/>
          <w:szCs w:val="24"/>
        </w:rPr>
        <w:t>.</w:t>
      </w:r>
      <w:r w:rsidR="004F0D6C" w:rsidRPr="00BE76CF">
        <w:rPr>
          <w:szCs w:val="24"/>
        </w:rPr>
        <w:t xml:space="preserve"> Tiekėjas </w:t>
      </w:r>
      <w:r w:rsidR="004F0D6C" w:rsidRPr="00BE76CF">
        <w:rPr>
          <w:b/>
          <w:szCs w:val="24"/>
        </w:rPr>
        <w:t>kartu su pasiūlymu</w:t>
      </w:r>
      <w:r w:rsidR="004F0D6C" w:rsidRPr="00BE76CF">
        <w:rPr>
          <w:szCs w:val="24"/>
        </w:rPr>
        <w:t xml:space="preserve"> privalo pateikti</w:t>
      </w:r>
      <w:r>
        <w:rPr>
          <w:szCs w:val="24"/>
        </w:rPr>
        <w:t xml:space="preserve"> </w:t>
      </w:r>
      <w:r w:rsidRPr="00920292">
        <w:rPr>
          <w:color w:val="000000" w:themeColor="text1"/>
          <w:szCs w:val="24"/>
        </w:rPr>
        <w:t xml:space="preserve">Nacionalinio saugumo reikalavimų atitikties deklaraciją, pagal </w:t>
      </w:r>
      <w:r w:rsidR="00340FD7">
        <w:rPr>
          <w:color w:val="000000" w:themeColor="text1"/>
          <w:szCs w:val="24"/>
        </w:rPr>
        <w:t>6</w:t>
      </w:r>
      <w:r w:rsidRPr="00920292">
        <w:rPr>
          <w:color w:val="000000" w:themeColor="text1"/>
          <w:szCs w:val="24"/>
        </w:rPr>
        <w:t xml:space="preserve"> priede pateiktą formą.</w:t>
      </w:r>
    </w:p>
    <w:p w14:paraId="0A9651C8" w14:textId="4BAC63FE" w:rsidR="0032529F" w:rsidRPr="00417254" w:rsidRDefault="007E400E" w:rsidP="0032529F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 xml:space="preserve">11. </w:t>
      </w:r>
      <w:r w:rsidR="0032529F" w:rsidRPr="00417254">
        <w:rPr>
          <w:color w:val="000000" w:themeColor="text1"/>
          <w:sz w:val="24"/>
          <w:szCs w:val="24"/>
          <w:lang w:val="lt-LT"/>
        </w:rPr>
        <w:t xml:space="preserve">Tiekėjo įsipareigojimų įvykdymo vieta yra </w:t>
      </w:r>
      <w:r w:rsidR="008C34D7">
        <w:rPr>
          <w:color w:val="000000" w:themeColor="text1"/>
          <w:sz w:val="24"/>
          <w:szCs w:val="24"/>
          <w:lang w:val="lt-LT"/>
        </w:rPr>
        <w:t>Nacionalinis vėžio institutas</w:t>
      </w:r>
      <w:r w:rsidR="008C34D7" w:rsidRPr="00C3714E">
        <w:rPr>
          <w:color w:val="000000" w:themeColor="text1"/>
          <w:sz w:val="24"/>
          <w:szCs w:val="24"/>
          <w:lang w:val="lt-LT"/>
        </w:rPr>
        <w:t xml:space="preserve">, </w:t>
      </w:r>
      <w:r w:rsidR="0032529F" w:rsidRPr="00C3714E">
        <w:rPr>
          <w:color w:val="000000" w:themeColor="text1"/>
          <w:sz w:val="24"/>
          <w:szCs w:val="24"/>
          <w:lang w:val="lt-LT"/>
        </w:rPr>
        <w:t>Santariškių g. 1, LT-08406, Vilnius.</w:t>
      </w:r>
    </w:p>
    <w:p w14:paraId="43CC29D7" w14:textId="47E1CAA6" w:rsidR="0032529F" w:rsidRPr="00BF74CA" w:rsidRDefault="0032529F" w:rsidP="0032529F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1</w:t>
      </w:r>
      <w:r w:rsidR="007E400E">
        <w:rPr>
          <w:color w:val="000000" w:themeColor="text1"/>
          <w:sz w:val="24"/>
          <w:szCs w:val="24"/>
          <w:lang w:val="lt-LT"/>
        </w:rPr>
        <w:t>2</w:t>
      </w:r>
      <w:r w:rsidRPr="00BF74CA">
        <w:rPr>
          <w:color w:val="000000" w:themeColor="text1"/>
          <w:sz w:val="24"/>
          <w:szCs w:val="24"/>
          <w:lang w:val="lt-LT"/>
        </w:rPr>
        <w:t xml:space="preserve">. EBVPD pildomas pagal SPS </w:t>
      </w:r>
      <w:r w:rsidR="005B6886">
        <w:rPr>
          <w:color w:val="000000" w:themeColor="text1"/>
          <w:sz w:val="24"/>
          <w:szCs w:val="24"/>
          <w:lang w:val="lt-LT"/>
        </w:rPr>
        <w:t>4</w:t>
      </w:r>
      <w:r w:rsidRPr="00BF74CA">
        <w:rPr>
          <w:color w:val="000000" w:themeColor="text1"/>
          <w:sz w:val="24"/>
          <w:szCs w:val="24"/>
          <w:lang w:val="lt-LT"/>
        </w:rPr>
        <w:t xml:space="preserve"> priede pateiktą formą. </w:t>
      </w:r>
    </w:p>
    <w:p w14:paraId="0A6E0230" w14:textId="67E3DF19" w:rsidR="0032529F" w:rsidRPr="00BF74CA" w:rsidRDefault="0032529F" w:rsidP="0032529F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BF74CA">
        <w:rPr>
          <w:color w:val="000000" w:themeColor="text1"/>
          <w:sz w:val="24"/>
          <w:szCs w:val="24"/>
          <w:lang w:val="lt-LT"/>
        </w:rPr>
        <w:t>1</w:t>
      </w:r>
      <w:r w:rsidR="007E400E">
        <w:rPr>
          <w:color w:val="000000" w:themeColor="text1"/>
          <w:sz w:val="24"/>
          <w:szCs w:val="24"/>
          <w:lang w:val="lt-LT"/>
        </w:rPr>
        <w:t>3</w:t>
      </w:r>
      <w:r w:rsidRPr="00BF74CA">
        <w:rPr>
          <w:color w:val="000000" w:themeColor="text1"/>
          <w:sz w:val="24"/>
          <w:szCs w:val="24"/>
          <w:lang w:val="lt-LT"/>
        </w:rPr>
        <w:t>. Tiekėjo pašalinimo pagrindai ir jų nebuvimą patvirtinantys dokumentai nurodyti BPS 3.3.p.</w:t>
      </w:r>
    </w:p>
    <w:p w14:paraId="3956A030" w14:textId="16C46DDB" w:rsidR="0032529F" w:rsidRPr="00BF74CA" w:rsidRDefault="0032529F" w:rsidP="0032529F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BF74CA">
        <w:rPr>
          <w:color w:val="000000" w:themeColor="text1"/>
          <w:sz w:val="24"/>
          <w:szCs w:val="24"/>
          <w:lang w:val="lt-LT"/>
        </w:rPr>
        <w:t>1</w:t>
      </w:r>
      <w:r w:rsidR="007E400E">
        <w:rPr>
          <w:color w:val="000000" w:themeColor="text1"/>
          <w:sz w:val="24"/>
          <w:szCs w:val="24"/>
          <w:lang w:val="lt-LT"/>
        </w:rPr>
        <w:t>4</w:t>
      </w:r>
      <w:r w:rsidRPr="00BF74CA">
        <w:rPr>
          <w:color w:val="000000" w:themeColor="text1"/>
          <w:sz w:val="24"/>
          <w:szCs w:val="24"/>
          <w:lang w:val="lt-LT"/>
        </w:rPr>
        <w:t xml:space="preserve">. </w:t>
      </w:r>
      <w:r w:rsidRPr="00BF74CA">
        <w:rPr>
          <w:sz w:val="24"/>
          <w:szCs w:val="24"/>
          <w:lang w:val="lt-LT"/>
        </w:rPr>
        <w:t>Kvalifikaciniai reikalavimai pirkime netaikomi.</w:t>
      </w:r>
    </w:p>
    <w:p w14:paraId="436D1CBE" w14:textId="7566C129" w:rsidR="0032529F" w:rsidRPr="00BF74CA" w:rsidRDefault="0032529F" w:rsidP="004F0D6C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BF74CA">
        <w:rPr>
          <w:color w:val="000000" w:themeColor="text1"/>
          <w:sz w:val="24"/>
          <w:szCs w:val="24"/>
          <w:lang w:val="lt-LT"/>
        </w:rPr>
        <w:t>1</w:t>
      </w:r>
      <w:r w:rsidR="007E400E">
        <w:rPr>
          <w:color w:val="000000" w:themeColor="text1"/>
          <w:sz w:val="24"/>
          <w:szCs w:val="24"/>
          <w:lang w:val="lt-LT"/>
        </w:rPr>
        <w:t>5</w:t>
      </w:r>
      <w:r w:rsidRPr="00BF74CA">
        <w:rPr>
          <w:color w:val="000000" w:themeColor="text1"/>
          <w:sz w:val="24"/>
          <w:szCs w:val="24"/>
          <w:lang w:val="lt-LT"/>
        </w:rPr>
        <w:t xml:space="preserve">. Kokybės vadybos sistemos ir (arba) aplinkos apsaugos vadybos sistemos standartai pirkime netaikomi. Prekių kokybė turi atitikti Europos Sąjungos ar tarptautinius standartus. </w:t>
      </w:r>
    </w:p>
    <w:p w14:paraId="4BF4799E" w14:textId="51011296" w:rsidR="0032529F" w:rsidRPr="004B052C" w:rsidRDefault="0032529F" w:rsidP="0032529F">
      <w:pPr>
        <w:spacing w:after="0" w:line="240" w:lineRule="auto"/>
        <w:ind w:firstLine="540"/>
        <w:jc w:val="both"/>
        <w:rPr>
          <w:rFonts w:eastAsia="Arial Unicode MS" w:cs="Arial Unicode MS"/>
          <w:color w:val="000000" w:themeColor="text1"/>
          <w:szCs w:val="24"/>
          <w:bdr w:val="nil"/>
          <w:lang w:eastAsia="lt-LT"/>
        </w:rPr>
      </w:pPr>
      <w:r w:rsidRPr="004B052C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1</w:t>
      </w:r>
      <w:r w:rsidR="007E400E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6</w:t>
      </w:r>
      <w:r w:rsidRPr="004B052C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. Perkančioji organizacija nereikalauja pasiūlymo galiojimo užtikrinimo.</w:t>
      </w:r>
    </w:p>
    <w:p w14:paraId="7CEA7F02" w14:textId="4BDD3493" w:rsidR="0032529F" w:rsidRPr="004B052C" w:rsidRDefault="0032529F" w:rsidP="0032529F">
      <w:pPr>
        <w:spacing w:after="0" w:line="240" w:lineRule="auto"/>
        <w:ind w:firstLine="567"/>
        <w:jc w:val="both"/>
        <w:rPr>
          <w:rFonts w:eastAsia="Arial Unicode MS" w:cs="Arial Unicode MS"/>
          <w:color w:val="000000" w:themeColor="text1"/>
          <w:szCs w:val="24"/>
          <w:bdr w:val="nil"/>
          <w:lang w:eastAsia="lt-LT"/>
        </w:rPr>
      </w:pPr>
      <w:r w:rsidRPr="004B052C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1</w:t>
      </w:r>
      <w:r w:rsidR="007E400E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7</w:t>
      </w:r>
      <w:r w:rsidRPr="004B052C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 xml:space="preserve">. Perkančioji organizacija, siekdama patikrinti konkretaus tiekėjo prekių atitikimą reikalavimams, gali prašyti Tiekėjo </w:t>
      </w:r>
      <w:r w:rsidR="004B052C" w:rsidRPr="004B052C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pristatyti programinę įrangą testuoti ne vėliau kaip per 10 darbo dienų nuo prašymo pateikimo datos</w:t>
      </w:r>
      <w:r w:rsidRPr="004B052C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. Nepristačius pavyzdžių per nurodytą laiką, pasiūlymas bus atmetamas. Pavyzdžius tiekėjas pateikia savo lėšomis.</w:t>
      </w:r>
    </w:p>
    <w:p w14:paraId="4B175D0C" w14:textId="1344A791" w:rsidR="0032529F" w:rsidRPr="001D781F" w:rsidRDefault="0032529F" w:rsidP="0032529F">
      <w:pPr>
        <w:spacing w:after="0" w:line="240" w:lineRule="auto"/>
        <w:ind w:firstLine="567"/>
        <w:jc w:val="both"/>
        <w:rPr>
          <w:color w:val="000000" w:themeColor="text1"/>
          <w:szCs w:val="24"/>
        </w:rPr>
      </w:pPr>
      <w:r w:rsidRPr="004B052C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1</w:t>
      </w:r>
      <w:r w:rsidR="007E400E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8</w:t>
      </w:r>
      <w:r w:rsidRPr="004B052C">
        <w:rPr>
          <w:rFonts w:eastAsia="Arial Unicode MS" w:cs="Arial Unicode MS"/>
          <w:color w:val="000000" w:themeColor="text1"/>
          <w:szCs w:val="24"/>
          <w:bdr w:val="nil"/>
          <w:lang w:eastAsia="lt-LT"/>
        </w:rPr>
        <w:t>. Perkančioji organizacija atsako į CVPIS priemonėmis</w:t>
      </w:r>
      <w:r w:rsidRPr="001D781F">
        <w:rPr>
          <w:color w:val="000000" w:themeColor="text1"/>
          <w:szCs w:val="24"/>
        </w:rPr>
        <w:t xml:space="preserve"> pateiktą prašymą dėl pirkimo dokumentų patikslinimo, paaiškinimo, jei prašymas yra pateiktas ne vėliau kaip likus</w:t>
      </w:r>
      <w:r w:rsidRPr="001D781F">
        <w:rPr>
          <w:color w:val="FF0000"/>
          <w:szCs w:val="24"/>
        </w:rPr>
        <w:t xml:space="preserve"> </w:t>
      </w:r>
      <w:r w:rsidRPr="001D781F">
        <w:rPr>
          <w:szCs w:val="24"/>
        </w:rPr>
        <w:t>6 kalendorinėms dienoms</w:t>
      </w:r>
      <w:r w:rsidRPr="001D781F">
        <w:rPr>
          <w:color w:val="FF0000"/>
          <w:szCs w:val="24"/>
        </w:rPr>
        <w:t xml:space="preserve"> </w:t>
      </w:r>
      <w:r w:rsidRPr="001D781F">
        <w:rPr>
          <w:color w:val="000000" w:themeColor="text1"/>
          <w:szCs w:val="24"/>
        </w:rPr>
        <w:t>iki pasiūlymų pateikimo termino pabaigos.</w:t>
      </w:r>
    </w:p>
    <w:p w14:paraId="5A596FCC" w14:textId="51C37B7A" w:rsidR="0032529F" w:rsidRPr="00BF74CA" w:rsidRDefault="0032529F" w:rsidP="0032529F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 w:rsidRPr="00BF74CA">
        <w:rPr>
          <w:color w:val="000000" w:themeColor="text1"/>
          <w:sz w:val="24"/>
          <w:szCs w:val="24"/>
          <w:lang w:val="lt-LT"/>
        </w:rPr>
        <w:t>1</w:t>
      </w:r>
      <w:r w:rsidR="007E400E">
        <w:rPr>
          <w:color w:val="000000" w:themeColor="text1"/>
          <w:sz w:val="24"/>
          <w:szCs w:val="24"/>
          <w:lang w:val="lt-LT"/>
        </w:rPr>
        <w:t>9</w:t>
      </w:r>
      <w:r w:rsidRPr="00BF74CA">
        <w:rPr>
          <w:color w:val="000000" w:themeColor="text1"/>
          <w:sz w:val="24"/>
          <w:szCs w:val="24"/>
          <w:lang w:val="lt-LT"/>
        </w:rPr>
        <w:t xml:space="preserve">. Tiekėjo CVPIS prašymu papildomi pirkimo dokumentai (paaiškinimai, patikslinimai ar pataisymai) pateikiami ne vėliau kaip likus </w:t>
      </w:r>
      <w:r>
        <w:rPr>
          <w:color w:val="auto"/>
          <w:sz w:val="24"/>
          <w:szCs w:val="24"/>
          <w:lang w:val="lt-LT"/>
        </w:rPr>
        <w:t>4</w:t>
      </w:r>
      <w:r w:rsidRPr="00BF74CA">
        <w:rPr>
          <w:color w:val="auto"/>
          <w:sz w:val="24"/>
          <w:szCs w:val="24"/>
          <w:lang w:val="lt-LT"/>
        </w:rPr>
        <w:t xml:space="preserve"> kalendorinėms dienoms</w:t>
      </w:r>
      <w:r w:rsidRPr="00BF74CA">
        <w:rPr>
          <w:color w:val="000000" w:themeColor="text1"/>
          <w:sz w:val="24"/>
          <w:szCs w:val="24"/>
          <w:lang w:val="lt-LT"/>
        </w:rPr>
        <w:t xml:space="preserve"> iki pasiūlymų pateikimo termino pabaigos, jei jų paprašyta laiku. </w:t>
      </w:r>
    </w:p>
    <w:p w14:paraId="3422C82A" w14:textId="0A975099" w:rsidR="0032529F" w:rsidRPr="00BF74CA" w:rsidRDefault="007E400E" w:rsidP="0032529F">
      <w:pPr>
        <w:pStyle w:val="Body2"/>
        <w:spacing w:after="0"/>
        <w:ind w:firstLine="567"/>
        <w:rPr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20</w:t>
      </w:r>
      <w:r w:rsidR="0032529F" w:rsidRPr="00BF74CA">
        <w:rPr>
          <w:color w:val="000000" w:themeColor="text1"/>
          <w:sz w:val="24"/>
          <w:szCs w:val="24"/>
          <w:lang w:val="lt-LT"/>
        </w:rPr>
        <w:t xml:space="preserve">. </w:t>
      </w:r>
      <w:r w:rsidR="0032529F" w:rsidRPr="00BF74CA">
        <w:rPr>
          <w:sz w:val="24"/>
          <w:szCs w:val="24"/>
          <w:lang w:val="lt-LT"/>
        </w:rPr>
        <w:t xml:space="preserve">Perkančioji organizacija rengti susitikimo su tiekėjais </w:t>
      </w:r>
      <w:r w:rsidR="0032529F" w:rsidRPr="00BF74CA">
        <w:rPr>
          <w:color w:val="auto"/>
          <w:sz w:val="24"/>
          <w:szCs w:val="24"/>
          <w:lang w:val="lt-LT"/>
        </w:rPr>
        <w:t>nenumato.</w:t>
      </w:r>
    </w:p>
    <w:p w14:paraId="3565D20B" w14:textId="76546EAC" w:rsidR="0032529F" w:rsidRPr="00BF74CA" w:rsidRDefault="004B052C" w:rsidP="0032529F">
      <w:pPr>
        <w:pStyle w:val="Body2"/>
        <w:spacing w:after="0"/>
        <w:ind w:firstLine="567"/>
        <w:rPr>
          <w:color w:val="000000" w:themeColor="text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7E400E">
        <w:rPr>
          <w:sz w:val="24"/>
          <w:szCs w:val="24"/>
          <w:lang w:val="lt-LT"/>
        </w:rPr>
        <w:t>1</w:t>
      </w:r>
      <w:r w:rsidR="0032529F" w:rsidRPr="00BF74CA">
        <w:rPr>
          <w:sz w:val="24"/>
          <w:szCs w:val="24"/>
          <w:lang w:val="lt-LT"/>
        </w:rPr>
        <w:t>.</w:t>
      </w:r>
      <w:r w:rsidR="0032529F" w:rsidRPr="00BF74CA">
        <w:rPr>
          <w:color w:val="000000" w:themeColor="text1"/>
          <w:sz w:val="24"/>
          <w:szCs w:val="24"/>
          <w:lang w:val="lt-LT"/>
        </w:rPr>
        <w:t xml:space="preserve"> Perkančioji organizacija ekonomiškai naudingiausią pasiūlymą išrenka pagal mažiausią pirkimo dalies kainą.</w:t>
      </w:r>
    </w:p>
    <w:p w14:paraId="1E37C139" w14:textId="07A04F05" w:rsidR="0032529F" w:rsidRPr="00BF74CA" w:rsidRDefault="0032529F" w:rsidP="0032529F">
      <w:pPr>
        <w:pStyle w:val="Body2"/>
        <w:spacing w:after="0"/>
        <w:ind w:firstLine="567"/>
        <w:rPr>
          <w:color w:val="auto"/>
          <w:sz w:val="24"/>
          <w:szCs w:val="24"/>
          <w:lang w:val="lt-LT"/>
        </w:rPr>
      </w:pPr>
      <w:r>
        <w:rPr>
          <w:color w:val="000000" w:themeColor="text1"/>
          <w:sz w:val="24"/>
          <w:szCs w:val="24"/>
          <w:lang w:val="lt-LT"/>
        </w:rPr>
        <w:t>2</w:t>
      </w:r>
      <w:r w:rsidR="007E400E">
        <w:rPr>
          <w:color w:val="000000" w:themeColor="text1"/>
          <w:sz w:val="24"/>
          <w:szCs w:val="24"/>
          <w:lang w:val="lt-LT"/>
        </w:rPr>
        <w:t>2</w:t>
      </w:r>
      <w:r w:rsidRPr="00BF74CA">
        <w:rPr>
          <w:color w:val="000000" w:themeColor="text1"/>
          <w:sz w:val="24"/>
          <w:szCs w:val="24"/>
          <w:lang w:val="lt-LT"/>
        </w:rPr>
        <w:t xml:space="preserve">. Elektroninis aukcionas pirkime </w:t>
      </w:r>
      <w:r w:rsidRPr="00BF74CA">
        <w:rPr>
          <w:color w:val="auto"/>
          <w:sz w:val="24"/>
          <w:szCs w:val="24"/>
          <w:lang w:val="lt-LT"/>
        </w:rPr>
        <w:t>nebus rengiamas.</w:t>
      </w:r>
    </w:p>
    <w:p w14:paraId="5BFC5749" w14:textId="33BCD9C2" w:rsidR="0032529F" w:rsidRPr="00BF74CA" w:rsidRDefault="0032529F" w:rsidP="0032529F">
      <w:pPr>
        <w:tabs>
          <w:tab w:val="left" w:pos="709"/>
        </w:tabs>
        <w:spacing w:after="0" w:line="240" w:lineRule="auto"/>
        <w:ind w:firstLine="567"/>
        <w:jc w:val="both"/>
        <w:rPr>
          <w:rFonts w:eastAsiaTheme="minorHAnsi"/>
          <w:color w:val="000000" w:themeColor="text1"/>
          <w:szCs w:val="24"/>
        </w:rPr>
      </w:pPr>
      <w:r w:rsidRPr="00BF74CA">
        <w:rPr>
          <w:color w:val="000000"/>
          <w:szCs w:val="24"/>
        </w:rPr>
        <w:lastRenderedPageBreak/>
        <w:t>2</w:t>
      </w:r>
      <w:r w:rsidR="007E400E">
        <w:rPr>
          <w:color w:val="000000"/>
          <w:szCs w:val="24"/>
        </w:rPr>
        <w:t>3</w:t>
      </w:r>
      <w:r w:rsidRPr="00BF74CA">
        <w:rPr>
          <w:color w:val="000000"/>
          <w:szCs w:val="24"/>
        </w:rPr>
        <w:t xml:space="preserve">. </w:t>
      </w:r>
      <w:r w:rsidRPr="00BF74CA">
        <w:rPr>
          <w:rFonts w:eastAsiaTheme="minorHAnsi"/>
          <w:color w:val="000000" w:themeColor="text1"/>
          <w:szCs w:val="24"/>
        </w:rPr>
        <w:t xml:space="preserve">Perkančioji organizacija </w:t>
      </w:r>
      <w:r w:rsidRPr="00BF74CA">
        <w:rPr>
          <w:rFonts w:eastAsiaTheme="minorHAnsi"/>
          <w:szCs w:val="24"/>
        </w:rPr>
        <w:t>neriboja</w:t>
      </w:r>
      <w:r w:rsidRPr="00BF74CA">
        <w:rPr>
          <w:rFonts w:eastAsiaTheme="minorHAnsi"/>
          <w:color w:val="000000" w:themeColor="text1"/>
          <w:szCs w:val="24"/>
        </w:rPr>
        <w:t xml:space="preserve"> tiekėjų galimybės esminių užduočių atlikimui pasitelkti subtiekėjus ir (arba) tiekėjų grupės narius.</w:t>
      </w:r>
    </w:p>
    <w:p w14:paraId="7AAD7278" w14:textId="6BE423B7" w:rsidR="0032529F" w:rsidRPr="00BF74CA" w:rsidRDefault="0032529F" w:rsidP="0032529F">
      <w:pPr>
        <w:tabs>
          <w:tab w:val="left" w:pos="709"/>
        </w:tabs>
        <w:spacing w:after="0" w:line="240" w:lineRule="auto"/>
        <w:ind w:firstLine="567"/>
        <w:jc w:val="both"/>
        <w:rPr>
          <w:rFonts w:eastAsiaTheme="minorHAnsi"/>
          <w:color w:val="000000" w:themeColor="text1"/>
          <w:szCs w:val="24"/>
        </w:rPr>
      </w:pPr>
      <w:r w:rsidRPr="00BF74CA">
        <w:rPr>
          <w:color w:val="000000"/>
          <w:szCs w:val="24"/>
        </w:rPr>
        <w:t>2</w:t>
      </w:r>
      <w:r w:rsidR="007E400E">
        <w:rPr>
          <w:color w:val="000000"/>
          <w:szCs w:val="24"/>
        </w:rPr>
        <w:t>4</w:t>
      </w:r>
      <w:r w:rsidRPr="00BF74CA">
        <w:rPr>
          <w:color w:val="000000"/>
          <w:szCs w:val="24"/>
        </w:rPr>
        <w:t>.</w:t>
      </w:r>
      <w:r w:rsidRPr="00BF74CA">
        <w:rPr>
          <w:szCs w:val="24"/>
        </w:rPr>
        <w:t xml:space="preserve"> </w:t>
      </w:r>
      <w:r w:rsidRPr="00BF74CA">
        <w:rPr>
          <w:rFonts w:eastAsia="Times New Roman"/>
          <w:color w:val="000000"/>
          <w:szCs w:val="24"/>
          <w:lang w:eastAsia="lt-LT"/>
        </w:rPr>
        <w:t xml:space="preserve">Bendra pirkimo dalies kaina turi būti nurodyta dviejų skaičių po kablelio tikslumu. </w:t>
      </w:r>
    </w:p>
    <w:p w14:paraId="6B0D5576" w14:textId="3781BD04" w:rsidR="0032529F" w:rsidRPr="00BF74CA" w:rsidRDefault="0032529F" w:rsidP="0032529F">
      <w:pPr>
        <w:tabs>
          <w:tab w:val="left" w:pos="709"/>
        </w:tabs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lt-LT"/>
        </w:rPr>
      </w:pPr>
      <w:r>
        <w:rPr>
          <w:szCs w:val="24"/>
        </w:rPr>
        <w:t>2</w:t>
      </w:r>
      <w:r w:rsidR="007E400E">
        <w:rPr>
          <w:szCs w:val="24"/>
        </w:rPr>
        <w:t>5</w:t>
      </w:r>
      <w:r>
        <w:rPr>
          <w:szCs w:val="24"/>
        </w:rPr>
        <w:t>.</w:t>
      </w:r>
      <w:r w:rsidRPr="00417254">
        <w:rPr>
          <w:szCs w:val="24"/>
        </w:rPr>
        <w:t xml:space="preserve"> Pasiūlymą </w:t>
      </w:r>
      <w:r w:rsidRPr="00417254">
        <w:rPr>
          <w:bCs/>
          <w:iCs/>
          <w:szCs w:val="24"/>
        </w:rPr>
        <w:t xml:space="preserve">reikia </w:t>
      </w:r>
      <w:r w:rsidRPr="00417254">
        <w:rPr>
          <w:rFonts w:eastAsia="Times New Roman"/>
          <w:szCs w:val="24"/>
        </w:rPr>
        <w:t xml:space="preserve">pateikti iki pasiūlymų pateikimo termino pabaigos, nurodytos CVP IS. Su pasiūlymais susipažįstama CVP IS nurodytu laiku, Santariškių g. 1, Vilnius, A12 kab. Viešųjų pirkimų įstatymo 44 straipsnio nustatyta tvarka. </w:t>
      </w:r>
      <w:r w:rsidRPr="00417254">
        <w:rPr>
          <w:szCs w:val="24"/>
        </w:rPr>
        <w:t xml:space="preserve">Užpildytas dokumentas privalo būti pateiktas ne skenuota forma, bet prisegant atskiru dokumentu </w:t>
      </w:r>
      <w:r w:rsidRPr="00417254">
        <w:rPr>
          <w:b/>
          <w:bCs/>
          <w:szCs w:val="24"/>
        </w:rPr>
        <w:t>Microsoft Word ar kita visuotinai prieinama teksto redagavimo programa.</w:t>
      </w:r>
    </w:p>
    <w:p w14:paraId="4C885DAE" w14:textId="77777777" w:rsidR="00A10986" w:rsidRDefault="00A10986" w:rsidP="00A10986">
      <w:pPr>
        <w:pStyle w:val="prastasiniatinklio"/>
        <w:spacing w:before="0" w:beforeAutospacing="0" w:after="0" w:afterAutospacing="0"/>
        <w:ind w:firstLine="567"/>
        <w:jc w:val="both"/>
      </w:pPr>
    </w:p>
    <w:p w14:paraId="267EA9EA" w14:textId="77777777" w:rsidR="00A10986" w:rsidRPr="00BF74CA" w:rsidRDefault="00A10986" w:rsidP="00A10986">
      <w:pPr>
        <w:pStyle w:val="prastasiniatinklio"/>
        <w:spacing w:before="0" w:beforeAutospacing="0" w:after="0" w:afterAutospacing="0"/>
        <w:ind w:firstLine="567"/>
        <w:jc w:val="both"/>
      </w:pPr>
    </w:p>
    <w:p w14:paraId="64493758" w14:textId="77777777" w:rsidR="00A10986" w:rsidRPr="006B47C4" w:rsidRDefault="00A10986" w:rsidP="00A10986">
      <w:pPr>
        <w:spacing w:after="0" w:line="240" w:lineRule="auto"/>
        <w:jc w:val="both"/>
        <w:rPr>
          <w:b/>
          <w:szCs w:val="24"/>
        </w:rPr>
      </w:pPr>
      <w:r w:rsidRPr="006B47C4">
        <w:rPr>
          <w:b/>
          <w:color w:val="000000"/>
          <w:szCs w:val="24"/>
        </w:rPr>
        <w:t xml:space="preserve">SPS </w:t>
      </w:r>
      <w:r w:rsidRPr="006B47C4">
        <w:rPr>
          <w:b/>
          <w:szCs w:val="24"/>
        </w:rPr>
        <w:t>PRIEDAI:</w:t>
      </w:r>
    </w:p>
    <w:p w14:paraId="67DD13CB" w14:textId="398C2BEC" w:rsidR="00A10986" w:rsidRDefault="0042653A" w:rsidP="00EE41E9">
      <w:pPr>
        <w:pStyle w:val="prastasiniatinklio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</w:t>
      </w:r>
      <w:r w:rsidR="00A10986" w:rsidRPr="006B47C4">
        <w:rPr>
          <w:color w:val="000000"/>
        </w:rPr>
        <w:t xml:space="preserve">echninė specifikacija. </w:t>
      </w:r>
    </w:p>
    <w:p w14:paraId="4A8EA902" w14:textId="611B8B34" w:rsidR="00EE41E9" w:rsidRPr="006B47C4" w:rsidRDefault="00EE41E9" w:rsidP="00EE41E9">
      <w:pPr>
        <w:pStyle w:val="prastasiniatinklio"/>
        <w:numPr>
          <w:ilvl w:val="0"/>
          <w:numId w:val="1"/>
        </w:numPr>
        <w:spacing w:before="0" w:beforeAutospacing="0" w:after="0" w:afterAutospacing="0"/>
        <w:jc w:val="both"/>
      </w:pPr>
      <w:r w:rsidRPr="00BE76CF">
        <w:rPr>
          <w:color w:val="000000"/>
        </w:rPr>
        <w:t>Pasiūlymo forma</w:t>
      </w:r>
    </w:p>
    <w:p w14:paraId="274D3102" w14:textId="3A351FF0" w:rsidR="00A10986" w:rsidRPr="006B47C4" w:rsidRDefault="00EE41E9" w:rsidP="00A10986">
      <w:pPr>
        <w:pStyle w:val="prastasiniatinklio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A10986" w:rsidRPr="006B47C4">
        <w:rPr>
          <w:color w:val="000000"/>
        </w:rPr>
        <w:t>. Pirkimo - pardavimo sutarties projektas.</w:t>
      </w:r>
    </w:p>
    <w:p w14:paraId="575DE088" w14:textId="45C1953A" w:rsidR="00A10986" w:rsidRDefault="00EE41E9" w:rsidP="00A10986">
      <w:pPr>
        <w:pStyle w:val="prastasiniatinklio"/>
        <w:spacing w:before="0" w:beforeAutospacing="0" w:after="0" w:afterAutospacing="0"/>
        <w:ind w:firstLine="567"/>
        <w:jc w:val="both"/>
      </w:pPr>
      <w:r>
        <w:rPr>
          <w:color w:val="000000"/>
        </w:rPr>
        <w:t>4</w:t>
      </w:r>
      <w:r w:rsidR="00A10986" w:rsidRPr="006B47C4">
        <w:rPr>
          <w:color w:val="000000"/>
        </w:rPr>
        <w:t xml:space="preserve">. </w:t>
      </w:r>
      <w:r w:rsidR="00A10986" w:rsidRPr="006B47C4">
        <w:t>Europos bendrojo viešųjų pirkimų dokumento forma (</w:t>
      </w:r>
      <w:r w:rsidR="00A10986" w:rsidRPr="00C94254">
        <w:t xml:space="preserve">atskiras priedas </w:t>
      </w:r>
      <w:proofErr w:type="spellStart"/>
      <w:r w:rsidR="00A10986">
        <w:t>pdf</w:t>
      </w:r>
      <w:proofErr w:type="spellEnd"/>
      <w:r w:rsidR="00A10986">
        <w:t xml:space="preserve"> ir </w:t>
      </w:r>
      <w:proofErr w:type="spellStart"/>
      <w:r w:rsidR="00A10986">
        <w:t>xml</w:t>
      </w:r>
      <w:proofErr w:type="spellEnd"/>
      <w:r w:rsidR="00A10986">
        <w:t xml:space="preserve"> formatais</w:t>
      </w:r>
      <w:r w:rsidR="00A10986" w:rsidRPr="006B47C4">
        <w:t>).</w:t>
      </w:r>
    </w:p>
    <w:p w14:paraId="0BB2C562" w14:textId="29754110" w:rsidR="001538CA" w:rsidRDefault="001538CA" w:rsidP="001538CA">
      <w:pPr>
        <w:pStyle w:val="prastasiniatinklio"/>
        <w:spacing w:before="0" w:beforeAutospacing="0" w:after="0" w:afterAutospacing="0"/>
        <w:ind w:firstLine="567"/>
        <w:jc w:val="both"/>
      </w:pPr>
      <w:r>
        <w:t xml:space="preserve">5. </w:t>
      </w:r>
      <w:r w:rsidRPr="005127F2">
        <w:t>Nacionalinio saugumo reikalavim</w:t>
      </w:r>
      <w:r>
        <w:t>ai.</w:t>
      </w:r>
    </w:p>
    <w:p w14:paraId="1A9CC809" w14:textId="4D4824AC" w:rsidR="001538CA" w:rsidRDefault="001538CA" w:rsidP="001538CA">
      <w:pPr>
        <w:pStyle w:val="prastasiniatinklio"/>
        <w:spacing w:before="0" w:beforeAutospacing="0" w:after="0" w:afterAutospacing="0"/>
        <w:ind w:firstLine="567"/>
        <w:jc w:val="both"/>
      </w:pPr>
      <w:r>
        <w:t xml:space="preserve">6. </w:t>
      </w:r>
      <w:bookmarkStart w:id="1" w:name="_Hlk168581827"/>
      <w:r>
        <w:t>N</w:t>
      </w:r>
      <w:r w:rsidRPr="005127F2">
        <w:t>acionalinio saugumo reikalavimų atitikties deklaracija</w:t>
      </w:r>
      <w:r>
        <w:t xml:space="preserve"> </w:t>
      </w:r>
      <w:bookmarkEnd w:id="1"/>
      <w:r>
        <w:t>(forma).</w:t>
      </w:r>
    </w:p>
    <w:p w14:paraId="1BF4AE42" w14:textId="77777777" w:rsidR="00EE41E9" w:rsidRPr="00652CD9" w:rsidRDefault="00EE41E9" w:rsidP="00A10986">
      <w:pPr>
        <w:pStyle w:val="prastasiniatinklio"/>
        <w:spacing w:before="0" w:beforeAutospacing="0" w:after="0" w:afterAutospacing="0"/>
        <w:ind w:firstLine="567"/>
        <w:jc w:val="both"/>
        <w:rPr>
          <w:color w:val="000000"/>
        </w:rPr>
      </w:pPr>
    </w:p>
    <w:p w14:paraId="477BB432" w14:textId="77777777" w:rsidR="00A10986" w:rsidRDefault="00A10986" w:rsidP="00A10986"/>
    <w:p w14:paraId="7F3D3FF5" w14:textId="77777777" w:rsidR="001E28EB" w:rsidRDefault="001E28EB"/>
    <w:sectPr w:rsidR="001E28EB" w:rsidSect="00076737">
      <w:headerReference w:type="even" r:id="rId9"/>
      <w:headerReference w:type="default" r:id="rId10"/>
      <w:pgSz w:w="11906" w:h="16838"/>
      <w:pgMar w:top="1560" w:right="656" w:bottom="1560" w:left="1620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5AF68" w14:textId="77777777" w:rsidR="00414357" w:rsidRDefault="00414357">
      <w:pPr>
        <w:spacing w:after="0" w:line="240" w:lineRule="auto"/>
      </w:pPr>
      <w:r>
        <w:separator/>
      </w:r>
    </w:p>
  </w:endnote>
  <w:endnote w:type="continuationSeparator" w:id="0">
    <w:p w14:paraId="124A686A" w14:textId="77777777" w:rsidR="00414357" w:rsidRDefault="0041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E9088" w14:textId="77777777" w:rsidR="00414357" w:rsidRDefault="00414357">
      <w:pPr>
        <w:spacing w:after="0" w:line="240" w:lineRule="auto"/>
      </w:pPr>
      <w:r>
        <w:separator/>
      </w:r>
    </w:p>
  </w:footnote>
  <w:footnote w:type="continuationSeparator" w:id="0">
    <w:p w14:paraId="7D8F2EFF" w14:textId="77777777" w:rsidR="00414357" w:rsidRDefault="0041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CC67E" w14:textId="77777777" w:rsidR="00076737" w:rsidRDefault="00076737" w:rsidP="00D22D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17B1EE" w14:textId="77777777" w:rsidR="00076737" w:rsidRDefault="0007673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24BC0" w14:textId="77777777" w:rsidR="00076737" w:rsidRDefault="00076737" w:rsidP="00D22D3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E30CDF4" w14:textId="77777777" w:rsidR="00076737" w:rsidRDefault="000767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8A73CF"/>
    <w:multiLevelType w:val="hybridMultilevel"/>
    <w:tmpl w:val="8FC62FE0"/>
    <w:lvl w:ilvl="0" w:tplc="D82CCC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783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86"/>
    <w:rsid w:val="0001384C"/>
    <w:rsid w:val="00076737"/>
    <w:rsid w:val="001538CA"/>
    <w:rsid w:val="001E28EB"/>
    <w:rsid w:val="00203D37"/>
    <w:rsid w:val="0032529F"/>
    <w:rsid w:val="00340FD7"/>
    <w:rsid w:val="003705FE"/>
    <w:rsid w:val="003B227A"/>
    <w:rsid w:val="00414357"/>
    <w:rsid w:val="0042653A"/>
    <w:rsid w:val="00476BD2"/>
    <w:rsid w:val="004A2299"/>
    <w:rsid w:val="004B052C"/>
    <w:rsid w:val="004E39A7"/>
    <w:rsid w:val="004F0D6C"/>
    <w:rsid w:val="005B6886"/>
    <w:rsid w:val="00713240"/>
    <w:rsid w:val="00787726"/>
    <w:rsid w:val="007E400E"/>
    <w:rsid w:val="008C34D7"/>
    <w:rsid w:val="00920292"/>
    <w:rsid w:val="00962266"/>
    <w:rsid w:val="00977AEA"/>
    <w:rsid w:val="009A441C"/>
    <w:rsid w:val="00A013F3"/>
    <w:rsid w:val="00A10986"/>
    <w:rsid w:val="00B017F4"/>
    <w:rsid w:val="00B53A34"/>
    <w:rsid w:val="00B738F4"/>
    <w:rsid w:val="00B82DA8"/>
    <w:rsid w:val="00C03F4B"/>
    <w:rsid w:val="00C1342D"/>
    <w:rsid w:val="00C3714E"/>
    <w:rsid w:val="00C662E6"/>
    <w:rsid w:val="00CF1701"/>
    <w:rsid w:val="00D239B5"/>
    <w:rsid w:val="00D2535B"/>
    <w:rsid w:val="00D25F65"/>
    <w:rsid w:val="00D34352"/>
    <w:rsid w:val="00EE41E9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83E5"/>
  <w15:chartTrackingRefBased/>
  <w15:docId w15:val="{59C6B1A3-7F46-4428-9D86-AA0ECEEF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0986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basedOn w:val="Numatytasispastraiposriftas"/>
    <w:rsid w:val="00A10986"/>
    <w:rPr>
      <w:color w:val="0000FF"/>
      <w:u w:val="single"/>
    </w:rPr>
  </w:style>
  <w:style w:type="paragraph" w:styleId="Antrats">
    <w:name w:val="header"/>
    <w:basedOn w:val="prastasis"/>
    <w:link w:val="AntratsDiagrama"/>
    <w:rsid w:val="00A1098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A10986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rsid w:val="00A10986"/>
  </w:style>
  <w:style w:type="paragraph" w:customStyle="1" w:styleId="Heading">
    <w:name w:val="Heading"/>
    <w:next w:val="prastasis"/>
    <w:uiPriority w:val="99"/>
    <w:rsid w:val="00A109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customStyle="1" w:styleId="Body2">
    <w:name w:val="Body 2"/>
    <w:rsid w:val="00A1098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A1098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vile.savickiene@nv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sys.katinas@nv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22</cp:revision>
  <cp:lastPrinted>2024-12-16T09:26:00Z</cp:lastPrinted>
  <dcterms:created xsi:type="dcterms:W3CDTF">2024-10-07T11:30:00Z</dcterms:created>
  <dcterms:modified xsi:type="dcterms:W3CDTF">2024-12-17T08:26:00Z</dcterms:modified>
</cp:coreProperties>
</file>