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30C9" w14:textId="24410934" w:rsidR="00DF1C4D" w:rsidRPr="00537652" w:rsidRDefault="00DF1C4D" w:rsidP="00413D26">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537652">
        <w:rPr>
          <w:rFonts w:ascii="Times New Roman" w:eastAsia="Calibri" w:hAnsi="Times New Roman" w:cs="Times New Roman"/>
          <w:sz w:val="24"/>
          <w:szCs w:val="24"/>
          <w:lang w:val="lt-LT" w:eastAsia="lt-LT"/>
        </w:rPr>
        <w:t>Priedas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2862CA13" w14:textId="1588D46E" w:rsidR="00200D5E" w:rsidRDefault="00E11BA8"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PRKIMUI ,,</w:t>
      </w:r>
      <w:r w:rsidR="00F602E7">
        <w:rPr>
          <w:rFonts w:ascii="Times New Roman" w:eastAsia="Calibri" w:hAnsi="Times New Roman" w:cs="Times New Roman"/>
          <w:b/>
          <w:sz w:val="24"/>
          <w:szCs w:val="24"/>
          <w:lang w:val="lt-LT"/>
        </w:rPr>
        <w:t>Maišai</w:t>
      </w:r>
      <w:r w:rsidR="00200D5E">
        <w:rPr>
          <w:rFonts w:ascii="Times New Roman" w:eastAsia="Times New Roman" w:hAnsi="Times New Roman" w:cs="Times New Roman"/>
          <w:b/>
          <w:sz w:val="24"/>
          <w:szCs w:val="24"/>
          <w:lang w:val="lt-LT" w:eastAsia="ar-SA"/>
        </w:rPr>
        <w:t>“</w:t>
      </w:r>
    </w:p>
    <w:p w14:paraId="5DD703B9" w14:textId="3C4B6329" w:rsidR="0065610E" w:rsidRPr="00200D5E" w:rsidRDefault="0065610E"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TS-</w:t>
      </w:r>
      <w:r w:rsidR="00050B64">
        <w:rPr>
          <w:rFonts w:ascii="Times New Roman" w:eastAsia="Calibri" w:hAnsi="Times New Roman" w:cs="Times New Roman"/>
          <w:b/>
          <w:sz w:val="24"/>
          <w:szCs w:val="24"/>
          <w:lang w:val="lt-LT"/>
        </w:rPr>
        <w:t>547</w:t>
      </w:r>
    </w:p>
    <w:p w14:paraId="1ABC443F" w14:textId="7B337BE7" w:rsidR="00AC6A5A" w:rsidRDefault="00AC6A5A" w:rsidP="00E11BA8">
      <w:pPr>
        <w:spacing w:after="0" w:line="240" w:lineRule="auto"/>
        <w:jc w:val="center"/>
        <w:rPr>
          <w:rFonts w:ascii="Times New Roman" w:eastAsia="Calibri" w:hAnsi="Times New Roman" w:cs="Times New Roman"/>
          <w:b/>
          <w:sz w:val="24"/>
          <w:szCs w:val="24"/>
          <w:lang w:val="lt-LT"/>
        </w:rPr>
      </w:pP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45D6F4F4"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r w:rsidR="009747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134"/>
        <w:gridCol w:w="1701"/>
        <w:gridCol w:w="1701"/>
      </w:tblGrid>
      <w:tr w:rsidR="002806DE" w:rsidRPr="00430D3A" w14:paraId="22D55D2B" w14:textId="47FF2286" w:rsidTr="00F602E7">
        <w:trPr>
          <w:trHeight w:val="371"/>
        </w:trPr>
        <w:tc>
          <w:tcPr>
            <w:tcW w:w="1701" w:type="dxa"/>
            <w:vAlign w:val="center"/>
          </w:tcPr>
          <w:p w14:paraId="3EB038FE" w14:textId="77777777" w:rsidR="002806DE" w:rsidRPr="00430D3A" w:rsidRDefault="002806DE" w:rsidP="00CA3054">
            <w:pPr>
              <w:jc w:val="center"/>
              <w:rPr>
                <w:rFonts w:ascii="Times New Roman" w:hAnsi="Times New Roman" w:cs="Times New Roman"/>
              </w:rPr>
            </w:pPr>
            <w:proofErr w:type="spellStart"/>
            <w:r w:rsidRPr="00430D3A">
              <w:rPr>
                <w:rFonts w:ascii="Times New Roman" w:hAnsi="Times New Roman" w:cs="Times New Roman"/>
              </w:rPr>
              <w:t>Pavadinimas</w:t>
            </w:r>
            <w:proofErr w:type="spellEnd"/>
          </w:p>
        </w:tc>
        <w:tc>
          <w:tcPr>
            <w:tcW w:w="3686" w:type="dxa"/>
            <w:shd w:val="clear" w:color="auto" w:fill="auto"/>
            <w:vAlign w:val="center"/>
          </w:tcPr>
          <w:p w14:paraId="098733A8" w14:textId="77777777" w:rsidR="002806DE" w:rsidRPr="00430D3A" w:rsidRDefault="002806DE" w:rsidP="00CA3054">
            <w:pPr>
              <w:jc w:val="center"/>
              <w:rPr>
                <w:rFonts w:ascii="Times New Roman" w:hAnsi="Times New Roman" w:cs="Times New Roman"/>
              </w:rPr>
            </w:pPr>
            <w:proofErr w:type="spellStart"/>
            <w:r w:rsidRPr="00430D3A">
              <w:rPr>
                <w:rFonts w:ascii="Times New Roman" w:hAnsi="Times New Roman" w:cs="Times New Roman"/>
              </w:rPr>
              <w:t>Techniniai</w:t>
            </w:r>
            <w:proofErr w:type="spellEnd"/>
            <w:r w:rsidRPr="00430D3A">
              <w:rPr>
                <w:rFonts w:ascii="Times New Roman" w:hAnsi="Times New Roman" w:cs="Times New Roman"/>
              </w:rPr>
              <w:t xml:space="preserve"> </w:t>
            </w:r>
            <w:proofErr w:type="spellStart"/>
            <w:r w:rsidRPr="00430D3A">
              <w:rPr>
                <w:rFonts w:ascii="Times New Roman" w:hAnsi="Times New Roman" w:cs="Times New Roman"/>
              </w:rPr>
              <w:t>reikalavimai</w:t>
            </w:r>
            <w:proofErr w:type="spellEnd"/>
          </w:p>
        </w:tc>
        <w:tc>
          <w:tcPr>
            <w:tcW w:w="1134" w:type="dxa"/>
          </w:tcPr>
          <w:p w14:paraId="78718DF9" w14:textId="6C37DD73" w:rsidR="002806DE" w:rsidRPr="00430D3A" w:rsidRDefault="002806DE" w:rsidP="00B617A0">
            <w:pPr>
              <w:jc w:val="center"/>
              <w:rPr>
                <w:rFonts w:ascii="Times New Roman" w:hAnsi="Times New Roman" w:cs="Times New Roman"/>
              </w:rPr>
            </w:pPr>
            <w:proofErr w:type="spellStart"/>
            <w:r>
              <w:rPr>
                <w:rFonts w:ascii="Times New Roman" w:hAnsi="Times New Roman" w:cs="Times New Roman"/>
              </w:rPr>
              <w:t>Kiekis</w:t>
            </w:r>
            <w:proofErr w:type="spellEnd"/>
            <w:r w:rsidRPr="00430D3A">
              <w:rPr>
                <w:rFonts w:ascii="Times New Roman" w:hAnsi="Times New Roman" w:cs="Times New Roman"/>
              </w:rPr>
              <w:t xml:space="preserve"> </w:t>
            </w:r>
            <w:proofErr w:type="spellStart"/>
            <w:r w:rsidRPr="00430D3A">
              <w:rPr>
                <w:rFonts w:ascii="Times New Roman" w:hAnsi="Times New Roman" w:cs="Times New Roman"/>
              </w:rPr>
              <w:t>vnt</w:t>
            </w:r>
            <w:proofErr w:type="spellEnd"/>
            <w:r w:rsidRPr="00430D3A">
              <w:rPr>
                <w:rFonts w:ascii="Times New Roman" w:hAnsi="Times New Roman" w:cs="Times New Roman"/>
              </w:rPr>
              <w:t>.</w:t>
            </w:r>
          </w:p>
        </w:tc>
        <w:tc>
          <w:tcPr>
            <w:tcW w:w="1701" w:type="dxa"/>
          </w:tcPr>
          <w:p w14:paraId="754774F8" w14:textId="1A571BB1" w:rsidR="002806DE" w:rsidRPr="00430D3A" w:rsidRDefault="002806DE" w:rsidP="00CA3054">
            <w:pPr>
              <w:jc w:val="center"/>
              <w:rPr>
                <w:rFonts w:ascii="Times New Roman" w:hAnsi="Times New Roman" w:cs="Times New Roman"/>
              </w:rPr>
            </w:pPr>
            <w:proofErr w:type="spellStart"/>
            <w:r>
              <w:rPr>
                <w:rFonts w:ascii="Times New Roman" w:hAnsi="Times New Roman" w:cs="Times New Roman"/>
              </w:rPr>
              <w:t>Siūloma</w:t>
            </w:r>
            <w:proofErr w:type="spellEnd"/>
            <w:r>
              <w:rPr>
                <w:rFonts w:ascii="Times New Roman" w:hAnsi="Times New Roman" w:cs="Times New Roman"/>
              </w:rPr>
              <w:t xml:space="preserve">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kaina</w:t>
            </w:r>
            <w:proofErr w:type="spellEnd"/>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PVM</w:t>
            </w:r>
          </w:p>
        </w:tc>
        <w:tc>
          <w:tcPr>
            <w:tcW w:w="1701" w:type="dxa"/>
          </w:tcPr>
          <w:p w14:paraId="21DC39AF" w14:textId="1ACE1C69" w:rsidR="002806DE" w:rsidRDefault="002806DE" w:rsidP="00CA3054">
            <w:pPr>
              <w:jc w:val="center"/>
              <w:rPr>
                <w:rFonts w:ascii="Times New Roman" w:hAnsi="Times New Roman" w:cs="Times New Roman"/>
              </w:rPr>
            </w:pPr>
            <w:r>
              <w:rPr>
                <w:rFonts w:ascii="Times New Roman" w:hAnsi="Times New Roman" w:cs="Times New Roman"/>
              </w:rPr>
              <w:t xml:space="preserve">Suma </w:t>
            </w:r>
            <w:proofErr w:type="spellStart"/>
            <w:r>
              <w:rPr>
                <w:rFonts w:ascii="Times New Roman" w:hAnsi="Times New Roman" w:cs="Times New Roman"/>
              </w:rPr>
              <w:t>eur</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PVM</w:t>
            </w:r>
          </w:p>
        </w:tc>
      </w:tr>
      <w:tr w:rsidR="002806DE" w:rsidRPr="00286DBA" w14:paraId="5E38953B" w14:textId="189DC199" w:rsidTr="00050B64">
        <w:trPr>
          <w:cantSplit/>
          <w:trHeight w:val="571"/>
        </w:trPr>
        <w:tc>
          <w:tcPr>
            <w:tcW w:w="1701" w:type="dxa"/>
            <w:vAlign w:val="center"/>
          </w:tcPr>
          <w:p w14:paraId="6E6409BE" w14:textId="05DFC032" w:rsidR="002806DE" w:rsidRPr="00286DBA" w:rsidRDefault="00F602E7" w:rsidP="004D5D87">
            <w:pPr>
              <w:rPr>
                <w:rFonts w:ascii="Times New Roman" w:hAnsi="Times New Roman" w:cs="Times New Roman"/>
                <w:noProof/>
                <w:sz w:val="24"/>
                <w:szCs w:val="24"/>
              </w:rPr>
            </w:pPr>
            <w:r>
              <w:rPr>
                <w:rFonts w:ascii="Times New Roman" w:hAnsi="Times New Roman" w:cs="Times New Roman"/>
                <w:noProof/>
                <w:sz w:val="24"/>
                <w:szCs w:val="24"/>
              </w:rPr>
              <w:t>Maišai</w:t>
            </w:r>
          </w:p>
        </w:tc>
        <w:tc>
          <w:tcPr>
            <w:tcW w:w="3686" w:type="dxa"/>
            <w:shd w:val="clear" w:color="auto" w:fill="auto"/>
            <w:vAlign w:val="center"/>
          </w:tcPr>
          <w:p w14:paraId="2E644A7D" w14:textId="77777777" w:rsidR="00050B64" w:rsidRPr="00050B64" w:rsidRDefault="00050B64" w:rsidP="00050B64">
            <w:pPr>
              <w:tabs>
                <w:tab w:val="left" w:pos="1134"/>
              </w:tabs>
              <w:spacing w:after="0" w:line="240" w:lineRule="auto"/>
              <w:jc w:val="both"/>
              <w:rPr>
                <w:rFonts w:ascii="Times New Roman" w:eastAsia="Times New Roman" w:hAnsi="Times New Roman" w:cs="Times New Roman"/>
                <w:sz w:val="24"/>
                <w:szCs w:val="24"/>
              </w:rPr>
            </w:pPr>
            <w:proofErr w:type="spellStart"/>
            <w:r w:rsidRPr="00050B64">
              <w:rPr>
                <w:rFonts w:ascii="Times New Roman" w:eastAsia="Times New Roman" w:hAnsi="Times New Roman" w:cs="Times New Roman"/>
                <w:sz w:val="24"/>
                <w:szCs w:val="24"/>
              </w:rPr>
              <w:t>Prekės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matmenys</w:t>
            </w:r>
            <w:proofErr w:type="spellEnd"/>
            <w:r w:rsidRPr="00050B64">
              <w:rPr>
                <w:rFonts w:ascii="Times New Roman" w:eastAsia="Times New Roman" w:hAnsi="Times New Roman" w:cs="Times New Roman"/>
                <w:sz w:val="24"/>
                <w:szCs w:val="24"/>
              </w:rPr>
              <w:t xml:space="preserve"> 400-500 x 600-750 mm.</w:t>
            </w:r>
          </w:p>
          <w:p w14:paraId="588A6CE8" w14:textId="77777777" w:rsidR="00050B64" w:rsidRPr="00050B64" w:rsidRDefault="00050B64" w:rsidP="00050B64">
            <w:pPr>
              <w:tabs>
                <w:tab w:val="left" w:pos="1134"/>
              </w:tabs>
              <w:spacing w:after="0" w:line="240" w:lineRule="auto"/>
              <w:jc w:val="both"/>
              <w:rPr>
                <w:rFonts w:ascii="Times New Roman" w:eastAsia="Times New Roman" w:hAnsi="Times New Roman" w:cs="Times New Roman"/>
                <w:sz w:val="24"/>
                <w:szCs w:val="24"/>
              </w:rPr>
            </w:pPr>
            <w:proofErr w:type="spellStart"/>
            <w:r w:rsidRPr="00050B64">
              <w:rPr>
                <w:rFonts w:ascii="Times New Roman" w:eastAsia="Times New Roman" w:hAnsi="Times New Roman" w:cs="Times New Roman"/>
                <w:sz w:val="24"/>
                <w:szCs w:val="24"/>
              </w:rPr>
              <w:t>Prekės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turi</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būti</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pagamintos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iš</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džiuto</w:t>
            </w:r>
            <w:proofErr w:type="spellEnd"/>
            <w:r w:rsidRPr="00050B64">
              <w:rPr>
                <w:rFonts w:ascii="Times New Roman" w:eastAsia="Times New Roman" w:hAnsi="Times New Roman" w:cs="Times New Roman"/>
                <w:sz w:val="24"/>
                <w:szCs w:val="24"/>
              </w:rPr>
              <w:t xml:space="preserve"> </w:t>
            </w:r>
            <w:proofErr w:type="gramStart"/>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lininis</w:t>
            </w:r>
            <w:proofErr w:type="spellEnd"/>
            <w:proofErr w:type="gram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maišinis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audinys</w:t>
            </w:r>
            <w:proofErr w:type="spellEnd"/>
            <w:r w:rsidRPr="00050B64">
              <w:rPr>
                <w:rFonts w:ascii="Times New Roman" w:eastAsia="Times New Roman" w:hAnsi="Times New Roman" w:cs="Times New Roman"/>
                <w:sz w:val="24"/>
                <w:szCs w:val="24"/>
              </w:rPr>
              <w:t>).</w:t>
            </w:r>
          </w:p>
          <w:p w14:paraId="5180F5C5" w14:textId="77777777" w:rsidR="00050B64" w:rsidRPr="00050B64" w:rsidRDefault="00050B64" w:rsidP="00050B64">
            <w:pPr>
              <w:tabs>
                <w:tab w:val="left" w:pos="1134"/>
              </w:tabs>
              <w:spacing w:after="0" w:line="240" w:lineRule="auto"/>
              <w:jc w:val="both"/>
              <w:rPr>
                <w:rFonts w:ascii="Times New Roman" w:eastAsia="Times New Roman" w:hAnsi="Times New Roman" w:cs="Times New Roman"/>
                <w:sz w:val="24"/>
                <w:szCs w:val="24"/>
              </w:rPr>
            </w:pPr>
            <w:proofErr w:type="spellStart"/>
            <w:r w:rsidRPr="00050B64">
              <w:rPr>
                <w:rFonts w:ascii="Times New Roman" w:eastAsia="Times New Roman" w:hAnsi="Times New Roman" w:cs="Times New Roman"/>
                <w:sz w:val="24"/>
                <w:szCs w:val="24"/>
              </w:rPr>
              <w:t>Prekės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medžiagos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audinio</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gramatūra</w:t>
            </w:r>
            <w:proofErr w:type="spellEnd"/>
            <w:r w:rsidRPr="00050B64">
              <w:rPr>
                <w:rFonts w:ascii="Times New Roman" w:eastAsia="Times New Roman" w:hAnsi="Times New Roman" w:cs="Times New Roman"/>
                <w:sz w:val="24"/>
                <w:szCs w:val="24"/>
              </w:rPr>
              <w:t xml:space="preserve"> 225,0 gr/m</w:t>
            </w:r>
            <w:proofErr w:type="gramStart"/>
            <w:r w:rsidRPr="00050B64">
              <w:rPr>
                <w:rFonts w:ascii="Times New Roman" w:eastAsia="Times New Roman" w:hAnsi="Times New Roman" w:cs="Times New Roman"/>
                <w:sz w:val="24"/>
                <w:szCs w:val="24"/>
              </w:rPr>
              <w:t>²(</w:t>
            </w:r>
            <w:proofErr w:type="gramEnd"/>
            <w:r w:rsidRPr="00050B64">
              <w:rPr>
                <w:rFonts w:ascii="Times New Roman" w:eastAsia="Times New Roman" w:hAnsi="Times New Roman" w:cs="Times New Roman"/>
                <w:sz w:val="24"/>
                <w:szCs w:val="24"/>
              </w:rPr>
              <w:t>±10).</w:t>
            </w:r>
          </w:p>
          <w:p w14:paraId="5B615936" w14:textId="77777777" w:rsidR="00050B64" w:rsidRPr="00050B64" w:rsidRDefault="00050B64" w:rsidP="00050B64">
            <w:pPr>
              <w:tabs>
                <w:tab w:val="left" w:pos="1134"/>
              </w:tabs>
              <w:spacing w:after="0" w:line="240" w:lineRule="auto"/>
              <w:jc w:val="both"/>
              <w:rPr>
                <w:rFonts w:ascii="Times New Roman" w:eastAsia="Times New Roman" w:hAnsi="Times New Roman" w:cs="Times New Roman"/>
                <w:sz w:val="24"/>
                <w:szCs w:val="24"/>
              </w:rPr>
            </w:pPr>
            <w:proofErr w:type="spellStart"/>
            <w:r w:rsidRPr="00050B64">
              <w:rPr>
                <w:rFonts w:ascii="Times New Roman" w:eastAsia="Times New Roman" w:hAnsi="Times New Roman" w:cs="Times New Roman"/>
                <w:sz w:val="24"/>
                <w:szCs w:val="24"/>
              </w:rPr>
              <w:t>Prekės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privalo</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turėti</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raištelius</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skirtą</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lengvai</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atidaryti</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ir</w:t>
            </w:r>
            <w:proofErr w:type="spellEnd"/>
            <w:r w:rsidRPr="00050B64">
              <w:rPr>
                <w:rFonts w:ascii="Times New Roman" w:eastAsia="Times New Roman" w:hAnsi="Times New Roman" w:cs="Times New Roman"/>
                <w:sz w:val="24"/>
                <w:szCs w:val="24"/>
              </w:rPr>
              <w:t xml:space="preserve"> </w:t>
            </w:r>
            <w:proofErr w:type="spellStart"/>
            <w:r w:rsidRPr="00050B64">
              <w:rPr>
                <w:rFonts w:ascii="Times New Roman" w:eastAsia="Times New Roman" w:hAnsi="Times New Roman" w:cs="Times New Roman"/>
                <w:sz w:val="24"/>
                <w:szCs w:val="24"/>
              </w:rPr>
              <w:t>uždaryti</w:t>
            </w:r>
            <w:proofErr w:type="spellEnd"/>
            <w:r w:rsidRPr="00050B64">
              <w:rPr>
                <w:rFonts w:ascii="Times New Roman" w:eastAsia="Times New Roman" w:hAnsi="Times New Roman" w:cs="Times New Roman"/>
                <w:sz w:val="24"/>
                <w:szCs w:val="24"/>
              </w:rPr>
              <w:t>.</w:t>
            </w:r>
          </w:p>
          <w:p w14:paraId="0ED6B709" w14:textId="5713D1CB" w:rsidR="002806DE" w:rsidRPr="00286DBA" w:rsidRDefault="002806DE" w:rsidP="00CA3054">
            <w:pPr>
              <w:jc w:val="both"/>
              <w:rPr>
                <w:rFonts w:ascii="Times New Roman" w:hAnsi="Times New Roman" w:cs="Times New Roman"/>
                <w:noProof/>
                <w:sz w:val="24"/>
                <w:szCs w:val="24"/>
              </w:rPr>
            </w:pPr>
          </w:p>
        </w:tc>
        <w:tc>
          <w:tcPr>
            <w:tcW w:w="1134" w:type="dxa"/>
          </w:tcPr>
          <w:p w14:paraId="0CECF163" w14:textId="21DE1823" w:rsidR="002806DE" w:rsidRPr="00286DBA" w:rsidRDefault="00F602E7" w:rsidP="004D5D87">
            <w:pPr>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16600</w:t>
            </w:r>
          </w:p>
        </w:tc>
        <w:tc>
          <w:tcPr>
            <w:tcW w:w="1701" w:type="dxa"/>
          </w:tcPr>
          <w:p w14:paraId="4E65C149" w14:textId="77777777" w:rsidR="002806DE" w:rsidRPr="00286DBA" w:rsidRDefault="002806DE" w:rsidP="00286DBA">
            <w:pPr>
              <w:ind w:right="3776"/>
              <w:jc w:val="both"/>
              <w:rPr>
                <w:rFonts w:ascii="Times New Roman" w:hAnsi="Times New Roman" w:cs="Times New Roman"/>
                <w:color w:val="000000"/>
                <w:sz w:val="24"/>
                <w:szCs w:val="24"/>
              </w:rPr>
            </w:pPr>
          </w:p>
        </w:tc>
        <w:tc>
          <w:tcPr>
            <w:tcW w:w="1701" w:type="dxa"/>
          </w:tcPr>
          <w:p w14:paraId="7718C7F2" w14:textId="77777777" w:rsidR="002806DE" w:rsidRPr="00286DBA" w:rsidRDefault="002806DE" w:rsidP="00286DBA">
            <w:pPr>
              <w:ind w:right="3776"/>
              <w:jc w:val="both"/>
              <w:rPr>
                <w:rFonts w:ascii="Times New Roman" w:hAnsi="Times New Roman" w:cs="Times New Roman"/>
                <w:color w:val="000000"/>
                <w:sz w:val="24"/>
                <w:szCs w:val="24"/>
              </w:rPr>
            </w:pPr>
          </w:p>
        </w:tc>
      </w:tr>
      <w:tr w:rsidR="00F602E7" w:rsidRPr="00286DBA" w14:paraId="46945D99" w14:textId="77777777" w:rsidTr="00F602E7">
        <w:trPr>
          <w:trHeight w:val="557"/>
        </w:trPr>
        <w:tc>
          <w:tcPr>
            <w:tcW w:w="1701" w:type="dxa"/>
            <w:vAlign w:val="center"/>
          </w:tcPr>
          <w:p w14:paraId="3CB81FF4" w14:textId="77777777" w:rsidR="00F602E7" w:rsidRPr="00286DBA" w:rsidRDefault="00F602E7" w:rsidP="00F602E7">
            <w:pPr>
              <w:rPr>
                <w:rFonts w:ascii="Times New Roman" w:hAnsi="Times New Roman" w:cs="Times New Roman"/>
                <w:sz w:val="24"/>
                <w:szCs w:val="24"/>
              </w:rPr>
            </w:pPr>
          </w:p>
        </w:tc>
        <w:tc>
          <w:tcPr>
            <w:tcW w:w="3686" w:type="dxa"/>
            <w:shd w:val="clear" w:color="auto" w:fill="auto"/>
            <w:vAlign w:val="bottom"/>
          </w:tcPr>
          <w:p w14:paraId="7EAEBA83" w14:textId="3A4065B9" w:rsidR="00F602E7" w:rsidRPr="00286DBA" w:rsidRDefault="00F602E7" w:rsidP="00F602E7">
            <w:pPr>
              <w:jc w:val="both"/>
              <w:rPr>
                <w:rFonts w:ascii="Times New Roman" w:hAnsi="Times New Roman" w:cs="Times New Roman"/>
                <w:sz w:val="24"/>
                <w:szCs w:val="24"/>
              </w:rPr>
            </w:pPr>
          </w:p>
        </w:tc>
        <w:tc>
          <w:tcPr>
            <w:tcW w:w="1134" w:type="dxa"/>
          </w:tcPr>
          <w:p w14:paraId="103642DB" w14:textId="155EE8D7" w:rsidR="00F602E7" w:rsidRDefault="00F602E7" w:rsidP="00F602E7">
            <w:pPr>
              <w:jc w:val="both"/>
              <w:rPr>
                <w:rFonts w:ascii="Times New Roman" w:hAnsi="Times New Roman" w:cs="Times New Roman"/>
                <w:sz w:val="24"/>
                <w:szCs w:val="24"/>
              </w:rPr>
            </w:pPr>
          </w:p>
        </w:tc>
        <w:tc>
          <w:tcPr>
            <w:tcW w:w="1701" w:type="dxa"/>
          </w:tcPr>
          <w:p w14:paraId="455E3A49" w14:textId="34232152" w:rsidR="00F602E7" w:rsidRPr="00286DBA" w:rsidRDefault="00F602E7" w:rsidP="00F602E7">
            <w:pPr>
              <w:jc w:val="both"/>
              <w:rPr>
                <w:rFonts w:ascii="Times New Roman" w:hAnsi="Times New Roman" w:cs="Times New Roman"/>
                <w:sz w:val="24"/>
                <w:szCs w:val="24"/>
              </w:rPr>
            </w:pPr>
            <w:r>
              <w:rPr>
                <w:rFonts w:ascii="Times New Roman" w:hAnsi="Times New Roman" w:cs="Times New Roman"/>
                <w:sz w:val="24"/>
                <w:szCs w:val="24"/>
              </w:rPr>
              <w:t xml:space="preserve">Suma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r>
              <w:rPr>
                <w:rFonts w:ascii="Times New Roman" w:hAnsi="Times New Roman" w:cs="Times New Roman"/>
                <w:sz w:val="24"/>
                <w:szCs w:val="24"/>
              </w:rPr>
              <w:t>PVM</w:t>
            </w:r>
            <w:r>
              <w:rPr>
                <w:rFonts w:ascii="Times New Roman" w:hAnsi="Times New Roman" w:cs="Times New Roman"/>
                <w:sz w:val="24"/>
                <w:szCs w:val="24"/>
              </w:rPr>
              <w:t>:</w:t>
            </w:r>
          </w:p>
        </w:tc>
        <w:tc>
          <w:tcPr>
            <w:tcW w:w="1701" w:type="dxa"/>
          </w:tcPr>
          <w:p w14:paraId="4AEECF52" w14:textId="77777777" w:rsidR="00F602E7" w:rsidRPr="00286DBA" w:rsidRDefault="00F602E7" w:rsidP="00F602E7">
            <w:pPr>
              <w:jc w:val="both"/>
              <w:rPr>
                <w:rFonts w:ascii="Times New Roman" w:hAnsi="Times New Roman" w:cs="Times New Roman"/>
                <w:sz w:val="24"/>
                <w:szCs w:val="24"/>
              </w:rPr>
            </w:pPr>
          </w:p>
        </w:tc>
      </w:tr>
    </w:tbl>
    <w:p w14:paraId="799F89AE" w14:textId="5DD2AE78" w:rsidR="00555401" w:rsidRDefault="00555401" w:rsidP="00555401">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Kartu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pasiūlymu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pateikti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laisvos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Tiekėjo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deklaraciją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dėl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atitikimo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sąlygose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nustatytiems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kvalifikaciniams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reikalavimams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priedas</w:t>
      </w:r>
      <w:proofErr w:type="spellEnd"/>
      <w:r>
        <w:rPr>
          <w:rFonts w:ascii="Times New Roman" w:eastAsia="Times New Roman" w:hAnsi="Times New Roman" w:cs="Times New Roman"/>
          <w:sz w:val="24"/>
          <w:szCs w:val="24"/>
        </w:rPr>
        <w:t>.</w:t>
      </w:r>
    </w:p>
    <w:p w14:paraId="66D6E29F" w14:textId="4AC12050" w:rsidR="009D4C14" w:rsidRDefault="009D4C14" w:rsidP="00AC6A5A">
      <w:pPr>
        <w:spacing w:after="0" w:line="240" w:lineRule="auto"/>
        <w:rPr>
          <w:rFonts w:ascii="Times New Roman" w:eastAsia="Times New Roman" w:hAnsi="Times New Roman" w:cs="Times New Roman"/>
          <w:b/>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65C7E14" w14:textId="1509EC9C" w:rsidR="002E3518" w:rsidRPr="0003352B" w:rsidRDefault="0003352B"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Pasiūlymo kaina Eur su PVM yra </w:t>
      </w:r>
      <w:r>
        <w:rPr>
          <w:rFonts w:ascii="Times New Roman" w:eastAsia="Times New Roman" w:hAnsi="Times New Roman" w:cs="Times New Roman"/>
          <w:b/>
          <w:sz w:val="24"/>
          <w:szCs w:val="24"/>
          <w:lang w:val="lt-LT"/>
        </w:rPr>
        <w:t>__________________</w:t>
      </w:r>
      <w:r w:rsidR="006F195C" w:rsidRPr="006F195C">
        <w:rPr>
          <w:rFonts w:ascii="Times New Roman" w:eastAsia="Times New Roman" w:hAnsi="Times New Roman" w:cs="Times New Roman"/>
          <w:b/>
          <w:sz w:val="24"/>
          <w:szCs w:val="24"/>
          <w:lang w:val="lt-LT"/>
        </w:rPr>
        <w:t xml:space="preserve">eurai ___ ct </w:t>
      </w:r>
      <w:r w:rsidR="006F195C" w:rsidRPr="0003352B">
        <w:rPr>
          <w:rFonts w:ascii="Times New Roman" w:eastAsia="Times New Roman" w:hAnsi="Times New Roman" w:cs="Times New Roman"/>
          <w:sz w:val="24"/>
          <w:szCs w:val="24"/>
          <w:lang w:val="lt-LT"/>
        </w:rPr>
        <w:t>(</w:t>
      </w:r>
      <w:r w:rsidR="006F195C" w:rsidRPr="0003352B">
        <w:rPr>
          <w:rFonts w:ascii="Times New Roman" w:eastAsia="Times New Roman" w:hAnsi="Times New Roman" w:cs="Times New Roman"/>
          <w:bCs/>
          <w:i/>
          <w:iCs/>
          <w:sz w:val="24"/>
          <w:szCs w:val="24"/>
          <w:lang w:val="lt-LT"/>
        </w:rPr>
        <w:t>nurodoma kaina žodžiais</w:t>
      </w:r>
      <w:r w:rsidR="006F195C" w:rsidRPr="0003352B">
        <w:rPr>
          <w:rFonts w:ascii="Times New Roman" w:eastAsia="Times New Roman" w:hAnsi="Times New Roman" w:cs="Times New Roman"/>
          <w:sz w:val="24"/>
          <w:szCs w:val="24"/>
          <w:lang w:val="lt-LT"/>
        </w:rPr>
        <w:t>).</w:t>
      </w: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09E03310"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ir iš</w:t>
      </w:r>
      <w:r w:rsidR="00EC75DD">
        <w:rPr>
          <w:rFonts w:ascii="Times New Roman" w:eastAsia="Times New Roman" w:hAnsi="Times New Roman" w:cs="Times New Roman"/>
          <w:bCs/>
          <w:sz w:val="24"/>
          <w:szCs w:val="24"/>
          <w:lang w:val="lt-LT"/>
        </w:rPr>
        <w:t>pylimo</w:t>
      </w:r>
      <w:r>
        <w:rPr>
          <w:rFonts w:ascii="Times New Roman" w:eastAsia="Times New Roman" w:hAnsi="Times New Roman" w:cs="Times New Roman"/>
          <w:bCs/>
          <w:sz w:val="24"/>
          <w:szCs w:val="24"/>
          <w:lang w:val="lt-LT"/>
        </w:rPr>
        <w:t xml:space="preserve">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16C4D94A" w14:textId="77777777" w:rsidR="00D661A0" w:rsidRDefault="00D661A0" w:rsidP="00D661A0">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kad pristatydami prekes pateiksime dokumentus, patvirtinančius birių statybinių medžiagų</w:t>
      </w:r>
    </w:p>
    <w:p w14:paraId="4A1023D1" w14:textId="55C9A0D0" w:rsidR="00AC6A5A" w:rsidRDefault="00D661A0" w:rsidP="00D661A0">
      <w:pPr>
        <w:autoSpaceDE w:val="0"/>
        <w:autoSpaceDN w:val="0"/>
        <w:spacing w:after="0" w:line="240" w:lineRule="auto"/>
        <w:jc w:val="both"/>
        <w:rPr>
          <w:rFonts w:ascii="Times New Roman" w:eastAsia="Times New Roman" w:hAnsi="Times New Roman" w:cs="Times New Roman"/>
          <w:sz w:val="24"/>
          <w:szCs w:val="24"/>
          <w:lang w:val="lt-LT"/>
        </w:rPr>
      </w:pPr>
      <w:r w:rsidRPr="00D661A0">
        <w:rPr>
          <w:rFonts w:ascii="Times New Roman" w:eastAsia="Times New Roman" w:hAnsi="Times New Roman" w:cs="Times New Roman"/>
          <w:sz w:val="24"/>
          <w:szCs w:val="24"/>
          <w:lang w:val="lt-LT"/>
        </w:rPr>
        <w:t xml:space="preserve"> sudėtį ir frakciją</w:t>
      </w:r>
      <w:r>
        <w:rPr>
          <w:rFonts w:ascii="Times New Roman" w:eastAsia="Times New Roman" w:hAnsi="Times New Roman" w:cs="Times New Roman"/>
          <w:sz w:val="24"/>
          <w:szCs w:val="24"/>
          <w:lang w:val="lt-LT"/>
        </w:rPr>
        <w:t>.</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rsidP="00050B64"/>
    <w:sectPr w:rsidR="00BF3DAD" w:rsidSect="00050B64">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C1C80"/>
    <w:multiLevelType w:val="multilevel"/>
    <w:tmpl w:val="E4868BB2"/>
    <w:lvl w:ilvl="0">
      <w:start w:val="1"/>
      <w:numFmt w:val="decimal"/>
      <w:lvlText w:val="%1."/>
      <w:lvlJc w:val="left"/>
      <w:pPr>
        <w:ind w:left="720" w:hanging="360"/>
      </w:pPr>
      <w:rPr>
        <w:rFonts w:cs="Times New Roman" w:hint="default"/>
      </w:rPr>
    </w:lvl>
    <w:lvl w:ilvl="1">
      <w:start w:val="1"/>
      <w:numFmt w:val="decimal"/>
      <w:isLgl/>
      <w:lvlText w:val="%1.%2."/>
      <w:lvlJc w:val="left"/>
      <w:pPr>
        <w:ind w:left="1139" w:hanging="855"/>
      </w:pPr>
      <w:rPr>
        <w:rFonts w:cs="Times New Roman" w:hint="default"/>
        <w:b w:val="0"/>
      </w:rPr>
    </w:lvl>
    <w:lvl w:ilvl="2">
      <w:start w:val="1"/>
      <w:numFmt w:val="decimal"/>
      <w:isLgl/>
      <w:lvlText w:val="%1.%2.%3."/>
      <w:lvlJc w:val="left"/>
      <w:pPr>
        <w:ind w:left="1215" w:hanging="855"/>
      </w:pPr>
      <w:rPr>
        <w:rFonts w:cs="Times New Roman" w:hint="default"/>
        <w:b w:val="0"/>
      </w:rPr>
    </w:lvl>
    <w:lvl w:ilvl="3">
      <w:start w:val="1"/>
      <w:numFmt w:val="decimal"/>
      <w:isLgl/>
      <w:lvlText w:val="%1.%2.%3.%4."/>
      <w:lvlJc w:val="left"/>
      <w:pPr>
        <w:ind w:left="1215" w:hanging="855"/>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1625652695">
    <w:abstractNumId w:val="0"/>
  </w:num>
  <w:num w:numId="2" w16cid:durableId="1613826689">
    <w:abstractNumId w:val="1"/>
  </w:num>
  <w:num w:numId="3" w16cid:durableId="125921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5A"/>
    <w:rsid w:val="0003352B"/>
    <w:rsid w:val="00050B64"/>
    <w:rsid w:val="000D0D30"/>
    <w:rsid w:val="00130CD9"/>
    <w:rsid w:val="0014003B"/>
    <w:rsid w:val="00183E81"/>
    <w:rsid w:val="001D554C"/>
    <w:rsid w:val="00200D5E"/>
    <w:rsid w:val="00231428"/>
    <w:rsid w:val="002806DE"/>
    <w:rsid w:val="00286DBA"/>
    <w:rsid w:val="002B36C7"/>
    <w:rsid w:val="002D7A36"/>
    <w:rsid w:val="002E3518"/>
    <w:rsid w:val="002E4EAC"/>
    <w:rsid w:val="003949A0"/>
    <w:rsid w:val="003E68A3"/>
    <w:rsid w:val="003E6C4D"/>
    <w:rsid w:val="00413D26"/>
    <w:rsid w:val="00430D3A"/>
    <w:rsid w:val="004674F0"/>
    <w:rsid w:val="004B4E89"/>
    <w:rsid w:val="004C1939"/>
    <w:rsid w:val="004D5D87"/>
    <w:rsid w:val="005156C1"/>
    <w:rsid w:val="00537652"/>
    <w:rsid w:val="00555401"/>
    <w:rsid w:val="00571BED"/>
    <w:rsid w:val="005C2A2E"/>
    <w:rsid w:val="005D0C9C"/>
    <w:rsid w:val="00607526"/>
    <w:rsid w:val="0065610E"/>
    <w:rsid w:val="00676F02"/>
    <w:rsid w:val="006B0A74"/>
    <w:rsid w:val="006E3CBC"/>
    <w:rsid w:val="006F195C"/>
    <w:rsid w:val="007E1D28"/>
    <w:rsid w:val="00822668"/>
    <w:rsid w:val="00913514"/>
    <w:rsid w:val="00913931"/>
    <w:rsid w:val="00937006"/>
    <w:rsid w:val="009407A7"/>
    <w:rsid w:val="00945258"/>
    <w:rsid w:val="0095240E"/>
    <w:rsid w:val="00974722"/>
    <w:rsid w:val="00982058"/>
    <w:rsid w:val="009A318A"/>
    <w:rsid w:val="009D0B4A"/>
    <w:rsid w:val="009D4C14"/>
    <w:rsid w:val="00A25A97"/>
    <w:rsid w:val="00A54DD4"/>
    <w:rsid w:val="00AC6587"/>
    <w:rsid w:val="00AC695A"/>
    <w:rsid w:val="00AC6A5A"/>
    <w:rsid w:val="00AE0129"/>
    <w:rsid w:val="00AE03EB"/>
    <w:rsid w:val="00B355D3"/>
    <w:rsid w:val="00B60412"/>
    <w:rsid w:val="00B617A0"/>
    <w:rsid w:val="00BB0E02"/>
    <w:rsid w:val="00BF3DAD"/>
    <w:rsid w:val="00C05B58"/>
    <w:rsid w:val="00C266AF"/>
    <w:rsid w:val="00C7046C"/>
    <w:rsid w:val="00CB2A54"/>
    <w:rsid w:val="00CE6313"/>
    <w:rsid w:val="00D348D0"/>
    <w:rsid w:val="00D6049E"/>
    <w:rsid w:val="00D661A0"/>
    <w:rsid w:val="00D97924"/>
    <w:rsid w:val="00DF1C4D"/>
    <w:rsid w:val="00E11BA8"/>
    <w:rsid w:val="00E73B6E"/>
    <w:rsid w:val="00EC75DD"/>
    <w:rsid w:val="00F4617A"/>
    <w:rsid w:val="00F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05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22</cp:revision>
  <dcterms:created xsi:type="dcterms:W3CDTF">2025-03-26T13:17:00Z</dcterms:created>
  <dcterms:modified xsi:type="dcterms:W3CDTF">2025-11-04T14:20:00Z</dcterms:modified>
</cp:coreProperties>
</file>