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2819" w14:textId="77777777" w:rsidR="00251844" w:rsidRPr="00DB037F" w:rsidRDefault="00251844" w:rsidP="009B0B98">
      <w:pPr>
        <w:jc w:val="both"/>
        <w:rPr>
          <w:rFonts w:ascii="Arial" w:hAnsi="Arial" w:cs="Arial"/>
        </w:rPr>
      </w:pPr>
      <w:r w:rsidRPr="00DB037F">
        <w:rPr>
          <w:rFonts w:ascii="Arial" w:hAnsi="Arial" w:cs="Arial"/>
        </w:rPr>
        <w:t>Laba diena,</w:t>
      </w:r>
    </w:p>
    <w:p w14:paraId="682C2B45" w14:textId="041F62B8" w:rsidR="00DB037F" w:rsidRDefault="00251844" w:rsidP="009B0B98">
      <w:pPr>
        <w:jc w:val="both"/>
        <w:rPr>
          <w:rFonts w:ascii="Arial" w:hAnsi="Arial" w:cs="Arial"/>
        </w:rPr>
      </w:pPr>
      <w:r w:rsidRPr="00DB037F">
        <w:rPr>
          <w:rFonts w:ascii="Arial" w:hAnsi="Arial" w:cs="Arial"/>
        </w:rPr>
        <w:t xml:space="preserve">Perkančioji organizacija Centrinės viešųjų pirkimų informacinės sistemos priemonėmis 2025 m. </w:t>
      </w:r>
      <w:r w:rsidR="007E1BCE" w:rsidRPr="00DB037F">
        <w:rPr>
          <w:rFonts w:ascii="Arial" w:hAnsi="Arial" w:cs="Arial"/>
        </w:rPr>
        <w:t xml:space="preserve">lapkričio </w:t>
      </w:r>
      <w:r w:rsidR="00915367">
        <w:rPr>
          <w:rFonts w:ascii="Arial" w:hAnsi="Arial" w:cs="Arial"/>
        </w:rPr>
        <w:t>7</w:t>
      </w:r>
      <w:r w:rsidR="00DB037F" w:rsidRPr="00DB037F">
        <w:rPr>
          <w:rFonts w:ascii="Arial" w:hAnsi="Arial" w:cs="Arial"/>
        </w:rPr>
        <w:t xml:space="preserve"> </w:t>
      </w:r>
      <w:r w:rsidRPr="00DB037F">
        <w:rPr>
          <w:rFonts w:ascii="Arial" w:hAnsi="Arial" w:cs="Arial"/>
        </w:rPr>
        <w:t xml:space="preserve">d. gavo prašymą </w:t>
      </w:r>
      <w:r w:rsidR="00A67255">
        <w:rPr>
          <w:rFonts w:ascii="Arial" w:hAnsi="Arial" w:cs="Arial"/>
        </w:rPr>
        <w:t>dėl techninės specifikacijos keitimo</w:t>
      </w:r>
      <w:r w:rsidR="008306D3" w:rsidRPr="00DB037F">
        <w:rPr>
          <w:rFonts w:ascii="Arial" w:hAnsi="Arial" w:cs="Arial"/>
        </w:rPr>
        <w:t>.</w:t>
      </w:r>
    </w:p>
    <w:p w14:paraId="3D7EA337" w14:textId="38368893" w:rsidR="00915367" w:rsidRPr="00915367" w:rsidRDefault="00915367" w:rsidP="00915367">
      <w:pPr>
        <w:jc w:val="both"/>
        <w:rPr>
          <w:rFonts w:ascii="Arial" w:hAnsi="Arial" w:cs="Arial"/>
          <w:i/>
          <w:iCs/>
        </w:rPr>
      </w:pPr>
      <w:r w:rsidRPr="00915367">
        <w:rPr>
          <w:rFonts w:ascii="Arial" w:hAnsi="Arial" w:cs="Arial"/>
          <w:i/>
          <w:iCs/>
        </w:rPr>
        <w:t>Prašymas.</w:t>
      </w:r>
    </w:p>
    <w:p w14:paraId="3E484F45" w14:textId="13866A9F" w:rsidR="00915367" w:rsidRPr="00915367" w:rsidRDefault="00915367" w:rsidP="00915367">
      <w:pPr>
        <w:jc w:val="both"/>
        <w:rPr>
          <w:rFonts w:ascii="Arial" w:hAnsi="Arial" w:cs="Arial"/>
          <w:i/>
          <w:iCs/>
        </w:rPr>
      </w:pPr>
      <w:r w:rsidRPr="00915367">
        <w:rPr>
          <w:rFonts w:ascii="Arial" w:hAnsi="Arial" w:cs="Arial"/>
          <w:i/>
          <w:iCs/>
        </w:rPr>
        <w:t>„Deja riboja, kadangi tik Eaton gamintojas gali tai pasi</w:t>
      </w:r>
      <w:r>
        <w:rPr>
          <w:rFonts w:ascii="Arial" w:hAnsi="Arial" w:cs="Arial"/>
          <w:i/>
          <w:iCs/>
        </w:rPr>
        <w:t>ū</w:t>
      </w:r>
      <w:r w:rsidRPr="00915367">
        <w:rPr>
          <w:rFonts w:ascii="Arial" w:hAnsi="Arial" w:cs="Arial"/>
          <w:i/>
          <w:iCs/>
        </w:rPr>
        <w:t>lyti, tod</w:t>
      </w:r>
      <w:r>
        <w:rPr>
          <w:rFonts w:ascii="Arial" w:hAnsi="Arial" w:cs="Arial"/>
          <w:i/>
          <w:iCs/>
        </w:rPr>
        <w:t>ė</w:t>
      </w:r>
      <w:r w:rsidRPr="00915367">
        <w:rPr>
          <w:rFonts w:ascii="Arial" w:hAnsi="Arial" w:cs="Arial"/>
          <w:i/>
          <w:iCs/>
        </w:rPr>
        <w:t>l pra</w:t>
      </w:r>
      <w:r>
        <w:rPr>
          <w:rFonts w:ascii="Arial" w:hAnsi="Arial" w:cs="Arial"/>
          <w:i/>
          <w:iCs/>
        </w:rPr>
        <w:t>š</w:t>
      </w:r>
      <w:r w:rsidRPr="00915367">
        <w:rPr>
          <w:rFonts w:ascii="Arial" w:hAnsi="Arial" w:cs="Arial"/>
          <w:i/>
          <w:iCs/>
        </w:rPr>
        <w:t>ome leisti si</w:t>
      </w:r>
      <w:r>
        <w:rPr>
          <w:rFonts w:ascii="Arial" w:hAnsi="Arial" w:cs="Arial"/>
          <w:i/>
          <w:iCs/>
        </w:rPr>
        <w:t>ū</w:t>
      </w:r>
      <w:r w:rsidRPr="00915367">
        <w:rPr>
          <w:rFonts w:ascii="Arial" w:hAnsi="Arial" w:cs="Arial"/>
          <w:i/>
          <w:iCs/>
        </w:rPr>
        <w:t>lyt</w:t>
      </w:r>
      <w:r>
        <w:rPr>
          <w:rFonts w:ascii="Arial" w:hAnsi="Arial" w:cs="Arial"/>
          <w:i/>
          <w:iCs/>
        </w:rPr>
        <w:t>i</w:t>
      </w:r>
      <w:r w:rsidRPr="00915367">
        <w:rPr>
          <w:rFonts w:ascii="Arial" w:hAnsi="Arial" w:cs="Arial"/>
          <w:i/>
          <w:iCs/>
        </w:rPr>
        <w:t xml:space="preserve"> nuo 6 </w:t>
      </w:r>
      <w:r>
        <w:rPr>
          <w:rFonts w:ascii="Arial" w:hAnsi="Arial" w:cs="Arial"/>
          <w:i/>
          <w:iCs/>
        </w:rPr>
        <w:t>įė</w:t>
      </w:r>
      <w:r w:rsidRPr="00915367">
        <w:rPr>
          <w:rFonts w:ascii="Arial" w:hAnsi="Arial" w:cs="Arial"/>
          <w:i/>
          <w:iCs/>
        </w:rPr>
        <w:t>jim</w:t>
      </w:r>
      <w:r>
        <w:rPr>
          <w:rFonts w:ascii="Arial" w:hAnsi="Arial" w:cs="Arial"/>
          <w:i/>
          <w:iCs/>
        </w:rPr>
        <w:t>ų</w:t>
      </w:r>
      <w:r w:rsidRPr="00915367">
        <w:rPr>
          <w:rFonts w:ascii="Arial" w:hAnsi="Arial" w:cs="Arial"/>
          <w:i/>
          <w:iCs/>
        </w:rPr>
        <w:t xml:space="preserve"> skai</w:t>
      </w:r>
      <w:r>
        <w:rPr>
          <w:rFonts w:ascii="Arial" w:hAnsi="Arial" w:cs="Arial"/>
          <w:i/>
          <w:iCs/>
        </w:rPr>
        <w:t>č</w:t>
      </w:r>
      <w:r w:rsidRPr="00915367">
        <w:rPr>
          <w:rFonts w:ascii="Arial" w:hAnsi="Arial" w:cs="Arial"/>
          <w:i/>
          <w:iCs/>
        </w:rPr>
        <w:t xml:space="preserve">iaus.“ </w:t>
      </w:r>
    </w:p>
    <w:p w14:paraId="3FBBFE0A" w14:textId="6251070A" w:rsidR="00915367" w:rsidRPr="00915367" w:rsidRDefault="00915367" w:rsidP="00915367">
      <w:pPr>
        <w:jc w:val="both"/>
        <w:rPr>
          <w:rFonts w:ascii="Arial" w:hAnsi="Arial" w:cs="Arial"/>
          <w:b/>
          <w:bCs/>
        </w:rPr>
      </w:pPr>
      <w:r w:rsidRPr="00915367">
        <w:rPr>
          <w:rFonts w:ascii="Arial" w:hAnsi="Arial" w:cs="Arial"/>
          <w:b/>
          <w:bCs/>
        </w:rPr>
        <w:t>Teikiamas atsakymas:</w:t>
      </w:r>
    </w:p>
    <w:p w14:paraId="66F06BF9" w14:textId="411524F6" w:rsidR="00915367" w:rsidRDefault="00915367" w:rsidP="009153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Perkančio</w:t>
      </w:r>
      <w:r w:rsidR="00CC2AE2">
        <w:rPr>
          <w:rFonts w:ascii="Arial" w:hAnsi="Arial" w:cs="Arial"/>
        </w:rPr>
        <w:t>sios</w:t>
      </w:r>
      <w:r>
        <w:rPr>
          <w:rFonts w:ascii="Arial" w:hAnsi="Arial" w:cs="Arial"/>
        </w:rPr>
        <w:t xml:space="preserve"> organizacijos duomenimis rinkoje </w:t>
      </w:r>
      <w:r w:rsidR="00A67255">
        <w:rPr>
          <w:rFonts w:ascii="Arial" w:hAnsi="Arial" w:cs="Arial"/>
        </w:rPr>
        <w:t xml:space="preserve">tikrai </w:t>
      </w:r>
      <w:r>
        <w:rPr>
          <w:rFonts w:ascii="Arial" w:hAnsi="Arial" w:cs="Arial"/>
        </w:rPr>
        <w:t xml:space="preserve">yra </w:t>
      </w:r>
      <w:r w:rsidR="00A67255">
        <w:rPr>
          <w:rFonts w:ascii="Arial" w:hAnsi="Arial" w:cs="Arial"/>
        </w:rPr>
        <w:t xml:space="preserve">daugiau gamintojų, kurie atitinka diskutuojamą reikalavimą dėl jungčių skaičiaus. </w:t>
      </w:r>
    </w:p>
    <w:p w14:paraId="5CB1B595" w14:textId="6337D2B2" w:rsidR="00915367" w:rsidRPr="00756D05" w:rsidRDefault="00A67255" w:rsidP="00A672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Atsižvelgiant į tai, </w:t>
      </w:r>
      <w:r w:rsidR="00915367">
        <w:rPr>
          <w:rFonts w:ascii="Arial" w:hAnsi="Arial" w:cs="Arial"/>
        </w:rPr>
        <w:t>Perkančioji organizacija nekei</w:t>
      </w:r>
      <w:r>
        <w:rPr>
          <w:rFonts w:ascii="Arial" w:hAnsi="Arial" w:cs="Arial"/>
        </w:rPr>
        <w:t xml:space="preserve">čia </w:t>
      </w:r>
      <w:r w:rsidR="00915367">
        <w:rPr>
          <w:rFonts w:ascii="Arial" w:hAnsi="Arial" w:cs="Arial"/>
        </w:rPr>
        <w:t xml:space="preserve">techninėje specifikacijoje </w:t>
      </w:r>
      <w:r w:rsidR="00915367" w:rsidRPr="00915367">
        <w:rPr>
          <w:rFonts w:ascii="Arial" w:hAnsi="Arial" w:cs="Arial"/>
        </w:rPr>
        <w:t>nurodyt</w:t>
      </w:r>
      <w:r w:rsidR="00915367">
        <w:rPr>
          <w:rFonts w:ascii="Arial" w:hAnsi="Arial" w:cs="Arial"/>
        </w:rPr>
        <w:t>o</w:t>
      </w:r>
      <w:r w:rsidR="00915367" w:rsidRPr="00915367">
        <w:rPr>
          <w:rFonts w:ascii="Arial" w:hAnsi="Arial" w:cs="Arial"/>
        </w:rPr>
        <w:t xml:space="preserve"> reikalavi</w:t>
      </w:r>
      <w:r w:rsidR="00915367">
        <w:rPr>
          <w:rFonts w:ascii="Arial" w:hAnsi="Arial" w:cs="Arial"/>
        </w:rPr>
        <w:t>mo</w:t>
      </w:r>
      <w:r>
        <w:rPr>
          <w:rFonts w:ascii="Arial" w:hAnsi="Arial" w:cs="Arial"/>
        </w:rPr>
        <w:t>.</w:t>
      </w:r>
    </w:p>
    <w:p w14:paraId="0D9C23C2" w14:textId="0DAF80B8" w:rsidR="007E1BCE" w:rsidRDefault="007E1BCE" w:rsidP="00B2307D">
      <w:pPr>
        <w:jc w:val="both"/>
      </w:pPr>
    </w:p>
    <w:sectPr w:rsidR="007E1B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98"/>
    <w:rsid w:val="000011FA"/>
    <w:rsid w:val="000879C1"/>
    <w:rsid w:val="002126C1"/>
    <w:rsid w:val="00251844"/>
    <w:rsid w:val="00263611"/>
    <w:rsid w:val="003068FE"/>
    <w:rsid w:val="00350819"/>
    <w:rsid w:val="003C1AE8"/>
    <w:rsid w:val="003D30B3"/>
    <w:rsid w:val="003E399D"/>
    <w:rsid w:val="00421AFC"/>
    <w:rsid w:val="00426414"/>
    <w:rsid w:val="0044539F"/>
    <w:rsid w:val="0047320B"/>
    <w:rsid w:val="004E76B5"/>
    <w:rsid w:val="00514E53"/>
    <w:rsid w:val="00564BBC"/>
    <w:rsid w:val="006509A0"/>
    <w:rsid w:val="006731FE"/>
    <w:rsid w:val="00677975"/>
    <w:rsid w:val="006A32DC"/>
    <w:rsid w:val="006F3AD8"/>
    <w:rsid w:val="00756D05"/>
    <w:rsid w:val="007E1BCE"/>
    <w:rsid w:val="008306D3"/>
    <w:rsid w:val="00915367"/>
    <w:rsid w:val="00947376"/>
    <w:rsid w:val="00971943"/>
    <w:rsid w:val="009947E6"/>
    <w:rsid w:val="009B0B98"/>
    <w:rsid w:val="00A67255"/>
    <w:rsid w:val="00AB02B1"/>
    <w:rsid w:val="00B2307D"/>
    <w:rsid w:val="00CC2AE2"/>
    <w:rsid w:val="00DB037F"/>
    <w:rsid w:val="00DB7B12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0CC3"/>
  <w15:chartTrackingRefBased/>
  <w15:docId w15:val="{0C1C0ECB-97AC-451B-A849-594B3958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0B98"/>
  </w:style>
  <w:style w:type="paragraph" w:styleId="Antrat1">
    <w:name w:val="heading 1"/>
    <w:basedOn w:val="prastasis"/>
    <w:next w:val="prastasis"/>
    <w:link w:val="Antrat1Diagrama"/>
    <w:uiPriority w:val="9"/>
    <w:qFormat/>
    <w:rsid w:val="009B0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0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0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0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0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0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0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0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0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0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0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0B9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0B9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0B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0B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0B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0B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0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0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0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0B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B0B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B0B9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0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0B9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0B98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756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Ligita Cibulskienė</cp:lastModifiedBy>
  <cp:revision>3</cp:revision>
  <dcterms:created xsi:type="dcterms:W3CDTF">2025-11-07T12:20:00Z</dcterms:created>
  <dcterms:modified xsi:type="dcterms:W3CDTF">2025-11-07T12:20:00Z</dcterms:modified>
</cp:coreProperties>
</file>