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22D6F" w14:textId="3B53632B" w:rsidR="00EC5D90" w:rsidRPr="0032369A" w:rsidRDefault="00EC5D90" w:rsidP="0001400F">
      <w:pPr>
        <w:ind w:right="140"/>
        <w:jc w:val="right"/>
        <w:rPr>
          <w:bCs/>
        </w:rPr>
      </w:pPr>
      <w:r w:rsidRPr="0032369A">
        <w:rPr>
          <w:bCs/>
        </w:rPr>
        <w:t>VPP-</w:t>
      </w:r>
      <w:r w:rsidR="00E62C8B" w:rsidRPr="0032369A">
        <w:rPr>
          <w:bCs/>
        </w:rPr>
        <w:t>5</w:t>
      </w:r>
      <w:r w:rsidR="00891731" w:rsidRPr="0032369A">
        <w:rPr>
          <w:bCs/>
        </w:rPr>
        <w:t>3</w:t>
      </w:r>
      <w:r w:rsidR="00E62C8B" w:rsidRPr="0032369A">
        <w:rPr>
          <w:bCs/>
        </w:rPr>
        <w:t>43</w:t>
      </w:r>
      <w:r w:rsidRPr="0032369A">
        <w:rPr>
          <w:bCs/>
        </w:rPr>
        <w:t>, TSD-</w:t>
      </w:r>
      <w:r w:rsidR="00451EB2">
        <w:rPr>
          <w:bCs/>
        </w:rPr>
        <w:t>1054</w:t>
      </w:r>
    </w:p>
    <w:p w14:paraId="6528526D" w14:textId="77777777" w:rsidR="00776C3E" w:rsidRPr="0032369A" w:rsidRDefault="00776C3E" w:rsidP="0001400F">
      <w:pPr>
        <w:rPr>
          <w:b/>
          <w:bCs/>
        </w:rPr>
      </w:pPr>
    </w:p>
    <w:p w14:paraId="4E3DF3FD" w14:textId="02D24C07" w:rsidR="00EC5D90" w:rsidRPr="0032369A" w:rsidRDefault="00E62C8B" w:rsidP="0001400F">
      <w:pPr>
        <w:jc w:val="center"/>
        <w:rPr>
          <w:b/>
          <w:bCs/>
        </w:rPr>
      </w:pPr>
      <w:proofErr w:type="spellStart"/>
      <w:r w:rsidRPr="0032369A">
        <w:rPr>
          <w:b/>
          <w:bCs/>
        </w:rPr>
        <w:t>Videolaringoskopų</w:t>
      </w:r>
      <w:proofErr w:type="spellEnd"/>
      <w:r w:rsidRPr="0032369A">
        <w:rPr>
          <w:b/>
          <w:bCs/>
        </w:rPr>
        <w:t xml:space="preserve"> ir kvėpavimo takų valdymo stotelių techninė specifikacija</w:t>
      </w:r>
    </w:p>
    <w:p w14:paraId="1AA7C368" w14:textId="3AA2FF8A" w:rsidR="00E62C8B" w:rsidRPr="0032369A" w:rsidRDefault="00E62C8B" w:rsidP="001E059E">
      <w:pPr>
        <w:rPr>
          <w:b/>
          <w:bCs/>
        </w:rPr>
      </w:pPr>
    </w:p>
    <w:p w14:paraId="1A322248" w14:textId="77777777" w:rsidR="0001400F" w:rsidRPr="0032369A" w:rsidRDefault="0001400F" w:rsidP="001E059E">
      <w:pPr>
        <w:rPr>
          <w:b/>
          <w:bCs/>
        </w:rPr>
      </w:pPr>
    </w:p>
    <w:p w14:paraId="290D833D" w14:textId="77777777" w:rsidR="00E62C8B" w:rsidRPr="0032369A" w:rsidRDefault="00E62C8B" w:rsidP="00E62C8B">
      <w:pPr>
        <w:rPr>
          <w:b/>
          <w:bCs/>
          <w:noProof/>
        </w:rPr>
      </w:pPr>
    </w:p>
    <w:p w14:paraId="39C6068E" w14:textId="025D75D2" w:rsidR="00EC5D90" w:rsidRPr="0032369A" w:rsidRDefault="00E62C8B" w:rsidP="00E62C8B">
      <w:pPr>
        <w:rPr>
          <w:b/>
          <w:bCs/>
        </w:rPr>
      </w:pPr>
      <w:r w:rsidRPr="0032369A">
        <w:rPr>
          <w:b/>
          <w:bCs/>
          <w:noProof/>
        </w:rPr>
        <w:t xml:space="preserve">Pirma pirkimo dalis. </w:t>
      </w:r>
      <w:r w:rsidR="00EC5D90" w:rsidRPr="0032369A">
        <w:rPr>
          <w:b/>
          <w:bCs/>
          <w:noProof/>
        </w:rPr>
        <w:t>Videolaringoskop</w:t>
      </w:r>
      <w:r w:rsidRPr="0032369A">
        <w:rPr>
          <w:b/>
          <w:bCs/>
          <w:noProof/>
        </w:rPr>
        <w:t>as</w:t>
      </w:r>
      <w:r w:rsidR="00EC5D90" w:rsidRPr="0032369A">
        <w:rPr>
          <w:b/>
          <w:bCs/>
        </w:rPr>
        <w:t xml:space="preserve"> - </w:t>
      </w:r>
      <w:r w:rsidR="001E059E" w:rsidRPr="0032369A">
        <w:rPr>
          <w:b/>
          <w:bCs/>
        </w:rPr>
        <w:t>8</w:t>
      </w:r>
      <w:r w:rsidR="00EC5D90" w:rsidRPr="0032369A">
        <w:rPr>
          <w:b/>
          <w:bCs/>
        </w:rPr>
        <w:t xml:space="preserve"> </w:t>
      </w:r>
      <w:proofErr w:type="spellStart"/>
      <w:r w:rsidR="00EC5D90" w:rsidRPr="0032369A">
        <w:rPr>
          <w:b/>
          <w:bCs/>
        </w:rPr>
        <w:t>kompl</w:t>
      </w:r>
      <w:proofErr w:type="spellEnd"/>
      <w:r w:rsidR="00EC5D90" w:rsidRPr="0032369A">
        <w:rPr>
          <w:b/>
          <w:bCs/>
        </w:rPr>
        <w:t>.</w:t>
      </w:r>
    </w:p>
    <w:p w14:paraId="0565C504" w14:textId="1DB0DD7C" w:rsidR="00784348" w:rsidRPr="0032369A" w:rsidRDefault="00784348" w:rsidP="00E37774">
      <w:pPr>
        <w:rPr>
          <w:b/>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6237"/>
      </w:tblGrid>
      <w:tr w:rsidR="0001400F" w:rsidRPr="0032369A" w14:paraId="41CABD64" w14:textId="7998F267" w:rsidTr="0001400F">
        <w:tc>
          <w:tcPr>
            <w:tcW w:w="675" w:type="dxa"/>
            <w:tcBorders>
              <w:top w:val="single" w:sz="4" w:space="0" w:color="auto"/>
              <w:left w:val="single" w:sz="4" w:space="0" w:color="auto"/>
              <w:bottom w:val="single" w:sz="4" w:space="0" w:color="auto"/>
              <w:right w:val="single" w:sz="4" w:space="0" w:color="auto"/>
            </w:tcBorders>
            <w:vAlign w:val="center"/>
          </w:tcPr>
          <w:p w14:paraId="2C43D2D7" w14:textId="77777777" w:rsidR="0001400F" w:rsidRPr="0032369A" w:rsidRDefault="0001400F" w:rsidP="00665531">
            <w:pPr>
              <w:jc w:val="center"/>
              <w:rPr>
                <w:b/>
                <w:color w:val="000000"/>
              </w:rPr>
            </w:pPr>
            <w:r w:rsidRPr="0032369A">
              <w:rPr>
                <w:b/>
                <w:color w:val="000000"/>
              </w:rPr>
              <w:t>Eil. Nr.</w:t>
            </w:r>
          </w:p>
        </w:tc>
        <w:tc>
          <w:tcPr>
            <w:tcW w:w="3148" w:type="dxa"/>
            <w:tcBorders>
              <w:top w:val="single" w:sz="4" w:space="0" w:color="auto"/>
              <w:left w:val="single" w:sz="4" w:space="0" w:color="auto"/>
              <w:bottom w:val="single" w:sz="4" w:space="0" w:color="auto"/>
              <w:right w:val="single" w:sz="4" w:space="0" w:color="auto"/>
            </w:tcBorders>
            <w:vAlign w:val="center"/>
          </w:tcPr>
          <w:p w14:paraId="40FC5846" w14:textId="77777777" w:rsidR="0001400F" w:rsidRPr="0032369A" w:rsidRDefault="0001400F" w:rsidP="00665531">
            <w:pPr>
              <w:jc w:val="center"/>
              <w:rPr>
                <w:b/>
                <w:color w:val="000000"/>
              </w:rPr>
            </w:pPr>
            <w:r w:rsidRPr="0032369A">
              <w:rPr>
                <w:b/>
                <w:color w:val="000000"/>
              </w:rPr>
              <w:t>Parametrai (specifikacija)</w:t>
            </w:r>
          </w:p>
        </w:tc>
        <w:tc>
          <w:tcPr>
            <w:tcW w:w="6237" w:type="dxa"/>
            <w:tcBorders>
              <w:top w:val="single" w:sz="4" w:space="0" w:color="auto"/>
              <w:left w:val="single" w:sz="4" w:space="0" w:color="auto"/>
              <w:bottom w:val="single" w:sz="4" w:space="0" w:color="auto"/>
              <w:right w:val="single" w:sz="4" w:space="0" w:color="auto"/>
            </w:tcBorders>
            <w:vAlign w:val="center"/>
          </w:tcPr>
          <w:p w14:paraId="2BD34AED" w14:textId="77777777" w:rsidR="0001400F" w:rsidRPr="0032369A" w:rsidRDefault="0001400F" w:rsidP="00665531">
            <w:pPr>
              <w:jc w:val="center"/>
              <w:rPr>
                <w:b/>
                <w:color w:val="000000"/>
              </w:rPr>
            </w:pPr>
            <w:r w:rsidRPr="0032369A">
              <w:rPr>
                <w:b/>
                <w:color w:val="000000"/>
              </w:rPr>
              <w:t>Reikalaujamos parametrų reikšmės</w:t>
            </w:r>
          </w:p>
        </w:tc>
      </w:tr>
      <w:tr w:rsidR="0001400F" w:rsidRPr="0032369A" w14:paraId="7E273E47" w14:textId="1D90A7A6" w:rsidTr="0001400F">
        <w:tc>
          <w:tcPr>
            <w:tcW w:w="675" w:type="dxa"/>
            <w:tcBorders>
              <w:top w:val="single" w:sz="4" w:space="0" w:color="auto"/>
              <w:left w:val="single" w:sz="4" w:space="0" w:color="auto"/>
              <w:bottom w:val="single" w:sz="4" w:space="0" w:color="auto"/>
              <w:right w:val="single" w:sz="4" w:space="0" w:color="auto"/>
            </w:tcBorders>
          </w:tcPr>
          <w:p w14:paraId="2DC2C6B2" w14:textId="77A56F96" w:rsidR="0001400F" w:rsidRPr="0032369A" w:rsidRDefault="0001400F" w:rsidP="009D774E">
            <w:pPr>
              <w:ind w:left="29"/>
              <w:jc w:val="center"/>
              <w:rPr>
                <w:color w:val="000000"/>
              </w:rPr>
            </w:pPr>
            <w:r w:rsidRPr="0032369A">
              <w:rPr>
                <w:color w:val="000000"/>
              </w:rPr>
              <w:t>1.</w:t>
            </w:r>
          </w:p>
        </w:tc>
        <w:tc>
          <w:tcPr>
            <w:tcW w:w="3148" w:type="dxa"/>
            <w:tcBorders>
              <w:top w:val="single" w:sz="4" w:space="0" w:color="auto"/>
              <w:left w:val="single" w:sz="4" w:space="0" w:color="auto"/>
              <w:bottom w:val="single" w:sz="4" w:space="0" w:color="auto"/>
              <w:right w:val="single" w:sz="4" w:space="0" w:color="auto"/>
            </w:tcBorders>
          </w:tcPr>
          <w:p w14:paraId="244D6D89" w14:textId="77777777" w:rsidR="0001400F" w:rsidRPr="0032369A" w:rsidRDefault="0001400F" w:rsidP="009D774E">
            <w:pPr>
              <w:rPr>
                <w:color w:val="000000"/>
              </w:rPr>
            </w:pPr>
            <w:r w:rsidRPr="0032369A">
              <w:rPr>
                <w:color w:val="000000"/>
              </w:rPr>
              <w:t xml:space="preserve">Komplektas </w:t>
            </w:r>
            <w:proofErr w:type="spellStart"/>
            <w:r w:rsidRPr="0032369A">
              <w:rPr>
                <w:color w:val="000000"/>
              </w:rPr>
              <w:t>videolaringoskopijai</w:t>
            </w:r>
            <w:proofErr w:type="spellEnd"/>
          </w:p>
        </w:tc>
        <w:tc>
          <w:tcPr>
            <w:tcW w:w="6237" w:type="dxa"/>
            <w:tcBorders>
              <w:top w:val="single" w:sz="4" w:space="0" w:color="auto"/>
              <w:left w:val="single" w:sz="4" w:space="0" w:color="auto"/>
              <w:bottom w:val="single" w:sz="4" w:space="0" w:color="auto"/>
              <w:right w:val="single" w:sz="4" w:space="0" w:color="auto"/>
            </w:tcBorders>
          </w:tcPr>
          <w:p w14:paraId="496FF690" w14:textId="0BB505D8" w:rsidR="0001400F" w:rsidRPr="0032369A" w:rsidRDefault="0001400F" w:rsidP="009D774E">
            <w:pPr>
              <w:pStyle w:val="Header"/>
              <w:widowControl/>
              <w:numPr>
                <w:ilvl w:val="0"/>
                <w:numId w:val="21"/>
              </w:numPr>
              <w:tabs>
                <w:tab w:val="clear" w:pos="4153"/>
                <w:tab w:val="clear" w:pos="8306"/>
              </w:tabs>
              <w:spacing w:after="0"/>
              <w:ind w:left="483" w:hanging="483"/>
              <w:jc w:val="left"/>
              <w:rPr>
                <w:color w:val="000000"/>
                <w:szCs w:val="24"/>
                <w:lang w:eastAsia="en-US"/>
              </w:rPr>
            </w:pPr>
            <w:proofErr w:type="spellStart"/>
            <w:r w:rsidRPr="0032369A">
              <w:rPr>
                <w:color w:val="000000"/>
                <w:szCs w:val="24"/>
                <w:lang w:eastAsia="en-US"/>
              </w:rPr>
              <w:t>Videomonitorius</w:t>
            </w:r>
            <w:proofErr w:type="spellEnd"/>
            <w:r w:rsidRPr="0032369A">
              <w:rPr>
                <w:color w:val="000000"/>
                <w:szCs w:val="24"/>
                <w:lang w:eastAsia="en-US"/>
              </w:rPr>
              <w:t>;</w:t>
            </w:r>
          </w:p>
          <w:p w14:paraId="6752CB53" w14:textId="6A63A4A1" w:rsidR="0001400F" w:rsidRPr="0032369A" w:rsidRDefault="0001400F" w:rsidP="009D774E">
            <w:pPr>
              <w:pStyle w:val="Header"/>
              <w:widowControl/>
              <w:numPr>
                <w:ilvl w:val="0"/>
                <w:numId w:val="21"/>
              </w:numPr>
              <w:tabs>
                <w:tab w:val="clear" w:pos="4153"/>
                <w:tab w:val="clear" w:pos="8306"/>
              </w:tabs>
              <w:spacing w:after="0"/>
              <w:ind w:left="483" w:hanging="483"/>
              <w:jc w:val="left"/>
              <w:rPr>
                <w:color w:val="000000"/>
                <w:szCs w:val="24"/>
                <w:lang w:eastAsia="en-US"/>
              </w:rPr>
            </w:pPr>
            <w:r w:rsidRPr="0032369A">
              <w:rPr>
                <w:color w:val="000000"/>
                <w:szCs w:val="24"/>
                <w:lang w:eastAsia="en-US"/>
              </w:rPr>
              <w:t>Mobilus stovas;</w:t>
            </w:r>
          </w:p>
          <w:p w14:paraId="6E4F2743" w14:textId="168A485A" w:rsidR="0001400F" w:rsidRPr="0032369A" w:rsidRDefault="0001400F" w:rsidP="009D774E">
            <w:pPr>
              <w:pStyle w:val="Header"/>
              <w:widowControl/>
              <w:numPr>
                <w:ilvl w:val="0"/>
                <w:numId w:val="21"/>
              </w:numPr>
              <w:tabs>
                <w:tab w:val="clear" w:pos="4153"/>
                <w:tab w:val="clear" w:pos="8306"/>
              </w:tabs>
              <w:spacing w:after="0"/>
              <w:ind w:left="483" w:hanging="483"/>
              <w:jc w:val="left"/>
              <w:rPr>
                <w:color w:val="000000"/>
                <w:szCs w:val="24"/>
                <w:lang w:eastAsia="en-US"/>
              </w:rPr>
            </w:pPr>
            <w:r w:rsidRPr="0032369A">
              <w:rPr>
                <w:color w:val="000000"/>
                <w:szCs w:val="24"/>
                <w:lang w:eastAsia="en-US"/>
              </w:rPr>
              <w:t xml:space="preserve">2 tipų pleištai </w:t>
            </w:r>
            <w:proofErr w:type="spellStart"/>
            <w:r w:rsidRPr="0032369A">
              <w:rPr>
                <w:color w:val="000000"/>
                <w:szCs w:val="24"/>
                <w:lang w:eastAsia="en-US"/>
              </w:rPr>
              <w:t>videolaringoskopijai</w:t>
            </w:r>
            <w:proofErr w:type="spellEnd"/>
            <w:r w:rsidRPr="0032369A">
              <w:rPr>
                <w:color w:val="000000"/>
                <w:szCs w:val="24"/>
                <w:lang w:eastAsia="en-US"/>
              </w:rPr>
              <w:t xml:space="preserve"> (2 vnt.)</w:t>
            </w:r>
          </w:p>
        </w:tc>
      </w:tr>
      <w:tr w:rsidR="0001400F" w:rsidRPr="0032369A" w14:paraId="2077C1EE" w14:textId="27AC42E1" w:rsidTr="0001400F">
        <w:tc>
          <w:tcPr>
            <w:tcW w:w="675" w:type="dxa"/>
            <w:tcBorders>
              <w:top w:val="single" w:sz="4" w:space="0" w:color="auto"/>
              <w:left w:val="single" w:sz="4" w:space="0" w:color="auto"/>
              <w:bottom w:val="single" w:sz="4" w:space="0" w:color="auto"/>
              <w:right w:val="single" w:sz="4" w:space="0" w:color="auto"/>
            </w:tcBorders>
          </w:tcPr>
          <w:p w14:paraId="428D2A4C" w14:textId="550AF317" w:rsidR="0001400F" w:rsidRPr="0032369A" w:rsidRDefault="0001400F" w:rsidP="009D774E">
            <w:pPr>
              <w:ind w:left="29"/>
              <w:jc w:val="center"/>
              <w:rPr>
                <w:color w:val="000000"/>
              </w:rPr>
            </w:pPr>
            <w:r w:rsidRPr="0032369A">
              <w:rPr>
                <w:color w:val="000000"/>
              </w:rPr>
              <w:t>2.</w:t>
            </w:r>
          </w:p>
        </w:tc>
        <w:tc>
          <w:tcPr>
            <w:tcW w:w="3148" w:type="dxa"/>
            <w:tcBorders>
              <w:top w:val="single" w:sz="4" w:space="0" w:color="auto"/>
              <w:left w:val="single" w:sz="4" w:space="0" w:color="auto"/>
              <w:bottom w:val="single" w:sz="4" w:space="0" w:color="auto"/>
              <w:right w:val="single" w:sz="4" w:space="0" w:color="auto"/>
            </w:tcBorders>
          </w:tcPr>
          <w:p w14:paraId="3C9C6CDE" w14:textId="77777777" w:rsidR="0001400F" w:rsidRPr="0032369A" w:rsidRDefault="0001400F" w:rsidP="009D774E">
            <w:pPr>
              <w:rPr>
                <w:color w:val="000000"/>
              </w:rPr>
            </w:pPr>
            <w:proofErr w:type="spellStart"/>
            <w:r w:rsidRPr="0032369A">
              <w:rPr>
                <w:color w:val="000000"/>
              </w:rPr>
              <w:t>Videomonitorius</w:t>
            </w:r>
            <w:proofErr w:type="spellEnd"/>
          </w:p>
        </w:tc>
        <w:tc>
          <w:tcPr>
            <w:tcW w:w="6237" w:type="dxa"/>
            <w:tcBorders>
              <w:top w:val="single" w:sz="4" w:space="0" w:color="auto"/>
              <w:left w:val="single" w:sz="4" w:space="0" w:color="auto"/>
              <w:bottom w:val="single" w:sz="4" w:space="0" w:color="auto"/>
              <w:right w:val="single" w:sz="4" w:space="0" w:color="auto"/>
            </w:tcBorders>
          </w:tcPr>
          <w:p w14:paraId="58095085" w14:textId="032E6FE3" w:rsidR="0001400F" w:rsidRPr="0032369A" w:rsidRDefault="0001400F" w:rsidP="009D774E">
            <w:pPr>
              <w:pStyle w:val="ListParagraph"/>
              <w:numPr>
                <w:ilvl w:val="1"/>
                <w:numId w:val="21"/>
              </w:numPr>
              <w:ind w:left="483" w:hanging="483"/>
              <w:rPr>
                <w:color w:val="000000"/>
              </w:rPr>
            </w:pPr>
            <w:r w:rsidRPr="0032369A">
              <w:rPr>
                <w:color w:val="000000"/>
              </w:rPr>
              <w:t>Ekrano skersmuo ≥ 8“;</w:t>
            </w:r>
          </w:p>
          <w:p w14:paraId="7862F047" w14:textId="29A3DEA7" w:rsidR="0001400F" w:rsidRPr="0032369A" w:rsidRDefault="0001400F" w:rsidP="009D774E">
            <w:pPr>
              <w:pStyle w:val="ListParagraph"/>
              <w:numPr>
                <w:ilvl w:val="1"/>
                <w:numId w:val="21"/>
              </w:numPr>
              <w:ind w:left="483" w:hanging="483"/>
              <w:rPr>
                <w:color w:val="000000"/>
              </w:rPr>
            </w:pPr>
            <w:r w:rsidRPr="0032369A">
              <w:rPr>
                <w:color w:val="000000"/>
              </w:rPr>
              <w:t>Raiška ≥ (1920 x 1200) taškų;</w:t>
            </w:r>
          </w:p>
          <w:p w14:paraId="06A8DE90" w14:textId="17127A57" w:rsidR="0001400F" w:rsidRPr="0032369A" w:rsidRDefault="0001400F" w:rsidP="009D774E">
            <w:pPr>
              <w:pStyle w:val="ListParagraph"/>
              <w:numPr>
                <w:ilvl w:val="1"/>
                <w:numId w:val="21"/>
              </w:numPr>
              <w:ind w:left="483" w:hanging="483"/>
              <w:rPr>
                <w:color w:val="000000"/>
              </w:rPr>
            </w:pPr>
            <w:r w:rsidRPr="0032369A">
              <w:rPr>
                <w:color w:val="000000"/>
              </w:rPr>
              <w:t>≥ 2 jungtys instrumentams;</w:t>
            </w:r>
          </w:p>
          <w:p w14:paraId="176EFD14" w14:textId="1FF6D0D7" w:rsidR="0001400F" w:rsidRPr="0032369A" w:rsidRDefault="0001400F" w:rsidP="009D774E">
            <w:pPr>
              <w:pStyle w:val="ListParagraph"/>
              <w:numPr>
                <w:ilvl w:val="1"/>
                <w:numId w:val="21"/>
              </w:numPr>
              <w:ind w:left="483" w:hanging="483"/>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SD tipo ar lygiavertes laikmenas;</w:t>
            </w:r>
          </w:p>
          <w:p w14:paraId="5D01C3C6" w14:textId="5BE4B187" w:rsidR="0001400F" w:rsidRPr="0032369A" w:rsidRDefault="0001400F" w:rsidP="009D774E">
            <w:pPr>
              <w:pStyle w:val="ListParagraph"/>
              <w:numPr>
                <w:ilvl w:val="1"/>
                <w:numId w:val="21"/>
              </w:numPr>
              <w:ind w:left="483" w:hanging="483"/>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USB tipo arba lygiavertes laikmenas;</w:t>
            </w:r>
          </w:p>
          <w:p w14:paraId="34FD6E6B" w14:textId="77777777" w:rsidR="0001400F" w:rsidRPr="0032369A" w:rsidRDefault="0001400F" w:rsidP="00192FE2">
            <w:pPr>
              <w:pStyle w:val="ListParagraph"/>
              <w:numPr>
                <w:ilvl w:val="1"/>
                <w:numId w:val="21"/>
              </w:numPr>
              <w:ind w:left="483" w:hanging="483"/>
              <w:rPr>
                <w:color w:val="000000"/>
              </w:rPr>
            </w:pPr>
            <w:r w:rsidRPr="0032369A">
              <w:t>Korpusas pagamintas iš smūgiams atsparaus plastiko arba lygiavertės medžiagos;</w:t>
            </w:r>
          </w:p>
          <w:p w14:paraId="441CA666" w14:textId="000D7F10" w:rsidR="0001400F" w:rsidRPr="0032369A" w:rsidRDefault="0001400F" w:rsidP="009D774E">
            <w:pPr>
              <w:pStyle w:val="ListParagraph"/>
              <w:numPr>
                <w:ilvl w:val="1"/>
                <w:numId w:val="21"/>
              </w:numPr>
              <w:ind w:left="483" w:hanging="483"/>
              <w:rPr>
                <w:color w:val="000000"/>
              </w:rPr>
            </w:pPr>
            <w:r w:rsidRPr="0032369A">
              <w:rPr>
                <w:color w:val="000000"/>
              </w:rPr>
              <w:t>Su laikikliu pritvirtinimui prie stovo;</w:t>
            </w:r>
          </w:p>
          <w:p w14:paraId="3C873DF0" w14:textId="4585D1FE" w:rsidR="0001400F" w:rsidRPr="0032369A" w:rsidRDefault="0001400F" w:rsidP="009D774E">
            <w:pPr>
              <w:pStyle w:val="ListParagraph"/>
              <w:numPr>
                <w:ilvl w:val="1"/>
                <w:numId w:val="21"/>
              </w:numPr>
              <w:ind w:left="483" w:hanging="483"/>
              <w:rPr>
                <w:color w:val="000000"/>
              </w:rPr>
            </w:pPr>
            <w:r w:rsidRPr="0032369A">
              <w:rPr>
                <w:color w:val="000000"/>
              </w:rPr>
              <w:t>Su HDMI arba lygiaverte jungtimi papildomam išoriniam monitoriui prijungti;</w:t>
            </w:r>
          </w:p>
          <w:p w14:paraId="0123B770" w14:textId="77777777" w:rsidR="0001400F" w:rsidRPr="0032369A" w:rsidRDefault="0001400F" w:rsidP="009D774E">
            <w:pPr>
              <w:pStyle w:val="ListParagraph"/>
              <w:numPr>
                <w:ilvl w:val="1"/>
                <w:numId w:val="21"/>
              </w:numPr>
              <w:ind w:left="483" w:hanging="483"/>
              <w:rPr>
                <w:color w:val="000000"/>
              </w:rPr>
            </w:pPr>
            <w:r w:rsidRPr="0032369A">
              <w:rPr>
                <w:color w:val="000000"/>
              </w:rPr>
              <w:t>Su pakraunama ličio jonų arba lygiaverte baterija;</w:t>
            </w:r>
          </w:p>
          <w:p w14:paraId="0B6B99EA" w14:textId="5FEE4FB6" w:rsidR="0001400F" w:rsidRPr="0032369A" w:rsidRDefault="0032369A" w:rsidP="009D774E">
            <w:pPr>
              <w:pStyle w:val="ListParagraph"/>
              <w:numPr>
                <w:ilvl w:val="1"/>
                <w:numId w:val="21"/>
              </w:numPr>
              <w:ind w:left="483" w:hanging="483"/>
              <w:rPr>
                <w:color w:val="000000"/>
              </w:rPr>
            </w:pPr>
            <w:r w:rsidRPr="0032369A">
              <w:rPr>
                <w:color w:val="000000" w:themeColor="text1"/>
              </w:rPr>
              <w:t>Su l</w:t>
            </w:r>
            <w:r w:rsidR="0001400F" w:rsidRPr="0032369A">
              <w:rPr>
                <w:color w:val="000000" w:themeColor="text1"/>
              </w:rPr>
              <w:t>aid</w:t>
            </w:r>
            <w:r w:rsidRPr="0032369A">
              <w:rPr>
                <w:color w:val="000000" w:themeColor="text1"/>
              </w:rPr>
              <w:t>u</w:t>
            </w:r>
            <w:r w:rsidR="0001400F" w:rsidRPr="0032369A">
              <w:rPr>
                <w:color w:val="000000" w:themeColor="text1"/>
              </w:rPr>
              <w:t xml:space="preserve"> </w:t>
            </w:r>
            <w:proofErr w:type="spellStart"/>
            <w:r w:rsidR="0001400F" w:rsidRPr="0032369A">
              <w:rPr>
                <w:color w:val="000000" w:themeColor="text1"/>
              </w:rPr>
              <w:t>videomonitoriaus</w:t>
            </w:r>
            <w:proofErr w:type="spellEnd"/>
            <w:r w:rsidR="0001400F" w:rsidRPr="0032369A">
              <w:rPr>
                <w:color w:val="000000" w:themeColor="text1"/>
              </w:rPr>
              <w:t xml:space="preserve"> ir </w:t>
            </w:r>
            <w:proofErr w:type="spellStart"/>
            <w:r w:rsidR="0001400F" w:rsidRPr="0032369A">
              <w:rPr>
                <w:color w:val="000000" w:themeColor="text1"/>
              </w:rPr>
              <w:t>videolaringoskopo</w:t>
            </w:r>
            <w:proofErr w:type="spellEnd"/>
            <w:r w:rsidR="0001400F" w:rsidRPr="0032369A">
              <w:rPr>
                <w:color w:val="000000" w:themeColor="text1"/>
              </w:rPr>
              <w:t xml:space="preserve"> pleišto sujungimui.</w:t>
            </w:r>
          </w:p>
        </w:tc>
      </w:tr>
      <w:tr w:rsidR="0001400F" w:rsidRPr="0032369A" w14:paraId="678F4949" w14:textId="747F4A97" w:rsidTr="0001400F">
        <w:trPr>
          <w:trHeight w:val="1434"/>
        </w:trPr>
        <w:tc>
          <w:tcPr>
            <w:tcW w:w="675" w:type="dxa"/>
            <w:tcBorders>
              <w:top w:val="single" w:sz="4" w:space="0" w:color="auto"/>
              <w:left w:val="single" w:sz="4" w:space="0" w:color="auto"/>
              <w:bottom w:val="single" w:sz="4" w:space="0" w:color="auto"/>
              <w:right w:val="single" w:sz="4" w:space="0" w:color="auto"/>
            </w:tcBorders>
          </w:tcPr>
          <w:p w14:paraId="101F6F58" w14:textId="54EEB165" w:rsidR="0001400F" w:rsidRPr="0032369A" w:rsidRDefault="0001400F" w:rsidP="009D774E">
            <w:pPr>
              <w:ind w:left="29"/>
              <w:jc w:val="center"/>
              <w:rPr>
                <w:color w:val="000000"/>
              </w:rPr>
            </w:pPr>
            <w:r w:rsidRPr="0032369A">
              <w:rPr>
                <w:color w:val="000000"/>
              </w:rPr>
              <w:t>3.</w:t>
            </w:r>
          </w:p>
        </w:tc>
        <w:tc>
          <w:tcPr>
            <w:tcW w:w="3148" w:type="dxa"/>
            <w:tcBorders>
              <w:top w:val="single" w:sz="4" w:space="0" w:color="auto"/>
              <w:left w:val="single" w:sz="4" w:space="0" w:color="auto"/>
              <w:bottom w:val="single" w:sz="4" w:space="0" w:color="auto"/>
              <w:right w:val="single" w:sz="4" w:space="0" w:color="auto"/>
            </w:tcBorders>
          </w:tcPr>
          <w:p w14:paraId="20FF3E2A" w14:textId="77777777" w:rsidR="0001400F" w:rsidRPr="0032369A" w:rsidRDefault="0001400F" w:rsidP="009D774E">
            <w:pPr>
              <w:rPr>
                <w:color w:val="000000"/>
              </w:rPr>
            </w:pPr>
            <w:proofErr w:type="spellStart"/>
            <w:r w:rsidRPr="0032369A">
              <w:rPr>
                <w:color w:val="000000"/>
              </w:rPr>
              <w:t>Videolaringoskopo</w:t>
            </w:r>
            <w:proofErr w:type="spellEnd"/>
            <w:r w:rsidRPr="0032369A">
              <w:rPr>
                <w:color w:val="000000"/>
              </w:rPr>
              <w:t xml:space="preserve"> pleištas</w:t>
            </w:r>
          </w:p>
        </w:tc>
        <w:tc>
          <w:tcPr>
            <w:tcW w:w="6237" w:type="dxa"/>
            <w:tcBorders>
              <w:top w:val="single" w:sz="4" w:space="0" w:color="auto"/>
              <w:left w:val="single" w:sz="4" w:space="0" w:color="auto"/>
              <w:bottom w:val="single" w:sz="4" w:space="0" w:color="auto"/>
              <w:right w:val="single" w:sz="4" w:space="0" w:color="auto"/>
            </w:tcBorders>
          </w:tcPr>
          <w:p w14:paraId="6212FB8F" w14:textId="63C42E50" w:rsidR="0001400F" w:rsidRPr="0032369A" w:rsidRDefault="0001400F" w:rsidP="00B07167">
            <w:pPr>
              <w:pStyle w:val="ListParagraph"/>
              <w:numPr>
                <w:ilvl w:val="0"/>
                <w:numId w:val="29"/>
              </w:numPr>
              <w:suppressAutoHyphens/>
              <w:ind w:left="459" w:hanging="459"/>
              <w:contextualSpacing w:val="0"/>
            </w:pPr>
            <w:r w:rsidRPr="0032369A">
              <w:t>Macintosh arba lygiaverčio tipo 4 dydžio pleištas;</w:t>
            </w:r>
          </w:p>
          <w:p w14:paraId="7831B163" w14:textId="6877AE1F" w:rsidR="0001400F" w:rsidRPr="0032369A" w:rsidRDefault="0001400F" w:rsidP="00B07167">
            <w:pPr>
              <w:pStyle w:val="ListParagraph"/>
              <w:numPr>
                <w:ilvl w:val="0"/>
                <w:numId w:val="29"/>
              </w:numPr>
              <w:suppressAutoHyphens/>
              <w:ind w:left="459" w:hanging="459"/>
              <w:contextualSpacing w:val="0"/>
            </w:pPr>
            <w:r w:rsidRPr="0032369A">
              <w:rPr>
                <w:color w:val="000000" w:themeColor="text1"/>
              </w:rPr>
              <w:t xml:space="preserve">Rankena pagaminta </w:t>
            </w:r>
            <w:r w:rsidRPr="0032369A">
              <w:t>iš titano arba lygiavertės medžiagos;</w:t>
            </w:r>
          </w:p>
          <w:p w14:paraId="59AEEEE7" w14:textId="39FD584E" w:rsidR="0001400F" w:rsidRPr="0032369A" w:rsidRDefault="0001400F" w:rsidP="00B07167">
            <w:pPr>
              <w:pStyle w:val="ListParagraph"/>
              <w:numPr>
                <w:ilvl w:val="0"/>
                <w:numId w:val="29"/>
              </w:numPr>
              <w:suppressAutoHyphens/>
              <w:ind w:left="459" w:hanging="459"/>
              <w:contextualSpacing w:val="0"/>
            </w:pPr>
            <w:r w:rsidRPr="0032369A">
              <w:t>Su šviesos diodų (LED) apšvietimu;</w:t>
            </w:r>
          </w:p>
          <w:p w14:paraId="270FF939" w14:textId="3CE52201" w:rsidR="0001400F" w:rsidRPr="0032369A" w:rsidRDefault="0001400F" w:rsidP="00B07167">
            <w:pPr>
              <w:pStyle w:val="ListParagraph"/>
              <w:numPr>
                <w:ilvl w:val="0"/>
                <w:numId w:val="29"/>
              </w:numPr>
              <w:suppressAutoHyphens/>
              <w:ind w:left="459" w:hanging="459"/>
              <w:contextualSpacing w:val="0"/>
            </w:pPr>
            <w:r w:rsidRPr="0032369A">
              <w:t xml:space="preserve">Kameros raiška </w:t>
            </w:r>
            <w:r w:rsidRPr="0032369A">
              <w:sym w:font="Symbol" w:char="F0B3"/>
            </w:r>
            <w:r w:rsidRPr="0032369A">
              <w:t xml:space="preserve"> (1280 x 800) taškų;</w:t>
            </w:r>
          </w:p>
          <w:p w14:paraId="218E46C7" w14:textId="2AD8C95D" w:rsidR="0001400F" w:rsidRPr="0032369A" w:rsidRDefault="0001400F" w:rsidP="00B07167">
            <w:pPr>
              <w:pStyle w:val="ListParagraph"/>
              <w:numPr>
                <w:ilvl w:val="0"/>
                <w:numId w:val="29"/>
              </w:numPr>
              <w:ind w:left="459" w:hanging="459"/>
              <w:rPr>
                <w:color w:val="000000"/>
              </w:rPr>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01400F" w:rsidRPr="0032369A" w14:paraId="43363EB2" w14:textId="68F82281" w:rsidTr="0001400F">
        <w:trPr>
          <w:trHeight w:val="1877"/>
        </w:trPr>
        <w:tc>
          <w:tcPr>
            <w:tcW w:w="675" w:type="dxa"/>
            <w:tcBorders>
              <w:top w:val="single" w:sz="4" w:space="0" w:color="auto"/>
              <w:left w:val="single" w:sz="4" w:space="0" w:color="auto"/>
              <w:bottom w:val="single" w:sz="4" w:space="0" w:color="auto"/>
              <w:right w:val="single" w:sz="4" w:space="0" w:color="auto"/>
            </w:tcBorders>
          </w:tcPr>
          <w:p w14:paraId="7EFB65D5" w14:textId="034A2742" w:rsidR="0001400F" w:rsidRPr="0032369A" w:rsidRDefault="0001400F" w:rsidP="009D774E">
            <w:pPr>
              <w:ind w:left="29"/>
              <w:jc w:val="center"/>
              <w:rPr>
                <w:color w:val="000000"/>
              </w:rPr>
            </w:pPr>
            <w:r w:rsidRPr="0032369A">
              <w:rPr>
                <w:color w:val="000000"/>
              </w:rPr>
              <w:t>4.</w:t>
            </w:r>
          </w:p>
        </w:tc>
        <w:tc>
          <w:tcPr>
            <w:tcW w:w="3148" w:type="dxa"/>
            <w:tcBorders>
              <w:top w:val="single" w:sz="4" w:space="0" w:color="auto"/>
              <w:left w:val="single" w:sz="4" w:space="0" w:color="auto"/>
              <w:bottom w:val="single" w:sz="4" w:space="0" w:color="auto"/>
              <w:right w:val="single" w:sz="4" w:space="0" w:color="auto"/>
            </w:tcBorders>
          </w:tcPr>
          <w:p w14:paraId="0D7EA74D" w14:textId="77777777" w:rsidR="0001400F" w:rsidRPr="0032369A" w:rsidRDefault="0001400F" w:rsidP="009D774E">
            <w:pPr>
              <w:rPr>
                <w:color w:val="000000"/>
              </w:rPr>
            </w:pPr>
            <w:proofErr w:type="spellStart"/>
            <w:r w:rsidRPr="0032369A">
              <w:rPr>
                <w:color w:val="000000"/>
              </w:rPr>
              <w:t>Videolaringoskopo</w:t>
            </w:r>
            <w:proofErr w:type="spellEnd"/>
            <w:r w:rsidRPr="0032369A">
              <w:rPr>
                <w:color w:val="000000"/>
              </w:rPr>
              <w:t xml:space="preserve"> pleištas</w:t>
            </w:r>
          </w:p>
        </w:tc>
        <w:tc>
          <w:tcPr>
            <w:tcW w:w="6237" w:type="dxa"/>
            <w:tcBorders>
              <w:top w:val="single" w:sz="4" w:space="0" w:color="auto"/>
              <w:left w:val="single" w:sz="4" w:space="0" w:color="auto"/>
              <w:bottom w:val="single" w:sz="4" w:space="0" w:color="auto"/>
              <w:right w:val="single" w:sz="4" w:space="0" w:color="auto"/>
            </w:tcBorders>
          </w:tcPr>
          <w:p w14:paraId="59B1BD77" w14:textId="77777777" w:rsidR="0001400F" w:rsidRPr="0032369A" w:rsidRDefault="0001400F" w:rsidP="00B07167">
            <w:pPr>
              <w:pStyle w:val="ListParagraph"/>
              <w:numPr>
                <w:ilvl w:val="0"/>
                <w:numId w:val="30"/>
              </w:numPr>
              <w:ind w:left="459" w:hanging="426"/>
            </w:pPr>
            <w:r w:rsidRPr="0032369A">
              <w:t xml:space="preserve">Pleištas, pritaikytas naudoti esant sunkioms </w:t>
            </w:r>
            <w:proofErr w:type="spellStart"/>
            <w:r w:rsidRPr="0032369A">
              <w:t>intubacijos</w:t>
            </w:r>
            <w:proofErr w:type="spellEnd"/>
            <w:r w:rsidRPr="0032369A">
              <w:t xml:space="preserve"> sąlygoms (D-pleišto tipo arba lygiavertis);</w:t>
            </w:r>
          </w:p>
          <w:p w14:paraId="12BE5F6A" w14:textId="5322B808" w:rsidR="0001400F" w:rsidRPr="0032369A" w:rsidRDefault="0001400F" w:rsidP="00B07167">
            <w:pPr>
              <w:pStyle w:val="ListParagraph"/>
              <w:numPr>
                <w:ilvl w:val="0"/>
                <w:numId w:val="30"/>
              </w:numPr>
              <w:ind w:left="459" w:hanging="426"/>
            </w:pPr>
            <w:r w:rsidRPr="0032369A">
              <w:t>Suaugusiems;</w:t>
            </w:r>
          </w:p>
          <w:p w14:paraId="75FAFAC5" w14:textId="649028C7" w:rsidR="0001400F" w:rsidRPr="0032369A" w:rsidRDefault="0001400F" w:rsidP="00B07167">
            <w:pPr>
              <w:pStyle w:val="ListParagraph"/>
              <w:numPr>
                <w:ilvl w:val="0"/>
                <w:numId w:val="30"/>
              </w:numPr>
              <w:suppressAutoHyphens/>
              <w:ind w:left="459" w:hanging="426"/>
              <w:contextualSpacing w:val="0"/>
            </w:pPr>
            <w:r w:rsidRPr="0032369A">
              <w:rPr>
                <w:color w:val="000000" w:themeColor="text1"/>
              </w:rPr>
              <w:t xml:space="preserve">Rankena pagaminta </w:t>
            </w:r>
            <w:r w:rsidRPr="0032369A">
              <w:t>iš titano arba lygiavertės medžiagos;</w:t>
            </w:r>
          </w:p>
          <w:p w14:paraId="5AAF864A" w14:textId="4EF577AF" w:rsidR="0001400F" w:rsidRPr="0032369A" w:rsidRDefault="0001400F" w:rsidP="00B07167">
            <w:pPr>
              <w:pStyle w:val="ListParagraph"/>
              <w:numPr>
                <w:ilvl w:val="0"/>
                <w:numId w:val="30"/>
              </w:numPr>
              <w:ind w:left="459" w:hanging="426"/>
            </w:pPr>
            <w:r w:rsidRPr="0032369A">
              <w:t>Su šviesos diodų (LED) apšvietimu;</w:t>
            </w:r>
          </w:p>
          <w:p w14:paraId="1ABFB7D3" w14:textId="32A76765" w:rsidR="0001400F" w:rsidRPr="0032369A" w:rsidRDefault="0001400F" w:rsidP="00B07167">
            <w:pPr>
              <w:pStyle w:val="ListParagraph"/>
              <w:numPr>
                <w:ilvl w:val="0"/>
                <w:numId w:val="30"/>
              </w:numPr>
              <w:ind w:left="459" w:hanging="426"/>
            </w:pPr>
            <w:r w:rsidRPr="0032369A">
              <w:t xml:space="preserve">Kameros raiška </w:t>
            </w:r>
            <w:r w:rsidRPr="0032369A">
              <w:sym w:font="Symbol" w:char="F0B3"/>
            </w:r>
            <w:r w:rsidRPr="0032369A">
              <w:t xml:space="preserve"> (1280 x 800) taškų;</w:t>
            </w:r>
          </w:p>
          <w:p w14:paraId="25430584" w14:textId="12C5C5BF" w:rsidR="0001400F" w:rsidRPr="0032369A" w:rsidRDefault="0001400F" w:rsidP="00B07167">
            <w:pPr>
              <w:pStyle w:val="ListParagraph"/>
              <w:numPr>
                <w:ilvl w:val="0"/>
                <w:numId w:val="30"/>
              </w:numPr>
              <w:ind w:left="459" w:hanging="426"/>
              <w:rPr>
                <w:color w:val="000000"/>
              </w:rPr>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01400F" w:rsidRPr="0032369A" w14:paraId="12F0F4C9" w14:textId="3925B5B5"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7ACA8DCA" w14:textId="3A44E7DE" w:rsidR="0001400F" w:rsidRPr="0032369A" w:rsidRDefault="0001400F" w:rsidP="009D774E">
            <w:pPr>
              <w:ind w:left="29"/>
              <w:jc w:val="center"/>
              <w:rPr>
                <w:color w:val="000000"/>
              </w:rPr>
            </w:pPr>
            <w:r w:rsidRPr="0032369A">
              <w:rPr>
                <w:color w:val="000000"/>
              </w:rPr>
              <w:t>5.</w:t>
            </w:r>
          </w:p>
        </w:tc>
        <w:tc>
          <w:tcPr>
            <w:tcW w:w="3148" w:type="dxa"/>
            <w:tcBorders>
              <w:top w:val="single" w:sz="4" w:space="0" w:color="auto"/>
              <w:left w:val="single" w:sz="4" w:space="0" w:color="auto"/>
              <w:bottom w:val="single" w:sz="4" w:space="0" w:color="auto"/>
              <w:right w:val="single" w:sz="4" w:space="0" w:color="auto"/>
            </w:tcBorders>
          </w:tcPr>
          <w:p w14:paraId="47AE8015" w14:textId="77777777" w:rsidR="0001400F" w:rsidRPr="0032369A" w:rsidRDefault="0001400F" w:rsidP="009D774E">
            <w:pPr>
              <w:rPr>
                <w:color w:val="000000"/>
              </w:rPr>
            </w:pPr>
            <w:r w:rsidRPr="0032369A">
              <w:rPr>
                <w:color w:val="000000"/>
              </w:rPr>
              <w:t>Mobilus stovas</w:t>
            </w:r>
          </w:p>
        </w:tc>
        <w:tc>
          <w:tcPr>
            <w:tcW w:w="6237" w:type="dxa"/>
            <w:tcBorders>
              <w:top w:val="single" w:sz="4" w:space="0" w:color="auto"/>
              <w:left w:val="single" w:sz="4" w:space="0" w:color="auto"/>
              <w:bottom w:val="single" w:sz="4" w:space="0" w:color="auto"/>
              <w:right w:val="single" w:sz="4" w:space="0" w:color="auto"/>
            </w:tcBorders>
          </w:tcPr>
          <w:p w14:paraId="0C748FA8" w14:textId="0C3208C1" w:rsidR="0001400F" w:rsidRPr="0032369A" w:rsidRDefault="0001400F" w:rsidP="009D774E">
            <w:pPr>
              <w:pStyle w:val="ListParagraph"/>
              <w:numPr>
                <w:ilvl w:val="2"/>
                <w:numId w:val="21"/>
              </w:numPr>
              <w:ind w:left="483" w:hanging="483"/>
              <w:rPr>
                <w:color w:val="000000"/>
              </w:rPr>
            </w:pPr>
            <w:r w:rsidRPr="0032369A">
              <w:rPr>
                <w:color w:val="000000"/>
              </w:rPr>
              <w:t>Pritaikytas pritvirtinti 2 p. aprašytą monitorių;</w:t>
            </w:r>
          </w:p>
          <w:p w14:paraId="6EB7D454" w14:textId="7E8730EF" w:rsidR="0001400F" w:rsidRPr="0032369A" w:rsidRDefault="0001400F" w:rsidP="009D774E">
            <w:pPr>
              <w:pStyle w:val="ListParagraph"/>
              <w:numPr>
                <w:ilvl w:val="2"/>
                <w:numId w:val="21"/>
              </w:numPr>
              <w:ind w:left="483" w:hanging="483"/>
              <w:rPr>
                <w:color w:val="000000"/>
              </w:rPr>
            </w:pPr>
            <w:r w:rsidRPr="0032369A">
              <w:rPr>
                <w:color w:val="000000"/>
              </w:rPr>
              <w:t>Aukštis 130 ± 10 cm;</w:t>
            </w:r>
          </w:p>
          <w:p w14:paraId="1D59927A" w14:textId="249140D6" w:rsidR="0001400F" w:rsidRPr="0032369A" w:rsidRDefault="0001400F" w:rsidP="009D774E">
            <w:pPr>
              <w:pStyle w:val="ListParagraph"/>
              <w:numPr>
                <w:ilvl w:val="2"/>
                <w:numId w:val="21"/>
              </w:numPr>
              <w:ind w:left="483" w:hanging="483"/>
              <w:rPr>
                <w:color w:val="000000"/>
              </w:rPr>
            </w:pPr>
            <w:r w:rsidRPr="0032369A">
              <w:rPr>
                <w:color w:val="000000"/>
              </w:rPr>
              <w:t>Su ≥ 4 antistatiniais ratukais;</w:t>
            </w:r>
          </w:p>
          <w:p w14:paraId="105524D2" w14:textId="5372E117" w:rsidR="0001400F" w:rsidRPr="0032369A" w:rsidRDefault="0001400F" w:rsidP="009D774E">
            <w:pPr>
              <w:pStyle w:val="ListParagraph"/>
              <w:numPr>
                <w:ilvl w:val="2"/>
                <w:numId w:val="21"/>
              </w:numPr>
              <w:ind w:left="483" w:hanging="483"/>
              <w:rPr>
                <w:color w:val="000000"/>
              </w:rPr>
            </w:pPr>
            <w:r w:rsidRPr="0032369A">
              <w:rPr>
                <w:color w:val="000000"/>
              </w:rPr>
              <w:t xml:space="preserve">Su krepšiu </w:t>
            </w:r>
            <w:proofErr w:type="spellStart"/>
            <w:r w:rsidRPr="0032369A">
              <w:rPr>
                <w:color w:val="000000"/>
              </w:rPr>
              <w:t>videolaringoskopo</w:t>
            </w:r>
            <w:proofErr w:type="spellEnd"/>
            <w:r w:rsidRPr="0032369A">
              <w:rPr>
                <w:color w:val="000000"/>
              </w:rPr>
              <w:t xml:space="preserve"> pleištams susidėti.</w:t>
            </w:r>
          </w:p>
        </w:tc>
      </w:tr>
      <w:tr w:rsidR="0001400F" w:rsidRPr="0032369A" w14:paraId="3D6328AF" w14:textId="2593A525"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5F60CF6C" w14:textId="10862A1B" w:rsidR="0001400F" w:rsidRPr="0032369A" w:rsidRDefault="0001400F" w:rsidP="009D774E">
            <w:pPr>
              <w:ind w:left="29"/>
              <w:jc w:val="center"/>
              <w:rPr>
                <w:color w:val="000000"/>
              </w:rPr>
            </w:pPr>
            <w:bookmarkStart w:id="0" w:name="_Hlk208996091"/>
            <w:r w:rsidRPr="0032369A">
              <w:rPr>
                <w:color w:val="000000"/>
              </w:rPr>
              <w:t>6.</w:t>
            </w:r>
          </w:p>
        </w:tc>
        <w:tc>
          <w:tcPr>
            <w:tcW w:w="3148" w:type="dxa"/>
            <w:tcBorders>
              <w:top w:val="single" w:sz="4" w:space="0" w:color="auto"/>
              <w:left w:val="single" w:sz="4" w:space="0" w:color="auto"/>
              <w:bottom w:val="single" w:sz="4" w:space="0" w:color="auto"/>
              <w:right w:val="single" w:sz="4" w:space="0" w:color="auto"/>
            </w:tcBorders>
          </w:tcPr>
          <w:p w14:paraId="20023C27" w14:textId="39779B22" w:rsidR="0001400F" w:rsidRPr="0032369A" w:rsidRDefault="0001400F" w:rsidP="009D774E">
            <w:pPr>
              <w:rPr>
                <w:color w:val="000000"/>
              </w:rPr>
            </w:pPr>
            <w:r w:rsidRPr="0032369A">
              <w:rPr>
                <w:rFonts w:eastAsia="SimSun"/>
                <w:noProof/>
                <w:color w:val="000000"/>
                <w:kern w:val="1"/>
                <w:lang w:eastAsia="hi-IN" w:bidi="hi-IN"/>
              </w:rPr>
              <w:t xml:space="preserve">Įrangos pristatymas ir instaliavimas </w:t>
            </w:r>
          </w:p>
        </w:tc>
        <w:tc>
          <w:tcPr>
            <w:tcW w:w="6237" w:type="dxa"/>
            <w:tcBorders>
              <w:top w:val="single" w:sz="4" w:space="0" w:color="auto"/>
              <w:left w:val="single" w:sz="4" w:space="0" w:color="auto"/>
              <w:bottom w:val="single" w:sz="4" w:space="0" w:color="auto"/>
              <w:right w:val="single" w:sz="4" w:space="0" w:color="auto"/>
            </w:tcBorders>
          </w:tcPr>
          <w:p w14:paraId="10CA5673" w14:textId="09F3FA90" w:rsidR="0001400F" w:rsidRPr="0032369A" w:rsidRDefault="0001400F" w:rsidP="009D774E">
            <w:pPr>
              <w:rPr>
                <w:color w:val="000000"/>
              </w:rPr>
            </w:pPr>
            <w:r w:rsidRPr="0032369A">
              <w:rPr>
                <w:rFonts w:eastAsia="SimSun"/>
                <w:noProof/>
                <w:color w:val="000000"/>
                <w:kern w:val="1"/>
                <w:lang w:eastAsia="hi-IN" w:bidi="hi-IN"/>
              </w:rPr>
              <w:t xml:space="preserve">Įrangos pristatymo, iškrovimo, </w:t>
            </w:r>
            <w:r w:rsidRPr="0032369A">
              <w:rPr>
                <w:color w:val="000000" w:themeColor="text1"/>
                <w:lang w:eastAsia="lt-LT"/>
              </w:rPr>
              <w:t xml:space="preserve">pervežimo į instaliavimo vietą, </w:t>
            </w:r>
            <w:r w:rsidRPr="0032369A">
              <w:rPr>
                <w:rFonts w:eastAsia="SimSun"/>
                <w:noProof/>
                <w:color w:val="000000"/>
                <w:kern w:val="1"/>
                <w:lang w:eastAsia="hi-IN" w:bidi="hi-IN"/>
              </w:rPr>
              <w:t>instaliavimo, po instaliavimo likusių įpakavimo medžiagų išvežimo (utilizavimo) išlaidos</w:t>
            </w:r>
            <w:r w:rsidRPr="0032369A">
              <w:rPr>
                <w:noProof/>
                <w:color w:val="000000"/>
              </w:rPr>
              <w:t xml:space="preserve"> įskaičiuotos į pasiūlymo kainą.</w:t>
            </w:r>
          </w:p>
        </w:tc>
      </w:tr>
      <w:tr w:rsidR="0001400F" w:rsidRPr="0032369A" w14:paraId="1EB8EAB8" w14:textId="4756E747"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39F5711C" w14:textId="494D5A47" w:rsidR="0001400F" w:rsidRPr="0032369A" w:rsidRDefault="0001400F" w:rsidP="009D774E">
            <w:pPr>
              <w:ind w:left="29"/>
              <w:jc w:val="center"/>
              <w:rPr>
                <w:color w:val="000000"/>
              </w:rPr>
            </w:pPr>
            <w:r w:rsidRPr="0032369A">
              <w:rPr>
                <w:color w:val="000000"/>
              </w:rPr>
              <w:t>7.</w:t>
            </w:r>
          </w:p>
        </w:tc>
        <w:tc>
          <w:tcPr>
            <w:tcW w:w="3148" w:type="dxa"/>
            <w:tcBorders>
              <w:top w:val="single" w:sz="4" w:space="0" w:color="auto"/>
              <w:left w:val="single" w:sz="4" w:space="0" w:color="auto"/>
              <w:bottom w:val="single" w:sz="4" w:space="0" w:color="auto"/>
              <w:right w:val="single" w:sz="4" w:space="0" w:color="auto"/>
            </w:tcBorders>
          </w:tcPr>
          <w:p w14:paraId="18011ABD" w14:textId="24317B0A" w:rsidR="0001400F" w:rsidRPr="0032369A" w:rsidRDefault="0001400F" w:rsidP="009D774E">
            <w:pPr>
              <w:rPr>
                <w:color w:val="000000"/>
              </w:rPr>
            </w:pPr>
            <w:r w:rsidRPr="0032369A">
              <w:rPr>
                <w:color w:val="000000"/>
              </w:rPr>
              <w:t>Medicininio personalo apmokymas</w:t>
            </w:r>
          </w:p>
        </w:tc>
        <w:tc>
          <w:tcPr>
            <w:tcW w:w="6237" w:type="dxa"/>
            <w:tcBorders>
              <w:top w:val="single" w:sz="4" w:space="0" w:color="auto"/>
              <w:left w:val="single" w:sz="4" w:space="0" w:color="auto"/>
              <w:bottom w:val="single" w:sz="4" w:space="0" w:color="auto"/>
              <w:right w:val="single" w:sz="4" w:space="0" w:color="auto"/>
            </w:tcBorders>
          </w:tcPr>
          <w:p w14:paraId="7D6B76C9" w14:textId="3D70AE54" w:rsidR="0001400F" w:rsidRPr="0032369A" w:rsidRDefault="0001400F" w:rsidP="009D774E">
            <w:pPr>
              <w:rPr>
                <w:color w:val="000000"/>
              </w:rPr>
            </w:pPr>
            <w:r w:rsidRPr="0032369A">
              <w:rPr>
                <w:color w:val="000000"/>
              </w:rPr>
              <w:t>Medicininio personalo apmokymas naudoti įrangą įskaičiuotas į pasiūlymo kainą.</w:t>
            </w:r>
          </w:p>
        </w:tc>
      </w:tr>
      <w:tr w:rsidR="0001400F" w:rsidRPr="0032369A" w14:paraId="46A1B213" w14:textId="74ED95EA"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59AD2D17" w14:textId="3DDF31BB" w:rsidR="0001400F" w:rsidRPr="0032369A" w:rsidRDefault="0001400F" w:rsidP="009D774E">
            <w:pPr>
              <w:ind w:left="29"/>
              <w:jc w:val="center"/>
              <w:rPr>
                <w:color w:val="000000"/>
              </w:rPr>
            </w:pPr>
            <w:r w:rsidRPr="0032369A">
              <w:rPr>
                <w:color w:val="000000"/>
              </w:rPr>
              <w:lastRenderedPageBreak/>
              <w:t>8.</w:t>
            </w:r>
          </w:p>
        </w:tc>
        <w:tc>
          <w:tcPr>
            <w:tcW w:w="3148" w:type="dxa"/>
            <w:tcBorders>
              <w:top w:val="single" w:sz="4" w:space="0" w:color="auto"/>
              <w:left w:val="single" w:sz="4" w:space="0" w:color="auto"/>
              <w:bottom w:val="single" w:sz="4" w:space="0" w:color="auto"/>
              <w:right w:val="single" w:sz="4" w:space="0" w:color="auto"/>
            </w:tcBorders>
          </w:tcPr>
          <w:p w14:paraId="63A7B0E2" w14:textId="0C04BAC4" w:rsidR="0001400F" w:rsidRPr="0032369A" w:rsidRDefault="0001400F" w:rsidP="009D774E">
            <w:pPr>
              <w:rPr>
                <w:color w:val="000000"/>
              </w:rPr>
            </w:pPr>
            <w:r w:rsidRPr="0032369A">
              <w:rPr>
                <w:color w:val="000000"/>
              </w:rPr>
              <w:t>Techninio personalo apmokymas</w:t>
            </w:r>
          </w:p>
        </w:tc>
        <w:tc>
          <w:tcPr>
            <w:tcW w:w="6237" w:type="dxa"/>
            <w:tcBorders>
              <w:top w:val="single" w:sz="4" w:space="0" w:color="auto"/>
              <w:left w:val="single" w:sz="4" w:space="0" w:color="auto"/>
              <w:bottom w:val="single" w:sz="4" w:space="0" w:color="auto"/>
              <w:right w:val="single" w:sz="4" w:space="0" w:color="auto"/>
            </w:tcBorders>
          </w:tcPr>
          <w:p w14:paraId="3339ACAA" w14:textId="2E887E00" w:rsidR="0001400F" w:rsidRPr="0032369A" w:rsidRDefault="0001400F" w:rsidP="009D774E">
            <w:pPr>
              <w:rPr>
                <w:color w:val="000000"/>
              </w:rPr>
            </w:pPr>
            <w:r w:rsidRPr="0032369A">
              <w:rPr>
                <w:noProof/>
                <w:color w:val="000000"/>
              </w:rPr>
              <w:t xml:space="preserve">LSMU ligoninės Kauno klinikų Medicininės technikos tarnybos inžinierių įvadinis apmokymas atlikti įrangos pogarantinę techninę priežiūrą </w:t>
            </w:r>
            <w:r w:rsidRPr="0032369A">
              <w:rPr>
                <w:color w:val="000000"/>
              </w:rPr>
              <w:t>įskaičiuotas į pasiūlymo kainą.</w:t>
            </w:r>
          </w:p>
        </w:tc>
      </w:tr>
      <w:bookmarkEnd w:id="0"/>
      <w:tr w:rsidR="0001400F" w:rsidRPr="0032369A" w14:paraId="78937EE2" w14:textId="7FA48776"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0A38BBE5" w14:textId="7FD9FE3E" w:rsidR="0001400F" w:rsidRPr="0032369A" w:rsidRDefault="0001400F" w:rsidP="009D774E">
            <w:pPr>
              <w:ind w:left="29"/>
              <w:jc w:val="center"/>
              <w:rPr>
                <w:color w:val="000000"/>
              </w:rPr>
            </w:pPr>
            <w:r w:rsidRPr="0032369A">
              <w:rPr>
                <w:color w:val="000000"/>
              </w:rPr>
              <w:t>9.</w:t>
            </w:r>
          </w:p>
        </w:tc>
        <w:tc>
          <w:tcPr>
            <w:tcW w:w="3148" w:type="dxa"/>
            <w:tcBorders>
              <w:top w:val="single" w:sz="4" w:space="0" w:color="auto"/>
              <w:left w:val="single" w:sz="4" w:space="0" w:color="auto"/>
              <w:bottom w:val="single" w:sz="4" w:space="0" w:color="auto"/>
              <w:right w:val="single" w:sz="4" w:space="0" w:color="auto"/>
            </w:tcBorders>
          </w:tcPr>
          <w:p w14:paraId="3D8CF278" w14:textId="36A47A09" w:rsidR="0001400F" w:rsidRPr="0032369A" w:rsidRDefault="0001400F" w:rsidP="009D774E">
            <w:pPr>
              <w:rPr>
                <w:color w:val="000000"/>
              </w:rPr>
            </w:pPr>
            <w:r w:rsidRPr="0032369A">
              <w:rPr>
                <w:color w:val="000000"/>
              </w:rPr>
              <w:t>Kartu su įranga pateikiama dokumentacija</w:t>
            </w:r>
          </w:p>
        </w:tc>
        <w:tc>
          <w:tcPr>
            <w:tcW w:w="6237" w:type="dxa"/>
            <w:tcBorders>
              <w:top w:val="single" w:sz="4" w:space="0" w:color="auto"/>
              <w:left w:val="single" w:sz="4" w:space="0" w:color="auto"/>
              <w:bottom w:val="single" w:sz="4" w:space="0" w:color="auto"/>
              <w:right w:val="single" w:sz="4" w:space="0" w:color="auto"/>
            </w:tcBorders>
          </w:tcPr>
          <w:p w14:paraId="633EBADC" w14:textId="4A880238" w:rsidR="0001400F" w:rsidRPr="0032369A" w:rsidRDefault="0001400F" w:rsidP="009D774E">
            <w:pPr>
              <w:rPr>
                <w:color w:val="000000"/>
              </w:rPr>
            </w:pPr>
            <w:r w:rsidRPr="0032369A">
              <w:rPr>
                <w:color w:val="000000"/>
              </w:rPr>
              <w:t xml:space="preserve">Vartotojo instrukcija lietuvių kalba ir </w:t>
            </w:r>
            <w:proofErr w:type="spellStart"/>
            <w:r w:rsidRPr="0032369A">
              <w:rPr>
                <w:color w:val="000000"/>
              </w:rPr>
              <w:t>videomonitoriaus</w:t>
            </w:r>
            <w:proofErr w:type="spellEnd"/>
            <w:r w:rsidRPr="0032369A">
              <w:rPr>
                <w:color w:val="000000"/>
              </w:rPr>
              <w:t xml:space="preserve"> (2 p.) s</w:t>
            </w:r>
            <w:r w:rsidRPr="0032369A">
              <w:rPr>
                <w:iCs/>
                <w:color w:val="000000"/>
              </w:rPr>
              <w:t>erviso dokumentacija lietuvių arba anglų kalba</w:t>
            </w:r>
          </w:p>
        </w:tc>
      </w:tr>
      <w:tr w:rsidR="0001400F" w:rsidRPr="0032369A" w14:paraId="34C82F1B" w14:textId="6DAEA359"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085F83A1" w14:textId="1299279A" w:rsidR="0001400F" w:rsidRPr="0032369A" w:rsidRDefault="0001400F" w:rsidP="009D774E">
            <w:pPr>
              <w:ind w:left="29"/>
              <w:jc w:val="center"/>
              <w:rPr>
                <w:color w:val="000000"/>
              </w:rPr>
            </w:pPr>
            <w:r w:rsidRPr="0032369A">
              <w:rPr>
                <w:color w:val="000000"/>
              </w:rPr>
              <w:t>10.</w:t>
            </w:r>
          </w:p>
        </w:tc>
        <w:tc>
          <w:tcPr>
            <w:tcW w:w="3148" w:type="dxa"/>
            <w:tcBorders>
              <w:top w:val="single" w:sz="4" w:space="0" w:color="auto"/>
              <w:left w:val="single" w:sz="4" w:space="0" w:color="auto"/>
              <w:bottom w:val="single" w:sz="4" w:space="0" w:color="auto"/>
              <w:right w:val="single" w:sz="4" w:space="0" w:color="auto"/>
            </w:tcBorders>
          </w:tcPr>
          <w:p w14:paraId="53496FAF" w14:textId="436680C0" w:rsidR="0001400F" w:rsidRPr="0032369A" w:rsidRDefault="0001400F" w:rsidP="009D774E">
            <w:pPr>
              <w:rPr>
                <w:color w:val="000000"/>
              </w:rPr>
            </w:pPr>
            <w:r w:rsidRPr="0032369A">
              <w:rPr>
                <w:color w:val="000000" w:themeColor="text1"/>
              </w:rPr>
              <w:t>Garantinio aptarnavimo laikotarpis</w:t>
            </w:r>
          </w:p>
        </w:tc>
        <w:tc>
          <w:tcPr>
            <w:tcW w:w="6237" w:type="dxa"/>
            <w:tcBorders>
              <w:top w:val="single" w:sz="4" w:space="0" w:color="auto"/>
              <w:left w:val="single" w:sz="4" w:space="0" w:color="auto"/>
              <w:bottom w:val="single" w:sz="4" w:space="0" w:color="auto"/>
              <w:right w:val="single" w:sz="4" w:space="0" w:color="auto"/>
            </w:tcBorders>
          </w:tcPr>
          <w:p w14:paraId="434E7AC2" w14:textId="3929D4CD" w:rsidR="0001400F" w:rsidRPr="0032369A" w:rsidRDefault="0001400F" w:rsidP="009D774E">
            <w:pPr>
              <w:pStyle w:val="BodyTextIndent"/>
              <w:snapToGrid w:val="0"/>
              <w:spacing w:line="276" w:lineRule="auto"/>
              <w:ind w:firstLine="0"/>
              <w:rPr>
                <w:i w:val="0"/>
                <w:color w:val="000000"/>
                <w:szCs w:val="24"/>
              </w:rPr>
            </w:pPr>
            <w:r w:rsidRPr="0032369A">
              <w:rPr>
                <w:i w:val="0"/>
                <w:color w:val="000000"/>
                <w:szCs w:val="24"/>
              </w:rPr>
              <w:t xml:space="preserve">≥ </w:t>
            </w:r>
            <w:r w:rsidRPr="0032369A">
              <w:rPr>
                <w:i w:val="0"/>
                <w:noProof/>
                <w:color w:val="000000"/>
                <w:szCs w:val="24"/>
              </w:rPr>
              <w:t>36 mėn.</w:t>
            </w:r>
          </w:p>
        </w:tc>
      </w:tr>
      <w:tr w:rsidR="0001400F" w:rsidRPr="0032369A" w14:paraId="614D5F3E" w14:textId="0364CFB2"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255D602D" w14:textId="08AB2860" w:rsidR="0001400F" w:rsidRPr="0032369A" w:rsidRDefault="0001400F" w:rsidP="009D774E">
            <w:pPr>
              <w:ind w:left="29"/>
              <w:jc w:val="center"/>
              <w:rPr>
                <w:color w:val="000000"/>
              </w:rPr>
            </w:pPr>
            <w:r w:rsidRPr="0032369A">
              <w:rPr>
                <w:color w:val="000000"/>
              </w:rPr>
              <w:t>11.</w:t>
            </w:r>
          </w:p>
        </w:tc>
        <w:tc>
          <w:tcPr>
            <w:tcW w:w="3148" w:type="dxa"/>
            <w:tcBorders>
              <w:top w:val="single" w:sz="4" w:space="0" w:color="auto"/>
              <w:left w:val="single" w:sz="4" w:space="0" w:color="auto"/>
              <w:bottom w:val="single" w:sz="4" w:space="0" w:color="auto"/>
              <w:right w:val="single" w:sz="4" w:space="0" w:color="auto"/>
            </w:tcBorders>
          </w:tcPr>
          <w:p w14:paraId="0A3F6F80" w14:textId="18923850" w:rsidR="0001400F" w:rsidRPr="0032369A" w:rsidRDefault="0001400F" w:rsidP="009D774E">
            <w:pPr>
              <w:rPr>
                <w:color w:val="000000" w:themeColor="text1"/>
              </w:rPr>
            </w:pPr>
            <w:r w:rsidRPr="0032369A">
              <w:rPr>
                <w:color w:val="000000" w:themeColor="text1"/>
              </w:rPr>
              <w:t>Galimybė įsigyti originalias (arba joms lygiavertes) atsargines dalis</w:t>
            </w:r>
          </w:p>
        </w:tc>
        <w:tc>
          <w:tcPr>
            <w:tcW w:w="6237" w:type="dxa"/>
            <w:tcBorders>
              <w:top w:val="single" w:sz="4" w:space="0" w:color="auto"/>
              <w:left w:val="single" w:sz="4" w:space="0" w:color="auto"/>
              <w:bottom w:val="single" w:sz="4" w:space="0" w:color="auto"/>
              <w:right w:val="single" w:sz="4" w:space="0" w:color="auto"/>
            </w:tcBorders>
          </w:tcPr>
          <w:p w14:paraId="3D7EB156" w14:textId="77777777" w:rsidR="0001400F" w:rsidRPr="0032369A" w:rsidRDefault="0001400F" w:rsidP="005F1DBB">
            <w:pPr>
              <w:rPr>
                <w:noProof/>
                <w:color w:val="000000"/>
                <w:lang w:val="de-DE"/>
              </w:rPr>
            </w:pPr>
            <w:r w:rsidRPr="0032369A">
              <w:rPr>
                <w:noProof/>
                <w:color w:val="000000"/>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3EA52A1D" w14:textId="40660E47" w:rsidR="0001400F" w:rsidRPr="0032369A" w:rsidRDefault="0001400F" w:rsidP="005F1DBB">
            <w:pPr>
              <w:pStyle w:val="BodyTextIndent"/>
              <w:snapToGrid w:val="0"/>
              <w:spacing w:line="276" w:lineRule="auto"/>
              <w:ind w:firstLine="0"/>
              <w:rPr>
                <w:i w:val="0"/>
                <w:color w:val="000000"/>
                <w:szCs w:val="24"/>
              </w:rPr>
            </w:pPr>
            <w:r w:rsidRPr="0032369A">
              <w:rPr>
                <w:noProof/>
                <w:color w:val="000000"/>
                <w:szCs w:val="24"/>
                <w:lang w:val="en-US"/>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22AB6023" w14:textId="0B56AA05" w:rsidR="00E62C8B" w:rsidRPr="0032369A" w:rsidRDefault="00E62C8B" w:rsidP="00E62C8B"/>
    <w:p w14:paraId="5C2D3F25" w14:textId="31AF0709" w:rsidR="001E059E" w:rsidRPr="0032369A" w:rsidRDefault="001E059E" w:rsidP="001E059E">
      <w:pPr>
        <w:rPr>
          <w:b/>
        </w:rPr>
      </w:pPr>
      <w:r w:rsidRPr="0032369A">
        <w:rPr>
          <w:b/>
        </w:rPr>
        <w:t xml:space="preserve">Pastaba: </w:t>
      </w:r>
    </w:p>
    <w:p w14:paraId="4EDC5E75" w14:textId="2C8AA260" w:rsidR="001E059E" w:rsidRPr="0032369A" w:rsidRDefault="001E059E" w:rsidP="001E059E">
      <w:pPr>
        <w:jc w:val="both"/>
      </w:pPr>
      <w:r w:rsidRPr="0032369A">
        <w:t xml:space="preserve">Pirmos pirkimo dalies techninės specifikacijos lentelėje aprašytos prekės sudaro vieną pirkimo dalį. Į atskiras pirkimo dalis neskaidoma, nes perkama kartu naudojama, tarpusavyje techniškai suderinama įranga, sudaranti </w:t>
      </w:r>
      <w:proofErr w:type="spellStart"/>
      <w:r w:rsidRPr="0032369A">
        <w:t>videolaringoskopo</w:t>
      </w:r>
      <w:proofErr w:type="spellEnd"/>
      <w:r w:rsidRPr="0032369A">
        <w:t xml:space="preserve"> komplektą.</w:t>
      </w:r>
    </w:p>
    <w:p w14:paraId="16C5378B" w14:textId="3EB1E727" w:rsidR="001E059E" w:rsidRPr="0032369A" w:rsidRDefault="001E059E" w:rsidP="001E059E">
      <w:pPr>
        <w:ind w:left="426" w:hanging="426"/>
        <w:jc w:val="both"/>
      </w:pPr>
    </w:p>
    <w:p w14:paraId="286893AE" w14:textId="6153E9E6" w:rsidR="001E059E" w:rsidRPr="0032369A" w:rsidRDefault="001E059E" w:rsidP="00E62C8B"/>
    <w:p w14:paraId="2CBD1816" w14:textId="1E98D9C4" w:rsidR="00E62C8B" w:rsidRPr="0032369A" w:rsidRDefault="001E059E" w:rsidP="001E059E">
      <w:pPr>
        <w:rPr>
          <w:b/>
          <w:color w:val="000000" w:themeColor="text1"/>
        </w:rPr>
      </w:pPr>
      <w:r w:rsidRPr="0032369A">
        <w:rPr>
          <w:b/>
          <w:color w:val="000000" w:themeColor="text1"/>
        </w:rPr>
        <w:t>2</w:t>
      </w:r>
      <w:r w:rsidR="00E62C8B" w:rsidRPr="0032369A">
        <w:rPr>
          <w:b/>
          <w:color w:val="000000" w:themeColor="text1"/>
        </w:rPr>
        <w:t xml:space="preserve"> pirkimo dalis. Kvėpavimo takų valdymo stotelė - </w:t>
      </w:r>
      <w:r w:rsidRPr="0032369A">
        <w:rPr>
          <w:b/>
          <w:color w:val="000000" w:themeColor="text1"/>
        </w:rPr>
        <w:t>2</w:t>
      </w:r>
      <w:r w:rsidR="00E62C8B" w:rsidRPr="0032369A">
        <w:rPr>
          <w:b/>
          <w:color w:val="000000" w:themeColor="text1"/>
        </w:rPr>
        <w:t xml:space="preserve"> </w:t>
      </w:r>
      <w:proofErr w:type="spellStart"/>
      <w:r w:rsidR="00E62C8B" w:rsidRPr="0032369A">
        <w:rPr>
          <w:b/>
          <w:color w:val="000000" w:themeColor="text1"/>
        </w:rPr>
        <w:t>kompl</w:t>
      </w:r>
      <w:proofErr w:type="spellEnd"/>
      <w:r w:rsidR="00E62C8B" w:rsidRPr="0032369A">
        <w:rPr>
          <w:b/>
          <w:color w:val="000000" w:themeColor="text1"/>
        </w:rPr>
        <w:t>.</w:t>
      </w:r>
    </w:p>
    <w:p w14:paraId="6D51C5DA" w14:textId="77777777" w:rsidR="00E62C8B" w:rsidRPr="0032369A" w:rsidRDefault="00E62C8B" w:rsidP="00E62C8B">
      <w:pPr>
        <w:rPr>
          <w:b/>
          <w:color w:val="000000" w:themeColor="text1"/>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6237"/>
      </w:tblGrid>
      <w:tr w:rsidR="004C07C7" w:rsidRPr="0032369A" w14:paraId="010D9A3F" w14:textId="201B8DEC" w:rsidTr="004C07C7">
        <w:tc>
          <w:tcPr>
            <w:tcW w:w="709" w:type="dxa"/>
            <w:tcBorders>
              <w:top w:val="single" w:sz="4" w:space="0" w:color="auto"/>
              <w:left w:val="single" w:sz="4" w:space="0" w:color="auto"/>
              <w:bottom w:val="single" w:sz="4" w:space="0" w:color="auto"/>
              <w:right w:val="single" w:sz="4" w:space="0" w:color="auto"/>
            </w:tcBorders>
            <w:vAlign w:val="center"/>
          </w:tcPr>
          <w:p w14:paraId="75202F6F" w14:textId="77777777" w:rsidR="004C07C7" w:rsidRPr="0032369A" w:rsidRDefault="004C07C7" w:rsidP="000B19DE">
            <w:pPr>
              <w:jc w:val="center"/>
              <w:rPr>
                <w:b/>
                <w:color w:val="000000" w:themeColor="text1"/>
              </w:rPr>
            </w:pPr>
            <w:r w:rsidRPr="0032369A">
              <w:rPr>
                <w:b/>
                <w:color w:val="000000" w:themeColor="text1"/>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6EC89D3F" w14:textId="77777777" w:rsidR="004C07C7" w:rsidRPr="0032369A" w:rsidRDefault="004C07C7" w:rsidP="000B19DE">
            <w:pPr>
              <w:jc w:val="center"/>
              <w:rPr>
                <w:b/>
                <w:color w:val="000000" w:themeColor="text1"/>
              </w:rPr>
            </w:pPr>
            <w:r w:rsidRPr="0032369A">
              <w:rPr>
                <w:b/>
                <w:color w:val="000000" w:themeColor="text1"/>
              </w:rPr>
              <w:t>Parametrai (specifikacija)</w:t>
            </w:r>
          </w:p>
        </w:tc>
        <w:tc>
          <w:tcPr>
            <w:tcW w:w="6237" w:type="dxa"/>
            <w:tcBorders>
              <w:top w:val="single" w:sz="4" w:space="0" w:color="auto"/>
              <w:left w:val="single" w:sz="4" w:space="0" w:color="auto"/>
              <w:bottom w:val="single" w:sz="4" w:space="0" w:color="auto"/>
              <w:right w:val="single" w:sz="4" w:space="0" w:color="auto"/>
            </w:tcBorders>
            <w:vAlign w:val="center"/>
          </w:tcPr>
          <w:p w14:paraId="214577B2" w14:textId="77777777" w:rsidR="004C07C7" w:rsidRPr="0032369A" w:rsidRDefault="004C07C7" w:rsidP="000B19DE">
            <w:pPr>
              <w:jc w:val="center"/>
              <w:rPr>
                <w:b/>
                <w:color w:val="000000" w:themeColor="text1"/>
              </w:rPr>
            </w:pPr>
            <w:r w:rsidRPr="0032369A">
              <w:rPr>
                <w:b/>
                <w:color w:val="000000" w:themeColor="text1"/>
              </w:rPr>
              <w:t>Reikalaujamos parametrų reikšmės</w:t>
            </w:r>
          </w:p>
        </w:tc>
      </w:tr>
      <w:tr w:rsidR="004C07C7" w:rsidRPr="0032369A" w14:paraId="20D3E30F" w14:textId="77777777" w:rsidTr="004C07C7">
        <w:tc>
          <w:tcPr>
            <w:tcW w:w="709" w:type="dxa"/>
            <w:tcBorders>
              <w:top w:val="single" w:sz="4" w:space="0" w:color="auto"/>
              <w:left w:val="single" w:sz="4" w:space="0" w:color="auto"/>
              <w:bottom w:val="single" w:sz="4" w:space="0" w:color="auto"/>
              <w:right w:val="single" w:sz="4" w:space="0" w:color="auto"/>
            </w:tcBorders>
          </w:tcPr>
          <w:p w14:paraId="555911B1"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5508A6EA" w14:textId="40B7843F" w:rsidR="004C07C7" w:rsidRPr="0032369A" w:rsidRDefault="004C07C7" w:rsidP="000B19DE">
            <w:pPr>
              <w:rPr>
                <w:color w:val="000000" w:themeColor="text1"/>
              </w:rPr>
            </w:pPr>
            <w:r w:rsidRPr="0032369A">
              <w:rPr>
                <w:color w:val="000000" w:themeColor="text1"/>
              </w:rPr>
              <w:t xml:space="preserve">Monitorius – 1 vnt. </w:t>
            </w:r>
          </w:p>
        </w:tc>
        <w:tc>
          <w:tcPr>
            <w:tcW w:w="6237" w:type="dxa"/>
            <w:tcBorders>
              <w:top w:val="single" w:sz="4" w:space="0" w:color="auto"/>
              <w:left w:val="single" w:sz="4" w:space="0" w:color="auto"/>
              <w:bottom w:val="single" w:sz="4" w:space="0" w:color="auto"/>
              <w:right w:val="single" w:sz="4" w:space="0" w:color="auto"/>
            </w:tcBorders>
            <w:vAlign w:val="center"/>
          </w:tcPr>
          <w:p w14:paraId="2863428B" w14:textId="77777777" w:rsidR="004C07C7" w:rsidRPr="0032369A" w:rsidRDefault="004C07C7" w:rsidP="00E62C8B">
            <w:pPr>
              <w:pStyle w:val="ListParagraph"/>
              <w:numPr>
                <w:ilvl w:val="0"/>
                <w:numId w:val="32"/>
              </w:numPr>
              <w:ind w:left="608" w:hanging="578"/>
              <w:rPr>
                <w:color w:val="000000" w:themeColor="text1"/>
                <w:lang w:eastAsia="en-GB"/>
              </w:rPr>
            </w:pPr>
            <w:r w:rsidRPr="0032369A">
              <w:rPr>
                <w:color w:val="000000" w:themeColor="text1"/>
                <w:lang w:eastAsia="en-GB"/>
              </w:rPr>
              <w:t>Aukštos raiškos LED tipo monitorius;</w:t>
            </w:r>
          </w:p>
          <w:p w14:paraId="1C4E0A25" w14:textId="70A49D14" w:rsidR="004C07C7" w:rsidRPr="0032369A" w:rsidRDefault="004C07C7" w:rsidP="00E62C8B">
            <w:pPr>
              <w:pStyle w:val="ListParagraph"/>
              <w:numPr>
                <w:ilvl w:val="0"/>
                <w:numId w:val="32"/>
              </w:numPr>
              <w:ind w:left="608" w:hanging="578"/>
              <w:rPr>
                <w:color w:val="000000" w:themeColor="text1"/>
                <w:lang w:eastAsia="en-GB"/>
              </w:rPr>
            </w:pPr>
            <w:r w:rsidRPr="0032369A">
              <w:rPr>
                <w:color w:val="000000" w:themeColor="text1"/>
                <w:lang w:eastAsia="en-GB"/>
              </w:rPr>
              <w:t>Įstrižainė  ≥ 27 colių;</w:t>
            </w:r>
          </w:p>
          <w:p w14:paraId="295D3E5A" w14:textId="62FC8369" w:rsidR="004C07C7" w:rsidRPr="0032369A" w:rsidRDefault="004C07C7" w:rsidP="00E62C8B">
            <w:pPr>
              <w:pStyle w:val="ListParagraph"/>
              <w:numPr>
                <w:ilvl w:val="0"/>
                <w:numId w:val="32"/>
              </w:numPr>
              <w:ind w:left="608" w:hanging="578"/>
              <w:rPr>
                <w:color w:val="000000" w:themeColor="text1"/>
                <w:lang w:eastAsia="en-GB"/>
              </w:rPr>
            </w:pPr>
            <w:r w:rsidRPr="0032369A">
              <w:rPr>
                <w:color w:val="000000" w:themeColor="text1"/>
                <w:lang w:eastAsia="en-GB"/>
              </w:rPr>
              <w:t>Kontrastas ≥ 1000 : 1;</w:t>
            </w:r>
          </w:p>
          <w:p w14:paraId="0E825E38"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Šviesumas ≥ 800 cd/m</w:t>
            </w:r>
            <w:r w:rsidRPr="0032369A">
              <w:rPr>
                <w:color w:val="000000" w:themeColor="text1"/>
                <w:vertAlign w:val="superscript"/>
                <w:lang w:eastAsia="en-GB"/>
              </w:rPr>
              <w:t>2</w:t>
            </w:r>
          </w:p>
          <w:p w14:paraId="06864DD5"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Raiška ≥ 1920 x 1080 taškų, formatas 16:9;</w:t>
            </w:r>
          </w:p>
          <w:p w14:paraId="35D2444A"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Signalų įvestys: 1. HDMI; 2. SDI arba lygiavertės;</w:t>
            </w:r>
          </w:p>
          <w:p w14:paraId="57C9601C"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Signalų išvestys: 1. HDMI; 2. SDI arba lygiavertės;</w:t>
            </w:r>
          </w:p>
          <w:p w14:paraId="47F84343" w14:textId="5C685A7A"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Medicininės paskirties.</w:t>
            </w:r>
          </w:p>
        </w:tc>
      </w:tr>
      <w:tr w:rsidR="004C07C7" w:rsidRPr="0032369A" w14:paraId="4C2496BD" w14:textId="61D69CBB" w:rsidTr="004C07C7">
        <w:tc>
          <w:tcPr>
            <w:tcW w:w="709" w:type="dxa"/>
            <w:tcBorders>
              <w:top w:val="single" w:sz="4" w:space="0" w:color="auto"/>
              <w:left w:val="single" w:sz="4" w:space="0" w:color="auto"/>
              <w:bottom w:val="single" w:sz="4" w:space="0" w:color="auto"/>
              <w:right w:val="single" w:sz="4" w:space="0" w:color="auto"/>
            </w:tcBorders>
          </w:tcPr>
          <w:p w14:paraId="01E3074E"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D9BF973" w14:textId="650589E0" w:rsidR="004C07C7" w:rsidRPr="0032369A" w:rsidRDefault="004C07C7" w:rsidP="000B19DE">
            <w:pPr>
              <w:rPr>
                <w:color w:val="000000" w:themeColor="text1"/>
              </w:rPr>
            </w:pPr>
            <w:proofErr w:type="spellStart"/>
            <w:r w:rsidRPr="0032369A">
              <w:rPr>
                <w:color w:val="000000" w:themeColor="text1"/>
              </w:rPr>
              <w:t>Videomonitorius</w:t>
            </w:r>
            <w:proofErr w:type="spellEnd"/>
            <w:r w:rsidRPr="0032369A">
              <w:rPr>
                <w:color w:val="000000" w:themeColor="text1"/>
              </w:rPr>
              <w:t xml:space="preserve"> – 1 vnt.</w:t>
            </w:r>
          </w:p>
        </w:tc>
        <w:tc>
          <w:tcPr>
            <w:tcW w:w="6237" w:type="dxa"/>
            <w:tcBorders>
              <w:top w:val="single" w:sz="4" w:space="0" w:color="auto"/>
              <w:left w:val="single" w:sz="4" w:space="0" w:color="auto"/>
              <w:bottom w:val="single" w:sz="4" w:space="0" w:color="auto"/>
              <w:right w:val="single" w:sz="4" w:space="0" w:color="auto"/>
            </w:tcBorders>
            <w:vAlign w:val="center"/>
          </w:tcPr>
          <w:p w14:paraId="57B12BA2" w14:textId="77777777" w:rsidR="004C07C7" w:rsidRPr="0032369A" w:rsidRDefault="004C07C7" w:rsidP="008658D9">
            <w:pPr>
              <w:pStyle w:val="ListParagraph"/>
              <w:numPr>
                <w:ilvl w:val="0"/>
                <w:numId w:val="47"/>
              </w:numPr>
              <w:ind w:left="601" w:hanging="567"/>
              <w:rPr>
                <w:color w:val="000000"/>
              </w:rPr>
            </w:pPr>
            <w:r w:rsidRPr="0032369A">
              <w:rPr>
                <w:color w:val="000000"/>
              </w:rPr>
              <w:t>Ekrano skersmuo ≥ 8“;</w:t>
            </w:r>
          </w:p>
          <w:p w14:paraId="42E3D499" w14:textId="77777777" w:rsidR="004C07C7" w:rsidRPr="0032369A" w:rsidRDefault="004C07C7" w:rsidP="008658D9">
            <w:pPr>
              <w:pStyle w:val="ListParagraph"/>
              <w:numPr>
                <w:ilvl w:val="0"/>
                <w:numId w:val="47"/>
              </w:numPr>
              <w:ind w:left="601" w:hanging="567"/>
              <w:rPr>
                <w:color w:val="000000"/>
              </w:rPr>
            </w:pPr>
            <w:r w:rsidRPr="0032369A">
              <w:rPr>
                <w:color w:val="000000"/>
              </w:rPr>
              <w:t>Raiška ≥ (1920 x 1200) taškų;</w:t>
            </w:r>
          </w:p>
          <w:p w14:paraId="395FB6E4" w14:textId="77777777" w:rsidR="004C07C7" w:rsidRPr="0032369A" w:rsidRDefault="004C07C7" w:rsidP="008658D9">
            <w:pPr>
              <w:pStyle w:val="ListParagraph"/>
              <w:numPr>
                <w:ilvl w:val="0"/>
                <w:numId w:val="47"/>
              </w:numPr>
              <w:ind w:left="601" w:hanging="567"/>
              <w:rPr>
                <w:color w:val="000000"/>
              </w:rPr>
            </w:pPr>
            <w:r w:rsidRPr="0032369A">
              <w:rPr>
                <w:color w:val="000000"/>
              </w:rPr>
              <w:t>≥ 2 jungtys instrumentams;</w:t>
            </w:r>
          </w:p>
          <w:p w14:paraId="27F82358" w14:textId="77777777" w:rsidR="004C07C7" w:rsidRPr="0032369A" w:rsidRDefault="004C07C7" w:rsidP="008658D9">
            <w:pPr>
              <w:pStyle w:val="ListParagraph"/>
              <w:numPr>
                <w:ilvl w:val="0"/>
                <w:numId w:val="47"/>
              </w:numPr>
              <w:ind w:left="601" w:hanging="567"/>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SD tipo ar lygiavertes laikmenas;</w:t>
            </w:r>
          </w:p>
          <w:p w14:paraId="7570AAA0" w14:textId="77777777" w:rsidR="004C07C7" w:rsidRPr="0032369A" w:rsidRDefault="004C07C7" w:rsidP="008658D9">
            <w:pPr>
              <w:pStyle w:val="ListParagraph"/>
              <w:numPr>
                <w:ilvl w:val="0"/>
                <w:numId w:val="47"/>
              </w:numPr>
              <w:ind w:left="601" w:hanging="567"/>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USB tipo arba lygiavertes laikmenas;</w:t>
            </w:r>
          </w:p>
          <w:p w14:paraId="7E4EBD26" w14:textId="77777777" w:rsidR="004C07C7" w:rsidRPr="0032369A" w:rsidRDefault="004C07C7" w:rsidP="008658D9">
            <w:pPr>
              <w:pStyle w:val="ListParagraph"/>
              <w:numPr>
                <w:ilvl w:val="0"/>
                <w:numId w:val="47"/>
              </w:numPr>
              <w:ind w:left="601" w:hanging="567"/>
              <w:rPr>
                <w:color w:val="000000"/>
              </w:rPr>
            </w:pPr>
            <w:r w:rsidRPr="0032369A">
              <w:t>Korpusas pagamintas iš smūgiams atsparaus plastiko arba lygiavertės medžiagos;</w:t>
            </w:r>
          </w:p>
          <w:p w14:paraId="2DBB52EB" w14:textId="77777777" w:rsidR="004C07C7" w:rsidRPr="0032369A" w:rsidRDefault="004C07C7" w:rsidP="008658D9">
            <w:pPr>
              <w:pStyle w:val="ListParagraph"/>
              <w:numPr>
                <w:ilvl w:val="0"/>
                <w:numId w:val="47"/>
              </w:numPr>
              <w:ind w:left="601" w:hanging="567"/>
              <w:rPr>
                <w:color w:val="000000"/>
              </w:rPr>
            </w:pPr>
            <w:r w:rsidRPr="0032369A">
              <w:rPr>
                <w:color w:val="000000"/>
              </w:rPr>
              <w:t>Su laikikliu pritvirtinimui prie stovo;</w:t>
            </w:r>
          </w:p>
          <w:p w14:paraId="0E830759" w14:textId="77777777" w:rsidR="004C07C7" w:rsidRPr="0032369A" w:rsidRDefault="004C07C7" w:rsidP="004C4C7B">
            <w:pPr>
              <w:pStyle w:val="ListParagraph"/>
              <w:numPr>
                <w:ilvl w:val="0"/>
                <w:numId w:val="47"/>
              </w:numPr>
              <w:ind w:left="601" w:hanging="567"/>
              <w:rPr>
                <w:color w:val="000000"/>
              </w:rPr>
            </w:pPr>
            <w:r w:rsidRPr="0032369A">
              <w:rPr>
                <w:color w:val="000000"/>
              </w:rPr>
              <w:t>Su HDMI arba lygiaverte jungtimi papildomam išoriniam monitoriui prijungti;</w:t>
            </w:r>
          </w:p>
          <w:p w14:paraId="7C223049" w14:textId="77777777" w:rsidR="00875825" w:rsidRPr="0032369A" w:rsidRDefault="004C07C7" w:rsidP="004C4C7B">
            <w:pPr>
              <w:pStyle w:val="ListParagraph"/>
              <w:numPr>
                <w:ilvl w:val="0"/>
                <w:numId w:val="47"/>
              </w:numPr>
              <w:ind w:left="601" w:hanging="567"/>
              <w:rPr>
                <w:color w:val="000000"/>
              </w:rPr>
            </w:pPr>
            <w:r w:rsidRPr="0032369A">
              <w:rPr>
                <w:color w:val="000000"/>
              </w:rPr>
              <w:lastRenderedPageBreak/>
              <w:t>Su pakraunama ličio jonų arba lygiaverte baterija</w:t>
            </w:r>
            <w:r w:rsidR="00875825" w:rsidRPr="0032369A">
              <w:rPr>
                <w:color w:val="000000"/>
              </w:rPr>
              <w:t>;</w:t>
            </w:r>
          </w:p>
          <w:p w14:paraId="378A351E" w14:textId="297BD25F" w:rsidR="004C07C7" w:rsidRPr="0032369A" w:rsidRDefault="00875825" w:rsidP="004C4C7B">
            <w:pPr>
              <w:pStyle w:val="ListParagraph"/>
              <w:numPr>
                <w:ilvl w:val="0"/>
                <w:numId w:val="47"/>
              </w:numPr>
              <w:ind w:left="601" w:hanging="567"/>
              <w:rPr>
                <w:color w:val="000000"/>
              </w:rPr>
            </w:pPr>
            <w:r w:rsidRPr="0032369A">
              <w:t xml:space="preserve">Su </w:t>
            </w:r>
            <w:r w:rsidR="004C07C7" w:rsidRPr="0032369A">
              <w:t xml:space="preserve">laidu </w:t>
            </w:r>
            <w:proofErr w:type="spellStart"/>
            <w:r w:rsidR="004C07C7" w:rsidRPr="0032369A">
              <w:t>videomonitoriaus</w:t>
            </w:r>
            <w:proofErr w:type="spellEnd"/>
            <w:r w:rsidR="004C07C7" w:rsidRPr="0032369A">
              <w:t xml:space="preserve"> ir </w:t>
            </w:r>
            <w:proofErr w:type="spellStart"/>
            <w:r w:rsidRPr="0032369A">
              <w:t>videolaringoskopo</w:t>
            </w:r>
            <w:proofErr w:type="spellEnd"/>
            <w:r w:rsidRPr="0032369A">
              <w:t xml:space="preserve"> pleišto</w:t>
            </w:r>
            <w:r w:rsidR="004C07C7" w:rsidRPr="0032369A">
              <w:t xml:space="preserve"> sujungimui.</w:t>
            </w:r>
          </w:p>
        </w:tc>
      </w:tr>
      <w:tr w:rsidR="004C07C7" w:rsidRPr="0032369A" w14:paraId="157443A0" w14:textId="329BA7A7" w:rsidTr="004C07C7">
        <w:tc>
          <w:tcPr>
            <w:tcW w:w="709" w:type="dxa"/>
            <w:tcBorders>
              <w:top w:val="single" w:sz="4" w:space="0" w:color="auto"/>
              <w:left w:val="single" w:sz="4" w:space="0" w:color="auto"/>
              <w:bottom w:val="single" w:sz="4" w:space="0" w:color="auto"/>
              <w:right w:val="single" w:sz="4" w:space="0" w:color="auto"/>
            </w:tcBorders>
          </w:tcPr>
          <w:p w14:paraId="32B7BE82"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E143FA4" w14:textId="77777777" w:rsidR="004C07C7" w:rsidRPr="0032369A" w:rsidRDefault="004C07C7" w:rsidP="000B19DE">
            <w:pPr>
              <w:rPr>
                <w:color w:val="000000" w:themeColor="text1"/>
              </w:rPr>
            </w:pPr>
            <w:proofErr w:type="spellStart"/>
            <w:r w:rsidRPr="0032369A">
              <w:rPr>
                <w:color w:val="000000" w:themeColor="text1"/>
              </w:rPr>
              <w:t>Video</w:t>
            </w:r>
            <w:proofErr w:type="spellEnd"/>
            <w:r w:rsidRPr="0032369A">
              <w:rPr>
                <w:color w:val="000000" w:themeColor="text1"/>
              </w:rPr>
              <w:t xml:space="preserve"> endoskopas – 1 vnt.</w:t>
            </w:r>
          </w:p>
        </w:tc>
        <w:tc>
          <w:tcPr>
            <w:tcW w:w="6237" w:type="dxa"/>
            <w:tcBorders>
              <w:top w:val="single" w:sz="4" w:space="0" w:color="auto"/>
              <w:left w:val="single" w:sz="4" w:space="0" w:color="auto"/>
              <w:bottom w:val="single" w:sz="4" w:space="0" w:color="auto"/>
              <w:right w:val="single" w:sz="4" w:space="0" w:color="auto"/>
            </w:tcBorders>
          </w:tcPr>
          <w:p w14:paraId="79DA5C2D" w14:textId="5EE4F100"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Lankstus, pritaikytas naudoti atliekant </w:t>
            </w:r>
            <w:proofErr w:type="spellStart"/>
            <w:r w:rsidRPr="0032369A">
              <w:rPr>
                <w:color w:val="000000" w:themeColor="text1"/>
              </w:rPr>
              <w:t>intubacijas</w:t>
            </w:r>
            <w:proofErr w:type="spellEnd"/>
            <w:r w:rsidRPr="0032369A">
              <w:rPr>
                <w:color w:val="000000" w:themeColor="text1"/>
              </w:rPr>
              <w:t>;</w:t>
            </w:r>
          </w:p>
          <w:p w14:paraId="490F363D"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Matymo kryptis: 0</w:t>
            </w:r>
            <w:r w:rsidRPr="0032369A">
              <w:rPr>
                <w:color w:val="000000" w:themeColor="text1"/>
              </w:rPr>
              <w:sym w:font="Symbol" w:char="F0B0"/>
            </w:r>
            <w:r w:rsidRPr="0032369A">
              <w:rPr>
                <w:color w:val="000000" w:themeColor="text1"/>
              </w:rPr>
              <w:t>;</w:t>
            </w:r>
          </w:p>
          <w:p w14:paraId="67A0A0CB"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Matymo kampas: ≥ 100</w:t>
            </w:r>
            <w:r w:rsidRPr="0032369A">
              <w:rPr>
                <w:color w:val="000000" w:themeColor="text1"/>
              </w:rPr>
              <w:sym w:font="Symbol" w:char="F0B0"/>
            </w:r>
            <w:r w:rsidRPr="0032369A">
              <w:rPr>
                <w:color w:val="000000" w:themeColor="text1"/>
              </w:rPr>
              <w:t>;</w:t>
            </w:r>
          </w:p>
          <w:p w14:paraId="18457566"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Darbinis ilgis: 65 </w:t>
            </w:r>
            <w:r w:rsidRPr="0032369A">
              <w:rPr>
                <w:color w:val="000000" w:themeColor="text1"/>
              </w:rPr>
              <w:sym w:font="Symbol" w:char="F0B1"/>
            </w:r>
            <w:r w:rsidRPr="0032369A">
              <w:rPr>
                <w:color w:val="000000" w:themeColor="text1"/>
              </w:rPr>
              <w:t xml:space="preserve"> 2 cm;</w:t>
            </w:r>
          </w:p>
          <w:p w14:paraId="3BB581E0"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Bendras ilgis: </w:t>
            </w:r>
            <w:r w:rsidRPr="0032369A">
              <w:rPr>
                <w:color w:val="000000" w:themeColor="text1"/>
              </w:rPr>
              <w:sym w:font="Symbol" w:char="F0A3"/>
            </w:r>
            <w:r w:rsidRPr="0032369A">
              <w:rPr>
                <w:color w:val="000000" w:themeColor="text1"/>
              </w:rPr>
              <w:t xml:space="preserve"> 100 cm;</w:t>
            </w:r>
          </w:p>
          <w:p w14:paraId="3D445494"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Darbinio kanalo vidinis skersmuo: ≥ 3 mm;</w:t>
            </w:r>
          </w:p>
          <w:p w14:paraId="016D8251"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Distalinio galiuko skersmuo </w:t>
            </w:r>
            <w:r w:rsidRPr="0032369A">
              <w:rPr>
                <w:color w:val="000000" w:themeColor="text1"/>
              </w:rPr>
              <w:sym w:font="Symbol" w:char="F0A3"/>
            </w:r>
            <w:r w:rsidRPr="0032369A">
              <w:rPr>
                <w:color w:val="000000" w:themeColor="text1"/>
              </w:rPr>
              <w:t xml:space="preserve"> 6,5 mm;</w:t>
            </w:r>
          </w:p>
          <w:p w14:paraId="612D1B04"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Lenkimas aukštyn/žemyn: ≥ 180</w:t>
            </w:r>
            <w:r w:rsidRPr="0032369A">
              <w:rPr>
                <w:color w:val="000000" w:themeColor="text1"/>
              </w:rPr>
              <w:sym w:font="Symbol" w:char="F0B0"/>
            </w:r>
            <w:r w:rsidRPr="0032369A">
              <w:rPr>
                <w:color w:val="000000" w:themeColor="text1"/>
              </w:rPr>
              <w:t>/140</w:t>
            </w:r>
            <w:r w:rsidRPr="0032369A">
              <w:rPr>
                <w:color w:val="000000" w:themeColor="text1"/>
              </w:rPr>
              <w:sym w:font="Symbol" w:char="F0B0"/>
            </w:r>
            <w:r w:rsidRPr="0032369A">
              <w:rPr>
                <w:color w:val="000000" w:themeColor="text1"/>
              </w:rPr>
              <w:t>;</w:t>
            </w:r>
          </w:p>
          <w:p w14:paraId="1A724E22" w14:textId="77777777" w:rsidR="004C07C7" w:rsidRPr="0032369A" w:rsidRDefault="004C07C7" w:rsidP="00E62C8B">
            <w:pPr>
              <w:pStyle w:val="ListParagraph"/>
              <w:numPr>
                <w:ilvl w:val="0"/>
                <w:numId w:val="33"/>
              </w:numPr>
              <w:tabs>
                <w:tab w:val="left" w:pos="36"/>
              </w:tabs>
              <w:suppressAutoHyphens/>
              <w:ind w:left="608" w:hanging="578"/>
              <w:contextualSpacing w:val="0"/>
              <w:rPr>
                <w:color w:val="000000" w:themeColor="text1"/>
              </w:rPr>
            </w:pPr>
            <w:proofErr w:type="spellStart"/>
            <w:r w:rsidRPr="0032369A">
              <w:rPr>
                <w:color w:val="000000" w:themeColor="text1"/>
              </w:rPr>
              <w:t>Video</w:t>
            </w:r>
            <w:proofErr w:type="spellEnd"/>
            <w:r w:rsidRPr="0032369A">
              <w:rPr>
                <w:color w:val="000000" w:themeColor="text1"/>
              </w:rPr>
              <w:t xml:space="preserve"> endoskopo mygtukais valdomos funkcijos:</w:t>
            </w:r>
          </w:p>
          <w:p w14:paraId="2E2C3FF3"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proofErr w:type="spellStart"/>
            <w:r w:rsidRPr="0032369A">
              <w:rPr>
                <w:color w:val="000000" w:themeColor="text1"/>
              </w:rPr>
              <w:t>Video</w:t>
            </w:r>
            <w:proofErr w:type="spellEnd"/>
            <w:r w:rsidRPr="0032369A">
              <w:rPr>
                <w:color w:val="000000" w:themeColor="text1"/>
              </w:rPr>
              <w:t xml:space="preserve"> vaizdų įrašymas;</w:t>
            </w:r>
          </w:p>
          <w:p w14:paraId="729E1FB2"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Nuotraukų įrašymas;</w:t>
            </w:r>
          </w:p>
          <w:p w14:paraId="3732E860"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Baltos šviesos balansas;</w:t>
            </w:r>
          </w:p>
          <w:p w14:paraId="37097654" w14:textId="77777777" w:rsidR="004C07C7" w:rsidRPr="0032369A" w:rsidRDefault="004C07C7" w:rsidP="00E62C8B">
            <w:pPr>
              <w:pStyle w:val="ListParagraph"/>
              <w:numPr>
                <w:ilvl w:val="0"/>
                <w:numId w:val="33"/>
              </w:numPr>
              <w:tabs>
                <w:tab w:val="left" w:pos="36"/>
              </w:tabs>
              <w:suppressAutoHyphens/>
              <w:ind w:left="608" w:hanging="578"/>
              <w:contextualSpacing w:val="0"/>
              <w:rPr>
                <w:color w:val="000000" w:themeColor="text1"/>
              </w:rPr>
            </w:pPr>
            <w:r w:rsidRPr="0032369A">
              <w:rPr>
                <w:color w:val="000000" w:themeColor="text1"/>
              </w:rPr>
              <w:t>Komplekte:</w:t>
            </w:r>
          </w:p>
          <w:p w14:paraId="010D4AFD"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 xml:space="preserve">Specialus konteineris </w:t>
            </w:r>
            <w:proofErr w:type="spellStart"/>
            <w:r w:rsidRPr="0032369A">
              <w:rPr>
                <w:color w:val="000000" w:themeColor="text1"/>
              </w:rPr>
              <w:t>video</w:t>
            </w:r>
            <w:proofErr w:type="spellEnd"/>
            <w:r w:rsidRPr="0032369A">
              <w:rPr>
                <w:color w:val="000000" w:themeColor="text1"/>
              </w:rPr>
              <w:t xml:space="preserve"> endoskopo sterilizavimui dujose;</w:t>
            </w:r>
          </w:p>
          <w:p w14:paraId="56A4A43E"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Slėgio suvienodinimo vožtuvas;</w:t>
            </w:r>
          </w:p>
          <w:p w14:paraId="053DCDCC"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Sandarumo matuoklis;</w:t>
            </w:r>
          </w:p>
          <w:p w14:paraId="2F0CB479"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Šepetėlis valymui.</w:t>
            </w:r>
          </w:p>
        </w:tc>
      </w:tr>
      <w:tr w:rsidR="004C07C7" w:rsidRPr="0032369A" w14:paraId="00534B4C" w14:textId="4DC09868" w:rsidTr="004C07C7">
        <w:tc>
          <w:tcPr>
            <w:tcW w:w="709" w:type="dxa"/>
            <w:tcBorders>
              <w:top w:val="single" w:sz="4" w:space="0" w:color="auto"/>
              <w:left w:val="single" w:sz="4" w:space="0" w:color="auto"/>
              <w:bottom w:val="single" w:sz="4" w:space="0" w:color="auto"/>
              <w:right w:val="single" w:sz="4" w:space="0" w:color="auto"/>
            </w:tcBorders>
          </w:tcPr>
          <w:p w14:paraId="73DD82C5"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3EEB069" w14:textId="77777777" w:rsidR="004C07C7" w:rsidRPr="0032369A" w:rsidRDefault="004C07C7" w:rsidP="000B19DE">
            <w:pPr>
              <w:pStyle w:val="Header"/>
              <w:widowControl/>
              <w:tabs>
                <w:tab w:val="left" w:pos="1296"/>
              </w:tabs>
              <w:spacing w:after="0"/>
              <w:rPr>
                <w:color w:val="000000" w:themeColor="text1"/>
                <w:szCs w:val="24"/>
              </w:rPr>
            </w:pPr>
            <w:proofErr w:type="spellStart"/>
            <w:r w:rsidRPr="0032369A">
              <w:rPr>
                <w:color w:val="000000" w:themeColor="text1"/>
                <w:szCs w:val="24"/>
              </w:rPr>
              <w:t>Videolaringoskopo</w:t>
            </w:r>
            <w:proofErr w:type="spellEnd"/>
            <w:r w:rsidRPr="0032369A">
              <w:rPr>
                <w:color w:val="000000" w:themeColor="text1"/>
                <w:szCs w:val="24"/>
              </w:rPr>
              <w:t xml:space="preserve"> </w:t>
            </w:r>
            <w:proofErr w:type="spellStart"/>
            <w:r w:rsidRPr="0032369A">
              <w:rPr>
                <w:color w:val="000000" w:themeColor="text1"/>
                <w:szCs w:val="24"/>
              </w:rPr>
              <w:t>pleištas</w:t>
            </w:r>
            <w:proofErr w:type="spellEnd"/>
            <w:r w:rsidRPr="0032369A">
              <w:rPr>
                <w:color w:val="000000" w:themeColor="text1"/>
                <w:szCs w:val="24"/>
              </w:rPr>
              <w:t xml:space="preserve"> – 1 vnt.</w:t>
            </w:r>
          </w:p>
        </w:tc>
        <w:tc>
          <w:tcPr>
            <w:tcW w:w="6237" w:type="dxa"/>
            <w:tcBorders>
              <w:top w:val="single" w:sz="4" w:space="0" w:color="auto"/>
              <w:left w:val="single" w:sz="4" w:space="0" w:color="auto"/>
              <w:bottom w:val="single" w:sz="4" w:space="0" w:color="auto"/>
              <w:right w:val="single" w:sz="4" w:space="0" w:color="auto"/>
            </w:tcBorders>
          </w:tcPr>
          <w:p w14:paraId="4BB95166" w14:textId="1924B220" w:rsidR="004C07C7" w:rsidRPr="0032369A" w:rsidRDefault="004C07C7" w:rsidP="004C4C7B">
            <w:pPr>
              <w:pStyle w:val="ListParagraph"/>
              <w:numPr>
                <w:ilvl w:val="0"/>
                <w:numId w:val="48"/>
              </w:numPr>
              <w:suppressAutoHyphens/>
              <w:ind w:left="601" w:hanging="567"/>
              <w:contextualSpacing w:val="0"/>
            </w:pPr>
            <w:r w:rsidRPr="0032369A">
              <w:t>Macintosh arba lygiaverčio tipo 3 dydžio pleištas;</w:t>
            </w:r>
          </w:p>
          <w:p w14:paraId="1F7493A4" w14:textId="4DA0F95A" w:rsidR="004C07C7" w:rsidRPr="0032369A" w:rsidRDefault="004C07C7" w:rsidP="004C4C7B">
            <w:pPr>
              <w:pStyle w:val="ListParagraph"/>
              <w:numPr>
                <w:ilvl w:val="0"/>
                <w:numId w:val="48"/>
              </w:numPr>
              <w:suppressAutoHyphens/>
              <w:ind w:left="601" w:hanging="567"/>
              <w:contextualSpacing w:val="0"/>
            </w:pPr>
            <w:r w:rsidRPr="0032369A">
              <w:t>Rankena pagaminta iš titano arba lygiavertės medžiagos;</w:t>
            </w:r>
          </w:p>
          <w:p w14:paraId="5650CF65" w14:textId="77777777" w:rsidR="004C07C7" w:rsidRPr="0032369A" w:rsidRDefault="004C07C7" w:rsidP="004C4C7B">
            <w:pPr>
              <w:pStyle w:val="ListParagraph"/>
              <w:numPr>
                <w:ilvl w:val="0"/>
                <w:numId w:val="48"/>
              </w:numPr>
              <w:suppressAutoHyphens/>
              <w:ind w:left="601" w:hanging="567"/>
              <w:contextualSpacing w:val="0"/>
            </w:pPr>
            <w:r w:rsidRPr="0032369A">
              <w:t>Su šviesos diodų (LED) apšvietimu;</w:t>
            </w:r>
          </w:p>
          <w:p w14:paraId="6E0066C7" w14:textId="77777777" w:rsidR="004C07C7" w:rsidRPr="0032369A" w:rsidRDefault="004C07C7" w:rsidP="004C4C7B">
            <w:pPr>
              <w:pStyle w:val="ListParagraph"/>
              <w:numPr>
                <w:ilvl w:val="0"/>
                <w:numId w:val="48"/>
              </w:numPr>
              <w:suppressAutoHyphens/>
              <w:ind w:left="601" w:hanging="567"/>
              <w:contextualSpacing w:val="0"/>
            </w:pPr>
            <w:r w:rsidRPr="0032369A">
              <w:t xml:space="preserve">Kameros raiška </w:t>
            </w:r>
            <w:r w:rsidRPr="0032369A">
              <w:sym w:font="Symbol" w:char="F0B3"/>
            </w:r>
            <w:r w:rsidRPr="0032369A">
              <w:t xml:space="preserve"> (1280 x 800) taškų;</w:t>
            </w:r>
          </w:p>
          <w:p w14:paraId="43787CAA" w14:textId="5D42FD68" w:rsidR="004C07C7" w:rsidRPr="0032369A" w:rsidRDefault="004C07C7" w:rsidP="004C4C7B">
            <w:pPr>
              <w:pStyle w:val="ListParagraph"/>
              <w:numPr>
                <w:ilvl w:val="0"/>
                <w:numId w:val="48"/>
              </w:numPr>
              <w:suppressAutoHyphens/>
              <w:ind w:left="601" w:hanging="567"/>
              <w:contextualSpacing w:val="0"/>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4C07C7" w:rsidRPr="0032369A" w14:paraId="3126D18E" w14:textId="52708447" w:rsidTr="004C07C7">
        <w:tc>
          <w:tcPr>
            <w:tcW w:w="709" w:type="dxa"/>
            <w:tcBorders>
              <w:top w:val="single" w:sz="4" w:space="0" w:color="auto"/>
              <w:left w:val="single" w:sz="4" w:space="0" w:color="auto"/>
              <w:bottom w:val="single" w:sz="4" w:space="0" w:color="auto"/>
              <w:right w:val="single" w:sz="4" w:space="0" w:color="auto"/>
            </w:tcBorders>
          </w:tcPr>
          <w:p w14:paraId="167C454E" w14:textId="77777777" w:rsidR="004C07C7" w:rsidRPr="0032369A" w:rsidRDefault="004C07C7" w:rsidP="004C4C7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87B78A3" w14:textId="327A7B7F" w:rsidR="004C07C7" w:rsidRPr="0032369A" w:rsidRDefault="004C07C7" w:rsidP="004C4C7B">
            <w:pPr>
              <w:pStyle w:val="Header"/>
              <w:widowControl/>
              <w:tabs>
                <w:tab w:val="left" w:pos="1296"/>
              </w:tabs>
              <w:spacing w:after="0"/>
              <w:rPr>
                <w:color w:val="000000" w:themeColor="text1"/>
                <w:szCs w:val="24"/>
              </w:rPr>
            </w:pPr>
            <w:proofErr w:type="spellStart"/>
            <w:r w:rsidRPr="0032369A">
              <w:rPr>
                <w:color w:val="000000"/>
                <w:szCs w:val="24"/>
              </w:rPr>
              <w:t>Videolaringoskopo</w:t>
            </w:r>
            <w:proofErr w:type="spellEnd"/>
            <w:r w:rsidRPr="0032369A">
              <w:rPr>
                <w:color w:val="000000"/>
                <w:szCs w:val="24"/>
              </w:rPr>
              <w:t xml:space="preserve"> pleištas</w:t>
            </w:r>
            <w:r w:rsidR="00201390">
              <w:rPr>
                <w:color w:val="000000"/>
                <w:szCs w:val="24"/>
              </w:rPr>
              <w:t xml:space="preserve"> </w:t>
            </w:r>
            <w:r w:rsidR="00201390" w:rsidRPr="0032369A">
              <w:rPr>
                <w:color w:val="000000" w:themeColor="text1"/>
                <w:szCs w:val="24"/>
              </w:rPr>
              <w:t>– 1 vnt.</w:t>
            </w:r>
          </w:p>
        </w:tc>
        <w:tc>
          <w:tcPr>
            <w:tcW w:w="6237" w:type="dxa"/>
            <w:tcBorders>
              <w:top w:val="single" w:sz="4" w:space="0" w:color="auto"/>
              <w:left w:val="single" w:sz="4" w:space="0" w:color="auto"/>
              <w:bottom w:val="single" w:sz="4" w:space="0" w:color="auto"/>
              <w:right w:val="single" w:sz="4" w:space="0" w:color="auto"/>
            </w:tcBorders>
          </w:tcPr>
          <w:p w14:paraId="0779930A" w14:textId="77777777" w:rsidR="004C07C7" w:rsidRPr="0032369A" w:rsidRDefault="004C07C7" w:rsidP="004C4C7B">
            <w:pPr>
              <w:pStyle w:val="ListParagraph"/>
              <w:numPr>
                <w:ilvl w:val="0"/>
                <w:numId w:val="49"/>
              </w:numPr>
              <w:suppressAutoHyphens/>
              <w:ind w:left="601" w:hanging="567"/>
              <w:contextualSpacing w:val="0"/>
            </w:pPr>
            <w:r w:rsidRPr="0032369A">
              <w:t>Macintosh arba lygiaverčio tipo 4 dydžio pleištas;</w:t>
            </w:r>
          </w:p>
          <w:p w14:paraId="5E0AA246" w14:textId="641A8BA8" w:rsidR="004C07C7" w:rsidRPr="0032369A" w:rsidRDefault="004C07C7" w:rsidP="004C4C7B">
            <w:pPr>
              <w:pStyle w:val="ListParagraph"/>
              <w:numPr>
                <w:ilvl w:val="0"/>
                <w:numId w:val="49"/>
              </w:numPr>
              <w:suppressAutoHyphens/>
              <w:ind w:left="601" w:hanging="567"/>
              <w:contextualSpacing w:val="0"/>
            </w:pPr>
            <w:r w:rsidRPr="0032369A">
              <w:t>Rankena pagamintas iš titano arba lygiavertės medžiagos;</w:t>
            </w:r>
          </w:p>
          <w:p w14:paraId="590047BF" w14:textId="77777777" w:rsidR="004C07C7" w:rsidRPr="0032369A" w:rsidRDefault="004C07C7" w:rsidP="004C4C7B">
            <w:pPr>
              <w:pStyle w:val="ListParagraph"/>
              <w:numPr>
                <w:ilvl w:val="0"/>
                <w:numId w:val="49"/>
              </w:numPr>
              <w:suppressAutoHyphens/>
              <w:ind w:left="601" w:hanging="567"/>
              <w:contextualSpacing w:val="0"/>
            </w:pPr>
            <w:r w:rsidRPr="0032369A">
              <w:t>Su šviesos diodų (LED) apšvietimu;</w:t>
            </w:r>
          </w:p>
          <w:p w14:paraId="612FD338" w14:textId="77777777" w:rsidR="004C07C7" w:rsidRPr="0032369A" w:rsidRDefault="004C07C7" w:rsidP="004C4C7B">
            <w:pPr>
              <w:pStyle w:val="ListParagraph"/>
              <w:numPr>
                <w:ilvl w:val="0"/>
                <w:numId w:val="49"/>
              </w:numPr>
              <w:suppressAutoHyphens/>
              <w:ind w:left="601" w:hanging="567"/>
              <w:contextualSpacing w:val="0"/>
            </w:pPr>
            <w:r w:rsidRPr="0032369A">
              <w:t xml:space="preserve">Kameros raiška </w:t>
            </w:r>
            <w:r w:rsidRPr="0032369A">
              <w:sym w:font="Symbol" w:char="F0B3"/>
            </w:r>
            <w:r w:rsidRPr="0032369A">
              <w:t xml:space="preserve"> (1280 x 800) taškų;</w:t>
            </w:r>
          </w:p>
          <w:p w14:paraId="2CBB8695" w14:textId="77570A37" w:rsidR="004C07C7" w:rsidRPr="0032369A" w:rsidRDefault="004C07C7" w:rsidP="004C4C7B">
            <w:pPr>
              <w:pStyle w:val="ListParagraph"/>
              <w:numPr>
                <w:ilvl w:val="0"/>
                <w:numId w:val="49"/>
              </w:numPr>
              <w:suppressAutoHyphens/>
              <w:ind w:left="601" w:hanging="567"/>
              <w:contextualSpacing w:val="0"/>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4C07C7" w:rsidRPr="0032369A" w14:paraId="527EDC70" w14:textId="36662CC4" w:rsidTr="004C07C7">
        <w:tc>
          <w:tcPr>
            <w:tcW w:w="709" w:type="dxa"/>
            <w:tcBorders>
              <w:top w:val="single" w:sz="4" w:space="0" w:color="auto"/>
              <w:left w:val="single" w:sz="4" w:space="0" w:color="auto"/>
              <w:bottom w:val="single" w:sz="4" w:space="0" w:color="auto"/>
              <w:right w:val="single" w:sz="4" w:space="0" w:color="auto"/>
            </w:tcBorders>
          </w:tcPr>
          <w:p w14:paraId="3941FCBE"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389DBCB" w14:textId="77777777" w:rsidR="004C07C7" w:rsidRPr="0032369A" w:rsidRDefault="004C07C7" w:rsidP="000B19DE">
            <w:pPr>
              <w:pStyle w:val="Header"/>
              <w:widowControl/>
              <w:tabs>
                <w:tab w:val="left" w:pos="1296"/>
              </w:tabs>
              <w:spacing w:after="0"/>
              <w:rPr>
                <w:color w:val="000000" w:themeColor="text1"/>
                <w:szCs w:val="24"/>
              </w:rPr>
            </w:pPr>
            <w:proofErr w:type="spellStart"/>
            <w:r w:rsidRPr="0032369A">
              <w:rPr>
                <w:color w:val="000000" w:themeColor="text1"/>
                <w:szCs w:val="24"/>
              </w:rPr>
              <w:t>Videolaringoskopo</w:t>
            </w:r>
            <w:proofErr w:type="spellEnd"/>
            <w:r w:rsidRPr="0032369A">
              <w:rPr>
                <w:color w:val="000000" w:themeColor="text1"/>
                <w:szCs w:val="24"/>
              </w:rPr>
              <w:t xml:space="preserve"> pleištas – 1 vnt.</w:t>
            </w:r>
          </w:p>
        </w:tc>
        <w:tc>
          <w:tcPr>
            <w:tcW w:w="6237" w:type="dxa"/>
            <w:tcBorders>
              <w:top w:val="single" w:sz="4" w:space="0" w:color="auto"/>
              <w:left w:val="single" w:sz="4" w:space="0" w:color="auto"/>
              <w:bottom w:val="single" w:sz="4" w:space="0" w:color="auto"/>
              <w:right w:val="single" w:sz="4" w:space="0" w:color="auto"/>
            </w:tcBorders>
          </w:tcPr>
          <w:p w14:paraId="433209D4" w14:textId="77777777" w:rsidR="004C07C7" w:rsidRPr="0032369A" w:rsidRDefault="004C07C7" w:rsidP="004C4C7B">
            <w:pPr>
              <w:pStyle w:val="ListParagraph"/>
              <w:numPr>
                <w:ilvl w:val="0"/>
                <w:numId w:val="39"/>
              </w:numPr>
              <w:ind w:left="601" w:hanging="567"/>
            </w:pPr>
            <w:r w:rsidRPr="0032369A">
              <w:t xml:space="preserve">Pleištas, pritaikytas naudoti esant sunkioms </w:t>
            </w:r>
            <w:proofErr w:type="spellStart"/>
            <w:r w:rsidRPr="0032369A">
              <w:t>intubacijos</w:t>
            </w:r>
            <w:proofErr w:type="spellEnd"/>
            <w:r w:rsidRPr="0032369A">
              <w:t xml:space="preserve"> sąlygoms (D-pleišto tipo arba lygiavertis);</w:t>
            </w:r>
          </w:p>
          <w:p w14:paraId="71AFDF95" w14:textId="77777777" w:rsidR="004C07C7" w:rsidRPr="0032369A" w:rsidRDefault="004C07C7" w:rsidP="004C4C7B">
            <w:pPr>
              <w:pStyle w:val="ListParagraph"/>
              <w:numPr>
                <w:ilvl w:val="0"/>
                <w:numId w:val="39"/>
              </w:numPr>
              <w:ind w:left="601" w:hanging="567"/>
            </w:pPr>
            <w:r w:rsidRPr="0032369A">
              <w:t>Suaugusiems;</w:t>
            </w:r>
          </w:p>
          <w:p w14:paraId="0321419B" w14:textId="4EFABED3" w:rsidR="004C07C7" w:rsidRPr="0032369A" w:rsidRDefault="004C07C7" w:rsidP="004C4C7B">
            <w:pPr>
              <w:pStyle w:val="ListParagraph"/>
              <w:numPr>
                <w:ilvl w:val="0"/>
                <w:numId w:val="39"/>
              </w:numPr>
              <w:suppressAutoHyphens/>
              <w:ind w:left="601" w:hanging="567"/>
              <w:contextualSpacing w:val="0"/>
            </w:pPr>
            <w:r w:rsidRPr="0032369A">
              <w:t>Rankena pagaminta iš titano arba lygiavertės medžiagos;</w:t>
            </w:r>
          </w:p>
          <w:p w14:paraId="2DDE8F22" w14:textId="77777777" w:rsidR="004C07C7" w:rsidRPr="0032369A" w:rsidRDefault="004C07C7" w:rsidP="004C4C7B">
            <w:pPr>
              <w:pStyle w:val="ListParagraph"/>
              <w:numPr>
                <w:ilvl w:val="0"/>
                <w:numId w:val="39"/>
              </w:numPr>
              <w:ind w:left="601" w:hanging="567"/>
            </w:pPr>
            <w:r w:rsidRPr="0032369A">
              <w:t>Su šviesos diodų (LED) apšvietimu;</w:t>
            </w:r>
          </w:p>
          <w:p w14:paraId="4E25CB31" w14:textId="77777777" w:rsidR="004C07C7" w:rsidRPr="0032369A" w:rsidRDefault="004C07C7" w:rsidP="004C4C7B">
            <w:pPr>
              <w:pStyle w:val="ListParagraph"/>
              <w:numPr>
                <w:ilvl w:val="0"/>
                <w:numId w:val="39"/>
              </w:numPr>
              <w:ind w:left="601" w:hanging="567"/>
            </w:pPr>
            <w:r w:rsidRPr="0032369A">
              <w:t xml:space="preserve">Kameros raiška </w:t>
            </w:r>
            <w:r w:rsidRPr="0032369A">
              <w:sym w:font="Symbol" w:char="F0B3"/>
            </w:r>
            <w:r w:rsidRPr="0032369A">
              <w:t xml:space="preserve"> (1280 x 800) taškų;</w:t>
            </w:r>
          </w:p>
          <w:p w14:paraId="1EEBADFF" w14:textId="1AF0FE5B" w:rsidR="004C07C7" w:rsidRPr="0032369A" w:rsidRDefault="004C07C7" w:rsidP="004C4C7B">
            <w:pPr>
              <w:numPr>
                <w:ilvl w:val="0"/>
                <w:numId w:val="39"/>
              </w:numPr>
              <w:ind w:left="601" w:hanging="567"/>
              <w:rPr>
                <w:color w:val="000000" w:themeColor="text1"/>
                <w:lang w:eastAsia="en-GB"/>
              </w:rPr>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4C07C7" w:rsidRPr="0032369A" w14:paraId="10BF4512" w14:textId="36957869" w:rsidTr="004C07C7">
        <w:tc>
          <w:tcPr>
            <w:tcW w:w="709" w:type="dxa"/>
            <w:tcBorders>
              <w:top w:val="single" w:sz="4" w:space="0" w:color="auto"/>
              <w:left w:val="single" w:sz="4" w:space="0" w:color="auto"/>
              <w:bottom w:val="single" w:sz="4" w:space="0" w:color="auto"/>
              <w:right w:val="single" w:sz="4" w:space="0" w:color="auto"/>
            </w:tcBorders>
          </w:tcPr>
          <w:p w14:paraId="67DB957E"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E02F6AF" w14:textId="77777777" w:rsidR="004C07C7" w:rsidRPr="0032369A" w:rsidRDefault="004C07C7" w:rsidP="000B19DE">
            <w:pPr>
              <w:rPr>
                <w:color w:val="000000" w:themeColor="text1"/>
              </w:rPr>
            </w:pPr>
            <w:r w:rsidRPr="0032369A">
              <w:rPr>
                <w:color w:val="000000" w:themeColor="text1"/>
              </w:rPr>
              <w:t>Stovas įrangai ir priedams – 1 vnt.</w:t>
            </w:r>
          </w:p>
        </w:tc>
        <w:tc>
          <w:tcPr>
            <w:tcW w:w="6237" w:type="dxa"/>
            <w:tcBorders>
              <w:top w:val="single" w:sz="4" w:space="0" w:color="auto"/>
              <w:left w:val="single" w:sz="4" w:space="0" w:color="auto"/>
              <w:bottom w:val="single" w:sz="4" w:space="0" w:color="auto"/>
              <w:right w:val="single" w:sz="4" w:space="0" w:color="auto"/>
            </w:tcBorders>
          </w:tcPr>
          <w:p w14:paraId="02BE97B5" w14:textId="5EB249D6"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themeColor="text1"/>
                <w:lang w:eastAsia="en-GB"/>
              </w:rPr>
              <w:t xml:space="preserve">Mobilus stovas, pritaikytas monitoriaus (1 p.) ir </w:t>
            </w:r>
            <w:proofErr w:type="spellStart"/>
            <w:r w:rsidRPr="0032369A">
              <w:rPr>
                <w:color w:val="000000" w:themeColor="text1"/>
                <w:lang w:eastAsia="en-GB"/>
              </w:rPr>
              <w:t>videomonitoriaus</w:t>
            </w:r>
            <w:proofErr w:type="spellEnd"/>
            <w:r w:rsidRPr="0032369A">
              <w:rPr>
                <w:color w:val="000000" w:themeColor="text1"/>
                <w:lang w:eastAsia="en-GB"/>
              </w:rPr>
              <w:t xml:space="preserve"> (2 p.) tvirtinimui;</w:t>
            </w:r>
          </w:p>
          <w:p w14:paraId="64CE9F3E" w14:textId="77777777"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themeColor="text1"/>
                <w:lang w:eastAsia="en-GB"/>
              </w:rPr>
              <w:t>Su kanalu įrangos laidams;</w:t>
            </w:r>
          </w:p>
          <w:p w14:paraId="20C63237" w14:textId="77777777"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themeColor="text1"/>
                <w:lang w:eastAsia="en-GB"/>
              </w:rPr>
              <w:t>Su rankena stovui stumti;</w:t>
            </w:r>
          </w:p>
          <w:p w14:paraId="0968C618" w14:textId="77777777"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rPr>
              <w:t xml:space="preserve">Su krepšiu </w:t>
            </w:r>
            <w:proofErr w:type="spellStart"/>
            <w:r w:rsidRPr="0032369A">
              <w:rPr>
                <w:color w:val="000000"/>
              </w:rPr>
              <w:t>videolaringoskopo</w:t>
            </w:r>
            <w:proofErr w:type="spellEnd"/>
            <w:r w:rsidRPr="0032369A">
              <w:rPr>
                <w:color w:val="000000"/>
              </w:rPr>
              <w:t xml:space="preserve"> pleištams susidėti.</w:t>
            </w:r>
          </w:p>
          <w:p w14:paraId="65BFF8F9" w14:textId="7CD2B7A0"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rPr>
              <w:t xml:space="preserve">Su laikikliu </w:t>
            </w:r>
            <w:proofErr w:type="spellStart"/>
            <w:r w:rsidRPr="0032369A">
              <w:rPr>
                <w:color w:val="000000"/>
              </w:rPr>
              <w:t>video</w:t>
            </w:r>
            <w:proofErr w:type="spellEnd"/>
            <w:r w:rsidRPr="0032369A">
              <w:rPr>
                <w:color w:val="000000"/>
              </w:rPr>
              <w:t xml:space="preserve"> endoskopui (3 p.)</w:t>
            </w:r>
          </w:p>
        </w:tc>
      </w:tr>
      <w:tr w:rsidR="004C07C7" w:rsidRPr="0032369A" w14:paraId="48EF5F38" w14:textId="6E587D38" w:rsidTr="004C07C7">
        <w:tc>
          <w:tcPr>
            <w:tcW w:w="709" w:type="dxa"/>
            <w:tcBorders>
              <w:top w:val="single" w:sz="4" w:space="0" w:color="auto"/>
              <w:left w:val="single" w:sz="4" w:space="0" w:color="auto"/>
              <w:bottom w:val="single" w:sz="4" w:space="0" w:color="auto"/>
              <w:right w:val="single" w:sz="4" w:space="0" w:color="auto"/>
            </w:tcBorders>
          </w:tcPr>
          <w:p w14:paraId="45829886"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E222326" w14:textId="521E4EF4" w:rsidR="004C07C7" w:rsidRPr="0032369A" w:rsidRDefault="004C07C7" w:rsidP="000B19DE">
            <w:pPr>
              <w:rPr>
                <w:color w:val="000000" w:themeColor="text1"/>
              </w:rPr>
            </w:pPr>
            <w:r w:rsidRPr="0032369A">
              <w:rPr>
                <w:rFonts w:eastAsia="SimSun"/>
                <w:noProof/>
                <w:color w:val="000000"/>
                <w:kern w:val="1"/>
                <w:lang w:eastAsia="hi-IN" w:bidi="hi-IN"/>
              </w:rPr>
              <w:t>Įrangos pristatymas ir instaliavimas</w:t>
            </w:r>
          </w:p>
        </w:tc>
        <w:tc>
          <w:tcPr>
            <w:tcW w:w="6237" w:type="dxa"/>
            <w:tcBorders>
              <w:top w:val="single" w:sz="4" w:space="0" w:color="auto"/>
              <w:left w:val="single" w:sz="4" w:space="0" w:color="auto"/>
              <w:bottom w:val="single" w:sz="4" w:space="0" w:color="auto"/>
              <w:right w:val="single" w:sz="4" w:space="0" w:color="auto"/>
            </w:tcBorders>
          </w:tcPr>
          <w:p w14:paraId="3EAB33CF" w14:textId="55B33D51" w:rsidR="004C07C7" w:rsidRPr="0032369A" w:rsidRDefault="004C07C7" w:rsidP="000118F4">
            <w:pPr>
              <w:rPr>
                <w:color w:val="000000" w:themeColor="text1"/>
                <w:lang w:eastAsia="en-GB"/>
              </w:rPr>
            </w:pPr>
            <w:r w:rsidRPr="0032369A">
              <w:rPr>
                <w:rFonts w:eastAsia="SimSun"/>
                <w:noProof/>
                <w:color w:val="000000"/>
                <w:kern w:val="1"/>
                <w:lang w:eastAsia="hi-IN" w:bidi="hi-IN"/>
              </w:rPr>
              <w:t>Įrangos pristatymo, iškrovimo, pervežimo į instaliavimo vietą, instaliavimo, po instaliavimo likusių įpakavimo medžiagų išvežimo (utilizavimo) išlaidos</w:t>
            </w:r>
            <w:r w:rsidRPr="0032369A">
              <w:rPr>
                <w:noProof/>
                <w:color w:val="000000"/>
              </w:rPr>
              <w:t xml:space="preserve"> įskaičiuotos į pasiūlymo kainą.</w:t>
            </w:r>
          </w:p>
        </w:tc>
      </w:tr>
      <w:tr w:rsidR="004C07C7" w:rsidRPr="0032369A" w14:paraId="070CAC63" w14:textId="5657AA13" w:rsidTr="004C07C7">
        <w:tc>
          <w:tcPr>
            <w:tcW w:w="709" w:type="dxa"/>
            <w:tcBorders>
              <w:top w:val="single" w:sz="4" w:space="0" w:color="auto"/>
              <w:left w:val="single" w:sz="4" w:space="0" w:color="auto"/>
              <w:bottom w:val="single" w:sz="4" w:space="0" w:color="auto"/>
              <w:right w:val="single" w:sz="4" w:space="0" w:color="auto"/>
            </w:tcBorders>
          </w:tcPr>
          <w:p w14:paraId="349620B6"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E71BB28" w14:textId="41605B36" w:rsidR="004C07C7" w:rsidRPr="0032369A" w:rsidRDefault="004C07C7" w:rsidP="000B19DE">
            <w:pPr>
              <w:rPr>
                <w:color w:val="000000" w:themeColor="text1"/>
              </w:rPr>
            </w:pPr>
            <w:r w:rsidRPr="0032369A">
              <w:rPr>
                <w:color w:val="000000"/>
              </w:rPr>
              <w:t>Medicininio personalo apmokymas</w:t>
            </w:r>
          </w:p>
        </w:tc>
        <w:tc>
          <w:tcPr>
            <w:tcW w:w="6237" w:type="dxa"/>
            <w:tcBorders>
              <w:top w:val="single" w:sz="4" w:space="0" w:color="auto"/>
              <w:left w:val="single" w:sz="4" w:space="0" w:color="auto"/>
              <w:bottom w:val="single" w:sz="4" w:space="0" w:color="auto"/>
              <w:right w:val="single" w:sz="4" w:space="0" w:color="auto"/>
            </w:tcBorders>
          </w:tcPr>
          <w:p w14:paraId="6C25F3F3" w14:textId="6B265D32" w:rsidR="004C07C7" w:rsidRPr="0032369A" w:rsidRDefault="004C07C7" w:rsidP="000118F4">
            <w:pPr>
              <w:rPr>
                <w:color w:val="000000" w:themeColor="text1"/>
                <w:lang w:eastAsia="en-GB"/>
              </w:rPr>
            </w:pPr>
            <w:r w:rsidRPr="0032369A">
              <w:rPr>
                <w:color w:val="000000"/>
              </w:rPr>
              <w:t>Medicininio personalo apmokymas naudoti įrangą įskaičiuotas į pasiūlymo kainą.</w:t>
            </w:r>
          </w:p>
        </w:tc>
      </w:tr>
      <w:tr w:rsidR="004C07C7" w:rsidRPr="0032369A" w14:paraId="761A38DC" w14:textId="2048B00C" w:rsidTr="004C07C7">
        <w:tc>
          <w:tcPr>
            <w:tcW w:w="709" w:type="dxa"/>
            <w:tcBorders>
              <w:top w:val="single" w:sz="4" w:space="0" w:color="auto"/>
              <w:left w:val="single" w:sz="4" w:space="0" w:color="auto"/>
              <w:bottom w:val="single" w:sz="4" w:space="0" w:color="auto"/>
              <w:right w:val="single" w:sz="4" w:space="0" w:color="auto"/>
            </w:tcBorders>
          </w:tcPr>
          <w:p w14:paraId="0CC6644B"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20247A5" w14:textId="2A5D54B3" w:rsidR="004C07C7" w:rsidRPr="0032369A" w:rsidRDefault="004C07C7" w:rsidP="000B19DE">
            <w:pPr>
              <w:rPr>
                <w:color w:val="000000" w:themeColor="text1"/>
              </w:rPr>
            </w:pPr>
            <w:r w:rsidRPr="0032369A">
              <w:rPr>
                <w:color w:val="000000"/>
              </w:rPr>
              <w:t>Techninio personalo apmokymas</w:t>
            </w:r>
          </w:p>
        </w:tc>
        <w:tc>
          <w:tcPr>
            <w:tcW w:w="6237" w:type="dxa"/>
            <w:tcBorders>
              <w:top w:val="single" w:sz="4" w:space="0" w:color="auto"/>
              <w:left w:val="single" w:sz="4" w:space="0" w:color="auto"/>
              <w:bottom w:val="single" w:sz="4" w:space="0" w:color="auto"/>
              <w:right w:val="single" w:sz="4" w:space="0" w:color="auto"/>
            </w:tcBorders>
          </w:tcPr>
          <w:p w14:paraId="1C8359D6" w14:textId="09BD1E89" w:rsidR="004C07C7" w:rsidRPr="0032369A" w:rsidRDefault="004C07C7" w:rsidP="000118F4">
            <w:pPr>
              <w:rPr>
                <w:color w:val="000000" w:themeColor="text1"/>
                <w:lang w:eastAsia="en-GB"/>
              </w:rPr>
            </w:pPr>
            <w:r w:rsidRPr="0032369A">
              <w:rPr>
                <w:noProof/>
                <w:color w:val="000000"/>
              </w:rPr>
              <w:t xml:space="preserve">LSMU ligoninės Kauno klinikų Medicininės technikos tarnybos inžinierių įvadinis apmokymas atlikti įrangos pogarantinę techninę priežiūrą </w:t>
            </w:r>
            <w:r w:rsidRPr="0032369A">
              <w:rPr>
                <w:color w:val="000000"/>
              </w:rPr>
              <w:t>įskaičiuotas į pasiūlymo kainą.</w:t>
            </w:r>
          </w:p>
        </w:tc>
      </w:tr>
      <w:tr w:rsidR="004C07C7" w:rsidRPr="0032369A" w14:paraId="44E52366" w14:textId="6C5B133C" w:rsidTr="004C07C7">
        <w:tc>
          <w:tcPr>
            <w:tcW w:w="709" w:type="dxa"/>
            <w:tcBorders>
              <w:top w:val="single" w:sz="4" w:space="0" w:color="auto"/>
              <w:left w:val="single" w:sz="4" w:space="0" w:color="auto"/>
              <w:bottom w:val="single" w:sz="4" w:space="0" w:color="auto"/>
              <w:right w:val="single" w:sz="4" w:space="0" w:color="auto"/>
            </w:tcBorders>
          </w:tcPr>
          <w:p w14:paraId="14C98A80"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2D30481" w14:textId="77777777" w:rsidR="004C07C7" w:rsidRPr="0032369A" w:rsidRDefault="004C07C7" w:rsidP="000B19DE">
            <w:pPr>
              <w:rPr>
                <w:color w:val="000000" w:themeColor="text1"/>
              </w:rPr>
            </w:pPr>
            <w:r w:rsidRPr="0032369A">
              <w:rPr>
                <w:rFonts w:eastAsia="MS Mincho"/>
                <w:color w:val="000000" w:themeColor="text1"/>
              </w:rPr>
              <w:t>Kartu su įranga pateikiama dokumentacija</w:t>
            </w:r>
          </w:p>
        </w:tc>
        <w:tc>
          <w:tcPr>
            <w:tcW w:w="6237" w:type="dxa"/>
            <w:tcBorders>
              <w:top w:val="single" w:sz="4" w:space="0" w:color="auto"/>
              <w:left w:val="single" w:sz="4" w:space="0" w:color="auto"/>
              <w:bottom w:val="single" w:sz="4" w:space="0" w:color="auto"/>
              <w:right w:val="single" w:sz="4" w:space="0" w:color="auto"/>
            </w:tcBorders>
          </w:tcPr>
          <w:p w14:paraId="44607E96" w14:textId="59CF3057" w:rsidR="004C07C7" w:rsidRPr="0032369A" w:rsidRDefault="004C07C7" w:rsidP="000B19DE">
            <w:pPr>
              <w:contextualSpacing/>
              <w:rPr>
                <w:color w:val="000000" w:themeColor="text1"/>
                <w:lang w:eastAsia="en-GB"/>
              </w:rPr>
            </w:pPr>
            <w:r w:rsidRPr="0032369A">
              <w:rPr>
                <w:color w:val="000000" w:themeColor="text1"/>
              </w:rPr>
              <w:t xml:space="preserve">Kvėpavimo takų valdymo stotelės naudojimo instrukcija lietuvių kalba ir </w:t>
            </w:r>
            <w:proofErr w:type="spellStart"/>
            <w:r w:rsidRPr="0032369A">
              <w:rPr>
                <w:color w:val="000000" w:themeColor="text1"/>
              </w:rPr>
              <w:t>v</w:t>
            </w:r>
            <w:r w:rsidR="00926068">
              <w:rPr>
                <w:color w:val="000000" w:themeColor="text1"/>
              </w:rPr>
              <w:t>ideomonitoriaus</w:t>
            </w:r>
            <w:proofErr w:type="spellEnd"/>
            <w:r w:rsidR="00926068">
              <w:rPr>
                <w:color w:val="000000" w:themeColor="text1"/>
              </w:rPr>
              <w:t xml:space="preserve"> </w:t>
            </w:r>
            <w:r w:rsidRPr="0032369A">
              <w:rPr>
                <w:color w:val="000000" w:themeColor="text1"/>
              </w:rPr>
              <w:t>(</w:t>
            </w:r>
            <w:r w:rsidR="00926068">
              <w:rPr>
                <w:color w:val="000000" w:themeColor="text1"/>
              </w:rPr>
              <w:t>2</w:t>
            </w:r>
            <w:r w:rsidRPr="0032369A">
              <w:rPr>
                <w:bCs/>
                <w:color w:val="000000" w:themeColor="text1"/>
              </w:rPr>
              <w:t xml:space="preserve"> p.</w:t>
            </w:r>
            <w:r w:rsidRPr="0032369A">
              <w:rPr>
                <w:color w:val="000000" w:themeColor="text1"/>
              </w:rPr>
              <w:t>) serviso dokumentacija lietuvių arba anglų kalba.</w:t>
            </w:r>
          </w:p>
        </w:tc>
      </w:tr>
      <w:tr w:rsidR="004C07C7" w:rsidRPr="0032369A" w14:paraId="1C1CCCD1" w14:textId="31F3D202" w:rsidTr="004C07C7">
        <w:tc>
          <w:tcPr>
            <w:tcW w:w="709" w:type="dxa"/>
            <w:tcBorders>
              <w:top w:val="single" w:sz="4" w:space="0" w:color="auto"/>
              <w:left w:val="single" w:sz="4" w:space="0" w:color="auto"/>
              <w:bottom w:val="single" w:sz="4" w:space="0" w:color="auto"/>
              <w:right w:val="single" w:sz="4" w:space="0" w:color="auto"/>
            </w:tcBorders>
          </w:tcPr>
          <w:p w14:paraId="258BD0E7"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FDA0761" w14:textId="77777777" w:rsidR="004C07C7" w:rsidRPr="0032369A" w:rsidRDefault="004C07C7" w:rsidP="000B19DE">
            <w:pPr>
              <w:rPr>
                <w:color w:val="000000" w:themeColor="text1"/>
              </w:rPr>
            </w:pPr>
            <w:r w:rsidRPr="0032369A">
              <w:rPr>
                <w:color w:val="000000" w:themeColor="text1"/>
              </w:rPr>
              <w:t>Garantinio aptarnavimo laikotarpis</w:t>
            </w:r>
          </w:p>
        </w:tc>
        <w:tc>
          <w:tcPr>
            <w:tcW w:w="6237" w:type="dxa"/>
            <w:tcBorders>
              <w:top w:val="single" w:sz="4" w:space="0" w:color="auto"/>
              <w:left w:val="single" w:sz="4" w:space="0" w:color="auto"/>
              <w:bottom w:val="single" w:sz="4" w:space="0" w:color="auto"/>
              <w:right w:val="single" w:sz="4" w:space="0" w:color="auto"/>
            </w:tcBorders>
          </w:tcPr>
          <w:p w14:paraId="6A5A0FCB" w14:textId="77777777" w:rsidR="004C07C7" w:rsidRPr="0032369A" w:rsidRDefault="004C07C7" w:rsidP="000B19DE">
            <w:pPr>
              <w:contextualSpacing/>
              <w:rPr>
                <w:color w:val="000000" w:themeColor="text1"/>
                <w:lang w:eastAsia="en-GB"/>
              </w:rPr>
            </w:pPr>
            <w:r w:rsidRPr="0032369A">
              <w:rPr>
                <w:color w:val="000000" w:themeColor="text1"/>
              </w:rPr>
              <w:t>≥ 36 mėnesiai</w:t>
            </w:r>
          </w:p>
        </w:tc>
      </w:tr>
      <w:tr w:rsidR="004C07C7" w:rsidRPr="0032369A" w14:paraId="5EBEDF7A" w14:textId="77777777" w:rsidTr="004C07C7">
        <w:tc>
          <w:tcPr>
            <w:tcW w:w="709" w:type="dxa"/>
            <w:tcBorders>
              <w:top w:val="single" w:sz="4" w:space="0" w:color="auto"/>
              <w:left w:val="single" w:sz="4" w:space="0" w:color="auto"/>
              <w:bottom w:val="single" w:sz="4" w:space="0" w:color="auto"/>
              <w:right w:val="single" w:sz="4" w:space="0" w:color="auto"/>
            </w:tcBorders>
          </w:tcPr>
          <w:p w14:paraId="7AC53641"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ABF54D8" w14:textId="4707D6C5" w:rsidR="004C07C7" w:rsidRPr="0032369A" w:rsidRDefault="004C07C7" w:rsidP="000B19DE">
            <w:pPr>
              <w:rPr>
                <w:color w:val="000000" w:themeColor="text1"/>
              </w:rPr>
            </w:pPr>
            <w:r w:rsidRPr="0032369A">
              <w:rPr>
                <w:color w:val="000000" w:themeColor="text1"/>
              </w:rPr>
              <w:t>Galimybė įsigyti originalias (arba joms lygiavertes) atsargines dalis</w:t>
            </w:r>
          </w:p>
        </w:tc>
        <w:tc>
          <w:tcPr>
            <w:tcW w:w="6237" w:type="dxa"/>
            <w:tcBorders>
              <w:top w:val="single" w:sz="4" w:space="0" w:color="auto"/>
              <w:left w:val="single" w:sz="4" w:space="0" w:color="auto"/>
              <w:bottom w:val="single" w:sz="4" w:space="0" w:color="auto"/>
              <w:right w:val="single" w:sz="4" w:space="0" w:color="auto"/>
            </w:tcBorders>
          </w:tcPr>
          <w:p w14:paraId="396EBC17" w14:textId="77777777" w:rsidR="004C07C7" w:rsidRPr="0032369A" w:rsidRDefault="004C07C7" w:rsidP="00003438">
            <w:pPr>
              <w:rPr>
                <w:noProof/>
                <w:color w:val="000000"/>
                <w:lang w:val="de-DE"/>
              </w:rPr>
            </w:pPr>
            <w:r w:rsidRPr="0032369A">
              <w:rPr>
                <w:noProof/>
                <w:color w:val="000000"/>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926DEC7" w14:textId="68328EE7" w:rsidR="004C07C7" w:rsidRPr="0032369A" w:rsidRDefault="004C07C7" w:rsidP="00003438">
            <w:pPr>
              <w:contextualSpacing/>
              <w:rPr>
                <w:color w:val="000000" w:themeColor="text1"/>
              </w:rPr>
            </w:pPr>
            <w:r w:rsidRPr="0032369A">
              <w:rPr>
                <w:noProof/>
                <w:color w:val="000000"/>
                <w:lang w:val="en-US"/>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10BFA94B" w14:textId="77777777" w:rsidR="000118F4" w:rsidRPr="0032369A" w:rsidRDefault="00891731" w:rsidP="00E62C8B">
      <w:r w:rsidRPr="0032369A">
        <w:t xml:space="preserve"> </w:t>
      </w:r>
    </w:p>
    <w:p w14:paraId="34A98F8C" w14:textId="7B7D6B35" w:rsidR="00E62C8B" w:rsidRPr="0032369A" w:rsidRDefault="00E62C8B" w:rsidP="001E059E">
      <w:pPr>
        <w:ind w:right="142"/>
        <w:rPr>
          <w:bCs/>
          <w:color w:val="000000" w:themeColor="text1"/>
        </w:rPr>
      </w:pPr>
      <w:r w:rsidRPr="0032369A">
        <w:rPr>
          <w:b/>
          <w:bCs/>
          <w:color w:val="000000" w:themeColor="text1"/>
        </w:rPr>
        <w:t>Pastab</w:t>
      </w:r>
      <w:r w:rsidR="001E059E" w:rsidRPr="0032369A">
        <w:rPr>
          <w:b/>
          <w:bCs/>
          <w:color w:val="000000" w:themeColor="text1"/>
        </w:rPr>
        <w:t>a</w:t>
      </w:r>
      <w:r w:rsidRPr="0032369A">
        <w:rPr>
          <w:b/>
          <w:bCs/>
          <w:color w:val="000000" w:themeColor="text1"/>
        </w:rPr>
        <w:t xml:space="preserve">: </w:t>
      </w:r>
    </w:p>
    <w:p w14:paraId="69BE6BFE" w14:textId="59C0C4E1" w:rsidR="00E62C8B" w:rsidRDefault="00E62C8B" w:rsidP="001E059E">
      <w:pPr>
        <w:suppressAutoHyphens/>
        <w:ind w:right="142"/>
        <w:jc w:val="both"/>
        <w:rPr>
          <w:color w:val="000000" w:themeColor="text1"/>
        </w:rPr>
      </w:pPr>
      <w:r w:rsidRPr="0032369A">
        <w:rPr>
          <w:color w:val="000000" w:themeColor="text1"/>
        </w:rPr>
        <w:t>Antros pirkimo dalies techninės specifikacijos lentelėje aprašytos prekės sudaro vieną pirkimo dalį. Į atskiras pirkimo dalis neskaidoma, nes perkama kartu naudojama, tarpusavyje techniškai suderinama įranga, sudaranti kvėpavimo takų valdymo sistemą (stotelę).</w:t>
      </w:r>
    </w:p>
    <w:p w14:paraId="534DE2A6" w14:textId="6DFCDE42" w:rsidR="00451EB2" w:rsidRPr="00451EB2" w:rsidRDefault="00451EB2" w:rsidP="001E059E">
      <w:pPr>
        <w:suppressAutoHyphens/>
        <w:ind w:right="142"/>
        <w:jc w:val="both"/>
        <w:rPr>
          <w:color w:val="000000" w:themeColor="text1"/>
        </w:rPr>
      </w:pPr>
    </w:p>
    <w:p w14:paraId="18E76FA8" w14:textId="01B3463E" w:rsidR="00451EB2" w:rsidRPr="00451EB2" w:rsidRDefault="00451EB2" w:rsidP="001E059E">
      <w:pPr>
        <w:suppressAutoHyphens/>
        <w:ind w:right="142"/>
        <w:jc w:val="both"/>
        <w:rPr>
          <w:color w:val="000000" w:themeColor="text1"/>
        </w:rPr>
      </w:pPr>
    </w:p>
    <w:p w14:paraId="2075CA86" w14:textId="51DF36BB" w:rsidR="00451EB2" w:rsidRPr="00451EB2" w:rsidRDefault="00E05C27" w:rsidP="00E05C27">
      <w:pPr>
        <w:autoSpaceDE w:val="0"/>
        <w:autoSpaceDN w:val="0"/>
        <w:adjustRightInd w:val="0"/>
        <w:jc w:val="center"/>
        <w:rPr>
          <w:color w:val="000000"/>
          <w:lang w:eastAsia="en-GB"/>
        </w:rPr>
      </w:pPr>
      <w:r>
        <w:rPr>
          <w:color w:val="000000"/>
          <w:lang w:eastAsia="en-GB"/>
        </w:rPr>
        <w:t>_</w:t>
      </w:r>
      <w:bookmarkStart w:id="1" w:name="_GoBack"/>
      <w:bookmarkEnd w:id="1"/>
      <w:r>
        <w:rPr>
          <w:color w:val="000000"/>
          <w:lang w:eastAsia="en-GB"/>
        </w:rPr>
        <w:t>_______________________</w:t>
      </w:r>
    </w:p>
    <w:sectPr w:rsidR="00451EB2" w:rsidRPr="00451EB2" w:rsidSect="0032369A">
      <w:footerReference w:type="default" r:id="rId10"/>
      <w:pgSz w:w="11909" w:h="16834" w:code="9"/>
      <w:pgMar w:top="993" w:right="869" w:bottom="1440" w:left="1320" w:header="284" w:footer="50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8C043" w14:textId="77777777" w:rsidR="00553243" w:rsidRDefault="00553243">
      <w:r>
        <w:separator/>
      </w:r>
    </w:p>
  </w:endnote>
  <w:endnote w:type="continuationSeparator" w:id="0">
    <w:p w14:paraId="7AED3BE5" w14:textId="77777777" w:rsidR="00553243" w:rsidRDefault="0055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GPIAE+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704217"/>
      <w:docPartObj>
        <w:docPartGallery w:val="Page Numbers (Bottom of Page)"/>
        <w:docPartUnique/>
      </w:docPartObj>
    </w:sdtPr>
    <w:sdtEndPr/>
    <w:sdtContent>
      <w:p w14:paraId="276849AD" w14:textId="1C5993CA" w:rsidR="0001400F" w:rsidRDefault="0001400F">
        <w:pPr>
          <w:pStyle w:val="Footer"/>
          <w:jc w:val="right"/>
        </w:pPr>
        <w:r>
          <w:fldChar w:fldCharType="begin"/>
        </w:r>
        <w:r>
          <w:instrText>PAGE   \* MERGEFORMAT</w:instrText>
        </w:r>
        <w:r>
          <w:fldChar w:fldCharType="separate"/>
        </w:r>
        <w:r w:rsidR="00E05C27">
          <w:rPr>
            <w:noProof/>
          </w:rPr>
          <w:t>3</w:t>
        </w:r>
        <w:r>
          <w:fldChar w:fldCharType="end"/>
        </w:r>
      </w:p>
    </w:sdtContent>
  </w:sdt>
  <w:p w14:paraId="6E471859" w14:textId="77777777" w:rsidR="0001400F" w:rsidRDefault="00014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358B8" w14:textId="77777777" w:rsidR="00553243" w:rsidRDefault="00553243">
      <w:r>
        <w:separator/>
      </w:r>
    </w:p>
  </w:footnote>
  <w:footnote w:type="continuationSeparator" w:id="0">
    <w:p w14:paraId="1F722986" w14:textId="77777777" w:rsidR="00553243" w:rsidRDefault="00553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E261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68730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5C0572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0B2C78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8CAA65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A0A032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7CAE9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C2283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8E6F8B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72436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F54310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0320A"/>
    <w:multiLevelType w:val="hybridMultilevel"/>
    <w:tmpl w:val="B5282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C63AC6"/>
    <w:multiLevelType w:val="hybridMultilevel"/>
    <w:tmpl w:val="EBF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2E54B7C"/>
    <w:multiLevelType w:val="hybridMultilevel"/>
    <w:tmpl w:val="18665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7417C1"/>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16" w15:restartNumberingAfterBreak="0">
    <w:nsid w:val="0F431F1B"/>
    <w:multiLevelType w:val="hybridMultilevel"/>
    <w:tmpl w:val="ACBE5FE4"/>
    <w:lvl w:ilvl="0" w:tplc="0409000F">
      <w:start w:val="1"/>
      <w:numFmt w:val="decimal"/>
      <w:lvlText w:val="%1."/>
      <w:lvlJc w:val="left"/>
      <w:pPr>
        <w:ind w:left="502" w:hanging="360"/>
      </w:pPr>
    </w:lvl>
    <w:lvl w:ilvl="1" w:tplc="0809000F">
      <w:start w:val="1"/>
      <w:numFmt w:val="decimal"/>
      <w:lvlText w:val="%2."/>
      <w:lvlJc w:val="left"/>
      <w:pPr>
        <w:ind w:left="1222" w:hanging="360"/>
      </w:pPr>
      <w:rPr>
        <w:rFonts w:hint="default"/>
      </w:rPr>
    </w:lvl>
    <w:lvl w:ilvl="2" w:tplc="B37E9C94">
      <w:start w:val="1"/>
      <w:numFmt w:val="decimal"/>
      <w:lvlText w:val="%3)"/>
      <w:lvlJc w:val="left"/>
      <w:pPr>
        <w:ind w:left="2122" w:hanging="36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14CA2B12"/>
    <w:multiLevelType w:val="hybridMultilevel"/>
    <w:tmpl w:val="03867A44"/>
    <w:lvl w:ilvl="0" w:tplc="DE420EC6">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AC28CD"/>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1BEF51F9"/>
    <w:multiLevelType w:val="hybridMultilevel"/>
    <w:tmpl w:val="2D0A2680"/>
    <w:lvl w:ilvl="0" w:tplc="FFFFFFFF">
      <w:start w:val="1"/>
      <w:numFmt w:val="decimal"/>
      <w:lvlText w:val="%1."/>
      <w:lvlJc w:val="left"/>
      <w:pPr>
        <w:ind w:left="502" w:hanging="360"/>
      </w:pPr>
    </w:lvl>
    <w:lvl w:ilvl="1" w:tplc="FFFFFFFF">
      <w:start w:val="1"/>
      <w:numFmt w:val="decimal"/>
      <w:lvlText w:val="%2."/>
      <w:lvlJc w:val="left"/>
      <w:pPr>
        <w:ind w:left="1222" w:hanging="360"/>
      </w:pPr>
      <w:rPr>
        <w:rFonts w:hint="default"/>
      </w:rPr>
    </w:lvl>
    <w:lvl w:ilvl="2" w:tplc="0809000F">
      <w:start w:val="1"/>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1D2B3E9C"/>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129693A"/>
    <w:multiLevelType w:val="hybridMultilevel"/>
    <w:tmpl w:val="748A7488"/>
    <w:lvl w:ilvl="0" w:tplc="1E5AD1EA">
      <w:start w:val="5"/>
      <w:numFmt w:val="decimal"/>
      <w:lvlText w:val="%1.1."/>
      <w:lvlJc w:val="left"/>
      <w:pPr>
        <w:ind w:left="7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7F452C"/>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A9F479F"/>
    <w:multiLevelType w:val="hybridMultilevel"/>
    <w:tmpl w:val="22DE29EA"/>
    <w:lvl w:ilvl="0" w:tplc="81369A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5F1A10"/>
    <w:multiLevelType w:val="hybridMultilevel"/>
    <w:tmpl w:val="17BAA1F8"/>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311C4A57"/>
    <w:multiLevelType w:val="hybridMultilevel"/>
    <w:tmpl w:val="3CA4A7EC"/>
    <w:lvl w:ilvl="0" w:tplc="FFFFFFFF">
      <w:start w:val="1"/>
      <w:numFmt w:val="decimal"/>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477857"/>
    <w:multiLevelType w:val="hybridMultilevel"/>
    <w:tmpl w:val="EEEA0586"/>
    <w:lvl w:ilvl="0" w:tplc="70DC2694">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EC0A3E"/>
    <w:multiLevelType w:val="hybridMultilevel"/>
    <w:tmpl w:val="48FA23E6"/>
    <w:lvl w:ilvl="0" w:tplc="0427000F">
      <w:start w:val="1"/>
      <w:numFmt w:val="decimal"/>
      <w:lvlText w:val="%1."/>
      <w:lvlJc w:val="left"/>
      <w:pPr>
        <w:ind w:left="644"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15:restartNumberingAfterBreak="0">
    <w:nsid w:val="3AD42852"/>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5134E2"/>
    <w:multiLevelType w:val="hybridMultilevel"/>
    <w:tmpl w:val="72B85CD2"/>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3FA1D52"/>
    <w:multiLevelType w:val="hybridMultilevel"/>
    <w:tmpl w:val="2B2C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F0BD1"/>
    <w:multiLevelType w:val="hybridMultilevel"/>
    <w:tmpl w:val="8E0AB2D2"/>
    <w:lvl w:ilvl="0" w:tplc="81369A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D5D0E"/>
    <w:multiLevelType w:val="hybridMultilevel"/>
    <w:tmpl w:val="488A6552"/>
    <w:lvl w:ilvl="0" w:tplc="1BA61FB6">
      <w:start w:val="6"/>
      <w:numFmt w:val="decimal"/>
      <w:lvlText w:val="%1.4."/>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34" w15:restartNumberingAfterBreak="0">
    <w:nsid w:val="52EA125A"/>
    <w:multiLevelType w:val="hybridMultilevel"/>
    <w:tmpl w:val="5C78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6E5F0F"/>
    <w:multiLevelType w:val="hybridMultilevel"/>
    <w:tmpl w:val="89748EDC"/>
    <w:lvl w:ilvl="0" w:tplc="81369A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95ABA"/>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F910B08"/>
    <w:multiLevelType w:val="hybridMultilevel"/>
    <w:tmpl w:val="D43829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FF052C8"/>
    <w:multiLevelType w:val="hybridMultilevel"/>
    <w:tmpl w:val="7AC8B3AA"/>
    <w:lvl w:ilvl="0" w:tplc="4C12D0EC">
      <w:start w:val="5"/>
      <w:numFmt w:val="decimal"/>
      <w:lvlText w:val="%1.2."/>
      <w:lvlJc w:val="left"/>
      <w:pPr>
        <w:ind w:left="7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BC13D0"/>
    <w:multiLevelType w:val="hybridMultilevel"/>
    <w:tmpl w:val="8960B1E6"/>
    <w:lvl w:ilvl="0" w:tplc="A3BC0A7E">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BD3957"/>
    <w:multiLevelType w:val="hybridMultilevel"/>
    <w:tmpl w:val="F85A4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944BD7"/>
    <w:multiLevelType w:val="hybridMultilevel"/>
    <w:tmpl w:val="DE02988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48E3B17"/>
    <w:multiLevelType w:val="multilevel"/>
    <w:tmpl w:val="E18C3F4A"/>
    <w:lvl w:ilvl="0">
      <w:start w:val="1"/>
      <w:numFmt w:val="decimal"/>
      <w:lvlText w:val="%1."/>
      <w:lvlJc w:val="left"/>
      <w:pPr>
        <w:ind w:left="1080" w:hanging="360"/>
      </w:pPr>
      <w:rPr>
        <w:rFonts w:ascii="Arial" w:hAnsi="Arial" w:cs="Arial"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4" w15:restartNumberingAfterBreak="0">
    <w:nsid w:val="78522348"/>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6" w15:restartNumberingAfterBreak="0">
    <w:nsid w:val="79C01887"/>
    <w:multiLevelType w:val="hybridMultilevel"/>
    <w:tmpl w:val="8EE08C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C0E0A90"/>
    <w:multiLevelType w:val="hybridMultilevel"/>
    <w:tmpl w:val="EB6AEC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C2021C8"/>
    <w:multiLevelType w:val="hybridMultilevel"/>
    <w:tmpl w:val="50EE1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43"/>
  </w:num>
  <w:num w:numId="13">
    <w:abstractNumId w:val="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28"/>
  </w:num>
  <w:num w:numId="17">
    <w:abstractNumId w:val="16"/>
  </w:num>
  <w:num w:numId="18">
    <w:abstractNumId w:val="31"/>
  </w:num>
  <w:num w:numId="19">
    <w:abstractNumId w:val="34"/>
  </w:num>
  <w:num w:numId="20">
    <w:abstractNumId w:val="24"/>
  </w:num>
  <w:num w:numId="21">
    <w:abstractNumId w:val="19"/>
  </w:num>
  <w:num w:numId="22">
    <w:abstractNumId w:val="32"/>
  </w:num>
  <w:num w:numId="23">
    <w:abstractNumId w:val="23"/>
  </w:num>
  <w:num w:numId="24">
    <w:abstractNumId w:val="35"/>
  </w:num>
  <w:num w:numId="25">
    <w:abstractNumId w:val="13"/>
  </w:num>
  <w:num w:numId="26">
    <w:abstractNumId w:val="48"/>
  </w:num>
  <w:num w:numId="27">
    <w:abstractNumId w:val="40"/>
  </w:num>
  <w:num w:numId="28">
    <w:abstractNumId w:val="27"/>
  </w:num>
  <w:num w:numId="29">
    <w:abstractNumId w:val="39"/>
  </w:num>
  <w:num w:numId="30">
    <w:abstractNumId w:val="17"/>
  </w:num>
  <w:num w:numId="31">
    <w:abstractNumId w:val="30"/>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1"/>
  </w:num>
  <w:num w:numId="37">
    <w:abstractNumId w:val="37"/>
  </w:num>
  <w:num w:numId="38">
    <w:abstractNumId w:val="47"/>
  </w:num>
  <w:num w:numId="39">
    <w:abstractNumId w:val="46"/>
  </w:num>
  <w:num w:numId="40">
    <w:abstractNumId w:val="33"/>
  </w:num>
  <w:num w:numId="41">
    <w:abstractNumId w:val="21"/>
  </w:num>
  <w:num w:numId="42">
    <w:abstractNumId w:val="38"/>
  </w:num>
  <w:num w:numId="43">
    <w:abstractNumId w:val="18"/>
  </w:num>
  <w:num w:numId="44">
    <w:abstractNumId w:val="20"/>
  </w:num>
  <w:num w:numId="45">
    <w:abstractNumId w:val="14"/>
  </w:num>
  <w:num w:numId="46">
    <w:abstractNumId w:val="22"/>
  </w:num>
  <w:num w:numId="47">
    <w:abstractNumId w:val="26"/>
  </w:num>
  <w:num w:numId="48">
    <w:abstractNumId w:val="44"/>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6C"/>
    <w:rsid w:val="00003438"/>
    <w:rsid w:val="000118F4"/>
    <w:rsid w:val="0001400F"/>
    <w:rsid w:val="000152BE"/>
    <w:rsid w:val="00026230"/>
    <w:rsid w:val="0002727E"/>
    <w:rsid w:val="00032073"/>
    <w:rsid w:val="00055BF0"/>
    <w:rsid w:val="000772D2"/>
    <w:rsid w:val="000851FC"/>
    <w:rsid w:val="00086E12"/>
    <w:rsid w:val="00093196"/>
    <w:rsid w:val="000C569C"/>
    <w:rsid w:val="000D2AA1"/>
    <w:rsid w:val="000E1BBA"/>
    <w:rsid w:val="000E27EF"/>
    <w:rsid w:val="000E7FF5"/>
    <w:rsid w:val="000F719F"/>
    <w:rsid w:val="001071AF"/>
    <w:rsid w:val="0011301E"/>
    <w:rsid w:val="001330D2"/>
    <w:rsid w:val="00156525"/>
    <w:rsid w:val="001777D3"/>
    <w:rsid w:val="00190B00"/>
    <w:rsid w:val="00192FE2"/>
    <w:rsid w:val="0019781C"/>
    <w:rsid w:val="001C0304"/>
    <w:rsid w:val="001E059E"/>
    <w:rsid w:val="001E4156"/>
    <w:rsid w:val="001E7DC0"/>
    <w:rsid w:val="0020046D"/>
    <w:rsid w:val="00201390"/>
    <w:rsid w:val="002038DF"/>
    <w:rsid w:val="00214824"/>
    <w:rsid w:val="002256C4"/>
    <w:rsid w:val="00226080"/>
    <w:rsid w:val="00226B48"/>
    <w:rsid w:val="00247BB4"/>
    <w:rsid w:val="00251075"/>
    <w:rsid w:val="00257F99"/>
    <w:rsid w:val="00267E50"/>
    <w:rsid w:val="00271243"/>
    <w:rsid w:val="0028087A"/>
    <w:rsid w:val="00281DC8"/>
    <w:rsid w:val="00296ED9"/>
    <w:rsid w:val="002C0B61"/>
    <w:rsid w:val="002C3883"/>
    <w:rsid w:val="002D4B07"/>
    <w:rsid w:val="00311273"/>
    <w:rsid w:val="00315DA9"/>
    <w:rsid w:val="0031678C"/>
    <w:rsid w:val="0032369A"/>
    <w:rsid w:val="00326A60"/>
    <w:rsid w:val="00335567"/>
    <w:rsid w:val="00351F44"/>
    <w:rsid w:val="0036726F"/>
    <w:rsid w:val="0037019C"/>
    <w:rsid w:val="00386C57"/>
    <w:rsid w:val="003B117B"/>
    <w:rsid w:val="003D2047"/>
    <w:rsid w:val="00403635"/>
    <w:rsid w:val="0040455C"/>
    <w:rsid w:val="00414A4C"/>
    <w:rsid w:val="0042099D"/>
    <w:rsid w:val="00420B88"/>
    <w:rsid w:val="00437497"/>
    <w:rsid w:val="00440E52"/>
    <w:rsid w:val="00451EB2"/>
    <w:rsid w:val="0045528C"/>
    <w:rsid w:val="00467E11"/>
    <w:rsid w:val="00474A69"/>
    <w:rsid w:val="004A4058"/>
    <w:rsid w:val="004A45EB"/>
    <w:rsid w:val="004C07C7"/>
    <w:rsid w:val="004C4C7B"/>
    <w:rsid w:val="004C7D26"/>
    <w:rsid w:val="004E0A9E"/>
    <w:rsid w:val="00507CF3"/>
    <w:rsid w:val="00507E03"/>
    <w:rsid w:val="00521A11"/>
    <w:rsid w:val="0052669A"/>
    <w:rsid w:val="005526AF"/>
    <w:rsid w:val="00553243"/>
    <w:rsid w:val="00561AF7"/>
    <w:rsid w:val="00564E71"/>
    <w:rsid w:val="00572223"/>
    <w:rsid w:val="00574602"/>
    <w:rsid w:val="00583B8E"/>
    <w:rsid w:val="00586952"/>
    <w:rsid w:val="00586BC7"/>
    <w:rsid w:val="00591B8E"/>
    <w:rsid w:val="005959FC"/>
    <w:rsid w:val="005B0BCA"/>
    <w:rsid w:val="005B64FD"/>
    <w:rsid w:val="005C4399"/>
    <w:rsid w:val="005E0C41"/>
    <w:rsid w:val="005E539D"/>
    <w:rsid w:val="005E6E54"/>
    <w:rsid w:val="005E7E9E"/>
    <w:rsid w:val="005F1DBB"/>
    <w:rsid w:val="00600829"/>
    <w:rsid w:val="00606C02"/>
    <w:rsid w:val="00623FD9"/>
    <w:rsid w:val="0063333E"/>
    <w:rsid w:val="00643B00"/>
    <w:rsid w:val="00646145"/>
    <w:rsid w:val="00651288"/>
    <w:rsid w:val="0065613E"/>
    <w:rsid w:val="00665531"/>
    <w:rsid w:val="0067698E"/>
    <w:rsid w:val="00683604"/>
    <w:rsid w:val="00692602"/>
    <w:rsid w:val="006A410B"/>
    <w:rsid w:val="00745BBC"/>
    <w:rsid w:val="00747530"/>
    <w:rsid w:val="007537B3"/>
    <w:rsid w:val="00762128"/>
    <w:rsid w:val="007675AA"/>
    <w:rsid w:val="007676F0"/>
    <w:rsid w:val="00775F71"/>
    <w:rsid w:val="00776C3E"/>
    <w:rsid w:val="00782687"/>
    <w:rsid w:val="00784348"/>
    <w:rsid w:val="00797007"/>
    <w:rsid w:val="007A4298"/>
    <w:rsid w:val="007A452F"/>
    <w:rsid w:val="007B3C75"/>
    <w:rsid w:val="007C1D89"/>
    <w:rsid w:val="007C3ABC"/>
    <w:rsid w:val="007D3BA9"/>
    <w:rsid w:val="007F6411"/>
    <w:rsid w:val="00833499"/>
    <w:rsid w:val="00837065"/>
    <w:rsid w:val="008572A1"/>
    <w:rsid w:val="008658D9"/>
    <w:rsid w:val="008704AB"/>
    <w:rsid w:val="00875825"/>
    <w:rsid w:val="00883F7B"/>
    <w:rsid w:val="00887FA4"/>
    <w:rsid w:val="00891731"/>
    <w:rsid w:val="008918E8"/>
    <w:rsid w:val="008A34BD"/>
    <w:rsid w:val="008D5B70"/>
    <w:rsid w:val="008F07BE"/>
    <w:rsid w:val="00902F92"/>
    <w:rsid w:val="00906221"/>
    <w:rsid w:val="009234B9"/>
    <w:rsid w:val="00926068"/>
    <w:rsid w:val="00926340"/>
    <w:rsid w:val="0092652F"/>
    <w:rsid w:val="00927F7E"/>
    <w:rsid w:val="00930ED1"/>
    <w:rsid w:val="0093282B"/>
    <w:rsid w:val="00934160"/>
    <w:rsid w:val="0093750B"/>
    <w:rsid w:val="009631EE"/>
    <w:rsid w:val="009709CB"/>
    <w:rsid w:val="00980685"/>
    <w:rsid w:val="00997709"/>
    <w:rsid w:val="009A4E67"/>
    <w:rsid w:val="009D10A9"/>
    <w:rsid w:val="009D36F9"/>
    <w:rsid w:val="009D6758"/>
    <w:rsid w:val="009D774E"/>
    <w:rsid w:val="009E244B"/>
    <w:rsid w:val="00A120E3"/>
    <w:rsid w:val="00A1389C"/>
    <w:rsid w:val="00A301A3"/>
    <w:rsid w:val="00A30650"/>
    <w:rsid w:val="00A31B8B"/>
    <w:rsid w:val="00A36517"/>
    <w:rsid w:val="00A44642"/>
    <w:rsid w:val="00A526C3"/>
    <w:rsid w:val="00A85D6C"/>
    <w:rsid w:val="00A87F54"/>
    <w:rsid w:val="00A91595"/>
    <w:rsid w:val="00AA1D08"/>
    <w:rsid w:val="00AA6CFE"/>
    <w:rsid w:val="00AB372C"/>
    <w:rsid w:val="00AB57B0"/>
    <w:rsid w:val="00AC1A26"/>
    <w:rsid w:val="00AD007F"/>
    <w:rsid w:val="00AE2E8C"/>
    <w:rsid w:val="00AE4CBB"/>
    <w:rsid w:val="00B02243"/>
    <w:rsid w:val="00B03E7D"/>
    <w:rsid w:val="00B07167"/>
    <w:rsid w:val="00B14306"/>
    <w:rsid w:val="00B20D1D"/>
    <w:rsid w:val="00B26593"/>
    <w:rsid w:val="00B329A8"/>
    <w:rsid w:val="00B56DDB"/>
    <w:rsid w:val="00B57911"/>
    <w:rsid w:val="00B82797"/>
    <w:rsid w:val="00B91E90"/>
    <w:rsid w:val="00BA69C6"/>
    <w:rsid w:val="00BE20D4"/>
    <w:rsid w:val="00BF7BDD"/>
    <w:rsid w:val="00C11360"/>
    <w:rsid w:val="00C13590"/>
    <w:rsid w:val="00C22DB8"/>
    <w:rsid w:val="00C3488D"/>
    <w:rsid w:val="00C573B1"/>
    <w:rsid w:val="00CB36C4"/>
    <w:rsid w:val="00CB697A"/>
    <w:rsid w:val="00CC6417"/>
    <w:rsid w:val="00CE72B0"/>
    <w:rsid w:val="00CF525D"/>
    <w:rsid w:val="00D0299B"/>
    <w:rsid w:val="00D1639B"/>
    <w:rsid w:val="00D443B6"/>
    <w:rsid w:val="00D651DF"/>
    <w:rsid w:val="00D74044"/>
    <w:rsid w:val="00D74B9F"/>
    <w:rsid w:val="00D76A10"/>
    <w:rsid w:val="00D80473"/>
    <w:rsid w:val="00DB4953"/>
    <w:rsid w:val="00DB66B7"/>
    <w:rsid w:val="00DC5789"/>
    <w:rsid w:val="00DD5E32"/>
    <w:rsid w:val="00DF061F"/>
    <w:rsid w:val="00E009EF"/>
    <w:rsid w:val="00E022D4"/>
    <w:rsid w:val="00E05C27"/>
    <w:rsid w:val="00E11411"/>
    <w:rsid w:val="00E14B9B"/>
    <w:rsid w:val="00E212AE"/>
    <w:rsid w:val="00E31E19"/>
    <w:rsid w:val="00E37774"/>
    <w:rsid w:val="00E461AC"/>
    <w:rsid w:val="00E52510"/>
    <w:rsid w:val="00E53CCC"/>
    <w:rsid w:val="00E61A15"/>
    <w:rsid w:val="00E62C8B"/>
    <w:rsid w:val="00E72916"/>
    <w:rsid w:val="00E8536D"/>
    <w:rsid w:val="00EB4773"/>
    <w:rsid w:val="00EC0446"/>
    <w:rsid w:val="00EC5D90"/>
    <w:rsid w:val="00ED01BF"/>
    <w:rsid w:val="00EE72F8"/>
    <w:rsid w:val="00EF025A"/>
    <w:rsid w:val="00EF0934"/>
    <w:rsid w:val="00EF3B33"/>
    <w:rsid w:val="00EF4866"/>
    <w:rsid w:val="00F01DFE"/>
    <w:rsid w:val="00F15C40"/>
    <w:rsid w:val="00F45064"/>
    <w:rsid w:val="00F46509"/>
    <w:rsid w:val="00F641B7"/>
    <w:rsid w:val="00F91FDE"/>
    <w:rsid w:val="00F96309"/>
    <w:rsid w:val="00FA3F1E"/>
    <w:rsid w:val="00FC3211"/>
    <w:rsid w:val="00FD7F3C"/>
    <w:rsid w:val="00FE3B93"/>
    <w:rsid w:val="00FF19AB"/>
    <w:rsid w:val="00FF69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71D1"/>
  <w14:defaultImageDpi w14:val="32767"/>
  <w15:chartTrackingRefBased/>
  <w15:docId w15:val="{A245438B-DA38-964A-A168-5FC534EF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4C4C7B"/>
    <w:rPr>
      <w:sz w:val="24"/>
      <w:szCs w:val="24"/>
      <w:lang w:eastAsia="en-US"/>
    </w:rPr>
  </w:style>
  <w:style w:type="paragraph" w:styleId="Heading1">
    <w:name w:val="heading 1"/>
    <w:basedOn w:val="Normal"/>
    <w:next w:val="Normal"/>
    <w:qFormat/>
    <w:pPr>
      <w:keepNext/>
      <w:numPr>
        <w:numId w:val="1"/>
      </w:numPr>
      <w:spacing w:before="360" w:after="360"/>
      <w:jc w:val="center"/>
      <w:outlineLvl w:val="0"/>
    </w:pPr>
    <w:rPr>
      <w:sz w:val="28"/>
      <w:szCs w:val="20"/>
      <w:lang w:eastAsia="lt-LT"/>
    </w:rPr>
  </w:style>
  <w:style w:type="paragraph" w:styleId="Heading2">
    <w:name w:val="heading 2"/>
    <w:basedOn w:val="Normal"/>
    <w:next w:val="Normal"/>
    <w:qFormat/>
    <w:pPr>
      <w:numPr>
        <w:ilvl w:val="1"/>
        <w:numId w:val="1"/>
      </w:numPr>
      <w:jc w:val="both"/>
      <w:outlineLvl w:val="1"/>
    </w:pPr>
    <w:rPr>
      <w:szCs w:val="20"/>
      <w:lang w:eastAsia="lt-LT"/>
    </w:rPr>
  </w:style>
  <w:style w:type="paragraph" w:styleId="Heading3">
    <w:name w:val="heading 3"/>
    <w:basedOn w:val="Normal"/>
    <w:next w:val="Normal"/>
    <w:qFormat/>
    <w:pPr>
      <w:keepNext/>
      <w:numPr>
        <w:ilvl w:val="2"/>
        <w:numId w:val="1"/>
      </w:numPr>
      <w:jc w:val="both"/>
      <w:outlineLvl w:val="2"/>
    </w:pPr>
    <w:rPr>
      <w:szCs w:val="20"/>
      <w:lang w:eastAsia="lt-LT"/>
    </w:rPr>
  </w:style>
  <w:style w:type="paragraph" w:styleId="Heading4">
    <w:name w:val="heading 4"/>
    <w:basedOn w:val="Normal"/>
    <w:next w:val="Normal"/>
    <w:qFormat/>
    <w:pPr>
      <w:keepNext/>
      <w:numPr>
        <w:ilvl w:val="3"/>
        <w:numId w:val="1"/>
      </w:numPr>
      <w:outlineLvl w:val="3"/>
    </w:pPr>
    <w:rPr>
      <w:b/>
      <w:sz w:val="44"/>
      <w:szCs w:val="20"/>
      <w:lang w:eastAsia="lt-LT"/>
    </w:rPr>
  </w:style>
  <w:style w:type="paragraph" w:styleId="Heading5">
    <w:name w:val="heading 5"/>
    <w:basedOn w:val="Normal"/>
    <w:next w:val="Normal"/>
    <w:qFormat/>
    <w:pPr>
      <w:keepNext/>
      <w:numPr>
        <w:ilvl w:val="4"/>
        <w:numId w:val="1"/>
      </w:numPr>
      <w:outlineLvl w:val="4"/>
    </w:pPr>
    <w:rPr>
      <w:b/>
      <w:sz w:val="40"/>
      <w:szCs w:val="20"/>
      <w:lang w:eastAsia="lt-LT"/>
    </w:rPr>
  </w:style>
  <w:style w:type="paragraph" w:styleId="Heading6">
    <w:name w:val="heading 6"/>
    <w:basedOn w:val="Normal"/>
    <w:next w:val="Normal"/>
    <w:qFormat/>
    <w:pPr>
      <w:keepNext/>
      <w:numPr>
        <w:ilvl w:val="5"/>
        <w:numId w:val="1"/>
      </w:numPr>
      <w:outlineLvl w:val="5"/>
    </w:pPr>
    <w:rPr>
      <w:b/>
      <w:sz w:val="36"/>
      <w:szCs w:val="20"/>
      <w:lang w:eastAsia="lt-LT"/>
    </w:rPr>
  </w:style>
  <w:style w:type="paragraph" w:styleId="Heading7">
    <w:name w:val="heading 7"/>
    <w:basedOn w:val="Normal"/>
    <w:next w:val="Normal"/>
    <w:qFormat/>
    <w:pPr>
      <w:keepNext/>
      <w:numPr>
        <w:ilvl w:val="6"/>
        <w:numId w:val="1"/>
      </w:numPr>
      <w:outlineLvl w:val="6"/>
    </w:pPr>
    <w:rPr>
      <w:sz w:val="48"/>
      <w:szCs w:val="20"/>
      <w:lang w:eastAsia="lt-LT"/>
    </w:rPr>
  </w:style>
  <w:style w:type="paragraph" w:styleId="Heading8">
    <w:name w:val="heading 8"/>
    <w:basedOn w:val="Normal"/>
    <w:next w:val="Normal"/>
    <w:qFormat/>
    <w:pPr>
      <w:keepNext/>
      <w:numPr>
        <w:ilvl w:val="7"/>
        <w:numId w:val="1"/>
      </w:numPr>
      <w:outlineLvl w:val="7"/>
    </w:pPr>
    <w:rPr>
      <w:b/>
      <w:sz w:val="18"/>
      <w:szCs w:val="20"/>
      <w:lang w:eastAsia="lt-LT"/>
    </w:rPr>
  </w:style>
  <w:style w:type="paragraph" w:styleId="Heading9">
    <w:name w:val="heading 9"/>
    <w:basedOn w:val="Normal"/>
    <w:next w:val="Normal"/>
    <w:qFormat/>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Char Char, Char Char Char Char Char,Char Char,Char Char Char Char Char"/>
    <w:basedOn w:val="Normal"/>
    <w:link w:val="HeaderChar"/>
    <w:uiPriority w:val="99"/>
    <w:pPr>
      <w:widowControl w:val="0"/>
      <w:tabs>
        <w:tab w:val="center" w:pos="4153"/>
        <w:tab w:val="right" w:pos="8306"/>
      </w:tabs>
      <w:spacing w:after="20"/>
      <w:jc w:val="both"/>
    </w:pPr>
    <w:rPr>
      <w:szCs w:val="20"/>
      <w:lang w:eastAsia="lt-LT"/>
    </w:rPr>
  </w:style>
  <w:style w:type="paragraph" w:styleId="TOC1">
    <w:name w:val="toc 1"/>
    <w:basedOn w:val="Normal"/>
    <w:next w:val="Normal"/>
    <w:autoRedefine/>
    <w:semiHidden/>
    <w:pPr>
      <w:spacing w:line="360" w:lineRule="auto"/>
      <w:ind w:left="851"/>
    </w:pPr>
    <w:rPr>
      <w:szCs w:val="20"/>
      <w:lang w:eastAsia="lt-LT"/>
    </w:rPr>
  </w:style>
  <w:style w:type="paragraph" w:customStyle="1" w:styleId="Point1">
    <w:name w:val="Point 1"/>
    <w:basedOn w:val="Normal"/>
    <w:pPr>
      <w:spacing w:before="120" w:after="120"/>
      <w:ind w:left="1418" w:hanging="567"/>
      <w:jc w:val="both"/>
    </w:pPr>
    <w:rPr>
      <w:szCs w:val="20"/>
      <w:lang w:val="en-GB" w:eastAsia="lt-LT"/>
    </w:rPr>
  </w:style>
  <w:style w:type="paragraph" w:styleId="BodyTextIndent3">
    <w:name w:val="Body Text Indent 3"/>
    <w:basedOn w:val="Normal"/>
    <w:pPr>
      <w:tabs>
        <w:tab w:val="left" w:pos="4536"/>
      </w:tabs>
      <w:ind w:firstLine="2268"/>
      <w:jc w:val="both"/>
    </w:pPr>
    <w:rPr>
      <w:szCs w:val="20"/>
      <w:lang w:eastAsia="lt-LT"/>
    </w:rPr>
  </w:style>
  <w:style w:type="paragraph" w:styleId="BodyTextIndent2">
    <w:name w:val="Body Text Indent 2"/>
    <w:basedOn w:val="Normal"/>
    <w:pPr>
      <w:ind w:left="720"/>
    </w:pPr>
    <w:rPr>
      <w:i/>
      <w:szCs w:val="20"/>
      <w:lang w:eastAsia="lt-LT"/>
    </w:rPr>
  </w:style>
  <w:style w:type="paragraph" w:styleId="BodyText3">
    <w:name w:val="Body Text 3"/>
    <w:basedOn w:val="Normal"/>
    <w:pPr>
      <w:jc w:val="both"/>
    </w:pPr>
    <w:rPr>
      <w:szCs w:val="20"/>
      <w:lang w:eastAsia="lt-LT"/>
    </w:rPr>
  </w:style>
  <w:style w:type="paragraph" w:styleId="BodyTextIndent">
    <w:name w:val="Body Text Indent"/>
    <w:basedOn w:val="Normal"/>
    <w:link w:val="BodyTextIndentChar"/>
    <w:pPr>
      <w:ind w:firstLine="720"/>
    </w:pPr>
    <w:rPr>
      <w:i/>
      <w:szCs w:val="20"/>
      <w:lang w:eastAsia="lt-LT"/>
    </w:rPr>
  </w:style>
  <w:style w:type="paragraph" w:styleId="Footer">
    <w:name w:val="footer"/>
    <w:basedOn w:val="Normal"/>
    <w:link w:val="FooterChar"/>
    <w:uiPriority w:val="99"/>
    <w:pPr>
      <w:tabs>
        <w:tab w:val="center" w:pos="4320"/>
        <w:tab w:val="right" w:pos="8640"/>
      </w:tabs>
    </w:pPr>
    <w:rPr>
      <w:szCs w:val="20"/>
      <w:lang w:eastAsia="lt-LT"/>
    </w:rPr>
  </w:style>
  <w:style w:type="paragraph" w:styleId="Title">
    <w:name w:val="Title"/>
    <w:basedOn w:val="Normal"/>
    <w:qFormat/>
    <w:pPr>
      <w:jc w:val="center"/>
    </w:pPr>
    <w:rPr>
      <w:b/>
      <w:szCs w:val="20"/>
    </w:rPr>
  </w:style>
  <w:style w:type="paragraph" w:customStyle="1" w:styleId="Debesliotekstas1">
    <w:name w:val="Debesėlio tekstas1"/>
    <w:basedOn w:val="Normal"/>
    <w:semiHidden/>
    <w:rPr>
      <w:rFonts w:ascii="Tahoma" w:hAnsi="Tahoma" w:cs="Tahoma"/>
      <w:sz w:val="16"/>
      <w:szCs w:val="16"/>
      <w:lang w:eastAsia="lt-LT"/>
    </w:rPr>
  </w:style>
  <w:style w:type="paragraph" w:styleId="Caption">
    <w:name w:val="caption"/>
    <w:basedOn w:val="Normal"/>
    <w:next w:val="Normal"/>
    <w:qFormat/>
    <w:rPr>
      <w:b/>
      <w:bCs/>
    </w:rPr>
  </w:style>
  <w:style w:type="paragraph" w:styleId="BodyText">
    <w:name w:val="Body Text"/>
    <w:basedOn w:val="Normal"/>
    <w:rPr>
      <w:b/>
      <w:iCs/>
      <w:szCs w:val="22"/>
      <w:lang w:eastAsia="lt-LT"/>
    </w:rPr>
  </w:style>
  <w:style w:type="paragraph" w:styleId="NormalWeb">
    <w:name w:val="Normal (Web)"/>
    <w:basedOn w:val="Normal"/>
    <w:pPr>
      <w:spacing w:before="100" w:after="100"/>
    </w:pPr>
    <w:rPr>
      <w:szCs w:val="20"/>
      <w:lang w:val="en-GB"/>
    </w:rPr>
  </w:style>
  <w:style w:type="paragraph" w:styleId="DocumentMap">
    <w:name w:val="Document Map"/>
    <w:basedOn w:val="Normal"/>
    <w:semiHidden/>
    <w:pPr>
      <w:shd w:val="clear" w:color="auto" w:fill="000080"/>
    </w:pPr>
    <w:rPr>
      <w:rFonts w:ascii="Tahoma" w:hAnsi="Tahoma" w:cs="Tahoma"/>
      <w:szCs w:val="20"/>
      <w:lang w:eastAsia="lt-LT"/>
    </w:rPr>
  </w:style>
  <w:style w:type="paragraph" w:styleId="BodyText2">
    <w:name w:val="Body Text 2"/>
    <w:basedOn w:val="Normal"/>
    <w:pPr>
      <w:autoSpaceDE w:val="0"/>
      <w:autoSpaceDN w:val="0"/>
      <w:ind w:right="264"/>
    </w:pPr>
  </w:style>
  <w:style w:type="paragraph" w:styleId="CommentText">
    <w:name w:val="annotation text"/>
    <w:basedOn w:val="Normal"/>
    <w:semiHidden/>
    <w:pPr>
      <w:spacing w:before="120" w:after="120"/>
    </w:pPr>
    <w:rPr>
      <w:rFonts w:ascii="Arial" w:hAnsi="Arial"/>
      <w:snapToGrid w:val="0"/>
      <w:sz w:val="20"/>
      <w:szCs w:val="20"/>
      <w:lang w:val="sv-SE"/>
    </w:rPr>
  </w:style>
  <w:style w:type="paragraph" w:styleId="Subtitle">
    <w:name w:val="Subtitle"/>
    <w:basedOn w:val="Normal"/>
    <w:qFormat/>
    <w:pPr>
      <w:spacing w:before="120" w:after="120"/>
      <w:jc w:val="center"/>
    </w:pPr>
    <w:rPr>
      <w:rFonts w:ascii="Arial" w:hAnsi="Arial"/>
      <w:b/>
      <w:snapToGrid w:val="0"/>
      <w:sz w:val="28"/>
      <w:szCs w:val="20"/>
      <w:lang w:val="fr-BE"/>
    </w:rPr>
  </w:style>
  <w:style w:type="paragraph" w:styleId="BalloonText">
    <w:name w:val="Balloon Text"/>
    <w:basedOn w:val="Normal"/>
    <w:semiHidden/>
    <w:rPr>
      <w:rFonts w:ascii="Tahoma" w:hAnsi="Tahoma" w:cs="Tahoma"/>
      <w:sz w:val="16"/>
      <w:szCs w:val="16"/>
      <w:lang w:eastAsia="lt-LT"/>
    </w:r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styleId="BlockText">
    <w:name w:val="Block Text"/>
    <w:basedOn w:val="Normal"/>
    <w:pPr>
      <w:ind w:left="972" w:right="-108" w:hanging="180"/>
    </w:pPr>
    <w:rPr>
      <w:lang w:val="en-GB"/>
    </w:rPr>
  </w:style>
  <w:style w:type="paragraph" w:styleId="BodyTextFirstIndent">
    <w:name w:val="Body Text First Indent"/>
    <w:basedOn w:val="BodyText"/>
    <w:pPr>
      <w:spacing w:after="120"/>
      <w:ind w:firstLine="210"/>
    </w:pPr>
    <w:rPr>
      <w:b w:val="0"/>
      <w:iCs w:val="0"/>
      <w:szCs w:val="24"/>
      <w:lang w:eastAsia="en-US"/>
    </w:rPr>
  </w:style>
  <w:style w:type="paragraph" w:styleId="BodyTextFirstIndent2">
    <w:name w:val="Body Text First Indent 2"/>
    <w:basedOn w:val="BodyTextIndent"/>
    <w:pPr>
      <w:spacing w:after="120"/>
      <w:ind w:left="283" w:firstLine="210"/>
    </w:pPr>
    <w:rPr>
      <w:i w:val="0"/>
      <w:szCs w:val="24"/>
      <w:lang w:eastAsia="en-US"/>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LGPIAE+Arial" w:hAnsi="LGPIAE+Arial"/>
      <w:color w:val="000000"/>
      <w:sz w:val="24"/>
      <w:szCs w:val="24"/>
      <w:lang w:val="en-US" w:eastAsia="en-US"/>
    </w:rPr>
  </w:style>
  <w:style w:type="paragraph" w:customStyle="1" w:styleId="1LaikopressC0">
    <w:name w:val="1: Laiško press C0"/>
    <w:basedOn w:val="Normal"/>
    <w:rPr>
      <w:rFonts w:ascii="Arial" w:hAnsi="Arial"/>
      <w:kern w:val="28"/>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2">
    <w:name w:val="t2"/>
    <w:basedOn w:val="Normal"/>
    <w:rsid w:val="0065613E"/>
    <w:pPr>
      <w:widowControl w:val="0"/>
      <w:suppressAutoHyphens/>
      <w:spacing w:line="280" w:lineRule="atLeast"/>
    </w:pPr>
    <w:rPr>
      <w:szCs w:val="20"/>
      <w:lang w:val="en-US" w:eastAsia="ar-SA"/>
    </w:rPr>
  </w:style>
  <w:style w:type="paragraph" w:customStyle="1" w:styleId="pavadinimai">
    <w:name w:val="pavadinimai"/>
    <w:basedOn w:val="Normal"/>
    <w:rsid w:val="007A4298"/>
    <w:pPr>
      <w:spacing w:before="360" w:after="240"/>
      <w:jc w:val="center"/>
    </w:pPr>
    <w:rPr>
      <w:rFonts w:eastAsia="Calibri"/>
      <w:b/>
    </w:rPr>
  </w:style>
  <w:style w:type="character" w:customStyle="1" w:styleId="HeaderChar">
    <w:name w:val="Header Char"/>
    <w:aliases w:val=" Diagrama2 Char,Diagrama2 Char, Char Char Char, Char Char Char Char Char Char,Char Char Char,Char Char Char Char Char Char"/>
    <w:link w:val="Header"/>
    <w:uiPriority w:val="99"/>
    <w:locked/>
    <w:rsid w:val="007A4298"/>
    <w:rPr>
      <w:sz w:val="24"/>
      <w:lang w:val="lt-LT" w:eastAsia="lt-LT"/>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
    <w:basedOn w:val="Normal"/>
    <w:link w:val="ListParagraphChar"/>
    <w:qFormat/>
    <w:rsid w:val="00CF525D"/>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CF525D"/>
    <w:rPr>
      <w:sz w:val="24"/>
      <w:szCs w:val="24"/>
      <w:lang w:val="lt-LT" w:eastAsia="en-US"/>
    </w:rPr>
  </w:style>
  <w:style w:type="character" w:customStyle="1" w:styleId="BodyTextIndentChar">
    <w:name w:val="Body Text Indent Char"/>
    <w:link w:val="BodyTextIndent"/>
    <w:rsid w:val="00EC5D90"/>
    <w:rPr>
      <w:i/>
      <w:sz w:val="24"/>
      <w:lang w:eastAsia="lt-LT"/>
    </w:rPr>
  </w:style>
  <w:style w:type="character" w:customStyle="1" w:styleId="FooterChar">
    <w:name w:val="Footer Char"/>
    <w:basedOn w:val="DefaultParagraphFont"/>
    <w:link w:val="Footer"/>
    <w:uiPriority w:val="99"/>
    <w:rsid w:val="0001400F"/>
    <w:rPr>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7F1F1-4812-4615-BFED-8D409B93B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B15A91-63B8-4BE1-8678-B60326AE38E3}">
  <ds:schemaRefs>
    <ds:schemaRef ds:uri="http://schemas.microsoft.com/sharepoint/v3/contenttype/forms"/>
  </ds:schemaRefs>
</ds:datastoreItem>
</file>

<file path=customXml/itemProps3.xml><?xml version="1.0" encoding="utf-8"?>
<ds:datastoreItem xmlns:ds="http://schemas.openxmlformats.org/officeDocument/2006/customXml" ds:itemID="{7CDD2B07-5FC0-49E0-BE2F-8A7DFA6DF41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6936</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8036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cp:lastPrinted>2017-03-23T08:28:00Z</cp:lastPrinted>
  <dcterms:created xsi:type="dcterms:W3CDTF">2025-11-06T09:02:00Z</dcterms:created>
  <dcterms:modified xsi:type="dcterms:W3CDTF">2025-11-06T09:06:00Z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