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F30DA5" w:rsidRDefault="71C1808F" w:rsidP="7AAAE727">
      <w:pPr>
        <w:spacing w:line="240" w:lineRule="auto"/>
        <w:jc w:val="center"/>
        <w:rPr>
          <w:rFonts w:ascii="Arial" w:hAnsi="Arial" w:cs="Arial"/>
          <w:sz w:val="20"/>
          <w:szCs w:val="20"/>
        </w:rPr>
      </w:pPr>
      <w:r w:rsidRPr="00F30DA5">
        <w:rPr>
          <w:rFonts w:ascii="Arial" w:hAnsi="Arial" w:cs="Arial"/>
          <w:noProof/>
          <w:sz w:val="20"/>
          <w:szCs w:val="20"/>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Look w:val="04A0" w:firstRow="1" w:lastRow="0" w:firstColumn="1" w:lastColumn="0" w:noHBand="0" w:noVBand="1"/>
      </w:tblPr>
      <w:tblGrid>
        <w:gridCol w:w="7142"/>
        <w:gridCol w:w="7001"/>
      </w:tblGrid>
      <w:tr w:rsidR="00081065" w:rsidRPr="00F30DA5" w14:paraId="0495E6D4" w14:textId="77777777" w:rsidTr="7C8BE3B9">
        <w:trPr>
          <w:trHeight w:val="276"/>
        </w:trPr>
        <w:tc>
          <w:tcPr>
            <w:tcW w:w="7142" w:type="dxa"/>
          </w:tcPr>
          <w:p w14:paraId="1F8AC759" w14:textId="0E32B58B" w:rsidR="00081065" w:rsidRPr="00F30DA5" w:rsidRDefault="00081065" w:rsidP="00077FF6">
            <w:pPr>
              <w:jc w:val="both"/>
              <w:rPr>
                <w:rFonts w:ascii="Arial" w:hAnsi="Arial" w:cs="Arial"/>
                <w:b/>
                <w:bCs/>
                <w:color w:val="000000" w:themeColor="text1"/>
                <w:sz w:val="20"/>
                <w:szCs w:val="20"/>
              </w:rPr>
            </w:pPr>
          </w:p>
        </w:tc>
        <w:sdt>
          <w:sdtPr>
            <w:rPr>
              <w:rFonts w:ascii="Arial" w:hAnsi="Arial" w:cs="Arial"/>
              <w:color w:val="000000" w:themeColor="text1"/>
              <w:sz w:val="20"/>
              <w:szCs w:val="20"/>
            </w:rPr>
            <w:id w:val="2080321339"/>
            <w:placeholder>
              <w:docPart w:val="D5AAD63DDE0F453C8E7C6EBDADC74E4F"/>
            </w:placeholder>
            <w:date w:fullDate="2025-11-07T00:00:00Z">
              <w:dateFormat w:val="yyyy-MM-dd"/>
              <w:lid w:val="lt-LT"/>
              <w:storeMappedDataAs w:val="dateTime"/>
              <w:calendar w:val="gregorian"/>
            </w:date>
          </w:sdtPr>
          <w:sdtEndPr/>
          <w:sdtContent>
            <w:tc>
              <w:tcPr>
                <w:tcW w:w="7001" w:type="dxa"/>
              </w:tcPr>
              <w:p w14:paraId="2A0E606C" w14:textId="1D1187E4" w:rsidR="00081065" w:rsidRPr="00F30DA5" w:rsidRDefault="000C2DF8" w:rsidP="00077FF6">
                <w:pPr>
                  <w:jc w:val="right"/>
                  <w:rPr>
                    <w:rFonts w:ascii="Arial" w:hAnsi="Arial" w:cs="Arial"/>
                    <w:color w:val="000000" w:themeColor="text1"/>
                    <w:sz w:val="20"/>
                    <w:szCs w:val="20"/>
                  </w:rPr>
                </w:pPr>
                <w:r>
                  <w:rPr>
                    <w:rFonts w:ascii="Arial" w:hAnsi="Arial" w:cs="Arial"/>
                    <w:color w:val="000000" w:themeColor="text1"/>
                    <w:sz w:val="20"/>
                    <w:szCs w:val="20"/>
                  </w:rPr>
                  <w:t>2025-11-07</w:t>
                </w:r>
              </w:p>
            </w:tc>
          </w:sdtContent>
        </w:sdt>
      </w:tr>
    </w:tbl>
    <w:p w14:paraId="75429824" w14:textId="6A6AC775" w:rsidR="00081065" w:rsidRPr="00F30DA5" w:rsidRDefault="00081065" w:rsidP="00081065">
      <w:pPr>
        <w:spacing w:line="240" w:lineRule="auto"/>
        <w:jc w:val="both"/>
        <w:rPr>
          <w:rFonts w:ascii="Arial" w:hAnsi="Arial" w:cs="Arial"/>
          <w:color w:val="000000" w:themeColor="text1"/>
          <w:sz w:val="20"/>
          <w:szCs w:val="20"/>
        </w:rPr>
      </w:pPr>
    </w:p>
    <w:p w14:paraId="0153EF01" w14:textId="5F01B6E2" w:rsidR="00070532" w:rsidRPr="00F30DA5" w:rsidRDefault="00081065" w:rsidP="00A66D4A">
      <w:pPr>
        <w:jc w:val="both"/>
        <w:rPr>
          <w:rFonts w:ascii="Arial" w:eastAsia="Times New Roman" w:hAnsi="Arial" w:cs="Arial"/>
          <w:b/>
          <w:bCs/>
          <w:color w:val="000000" w:themeColor="text1"/>
          <w:sz w:val="20"/>
          <w:szCs w:val="20"/>
        </w:rPr>
      </w:pPr>
      <w:r w:rsidRPr="00F30DA5">
        <w:rPr>
          <w:rFonts w:ascii="Arial" w:hAnsi="Arial" w:cs="Arial"/>
          <w:b/>
          <w:bCs/>
          <w:color w:val="000000" w:themeColor="text1"/>
          <w:sz w:val="20"/>
          <w:szCs w:val="20"/>
        </w:rPr>
        <w:t>DĖL</w:t>
      </w:r>
      <w:r w:rsidR="00095D12" w:rsidRPr="00F30DA5">
        <w:rPr>
          <w:rFonts w:ascii="Arial" w:hAnsi="Arial" w:cs="Arial"/>
          <w:b/>
          <w:bCs/>
          <w:color w:val="000000" w:themeColor="text1"/>
          <w:sz w:val="20"/>
          <w:szCs w:val="20"/>
        </w:rPr>
        <w:t xml:space="preserve"> </w:t>
      </w:r>
      <w:r w:rsidR="00095D12" w:rsidRPr="00F30DA5">
        <w:rPr>
          <w:rFonts w:ascii="Arial" w:hAnsi="Arial" w:cs="Arial"/>
          <w:b/>
          <w:bCs/>
          <w:sz w:val="20"/>
          <w:szCs w:val="20"/>
        </w:rPr>
        <w:t>ATSAKYMŲ Į</w:t>
      </w:r>
      <w:r w:rsidRPr="00F30DA5">
        <w:rPr>
          <w:rFonts w:ascii="Arial" w:hAnsi="Arial" w:cs="Arial"/>
          <w:b/>
          <w:bCs/>
          <w:sz w:val="20"/>
          <w:szCs w:val="20"/>
        </w:rPr>
        <w:t xml:space="preserve"> </w:t>
      </w:r>
      <w:r w:rsidR="00095D12" w:rsidRPr="00F30DA5">
        <w:rPr>
          <w:rFonts w:ascii="Arial" w:hAnsi="Arial" w:cs="Arial"/>
          <w:b/>
          <w:bCs/>
          <w:sz w:val="20"/>
          <w:szCs w:val="20"/>
        </w:rPr>
        <w:t>TIEKĖJŲ KLAUSIMUS</w:t>
      </w:r>
    </w:p>
    <w:p w14:paraId="17FAE7EE" w14:textId="64A01E8B" w:rsidR="008145E1" w:rsidRPr="00F30DA5" w:rsidRDefault="00847602" w:rsidP="00847602">
      <w:pPr>
        <w:ind w:firstLine="567"/>
        <w:jc w:val="both"/>
        <w:rPr>
          <w:rFonts w:ascii="Arial" w:hAnsi="Arial" w:cs="Arial"/>
          <w:color w:val="000000" w:themeColor="text1"/>
          <w:sz w:val="20"/>
          <w:szCs w:val="20"/>
        </w:rPr>
      </w:pPr>
      <w:r w:rsidRPr="00F30DA5">
        <w:rPr>
          <w:rFonts w:ascii="Arial" w:hAnsi="Arial" w:cs="Arial"/>
          <w:color w:val="000000" w:themeColor="text1"/>
          <w:sz w:val="20"/>
          <w:szCs w:val="20"/>
        </w:rPr>
        <w:t xml:space="preserve">Uždaroji akcinė bendrovė „Vilniaus vystymo kompanija“ (toliau – Pirkėjas), vykdydama </w:t>
      </w:r>
      <w:r w:rsidR="00200F5F" w:rsidRPr="00F30DA5">
        <w:rPr>
          <w:rFonts w:ascii="Arial" w:hAnsi="Arial" w:cs="Arial"/>
          <w:color w:val="000000" w:themeColor="text1"/>
          <w:sz w:val="20"/>
          <w:szCs w:val="20"/>
        </w:rPr>
        <w:t>„</w:t>
      </w:r>
      <w:sdt>
        <w:sdtPr>
          <w:rPr>
            <w:rFonts w:ascii="Arial" w:hAnsi="Arial" w:cs="Arial"/>
            <w:color w:val="000000" w:themeColor="text1"/>
            <w:sz w:val="20"/>
            <w:szCs w:val="20"/>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EndPr/>
        <w:sdtContent>
          <w:r w:rsidR="00200F5F" w:rsidRPr="00F30DA5">
            <w:rPr>
              <w:rFonts w:ascii="Arial" w:hAnsi="Arial" w:cs="Arial"/>
              <w:color w:val="000000" w:themeColor="text1"/>
              <w:sz w:val="20"/>
              <w:szCs w:val="20"/>
            </w:rPr>
            <w:t>Kultūros paskirties pastato V. Mykolaičo-Putino g. 5, Vilnius, rekonstravimo technologinių dalių rangos darbai kartu su darbo projekto perengimu“</w:t>
          </w:r>
        </w:sdtContent>
      </w:sdt>
      <w:r w:rsidRPr="00F30DA5">
        <w:rPr>
          <w:rFonts w:ascii="Arial" w:hAnsi="Arial" w:cs="Arial"/>
          <w:color w:val="000000" w:themeColor="text1"/>
          <w:sz w:val="20"/>
          <w:szCs w:val="20"/>
        </w:rPr>
        <w:t xml:space="preserve"> pirkimą </w:t>
      </w:r>
      <w:r w:rsidRPr="00F30DA5">
        <w:rPr>
          <w:rFonts w:ascii="Arial" w:hAnsi="Arial" w:cs="Arial"/>
          <w:sz w:val="20"/>
          <w:szCs w:val="20"/>
        </w:rPr>
        <w:t xml:space="preserve">(toliau – Pirkimas) gavo tiekėjų klausimų ir </w:t>
      </w:r>
      <w:r w:rsidR="007D6654" w:rsidRPr="00F30DA5">
        <w:rPr>
          <w:rFonts w:ascii="Arial" w:hAnsi="Arial" w:cs="Arial"/>
          <w:color w:val="000000" w:themeColor="text1"/>
          <w:sz w:val="20"/>
          <w:szCs w:val="20"/>
        </w:rPr>
        <w:t>siunčia</w:t>
      </w:r>
      <w:r w:rsidR="00FE7EBD" w:rsidRPr="00F30DA5">
        <w:rPr>
          <w:rFonts w:ascii="Arial" w:hAnsi="Arial" w:cs="Arial"/>
          <w:color w:val="000000" w:themeColor="text1"/>
          <w:sz w:val="20"/>
          <w:szCs w:val="20"/>
        </w:rPr>
        <w:t>me</w:t>
      </w:r>
      <w:r w:rsidR="007D6654" w:rsidRPr="00F30DA5">
        <w:rPr>
          <w:rFonts w:ascii="Arial" w:hAnsi="Arial" w:cs="Arial"/>
          <w:color w:val="000000" w:themeColor="text1"/>
          <w:sz w:val="20"/>
          <w:szCs w:val="20"/>
        </w:rPr>
        <w:t xml:space="preserve"> atsakymus į tiekėjų klausimus </w:t>
      </w:r>
      <w:r w:rsidR="007D6654" w:rsidRPr="00F30DA5">
        <w:rPr>
          <w:rFonts w:ascii="Arial" w:hAnsi="Arial" w:cs="Arial"/>
          <w:color w:val="000000" w:themeColor="text1"/>
          <w:sz w:val="20"/>
          <w:szCs w:val="20"/>
          <w:u w:val="single"/>
        </w:rPr>
        <w:t xml:space="preserve">ir </w:t>
      </w:r>
      <w:r w:rsidR="0099258E" w:rsidRPr="00F30DA5">
        <w:rPr>
          <w:rFonts w:ascii="Arial" w:hAnsi="Arial" w:cs="Arial"/>
          <w:color w:val="000000" w:themeColor="text1"/>
          <w:sz w:val="20"/>
          <w:szCs w:val="20"/>
          <w:u w:val="single"/>
        </w:rPr>
        <w:t xml:space="preserve">informaciją apie Pirkimo </w:t>
      </w:r>
      <w:r w:rsidRPr="00F30DA5">
        <w:rPr>
          <w:rFonts w:ascii="Arial" w:hAnsi="Arial" w:cs="Arial"/>
          <w:color w:val="000000" w:themeColor="text1"/>
          <w:sz w:val="20"/>
          <w:szCs w:val="20"/>
          <w:u w:val="single"/>
        </w:rPr>
        <w:t>dokumentų</w:t>
      </w:r>
      <w:r w:rsidR="0099258E" w:rsidRPr="00F30DA5">
        <w:rPr>
          <w:rFonts w:ascii="Arial" w:hAnsi="Arial" w:cs="Arial"/>
          <w:color w:val="000000" w:themeColor="text1"/>
          <w:sz w:val="20"/>
          <w:szCs w:val="20"/>
          <w:u w:val="single"/>
        </w:rPr>
        <w:t xml:space="preserve"> patikslinimą</w:t>
      </w:r>
      <w:r w:rsidR="00752693" w:rsidRPr="00F30DA5">
        <w:rPr>
          <w:rFonts w:ascii="Arial" w:hAnsi="Arial" w:cs="Arial"/>
          <w:color w:val="000000" w:themeColor="text1"/>
          <w:sz w:val="20"/>
          <w:szCs w:val="20"/>
        </w:rPr>
        <w:t>.</w:t>
      </w:r>
      <w:r w:rsidR="0099258E" w:rsidRPr="00F30DA5">
        <w:rPr>
          <w:rFonts w:ascii="Arial" w:hAnsi="Arial" w:cs="Arial"/>
          <w:color w:val="000000" w:themeColor="text1"/>
          <w:sz w:val="20"/>
          <w:szCs w:val="20"/>
        </w:rPr>
        <w:t xml:space="preserve"> </w:t>
      </w:r>
      <w:r w:rsidR="00081065" w:rsidRPr="00F30DA5">
        <w:rPr>
          <w:rFonts w:ascii="Arial" w:hAnsi="Arial" w:cs="Arial"/>
          <w:color w:val="000000" w:themeColor="text1"/>
          <w:sz w:val="20"/>
          <w:szCs w:val="20"/>
        </w:rPr>
        <w:t xml:space="preserve">Pateikiami </w:t>
      </w:r>
      <w:r w:rsidR="00D21F57" w:rsidRPr="00F30DA5">
        <w:rPr>
          <w:rFonts w:ascii="Arial" w:hAnsi="Arial" w:cs="Arial"/>
          <w:color w:val="000000" w:themeColor="text1"/>
          <w:sz w:val="20"/>
          <w:szCs w:val="20"/>
        </w:rPr>
        <w:t>atsakymai</w:t>
      </w:r>
      <w:r w:rsidR="00081065" w:rsidRPr="00F30DA5">
        <w:rPr>
          <w:rFonts w:ascii="Arial" w:hAnsi="Arial" w:cs="Arial"/>
          <w:color w:val="000000" w:themeColor="text1"/>
          <w:sz w:val="20"/>
          <w:szCs w:val="20"/>
        </w:rPr>
        <w:t xml:space="preserve"> laikomi neatsiejama Pirkimo </w:t>
      </w:r>
      <w:r w:rsidRPr="00F30DA5">
        <w:rPr>
          <w:rFonts w:ascii="Arial" w:hAnsi="Arial" w:cs="Arial"/>
          <w:color w:val="000000" w:themeColor="text1"/>
          <w:sz w:val="20"/>
          <w:szCs w:val="20"/>
        </w:rPr>
        <w:t>dokumentų</w:t>
      </w:r>
      <w:r w:rsidR="00081065" w:rsidRPr="00F30DA5">
        <w:rPr>
          <w:rFonts w:ascii="Arial" w:hAnsi="Arial" w:cs="Arial"/>
          <w:color w:val="000000" w:themeColor="text1"/>
          <w:sz w:val="20"/>
          <w:szCs w:val="20"/>
        </w:rPr>
        <w:t xml:space="preserve"> dalimi, ir jų nuostatos turi viršenybę prieš ankstesniuose Pirkimo dokumentuose išdėstytas nuostatas. </w:t>
      </w:r>
    </w:p>
    <w:p w14:paraId="204EA4A6" w14:textId="4076932D" w:rsidR="00752693" w:rsidRPr="00F30DA5" w:rsidRDefault="00E07A9F" w:rsidP="00FB2D8A">
      <w:pPr>
        <w:spacing w:before="200"/>
        <w:ind w:firstLine="567"/>
        <w:jc w:val="both"/>
        <w:rPr>
          <w:rFonts w:ascii="Arial" w:hAnsi="Arial" w:cs="Arial"/>
          <w:i/>
          <w:color w:val="FF0000"/>
          <w:sz w:val="20"/>
          <w:szCs w:val="20"/>
        </w:rPr>
      </w:pPr>
      <w:r w:rsidRPr="00F30DA5">
        <w:rPr>
          <w:rFonts w:ascii="Arial" w:hAnsi="Arial" w:cs="Arial"/>
          <w:color w:val="000000" w:themeColor="text1"/>
          <w:sz w:val="20"/>
          <w:szCs w:val="20"/>
        </w:rPr>
        <w:t>Siekdami išvengti turinio interpretacijų, tiekėjų klausimus cituojame tiksliai taip, kaip buvo pateikti CVP IS priemonėmis (tekstas neredaguotas</w:t>
      </w:r>
      <w:r w:rsidR="00200F5F" w:rsidRPr="00F30DA5">
        <w:rPr>
          <w:rFonts w:ascii="Arial" w:hAnsi="Arial" w:cs="Arial"/>
          <w:color w:val="000000" w:themeColor="text1"/>
          <w:sz w:val="20"/>
          <w:szCs w:val="20"/>
        </w:rPr>
        <w:t>.</w:t>
      </w:r>
    </w:p>
    <w:tbl>
      <w:tblPr>
        <w:tblStyle w:val="Lentelstinklelis"/>
        <w:tblW w:w="14433" w:type="dxa"/>
        <w:tblLook w:val="04A0" w:firstRow="1" w:lastRow="0" w:firstColumn="1" w:lastColumn="0" w:noHBand="0" w:noVBand="1"/>
      </w:tblPr>
      <w:tblGrid>
        <w:gridCol w:w="564"/>
        <w:gridCol w:w="8220"/>
        <w:gridCol w:w="5649"/>
      </w:tblGrid>
      <w:tr w:rsidR="00857989" w:rsidRPr="00F30DA5" w14:paraId="3D0DA701" w14:textId="77777777" w:rsidTr="2B02D62E">
        <w:trPr>
          <w:trHeight w:val="270"/>
        </w:trPr>
        <w:tc>
          <w:tcPr>
            <w:tcW w:w="564" w:type="dxa"/>
            <w:vAlign w:val="center"/>
          </w:tcPr>
          <w:p w14:paraId="040F3546" w14:textId="77777777" w:rsidR="00752693" w:rsidRPr="00F30DA5" w:rsidRDefault="00752693" w:rsidP="00077FF6">
            <w:pPr>
              <w:jc w:val="both"/>
              <w:rPr>
                <w:rFonts w:ascii="Arial" w:hAnsi="Arial" w:cs="Arial"/>
                <w:b/>
                <w:bCs/>
                <w:color w:val="000000" w:themeColor="text1"/>
                <w:sz w:val="20"/>
                <w:szCs w:val="20"/>
              </w:rPr>
            </w:pPr>
            <w:r w:rsidRPr="00F30DA5">
              <w:rPr>
                <w:rFonts w:ascii="Arial" w:hAnsi="Arial" w:cs="Arial"/>
                <w:b/>
                <w:bCs/>
                <w:color w:val="000000" w:themeColor="text1"/>
                <w:sz w:val="20"/>
                <w:szCs w:val="20"/>
              </w:rPr>
              <w:t>Eil. Nr.</w:t>
            </w:r>
          </w:p>
        </w:tc>
        <w:tc>
          <w:tcPr>
            <w:tcW w:w="8220" w:type="dxa"/>
            <w:vAlign w:val="center"/>
          </w:tcPr>
          <w:p w14:paraId="567B5E0C" w14:textId="505032D0" w:rsidR="00752693" w:rsidRPr="00F30DA5" w:rsidRDefault="00752693" w:rsidP="00077FF6">
            <w:pPr>
              <w:jc w:val="center"/>
              <w:rPr>
                <w:rFonts w:ascii="Arial" w:hAnsi="Arial" w:cs="Arial"/>
                <w:b/>
                <w:bCs/>
                <w:color w:val="000000" w:themeColor="text1"/>
                <w:sz w:val="20"/>
                <w:szCs w:val="20"/>
              </w:rPr>
            </w:pPr>
            <w:r w:rsidRPr="00F30DA5">
              <w:rPr>
                <w:rFonts w:ascii="Arial" w:hAnsi="Arial" w:cs="Arial"/>
                <w:b/>
                <w:bCs/>
                <w:color w:val="000000" w:themeColor="text1"/>
                <w:sz w:val="20"/>
                <w:szCs w:val="20"/>
              </w:rPr>
              <w:t>Klausimai</w:t>
            </w:r>
          </w:p>
        </w:tc>
        <w:tc>
          <w:tcPr>
            <w:tcW w:w="5649" w:type="dxa"/>
            <w:vAlign w:val="center"/>
          </w:tcPr>
          <w:p w14:paraId="55D3E539" w14:textId="77777777" w:rsidR="00752693" w:rsidRPr="00F30DA5" w:rsidRDefault="00752693" w:rsidP="00077FF6">
            <w:pPr>
              <w:jc w:val="center"/>
              <w:rPr>
                <w:rFonts w:ascii="Arial" w:hAnsi="Arial" w:cs="Arial"/>
                <w:b/>
                <w:bCs/>
                <w:color w:val="000000" w:themeColor="text1"/>
                <w:sz w:val="20"/>
                <w:szCs w:val="20"/>
              </w:rPr>
            </w:pPr>
            <w:r w:rsidRPr="00F30DA5">
              <w:rPr>
                <w:rFonts w:ascii="Arial" w:hAnsi="Arial" w:cs="Arial"/>
                <w:b/>
                <w:bCs/>
                <w:color w:val="000000" w:themeColor="text1"/>
                <w:sz w:val="20"/>
                <w:szCs w:val="20"/>
              </w:rPr>
              <w:t>Atsakymas / paaiškinimai</w:t>
            </w:r>
          </w:p>
        </w:tc>
      </w:tr>
      <w:tr w:rsidR="006E4A25" w:rsidRPr="00F30DA5" w14:paraId="0F7ABF0D" w14:textId="77777777" w:rsidTr="2B02D62E">
        <w:trPr>
          <w:trHeight w:val="138"/>
        </w:trPr>
        <w:tc>
          <w:tcPr>
            <w:tcW w:w="564" w:type="dxa"/>
          </w:tcPr>
          <w:p w14:paraId="4FCCAF66"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1B451" w14:textId="0FBF10D7"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 xml:space="preserve">Maloniai prašome paaiškinti ar Technologinės dalies Rangos Sutarties Specialiųjų sąlygų 12.2. punkte nurodytas Civilinės atsakomybės draudimas taikomas tik Rangovui ar ir Generaliniam rangovui, ar tik Generaliniam rangovui. </w:t>
            </w:r>
          </w:p>
        </w:tc>
        <w:tc>
          <w:tcPr>
            <w:tcW w:w="5649" w:type="dxa"/>
            <w:tcBorders>
              <w:top w:val="single" w:sz="4" w:space="0" w:color="auto"/>
              <w:left w:val="single" w:sz="4" w:space="0" w:color="auto"/>
              <w:bottom w:val="single" w:sz="4" w:space="0" w:color="auto"/>
              <w:right w:val="single" w:sz="4" w:space="0" w:color="auto"/>
            </w:tcBorders>
          </w:tcPr>
          <w:p w14:paraId="771F8693" w14:textId="44600423" w:rsidR="006E4A25" w:rsidRPr="00F30DA5" w:rsidRDefault="29EF75BC" w:rsidP="006E4A25">
            <w:pPr>
              <w:jc w:val="both"/>
              <w:rPr>
                <w:rFonts w:ascii="Arial" w:eastAsia="Times New Roman" w:hAnsi="Arial" w:cs="Arial"/>
                <w:color w:val="000000"/>
                <w:sz w:val="20"/>
                <w:szCs w:val="20"/>
                <w:lang w:eastAsia="lt-LT"/>
              </w:rPr>
            </w:pPr>
            <w:r w:rsidRPr="16080D52">
              <w:rPr>
                <w:rFonts w:ascii="Arial" w:hAnsi="Arial" w:cs="Arial"/>
                <w:color w:val="000000" w:themeColor="text1"/>
                <w:sz w:val="20"/>
                <w:szCs w:val="20"/>
              </w:rPr>
              <w:t>Pirkimo</w:t>
            </w:r>
            <w:r w:rsidR="006E4A25" w:rsidRPr="16080D52">
              <w:rPr>
                <w:rFonts w:ascii="Arial" w:hAnsi="Arial" w:cs="Arial"/>
                <w:color w:val="000000" w:themeColor="text1"/>
                <w:sz w:val="20"/>
                <w:szCs w:val="20"/>
              </w:rPr>
              <w:t xml:space="preserve"> </w:t>
            </w:r>
            <w:r w:rsidR="3DCD402D" w:rsidRPr="16080D52">
              <w:rPr>
                <w:rFonts w:ascii="Arial" w:hAnsi="Arial" w:cs="Arial"/>
                <w:color w:val="000000" w:themeColor="text1"/>
                <w:sz w:val="20"/>
                <w:szCs w:val="20"/>
              </w:rPr>
              <w:t>s</w:t>
            </w:r>
            <w:r w:rsidR="006E4A25" w:rsidRPr="16080D52">
              <w:rPr>
                <w:rFonts w:ascii="Arial" w:hAnsi="Arial" w:cs="Arial"/>
                <w:color w:val="000000" w:themeColor="text1"/>
                <w:sz w:val="20"/>
                <w:szCs w:val="20"/>
              </w:rPr>
              <w:t xml:space="preserve">utarties specialiųjų sąlygų 12.2. punkte numatytas Civilinės atsakomybės draudimas yra taikomas tik </w:t>
            </w:r>
            <w:r w:rsidR="539B4A6A" w:rsidRPr="16080D52">
              <w:rPr>
                <w:rFonts w:ascii="Arial" w:hAnsi="Arial" w:cs="Arial"/>
                <w:color w:val="000000" w:themeColor="text1"/>
                <w:sz w:val="20"/>
                <w:szCs w:val="20"/>
              </w:rPr>
              <w:t>Technologinių dalių r</w:t>
            </w:r>
            <w:r w:rsidR="006E4A25" w:rsidRPr="16080D52">
              <w:rPr>
                <w:rFonts w:ascii="Arial" w:hAnsi="Arial" w:cs="Arial"/>
                <w:color w:val="000000" w:themeColor="text1"/>
                <w:sz w:val="20"/>
                <w:szCs w:val="20"/>
              </w:rPr>
              <w:t>angovui</w:t>
            </w:r>
            <w:r w:rsidR="4201AA5F" w:rsidRPr="16080D52">
              <w:rPr>
                <w:rFonts w:ascii="Arial" w:hAnsi="Arial" w:cs="Arial"/>
                <w:color w:val="000000" w:themeColor="text1"/>
                <w:sz w:val="20"/>
                <w:szCs w:val="20"/>
              </w:rPr>
              <w:t xml:space="preserve"> (toliau</w:t>
            </w:r>
            <w:r w:rsidR="574CEDF3" w:rsidRPr="16080D52">
              <w:rPr>
                <w:rFonts w:ascii="Arial" w:hAnsi="Arial" w:cs="Arial"/>
                <w:color w:val="000000" w:themeColor="text1"/>
                <w:sz w:val="20"/>
                <w:szCs w:val="20"/>
              </w:rPr>
              <w:t xml:space="preserve"> </w:t>
            </w:r>
            <w:r w:rsidR="4201AA5F" w:rsidRPr="16080D52">
              <w:rPr>
                <w:rFonts w:ascii="Arial" w:hAnsi="Arial" w:cs="Arial"/>
                <w:color w:val="000000" w:themeColor="text1"/>
                <w:sz w:val="20"/>
                <w:szCs w:val="20"/>
              </w:rPr>
              <w:t>- Rangovui)</w:t>
            </w:r>
            <w:r w:rsidR="006E4A25" w:rsidRPr="16080D52">
              <w:rPr>
                <w:rFonts w:ascii="Arial" w:hAnsi="Arial" w:cs="Arial"/>
                <w:color w:val="000000" w:themeColor="text1"/>
                <w:sz w:val="20"/>
                <w:szCs w:val="20"/>
              </w:rPr>
              <w:t>. Generalinis rangovas Civilinės atsakomybės draudimus yra pateikęs pagal tarp Generalinio rangovo ir Užsakovo pasirašytos sutarties sąlygas. Atkreipiame dėmesį, kad šiuo metu</w:t>
            </w:r>
            <w:r w:rsidR="1D3DDFD0" w:rsidRPr="16080D52">
              <w:rPr>
                <w:rFonts w:ascii="Arial" w:hAnsi="Arial" w:cs="Arial"/>
                <w:color w:val="000000" w:themeColor="text1"/>
                <w:sz w:val="20"/>
                <w:szCs w:val="20"/>
              </w:rPr>
              <w:t xml:space="preserve"> Pirkimo</w:t>
            </w:r>
            <w:r w:rsidR="006E4A25" w:rsidRPr="16080D52">
              <w:rPr>
                <w:rFonts w:ascii="Arial" w:hAnsi="Arial" w:cs="Arial"/>
                <w:color w:val="000000" w:themeColor="text1"/>
                <w:sz w:val="20"/>
                <w:szCs w:val="20"/>
              </w:rPr>
              <w:t xml:space="preserve"> sutarties specialiosiose sąlygos pateiktos draudimų sąlygos yra derybų objektas. </w:t>
            </w:r>
          </w:p>
        </w:tc>
      </w:tr>
      <w:tr w:rsidR="006E4A25" w:rsidRPr="00F30DA5" w14:paraId="71EA3FEF" w14:textId="77777777" w:rsidTr="2B02D62E">
        <w:trPr>
          <w:trHeight w:val="138"/>
        </w:trPr>
        <w:tc>
          <w:tcPr>
            <w:tcW w:w="564" w:type="dxa"/>
          </w:tcPr>
          <w:p w14:paraId="72FFFCC2"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090AA" w14:textId="2FF5BE6E" w:rsidR="006E4A25" w:rsidRPr="00F30DA5" w:rsidRDefault="006E4A25" w:rsidP="006E4A25">
            <w:pPr>
              <w:jc w:val="both"/>
              <w:rPr>
                <w:rFonts w:ascii="Arial" w:hAnsi="Arial" w:cs="Arial"/>
                <w:color w:val="000000"/>
                <w:sz w:val="20"/>
                <w:szCs w:val="20"/>
              </w:rPr>
            </w:pPr>
            <w:r w:rsidRPr="00F30DA5">
              <w:rPr>
                <w:rStyle w:val="font191"/>
                <w:sz w:val="20"/>
                <w:szCs w:val="20"/>
              </w:rPr>
              <w:t>Pozicija 2.01 Skaitmeninės Garso sistemos Konceptas</w:t>
            </w:r>
            <w:r w:rsidRPr="00F30DA5">
              <w:rPr>
                <w:rFonts w:ascii="Arial" w:hAnsi="Arial" w:cs="Arial"/>
                <w:i/>
                <w:iCs/>
                <w:color w:val="000000"/>
                <w:sz w:val="20"/>
                <w:szCs w:val="20"/>
              </w:rPr>
              <w:br/>
            </w:r>
            <w:r w:rsidRPr="00F30DA5">
              <w:rPr>
                <w:rFonts w:ascii="Arial" w:hAnsi="Arial" w:cs="Arial"/>
                <w:color w:val="000000"/>
                <w:sz w:val="20"/>
                <w:szCs w:val="20"/>
              </w:rPr>
              <w:br/>
            </w:r>
            <w:r w:rsidRPr="00F30DA5">
              <w:rPr>
                <w:rStyle w:val="font201"/>
                <w:rFonts w:ascii="Arial" w:hAnsi="Arial" w:cs="Arial"/>
                <w:sz w:val="20"/>
                <w:szCs w:val="20"/>
              </w:rPr>
              <w:t>Reikalavimų visumą atitinka tik šio gamintojo Nexus produktas:</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201"/>
                <w:rFonts w:ascii="Arial" w:hAnsi="Arial" w:cs="Arial"/>
                <w:sz w:val="20"/>
                <w:szCs w:val="20"/>
              </w:rPr>
              <w:t xml:space="preserve">https://www.stagetec.com/en/nexus-modular.html </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91"/>
                <w:sz w:val="20"/>
                <w:szCs w:val="20"/>
              </w:rPr>
              <w:t>Garso signalų apdorojimas turi būti modulinis (kortelių pagrindu), kad būtų galima bet kuriuo metu identifikuoti, kuris garso kanalas apdorojamas kurioje DSP kortoje.</w:t>
            </w:r>
            <w:r w:rsidRPr="00F30DA5">
              <w:rPr>
                <w:rFonts w:ascii="Arial" w:hAnsi="Arial" w:cs="Arial"/>
                <w:i/>
                <w:iCs/>
                <w:color w:val="000000"/>
                <w:sz w:val="20"/>
                <w:szCs w:val="20"/>
              </w:rPr>
              <w:br/>
            </w:r>
            <w:r w:rsidRPr="00F30DA5">
              <w:rPr>
                <w:rFonts w:ascii="Arial" w:hAnsi="Arial" w:cs="Arial"/>
                <w:color w:val="000000"/>
                <w:sz w:val="20"/>
                <w:szCs w:val="20"/>
              </w:rPr>
              <w:br/>
            </w:r>
            <w:r w:rsidRPr="00F30DA5">
              <w:rPr>
                <w:rStyle w:val="font201"/>
                <w:rFonts w:ascii="Arial" w:hAnsi="Arial" w:cs="Arial"/>
                <w:sz w:val="20"/>
                <w:szCs w:val="20"/>
              </w:rPr>
              <w:t>Toks sprendimas yra pasenusios technologijos, dauguma gamintojų jau senai perėjo prie sprendimų, pagrįstų „Native processing“ (o ne DSP kortomis). O dabar jau Stagetec patys pereina prie modernaus sprendimo:</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201"/>
                <w:rFonts w:ascii="Arial" w:hAnsi="Arial" w:cs="Arial"/>
                <w:sz w:val="20"/>
                <w:szCs w:val="20"/>
              </w:rPr>
              <w:t>https://www.stagetec.com/en/audio-network/next-core-256.html</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201"/>
                <w:rFonts w:ascii="Arial" w:hAnsi="Arial" w:cs="Arial"/>
                <w:sz w:val="20"/>
                <w:szCs w:val="20"/>
              </w:rPr>
              <w:t>Todėl tai yra perteklinis reikalavimas, dirbtinai ribojantis konkurenciją. Prašome naikinti šį reikalavimą.</w:t>
            </w:r>
          </w:p>
        </w:tc>
        <w:tc>
          <w:tcPr>
            <w:tcW w:w="5649" w:type="dxa"/>
            <w:tcBorders>
              <w:top w:val="single" w:sz="4" w:space="0" w:color="auto"/>
              <w:left w:val="single" w:sz="4" w:space="0" w:color="auto"/>
              <w:bottom w:val="single" w:sz="4" w:space="0" w:color="auto"/>
              <w:right w:val="single" w:sz="4" w:space="0" w:color="auto"/>
            </w:tcBorders>
          </w:tcPr>
          <w:p w14:paraId="020AC312" w14:textId="5CD50C3B" w:rsidR="006E4A25" w:rsidRPr="00F30DA5" w:rsidRDefault="00F911AB">
            <w:pPr>
              <w:jc w:val="both"/>
              <w:rPr>
                <w:rFonts w:ascii="Arial" w:eastAsia="Arial" w:hAnsi="Arial" w:cs="Arial"/>
                <w:color w:val="000000" w:themeColor="text1"/>
                <w:sz w:val="20"/>
                <w:szCs w:val="20"/>
              </w:rPr>
            </w:pPr>
            <w:r>
              <w:rPr>
                <w:rFonts w:ascii="Arial" w:hAnsi="Arial" w:cs="Arial"/>
                <w:color w:val="000000" w:themeColor="text1"/>
                <w:sz w:val="20"/>
                <w:szCs w:val="20"/>
              </w:rPr>
              <w:t>Pirkėjui</w:t>
            </w:r>
            <w:r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t xml:space="preserve">yra žinoma daugiau </w:t>
            </w:r>
            <w:r w:rsidR="7DE43304" w:rsidRPr="16080D52">
              <w:rPr>
                <w:rFonts w:ascii="Arial" w:hAnsi="Arial" w:cs="Arial"/>
                <w:color w:val="000000" w:themeColor="text1"/>
                <w:sz w:val="20"/>
                <w:szCs w:val="20"/>
              </w:rPr>
              <w:t>g</w:t>
            </w:r>
            <w:r w:rsidR="006E4A25" w:rsidRPr="16080D52">
              <w:rPr>
                <w:rFonts w:ascii="Arial" w:hAnsi="Arial" w:cs="Arial"/>
                <w:color w:val="000000" w:themeColor="text1"/>
                <w:sz w:val="20"/>
                <w:szCs w:val="20"/>
              </w:rPr>
              <w:t>amintojų</w:t>
            </w:r>
            <w:r w:rsidR="4C1A3DF4" w:rsidRPr="16080D52">
              <w:rPr>
                <w:rFonts w:ascii="Arial" w:hAnsi="Arial" w:cs="Arial"/>
                <w:color w:val="000000" w:themeColor="text1"/>
                <w:sz w:val="20"/>
                <w:szCs w:val="20"/>
              </w:rPr>
              <w:t>,</w:t>
            </w:r>
            <w:r w:rsidR="006E4A25" w:rsidRPr="16080D52">
              <w:rPr>
                <w:rFonts w:ascii="Arial" w:hAnsi="Arial" w:cs="Arial"/>
                <w:color w:val="000000" w:themeColor="text1"/>
                <w:sz w:val="20"/>
                <w:szCs w:val="20"/>
              </w:rPr>
              <w:t xml:space="preserve"> kurie </w:t>
            </w:r>
            <w:r w:rsidR="1223DF8C" w:rsidRPr="16080D52">
              <w:rPr>
                <w:rFonts w:ascii="Arial" w:hAnsi="Arial" w:cs="Arial"/>
                <w:color w:val="000000" w:themeColor="text1"/>
                <w:sz w:val="20"/>
                <w:szCs w:val="20"/>
              </w:rPr>
              <w:t>visiškai</w:t>
            </w:r>
            <w:r w:rsidR="006E4A25" w:rsidRPr="16080D52">
              <w:rPr>
                <w:rFonts w:ascii="Arial" w:hAnsi="Arial" w:cs="Arial"/>
                <w:color w:val="000000" w:themeColor="text1"/>
                <w:sz w:val="20"/>
                <w:szCs w:val="20"/>
              </w:rPr>
              <w:t xml:space="preserve"> atitinka projekto dalies </w:t>
            </w:r>
            <w:r w:rsidR="006E4A25" w:rsidRPr="16080D52">
              <w:rPr>
                <w:rStyle w:val="font171"/>
                <w:rFonts w:ascii="Arial" w:hAnsi="Arial" w:cs="Arial"/>
                <w:sz w:val="20"/>
                <w:szCs w:val="20"/>
              </w:rPr>
              <w:t>P-275-TP-TH-2-3_AV</w:t>
            </w:r>
            <w:r w:rsidR="006E4A25" w:rsidRPr="16080D52">
              <w:rPr>
                <w:rStyle w:val="font111"/>
                <w:rFonts w:ascii="Arial" w:hAnsi="Arial" w:cs="Arial"/>
                <w:sz w:val="20"/>
                <w:szCs w:val="20"/>
              </w:rPr>
              <w:t xml:space="preserve"> techninės specifikacijos </w:t>
            </w:r>
            <w:r w:rsidR="006E4A25" w:rsidRPr="16080D52">
              <w:rPr>
                <w:rStyle w:val="font171"/>
                <w:rFonts w:ascii="Arial" w:hAnsi="Arial" w:cs="Arial"/>
                <w:sz w:val="20"/>
                <w:szCs w:val="20"/>
              </w:rPr>
              <w:t xml:space="preserve">2.01 Didžioji salė  Skaitmeninės garso sistemos Konceptas </w:t>
            </w:r>
            <w:r w:rsidR="006E4A25" w:rsidRPr="16080D52">
              <w:rPr>
                <w:rStyle w:val="font111"/>
                <w:rFonts w:ascii="Arial" w:hAnsi="Arial" w:cs="Arial"/>
                <w:sz w:val="20"/>
                <w:szCs w:val="20"/>
              </w:rPr>
              <w:t xml:space="preserve"> reikalavimus, todėl klausime pateiktas argumentas yra klaidingas. </w:t>
            </w:r>
            <w:r w:rsidR="006E4A25">
              <w:br/>
            </w:r>
            <w:r w:rsidR="006E4A25">
              <w:br/>
            </w:r>
            <w:r w:rsidR="006E4A25" w:rsidRPr="16080D52">
              <w:rPr>
                <w:rStyle w:val="font111"/>
                <w:rFonts w:ascii="Arial" w:hAnsi="Arial" w:cs="Arial"/>
                <w:sz w:val="20"/>
                <w:szCs w:val="20"/>
              </w:rPr>
              <w:t xml:space="preserve">Atkreiptinas dėmesys, kad garso maišymo ir apdorojimo sistema suprojektuota ir parinkta taip, kad atitiktų aukščiausius rinkos standartus. </w:t>
            </w:r>
            <w:r>
              <w:rPr>
                <w:rStyle w:val="font111"/>
                <w:rFonts w:ascii="Arial" w:hAnsi="Arial" w:cs="Arial"/>
                <w:sz w:val="20"/>
                <w:szCs w:val="20"/>
              </w:rPr>
              <w:t>P</w:t>
            </w:r>
            <w:r>
              <w:rPr>
                <w:rStyle w:val="font111"/>
                <w:sz w:val="20"/>
                <w:szCs w:val="20"/>
              </w:rPr>
              <w:t>irkėjo</w:t>
            </w:r>
            <w:r w:rsidR="49E9D6D4" w:rsidRPr="16080D52">
              <w:rPr>
                <w:rStyle w:val="font111"/>
                <w:rFonts w:ascii="Arial" w:hAnsi="Arial" w:cs="Arial"/>
                <w:sz w:val="20"/>
                <w:szCs w:val="20"/>
              </w:rPr>
              <w:t xml:space="preserve"> p</w:t>
            </w:r>
            <w:r w:rsidR="006E4A25" w:rsidRPr="16080D52">
              <w:rPr>
                <w:rStyle w:val="font111"/>
                <w:rFonts w:ascii="Arial" w:hAnsi="Arial" w:cs="Arial"/>
                <w:sz w:val="20"/>
                <w:szCs w:val="20"/>
              </w:rPr>
              <w:t>agrindinis tikslas – turėti itin stabilią, prognozuojamą sistemą (nepriklausomai nuo sistemos apkrovos), pasižyminčią labai mažu vėlinimu.</w:t>
            </w:r>
            <w:r w:rsidR="006E4A25">
              <w:br/>
            </w:r>
            <w:r w:rsidR="006E4A25" w:rsidRPr="16080D52">
              <w:rPr>
                <w:rStyle w:val="font111"/>
                <w:rFonts w:ascii="Arial" w:hAnsi="Arial" w:cs="Arial"/>
                <w:sz w:val="20"/>
                <w:szCs w:val="20"/>
              </w:rPr>
              <w:t>DSP pagrįstos sistemos, tokios kaip šiame projekte numatytoji, užtikrina šiuos reikalavimus.</w:t>
            </w:r>
            <w:r w:rsidR="006E4A25">
              <w:br/>
            </w:r>
            <w:r w:rsidR="006E4A25">
              <w:br/>
            </w:r>
            <w:r w:rsidR="006E4A25" w:rsidRPr="16080D52">
              <w:rPr>
                <w:rStyle w:val="font111"/>
                <w:rFonts w:ascii="Arial" w:hAnsi="Arial" w:cs="Arial"/>
                <w:sz w:val="20"/>
                <w:szCs w:val="20"/>
              </w:rPr>
              <w:t xml:space="preserve">Pastebėtina, kad Nacionalinei koncertų salei DSP sistema yra geriausias pasirinkimas todėl, kad šiose salėse atliekamai </w:t>
            </w:r>
            <w:r w:rsidR="006E4A25" w:rsidRPr="16080D52">
              <w:rPr>
                <w:rStyle w:val="font111"/>
                <w:rFonts w:ascii="Arial" w:hAnsi="Arial" w:cs="Arial"/>
                <w:sz w:val="20"/>
                <w:szCs w:val="20"/>
              </w:rPr>
              <w:lastRenderedPageBreak/>
              <w:t>muzikai prioritetas yra skaidrumas, dinaminis diapazonas, itin mažas triukšmas, minimalus vėlavimas, sistemos stabilumas ir garso kokybės pastovumas. Visus tokius kriterijus būtent ir užtikrina DSP sistemos ir išvardintuose kriterijuose lenkia "Native processing" sistemas.</w:t>
            </w:r>
            <w:r w:rsidR="4FE7490D" w:rsidRPr="16080D52">
              <w:rPr>
                <w:rStyle w:val="font111"/>
                <w:rFonts w:ascii="Arial" w:hAnsi="Arial" w:cs="Arial"/>
                <w:sz w:val="20"/>
                <w:szCs w:val="20"/>
              </w:rPr>
              <w:t xml:space="preserve"> </w:t>
            </w:r>
            <w:r w:rsidR="006E4A25" w:rsidRPr="16080D52">
              <w:rPr>
                <w:rStyle w:val="font111"/>
                <w:rFonts w:ascii="Arial" w:hAnsi="Arial" w:cs="Arial"/>
                <w:sz w:val="20"/>
                <w:szCs w:val="20"/>
              </w:rPr>
              <w:t>Prašome šiame pirkime vertinti ir siūlyti DSP sistemas.</w:t>
            </w:r>
          </w:p>
        </w:tc>
      </w:tr>
      <w:tr w:rsidR="006E4A25" w:rsidRPr="00F30DA5" w14:paraId="228E86CA" w14:textId="77777777" w:rsidTr="2B02D62E">
        <w:trPr>
          <w:trHeight w:val="138"/>
        </w:trPr>
        <w:tc>
          <w:tcPr>
            <w:tcW w:w="564" w:type="dxa"/>
          </w:tcPr>
          <w:p w14:paraId="42A3AF15"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C80A1C1" w14:textId="01974FE4"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Žemiau pateikiami reikalavimai, specifiniai produktui AVATUS (ir jų visumą atitinka tik vienas</w:t>
            </w:r>
            <w:r w:rsidRPr="00F30DA5">
              <w:rPr>
                <w:rFonts w:ascii="Arial" w:hAnsi="Arial" w:cs="Arial"/>
                <w:color w:val="000000"/>
                <w:sz w:val="20"/>
                <w:szCs w:val="20"/>
              </w:rPr>
              <w:br/>
              <w:t>produktas), todėl prašome juos naikinti:</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Taip pat turi būti įrengtas aiškiai matomas šviesos indikatorius (LED), rodantis, ar faderis yra atidarytas, ar uždarytas.</w:t>
            </w:r>
            <w:r w:rsidRPr="00F30DA5">
              <w:rPr>
                <w:rFonts w:ascii="Arial" w:hAnsi="Arial" w:cs="Arial"/>
                <w:i/>
                <w:iCs/>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Vartotojo sąsaja. Decentralizuota valdymo filosofija</w:t>
            </w:r>
            <w:r w:rsidRPr="00F30DA5">
              <w:rPr>
                <w:rFonts w:ascii="Arial" w:hAnsi="Arial" w:cs="Arial"/>
                <w:i/>
                <w:iCs/>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Centrinių funkcijų valdymas turi būti įmanomas bet kurioje pulto vietoje. Pultas neturi tradicinių centrinių valdymo elementų – visi nustatymai gali būti atliekami bet kurioje sekcijoje (bay).</w:t>
            </w:r>
            <w:r w:rsidRPr="00F30DA5">
              <w:rPr>
                <w:rFonts w:ascii="Arial" w:hAnsi="Arial" w:cs="Arial"/>
                <w:i/>
                <w:iCs/>
                <w:color w:val="000000"/>
                <w:sz w:val="20"/>
                <w:szCs w:val="20"/>
              </w:rPr>
              <w:br/>
            </w:r>
            <w:r w:rsidRPr="00F30DA5">
              <w:rPr>
                <w:rFonts w:ascii="Arial" w:hAnsi="Arial" w:cs="Arial"/>
                <w:i/>
                <w:iCs/>
                <w:color w:val="000000"/>
                <w:sz w:val="20"/>
                <w:szCs w:val="20"/>
              </w:rPr>
              <w:br/>
            </w:r>
            <w:r w:rsidRPr="00F30DA5">
              <w:rPr>
                <w:rStyle w:val="font111"/>
                <w:rFonts w:ascii="Arial" w:hAnsi="Arial" w:cs="Arial"/>
                <w:sz w:val="20"/>
                <w:szCs w:val="20"/>
              </w:rPr>
              <w:t xml:space="preserve">(Beto, jam prieštarauja šis reikalavimas: </w:t>
            </w:r>
            <w:r w:rsidRPr="00F30DA5">
              <w:rPr>
                <w:rStyle w:val="font171"/>
                <w:rFonts w:ascii="Arial" w:hAnsi="Arial" w:cs="Arial"/>
                <w:sz w:val="20"/>
                <w:szCs w:val="20"/>
              </w:rPr>
              <w:t>Reikalingi centriniai „Reset“ mygtukai funkcijoms „Mute“, „Solo“, „Isolate“.</w:t>
            </w:r>
            <w:r w:rsidRPr="00F30DA5">
              <w:rPr>
                <w:rStyle w:val="font111"/>
                <w:rFonts w:ascii="Arial" w:hAnsi="Arial" w:cs="Arial"/>
                <w:sz w:val="20"/>
                <w:szCs w:val="20"/>
              </w:rPr>
              <w:t>)</w:t>
            </w:r>
          </w:p>
        </w:tc>
        <w:tc>
          <w:tcPr>
            <w:tcW w:w="5649" w:type="dxa"/>
            <w:tcBorders>
              <w:top w:val="single" w:sz="4" w:space="0" w:color="auto"/>
              <w:left w:val="single" w:sz="4" w:space="0" w:color="auto"/>
              <w:bottom w:val="single" w:sz="4" w:space="0" w:color="auto"/>
              <w:right w:val="single" w:sz="4" w:space="0" w:color="auto"/>
            </w:tcBorders>
          </w:tcPr>
          <w:p w14:paraId="72B8E342" w14:textId="2E5C29FE" w:rsidR="006E4A25" w:rsidRPr="00F30DA5" w:rsidRDefault="006E4A25" w:rsidP="16080D52">
            <w:pPr>
              <w:jc w:val="both"/>
              <w:rPr>
                <w:rFonts w:ascii="Arial" w:eastAsia="Arial" w:hAnsi="Arial" w:cs="Arial"/>
                <w:color w:val="000000" w:themeColor="text1"/>
                <w:sz w:val="20"/>
                <w:szCs w:val="20"/>
              </w:rPr>
            </w:pPr>
            <w:r w:rsidRPr="00923773">
              <w:rPr>
                <w:rFonts w:ascii="Arial" w:hAnsi="Arial" w:cs="Arial"/>
                <w:color w:val="000000" w:themeColor="text1"/>
                <w:sz w:val="20"/>
                <w:szCs w:val="20"/>
                <w:u w:val="single"/>
              </w:rPr>
              <w:t>Dėl LED indikatoriaus</w:t>
            </w:r>
            <w:r w:rsidR="7AB6A996" w:rsidRPr="16080D52">
              <w:rPr>
                <w:rFonts w:ascii="Arial" w:hAnsi="Arial" w:cs="Arial"/>
                <w:color w:val="000000" w:themeColor="text1"/>
                <w:sz w:val="20"/>
                <w:szCs w:val="20"/>
                <w:u w:val="single"/>
              </w:rPr>
              <w:t>:</w:t>
            </w:r>
          </w:p>
          <w:p w14:paraId="469D1A3E" w14:textId="4683ECBE" w:rsidR="0081648F" w:rsidRDefault="00F911AB" w:rsidP="006E4A25">
            <w:pPr>
              <w:jc w:val="both"/>
              <w:rPr>
                <w:rStyle w:val="font381"/>
                <w:rFonts w:ascii="Arial" w:hAnsi="Arial" w:cs="Arial"/>
                <w:sz w:val="20"/>
                <w:szCs w:val="20"/>
              </w:rPr>
            </w:pPr>
            <w:r>
              <w:rPr>
                <w:rFonts w:ascii="Arial" w:hAnsi="Arial" w:cs="Arial"/>
                <w:color w:val="000000" w:themeColor="text1"/>
                <w:sz w:val="20"/>
                <w:szCs w:val="20"/>
              </w:rPr>
              <w:t>Pirkėjas</w:t>
            </w:r>
            <w:r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t xml:space="preserve">sutinka naikinti techninio projekto P-275-TP-TH-2-3_AV techninės specifikacijos 2.01 </w:t>
            </w:r>
            <w:r w:rsidR="006E4A25" w:rsidRPr="16080D52">
              <w:rPr>
                <w:rStyle w:val="font391"/>
                <w:rFonts w:ascii="Arial" w:hAnsi="Arial" w:cs="Arial"/>
                <w:sz w:val="20"/>
                <w:szCs w:val="20"/>
              </w:rPr>
              <w:t>Didžioji salė Bendros svarstytinos ir reikalavimų nuostatos dėl garso suvedimo pultų ir skaitmeninio audio tinklosistemos| General considerations and requirements regarding audio mixing consoles and digital audio networking system</w:t>
            </w:r>
            <w:r w:rsidR="006E4A25" w:rsidRPr="16080D52">
              <w:rPr>
                <w:rStyle w:val="font381"/>
                <w:rFonts w:ascii="Arial" w:hAnsi="Arial" w:cs="Arial"/>
                <w:sz w:val="20"/>
                <w:szCs w:val="20"/>
              </w:rPr>
              <w:t xml:space="preserve"> dalį:</w:t>
            </w:r>
            <w:r w:rsidR="006E4A25">
              <w:br/>
            </w:r>
            <w:r w:rsidR="006E4A25" w:rsidRPr="16080D52">
              <w:rPr>
                <w:rStyle w:val="font381"/>
                <w:rFonts w:ascii="Arial" w:hAnsi="Arial" w:cs="Arial"/>
                <w:sz w:val="20"/>
                <w:szCs w:val="20"/>
              </w:rPr>
              <w:t>"Taip pat turi būti įrengtas aiškiai matomas šviesos indikatorius (LED), rodantis, ar faderis yra atidarytas, ar uždarytas."</w:t>
            </w:r>
            <w:r w:rsidR="006E4A25">
              <w:br/>
            </w:r>
            <w:r w:rsidR="006E4A25" w:rsidRPr="16080D52">
              <w:rPr>
                <w:rStyle w:val="font381"/>
                <w:rFonts w:ascii="Arial" w:hAnsi="Arial" w:cs="Arial"/>
                <w:sz w:val="20"/>
                <w:szCs w:val="20"/>
              </w:rPr>
              <w:t>Pakeičiant ją atitinkamai:</w:t>
            </w:r>
            <w:r w:rsidR="006E4A25">
              <w:br/>
            </w:r>
            <w:r w:rsidR="006E4A25" w:rsidRPr="16080D52">
              <w:rPr>
                <w:rStyle w:val="font381"/>
                <w:rFonts w:ascii="Arial" w:hAnsi="Arial" w:cs="Arial"/>
                <w:sz w:val="20"/>
                <w:szCs w:val="20"/>
              </w:rPr>
              <w:t>"Taip pat turi būti įrengtas aiškiai matomas ir lengvai įskaitomas vizualinis indikatorius</w:t>
            </w:r>
            <w:r w:rsidR="12C0F664" w:rsidRPr="16080D52">
              <w:rPr>
                <w:rStyle w:val="font381"/>
                <w:rFonts w:ascii="Arial" w:hAnsi="Arial" w:cs="Arial"/>
                <w:sz w:val="20"/>
                <w:szCs w:val="20"/>
              </w:rPr>
              <w:t>,</w:t>
            </w:r>
            <w:r w:rsidR="006E4A25" w:rsidRPr="16080D52">
              <w:rPr>
                <w:rStyle w:val="font381"/>
                <w:rFonts w:ascii="Arial" w:hAnsi="Arial" w:cs="Arial"/>
                <w:sz w:val="20"/>
                <w:szCs w:val="20"/>
              </w:rPr>
              <w:t xml:space="preserve"> rodantis jų aktyvią būseną (pvz.</w:t>
            </w:r>
            <w:r w:rsidR="53C127C4" w:rsidRPr="16080D52">
              <w:rPr>
                <w:rStyle w:val="font381"/>
                <w:rFonts w:ascii="Arial" w:hAnsi="Arial" w:cs="Arial"/>
                <w:sz w:val="20"/>
                <w:szCs w:val="20"/>
              </w:rPr>
              <w:t>:</w:t>
            </w:r>
            <w:r w:rsidR="006E4A25" w:rsidRPr="16080D52">
              <w:rPr>
                <w:rStyle w:val="font381"/>
                <w:rFonts w:ascii="Arial" w:hAnsi="Arial" w:cs="Arial"/>
                <w:sz w:val="20"/>
                <w:szCs w:val="20"/>
              </w:rPr>
              <w:t xml:space="preserve"> atidarytas, uždarytas arba nutildytas). Vizualinės indikacijos forma (LED juosta, skaitmeninis rodmuo ar ekrano vizualizacija) gali būti pritaikyta pagal gamintojo dizainą."</w:t>
            </w:r>
          </w:p>
          <w:p w14:paraId="7CCDBDE9" w14:textId="77777777" w:rsidR="0081648F" w:rsidRDefault="0081648F" w:rsidP="006E4A25">
            <w:pPr>
              <w:jc w:val="both"/>
              <w:rPr>
                <w:rStyle w:val="font381"/>
                <w:rFonts w:ascii="Arial" w:hAnsi="Arial" w:cs="Arial"/>
                <w:sz w:val="20"/>
                <w:szCs w:val="20"/>
              </w:rPr>
            </w:pPr>
          </w:p>
          <w:p w14:paraId="1228E769" w14:textId="77777777" w:rsidR="0081648F" w:rsidRPr="0081648F" w:rsidRDefault="0081648F" w:rsidP="0081648F">
            <w:pPr>
              <w:jc w:val="both"/>
              <w:rPr>
                <w:rStyle w:val="font381"/>
                <w:rFonts w:ascii="Arial" w:hAnsi="Arial" w:cs="Arial"/>
                <w:sz w:val="20"/>
                <w:szCs w:val="20"/>
              </w:rPr>
            </w:pPr>
          </w:p>
          <w:p w14:paraId="0DCA3CE3" w14:textId="74800B2F" w:rsidR="006E4A25" w:rsidRPr="00F30DA5" w:rsidRDefault="0081648F" w:rsidP="0081648F">
            <w:pPr>
              <w:jc w:val="both"/>
              <w:rPr>
                <w:rFonts w:ascii="Arial" w:eastAsia="Arial" w:hAnsi="Arial" w:cs="Arial"/>
                <w:color w:val="000000" w:themeColor="text1"/>
                <w:sz w:val="20"/>
                <w:szCs w:val="20"/>
              </w:rPr>
            </w:pPr>
            <w:r w:rsidRPr="0081648F">
              <w:rPr>
                <w:rStyle w:val="font381"/>
                <w:rFonts w:ascii="Arial" w:hAnsi="Arial" w:cs="Arial"/>
                <w:sz w:val="20"/>
                <w:szCs w:val="20"/>
              </w:rPr>
              <w:t xml:space="preserve">Atkreipiame dėmesį, kad </w:t>
            </w:r>
            <w:r w:rsidR="0048121D">
              <w:rPr>
                <w:rStyle w:val="font381"/>
                <w:rFonts w:ascii="Arial" w:hAnsi="Arial" w:cs="Arial"/>
                <w:sz w:val="20"/>
                <w:szCs w:val="20"/>
              </w:rPr>
              <w:t>š</w:t>
            </w:r>
            <w:r w:rsidRPr="0081648F">
              <w:rPr>
                <w:rStyle w:val="font381"/>
                <w:rFonts w:ascii="Arial" w:hAnsi="Arial" w:cs="Arial"/>
                <w:sz w:val="20"/>
                <w:szCs w:val="20"/>
              </w:rPr>
              <w:t xml:space="preserve">iame etape Tiekėjams nebus pateiktas atnaujintas techninis projektas su patikslinta specifikacija.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specifikacijos pagal pateiktus atsakymus bus pateiktos iki </w:t>
            </w:r>
            <w:r w:rsidR="0018030D">
              <w:rPr>
                <w:rStyle w:val="font381"/>
                <w:rFonts w:ascii="Arial" w:hAnsi="Arial" w:cs="Arial"/>
                <w:sz w:val="20"/>
                <w:szCs w:val="20"/>
              </w:rPr>
              <w:t xml:space="preserve"> Pirkimo sutarties pasirašymo</w:t>
            </w:r>
            <w:r w:rsidRPr="0081648F">
              <w:rPr>
                <w:rStyle w:val="font381"/>
                <w:rFonts w:ascii="Arial" w:hAnsi="Arial" w:cs="Arial"/>
                <w:sz w:val="20"/>
                <w:szCs w:val="20"/>
              </w:rPr>
              <w:t xml:space="preserve"> dienos.</w:t>
            </w:r>
            <w:r w:rsidR="006E4A25" w:rsidRPr="16080D52">
              <w:rPr>
                <w:rStyle w:val="font381"/>
                <w:rFonts w:ascii="Arial" w:hAnsi="Arial" w:cs="Arial"/>
                <w:sz w:val="20"/>
                <w:szCs w:val="20"/>
              </w:rPr>
              <w:t xml:space="preserve"> </w:t>
            </w:r>
            <w:r w:rsidR="006E4A25">
              <w:br/>
            </w:r>
            <w:r w:rsidR="006E4A25">
              <w:br/>
            </w:r>
            <w:r w:rsidR="006E4A25" w:rsidRPr="008D51D6">
              <w:rPr>
                <w:rStyle w:val="font381"/>
                <w:rFonts w:ascii="Arial" w:hAnsi="Arial" w:cs="Arial"/>
                <w:sz w:val="20"/>
                <w:szCs w:val="20"/>
                <w:u w:val="single"/>
              </w:rPr>
              <w:t>Dėl decantralizuotos valdymo funkcijos:</w:t>
            </w:r>
            <w:r w:rsidR="006E4A25">
              <w:br/>
            </w:r>
            <w:r w:rsidR="006E4A25" w:rsidRPr="16080D52">
              <w:rPr>
                <w:rStyle w:val="font381"/>
                <w:rFonts w:ascii="Arial" w:hAnsi="Arial" w:cs="Arial"/>
                <w:sz w:val="20"/>
                <w:szCs w:val="20"/>
              </w:rPr>
              <w:t>Paaiškiname, kad decantralizuotas valdymas ir administravimas aukštos kokybės pultuose yra rinkos standartas. Pultas turi veikti pagal decentralizuoto valdymo principą, kai visos funkcijos gali būti valdomos iš bet kurios pulto sekcijos (bay), be fiksuotų centrinių valdymo elementų.</w:t>
            </w:r>
            <w:r w:rsidR="006E4A25">
              <w:br/>
            </w:r>
            <w:r w:rsidR="006E4A25" w:rsidRPr="16080D52">
              <w:rPr>
                <w:rStyle w:val="font381"/>
                <w:rFonts w:ascii="Arial" w:hAnsi="Arial" w:cs="Arial"/>
                <w:sz w:val="20"/>
                <w:szCs w:val="20"/>
              </w:rPr>
              <w:t>Nepaisant to, tam tikros globalios funkcijos, tokios kaip „Mute“, „Solo“ ar „Isolate“ atstatymas („Reset“), turi būti prieinamos iš bet kurios sekcijos ir tai yra skirtingos funkcijos.</w:t>
            </w:r>
          </w:p>
        </w:tc>
      </w:tr>
      <w:tr w:rsidR="006E4A25" w:rsidRPr="00F30DA5" w14:paraId="51AE2C5C" w14:textId="77777777" w:rsidTr="2B02D62E">
        <w:trPr>
          <w:trHeight w:val="138"/>
        </w:trPr>
        <w:tc>
          <w:tcPr>
            <w:tcW w:w="564" w:type="dxa"/>
          </w:tcPr>
          <w:p w14:paraId="1593416A"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4135FB" w14:textId="24E08DB6"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Tikslūs reikalavimai (kurių visumą tenkina tik Stagetec produktai) – prašome pagrįsti kuo remiantis reikalaujamos tokios tikslios vertės, arba pakeisti jas dirbtinai neribojančiomis konkurencijos:</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 xml:space="preserve">Leistinas vėlavimas (latency) visoje sistemoje – nuo A/D konvertavimo, skaitmeninio signalo </w:t>
            </w:r>
            <w:r w:rsidRPr="00F30DA5">
              <w:rPr>
                <w:rStyle w:val="font171"/>
                <w:rFonts w:ascii="Arial" w:hAnsi="Arial" w:cs="Arial"/>
                <w:sz w:val="20"/>
                <w:szCs w:val="20"/>
              </w:rPr>
              <w:lastRenderedPageBreak/>
              <w:t>apdorojimo pultelyje iki D/A konvertavimo – turi būti mažesnis nei 1,3 ms,</w:t>
            </w:r>
            <w:r w:rsidRPr="00F30DA5">
              <w:rPr>
                <w:rFonts w:ascii="Arial" w:hAnsi="Arial" w:cs="Arial"/>
                <w:color w:val="000000"/>
                <w:sz w:val="20"/>
                <w:szCs w:val="20"/>
              </w:rPr>
              <w:br/>
            </w:r>
            <w:r w:rsidRPr="00F30DA5">
              <w:rPr>
                <w:rStyle w:val="font171"/>
                <w:rFonts w:ascii="Arial" w:hAnsi="Arial" w:cs="Arial"/>
                <w:sz w:val="20"/>
                <w:szCs w:val="20"/>
              </w:rPr>
              <w:t>-Skaitmeninis ikilygio valdiklis (gain), reguliuojamas mažiausiai nuo ±60 dB,</w:t>
            </w:r>
            <w:r w:rsidRPr="00F30DA5">
              <w:rPr>
                <w:rFonts w:ascii="Arial" w:hAnsi="Arial" w:cs="Arial"/>
                <w:i/>
                <w:iCs/>
                <w:color w:val="000000"/>
                <w:sz w:val="20"/>
                <w:szCs w:val="20"/>
              </w:rPr>
              <w:br/>
            </w:r>
            <w:r w:rsidRPr="00F30DA5">
              <w:rPr>
                <w:rStyle w:val="font171"/>
                <w:rFonts w:ascii="Arial" w:hAnsi="Arial" w:cs="Arial"/>
                <w:sz w:val="20"/>
                <w:szCs w:val="20"/>
              </w:rPr>
              <w:t>-Reguliuojamas signalo užlaikymas (delay) nuo 0 iki 2700 ms</w:t>
            </w:r>
            <w:r w:rsidRPr="00F30DA5">
              <w:rPr>
                <w:rFonts w:ascii="Arial" w:hAnsi="Arial" w:cs="Arial"/>
                <w:i/>
                <w:iCs/>
                <w:color w:val="000000"/>
                <w:sz w:val="20"/>
                <w:szCs w:val="20"/>
              </w:rPr>
              <w:br/>
            </w:r>
            <w:r w:rsidRPr="00F30DA5">
              <w:rPr>
                <w:rStyle w:val="font171"/>
                <w:rFonts w:ascii="Arial" w:hAnsi="Arial" w:cs="Arial"/>
                <w:sz w:val="20"/>
                <w:szCs w:val="20"/>
              </w:rPr>
              <w:t>turi būti galimybė naudoti mažiausiai 8 puslapius.</w:t>
            </w:r>
            <w:r w:rsidRPr="00F30DA5">
              <w:rPr>
                <w:rFonts w:ascii="Arial" w:hAnsi="Arial" w:cs="Arial"/>
                <w:color w:val="000000"/>
                <w:sz w:val="20"/>
                <w:szCs w:val="20"/>
              </w:rPr>
              <w:br/>
            </w:r>
            <w:r w:rsidRPr="00F30DA5">
              <w:rPr>
                <w:rStyle w:val="font171"/>
                <w:rFonts w:ascii="Arial" w:hAnsi="Arial" w:cs="Arial"/>
                <w:sz w:val="20"/>
                <w:szCs w:val="20"/>
              </w:rPr>
              <w:t>Maks. matmenys (A x P x P): 410 x 950 x 2100 mm</w:t>
            </w:r>
          </w:p>
        </w:tc>
        <w:tc>
          <w:tcPr>
            <w:tcW w:w="5649" w:type="dxa"/>
            <w:tcBorders>
              <w:top w:val="single" w:sz="4" w:space="0" w:color="auto"/>
              <w:left w:val="single" w:sz="4" w:space="0" w:color="auto"/>
              <w:bottom w:val="single" w:sz="4" w:space="0" w:color="auto"/>
              <w:right w:val="single" w:sz="4" w:space="0" w:color="auto"/>
            </w:tcBorders>
          </w:tcPr>
          <w:p w14:paraId="59C0BA0B" w14:textId="4BFE89EC" w:rsidR="006E4A25" w:rsidRPr="00F30DA5" w:rsidRDefault="00F911AB" w:rsidP="006E4A25">
            <w:pPr>
              <w:jc w:val="both"/>
              <w:rPr>
                <w:rFonts w:ascii="Arial" w:eastAsia="Arial" w:hAnsi="Arial" w:cs="Arial"/>
                <w:color w:val="000000" w:themeColor="text1"/>
                <w:sz w:val="20"/>
                <w:szCs w:val="20"/>
              </w:rPr>
            </w:pPr>
            <w:r>
              <w:rPr>
                <w:rFonts w:ascii="Arial" w:hAnsi="Arial" w:cs="Arial"/>
                <w:color w:val="000000" w:themeColor="text1"/>
                <w:sz w:val="20"/>
                <w:szCs w:val="20"/>
              </w:rPr>
              <w:lastRenderedPageBreak/>
              <w:t>Pirkėjas</w:t>
            </w:r>
            <w:r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t xml:space="preserve">nesutinka, kad reikalavimai tenkina tik Stagetec valdiklius garso suvedimui, </w:t>
            </w:r>
            <w:r>
              <w:rPr>
                <w:rFonts w:ascii="Arial" w:hAnsi="Arial" w:cs="Arial"/>
                <w:color w:val="000000" w:themeColor="text1"/>
                <w:sz w:val="20"/>
                <w:szCs w:val="20"/>
              </w:rPr>
              <w:t>Pirkėjui</w:t>
            </w:r>
            <w:r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t>yra žinoma daugiau gamintojų, kurie gali pateikti valdiklius garso suvedimui atitinkančius techninės specifikacijos reikalavimus.</w:t>
            </w:r>
            <w:r w:rsidR="006E4A25">
              <w:br/>
            </w:r>
            <w:r w:rsidR="006E4A25" w:rsidRPr="16080D52">
              <w:rPr>
                <w:rFonts w:ascii="Arial" w:hAnsi="Arial" w:cs="Arial"/>
                <w:color w:val="000000" w:themeColor="text1"/>
                <w:sz w:val="20"/>
                <w:szCs w:val="20"/>
              </w:rPr>
              <w:t xml:space="preserve">Specifikacijose nurodyti minimalūs įvairių </w:t>
            </w:r>
            <w:r w:rsidR="408B002C" w:rsidRPr="16080D52">
              <w:rPr>
                <w:rFonts w:ascii="Arial" w:hAnsi="Arial" w:cs="Arial"/>
                <w:color w:val="000000" w:themeColor="text1"/>
                <w:sz w:val="20"/>
                <w:szCs w:val="20"/>
              </w:rPr>
              <w:t>pagrindinių</w:t>
            </w:r>
            <w:r w:rsidR="006E4A25"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lastRenderedPageBreak/>
              <w:t xml:space="preserve">parametrų reikalavimai. Tiekėjai turi užtikrinti, kad jų siūlomas sprendinys užtikrintų ne prastesnį, o bent lygiavertį ar geresnį rezultatą. Taip pat pabrėžiame, kad esant poreikiui </w:t>
            </w:r>
            <w:r w:rsidR="00271E7A">
              <w:rPr>
                <w:rFonts w:ascii="Arial" w:hAnsi="Arial" w:cs="Arial"/>
                <w:color w:val="000000" w:themeColor="text1"/>
                <w:sz w:val="20"/>
                <w:szCs w:val="20"/>
              </w:rPr>
              <w:t>tikslinti</w:t>
            </w:r>
            <w:r w:rsidR="00271E7A"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t xml:space="preserve">reikalavimus, Tiekėjas gali pateikti pasiūlymą konkrečiam reikalavimo </w:t>
            </w:r>
            <w:r w:rsidR="00271E7A">
              <w:rPr>
                <w:rFonts w:ascii="Arial" w:hAnsi="Arial" w:cs="Arial"/>
                <w:color w:val="000000" w:themeColor="text1"/>
                <w:sz w:val="20"/>
                <w:szCs w:val="20"/>
              </w:rPr>
              <w:t>tikslinimui</w:t>
            </w:r>
            <w:r w:rsidR="00271E7A" w:rsidRPr="16080D52">
              <w:rPr>
                <w:rFonts w:ascii="Arial" w:hAnsi="Arial" w:cs="Arial"/>
                <w:color w:val="000000" w:themeColor="text1"/>
                <w:sz w:val="20"/>
                <w:szCs w:val="20"/>
              </w:rPr>
              <w:t>i</w:t>
            </w:r>
            <w:r w:rsidR="006E4A25" w:rsidRPr="16080D52">
              <w:rPr>
                <w:rFonts w:ascii="Arial" w:hAnsi="Arial" w:cs="Arial"/>
                <w:color w:val="000000" w:themeColor="text1"/>
                <w:sz w:val="20"/>
                <w:szCs w:val="20"/>
              </w:rPr>
              <w:t xml:space="preserve">, </w:t>
            </w:r>
            <w:r>
              <w:rPr>
                <w:rFonts w:ascii="Arial" w:hAnsi="Arial" w:cs="Arial"/>
                <w:color w:val="000000" w:themeColor="text1"/>
                <w:sz w:val="20"/>
                <w:szCs w:val="20"/>
              </w:rPr>
              <w:t>Pirkėjas</w:t>
            </w:r>
            <w:r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t xml:space="preserve">įvertins tokio reikalavimų </w:t>
            </w:r>
            <w:r w:rsidR="00271E7A">
              <w:rPr>
                <w:rFonts w:ascii="Arial" w:hAnsi="Arial" w:cs="Arial"/>
                <w:color w:val="000000" w:themeColor="text1"/>
                <w:sz w:val="20"/>
                <w:szCs w:val="20"/>
              </w:rPr>
              <w:t>tikslinimo</w:t>
            </w:r>
            <w:r w:rsidR="00271E7A" w:rsidRPr="16080D52">
              <w:rPr>
                <w:rFonts w:ascii="Arial" w:hAnsi="Arial" w:cs="Arial"/>
                <w:color w:val="000000" w:themeColor="text1"/>
                <w:sz w:val="20"/>
                <w:szCs w:val="20"/>
              </w:rPr>
              <w:t xml:space="preserve"> </w:t>
            </w:r>
            <w:r w:rsidR="006E4A25" w:rsidRPr="16080D52">
              <w:rPr>
                <w:rFonts w:ascii="Arial" w:hAnsi="Arial" w:cs="Arial"/>
                <w:color w:val="000000" w:themeColor="text1"/>
                <w:sz w:val="20"/>
                <w:szCs w:val="20"/>
              </w:rPr>
              <w:t>galimybes ir įtaką kokybei ir priims atitinkamus sprendimus.</w:t>
            </w:r>
            <w:r w:rsidR="00E01265">
              <w:rPr>
                <w:rFonts w:ascii="Arial" w:hAnsi="Arial" w:cs="Arial"/>
                <w:color w:val="000000" w:themeColor="text1"/>
                <w:sz w:val="20"/>
                <w:szCs w:val="20"/>
              </w:rPr>
              <w:t xml:space="preserve"> Taip pat atkreipiame dėmesį, kad </w:t>
            </w:r>
            <w:r w:rsidR="13C8C2D6" w:rsidRPr="1A074ECA">
              <w:rPr>
                <w:rFonts w:ascii="Arial" w:hAnsi="Arial" w:cs="Arial"/>
                <w:color w:val="000000" w:themeColor="text1"/>
                <w:sz w:val="20"/>
                <w:szCs w:val="20"/>
              </w:rPr>
              <w:t xml:space="preserve">nustatyti </w:t>
            </w:r>
            <w:r w:rsidR="1369D7F8" w:rsidRPr="19DDEEB3">
              <w:rPr>
                <w:rFonts w:ascii="Arial" w:hAnsi="Arial" w:cs="Arial"/>
                <w:color w:val="000000" w:themeColor="text1"/>
                <w:sz w:val="20"/>
                <w:szCs w:val="20"/>
              </w:rPr>
              <w:t xml:space="preserve">i </w:t>
            </w:r>
            <w:r w:rsidR="1369D7F8" w:rsidRPr="30645F96">
              <w:rPr>
                <w:rFonts w:ascii="Arial" w:hAnsi="Arial" w:cs="Arial"/>
                <w:color w:val="000000" w:themeColor="text1"/>
                <w:sz w:val="20"/>
                <w:szCs w:val="20"/>
              </w:rPr>
              <w:t xml:space="preserve">parametrai su </w:t>
            </w:r>
            <w:r w:rsidR="1369D7F8" w:rsidRPr="29F6037B">
              <w:rPr>
                <w:rFonts w:ascii="Arial" w:hAnsi="Arial" w:cs="Arial"/>
                <w:color w:val="000000" w:themeColor="text1"/>
                <w:sz w:val="20"/>
                <w:szCs w:val="20"/>
              </w:rPr>
              <w:t>prierašais</w:t>
            </w:r>
            <w:r w:rsidR="00E01265">
              <w:rPr>
                <w:rFonts w:ascii="Arial" w:hAnsi="Arial" w:cs="Arial"/>
                <w:color w:val="000000" w:themeColor="text1"/>
                <w:sz w:val="20"/>
                <w:szCs w:val="20"/>
              </w:rPr>
              <w:t xml:space="preserve"> </w:t>
            </w:r>
            <w:r w:rsidR="00103362">
              <w:rPr>
                <w:rFonts w:ascii="Arial" w:hAnsi="Arial" w:cs="Arial"/>
                <w:color w:val="000000" w:themeColor="text1"/>
                <w:sz w:val="20"/>
                <w:szCs w:val="20"/>
              </w:rPr>
              <w:t>„</w:t>
            </w:r>
            <w:r w:rsidR="00103362" w:rsidRPr="009F7E65">
              <w:rPr>
                <w:rFonts w:ascii="Arial" w:hAnsi="Arial" w:cs="Arial"/>
                <w:color w:val="000000" w:themeColor="text1"/>
                <w:sz w:val="20"/>
                <w:szCs w:val="20"/>
              </w:rPr>
              <w:t>mažesnis, nei“,</w:t>
            </w:r>
            <w:r w:rsidR="009F7E65" w:rsidRPr="009F7E65">
              <w:rPr>
                <w:rFonts w:ascii="Arial" w:hAnsi="Arial" w:cs="Arial"/>
                <w:color w:val="000000" w:themeColor="text1"/>
                <w:sz w:val="20"/>
                <w:szCs w:val="20"/>
              </w:rPr>
              <w:t xml:space="preserve"> „</w:t>
            </w:r>
            <w:r w:rsidR="009F7E65" w:rsidRPr="008D51D6">
              <w:rPr>
                <w:color w:val="000000" w:themeColor="text1"/>
              </w:rPr>
              <w:t>mažiausiai nuo“,</w:t>
            </w:r>
            <w:r w:rsidR="009F7E65" w:rsidRPr="008D51D6">
              <w:rPr>
                <w:rFonts w:ascii="Arial" w:hAnsi="Arial" w:cs="Arial"/>
                <w:color w:val="000000" w:themeColor="text1"/>
                <w:sz w:val="20"/>
                <w:szCs w:val="20"/>
              </w:rPr>
              <w:t xml:space="preserve"> nuo...iki“, tai reiškia, kad reikšmės nėra tikslios, o suteikiančios galimybę rinktis ir geresnius parametrus.</w:t>
            </w:r>
            <w:r w:rsidR="00103362">
              <w:rPr>
                <w:rFonts w:ascii="Arial" w:hAnsi="Arial" w:cs="Arial"/>
                <w:color w:val="000000" w:themeColor="text1"/>
                <w:sz w:val="20"/>
                <w:szCs w:val="20"/>
              </w:rPr>
              <w:t xml:space="preserve"> </w:t>
            </w:r>
            <w:r w:rsidR="009F7E65">
              <w:rPr>
                <w:rFonts w:ascii="Arial" w:hAnsi="Arial" w:cs="Arial"/>
                <w:color w:val="000000" w:themeColor="text1"/>
                <w:sz w:val="20"/>
                <w:szCs w:val="20"/>
              </w:rPr>
              <w:t>„</w:t>
            </w:r>
            <w:r w:rsidR="006E4A25">
              <w:br/>
            </w:r>
            <w:r w:rsidR="006E4A25">
              <w:br/>
            </w:r>
            <w:r w:rsidR="006E4A25" w:rsidRPr="16080D52">
              <w:rPr>
                <w:rFonts w:ascii="Arial" w:hAnsi="Arial" w:cs="Arial"/>
                <w:color w:val="000000" w:themeColor="text1"/>
                <w:sz w:val="20"/>
                <w:szCs w:val="20"/>
              </w:rPr>
              <w:t>Valdymo pulto matmenys numatyti dėl architektūrinių apribojimų. Atkreipiame dėmesį, kad nurodyti  maksimalūs leidžiami matmenys, kurie leidžia pultus įrengti valdymo kabinose.</w:t>
            </w:r>
          </w:p>
        </w:tc>
      </w:tr>
      <w:tr w:rsidR="006E4A25" w:rsidRPr="00F30DA5" w14:paraId="17839D81" w14:textId="77777777" w:rsidTr="2B02D62E">
        <w:trPr>
          <w:trHeight w:val="138"/>
        </w:trPr>
        <w:tc>
          <w:tcPr>
            <w:tcW w:w="564" w:type="dxa"/>
          </w:tcPr>
          <w:p w14:paraId="75F1F3E4"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66AC3" w14:textId="55A93537"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2.01.01</w:t>
            </w:r>
            <w:r w:rsidRPr="00F30DA5">
              <w:rPr>
                <w:rFonts w:ascii="Arial" w:hAnsi="Arial" w:cs="Arial"/>
                <w:color w:val="000000"/>
                <w:sz w:val="20"/>
                <w:szCs w:val="20"/>
              </w:rPr>
              <w:br/>
            </w:r>
            <w:r w:rsidRPr="00F30DA5">
              <w:rPr>
                <w:rStyle w:val="font171"/>
                <w:rFonts w:ascii="Arial" w:hAnsi="Arial" w:cs="Arial"/>
                <w:sz w:val="20"/>
                <w:szCs w:val="20"/>
              </w:rPr>
              <w:t>Bent keturios 12 juostų valdymo blokų, kurių kiekvienas turi minimalias šias funkcijas:</w:t>
            </w:r>
            <w:r w:rsidRPr="00F30DA5">
              <w:rPr>
                <w:rFonts w:ascii="Arial" w:hAnsi="Arial" w:cs="Arial"/>
                <w:color w:val="000000"/>
                <w:sz w:val="20"/>
                <w:szCs w:val="20"/>
              </w:rPr>
              <w:br/>
            </w:r>
            <w:r w:rsidRPr="00F30DA5">
              <w:rPr>
                <w:rStyle w:val="font111"/>
                <w:rFonts w:ascii="Arial" w:hAnsi="Arial" w:cs="Arial"/>
                <w:sz w:val="20"/>
                <w:szCs w:val="20"/>
              </w:rPr>
              <w:t>Tai yra dirbtinai ribojantis konkurenciją reikalavimas, nes rinkoje yra ir kitokių sprendimų (pvz 3 blokai po 16), suteikiančių tą patį valdymo juostų bendrą kiekį</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 Daugiafunkcis kodavimo modulis su mažiausiai 12 x 4 jutikliniu</w:t>
            </w:r>
            <w:r w:rsidRPr="00F30DA5">
              <w:rPr>
                <w:rFonts w:ascii="Arial" w:hAnsi="Arial" w:cs="Arial"/>
                <w:color w:val="000000"/>
                <w:sz w:val="20"/>
                <w:szCs w:val="20"/>
              </w:rPr>
              <w:br/>
            </w:r>
            <w:r w:rsidRPr="00F30DA5">
              <w:rPr>
                <w:rStyle w:val="font111"/>
                <w:rFonts w:ascii="Arial" w:hAnsi="Arial" w:cs="Arial"/>
                <w:sz w:val="20"/>
                <w:szCs w:val="20"/>
              </w:rPr>
              <w:t>Analogiškai ribojantis konkurenciją reikalavimas, nes rinkoje yra ir kitokių sprendimų, suteikiančių bendrą kiekį 192vnt.</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 Standartinė rankų atrama (mediena, negalima naudoti sintetinių medžiagų)</w:t>
            </w:r>
            <w:r w:rsidRPr="00F30DA5">
              <w:rPr>
                <w:rFonts w:ascii="Arial" w:hAnsi="Arial" w:cs="Arial"/>
                <w:color w:val="000000"/>
                <w:sz w:val="20"/>
                <w:szCs w:val="20"/>
              </w:rPr>
              <w:br/>
            </w:r>
            <w:r w:rsidRPr="00F30DA5">
              <w:rPr>
                <w:rStyle w:val="font111"/>
                <w:rFonts w:ascii="Arial" w:hAnsi="Arial" w:cs="Arial"/>
                <w:sz w:val="20"/>
                <w:szCs w:val="20"/>
              </w:rPr>
              <w:t>Dirbtinai konkurenciją ribojantis reikalavimas</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11"/>
                <w:rFonts w:ascii="Arial" w:hAnsi="Arial" w:cs="Arial"/>
                <w:sz w:val="20"/>
                <w:szCs w:val="20"/>
              </w:rPr>
              <w:t>Analoškai yra ir su visais kitais miksavimo valdikliais (2.02.01, 2.03.01, 2.04.01, 2.05.01,</w:t>
            </w:r>
            <w:r w:rsidRPr="00F30DA5">
              <w:rPr>
                <w:rFonts w:ascii="Arial" w:hAnsi="Arial" w:cs="Arial"/>
                <w:color w:val="000000"/>
                <w:sz w:val="20"/>
                <w:szCs w:val="20"/>
              </w:rPr>
              <w:br/>
            </w:r>
            <w:r w:rsidRPr="00F30DA5">
              <w:rPr>
                <w:rStyle w:val="font111"/>
                <w:rFonts w:ascii="Arial" w:hAnsi="Arial" w:cs="Arial"/>
                <w:sz w:val="20"/>
                <w:szCs w:val="20"/>
              </w:rPr>
              <w:t>2.05.10, 2.06.01)</w:t>
            </w:r>
            <w:r w:rsidRPr="00F30DA5">
              <w:rPr>
                <w:rFonts w:ascii="Arial" w:hAnsi="Arial" w:cs="Arial"/>
                <w:color w:val="000000"/>
                <w:sz w:val="20"/>
                <w:szCs w:val="20"/>
              </w:rPr>
              <w:br/>
            </w:r>
            <w:r w:rsidRPr="00F30DA5">
              <w:rPr>
                <w:rStyle w:val="font111"/>
                <w:rFonts w:ascii="Arial" w:hAnsi="Arial" w:cs="Arial"/>
                <w:sz w:val="20"/>
                <w:szCs w:val="20"/>
              </w:rPr>
              <w:t>Reikalavimų visumą atitinka tik šio gamintojo Avatus šeimos produktas:</w:t>
            </w:r>
            <w:r w:rsidRPr="00F30DA5">
              <w:rPr>
                <w:rFonts w:ascii="Arial" w:hAnsi="Arial" w:cs="Arial"/>
                <w:color w:val="000000"/>
                <w:sz w:val="20"/>
                <w:szCs w:val="20"/>
              </w:rPr>
              <w:br/>
            </w:r>
            <w:r w:rsidRPr="00F30DA5">
              <w:rPr>
                <w:rStyle w:val="font111"/>
                <w:rFonts w:ascii="Arial" w:hAnsi="Arial" w:cs="Arial"/>
                <w:sz w:val="20"/>
                <w:szCs w:val="20"/>
              </w:rPr>
              <w:t>https://www.stagetec.com/en/avatus.html</w:t>
            </w:r>
            <w:r w:rsidRPr="00F30DA5">
              <w:rPr>
                <w:rFonts w:ascii="Arial" w:hAnsi="Arial" w:cs="Arial"/>
                <w:color w:val="000000"/>
                <w:sz w:val="20"/>
                <w:szCs w:val="20"/>
              </w:rPr>
              <w:br/>
            </w:r>
            <w:r w:rsidRPr="00F30DA5">
              <w:rPr>
                <w:rStyle w:val="font111"/>
                <w:rFonts w:ascii="Arial" w:hAnsi="Arial" w:cs="Arial"/>
                <w:sz w:val="20"/>
                <w:szCs w:val="20"/>
              </w:rPr>
              <w:t>Todėl prašome keisti šiuos reikalavimus taip, kad būtų galima siūlyti ir kitų gamintojų</w:t>
            </w:r>
            <w:r w:rsidRPr="00F30DA5">
              <w:rPr>
                <w:rFonts w:ascii="Arial" w:hAnsi="Arial" w:cs="Arial"/>
                <w:color w:val="000000"/>
                <w:sz w:val="20"/>
                <w:szCs w:val="20"/>
              </w:rPr>
              <w:br/>
            </w:r>
            <w:r w:rsidRPr="00F30DA5">
              <w:rPr>
                <w:rStyle w:val="font111"/>
                <w:rFonts w:ascii="Arial" w:hAnsi="Arial" w:cs="Arial"/>
                <w:sz w:val="20"/>
                <w:szCs w:val="20"/>
              </w:rPr>
              <w:t>analogiškus produktus.</w:t>
            </w:r>
          </w:p>
        </w:tc>
        <w:tc>
          <w:tcPr>
            <w:tcW w:w="5649" w:type="dxa"/>
            <w:tcBorders>
              <w:top w:val="single" w:sz="4" w:space="0" w:color="auto"/>
              <w:left w:val="single" w:sz="4" w:space="0" w:color="auto"/>
              <w:bottom w:val="single" w:sz="4" w:space="0" w:color="auto"/>
              <w:right w:val="single" w:sz="4" w:space="0" w:color="auto"/>
            </w:tcBorders>
          </w:tcPr>
          <w:p w14:paraId="5C040892" w14:textId="62A6B501" w:rsidR="006E4A25" w:rsidRDefault="006E4A25" w:rsidP="00EC47E2">
            <w:pPr>
              <w:jc w:val="both"/>
              <w:rPr>
                <w:rStyle w:val="font341"/>
                <w:rFonts w:ascii="Arial" w:hAnsi="Arial" w:cs="Arial"/>
                <w:b w:val="0"/>
                <w:bCs w:val="0"/>
                <w:sz w:val="20"/>
                <w:szCs w:val="20"/>
              </w:rPr>
            </w:pPr>
            <w:r w:rsidRPr="16080D52">
              <w:rPr>
                <w:rFonts w:ascii="Arial" w:hAnsi="Arial" w:cs="Arial"/>
                <w:sz w:val="20"/>
                <w:szCs w:val="20"/>
              </w:rPr>
              <w:t>Dėl Techninio projekto dalies P-275-TP-TH-2-3_AV techninės specifikacijos 2.01.01:</w:t>
            </w:r>
            <w:r>
              <w:br/>
            </w:r>
            <w:r w:rsidRPr="16080D52">
              <w:rPr>
                <w:rStyle w:val="font401"/>
                <w:rFonts w:ascii="Arial" w:hAnsi="Arial" w:cs="Arial"/>
                <w:sz w:val="20"/>
                <w:szCs w:val="20"/>
              </w:rPr>
              <w:t>Juostų valdymo blokų konfigūracijos:</w:t>
            </w:r>
            <w:r>
              <w:br/>
            </w:r>
            <w:r w:rsidRPr="16080D52">
              <w:rPr>
                <w:rStyle w:val="font321"/>
                <w:rFonts w:ascii="Arial" w:hAnsi="Arial" w:cs="Arial"/>
                <w:sz w:val="20"/>
                <w:szCs w:val="20"/>
              </w:rPr>
              <w:t>Sutinkame ir patiksliname, kad pagrindinė sąlyga - "valdiklis su mažiausiai 48 šliaužikliais" Tiekėjui yra leistina taikyti įvairias valdymo blokų konfigūracijas</w:t>
            </w:r>
            <w:r w:rsidR="62B1275E" w:rsidRPr="16080D52">
              <w:rPr>
                <w:rStyle w:val="font321"/>
                <w:rFonts w:ascii="Arial" w:hAnsi="Arial" w:cs="Arial"/>
                <w:sz w:val="20"/>
                <w:szCs w:val="20"/>
              </w:rPr>
              <w:t xml:space="preserve"> </w:t>
            </w:r>
            <w:r w:rsidRPr="16080D52">
              <w:rPr>
                <w:rStyle w:val="font321"/>
                <w:rFonts w:ascii="Arial" w:hAnsi="Arial" w:cs="Arial"/>
                <w:sz w:val="20"/>
                <w:szCs w:val="20"/>
              </w:rPr>
              <w:t xml:space="preserve">(4x12,  3x16, 8x6). Nurodyta specifikacijos dalis </w:t>
            </w:r>
            <w:r w:rsidRPr="16080D52">
              <w:rPr>
                <w:rStyle w:val="font331"/>
                <w:rFonts w:ascii="Arial" w:hAnsi="Arial" w:cs="Arial"/>
                <w:b w:val="0"/>
                <w:bCs w:val="0"/>
                <w:sz w:val="20"/>
                <w:szCs w:val="20"/>
              </w:rPr>
              <w:t>"Bent keturios 12 juostų valdymo blokų, kurių kiekvienas turi minimalias šias funkcijas:"</w:t>
            </w:r>
            <w:r w:rsidRPr="16080D52">
              <w:rPr>
                <w:rStyle w:val="font321"/>
                <w:rFonts w:ascii="Arial" w:hAnsi="Arial" w:cs="Arial"/>
                <w:sz w:val="20"/>
                <w:szCs w:val="20"/>
              </w:rPr>
              <w:t xml:space="preserve">  </w:t>
            </w:r>
            <w:r w:rsidR="00FE11FC">
              <w:rPr>
                <w:rStyle w:val="font321"/>
                <w:rFonts w:ascii="Arial" w:hAnsi="Arial" w:cs="Arial"/>
                <w:sz w:val="20"/>
                <w:szCs w:val="20"/>
              </w:rPr>
              <w:t>naikinama</w:t>
            </w:r>
            <w:r w:rsidRPr="16080D52">
              <w:rPr>
                <w:rStyle w:val="font321"/>
                <w:rFonts w:ascii="Arial" w:hAnsi="Arial" w:cs="Arial"/>
                <w:sz w:val="20"/>
                <w:szCs w:val="20"/>
              </w:rPr>
              <w:t>.</w:t>
            </w:r>
            <w:r>
              <w:br/>
            </w:r>
            <w:r>
              <w:br/>
            </w:r>
            <w:r w:rsidRPr="008D51D6">
              <w:rPr>
                <w:rStyle w:val="font321"/>
                <w:rFonts w:ascii="Arial" w:hAnsi="Arial" w:cs="Arial"/>
                <w:i/>
                <w:iCs/>
                <w:sz w:val="20"/>
                <w:szCs w:val="20"/>
              </w:rPr>
              <w:t>Dėl Enkoderių kiekio</w:t>
            </w:r>
            <w:r w:rsidR="36263763" w:rsidRPr="008D51D6">
              <w:rPr>
                <w:rStyle w:val="font321"/>
                <w:rFonts w:ascii="Arial" w:hAnsi="Arial" w:cs="Arial"/>
                <w:i/>
                <w:iCs/>
                <w:sz w:val="20"/>
                <w:szCs w:val="20"/>
              </w:rPr>
              <w:t>:</w:t>
            </w:r>
            <w:r>
              <w:br/>
            </w:r>
            <w:r w:rsidR="00F911AB">
              <w:rPr>
                <w:rStyle w:val="font321"/>
                <w:rFonts w:ascii="Arial" w:hAnsi="Arial" w:cs="Arial"/>
                <w:sz w:val="20"/>
                <w:szCs w:val="20"/>
              </w:rPr>
              <w:t>P</w:t>
            </w:r>
            <w:r w:rsidR="00F911AB">
              <w:rPr>
                <w:rStyle w:val="font321"/>
                <w:sz w:val="20"/>
                <w:szCs w:val="20"/>
              </w:rPr>
              <w:t>irkėjas</w:t>
            </w:r>
            <w:r w:rsidR="00F911AB" w:rsidRPr="16080D52">
              <w:rPr>
                <w:rStyle w:val="font321"/>
                <w:rFonts w:ascii="Arial" w:hAnsi="Arial" w:cs="Arial"/>
                <w:sz w:val="20"/>
                <w:szCs w:val="20"/>
              </w:rPr>
              <w:t xml:space="preserve"> </w:t>
            </w:r>
            <w:r w:rsidRPr="16080D52">
              <w:rPr>
                <w:rStyle w:val="font321"/>
                <w:rFonts w:ascii="Arial" w:hAnsi="Arial" w:cs="Arial"/>
                <w:sz w:val="20"/>
                <w:szCs w:val="20"/>
              </w:rPr>
              <w:t xml:space="preserve">sutinka, kad pagrindinis parametras - visam valdikliui bendras enkoderių kiekis neturi būti mažesnis nei 192 vnt., enkoderių išdėstymas priklausomas nuo pasirinktų blokų ir juostų (faderių) konfiguracijos. </w:t>
            </w:r>
            <w:r>
              <w:br/>
            </w:r>
            <w:r w:rsidR="00EF02C5">
              <w:rPr>
                <w:rStyle w:val="font321"/>
                <w:rFonts w:ascii="Arial" w:hAnsi="Arial" w:cs="Arial"/>
                <w:sz w:val="20"/>
                <w:szCs w:val="20"/>
              </w:rPr>
              <w:t>Projekto</w:t>
            </w:r>
            <w:r w:rsidR="00E01B6C">
              <w:rPr>
                <w:rStyle w:val="font321"/>
                <w:rFonts w:ascii="Arial" w:hAnsi="Arial" w:cs="Arial"/>
                <w:sz w:val="20"/>
                <w:szCs w:val="20"/>
              </w:rPr>
              <w:t xml:space="preserve"> t</w:t>
            </w:r>
            <w:r w:rsidRPr="16080D52">
              <w:rPr>
                <w:rStyle w:val="font321"/>
                <w:rFonts w:ascii="Arial" w:hAnsi="Arial" w:cs="Arial"/>
                <w:sz w:val="20"/>
                <w:szCs w:val="20"/>
              </w:rPr>
              <w:t>echninės specifikacijos bus patikslintos atitinkamai</w:t>
            </w:r>
            <w:r w:rsidR="00EF02C5">
              <w:rPr>
                <w:rStyle w:val="font321"/>
                <w:rFonts w:ascii="Arial" w:hAnsi="Arial" w:cs="Arial"/>
                <w:sz w:val="20"/>
                <w:szCs w:val="20"/>
              </w:rPr>
              <w:t xml:space="preserve"> iki galutini</w:t>
            </w:r>
            <w:r w:rsidR="00E01B6C">
              <w:rPr>
                <w:rStyle w:val="font321"/>
                <w:rFonts w:ascii="Arial" w:hAnsi="Arial" w:cs="Arial"/>
                <w:sz w:val="20"/>
                <w:szCs w:val="20"/>
              </w:rPr>
              <w:t>ų pasiūlymų pateikimo dienos</w:t>
            </w:r>
            <w:r w:rsidRPr="16080D52">
              <w:rPr>
                <w:rStyle w:val="font321"/>
                <w:rFonts w:ascii="Arial" w:hAnsi="Arial" w:cs="Arial"/>
                <w:sz w:val="20"/>
                <w:szCs w:val="20"/>
              </w:rPr>
              <w:t>.</w:t>
            </w:r>
            <w:r>
              <w:br/>
            </w:r>
            <w:r>
              <w:br/>
            </w:r>
            <w:r w:rsidRPr="008D51D6">
              <w:rPr>
                <w:rStyle w:val="font321"/>
                <w:rFonts w:ascii="Arial" w:hAnsi="Arial" w:cs="Arial"/>
                <w:i/>
                <w:iCs/>
                <w:sz w:val="20"/>
                <w:szCs w:val="20"/>
              </w:rPr>
              <w:t xml:space="preserve">-Dėl standartinės rankų atramos. </w:t>
            </w:r>
            <w:r>
              <w:br/>
            </w:r>
            <w:r w:rsidR="00F911AB">
              <w:rPr>
                <w:rStyle w:val="font321"/>
                <w:rFonts w:ascii="Arial" w:hAnsi="Arial" w:cs="Arial"/>
                <w:sz w:val="20"/>
                <w:szCs w:val="20"/>
              </w:rPr>
              <w:t>Pirkėjas</w:t>
            </w:r>
            <w:r w:rsidR="00F911AB" w:rsidRPr="16080D52">
              <w:rPr>
                <w:rStyle w:val="font321"/>
                <w:rFonts w:ascii="Arial" w:hAnsi="Arial" w:cs="Arial"/>
                <w:sz w:val="20"/>
                <w:szCs w:val="20"/>
              </w:rPr>
              <w:t xml:space="preserve"> </w:t>
            </w:r>
            <w:r w:rsidRPr="16080D52">
              <w:rPr>
                <w:rStyle w:val="font321"/>
                <w:rFonts w:ascii="Arial" w:hAnsi="Arial" w:cs="Arial"/>
                <w:sz w:val="20"/>
                <w:szCs w:val="20"/>
              </w:rPr>
              <w:t xml:space="preserve">akcentuoja, kad maišymo pultų porankiai turi užtikrinti maksimalų patogumą ir ergonomiką operatoriams. Reikalavimas yra naudoti tik aukščiausios kokybės medžiagas, tokias kaip medis (bet tuo neapsiribojant), oda ir kt., </w:t>
            </w:r>
            <w:r w:rsidR="003E276F">
              <w:rPr>
                <w:rStyle w:val="font321"/>
                <w:rFonts w:ascii="Arial" w:hAnsi="Arial" w:cs="Arial"/>
                <w:sz w:val="20"/>
                <w:szCs w:val="20"/>
              </w:rPr>
              <w:t xml:space="preserve">Projekto techninėje specifikacijoje bus </w:t>
            </w:r>
            <w:r w:rsidR="0049522B">
              <w:rPr>
                <w:rStyle w:val="font321"/>
                <w:rFonts w:ascii="Arial" w:hAnsi="Arial" w:cs="Arial"/>
                <w:sz w:val="20"/>
                <w:szCs w:val="20"/>
              </w:rPr>
              <w:t>patikslinta formuluotė iš „</w:t>
            </w:r>
            <w:r w:rsidR="00EC47E2" w:rsidRPr="00EC47E2">
              <w:rPr>
                <w:rFonts w:ascii="Arial" w:hAnsi="Arial" w:cs="Arial"/>
                <w:sz w:val="20"/>
                <w:szCs w:val="20"/>
              </w:rPr>
              <w:t>Standartinė rankų atrama (mediena, negalima naudoti sintetinių</w:t>
            </w:r>
            <w:r w:rsidR="00EC47E2">
              <w:rPr>
                <w:rFonts w:ascii="Arial" w:hAnsi="Arial" w:cs="Arial"/>
                <w:sz w:val="20"/>
                <w:szCs w:val="20"/>
              </w:rPr>
              <w:t xml:space="preserve"> </w:t>
            </w:r>
            <w:r w:rsidR="00EC47E2" w:rsidRPr="00EC47E2">
              <w:rPr>
                <w:rFonts w:ascii="Arial" w:hAnsi="Arial" w:cs="Arial"/>
                <w:sz w:val="20"/>
                <w:szCs w:val="20"/>
              </w:rPr>
              <w:t>medžiagų)</w:t>
            </w:r>
            <w:r w:rsidR="0049522B">
              <w:rPr>
                <w:rStyle w:val="font321"/>
                <w:rFonts w:ascii="Arial" w:hAnsi="Arial" w:cs="Arial"/>
                <w:sz w:val="20"/>
                <w:szCs w:val="20"/>
              </w:rPr>
              <w:t>“</w:t>
            </w:r>
            <w:r w:rsidR="00EC47E2">
              <w:rPr>
                <w:rStyle w:val="font321"/>
                <w:rFonts w:ascii="Arial" w:hAnsi="Arial" w:cs="Arial"/>
                <w:sz w:val="20"/>
                <w:szCs w:val="20"/>
              </w:rPr>
              <w:t xml:space="preserve"> į</w:t>
            </w:r>
            <w:r w:rsidR="00EC47E2">
              <w:rPr>
                <w:rStyle w:val="font321"/>
              </w:rPr>
              <w:t xml:space="preserve"> „</w:t>
            </w:r>
            <w:r w:rsidR="00EC47E2" w:rsidRPr="00EC47E2">
              <w:rPr>
                <w:rFonts w:ascii="Arial" w:hAnsi="Arial" w:cs="Arial"/>
                <w:sz w:val="20"/>
                <w:szCs w:val="20"/>
              </w:rPr>
              <w:t xml:space="preserve">Standartinė rankų atrama </w:t>
            </w:r>
            <w:r w:rsidR="00EC47E2">
              <w:rPr>
                <w:rFonts w:ascii="Arial" w:hAnsi="Arial" w:cs="Arial"/>
                <w:sz w:val="20"/>
                <w:szCs w:val="20"/>
              </w:rPr>
              <w:t>(</w:t>
            </w:r>
            <w:r w:rsidR="00EC47E2" w:rsidRPr="00EC47E2">
              <w:rPr>
                <w:rFonts w:ascii="Arial" w:hAnsi="Arial" w:cs="Arial"/>
                <w:sz w:val="20"/>
                <w:szCs w:val="20"/>
              </w:rPr>
              <w:t>negalima naudoti sintetinių</w:t>
            </w:r>
            <w:r w:rsidR="00EC47E2">
              <w:rPr>
                <w:rFonts w:ascii="Arial" w:hAnsi="Arial" w:cs="Arial"/>
                <w:sz w:val="20"/>
                <w:szCs w:val="20"/>
              </w:rPr>
              <w:t xml:space="preserve"> </w:t>
            </w:r>
            <w:r w:rsidR="00EC47E2" w:rsidRPr="00EC47E2">
              <w:rPr>
                <w:rFonts w:ascii="Arial" w:hAnsi="Arial" w:cs="Arial"/>
                <w:sz w:val="20"/>
                <w:szCs w:val="20"/>
              </w:rPr>
              <w:t>medžiagų)</w:t>
            </w:r>
            <w:r w:rsidR="00EC47E2">
              <w:rPr>
                <w:rFonts w:ascii="Arial" w:hAnsi="Arial" w:cs="Arial"/>
                <w:sz w:val="20"/>
                <w:szCs w:val="20"/>
              </w:rPr>
              <w:t xml:space="preserve"> tinkami pavyzdžiai mediena, oda ir kt.</w:t>
            </w:r>
            <w:r w:rsidR="00EC47E2">
              <w:rPr>
                <w:rStyle w:val="font321"/>
              </w:rPr>
              <w:t>“</w:t>
            </w:r>
            <w:r>
              <w:br/>
            </w:r>
            <w:r>
              <w:br/>
            </w:r>
            <w:r w:rsidRPr="16080D52">
              <w:rPr>
                <w:rStyle w:val="font341"/>
                <w:rFonts w:ascii="Arial" w:hAnsi="Arial" w:cs="Arial"/>
                <w:b w:val="0"/>
                <w:bCs w:val="0"/>
                <w:sz w:val="20"/>
                <w:szCs w:val="20"/>
              </w:rPr>
              <w:lastRenderedPageBreak/>
              <w:t xml:space="preserve">Analogišku principu bus </w:t>
            </w:r>
            <w:r w:rsidR="726B3027" w:rsidRPr="16080D52">
              <w:rPr>
                <w:rStyle w:val="font341"/>
                <w:rFonts w:ascii="Arial" w:hAnsi="Arial" w:cs="Arial"/>
                <w:b w:val="0"/>
                <w:bCs w:val="0"/>
                <w:sz w:val="20"/>
                <w:szCs w:val="20"/>
              </w:rPr>
              <w:t>pakeistos</w:t>
            </w:r>
            <w:r w:rsidRPr="16080D52">
              <w:rPr>
                <w:rStyle w:val="font341"/>
                <w:rFonts w:ascii="Arial" w:hAnsi="Arial" w:cs="Arial"/>
                <w:b w:val="0"/>
                <w:bCs w:val="0"/>
                <w:sz w:val="20"/>
                <w:szCs w:val="20"/>
              </w:rPr>
              <w:t xml:space="preserve"> ir kitos klausime minėtos techninės specifikacijos  (2.02.01, 2.03.01, 2.04.01, 2.05.01, 2.05.10, 2.06.01). Prašome vertinti bendrą šliaužiklių (faderių) ir enkoderių kiekį, o blokų konfigūracijas rinktis </w:t>
            </w:r>
            <w:r w:rsidR="56BC0EFD" w:rsidRPr="16080D52">
              <w:rPr>
                <w:rStyle w:val="font341"/>
                <w:rFonts w:ascii="Arial" w:hAnsi="Arial" w:cs="Arial"/>
                <w:b w:val="0"/>
                <w:bCs w:val="0"/>
                <w:sz w:val="20"/>
                <w:szCs w:val="20"/>
              </w:rPr>
              <w:t>laisvai</w:t>
            </w:r>
            <w:r w:rsidRPr="16080D52">
              <w:rPr>
                <w:rStyle w:val="font341"/>
                <w:rFonts w:ascii="Arial" w:hAnsi="Arial" w:cs="Arial"/>
                <w:b w:val="0"/>
                <w:bCs w:val="0"/>
                <w:sz w:val="20"/>
                <w:szCs w:val="20"/>
              </w:rPr>
              <w:t xml:space="preserve">. </w:t>
            </w:r>
            <w:r>
              <w:br/>
            </w:r>
            <w:r w:rsidRPr="16080D52">
              <w:rPr>
                <w:rStyle w:val="font341"/>
                <w:rFonts w:ascii="Arial" w:hAnsi="Arial" w:cs="Arial"/>
                <w:b w:val="0"/>
                <w:bCs w:val="0"/>
                <w:sz w:val="20"/>
                <w:szCs w:val="20"/>
              </w:rPr>
              <w:t>Rankų atramos reikalavimą vertinti kaip pagrindinį   "negalima naudoti sintetinių medžiagų" nesintetinės medžiagos kaip, oda, medis, kt. yra leidžiamos.</w:t>
            </w:r>
          </w:p>
          <w:p w14:paraId="7477D270" w14:textId="77777777" w:rsidR="00A20B57" w:rsidRDefault="00A20B57" w:rsidP="00EC47E2">
            <w:pPr>
              <w:jc w:val="both"/>
              <w:rPr>
                <w:rStyle w:val="font341"/>
              </w:rPr>
            </w:pPr>
          </w:p>
          <w:p w14:paraId="02DA9B47" w14:textId="72412351" w:rsidR="00A20B57" w:rsidRPr="008D51D6" w:rsidRDefault="00A20B57" w:rsidP="00EC47E2">
            <w:pPr>
              <w:jc w:val="both"/>
              <w:rPr>
                <w:rFonts w:ascii="Arial" w:hAnsi="Arial" w:cs="Arial"/>
                <w:sz w:val="20"/>
                <w:szCs w:val="20"/>
              </w:rPr>
            </w:pPr>
            <w:r w:rsidRPr="0081648F">
              <w:rPr>
                <w:rStyle w:val="font381"/>
                <w:rFonts w:ascii="Arial" w:hAnsi="Arial" w:cs="Arial"/>
                <w:sz w:val="20"/>
                <w:szCs w:val="20"/>
              </w:rPr>
              <w:t xml:space="preserve">Atkreipiame dėmesį, kad </w:t>
            </w:r>
            <w:r w:rsidR="00F85662">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tc>
      </w:tr>
      <w:tr w:rsidR="006E4A25" w:rsidRPr="00F30DA5" w14:paraId="64C35E70" w14:textId="77777777" w:rsidTr="2B02D62E">
        <w:trPr>
          <w:trHeight w:val="138"/>
        </w:trPr>
        <w:tc>
          <w:tcPr>
            <w:tcW w:w="564" w:type="dxa"/>
          </w:tcPr>
          <w:p w14:paraId="2F3E25E0"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3FBBD7" w14:textId="576B69DD"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2.01.02 (2.02.02, 2.03.02, 2.04.02, 2.05.02, 2.05.11, 2.06.03) Ausinės</w:t>
            </w:r>
            <w:r w:rsidRPr="00F30DA5">
              <w:rPr>
                <w:rFonts w:ascii="Arial" w:hAnsi="Arial" w:cs="Arial"/>
                <w:color w:val="000000"/>
                <w:sz w:val="20"/>
                <w:szCs w:val="20"/>
              </w:rPr>
              <w:br/>
              <w:t>Parametrų visumą atitinka tik vienas produktas, pateikiami reikalavimai nurašyti nuo konkretaus produkto:</w:t>
            </w:r>
            <w:r w:rsidRPr="00F30DA5">
              <w:rPr>
                <w:rFonts w:ascii="Arial" w:hAnsi="Arial" w:cs="Arial"/>
                <w:color w:val="000000"/>
                <w:sz w:val="20"/>
                <w:szCs w:val="20"/>
              </w:rPr>
              <w:br/>
            </w:r>
            <w:r w:rsidRPr="00F30DA5">
              <w:rPr>
                <w:rFonts w:ascii="Arial" w:hAnsi="Arial" w:cs="Arial"/>
                <w:color w:val="000000"/>
                <w:sz w:val="20"/>
                <w:szCs w:val="20"/>
              </w:rPr>
              <w:br/>
              <w:t>https://www.audio-technica.com/en-eu/ath-m70x</w:t>
            </w:r>
            <w:r w:rsidRPr="00F30DA5">
              <w:rPr>
                <w:rFonts w:ascii="Arial" w:hAnsi="Arial" w:cs="Arial"/>
                <w:color w:val="000000"/>
                <w:sz w:val="20"/>
                <w:szCs w:val="20"/>
              </w:rPr>
              <w:br/>
            </w:r>
            <w:r w:rsidRPr="00F30DA5">
              <w:rPr>
                <w:rFonts w:ascii="Arial" w:hAnsi="Arial" w:cs="Arial"/>
                <w:color w:val="000000"/>
                <w:sz w:val="20"/>
                <w:szCs w:val="20"/>
              </w:rPr>
              <w:br/>
              <w:t>Prašome pakeisti reikalavimus paliekant tik esminius ir su optimaliomis reikšmėmis, sudarant galimybę siūlyti ir kitų gamintojų aukštos kokybės atitinkamus produktus.</w:t>
            </w:r>
          </w:p>
        </w:tc>
        <w:tc>
          <w:tcPr>
            <w:tcW w:w="5649" w:type="dxa"/>
            <w:tcBorders>
              <w:top w:val="single" w:sz="4" w:space="0" w:color="auto"/>
              <w:left w:val="single" w:sz="4" w:space="0" w:color="auto"/>
              <w:bottom w:val="single" w:sz="4" w:space="0" w:color="auto"/>
              <w:right w:val="single" w:sz="4" w:space="0" w:color="auto"/>
            </w:tcBorders>
          </w:tcPr>
          <w:p w14:paraId="3FE29753" w14:textId="77777777" w:rsidR="006E4A25" w:rsidRDefault="006E4A25" w:rsidP="006E4A25">
            <w:pPr>
              <w:jc w:val="both"/>
              <w:rPr>
                <w:rFonts w:ascii="Arial" w:hAnsi="Arial" w:cs="Arial"/>
                <w:color w:val="000000"/>
                <w:sz w:val="20"/>
                <w:szCs w:val="20"/>
              </w:rPr>
            </w:pPr>
            <w:r w:rsidRPr="00F30DA5">
              <w:rPr>
                <w:rFonts w:ascii="Arial" w:hAnsi="Arial" w:cs="Arial"/>
                <w:color w:val="000000"/>
                <w:sz w:val="20"/>
                <w:szCs w:val="20"/>
              </w:rPr>
              <w:t>Pateikiame atnaujintus esminius reikalavimus su optimaliomis reikšmėmis, kuriomis reiktų vadovautis. Šie pataisymai galioja  Techninio projekto dalies P-275-TP-TH-2-3_AV techninėms specifikacijoms 2.01.02, 2.02.02, 2.03.02, 2.04.02, 2.05.02, 2.05.11 ir 2.06.03</w:t>
            </w:r>
            <w:r w:rsidRPr="00F30DA5">
              <w:rPr>
                <w:rFonts w:ascii="Arial" w:hAnsi="Arial" w:cs="Arial"/>
                <w:color w:val="000000"/>
                <w:sz w:val="20"/>
                <w:szCs w:val="20"/>
              </w:rPr>
              <w:br/>
            </w:r>
            <w:r w:rsidRPr="00F30DA5">
              <w:rPr>
                <w:rFonts w:ascii="Arial" w:hAnsi="Arial" w:cs="Arial"/>
                <w:color w:val="000000"/>
                <w:sz w:val="20"/>
                <w:szCs w:val="20"/>
              </w:rPr>
              <w:br/>
              <w:t>LT</w:t>
            </w:r>
            <w:r w:rsidRPr="00F30DA5">
              <w:rPr>
                <w:rFonts w:ascii="Arial" w:hAnsi="Arial" w:cs="Arial"/>
                <w:color w:val="000000"/>
                <w:sz w:val="20"/>
                <w:szCs w:val="20"/>
              </w:rPr>
              <w:br/>
              <w:t>Tipas: Uždaro tipo dinaminės ausinės</w:t>
            </w:r>
            <w:r w:rsidRPr="00F30DA5">
              <w:rPr>
                <w:rFonts w:ascii="Arial" w:hAnsi="Arial" w:cs="Arial"/>
                <w:color w:val="000000"/>
                <w:sz w:val="20"/>
                <w:szCs w:val="20"/>
              </w:rPr>
              <w:br/>
              <w:t>Garsiakalbio skersmuo: ne mažesnis kaip 45 mm, su neodimio magnetais</w:t>
            </w:r>
            <w:r w:rsidRPr="00F30DA5">
              <w:rPr>
                <w:rFonts w:ascii="Arial" w:hAnsi="Arial" w:cs="Arial"/>
                <w:color w:val="000000"/>
                <w:sz w:val="20"/>
                <w:szCs w:val="20"/>
              </w:rPr>
              <w:br/>
              <w:t>(ferritiniai magnetai neleidžiami)</w:t>
            </w:r>
            <w:r w:rsidRPr="00F30DA5">
              <w:rPr>
                <w:rFonts w:ascii="Arial" w:hAnsi="Arial" w:cs="Arial"/>
                <w:color w:val="000000"/>
                <w:sz w:val="20"/>
                <w:szCs w:val="20"/>
              </w:rPr>
              <w:br/>
              <w:t>Dažnių diapazonas: ne blogesnis kaip 15 Hz – 25 kHz</w:t>
            </w:r>
            <w:r w:rsidRPr="00F30DA5">
              <w:rPr>
                <w:rFonts w:ascii="Arial" w:hAnsi="Arial" w:cs="Arial"/>
                <w:color w:val="000000"/>
                <w:sz w:val="20"/>
                <w:szCs w:val="20"/>
              </w:rPr>
              <w:br/>
              <w:t>Didžiausia įėjimo galia: ne mažiau kaip 1 500 mW @ 1 kHz</w:t>
            </w:r>
            <w:r w:rsidRPr="00F30DA5">
              <w:rPr>
                <w:rFonts w:ascii="Arial" w:hAnsi="Arial" w:cs="Arial"/>
                <w:color w:val="000000"/>
                <w:sz w:val="20"/>
                <w:szCs w:val="20"/>
              </w:rPr>
              <w:br/>
              <w:t>Jautrumas: daugiau kaip 95 dB</w:t>
            </w:r>
            <w:r w:rsidRPr="00F30DA5">
              <w:rPr>
                <w:rFonts w:ascii="Arial" w:hAnsi="Arial" w:cs="Arial"/>
                <w:color w:val="000000"/>
                <w:sz w:val="20"/>
                <w:szCs w:val="20"/>
              </w:rPr>
              <w:br/>
              <w:t>Varža: daugiau kaip 30 omų</w:t>
            </w:r>
            <w:r w:rsidRPr="00F30DA5">
              <w:rPr>
                <w:rFonts w:ascii="Arial" w:hAnsi="Arial" w:cs="Arial"/>
                <w:color w:val="000000"/>
                <w:sz w:val="20"/>
                <w:szCs w:val="20"/>
              </w:rPr>
              <w:br/>
              <w:t>Svoris: ne daugiau kaip 400 g (be kabelio ir jungties)</w:t>
            </w:r>
            <w:r w:rsidRPr="00F30DA5">
              <w:rPr>
                <w:rFonts w:ascii="Arial" w:hAnsi="Arial" w:cs="Arial"/>
                <w:color w:val="000000"/>
                <w:sz w:val="20"/>
                <w:szCs w:val="20"/>
              </w:rPr>
              <w:br/>
              <w:t>Kabelis: ne trumpesnis kaip 1,0 m</w:t>
            </w:r>
            <w:r w:rsidRPr="00F30DA5">
              <w:rPr>
                <w:rFonts w:ascii="Arial" w:hAnsi="Arial" w:cs="Arial"/>
                <w:color w:val="000000"/>
                <w:sz w:val="20"/>
                <w:szCs w:val="20"/>
              </w:rPr>
              <w:br/>
              <w:t>Kabelis – atjungiamas: Taip</w:t>
            </w:r>
            <w:r w:rsidRPr="00F30DA5">
              <w:rPr>
                <w:rFonts w:ascii="Arial" w:hAnsi="Arial" w:cs="Arial"/>
                <w:color w:val="000000"/>
                <w:sz w:val="20"/>
                <w:szCs w:val="20"/>
              </w:rPr>
              <w:br/>
              <w:t>Jungtis: gold-plated stereo 1/8” (3,5 mm) jungtis</w:t>
            </w:r>
            <w:r w:rsidRPr="00F30DA5">
              <w:rPr>
                <w:rFonts w:ascii="Arial" w:hAnsi="Arial" w:cs="Arial"/>
                <w:color w:val="000000"/>
                <w:sz w:val="20"/>
                <w:szCs w:val="20"/>
              </w:rPr>
              <w:br/>
            </w:r>
            <w:r w:rsidRPr="00F30DA5">
              <w:rPr>
                <w:rFonts w:ascii="Arial" w:hAnsi="Arial" w:cs="Arial"/>
                <w:color w:val="000000"/>
                <w:sz w:val="20"/>
                <w:szCs w:val="20"/>
              </w:rPr>
              <w:br/>
              <w:t xml:space="preserve">EN </w:t>
            </w:r>
            <w:r w:rsidRPr="00F30DA5">
              <w:rPr>
                <w:rFonts w:ascii="Arial" w:hAnsi="Arial" w:cs="Arial"/>
                <w:color w:val="000000"/>
                <w:sz w:val="20"/>
                <w:szCs w:val="20"/>
              </w:rPr>
              <w:br/>
              <w:t>Type: Closed dynamic</w:t>
            </w:r>
            <w:r w:rsidRPr="00F30DA5">
              <w:rPr>
                <w:rFonts w:ascii="Arial" w:hAnsi="Arial" w:cs="Arial"/>
                <w:color w:val="000000"/>
                <w:sz w:val="20"/>
                <w:szCs w:val="20"/>
              </w:rPr>
              <w:br/>
              <w:t>Driver Diameter: at least 45 mm with Neodymium magnets</w:t>
            </w:r>
            <w:r w:rsidRPr="00F30DA5">
              <w:rPr>
                <w:rFonts w:ascii="Arial" w:hAnsi="Arial" w:cs="Arial"/>
                <w:color w:val="000000"/>
                <w:sz w:val="20"/>
                <w:szCs w:val="20"/>
              </w:rPr>
              <w:br/>
              <w:t>(no ferrite magnets allowed)</w:t>
            </w:r>
            <w:r w:rsidRPr="00F30DA5">
              <w:rPr>
                <w:rFonts w:ascii="Arial" w:hAnsi="Arial" w:cs="Arial"/>
                <w:color w:val="000000"/>
                <w:sz w:val="20"/>
                <w:szCs w:val="20"/>
              </w:rPr>
              <w:br/>
              <w:t>Frequency Response: equal to or better than 15 Hz to 25 kHz</w:t>
            </w:r>
            <w:r w:rsidRPr="00F30DA5">
              <w:rPr>
                <w:rFonts w:ascii="Arial" w:hAnsi="Arial" w:cs="Arial"/>
                <w:color w:val="000000"/>
                <w:sz w:val="20"/>
                <w:szCs w:val="20"/>
              </w:rPr>
              <w:br/>
              <w:t>Maximum Input Power: at least 1,500 mW @ 1kHz</w:t>
            </w:r>
            <w:r w:rsidRPr="00F30DA5">
              <w:rPr>
                <w:rFonts w:ascii="Arial" w:hAnsi="Arial" w:cs="Arial"/>
                <w:color w:val="000000"/>
                <w:sz w:val="20"/>
                <w:szCs w:val="20"/>
              </w:rPr>
              <w:br/>
              <w:t>Sensitivity: &gt;95 dB</w:t>
            </w:r>
            <w:r w:rsidRPr="00F30DA5">
              <w:rPr>
                <w:rFonts w:ascii="Arial" w:hAnsi="Arial" w:cs="Arial"/>
                <w:color w:val="000000"/>
                <w:sz w:val="20"/>
                <w:szCs w:val="20"/>
              </w:rPr>
              <w:br/>
              <w:t>Impedance: &gt;30 ohms</w:t>
            </w:r>
            <w:r w:rsidRPr="00F30DA5">
              <w:rPr>
                <w:rFonts w:ascii="Arial" w:hAnsi="Arial" w:cs="Arial"/>
                <w:color w:val="000000"/>
                <w:sz w:val="20"/>
                <w:szCs w:val="20"/>
              </w:rPr>
              <w:br/>
              <w:t>Weight: max. 400 g without cable/connector</w:t>
            </w:r>
            <w:r w:rsidRPr="00F30DA5">
              <w:rPr>
                <w:rFonts w:ascii="Arial" w:hAnsi="Arial" w:cs="Arial"/>
                <w:color w:val="000000"/>
                <w:sz w:val="20"/>
                <w:szCs w:val="20"/>
              </w:rPr>
              <w:br/>
              <w:t>Cable: at least 1,0 m lenght</w:t>
            </w:r>
            <w:r w:rsidRPr="00F30DA5">
              <w:rPr>
                <w:rFonts w:ascii="Arial" w:hAnsi="Arial" w:cs="Arial"/>
                <w:color w:val="000000"/>
                <w:sz w:val="20"/>
                <w:szCs w:val="20"/>
              </w:rPr>
              <w:br/>
            </w:r>
            <w:r w:rsidRPr="00F30DA5">
              <w:rPr>
                <w:rFonts w:ascii="Arial" w:hAnsi="Arial" w:cs="Arial"/>
                <w:color w:val="000000"/>
                <w:sz w:val="20"/>
                <w:szCs w:val="20"/>
              </w:rPr>
              <w:lastRenderedPageBreak/>
              <w:t>Cable – Detachable: Yes</w:t>
            </w:r>
            <w:r w:rsidRPr="00F30DA5">
              <w:rPr>
                <w:rFonts w:ascii="Arial" w:hAnsi="Arial" w:cs="Arial"/>
                <w:color w:val="000000"/>
                <w:sz w:val="20"/>
                <w:szCs w:val="20"/>
              </w:rPr>
              <w:br/>
              <w:t>Connector: Gold-plated stereo 1/8” (3.5 mm) connector</w:t>
            </w:r>
          </w:p>
          <w:p w14:paraId="601A9937" w14:textId="77777777" w:rsidR="007D13E4" w:rsidRDefault="007D13E4" w:rsidP="006E4A25">
            <w:pPr>
              <w:jc w:val="both"/>
            </w:pPr>
          </w:p>
          <w:p w14:paraId="37A532AC" w14:textId="14A58492" w:rsidR="007D13E4" w:rsidRDefault="007D13E4" w:rsidP="006E4A25">
            <w:pPr>
              <w:jc w:val="both"/>
              <w:rPr>
                <w:rStyle w:val="font381"/>
                <w:rFonts w:ascii="Arial" w:hAnsi="Arial" w:cs="Arial"/>
                <w:sz w:val="20"/>
                <w:szCs w:val="20"/>
              </w:rPr>
            </w:pPr>
            <w:r w:rsidRPr="0081648F">
              <w:rPr>
                <w:rStyle w:val="font381"/>
                <w:rFonts w:ascii="Arial" w:hAnsi="Arial" w:cs="Arial"/>
                <w:sz w:val="20"/>
                <w:szCs w:val="20"/>
              </w:rPr>
              <w:t xml:space="preserve">Atkreipiame dėmesį, kad </w:t>
            </w:r>
            <w:r w:rsidR="00F85662">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p w14:paraId="760D786E" w14:textId="77777777" w:rsidR="007D13E4" w:rsidRDefault="007D13E4" w:rsidP="006E4A25">
            <w:pPr>
              <w:jc w:val="both"/>
              <w:rPr>
                <w:rStyle w:val="font381"/>
                <w:rFonts w:ascii="Arial" w:hAnsi="Arial" w:cs="Arial"/>
                <w:sz w:val="20"/>
                <w:szCs w:val="20"/>
              </w:rPr>
            </w:pPr>
          </w:p>
          <w:p w14:paraId="6E163385" w14:textId="151171F3" w:rsidR="007D13E4" w:rsidRPr="00F30DA5" w:rsidRDefault="007F64DF" w:rsidP="00B156A7">
            <w:pPr>
              <w:jc w:val="both"/>
              <w:rPr>
                <w:rFonts w:ascii="Arial" w:eastAsia="Arial" w:hAnsi="Arial" w:cs="Arial"/>
                <w:color w:val="000000" w:themeColor="text1"/>
                <w:sz w:val="20"/>
                <w:szCs w:val="20"/>
              </w:rPr>
            </w:pPr>
            <w:r>
              <w:rPr>
                <w:rFonts w:ascii="Arial" w:eastAsia="Arial" w:hAnsi="Arial" w:cs="Arial"/>
                <w:color w:val="000000" w:themeColor="text1"/>
                <w:sz w:val="20"/>
                <w:szCs w:val="20"/>
              </w:rPr>
              <w:t>Taip pat informuojame j</w:t>
            </w:r>
            <w:r w:rsidR="00B156A7" w:rsidRPr="00B156A7">
              <w:rPr>
                <w:rFonts w:ascii="Arial" w:eastAsia="Arial" w:hAnsi="Arial" w:cs="Arial"/>
                <w:color w:val="000000" w:themeColor="text1"/>
                <w:sz w:val="20"/>
                <w:szCs w:val="20"/>
              </w:rPr>
              <w:t>ei informacija, pateikta anglų ir lietuvių kalbomis,</w:t>
            </w:r>
            <w:r>
              <w:rPr>
                <w:rFonts w:ascii="Arial" w:eastAsia="Arial" w:hAnsi="Arial" w:cs="Arial"/>
                <w:color w:val="000000" w:themeColor="text1"/>
                <w:sz w:val="20"/>
                <w:szCs w:val="20"/>
              </w:rPr>
              <w:t xml:space="preserve"> </w:t>
            </w:r>
            <w:r w:rsidR="00B156A7" w:rsidRPr="00B156A7">
              <w:rPr>
                <w:rFonts w:ascii="Arial" w:eastAsia="Arial" w:hAnsi="Arial" w:cs="Arial"/>
                <w:color w:val="000000" w:themeColor="text1"/>
                <w:sz w:val="20"/>
                <w:szCs w:val="20"/>
              </w:rPr>
              <w:t>prieštarauja viena kitai, vadovautis anglų kalba pateikta</w:t>
            </w:r>
            <w:r>
              <w:rPr>
                <w:rFonts w:ascii="Arial" w:eastAsia="Arial" w:hAnsi="Arial" w:cs="Arial"/>
                <w:color w:val="000000" w:themeColor="text1"/>
                <w:sz w:val="20"/>
                <w:szCs w:val="20"/>
              </w:rPr>
              <w:t xml:space="preserve"> </w:t>
            </w:r>
            <w:r w:rsidR="00B156A7" w:rsidRPr="00B156A7">
              <w:rPr>
                <w:rFonts w:ascii="Arial" w:eastAsia="Arial" w:hAnsi="Arial" w:cs="Arial"/>
                <w:color w:val="000000" w:themeColor="text1"/>
                <w:sz w:val="20"/>
                <w:szCs w:val="20"/>
              </w:rPr>
              <w:t>informac</w:t>
            </w:r>
            <w:r>
              <w:rPr>
                <w:rFonts w:ascii="Arial" w:eastAsia="Arial" w:hAnsi="Arial" w:cs="Arial"/>
                <w:color w:val="000000" w:themeColor="text1"/>
                <w:sz w:val="20"/>
                <w:szCs w:val="20"/>
              </w:rPr>
              <w:t>ija ir apie tai informuoti Pirkėją</w:t>
            </w:r>
            <w:r w:rsidR="00AD36DB">
              <w:rPr>
                <w:rFonts w:ascii="Arial" w:eastAsia="Arial" w:hAnsi="Arial" w:cs="Arial"/>
                <w:color w:val="000000" w:themeColor="text1"/>
                <w:sz w:val="20"/>
                <w:szCs w:val="20"/>
              </w:rPr>
              <w:t>.</w:t>
            </w:r>
          </w:p>
        </w:tc>
      </w:tr>
      <w:tr w:rsidR="006E4A25" w:rsidRPr="00F30DA5" w14:paraId="7D18F5D4" w14:textId="77777777" w:rsidTr="2B02D62E">
        <w:trPr>
          <w:trHeight w:val="138"/>
        </w:trPr>
        <w:tc>
          <w:tcPr>
            <w:tcW w:w="564" w:type="dxa"/>
          </w:tcPr>
          <w:p w14:paraId="360AE8E5"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7CD8" w14:textId="4EC93493"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2.01.03 (2.02.03, 2.03.03, 2.04.03, 2.05.03, 2.05.04, 2.05.12, 2.05.130 Garso monitorius</w:t>
            </w:r>
            <w:r w:rsidRPr="00F30DA5">
              <w:rPr>
                <w:rFonts w:ascii="Arial" w:hAnsi="Arial" w:cs="Arial"/>
                <w:color w:val="000000"/>
                <w:sz w:val="20"/>
                <w:szCs w:val="20"/>
              </w:rPr>
              <w:br/>
              <w:t>Parametrų visumą atitinka tik vieno gamintojo produktai (po 1ną produktą konkrečiai pozicijai), pateikiami reikalavimai nurašyti nuo šių konkrečių produktų:</w:t>
            </w:r>
            <w:r w:rsidRPr="00F30DA5">
              <w:rPr>
                <w:rFonts w:ascii="Arial" w:hAnsi="Arial" w:cs="Arial"/>
                <w:color w:val="000000"/>
                <w:sz w:val="20"/>
                <w:szCs w:val="20"/>
              </w:rPr>
              <w:br/>
            </w:r>
            <w:r w:rsidRPr="00F30DA5">
              <w:rPr>
                <w:rFonts w:ascii="Arial" w:hAnsi="Arial" w:cs="Arial"/>
                <w:color w:val="000000"/>
                <w:sz w:val="20"/>
                <w:szCs w:val="20"/>
              </w:rPr>
              <w:br/>
              <w:t>https://www.genelec.com/8340a</w:t>
            </w:r>
            <w:r w:rsidRPr="00F30DA5">
              <w:rPr>
                <w:rFonts w:ascii="Arial" w:hAnsi="Arial" w:cs="Arial"/>
                <w:color w:val="000000"/>
                <w:sz w:val="20"/>
                <w:szCs w:val="20"/>
              </w:rPr>
              <w:br/>
            </w:r>
            <w:r w:rsidRPr="00F30DA5">
              <w:rPr>
                <w:rFonts w:ascii="Arial" w:hAnsi="Arial" w:cs="Arial"/>
                <w:color w:val="000000"/>
                <w:sz w:val="20"/>
                <w:szCs w:val="20"/>
              </w:rPr>
              <w:br/>
              <w:t>https://www.genelec.com/7360a</w:t>
            </w:r>
            <w:r w:rsidRPr="00F30DA5">
              <w:rPr>
                <w:rFonts w:ascii="Arial" w:hAnsi="Arial" w:cs="Arial"/>
                <w:color w:val="000000"/>
                <w:sz w:val="20"/>
                <w:szCs w:val="20"/>
              </w:rPr>
              <w:br/>
            </w:r>
            <w:r w:rsidRPr="00F30DA5">
              <w:rPr>
                <w:rFonts w:ascii="Arial" w:hAnsi="Arial" w:cs="Arial"/>
                <w:color w:val="000000"/>
                <w:sz w:val="20"/>
                <w:szCs w:val="20"/>
              </w:rPr>
              <w:br/>
              <w:t>https://www.genelec.com/8341a</w:t>
            </w:r>
            <w:r w:rsidRPr="00F30DA5">
              <w:rPr>
                <w:rFonts w:ascii="Arial" w:hAnsi="Arial" w:cs="Arial"/>
                <w:color w:val="000000"/>
                <w:sz w:val="20"/>
                <w:szCs w:val="20"/>
              </w:rPr>
              <w:br/>
            </w:r>
            <w:r w:rsidRPr="00F30DA5">
              <w:rPr>
                <w:rFonts w:ascii="Arial" w:hAnsi="Arial" w:cs="Arial"/>
                <w:color w:val="000000"/>
                <w:sz w:val="20"/>
                <w:szCs w:val="20"/>
              </w:rPr>
              <w:br/>
              <w:t>https://www.genelec.com/7380a</w:t>
            </w:r>
            <w:r w:rsidRPr="00F30DA5">
              <w:rPr>
                <w:rFonts w:ascii="Arial" w:hAnsi="Arial" w:cs="Arial"/>
                <w:color w:val="000000"/>
                <w:sz w:val="20"/>
                <w:szCs w:val="20"/>
              </w:rPr>
              <w:br/>
            </w:r>
            <w:r w:rsidRPr="00F30DA5">
              <w:rPr>
                <w:rFonts w:ascii="Arial" w:hAnsi="Arial" w:cs="Arial"/>
                <w:color w:val="000000"/>
                <w:sz w:val="20"/>
                <w:szCs w:val="20"/>
              </w:rPr>
              <w:br/>
              <w:t>Prašome pakeisti reikalavimus paliekant tik esminius ir su optimaliomis reikšmėmis, sudarant galimybę siūlyti ir kitų gamintojų aukštos kokybės atitinkamus produktus.</w:t>
            </w:r>
          </w:p>
        </w:tc>
        <w:tc>
          <w:tcPr>
            <w:tcW w:w="5649" w:type="dxa"/>
            <w:tcBorders>
              <w:top w:val="single" w:sz="4" w:space="0" w:color="auto"/>
              <w:left w:val="single" w:sz="4" w:space="0" w:color="auto"/>
              <w:bottom w:val="single" w:sz="4" w:space="0" w:color="auto"/>
              <w:right w:val="single" w:sz="4" w:space="0" w:color="auto"/>
            </w:tcBorders>
          </w:tcPr>
          <w:p w14:paraId="10E35AA4" w14:textId="0A2092FA" w:rsidR="006E4A25" w:rsidRPr="00F30DA5" w:rsidRDefault="006E4A25" w:rsidP="006E4A25">
            <w:pPr>
              <w:jc w:val="both"/>
              <w:rPr>
                <w:rFonts w:ascii="Arial" w:eastAsia="Arial" w:hAnsi="Arial" w:cs="Arial"/>
                <w:color w:val="000000" w:themeColor="text1"/>
                <w:sz w:val="20"/>
                <w:szCs w:val="20"/>
              </w:rPr>
            </w:pPr>
            <w:r w:rsidRPr="16080D52">
              <w:rPr>
                <w:rFonts w:ascii="Arial" w:hAnsi="Arial" w:cs="Arial"/>
                <w:color w:val="000000" w:themeColor="text1"/>
                <w:sz w:val="20"/>
                <w:szCs w:val="20"/>
              </w:rPr>
              <w:t xml:space="preserve">Atkreipiame dėmesį, kad pateiktose Techninio projekto dalies P-275-TP-TH-2-3_AV techninėse specifikacijose  2.01.03 (2.02.03, 2.03.03, 2.04.03, 2.05.03, 2.05.04, 2.05.12, 2.05.13 pateikti minimalūs įvairių parametrų reikalavimai. Tiekėjai turi užtikrinti, kad jų siūlomas sprendimas užtikrintų ne prastesnį, o bent lygiavertį ar geresnį veikimą, nei reikalaujama. </w:t>
            </w:r>
            <w:r w:rsidR="00F911AB">
              <w:rPr>
                <w:rFonts w:ascii="Arial" w:hAnsi="Arial" w:cs="Arial"/>
                <w:color w:val="000000" w:themeColor="text1"/>
                <w:sz w:val="20"/>
                <w:szCs w:val="20"/>
              </w:rPr>
              <w:t>P</w:t>
            </w:r>
            <w:r w:rsidR="00F911AB">
              <w:rPr>
                <w:rFonts w:ascii="Arial" w:hAnsi="Arial" w:cs="Arial"/>
                <w:color w:val="000000" w:themeColor="text1"/>
              </w:rPr>
              <w:t>irkėjui</w:t>
            </w:r>
            <w:r w:rsidR="00F911AB" w:rsidRPr="16080D52">
              <w:rPr>
                <w:rFonts w:ascii="Arial" w:hAnsi="Arial" w:cs="Arial"/>
                <w:color w:val="000000" w:themeColor="text1"/>
                <w:sz w:val="20"/>
                <w:szCs w:val="20"/>
              </w:rPr>
              <w:t xml:space="preserve"> </w:t>
            </w:r>
            <w:r w:rsidRPr="16080D52">
              <w:rPr>
                <w:rFonts w:ascii="Arial" w:hAnsi="Arial" w:cs="Arial"/>
                <w:color w:val="000000" w:themeColor="text1"/>
                <w:sz w:val="20"/>
                <w:szCs w:val="20"/>
              </w:rPr>
              <w:t>yra žinoma daugiau gamintojų kurie gali pasiūlyti gaminius</w:t>
            </w:r>
            <w:r w:rsidR="3D880E88" w:rsidRPr="16080D52">
              <w:rPr>
                <w:rFonts w:ascii="Arial" w:hAnsi="Arial" w:cs="Arial"/>
                <w:color w:val="000000" w:themeColor="text1"/>
                <w:sz w:val="20"/>
                <w:szCs w:val="20"/>
              </w:rPr>
              <w:t>,</w:t>
            </w:r>
            <w:r w:rsidRPr="16080D52">
              <w:rPr>
                <w:rFonts w:ascii="Arial" w:hAnsi="Arial" w:cs="Arial"/>
                <w:color w:val="000000" w:themeColor="text1"/>
                <w:sz w:val="20"/>
                <w:szCs w:val="20"/>
              </w:rPr>
              <w:t xml:space="preserve"> atitinkančius klausime nurodytus techninės specifikacijos punktus.  Taip pat pabrėžiame, kad esant poreikiui </w:t>
            </w:r>
            <w:r w:rsidR="00FB473B">
              <w:rPr>
                <w:rFonts w:ascii="Arial" w:hAnsi="Arial" w:cs="Arial"/>
                <w:color w:val="000000" w:themeColor="text1"/>
                <w:sz w:val="20"/>
                <w:szCs w:val="20"/>
              </w:rPr>
              <w:t>tikslinti</w:t>
            </w:r>
            <w:r w:rsidR="00FB473B" w:rsidRPr="16080D52">
              <w:rPr>
                <w:rFonts w:ascii="Arial" w:hAnsi="Arial" w:cs="Arial"/>
                <w:color w:val="000000" w:themeColor="text1"/>
                <w:sz w:val="20"/>
                <w:szCs w:val="20"/>
              </w:rPr>
              <w:t xml:space="preserve"> </w:t>
            </w:r>
            <w:r w:rsidRPr="16080D52">
              <w:rPr>
                <w:rFonts w:ascii="Arial" w:hAnsi="Arial" w:cs="Arial"/>
                <w:color w:val="000000" w:themeColor="text1"/>
                <w:sz w:val="20"/>
                <w:szCs w:val="20"/>
              </w:rPr>
              <w:t xml:space="preserve">reikalavimus, Tiekėjas gali pateikti pasiūlymą konkrečiam </w:t>
            </w:r>
            <w:r w:rsidRPr="008D51D6">
              <w:rPr>
                <w:rFonts w:ascii="Arial" w:hAnsi="Arial" w:cs="Arial"/>
                <w:sz w:val="20"/>
                <w:szCs w:val="20"/>
              </w:rPr>
              <w:t xml:space="preserve">reikalavimo </w:t>
            </w:r>
            <w:r w:rsidR="00FB473B" w:rsidRPr="008D51D6">
              <w:rPr>
                <w:rFonts w:ascii="Arial" w:hAnsi="Arial" w:cs="Arial"/>
                <w:sz w:val="20"/>
                <w:szCs w:val="20"/>
              </w:rPr>
              <w:t>t</w:t>
            </w:r>
            <w:r w:rsidR="00FB473B" w:rsidRPr="008D51D6">
              <w:t>ikslinimui</w:t>
            </w:r>
            <w:r w:rsidRPr="008D51D6">
              <w:rPr>
                <w:rFonts w:ascii="Arial" w:hAnsi="Arial" w:cs="Arial"/>
                <w:sz w:val="20"/>
                <w:szCs w:val="20"/>
              </w:rPr>
              <w:t xml:space="preserve">, </w:t>
            </w:r>
            <w:r w:rsidR="00F911AB" w:rsidRPr="008D51D6">
              <w:rPr>
                <w:rFonts w:ascii="Arial" w:hAnsi="Arial" w:cs="Arial"/>
                <w:sz w:val="20"/>
                <w:szCs w:val="20"/>
              </w:rPr>
              <w:t>P</w:t>
            </w:r>
            <w:r w:rsidR="00F911AB" w:rsidRPr="008D51D6">
              <w:rPr>
                <w:rFonts w:ascii="Arial" w:hAnsi="Arial" w:cs="Arial"/>
              </w:rPr>
              <w:t>irkėjas</w:t>
            </w:r>
            <w:r w:rsidR="00F911AB" w:rsidRPr="008D51D6">
              <w:rPr>
                <w:rFonts w:ascii="Arial" w:hAnsi="Arial" w:cs="Arial"/>
                <w:sz w:val="20"/>
                <w:szCs w:val="20"/>
              </w:rPr>
              <w:t xml:space="preserve"> </w:t>
            </w:r>
            <w:r w:rsidRPr="008D51D6">
              <w:rPr>
                <w:rFonts w:ascii="Arial" w:hAnsi="Arial" w:cs="Arial"/>
                <w:sz w:val="20"/>
                <w:szCs w:val="20"/>
              </w:rPr>
              <w:t xml:space="preserve">įvertins tokio reikalavimų </w:t>
            </w:r>
            <w:r w:rsidR="00FB473B" w:rsidRPr="008D51D6">
              <w:rPr>
                <w:rFonts w:ascii="Arial" w:hAnsi="Arial" w:cs="Arial"/>
                <w:sz w:val="20"/>
                <w:szCs w:val="20"/>
              </w:rPr>
              <w:t>ti</w:t>
            </w:r>
            <w:r w:rsidR="00FB473B" w:rsidRPr="008D51D6">
              <w:t>kslinimo</w:t>
            </w:r>
            <w:r w:rsidR="00FB473B" w:rsidRPr="008D51D6">
              <w:rPr>
                <w:rFonts w:ascii="Arial" w:hAnsi="Arial" w:cs="Arial"/>
                <w:sz w:val="20"/>
                <w:szCs w:val="20"/>
              </w:rPr>
              <w:t xml:space="preserve"> </w:t>
            </w:r>
            <w:r w:rsidRPr="008D51D6">
              <w:rPr>
                <w:rFonts w:ascii="Arial" w:hAnsi="Arial" w:cs="Arial"/>
                <w:sz w:val="20"/>
                <w:szCs w:val="20"/>
              </w:rPr>
              <w:t>galimybes ir įtaką kokybei bei priims atitinkamus sprendimus.</w:t>
            </w:r>
          </w:p>
        </w:tc>
      </w:tr>
      <w:tr w:rsidR="006E4A25" w:rsidRPr="00F30DA5" w14:paraId="17EE8227" w14:textId="77777777" w:rsidTr="2B02D62E">
        <w:trPr>
          <w:trHeight w:val="138"/>
        </w:trPr>
        <w:tc>
          <w:tcPr>
            <w:tcW w:w="564" w:type="dxa"/>
          </w:tcPr>
          <w:p w14:paraId="419BC552"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EDA5A5" w14:textId="1EB330A0" w:rsidR="006E4A25" w:rsidRPr="00F30DA5" w:rsidRDefault="006E4A25" w:rsidP="006E4A25">
            <w:pPr>
              <w:jc w:val="both"/>
              <w:rPr>
                <w:rFonts w:ascii="Arial" w:hAnsi="Arial" w:cs="Arial"/>
                <w:color w:val="000000"/>
                <w:sz w:val="20"/>
                <w:szCs w:val="20"/>
              </w:rPr>
            </w:pPr>
            <w:r w:rsidRPr="16080D52">
              <w:rPr>
                <w:rFonts w:ascii="Arial" w:hAnsi="Arial" w:cs="Arial"/>
                <w:color w:val="000000" w:themeColor="text1"/>
                <w:sz w:val="20"/>
                <w:szCs w:val="20"/>
              </w:rPr>
              <w:t>2.01.09 (2.02.09, 2.03.09. 2.04.09, 2.05.32) Pagrindinis garso maršrutizatorius</w:t>
            </w:r>
            <w:r>
              <w:br/>
            </w:r>
            <w:r>
              <w:br/>
            </w:r>
            <w:r w:rsidRPr="16080D52">
              <w:rPr>
                <w:rFonts w:ascii="Arial" w:hAnsi="Arial" w:cs="Arial"/>
                <w:color w:val="000000" w:themeColor="text1"/>
                <w:sz w:val="20"/>
                <w:szCs w:val="20"/>
              </w:rPr>
              <w:t>Parametrų visumą atitinka tik vienas produktas:</w:t>
            </w:r>
            <w:r>
              <w:br/>
            </w:r>
            <w:r>
              <w:br/>
            </w:r>
            <w:r w:rsidRPr="16080D52">
              <w:rPr>
                <w:rFonts w:ascii="Arial" w:hAnsi="Arial" w:cs="Arial"/>
                <w:color w:val="000000" w:themeColor="text1"/>
                <w:sz w:val="20"/>
                <w:szCs w:val="20"/>
              </w:rPr>
              <w:t>https://www.stagetec.com/en/nexus-modular.html</w:t>
            </w:r>
            <w:r>
              <w:br/>
            </w:r>
            <w:r>
              <w:br/>
            </w:r>
            <w:r w:rsidRPr="16080D52">
              <w:rPr>
                <w:rFonts w:ascii="Arial" w:hAnsi="Arial" w:cs="Arial"/>
                <w:color w:val="000000" w:themeColor="text1"/>
                <w:sz w:val="20"/>
                <w:szCs w:val="20"/>
              </w:rPr>
              <w:t>Beto, dalis reikalavimų yra technologiškai atgyvenę, ir, beje, dabar naudojami tik to vieno gamintojo:</w:t>
            </w:r>
            <w:r>
              <w:br/>
            </w:r>
            <w:r w:rsidRPr="16080D52">
              <w:rPr>
                <w:rStyle w:val="font171"/>
                <w:rFonts w:ascii="Arial" w:hAnsi="Arial" w:cs="Arial"/>
                <w:sz w:val="20"/>
                <w:szCs w:val="20"/>
              </w:rPr>
              <w:t>Turi užtikrinti didelės spartos maršrutą, kurio perdavimo sparta ne mažesnė kaip 12 Gbps ir magistralės takto dažnis ne mažesnis kaip 2× 100 MHz</w:t>
            </w:r>
            <w:r>
              <w:br/>
            </w:r>
            <w:r w:rsidRPr="16080D52">
              <w:rPr>
                <w:rStyle w:val="font171"/>
                <w:rFonts w:ascii="Arial" w:hAnsi="Arial" w:cs="Arial"/>
                <w:sz w:val="20"/>
                <w:szCs w:val="20"/>
              </w:rPr>
              <w:t>- Turi turėti kortų ir modulių karštojo keitimo galimybę (</w:t>
            </w:r>
            <w:r w:rsidR="4EDD88FE" w:rsidRPr="16080D52">
              <w:rPr>
                <w:rStyle w:val="font171"/>
                <w:rFonts w:ascii="Arial" w:hAnsi="Arial" w:cs="Arial"/>
                <w:sz w:val="20"/>
                <w:szCs w:val="20"/>
              </w:rPr>
              <w:t>esminė funkcija</w:t>
            </w:r>
            <w:r w:rsidRPr="16080D52">
              <w:rPr>
                <w:rStyle w:val="font171"/>
                <w:rFonts w:ascii="Arial" w:hAnsi="Arial" w:cs="Arial"/>
                <w:sz w:val="20"/>
                <w:szCs w:val="20"/>
              </w:rPr>
              <w:t>)</w:t>
            </w:r>
            <w:r>
              <w:br/>
            </w:r>
            <w:r w:rsidRPr="16080D52">
              <w:rPr>
                <w:rStyle w:val="font171"/>
                <w:rFonts w:ascii="Arial" w:hAnsi="Arial" w:cs="Arial"/>
                <w:sz w:val="20"/>
                <w:szCs w:val="20"/>
              </w:rPr>
              <w:t>- 4 vienetai garso apdorojimo plokštės garso pultui.</w:t>
            </w:r>
            <w:r>
              <w:br/>
            </w:r>
            <w:r w:rsidRPr="16080D52">
              <w:rPr>
                <w:rStyle w:val="font171"/>
                <w:rFonts w:ascii="Arial" w:hAnsi="Arial" w:cs="Arial"/>
                <w:sz w:val="20"/>
                <w:szCs w:val="20"/>
              </w:rPr>
              <w:t>- 1 vienetas IP pagrindu veikiančios centrinės konsolės valdymo plokštės.</w:t>
            </w:r>
            <w:r>
              <w:br/>
            </w:r>
            <w:r w:rsidRPr="16080D52">
              <w:rPr>
                <w:rStyle w:val="font111"/>
                <w:rFonts w:ascii="Arial" w:hAnsi="Arial" w:cs="Arial"/>
                <w:sz w:val="20"/>
                <w:szCs w:val="20"/>
              </w:rPr>
              <w:t>Todėl prašome naikinti šiuos reikalavimus</w:t>
            </w:r>
          </w:p>
        </w:tc>
        <w:tc>
          <w:tcPr>
            <w:tcW w:w="5649" w:type="dxa"/>
            <w:tcBorders>
              <w:top w:val="single" w:sz="4" w:space="0" w:color="auto"/>
              <w:left w:val="single" w:sz="4" w:space="0" w:color="auto"/>
              <w:bottom w:val="single" w:sz="4" w:space="0" w:color="auto"/>
              <w:right w:val="single" w:sz="4" w:space="0" w:color="auto"/>
            </w:tcBorders>
          </w:tcPr>
          <w:p w14:paraId="60D0A3C5" w14:textId="7C53A630" w:rsidR="006E4A25" w:rsidRDefault="006E4A25" w:rsidP="16080D52">
            <w:pPr>
              <w:jc w:val="both"/>
              <w:rPr>
                <w:rFonts w:ascii="Arial" w:hAnsi="Arial" w:cs="Arial"/>
                <w:color w:val="000000" w:themeColor="text1"/>
                <w:sz w:val="20"/>
                <w:szCs w:val="20"/>
              </w:rPr>
            </w:pPr>
            <w:r w:rsidRPr="16080D52">
              <w:rPr>
                <w:rFonts w:ascii="Arial" w:hAnsi="Arial" w:cs="Arial"/>
                <w:color w:val="000000" w:themeColor="text1"/>
                <w:sz w:val="20"/>
                <w:szCs w:val="20"/>
              </w:rPr>
              <w:t xml:space="preserve">Atsižvelgiant į Tiekėjo klausimą </w:t>
            </w:r>
            <w:r w:rsidR="5F44E6E1" w:rsidRPr="16080D52">
              <w:rPr>
                <w:rFonts w:ascii="Arial" w:hAnsi="Arial" w:cs="Arial"/>
                <w:color w:val="000000" w:themeColor="text1"/>
                <w:sz w:val="20"/>
                <w:szCs w:val="20"/>
              </w:rPr>
              <w:t xml:space="preserve">atitinkamai </w:t>
            </w:r>
            <w:r w:rsidR="724F0B62" w:rsidRPr="16080D52">
              <w:rPr>
                <w:rFonts w:ascii="Arial" w:hAnsi="Arial" w:cs="Arial"/>
                <w:color w:val="000000" w:themeColor="text1"/>
                <w:sz w:val="20"/>
                <w:szCs w:val="20"/>
              </w:rPr>
              <w:t>koreguojamos</w:t>
            </w:r>
            <w:r w:rsidRPr="16080D52">
              <w:rPr>
                <w:rFonts w:ascii="Arial" w:hAnsi="Arial" w:cs="Arial"/>
                <w:color w:val="000000" w:themeColor="text1"/>
                <w:sz w:val="20"/>
                <w:szCs w:val="20"/>
              </w:rPr>
              <w:t xml:space="preserve"> techninės specifikacijos :</w:t>
            </w:r>
            <w:r>
              <w:br/>
            </w:r>
            <w:r w:rsidRPr="16080D52">
              <w:rPr>
                <w:rFonts w:ascii="Arial" w:hAnsi="Arial" w:cs="Arial"/>
                <w:color w:val="000000" w:themeColor="text1"/>
                <w:sz w:val="20"/>
                <w:szCs w:val="20"/>
              </w:rPr>
              <w:t>Techninio projekto dalies P-275-TP-TH-2-3_AV techninė specifikacija 2.01.09 tikslinama:</w:t>
            </w:r>
            <w:r>
              <w:br/>
            </w:r>
            <w:r>
              <w:br/>
            </w:r>
            <w:r w:rsidRPr="16080D52">
              <w:rPr>
                <w:rFonts w:ascii="Arial" w:hAnsi="Arial" w:cs="Arial"/>
                <w:color w:val="000000" w:themeColor="text1"/>
                <w:sz w:val="20"/>
                <w:szCs w:val="20"/>
              </w:rPr>
              <w:t>Naikinamas reikalavimas:</w:t>
            </w:r>
            <w:r>
              <w:br/>
            </w:r>
            <w:r w:rsidRPr="16080D52">
              <w:rPr>
                <w:rFonts w:ascii="Arial" w:hAnsi="Arial" w:cs="Arial"/>
                <w:color w:val="000000" w:themeColor="text1"/>
                <w:sz w:val="20"/>
                <w:szCs w:val="20"/>
              </w:rPr>
              <w:t>- "Turi užtikrinti didelės spartos maršrutą, kurio perdavimo sparta ne mažesnė kaip 12 Gbps ir magistralės takto dažnis ne mažesnis kaip 2 × 100 MHz"</w:t>
            </w:r>
            <w:r>
              <w:br/>
            </w:r>
            <w:r>
              <w:br/>
            </w:r>
            <w:r w:rsidR="0CC4BD91" w:rsidRPr="16080D52">
              <w:rPr>
                <w:rFonts w:ascii="Arial" w:hAnsi="Arial" w:cs="Arial"/>
                <w:color w:val="000000" w:themeColor="text1"/>
                <w:sz w:val="20"/>
                <w:szCs w:val="20"/>
              </w:rPr>
              <w:t>Koreguojamas</w:t>
            </w:r>
            <w:r w:rsidRPr="16080D52">
              <w:rPr>
                <w:rFonts w:ascii="Arial" w:hAnsi="Arial" w:cs="Arial"/>
                <w:color w:val="000000" w:themeColor="text1"/>
                <w:sz w:val="20"/>
                <w:szCs w:val="20"/>
              </w:rPr>
              <w:t xml:space="preserve"> reikalavimas: </w:t>
            </w:r>
            <w:r>
              <w:br/>
            </w:r>
            <w:r w:rsidRPr="16080D52">
              <w:rPr>
                <w:rFonts w:ascii="Arial" w:hAnsi="Arial" w:cs="Arial"/>
                <w:color w:val="000000" w:themeColor="text1"/>
                <w:sz w:val="20"/>
                <w:szCs w:val="20"/>
              </w:rPr>
              <w:t>- Vietoj " 4 vienetai garso apdorojimo plokštės garso pultui." reikalavimas formuojamas "Garso apdorojimo plokštės garso pultui"</w:t>
            </w:r>
            <w:r>
              <w:br/>
            </w:r>
            <w:r w:rsidRPr="16080D52">
              <w:rPr>
                <w:rFonts w:ascii="Arial" w:hAnsi="Arial" w:cs="Arial"/>
                <w:color w:val="000000" w:themeColor="text1"/>
                <w:sz w:val="20"/>
                <w:szCs w:val="20"/>
              </w:rPr>
              <w:t>-Vietoj "1 vienetas IP pagrindu veikiančios centrinės konsolės valdymo plokštės." reikalavimas formuojamas  "IP pagrindu veikiančios centrinės konsolės valdymo plokštės"</w:t>
            </w:r>
            <w:r>
              <w:br/>
            </w:r>
            <w:r>
              <w:lastRenderedPageBreak/>
              <w:br/>
            </w:r>
            <w:r w:rsidRPr="16080D52">
              <w:rPr>
                <w:rFonts w:ascii="Arial" w:hAnsi="Arial" w:cs="Arial"/>
                <w:color w:val="000000" w:themeColor="text1"/>
                <w:sz w:val="20"/>
                <w:szCs w:val="20"/>
              </w:rPr>
              <w:t xml:space="preserve"> Reikalavimas "Turi turėti kortų ir modulių karštojo keitimo galimybę (esminė funkcija)" išlieka nekeičiamas. </w:t>
            </w:r>
            <w:r>
              <w:br/>
            </w:r>
            <w:r>
              <w:br/>
            </w:r>
            <w:r w:rsidRPr="16080D52">
              <w:rPr>
                <w:rFonts w:ascii="Arial" w:hAnsi="Arial" w:cs="Arial"/>
                <w:color w:val="000000" w:themeColor="text1"/>
                <w:sz w:val="20"/>
                <w:szCs w:val="20"/>
              </w:rPr>
              <w:t>Techninio projekto dalies P-275-TP-TH-2-3_AV techninė specifikacija</w:t>
            </w:r>
            <w:r w:rsidR="0A3CC834" w:rsidRPr="16080D52">
              <w:rPr>
                <w:rFonts w:ascii="Arial" w:hAnsi="Arial" w:cs="Arial"/>
                <w:color w:val="000000" w:themeColor="text1"/>
                <w:sz w:val="20"/>
                <w:szCs w:val="20"/>
              </w:rPr>
              <w:t xml:space="preserve"> </w:t>
            </w:r>
            <w:r w:rsidRPr="16080D52">
              <w:rPr>
                <w:rFonts w:ascii="Arial" w:hAnsi="Arial" w:cs="Arial"/>
                <w:color w:val="000000" w:themeColor="text1"/>
                <w:sz w:val="20"/>
                <w:szCs w:val="20"/>
              </w:rPr>
              <w:t>2.02.09 tikslinama:</w:t>
            </w:r>
            <w:r>
              <w:br/>
            </w:r>
            <w:r>
              <w:br/>
            </w:r>
            <w:r w:rsidRPr="16080D52">
              <w:rPr>
                <w:rFonts w:ascii="Arial" w:hAnsi="Arial" w:cs="Arial"/>
                <w:color w:val="000000" w:themeColor="text1"/>
                <w:sz w:val="20"/>
                <w:szCs w:val="20"/>
              </w:rPr>
              <w:t>Naikinamas reikalavimas:</w:t>
            </w:r>
            <w:r>
              <w:br/>
            </w:r>
            <w:r w:rsidRPr="16080D52">
              <w:rPr>
                <w:rFonts w:ascii="Arial" w:hAnsi="Arial" w:cs="Arial"/>
                <w:color w:val="000000" w:themeColor="text1"/>
                <w:sz w:val="20"/>
                <w:szCs w:val="20"/>
              </w:rPr>
              <w:t>- "Turi užtikrinti didelės spartos maršrutą, kurio perdavimo sparta ne mažesnė kaip 12 Gbps ir magistralės takto dažnis ne mažesnis kaip 2 × 100 MHz"</w:t>
            </w:r>
            <w:r>
              <w:br/>
            </w:r>
            <w:r>
              <w:br/>
            </w:r>
            <w:r w:rsidR="610D6026" w:rsidRPr="3568E67C">
              <w:rPr>
                <w:rFonts w:ascii="Arial" w:hAnsi="Arial" w:cs="Arial"/>
                <w:color w:val="000000" w:themeColor="text1"/>
                <w:sz w:val="20"/>
                <w:szCs w:val="20"/>
              </w:rPr>
              <w:t>K</w:t>
            </w:r>
            <w:r w:rsidR="4364EEF2" w:rsidRPr="3568E67C">
              <w:rPr>
                <w:rFonts w:ascii="Arial" w:hAnsi="Arial" w:cs="Arial"/>
                <w:color w:val="000000" w:themeColor="text1"/>
                <w:sz w:val="20"/>
                <w:szCs w:val="20"/>
              </w:rPr>
              <w:t>oreguojamas</w:t>
            </w:r>
            <w:r w:rsidRPr="16080D52">
              <w:rPr>
                <w:rFonts w:ascii="Arial" w:hAnsi="Arial" w:cs="Arial"/>
                <w:color w:val="000000" w:themeColor="text1"/>
                <w:sz w:val="20"/>
                <w:szCs w:val="20"/>
              </w:rPr>
              <w:t xml:space="preserve"> reikalavimas: </w:t>
            </w:r>
            <w:r>
              <w:br/>
            </w:r>
            <w:r w:rsidRPr="16080D52">
              <w:rPr>
                <w:rFonts w:ascii="Arial" w:hAnsi="Arial" w:cs="Arial"/>
                <w:color w:val="000000" w:themeColor="text1"/>
                <w:sz w:val="20"/>
                <w:szCs w:val="20"/>
              </w:rPr>
              <w:t>- Vietoj " 2 vienetai garso apdorojimo plokštės miksavimo pultui." reikalavimas formuojamas "Garso apdorojimo plokštės miksavimo pultui"</w:t>
            </w:r>
            <w:r>
              <w:br/>
            </w:r>
            <w:r w:rsidRPr="16080D52">
              <w:rPr>
                <w:rFonts w:ascii="Arial" w:hAnsi="Arial" w:cs="Arial"/>
                <w:color w:val="000000" w:themeColor="text1"/>
                <w:sz w:val="20"/>
                <w:szCs w:val="20"/>
              </w:rPr>
              <w:t>- Vietoj "1 vienetas IP pagrindu veikiančios centrinės konsolės valdymo plokštės." reikalavimas formuojamas  "IP pagrindu veikiančios centrinės konsolės valdymo plokštės"</w:t>
            </w:r>
            <w:r>
              <w:br/>
            </w:r>
            <w:r>
              <w:br/>
            </w:r>
            <w:r w:rsidRPr="16080D52">
              <w:rPr>
                <w:rFonts w:ascii="Arial" w:hAnsi="Arial" w:cs="Arial"/>
                <w:color w:val="000000" w:themeColor="text1"/>
                <w:sz w:val="20"/>
                <w:szCs w:val="20"/>
              </w:rPr>
              <w:t>Reikalavimas "Suteikia kortelių ir modulių karštojo keitimo galimybę (esminė funkcija)." išlieka nekeičiamas.</w:t>
            </w:r>
            <w:r>
              <w:br/>
            </w:r>
            <w:r>
              <w:br/>
            </w:r>
            <w:r w:rsidRPr="16080D52">
              <w:rPr>
                <w:rFonts w:ascii="Arial" w:hAnsi="Arial" w:cs="Arial"/>
                <w:color w:val="000000" w:themeColor="text1"/>
                <w:sz w:val="20"/>
                <w:szCs w:val="20"/>
              </w:rPr>
              <w:t>Atitinkamai pakeitimai galioja ir  2.03.09. 2.04.09, 2.05.32 techninėms specifikacijoms.</w:t>
            </w:r>
            <w:r>
              <w:br/>
            </w:r>
            <w:r w:rsidRPr="16080D52">
              <w:rPr>
                <w:rFonts w:ascii="Arial" w:hAnsi="Arial" w:cs="Arial"/>
                <w:color w:val="000000" w:themeColor="text1"/>
                <w:sz w:val="20"/>
                <w:szCs w:val="20"/>
              </w:rPr>
              <w:t xml:space="preserve"> </w:t>
            </w:r>
            <w:r>
              <w:br/>
            </w:r>
            <w:r>
              <w:br/>
            </w:r>
            <w:r w:rsidR="00F911AB">
              <w:rPr>
                <w:rFonts w:ascii="Arial" w:hAnsi="Arial" w:cs="Arial"/>
                <w:color w:val="000000" w:themeColor="text1"/>
                <w:sz w:val="20"/>
                <w:szCs w:val="20"/>
              </w:rPr>
              <w:t>P</w:t>
            </w:r>
            <w:r w:rsidR="00F911AB">
              <w:rPr>
                <w:rFonts w:ascii="Arial" w:hAnsi="Arial" w:cs="Arial"/>
                <w:color w:val="000000" w:themeColor="text1"/>
              </w:rPr>
              <w:t>irkėjui</w:t>
            </w:r>
            <w:r w:rsidR="00F911AB" w:rsidRPr="16080D52">
              <w:rPr>
                <w:rFonts w:ascii="Arial" w:hAnsi="Arial" w:cs="Arial"/>
                <w:color w:val="000000" w:themeColor="text1"/>
                <w:sz w:val="20"/>
                <w:szCs w:val="20"/>
              </w:rPr>
              <w:t xml:space="preserve"> </w:t>
            </w:r>
            <w:r w:rsidRPr="16080D52">
              <w:rPr>
                <w:rFonts w:ascii="Arial" w:hAnsi="Arial" w:cs="Arial"/>
                <w:color w:val="000000" w:themeColor="text1"/>
                <w:sz w:val="20"/>
                <w:szCs w:val="20"/>
              </w:rPr>
              <w:t>yra žin</w:t>
            </w:r>
            <w:r w:rsidR="70613652" w:rsidRPr="16080D52">
              <w:rPr>
                <w:rFonts w:ascii="Arial" w:hAnsi="Arial" w:cs="Arial"/>
                <w:color w:val="000000" w:themeColor="text1"/>
                <w:sz w:val="20"/>
                <w:szCs w:val="20"/>
              </w:rPr>
              <w:t>o</w:t>
            </w:r>
            <w:r w:rsidRPr="16080D52">
              <w:rPr>
                <w:rFonts w:ascii="Arial" w:hAnsi="Arial" w:cs="Arial"/>
                <w:color w:val="000000" w:themeColor="text1"/>
                <w:sz w:val="20"/>
                <w:szCs w:val="20"/>
              </w:rPr>
              <w:t>mas ne vienas tiekėjas</w:t>
            </w:r>
            <w:r w:rsidR="153D8451" w:rsidRPr="16080D52">
              <w:rPr>
                <w:rFonts w:ascii="Arial" w:hAnsi="Arial" w:cs="Arial"/>
                <w:color w:val="000000" w:themeColor="text1"/>
                <w:sz w:val="20"/>
                <w:szCs w:val="20"/>
              </w:rPr>
              <w:t>,</w:t>
            </w:r>
            <w:r w:rsidRPr="16080D52">
              <w:rPr>
                <w:rFonts w:ascii="Arial" w:hAnsi="Arial" w:cs="Arial"/>
                <w:color w:val="000000" w:themeColor="text1"/>
                <w:sz w:val="20"/>
                <w:szCs w:val="20"/>
              </w:rPr>
              <w:t xml:space="preserve"> kuris gali pasiūlyti garso mašrutizatorius</w:t>
            </w:r>
            <w:r w:rsidR="71242DD8" w:rsidRPr="16080D52">
              <w:rPr>
                <w:rFonts w:ascii="Arial" w:hAnsi="Arial" w:cs="Arial"/>
                <w:color w:val="000000" w:themeColor="text1"/>
                <w:sz w:val="20"/>
                <w:szCs w:val="20"/>
              </w:rPr>
              <w:t>,</w:t>
            </w:r>
            <w:r w:rsidRPr="16080D52">
              <w:rPr>
                <w:rFonts w:ascii="Arial" w:hAnsi="Arial" w:cs="Arial"/>
                <w:color w:val="000000" w:themeColor="text1"/>
                <w:sz w:val="20"/>
                <w:szCs w:val="20"/>
              </w:rPr>
              <w:t xml:space="preserve"> atitinkančius visus techninių specifikacijų 2.01.09 (2.02.09, 2.03.09. 2.04.09, 2.05.32) reikalavimus (įskaitant šiuo atsakymu pateiktus techninių specifikacijų keitimus). Garso maišymo ir apdorojimo sistema suprojektuota ir parinkta taip, kad atitiktų aukščiausius rinkos standartus. Pagrindinis tikslas – turėti itin stabilią, prognozuojamą sistemą (nepriklausomai nuo sistemos apkrovos) su labai mažu vėlinimu.</w:t>
            </w:r>
            <w:r>
              <w:br/>
            </w:r>
            <w:r>
              <w:br/>
            </w:r>
            <w:r w:rsidRPr="16080D52">
              <w:rPr>
                <w:rFonts w:ascii="Arial" w:hAnsi="Arial" w:cs="Arial"/>
                <w:color w:val="000000" w:themeColor="text1"/>
                <w:sz w:val="20"/>
                <w:szCs w:val="20"/>
              </w:rPr>
              <w:t>DSP pagrįstos sistemos, tokios kaip šiame projekte numatytoji, užtikrina šių reikalavimų įgyvendinimą.</w:t>
            </w:r>
          </w:p>
          <w:p w14:paraId="4A7C7857" w14:textId="77777777" w:rsidR="000056B0" w:rsidRDefault="000056B0" w:rsidP="16080D52">
            <w:pPr>
              <w:jc w:val="both"/>
              <w:rPr>
                <w:rFonts w:ascii="Arial" w:hAnsi="Arial" w:cs="Arial"/>
                <w:color w:val="000000" w:themeColor="text1"/>
                <w:sz w:val="20"/>
                <w:szCs w:val="20"/>
              </w:rPr>
            </w:pPr>
          </w:p>
          <w:p w14:paraId="2BAC6172" w14:textId="2722692D" w:rsidR="000056B0" w:rsidRDefault="000056B0" w:rsidP="000056B0">
            <w:pPr>
              <w:jc w:val="both"/>
              <w:rPr>
                <w:rStyle w:val="font381"/>
                <w:rFonts w:ascii="Arial" w:hAnsi="Arial" w:cs="Arial"/>
                <w:sz w:val="20"/>
                <w:szCs w:val="20"/>
              </w:rPr>
            </w:pPr>
            <w:r w:rsidRPr="0081648F">
              <w:rPr>
                <w:rStyle w:val="font381"/>
                <w:rFonts w:ascii="Arial" w:hAnsi="Arial" w:cs="Arial"/>
                <w:sz w:val="20"/>
                <w:szCs w:val="20"/>
              </w:rPr>
              <w:t xml:space="preserve">Atkreipiame dėmesį, kad </w:t>
            </w:r>
            <w:r w:rsidR="00AD36DB">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w:t>
            </w:r>
            <w:r w:rsidRPr="0081648F">
              <w:rPr>
                <w:rStyle w:val="font381"/>
                <w:rFonts w:ascii="Arial" w:hAnsi="Arial" w:cs="Arial"/>
                <w:sz w:val="20"/>
                <w:szCs w:val="20"/>
              </w:rPr>
              <w:lastRenderedPageBreak/>
              <w:t xml:space="preserve">informacija, o atnaujintos techninio projekto techninės 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p w14:paraId="2AF87007" w14:textId="44F5E6EC" w:rsidR="000056B0" w:rsidRPr="00F30DA5" w:rsidRDefault="000056B0" w:rsidP="16080D52">
            <w:pPr>
              <w:jc w:val="both"/>
              <w:rPr>
                <w:rFonts w:ascii="Arial" w:eastAsia="Arial" w:hAnsi="Arial" w:cs="Arial"/>
                <w:color w:val="000000" w:themeColor="text1"/>
                <w:sz w:val="20"/>
                <w:szCs w:val="20"/>
              </w:rPr>
            </w:pPr>
          </w:p>
        </w:tc>
      </w:tr>
      <w:tr w:rsidR="006E4A25" w:rsidRPr="00F30DA5" w14:paraId="29626049" w14:textId="77777777" w:rsidTr="2B02D62E">
        <w:trPr>
          <w:trHeight w:val="138"/>
        </w:trPr>
        <w:tc>
          <w:tcPr>
            <w:tcW w:w="564" w:type="dxa"/>
          </w:tcPr>
          <w:p w14:paraId="583B5D13"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E94FD" w14:textId="5B3482C6"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2.01.11 (2.02.11, 2.03.11, 2.04.11) Tinklinė garso sąsaja montuojama į stelažą stiprintuvų kambariui</w:t>
            </w:r>
            <w:r w:rsidRPr="00F30DA5">
              <w:rPr>
                <w:rFonts w:ascii="Arial" w:hAnsi="Arial" w:cs="Arial"/>
                <w:color w:val="000000"/>
                <w:sz w:val="20"/>
                <w:szCs w:val="20"/>
              </w:rPr>
              <w:br/>
              <w:t>Parametrų visumą atitinka tik vienas produktas:</w:t>
            </w:r>
            <w:r w:rsidRPr="00F30DA5">
              <w:rPr>
                <w:rFonts w:ascii="Arial" w:hAnsi="Arial" w:cs="Arial"/>
                <w:color w:val="000000"/>
                <w:sz w:val="20"/>
                <w:szCs w:val="20"/>
              </w:rPr>
              <w:br/>
            </w:r>
            <w:r w:rsidRPr="00F30DA5">
              <w:rPr>
                <w:rFonts w:ascii="Arial" w:hAnsi="Arial" w:cs="Arial"/>
                <w:color w:val="000000"/>
                <w:sz w:val="20"/>
                <w:szCs w:val="20"/>
              </w:rPr>
              <w:br/>
              <w:t>https://www.stagetec.com/en/nexus-compact.html</w:t>
            </w:r>
            <w:r w:rsidRPr="00F30DA5">
              <w:rPr>
                <w:rFonts w:ascii="Arial" w:hAnsi="Arial" w:cs="Arial"/>
                <w:color w:val="000000"/>
                <w:sz w:val="20"/>
                <w:szCs w:val="20"/>
              </w:rPr>
              <w:br/>
            </w:r>
            <w:r w:rsidRPr="00F30DA5">
              <w:rPr>
                <w:rFonts w:ascii="Arial" w:hAnsi="Arial" w:cs="Arial"/>
                <w:color w:val="000000"/>
                <w:sz w:val="20"/>
                <w:szCs w:val="20"/>
              </w:rPr>
              <w:br/>
              <w:t>Papildomi komentarai:</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 Tipas: kompaktiškas tinklo garso mazgas (analogiškoje pozicijoje - 2.01.10 - tinka ir ne kompaktiškas?)</w:t>
            </w:r>
            <w:r w:rsidRPr="00F30DA5">
              <w:rPr>
                <w:rFonts w:ascii="Arial" w:hAnsi="Arial" w:cs="Arial"/>
                <w:i/>
                <w:iCs/>
                <w:color w:val="000000"/>
                <w:sz w:val="20"/>
                <w:szCs w:val="20"/>
              </w:rPr>
              <w:br/>
            </w:r>
            <w:r w:rsidRPr="00F30DA5">
              <w:rPr>
                <w:rFonts w:ascii="Arial" w:hAnsi="Arial" w:cs="Arial"/>
                <w:i/>
                <w:iCs/>
                <w:color w:val="000000"/>
                <w:sz w:val="20"/>
                <w:szCs w:val="20"/>
              </w:rPr>
              <w:br/>
            </w:r>
            <w:r w:rsidRPr="00F30DA5">
              <w:rPr>
                <w:rStyle w:val="font111"/>
                <w:rFonts w:ascii="Arial" w:hAnsi="Arial" w:cs="Arial"/>
                <w:sz w:val="20"/>
                <w:szCs w:val="20"/>
              </w:rPr>
              <w:t>- Valdymas per standartinę naršyklę, WEB formatas, skirtus integruoto DSP maišytuvo funkcijoms kodėl čia reikia kažką maišyti? Analogiškoje vietoje 2.01.10 DSP maišymas neprašomas.</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11"/>
                <w:rFonts w:ascii="Arial" w:hAnsi="Arial" w:cs="Arial"/>
                <w:sz w:val="20"/>
                <w:szCs w:val="20"/>
              </w:rPr>
              <w:t>Šie reikalavimai (įskaitant ir visus kitus - Loginis I/O: mažiausiai 6 GPI / 5 GPO ir t.t.) yra nurašyti nuo konretaus produkto.</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11"/>
                <w:rFonts w:ascii="Arial" w:hAnsi="Arial" w:cs="Arial"/>
                <w:sz w:val="20"/>
                <w:szCs w:val="20"/>
              </w:rPr>
              <w:t>Todėl prašome pakeisti reikalavimus paliekant tik esminius ir su optimaliomis reikšmėmis, sudarant galimybę siūlyti ir kitų gamintojų aukštos kokybės atitinkamus produktus</w:t>
            </w:r>
          </w:p>
        </w:tc>
        <w:tc>
          <w:tcPr>
            <w:tcW w:w="5649" w:type="dxa"/>
            <w:tcBorders>
              <w:top w:val="single" w:sz="4" w:space="0" w:color="auto"/>
              <w:left w:val="single" w:sz="4" w:space="0" w:color="auto"/>
              <w:bottom w:val="single" w:sz="4" w:space="0" w:color="auto"/>
              <w:right w:val="single" w:sz="4" w:space="0" w:color="auto"/>
            </w:tcBorders>
          </w:tcPr>
          <w:p w14:paraId="4556AE1D" w14:textId="2C680966" w:rsidR="006E4A25" w:rsidRPr="008D51D6" w:rsidRDefault="006E4A25" w:rsidP="006E4A25">
            <w:pPr>
              <w:jc w:val="both"/>
              <w:rPr>
                <w:rFonts w:ascii="Arial" w:eastAsia="Arial" w:hAnsi="Arial" w:cs="Arial"/>
                <w:sz w:val="20"/>
                <w:szCs w:val="20"/>
              </w:rPr>
            </w:pPr>
            <w:r w:rsidRPr="008D51D6">
              <w:rPr>
                <w:rFonts w:ascii="Arial" w:hAnsi="Arial" w:cs="Arial"/>
                <w:sz w:val="20"/>
                <w:szCs w:val="20"/>
              </w:rPr>
              <w:t>Klausime nurodytose specifikacijose pateikti minimalūs įvairių pagrindinių parametrų reikalavimai. Tiekėjai turi užtikrinti, kad jų siūlomas sprendimas užtikrintų ne prastesnį, o bent lygiavertį ar geresnį veikimą, nei reikalaujama.</w:t>
            </w:r>
            <w:r w:rsidRPr="008D51D6">
              <w:br/>
            </w:r>
            <w:r w:rsidRPr="008D51D6">
              <w:br/>
            </w:r>
            <w:r w:rsidRPr="008D51D6">
              <w:rPr>
                <w:rFonts w:ascii="Arial" w:hAnsi="Arial" w:cs="Arial"/>
                <w:sz w:val="20"/>
                <w:szCs w:val="20"/>
              </w:rPr>
              <w:t>GPI/</w:t>
            </w:r>
            <w:r w:rsidR="008210F0" w:rsidRPr="008D51D6">
              <w:rPr>
                <w:rFonts w:ascii="Arial" w:hAnsi="Arial" w:cs="Arial"/>
                <w:sz w:val="20"/>
                <w:szCs w:val="20"/>
              </w:rPr>
              <w:t>GP</w:t>
            </w:r>
            <w:r w:rsidRPr="008D51D6">
              <w:rPr>
                <w:rFonts w:ascii="Arial" w:hAnsi="Arial" w:cs="Arial"/>
                <w:sz w:val="20"/>
                <w:szCs w:val="20"/>
              </w:rPr>
              <w:t>O minimalūs reikalavimai skirti Balso evakuacijos sistemos ir PA</w:t>
            </w:r>
            <w:r w:rsidR="000D2CAA" w:rsidRPr="008D51D6">
              <w:rPr>
                <w:rFonts w:ascii="Arial" w:hAnsi="Arial" w:cs="Arial"/>
                <w:sz w:val="20"/>
                <w:szCs w:val="20"/>
              </w:rPr>
              <w:t xml:space="preserve"> (Public</w:t>
            </w:r>
            <w:r w:rsidR="00135469" w:rsidRPr="008D51D6">
              <w:rPr>
                <w:rFonts w:ascii="Arial" w:hAnsi="Arial" w:cs="Arial"/>
                <w:sz w:val="20"/>
                <w:szCs w:val="20"/>
              </w:rPr>
              <w:t xml:space="preserve"> Address)</w:t>
            </w:r>
            <w:r w:rsidRPr="008D51D6">
              <w:rPr>
                <w:rFonts w:ascii="Arial" w:hAnsi="Arial" w:cs="Arial"/>
                <w:sz w:val="20"/>
                <w:szCs w:val="20"/>
              </w:rPr>
              <w:t xml:space="preserve"> sistemos integracijai ir </w:t>
            </w:r>
            <w:r w:rsidR="247C4F40" w:rsidRPr="008D51D6">
              <w:rPr>
                <w:rFonts w:ascii="Arial" w:hAnsi="Arial" w:cs="Arial"/>
                <w:sz w:val="20"/>
                <w:szCs w:val="20"/>
              </w:rPr>
              <w:t xml:space="preserve">jų </w:t>
            </w:r>
            <w:r w:rsidRPr="008D51D6">
              <w:rPr>
                <w:rFonts w:ascii="Arial" w:hAnsi="Arial" w:cs="Arial"/>
                <w:sz w:val="20"/>
                <w:szCs w:val="20"/>
              </w:rPr>
              <w:t>turi būti griežtai laikomasi.</w:t>
            </w:r>
            <w:r w:rsidRPr="008D51D6">
              <w:br/>
            </w:r>
            <w:r w:rsidRPr="008D51D6">
              <w:br/>
            </w:r>
            <w:r w:rsidR="00F911AB" w:rsidRPr="008D51D6">
              <w:rPr>
                <w:rFonts w:ascii="Arial" w:hAnsi="Arial" w:cs="Arial"/>
                <w:sz w:val="20"/>
                <w:szCs w:val="20"/>
              </w:rPr>
              <w:t>P</w:t>
            </w:r>
            <w:r w:rsidR="00F911AB" w:rsidRPr="008D51D6">
              <w:rPr>
                <w:rFonts w:ascii="Arial" w:hAnsi="Arial" w:cs="Arial"/>
              </w:rPr>
              <w:t>irkėjui</w:t>
            </w:r>
            <w:r w:rsidR="00F911AB" w:rsidRPr="008D51D6">
              <w:rPr>
                <w:rFonts w:ascii="Arial" w:hAnsi="Arial" w:cs="Arial"/>
                <w:sz w:val="20"/>
                <w:szCs w:val="20"/>
              </w:rPr>
              <w:t xml:space="preserve"> </w:t>
            </w:r>
            <w:r w:rsidRPr="008D51D6">
              <w:rPr>
                <w:rFonts w:ascii="Arial" w:hAnsi="Arial" w:cs="Arial"/>
                <w:sz w:val="20"/>
                <w:szCs w:val="20"/>
              </w:rPr>
              <w:t xml:space="preserve">yra žinoma daugiau </w:t>
            </w:r>
            <w:r w:rsidR="495E0EC9" w:rsidRPr="008D51D6">
              <w:rPr>
                <w:rFonts w:ascii="Arial" w:hAnsi="Arial" w:cs="Arial"/>
                <w:sz w:val="20"/>
                <w:szCs w:val="20"/>
              </w:rPr>
              <w:t>g</w:t>
            </w:r>
            <w:r w:rsidRPr="008D51D6">
              <w:rPr>
                <w:rFonts w:ascii="Arial" w:hAnsi="Arial" w:cs="Arial"/>
                <w:sz w:val="20"/>
                <w:szCs w:val="20"/>
              </w:rPr>
              <w:t>amintojų</w:t>
            </w:r>
            <w:r w:rsidR="27FBC283" w:rsidRPr="008D51D6">
              <w:rPr>
                <w:rFonts w:ascii="Arial" w:hAnsi="Arial" w:cs="Arial"/>
                <w:sz w:val="20"/>
                <w:szCs w:val="20"/>
              </w:rPr>
              <w:t>,</w:t>
            </w:r>
            <w:r w:rsidRPr="008D51D6">
              <w:rPr>
                <w:rFonts w:ascii="Arial" w:hAnsi="Arial" w:cs="Arial"/>
                <w:sz w:val="20"/>
                <w:szCs w:val="20"/>
              </w:rPr>
              <w:t xml:space="preserve"> kurie gali pasiūlyti gaminius</w:t>
            </w:r>
            <w:r w:rsidR="69C86C14" w:rsidRPr="008D51D6">
              <w:rPr>
                <w:rFonts w:ascii="Arial" w:hAnsi="Arial" w:cs="Arial"/>
                <w:sz w:val="20"/>
                <w:szCs w:val="20"/>
              </w:rPr>
              <w:t>,</w:t>
            </w:r>
            <w:r w:rsidRPr="008D51D6">
              <w:rPr>
                <w:rFonts w:ascii="Arial" w:hAnsi="Arial" w:cs="Arial"/>
                <w:sz w:val="20"/>
                <w:szCs w:val="20"/>
              </w:rPr>
              <w:t xml:space="preserve"> atitinkančius klausime nurodytus techninės specifikacijos punktus.  Taip pat pabrėžiame, kad esant poreikiui </w:t>
            </w:r>
            <w:r w:rsidR="00283B90" w:rsidRPr="008D51D6">
              <w:rPr>
                <w:rFonts w:ascii="Arial" w:hAnsi="Arial" w:cs="Arial"/>
                <w:sz w:val="20"/>
                <w:szCs w:val="20"/>
              </w:rPr>
              <w:t xml:space="preserve">tikslinti </w:t>
            </w:r>
            <w:r w:rsidRPr="008D51D6">
              <w:rPr>
                <w:rFonts w:ascii="Arial" w:hAnsi="Arial" w:cs="Arial"/>
                <w:sz w:val="20"/>
                <w:szCs w:val="20"/>
              </w:rPr>
              <w:t xml:space="preserve">reikalavimus, Tiekėjas gali pateikti pasiūlymą konkrečiam reikalavimo </w:t>
            </w:r>
            <w:r w:rsidR="003C6483" w:rsidRPr="008D51D6">
              <w:rPr>
                <w:rFonts w:ascii="Arial" w:hAnsi="Arial" w:cs="Arial"/>
                <w:sz w:val="20"/>
                <w:szCs w:val="20"/>
              </w:rPr>
              <w:t>tikslinimui</w:t>
            </w:r>
            <w:r w:rsidRPr="008D51D6">
              <w:rPr>
                <w:rFonts w:ascii="Arial" w:hAnsi="Arial" w:cs="Arial"/>
                <w:sz w:val="20"/>
                <w:szCs w:val="20"/>
              </w:rPr>
              <w:t xml:space="preserve">, </w:t>
            </w:r>
            <w:r w:rsidR="00F911AB" w:rsidRPr="008D51D6">
              <w:rPr>
                <w:rFonts w:ascii="Arial" w:hAnsi="Arial" w:cs="Arial"/>
                <w:sz w:val="20"/>
                <w:szCs w:val="20"/>
              </w:rPr>
              <w:t>P</w:t>
            </w:r>
            <w:r w:rsidR="00F911AB" w:rsidRPr="008D51D6">
              <w:rPr>
                <w:rFonts w:ascii="Arial" w:hAnsi="Arial" w:cs="Arial"/>
              </w:rPr>
              <w:t>irkėjas</w:t>
            </w:r>
            <w:r w:rsidR="00F911AB" w:rsidRPr="008D51D6">
              <w:rPr>
                <w:rFonts w:ascii="Arial" w:hAnsi="Arial" w:cs="Arial"/>
                <w:sz w:val="20"/>
                <w:szCs w:val="20"/>
              </w:rPr>
              <w:t xml:space="preserve"> </w:t>
            </w:r>
            <w:r w:rsidRPr="008D51D6">
              <w:rPr>
                <w:rFonts w:ascii="Arial" w:hAnsi="Arial" w:cs="Arial"/>
                <w:sz w:val="20"/>
                <w:szCs w:val="20"/>
              </w:rPr>
              <w:t xml:space="preserve">įvertins tokio reikalavimų </w:t>
            </w:r>
            <w:r w:rsidR="00283B90" w:rsidRPr="008D51D6">
              <w:rPr>
                <w:rFonts w:ascii="Arial" w:hAnsi="Arial" w:cs="Arial"/>
                <w:sz w:val="20"/>
                <w:szCs w:val="20"/>
              </w:rPr>
              <w:t xml:space="preserve">tikslinimo </w:t>
            </w:r>
            <w:r w:rsidRPr="008D51D6">
              <w:rPr>
                <w:rFonts w:ascii="Arial" w:hAnsi="Arial" w:cs="Arial"/>
                <w:sz w:val="20"/>
                <w:szCs w:val="20"/>
              </w:rPr>
              <w:t>galimybes ir įtaką kokybei ir priims atitinkamus sprendimus.</w:t>
            </w:r>
          </w:p>
        </w:tc>
      </w:tr>
      <w:tr w:rsidR="006E4A25" w:rsidRPr="00F30DA5" w14:paraId="71CF4938" w14:textId="77777777" w:rsidTr="2B02D62E">
        <w:trPr>
          <w:trHeight w:val="138"/>
        </w:trPr>
        <w:tc>
          <w:tcPr>
            <w:tcW w:w="564" w:type="dxa"/>
          </w:tcPr>
          <w:p w14:paraId="3E148A84"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B40F" w14:textId="0889DCB2"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2.01.12 (2.02.12, 2.03.12) Tinklinė garso sąsaja montuojama į stelažą scenai</w:t>
            </w:r>
            <w:r w:rsidRPr="00F30DA5">
              <w:rPr>
                <w:rFonts w:ascii="Arial" w:hAnsi="Arial" w:cs="Arial"/>
                <w:color w:val="000000"/>
                <w:sz w:val="20"/>
                <w:szCs w:val="20"/>
              </w:rPr>
              <w:br/>
              <w:t>Parametrų visumą atitinka tik vienas produktas:</w:t>
            </w:r>
            <w:r w:rsidRPr="00F30DA5">
              <w:rPr>
                <w:rFonts w:ascii="Arial" w:hAnsi="Arial" w:cs="Arial"/>
                <w:color w:val="000000"/>
                <w:sz w:val="20"/>
                <w:szCs w:val="20"/>
              </w:rPr>
              <w:br/>
              <w:t>https://www.stagetec.com/en/nexus-modular.html</w:t>
            </w:r>
            <w:r w:rsidRPr="00F30DA5">
              <w:rPr>
                <w:rFonts w:ascii="Arial" w:hAnsi="Arial" w:cs="Arial"/>
                <w:color w:val="000000"/>
                <w:sz w:val="20"/>
                <w:szCs w:val="20"/>
              </w:rPr>
              <w:br/>
              <w:t>Todėl prašome pakeisti reikalavimus paliekant tik esminius ir su optimaliomis reikšmėmis, sudarant galimybę siūlyti ir kitų gamintojų aukštos kokybės atitinkamus produktus.</w:t>
            </w:r>
          </w:p>
        </w:tc>
        <w:tc>
          <w:tcPr>
            <w:tcW w:w="5649" w:type="dxa"/>
            <w:tcBorders>
              <w:top w:val="single" w:sz="4" w:space="0" w:color="auto"/>
              <w:left w:val="single" w:sz="4" w:space="0" w:color="auto"/>
              <w:bottom w:val="single" w:sz="4" w:space="0" w:color="auto"/>
              <w:right w:val="single" w:sz="4" w:space="0" w:color="auto"/>
            </w:tcBorders>
          </w:tcPr>
          <w:p w14:paraId="29926F94" w14:textId="3B631B60" w:rsidR="006E4A25" w:rsidRPr="008D51D6" w:rsidRDefault="00F911AB" w:rsidP="006E4A25">
            <w:pPr>
              <w:jc w:val="both"/>
              <w:rPr>
                <w:rFonts w:ascii="Arial" w:eastAsia="Arial" w:hAnsi="Arial" w:cs="Arial"/>
                <w:sz w:val="20"/>
                <w:szCs w:val="20"/>
              </w:rPr>
            </w:pPr>
            <w:r w:rsidRPr="008D51D6">
              <w:rPr>
                <w:rFonts w:ascii="Arial" w:hAnsi="Arial" w:cs="Arial"/>
                <w:sz w:val="20"/>
                <w:szCs w:val="20"/>
              </w:rPr>
              <w:t>P</w:t>
            </w:r>
            <w:r w:rsidRPr="008D51D6">
              <w:rPr>
                <w:rFonts w:ascii="Arial" w:hAnsi="Arial" w:cs="Arial"/>
              </w:rPr>
              <w:t>irkėjas</w:t>
            </w:r>
            <w:r w:rsidRPr="008D51D6">
              <w:rPr>
                <w:rFonts w:ascii="Arial" w:hAnsi="Arial" w:cs="Arial"/>
                <w:sz w:val="20"/>
                <w:szCs w:val="20"/>
              </w:rPr>
              <w:t xml:space="preserve"> </w:t>
            </w:r>
            <w:r w:rsidR="006E4A25" w:rsidRPr="008D51D6">
              <w:rPr>
                <w:rFonts w:ascii="Arial" w:hAnsi="Arial" w:cs="Arial"/>
                <w:sz w:val="20"/>
                <w:szCs w:val="20"/>
              </w:rPr>
              <w:t>žino daug</w:t>
            </w:r>
            <w:r w:rsidR="5B349872" w:rsidRPr="008D51D6">
              <w:rPr>
                <w:rFonts w:ascii="Arial" w:hAnsi="Arial" w:cs="Arial"/>
                <w:sz w:val="20"/>
                <w:szCs w:val="20"/>
              </w:rPr>
              <w:t>i</w:t>
            </w:r>
            <w:r w:rsidR="006E4A25" w:rsidRPr="008D51D6">
              <w:rPr>
                <w:rFonts w:ascii="Arial" w:hAnsi="Arial" w:cs="Arial"/>
                <w:sz w:val="20"/>
                <w:szCs w:val="20"/>
              </w:rPr>
              <w:t>a</w:t>
            </w:r>
            <w:r w:rsidR="20DB47FE" w:rsidRPr="008D51D6">
              <w:rPr>
                <w:rFonts w:ascii="Arial" w:hAnsi="Arial" w:cs="Arial"/>
                <w:sz w:val="20"/>
                <w:szCs w:val="20"/>
              </w:rPr>
              <w:t>u</w:t>
            </w:r>
            <w:r w:rsidR="006E4A25" w:rsidRPr="008D51D6">
              <w:rPr>
                <w:rFonts w:ascii="Arial" w:hAnsi="Arial" w:cs="Arial"/>
                <w:sz w:val="20"/>
                <w:szCs w:val="20"/>
              </w:rPr>
              <w:t xml:space="preserve"> gamintojų</w:t>
            </w:r>
            <w:r w:rsidR="281E2474" w:rsidRPr="008D51D6">
              <w:rPr>
                <w:rFonts w:ascii="Arial" w:hAnsi="Arial" w:cs="Arial"/>
                <w:sz w:val="20"/>
                <w:szCs w:val="20"/>
              </w:rPr>
              <w:t>,</w:t>
            </w:r>
            <w:r w:rsidR="006E4A25" w:rsidRPr="008D51D6">
              <w:rPr>
                <w:rFonts w:ascii="Arial" w:hAnsi="Arial" w:cs="Arial"/>
                <w:sz w:val="20"/>
                <w:szCs w:val="20"/>
              </w:rPr>
              <w:t xml:space="preserve"> kurių tiekiami gaminiai </w:t>
            </w:r>
            <w:r w:rsidR="78F619BF" w:rsidRPr="008D51D6">
              <w:rPr>
                <w:rFonts w:ascii="Arial" w:hAnsi="Arial" w:cs="Arial"/>
                <w:sz w:val="20"/>
                <w:szCs w:val="20"/>
              </w:rPr>
              <w:t xml:space="preserve">visiškai </w:t>
            </w:r>
            <w:r w:rsidR="006E4A25" w:rsidRPr="008D51D6">
              <w:rPr>
                <w:rFonts w:ascii="Arial" w:hAnsi="Arial" w:cs="Arial"/>
                <w:sz w:val="20"/>
                <w:szCs w:val="20"/>
              </w:rPr>
              <w:t xml:space="preserve">atitinka Techninio projekto dalies P-275-TP-TH-2-3_AV techninių specifikacijų 2.01.12 (2.02.12, 2.03.12) reikalavimus. Atkreipiame dėmesį, kad specifikacijose nurodyti minimalūs įvairių pagrindinių parametrų reikalavimai. Tiekėjai turi užtikrinti, kad jų siūlomas sprendimas užtikrintų ne prastesnį, o bent lygiavertį ar geresnį veikimą, nei reikalaujama. Taip pat pabrėžiame, kad esant poreikiui </w:t>
            </w:r>
            <w:r w:rsidR="00FF42D2" w:rsidRPr="008D51D6">
              <w:rPr>
                <w:rFonts w:ascii="Arial" w:hAnsi="Arial" w:cs="Arial"/>
                <w:sz w:val="20"/>
                <w:szCs w:val="20"/>
              </w:rPr>
              <w:t xml:space="preserve">tikslinti </w:t>
            </w:r>
            <w:r w:rsidR="006E4A25" w:rsidRPr="008D51D6">
              <w:rPr>
                <w:rFonts w:ascii="Arial" w:hAnsi="Arial" w:cs="Arial"/>
                <w:sz w:val="20"/>
                <w:szCs w:val="20"/>
              </w:rPr>
              <w:t xml:space="preserve">reikalavimus, Tiekėjas gali pateikti pasiūlymą konkrečiam reikalavimo </w:t>
            </w:r>
            <w:r w:rsidR="00FF42D2" w:rsidRPr="008D51D6">
              <w:rPr>
                <w:rFonts w:ascii="Arial" w:hAnsi="Arial" w:cs="Arial"/>
                <w:sz w:val="20"/>
                <w:szCs w:val="20"/>
              </w:rPr>
              <w:t>tikslinimui</w:t>
            </w:r>
            <w:r w:rsidR="006E4A25" w:rsidRPr="008D51D6">
              <w:rPr>
                <w:rFonts w:ascii="Arial" w:hAnsi="Arial" w:cs="Arial"/>
                <w:sz w:val="20"/>
                <w:szCs w:val="20"/>
              </w:rPr>
              <w:t xml:space="preserve">, </w:t>
            </w:r>
            <w:r w:rsidRPr="008D51D6">
              <w:rPr>
                <w:rFonts w:ascii="Arial" w:hAnsi="Arial" w:cs="Arial"/>
                <w:sz w:val="20"/>
                <w:szCs w:val="20"/>
              </w:rPr>
              <w:t>P</w:t>
            </w:r>
            <w:r w:rsidRPr="008D51D6">
              <w:rPr>
                <w:rFonts w:ascii="Arial" w:hAnsi="Arial" w:cs="Arial"/>
              </w:rPr>
              <w:t>irkėjas</w:t>
            </w:r>
            <w:r w:rsidRPr="008D51D6">
              <w:rPr>
                <w:rFonts w:ascii="Arial" w:hAnsi="Arial" w:cs="Arial"/>
                <w:sz w:val="20"/>
                <w:szCs w:val="20"/>
              </w:rPr>
              <w:t xml:space="preserve"> </w:t>
            </w:r>
            <w:r w:rsidR="006E4A25" w:rsidRPr="008D51D6">
              <w:rPr>
                <w:rFonts w:ascii="Arial" w:hAnsi="Arial" w:cs="Arial"/>
                <w:sz w:val="20"/>
                <w:szCs w:val="20"/>
              </w:rPr>
              <w:t xml:space="preserve">įvertins tokio reikalavimų </w:t>
            </w:r>
            <w:r w:rsidR="00FF42D2" w:rsidRPr="008D51D6">
              <w:rPr>
                <w:rFonts w:ascii="Arial" w:hAnsi="Arial" w:cs="Arial"/>
                <w:sz w:val="20"/>
                <w:szCs w:val="20"/>
              </w:rPr>
              <w:t xml:space="preserve">tikslinimo </w:t>
            </w:r>
            <w:r w:rsidR="006E4A25" w:rsidRPr="008D51D6">
              <w:rPr>
                <w:rFonts w:ascii="Arial" w:hAnsi="Arial" w:cs="Arial"/>
                <w:sz w:val="20"/>
                <w:szCs w:val="20"/>
              </w:rPr>
              <w:t>galimybes ir įtaką kokybei ir priims atitinkamus sprendimus.</w:t>
            </w:r>
          </w:p>
        </w:tc>
      </w:tr>
      <w:tr w:rsidR="006E4A25" w:rsidRPr="00F30DA5" w14:paraId="7BBB4A90" w14:textId="77777777" w:rsidTr="2B02D62E">
        <w:trPr>
          <w:trHeight w:val="138"/>
        </w:trPr>
        <w:tc>
          <w:tcPr>
            <w:tcW w:w="564" w:type="dxa"/>
          </w:tcPr>
          <w:p w14:paraId="3838DBFC"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2916" w14:textId="2BE44852"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Patikslinkite arba naikinkite šitą reikalavimą:</w:t>
            </w:r>
            <w:r w:rsidRPr="00F30DA5">
              <w:rPr>
                <w:rFonts w:ascii="Arial" w:hAnsi="Arial" w:cs="Arial"/>
                <w:color w:val="000000"/>
                <w:sz w:val="20"/>
                <w:szCs w:val="20"/>
              </w:rPr>
              <w:br/>
            </w:r>
            <w:r w:rsidRPr="00F30DA5">
              <w:rPr>
                <w:rStyle w:val="font181"/>
                <w:rFonts w:ascii="Arial" w:hAnsi="Arial" w:cs="Arial"/>
                <w:sz w:val="20"/>
                <w:szCs w:val="20"/>
              </w:rPr>
              <w:t>Pultas neturi savyje turėti operacinių kompiuterių konfigūravimui ar valdymui.</w:t>
            </w:r>
            <w:r w:rsidRPr="00F30DA5">
              <w:rPr>
                <w:rFonts w:ascii="Arial" w:hAnsi="Arial" w:cs="Arial"/>
                <w:i/>
                <w:iCs/>
                <w:color w:val="000000"/>
                <w:sz w:val="20"/>
                <w:szCs w:val="20"/>
              </w:rPr>
              <w:br/>
            </w:r>
            <w:r w:rsidRPr="00F30DA5">
              <w:rPr>
                <w:rFonts w:ascii="Arial" w:hAnsi="Arial" w:cs="Arial"/>
                <w:i/>
                <w:iCs/>
                <w:color w:val="000000"/>
                <w:sz w:val="20"/>
                <w:szCs w:val="20"/>
              </w:rPr>
              <w:br/>
            </w:r>
            <w:r w:rsidRPr="00F30DA5">
              <w:rPr>
                <w:rStyle w:val="font121"/>
                <w:sz w:val="20"/>
                <w:szCs w:val="20"/>
              </w:rPr>
              <w:t>Tuo pačiu kitoje skiltyje rašoma:</w:t>
            </w:r>
            <w:r w:rsidRPr="00F30DA5">
              <w:rPr>
                <w:rFonts w:ascii="Arial" w:hAnsi="Arial" w:cs="Arial"/>
                <w:color w:val="000000"/>
                <w:sz w:val="20"/>
                <w:szCs w:val="20"/>
              </w:rPr>
              <w:br/>
            </w:r>
            <w:r w:rsidRPr="00F30DA5">
              <w:rPr>
                <w:rStyle w:val="font181"/>
                <w:rFonts w:ascii="Arial" w:hAnsi="Arial" w:cs="Arial"/>
                <w:sz w:val="20"/>
                <w:szCs w:val="20"/>
              </w:rPr>
              <w:t>„...Po 30 sekundžių (maksimaliai) visos valdymo funkcijos, įskaitant galimą PC operavimą, turi būti vėl prieinamos, nebent PC naudojamas tik konfigūravimo tikslais.“</w:t>
            </w:r>
            <w:r w:rsidRPr="00F30DA5">
              <w:rPr>
                <w:rFonts w:ascii="Arial" w:hAnsi="Arial" w:cs="Arial"/>
                <w:i/>
                <w:iCs/>
                <w:color w:val="000000"/>
                <w:sz w:val="20"/>
                <w:szCs w:val="20"/>
              </w:rPr>
              <w:br/>
            </w:r>
            <w:r w:rsidRPr="00F30DA5">
              <w:rPr>
                <w:rFonts w:ascii="Arial" w:hAnsi="Arial" w:cs="Arial"/>
                <w:color w:val="000000"/>
                <w:sz w:val="20"/>
                <w:szCs w:val="20"/>
              </w:rPr>
              <w:br/>
            </w:r>
            <w:r w:rsidRPr="00F30DA5">
              <w:rPr>
                <w:rStyle w:val="font121"/>
                <w:sz w:val="20"/>
                <w:szCs w:val="20"/>
              </w:rPr>
              <w:t>Tai reiškia kad PC visgi yra naudojamas, ir Tai prieštarauja pirmajam reikalavimui.</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21"/>
                <w:sz w:val="20"/>
                <w:szCs w:val="20"/>
              </w:rPr>
              <w:lastRenderedPageBreak/>
              <w:t>Realiai – skaitmeniniame pulte būtinai yra kompiuteris, kitaip toks įrenginys nebūtų skaitmeninis.</w:t>
            </w:r>
          </w:p>
        </w:tc>
        <w:tc>
          <w:tcPr>
            <w:tcW w:w="5649" w:type="dxa"/>
            <w:tcBorders>
              <w:top w:val="single" w:sz="4" w:space="0" w:color="auto"/>
              <w:left w:val="single" w:sz="4" w:space="0" w:color="auto"/>
              <w:bottom w:val="single" w:sz="4" w:space="0" w:color="auto"/>
              <w:right w:val="single" w:sz="4" w:space="0" w:color="auto"/>
            </w:tcBorders>
          </w:tcPr>
          <w:p w14:paraId="02A12955" w14:textId="26D19640" w:rsidR="006E4A25" w:rsidRPr="00F30DA5" w:rsidRDefault="006E4A25" w:rsidP="006E4A25">
            <w:pPr>
              <w:jc w:val="both"/>
              <w:rPr>
                <w:rFonts w:ascii="Arial" w:eastAsia="Arial" w:hAnsi="Arial" w:cs="Arial"/>
                <w:color w:val="000000" w:themeColor="text1"/>
                <w:sz w:val="20"/>
                <w:szCs w:val="20"/>
              </w:rPr>
            </w:pPr>
            <w:r w:rsidRPr="16080D52">
              <w:rPr>
                <w:rFonts w:ascii="Arial" w:hAnsi="Arial" w:cs="Arial"/>
                <w:color w:val="000000" w:themeColor="text1"/>
                <w:sz w:val="20"/>
                <w:szCs w:val="20"/>
              </w:rPr>
              <w:lastRenderedPageBreak/>
              <w:t xml:space="preserve">Garso maišymo ir apdorojimo sistema turi būti visiškai funkcionali be išorinių </w:t>
            </w:r>
            <w:r w:rsidRPr="16080D52">
              <w:rPr>
                <w:rStyle w:val="font321"/>
                <w:rFonts w:ascii="Arial" w:hAnsi="Arial" w:cs="Arial"/>
                <w:sz w:val="20"/>
                <w:szCs w:val="20"/>
              </w:rPr>
              <w:t>kompiuterių.</w:t>
            </w:r>
            <w:r>
              <w:br/>
            </w:r>
            <w:r>
              <w:br/>
            </w:r>
            <w:r w:rsidRPr="16080D52">
              <w:rPr>
                <w:rStyle w:val="font321"/>
                <w:rFonts w:ascii="Arial" w:hAnsi="Arial" w:cs="Arial"/>
                <w:sz w:val="20"/>
                <w:szCs w:val="20"/>
              </w:rPr>
              <w:t xml:space="preserve">Išoriniai kompiuteriai bus naudojami tik konfigūracijos užduotims (prieš pasirodymą) ir nuotoliniam stebėjimui. </w:t>
            </w:r>
            <w:r w:rsidR="46DC5D29" w:rsidRPr="65F329CF">
              <w:rPr>
                <w:rStyle w:val="font321"/>
                <w:rFonts w:ascii="Arial" w:hAnsi="Arial" w:cs="Arial"/>
                <w:sz w:val="20"/>
                <w:szCs w:val="20"/>
              </w:rPr>
              <w:t>I</w:t>
            </w:r>
            <w:r w:rsidRPr="65F329CF">
              <w:rPr>
                <w:rStyle w:val="font321"/>
                <w:rFonts w:ascii="Arial" w:hAnsi="Arial" w:cs="Arial"/>
                <w:sz w:val="20"/>
                <w:szCs w:val="20"/>
              </w:rPr>
              <w:t>šoriniai</w:t>
            </w:r>
            <w:r w:rsidRPr="16080D52">
              <w:rPr>
                <w:rStyle w:val="font321"/>
                <w:rFonts w:ascii="Arial" w:hAnsi="Arial" w:cs="Arial"/>
                <w:sz w:val="20"/>
                <w:szCs w:val="20"/>
              </w:rPr>
              <w:t xml:space="preserve"> kompiuteriai neturi būti pagrindiniu sistemos veikimo ir stabilumo elementu.</w:t>
            </w:r>
            <w:r>
              <w:br/>
            </w:r>
            <w:r>
              <w:br/>
            </w:r>
            <w:r w:rsidRPr="16080D52">
              <w:rPr>
                <w:rStyle w:val="font321"/>
                <w:rFonts w:ascii="Arial" w:hAnsi="Arial" w:cs="Arial"/>
                <w:sz w:val="20"/>
                <w:szCs w:val="20"/>
              </w:rPr>
              <w:lastRenderedPageBreak/>
              <w:t>Dėl sistemos perkrovimo laikų, žr. Techninių specifikacijų dokumentą (P-275-TP-TH-2-3_AV), 71 puslapis:</w:t>
            </w:r>
            <w:r>
              <w:br/>
            </w:r>
            <w:r w:rsidRPr="16080D52">
              <w:rPr>
                <w:rStyle w:val="font321"/>
                <w:rFonts w:ascii="Arial" w:hAnsi="Arial" w:cs="Arial"/>
                <w:sz w:val="20"/>
                <w:szCs w:val="20"/>
              </w:rPr>
              <w:t>„Laikas, per kurį visi garso signalai ir maišymo pulto sąsaja bus visiškai atkurti, neturi viršyti 15 sekundžių. Po 30 sekundžių (maks.) visos veikimo funkcijos, įskaitant galimą PC veikimą, turi būti vėl prieinamos, nebent PC naudojamas tik konfigūracijos tikslams“</w:t>
            </w:r>
            <w:r>
              <w:br/>
            </w:r>
            <w:r>
              <w:br/>
            </w:r>
            <w:r w:rsidRPr="16080D52">
              <w:rPr>
                <w:rStyle w:val="font321"/>
                <w:rFonts w:ascii="Arial" w:hAnsi="Arial" w:cs="Arial"/>
                <w:sz w:val="20"/>
                <w:szCs w:val="20"/>
              </w:rPr>
              <w:t xml:space="preserve">Tiekėjas klaidingai interpretuoja aukščiau pacituotą  techninės specifikacijos sakinį. Šis techninės specifikacijos sakinys nereiškia, kad išoriniai kompiuteriai palaiko Garso maišymo ir apdorojimo sistemas. Šis sakinys reiškia, kad jei sistema paleidžiama iš naujo, ji turi būti vėl </w:t>
            </w:r>
            <w:r w:rsidR="001B237A" w:rsidRPr="16080D52">
              <w:rPr>
                <w:rStyle w:val="font321"/>
                <w:rFonts w:ascii="Arial" w:hAnsi="Arial" w:cs="Arial"/>
                <w:sz w:val="20"/>
                <w:szCs w:val="20"/>
              </w:rPr>
              <w:t>visiškai</w:t>
            </w:r>
            <w:r w:rsidRPr="16080D52">
              <w:rPr>
                <w:rStyle w:val="font321"/>
                <w:rFonts w:ascii="Arial" w:hAnsi="Arial" w:cs="Arial"/>
                <w:sz w:val="20"/>
                <w:szCs w:val="20"/>
              </w:rPr>
              <w:t xml:space="preserve"> veikianti per mažiau nei 15 sekundžių (garso tinklas turi veikti), o visos kitos funkcijos (įskaitant prisijungimą prie išorinio kompiuterio (jei jungiamasi </w:t>
            </w:r>
            <w:r w:rsidR="41E140A6" w:rsidRPr="16080D52">
              <w:rPr>
                <w:rStyle w:val="font321"/>
                <w:rFonts w:ascii="Arial" w:hAnsi="Arial" w:cs="Arial"/>
                <w:sz w:val="20"/>
                <w:szCs w:val="20"/>
              </w:rPr>
              <w:t>konfigūravimo</w:t>
            </w:r>
            <w:r w:rsidRPr="16080D52">
              <w:rPr>
                <w:rStyle w:val="font321"/>
                <w:rFonts w:ascii="Arial" w:hAnsi="Arial" w:cs="Arial"/>
                <w:sz w:val="20"/>
                <w:szCs w:val="20"/>
              </w:rPr>
              <w:t xml:space="preserve"> tikslais) turi būti atkurtos per mažiau nei 30 sekundžių. </w:t>
            </w:r>
            <w:r>
              <w:br/>
            </w:r>
            <w:r>
              <w:br/>
            </w:r>
            <w:r w:rsidRPr="16080D52">
              <w:rPr>
                <w:rStyle w:val="font321"/>
                <w:rFonts w:ascii="Arial" w:hAnsi="Arial" w:cs="Arial"/>
                <w:sz w:val="20"/>
                <w:szCs w:val="20"/>
              </w:rPr>
              <w:t>Tai nereiškia, kad išoriniai kompiuteriai yra būtini sistemos veikimui.</w:t>
            </w:r>
            <w:r>
              <w:br/>
            </w:r>
            <w:r w:rsidRPr="16080D52">
              <w:rPr>
                <w:rStyle w:val="font321"/>
                <w:rFonts w:ascii="Arial" w:hAnsi="Arial" w:cs="Arial"/>
                <w:sz w:val="20"/>
                <w:szCs w:val="20"/>
              </w:rPr>
              <w:t>Jų paminėjimas specifikacijoje susijęs tik su tuo, kad kai tokie kompiuteriai naudojami – jų veikimas taip pat turi būti atkurtas per nurodytą laiką, tačiau pati sistema privalo veikti nepriklausomai nuo jų.</w:t>
            </w:r>
          </w:p>
        </w:tc>
      </w:tr>
      <w:tr w:rsidR="006E4A25" w:rsidRPr="00F30DA5" w14:paraId="56BADC2E" w14:textId="77777777" w:rsidTr="2B02D62E">
        <w:trPr>
          <w:trHeight w:val="138"/>
        </w:trPr>
        <w:tc>
          <w:tcPr>
            <w:tcW w:w="564" w:type="dxa"/>
          </w:tcPr>
          <w:p w14:paraId="5B28685B"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84725" w14:textId="6FB73958"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2.05.14 Įtraukiančio garso monitoriaus valdiklis</w:t>
            </w:r>
            <w:r w:rsidRPr="00F30DA5">
              <w:rPr>
                <w:rFonts w:ascii="Arial" w:hAnsi="Arial" w:cs="Arial"/>
                <w:color w:val="000000"/>
                <w:sz w:val="20"/>
                <w:szCs w:val="20"/>
              </w:rPr>
              <w:br/>
            </w:r>
            <w:r w:rsidRPr="00F30DA5">
              <w:rPr>
                <w:rFonts w:ascii="Arial" w:hAnsi="Arial" w:cs="Arial"/>
                <w:color w:val="000000"/>
                <w:sz w:val="20"/>
                <w:szCs w:val="20"/>
              </w:rPr>
              <w:br/>
              <w:t>Parametrų visumą atitinka tik vienas produktas:</w:t>
            </w:r>
            <w:r w:rsidRPr="00F30DA5">
              <w:rPr>
                <w:rFonts w:ascii="Arial" w:hAnsi="Arial" w:cs="Arial"/>
                <w:color w:val="000000"/>
                <w:sz w:val="20"/>
                <w:szCs w:val="20"/>
              </w:rPr>
              <w:br/>
              <w:t>https://gracedesign.com/products/monitor-controllers/m908</w:t>
            </w:r>
            <w:r w:rsidRPr="00F30DA5">
              <w:rPr>
                <w:rFonts w:ascii="Arial" w:hAnsi="Arial" w:cs="Arial"/>
                <w:color w:val="000000"/>
                <w:sz w:val="20"/>
                <w:szCs w:val="20"/>
              </w:rPr>
              <w:br/>
              <w:t>Todėl prašome pakeisti reikalavimus paliekant tik esminius ir su optimaliomis reikšmėmis, sudarant galimybę siūlyti ir kitų gamintojų aukštos kokybės atitinkamus produktus.</w:t>
            </w:r>
          </w:p>
        </w:tc>
        <w:tc>
          <w:tcPr>
            <w:tcW w:w="5649" w:type="dxa"/>
            <w:tcBorders>
              <w:top w:val="single" w:sz="4" w:space="0" w:color="auto"/>
              <w:left w:val="single" w:sz="4" w:space="0" w:color="auto"/>
              <w:bottom w:val="single" w:sz="4" w:space="0" w:color="auto"/>
              <w:right w:val="single" w:sz="4" w:space="0" w:color="auto"/>
            </w:tcBorders>
          </w:tcPr>
          <w:p w14:paraId="7280C094" w14:textId="77777777" w:rsidR="006E4A25" w:rsidRDefault="006E4A25" w:rsidP="006E4A25">
            <w:pPr>
              <w:jc w:val="both"/>
              <w:rPr>
                <w:rStyle w:val="font111"/>
                <w:rFonts w:ascii="Arial" w:hAnsi="Arial" w:cs="Arial"/>
                <w:sz w:val="20"/>
                <w:szCs w:val="20"/>
              </w:rPr>
            </w:pPr>
            <w:r w:rsidRPr="16080D52">
              <w:rPr>
                <w:rFonts w:ascii="Arial" w:hAnsi="Arial" w:cs="Arial"/>
                <w:color w:val="000000" w:themeColor="text1"/>
                <w:sz w:val="20"/>
                <w:szCs w:val="20"/>
              </w:rPr>
              <w:t>Tiekėjai turi vertinti atnaujintą Techninio projekto dalies P-275-TP-TH-2-3_AV techninę specifikaciją 2.05.14:</w:t>
            </w:r>
            <w:r>
              <w:br/>
            </w:r>
            <w:r w:rsidRPr="16080D52">
              <w:rPr>
                <w:rFonts w:ascii="Arial" w:hAnsi="Arial" w:cs="Arial"/>
                <w:color w:val="000000" w:themeColor="text1"/>
                <w:sz w:val="20"/>
                <w:szCs w:val="20"/>
              </w:rPr>
              <w:t>EN:</w:t>
            </w:r>
            <w:r>
              <w:br/>
            </w:r>
            <w:r w:rsidRPr="16080D52">
              <w:rPr>
                <w:rFonts w:ascii="Arial" w:hAnsi="Arial" w:cs="Arial"/>
                <w:color w:val="000000" w:themeColor="text1"/>
                <w:sz w:val="20"/>
                <w:szCs w:val="20"/>
              </w:rPr>
              <w:t>Type: Stereo/Surround/Immersive reference monitor controller  ;</w:t>
            </w:r>
            <w:r>
              <w:br/>
            </w:r>
            <w:r w:rsidRPr="16080D52">
              <w:rPr>
                <w:rFonts w:ascii="Arial" w:hAnsi="Arial" w:cs="Arial"/>
                <w:color w:val="000000" w:themeColor="text1"/>
                <w:sz w:val="20"/>
                <w:szCs w:val="20"/>
              </w:rPr>
              <w:t>Digital inputs: at least 16 channel AES3;</w:t>
            </w:r>
            <w:r>
              <w:br/>
            </w:r>
            <w:r w:rsidRPr="16080D52">
              <w:rPr>
                <w:rFonts w:ascii="Arial" w:hAnsi="Arial" w:cs="Arial"/>
                <w:color w:val="000000" w:themeColor="text1"/>
                <w:sz w:val="20"/>
                <w:szCs w:val="20"/>
              </w:rPr>
              <w:t>Digital outputs: at least 16 channel AES3  ;</w:t>
            </w:r>
            <w:r>
              <w:br/>
            </w:r>
            <w:r w:rsidRPr="16080D52">
              <w:rPr>
                <w:rFonts w:ascii="Arial" w:hAnsi="Arial" w:cs="Arial"/>
                <w:color w:val="000000" w:themeColor="text1"/>
                <w:sz w:val="20"/>
                <w:szCs w:val="20"/>
              </w:rPr>
              <w:t>Analog outputs: at least 16 channel (balanced)  ;</w:t>
            </w:r>
            <w:r>
              <w:br/>
            </w:r>
            <w:r w:rsidRPr="16080D52">
              <w:rPr>
                <w:rFonts w:ascii="Arial" w:hAnsi="Arial" w:cs="Arial"/>
                <w:color w:val="000000" w:themeColor="text1"/>
                <w:sz w:val="20"/>
                <w:szCs w:val="20"/>
              </w:rPr>
              <w:t>Audio networking: shall include Dante™, AES67 or SMPTE2110 interface with at least 16 in / 16 out capability  ;</w:t>
            </w:r>
            <w:r>
              <w:br/>
            </w:r>
            <w:r w:rsidRPr="16080D52">
              <w:rPr>
                <w:rFonts w:ascii="Arial" w:hAnsi="Arial" w:cs="Arial"/>
                <w:color w:val="000000" w:themeColor="text1"/>
                <w:sz w:val="20"/>
                <w:szCs w:val="20"/>
              </w:rPr>
              <w:t>Sampling frequency and resolution: at least 48 &amp; 96 kHz / 24 bit  ;</w:t>
            </w:r>
            <w:r>
              <w:br/>
            </w:r>
            <w:r w:rsidRPr="16080D52">
              <w:rPr>
                <w:rFonts w:ascii="Arial" w:hAnsi="Arial" w:cs="Arial"/>
                <w:color w:val="000000" w:themeColor="text1"/>
                <w:sz w:val="20"/>
                <w:szCs w:val="20"/>
              </w:rPr>
              <w:t xml:space="preserve">Processing capability: at least 12 channels (simultaneous);  </w:t>
            </w:r>
            <w:r>
              <w:br/>
            </w:r>
            <w:r w:rsidRPr="16080D52">
              <w:rPr>
                <w:rFonts w:ascii="Arial" w:hAnsi="Arial" w:cs="Arial"/>
                <w:color w:val="000000" w:themeColor="text1"/>
                <w:sz w:val="20"/>
                <w:szCs w:val="20"/>
              </w:rPr>
              <w:t>Shall provide Word Clock I/O interface  ;</w:t>
            </w:r>
            <w:r>
              <w:br/>
            </w:r>
            <w:r w:rsidRPr="16080D52">
              <w:rPr>
                <w:rFonts w:ascii="Arial" w:hAnsi="Arial" w:cs="Arial"/>
                <w:color w:val="000000" w:themeColor="text1"/>
                <w:sz w:val="20"/>
                <w:szCs w:val="20"/>
              </w:rPr>
              <w:t>Dolby Atmos, Auro-3D and DTS-X compatible (at least up to up to 7.1.4 configuration) as well standard surround formats (5.1, 7.1 &amp; 9.1)  ;</w:t>
            </w:r>
            <w:r>
              <w:br/>
            </w:r>
            <w:r w:rsidRPr="16080D52">
              <w:rPr>
                <w:rFonts w:ascii="Arial" w:hAnsi="Arial" w:cs="Arial"/>
                <w:color w:val="000000" w:themeColor="text1"/>
                <w:sz w:val="20"/>
                <w:szCs w:val="20"/>
              </w:rPr>
              <w:t xml:space="preserve">Shall include a dedicated separate remote controller with at least the following functions/features: LCD display, high resolution volume control, dedicated mute button and at least 3 assignable buttons; </w:t>
            </w:r>
            <w:r>
              <w:br/>
            </w:r>
            <w:r w:rsidRPr="16080D52">
              <w:rPr>
                <w:rFonts w:ascii="Arial" w:hAnsi="Arial" w:cs="Arial"/>
                <w:color w:val="000000" w:themeColor="text1"/>
                <w:sz w:val="20"/>
                <w:szCs w:val="20"/>
              </w:rPr>
              <w:lastRenderedPageBreak/>
              <w:t xml:space="preserve">Shall provide a complete bass management capability, including at least 12 bands parametric EQ plus gain, polarity and delay on every processing channel ; </w:t>
            </w:r>
            <w:r>
              <w:br/>
            </w:r>
            <w:r w:rsidRPr="16080D52">
              <w:rPr>
                <w:rFonts w:ascii="Arial" w:hAnsi="Arial" w:cs="Arial"/>
                <w:color w:val="000000" w:themeColor="text1"/>
                <w:sz w:val="20"/>
                <w:szCs w:val="20"/>
              </w:rPr>
              <w:t xml:space="preserve">Shall provide complete downmix control with independent channel level and delay adjustments; </w:t>
            </w:r>
            <w:r w:rsidRPr="16080D52">
              <w:rPr>
                <w:rStyle w:val="font321"/>
                <w:rFonts w:ascii="Arial" w:hAnsi="Arial" w:cs="Arial"/>
                <w:sz w:val="20"/>
                <w:szCs w:val="20"/>
              </w:rPr>
              <w:t xml:space="preserve"> Shall include output meter on the remote control display or on an external display;  </w:t>
            </w:r>
            <w:r>
              <w:br/>
            </w:r>
            <w:r w:rsidRPr="16080D52">
              <w:rPr>
                <w:rStyle w:val="font321"/>
                <w:rFonts w:ascii="Arial" w:hAnsi="Arial" w:cs="Arial"/>
                <w:sz w:val="20"/>
                <w:szCs w:val="20"/>
              </w:rPr>
              <w:t>Shall provide a flexible talkback system with built-in mic on remote control or mic input for external talkback mics  ;</w:t>
            </w:r>
            <w:r>
              <w:br/>
            </w:r>
            <w:r w:rsidRPr="16080D52">
              <w:rPr>
                <w:rStyle w:val="font321"/>
                <w:rFonts w:ascii="Arial" w:hAnsi="Arial" w:cs="Arial"/>
                <w:sz w:val="20"/>
                <w:szCs w:val="20"/>
              </w:rPr>
              <w:t>Cue paths: at least 8  ;</w:t>
            </w:r>
            <w:r>
              <w:br/>
            </w:r>
            <w:r w:rsidRPr="16080D52">
              <w:rPr>
                <w:rStyle w:val="font321"/>
                <w:rFonts w:ascii="Arial" w:hAnsi="Arial" w:cs="Arial"/>
                <w:sz w:val="20"/>
                <w:szCs w:val="20"/>
              </w:rPr>
              <w:t>GPIO: at least 2 in / 1 out (assignable)  ;</w:t>
            </w:r>
            <w:r>
              <w:br/>
            </w:r>
            <w:r w:rsidRPr="16080D52">
              <w:rPr>
                <w:rStyle w:val="font111"/>
                <w:rFonts w:ascii="Arial" w:hAnsi="Arial" w:cs="Arial"/>
                <w:sz w:val="20"/>
                <w:szCs w:val="20"/>
              </w:rPr>
              <w:t>Ethernet interface  ;</w:t>
            </w:r>
            <w:r>
              <w:br/>
            </w:r>
            <w:r w:rsidRPr="16080D52">
              <w:rPr>
                <w:rStyle w:val="font111"/>
                <w:rFonts w:ascii="Arial" w:hAnsi="Arial" w:cs="Arial"/>
                <w:sz w:val="20"/>
                <w:szCs w:val="20"/>
              </w:rPr>
              <w:t>Shall include configuration software license (at least 1 seat)  ;</w:t>
            </w:r>
            <w:r>
              <w:br/>
            </w:r>
            <w:r w:rsidRPr="16080D52">
              <w:rPr>
                <w:rStyle w:val="font111"/>
                <w:rFonts w:ascii="Arial" w:hAnsi="Arial" w:cs="Arial"/>
                <w:sz w:val="20"/>
                <w:szCs w:val="20"/>
              </w:rPr>
              <w:t>Main unit form factor: standard 19” rack mounting.</w:t>
            </w:r>
            <w:r>
              <w:br/>
            </w:r>
            <w:r>
              <w:br/>
            </w:r>
            <w:r w:rsidRPr="16080D52">
              <w:rPr>
                <w:rStyle w:val="font111"/>
                <w:rFonts w:ascii="Arial" w:hAnsi="Arial" w:cs="Arial"/>
                <w:sz w:val="20"/>
                <w:szCs w:val="20"/>
              </w:rPr>
              <w:t>LT:</w:t>
            </w:r>
            <w:r>
              <w:br/>
            </w:r>
            <w:r w:rsidRPr="16080D52">
              <w:rPr>
                <w:rStyle w:val="font111"/>
                <w:rFonts w:ascii="Arial" w:hAnsi="Arial" w:cs="Arial"/>
                <w:sz w:val="20"/>
                <w:szCs w:val="20"/>
              </w:rPr>
              <w:t>Tipas: Stereo / Erdvinis / įtraukiančio garso monitoriaus valdiklis;</w:t>
            </w:r>
            <w:r>
              <w:br/>
            </w:r>
            <w:r w:rsidRPr="16080D52">
              <w:rPr>
                <w:rStyle w:val="font111"/>
                <w:rFonts w:ascii="Arial" w:hAnsi="Arial" w:cs="Arial"/>
                <w:sz w:val="20"/>
                <w:szCs w:val="20"/>
              </w:rPr>
              <w:t>Skaitmeniniai įėjimai: ne mažiau kaip 16 kanalų AES3;</w:t>
            </w:r>
            <w:r>
              <w:br/>
            </w:r>
            <w:r w:rsidRPr="16080D52">
              <w:rPr>
                <w:rStyle w:val="font111"/>
                <w:rFonts w:ascii="Arial" w:hAnsi="Arial" w:cs="Arial"/>
                <w:sz w:val="20"/>
                <w:szCs w:val="20"/>
              </w:rPr>
              <w:t>Skaitmeniniai išėjimai: ne mažiau kaip 16 kanalų AES3;</w:t>
            </w:r>
            <w:r>
              <w:br/>
            </w:r>
            <w:r w:rsidRPr="16080D52">
              <w:rPr>
                <w:rStyle w:val="font111"/>
                <w:rFonts w:ascii="Arial" w:hAnsi="Arial" w:cs="Arial"/>
                <w:sz w:val="20"/>
                <w:szCs w:val="20"/>
              </w:rPr>
              <w:t>Analoginiai išėjimai: ne mažiau kaip 16 kanalų (balansuoti);</w:t>
            </w:r>
            <w:r>
              <w:br/>
            </w:r>
            <w:r w:rsidRPr="16080D52">
              <w:rPr>
                <w:rStyle w:val="font111"/>
                <w:rFonts w:ascii="Arial" w:hAnsi="Arial" w:cs="Arial"/>
                <w:sz w:val="20"/>
                <w:szCs w:val="20"/>
              </w:rPr>
              <w:t>Garso tinklo sąsaja: turi turėti Dante™, AES67 arba SMPTE2110 sąsają su ne mažesne kaip 16 į / 16 iš kanalo talpa;</w:t>
            </w:r>
            <w:r>
              <w:br/>
            </w:r>
            <w:r w:rsidRPr="16080D52">
              <w:rPr>
                <w:rStyle w:val="font111"/>
                <w:rFonts w:ascii="Arial" w:hAnsi="Arial" w:cs="Arial"/>
                <w:sz w:val="20"/>
                <w:szCs w:val="20"/>
              </w:rPr>
              <w:t>Imties dažnis ir raiška: ne mažiau kaip 48 ir 96 kHz / 24 bitai;</w:t>
            </w:r>
            <w:r>
              <w:br/>
            </w:r>
            <w:r w:rsidRPr="16080D52">
              <w:rPr>
                <w:rStyle w:val="font111"/>
                <w:rFonts w:ascii="Arial" w:hAnsi="Arial" w:cs="Arial"/>
                <w:sz w:val="20"/>
                <w:szCs w:val="20"/>
              </w:rPr>
              <w:t>Apdorojimo galimybės: ne mažiau kaip 12 kanalų (vienu metu);</w:t>
            </w:r>
            <w:r>
              <w:br/>
            </w:r>
            <w:r w:rsidRPr="16080D52">
              <w:rPr>
                <w:rStyle w:val="font111"/>
                <w:rFonts w:ascii="Arial" w:hAnsi="Arial" w:cs="Arial"/>
                <w:sz w:val="20"/>
                <w:szCs w:val="20"/>
              </w:rPr>
              <w:t>Word Clock sąsaja: turi turėti Word Clock įėjimą ir išėjimą;</w:t>
            </w:r>
            <w:r>
              <w:br/>
            </w:r>
            <w:r w:rsidRPr="16080D52">
              <w:rPr>
                <w:rStyle w:val="font111"/>
                <w:rFonts w:ascii="Arial" w:hAnsi="Arial" w:cs="Arial"/>
                <w:sz w:val="20"/>
                <w:szCs w:val="20"/>
              </w:rPr>
              <w:t>Suderinamumas su formatų standartais: Dolby Atmos, Auro-3D ir DTS-X (bent iki 7.1.4 konfigūracijos), taip pat standartiniai surround formatai (5.1, 7.1 ir 9.1);</w:t>
            </w:r>
            <w:r>
              <w:br/>
            </w:r>
            <w:r w:rsidRPr="16080D52">
              <w:rPr>
                <w:rStyle w:val="font111"/>
                <w:rFonts w:ascii="Arial" w:hAnsi="Arial" w:cs="Arial"/>
                <w:sz w:val="20"/>
                <w:szCs w:val="20"/>
              </w:rPr>
              <w:t>Nuotolinio valdiklio reikalavimai: turi būti atskiras nuotolinis valdiklis su bent šiomis funkcijomis: LCD ekranas, aukštos raiškos garso lygio valdymas, atskiras „mute“ mygtukas ir bent 3 priskiriami mygtukai;</w:t>
            </w:r>
            <w:r>
              <w:br/>
            </w:r>
            <w:r w:rsidRPr="16080D52">
              <w:rPr>
                <w:rStyle w:val="font111"/>
                <w:rFonts w:ascii="Arial" w:hAnsi="Arial" w:cs="Arial"/>
                <w:sz w:val="20"/>
                <w:szCs w:val="20"/>
              </w:rPr>
              <w:t>Žemų dažnių valdymas: turi užtikrinti pilną žemųjų dažnių valdymą, įskaitant ne mažiau kaip 12 juostų parametrinį EQ, taip pat stiprinimo, poliškumo ir delsos reguliavimą kiekviename apdorojimo kanale;</w:t>
            </w:r>
            <w:r>
              <w:br/>
            </w:r>
            <w:r w:rsidRPr="16080D52">
              <w:rPr>
                <w:rStyle w:val="font111"/>
                <w:rFonts w:ascii="Arial" w:hAnsi="Arial" w:cs="Arial"/>
                <w:sz w:val="20"/>
                <w:szCs w:val="20"/>
              </w:rPr>
              <w:t>Downmix valdymas: turi užtikrinti pilną downmix kontrolę su nepriklausomu kanalo lygio ir delsos reguliavimu;</w:t>
            </w:r>
            <w:r>
              <w:br/>
            </w:r>
            <w:r w:rsidRPr="16080D52">
              <w:rPr>
                <w:rStyle w:val="font111"/>
                <w:rFonts w:ascii="Arial" w:hAnsi="Arial" w:cs="Arial"/>
                <w:sz w:val="20"/>
                <w:szCs w:val="20"/>
              </w:rPr>
              <w:t>Išvesties lygio indikacija: turi turėti išvesties matuoklį nuotolinio valdiklio ekrane arba išoriniame ekrane;</w:t>
            </w:r>
            <w:r>
              <w:br/>
            </w:r>
            <w:r w:rsidRPr="16080D52">
              <w:rPr>
                <w:rStyle w:val="font111"/>
                <w:rFonts w:ascii="Arial" w:hAnsi="Arial" w:cs="Arial"/>
                <w:sz w:val="20"/>
                <w:szCs w:val="20"/>
              </w:rPr>
              <w:t>Talkback sistema:Turi turėti lanksčią „Talkback“ sistemą su integruotu mikrofonu nuotolinio valdymo pulte ir mikrofono įvestį išoriniams pokalbių mikrofonams;</w:t>
            </w:r>
            <w:r>
              <w:br/>
            </w:r>
            <w:r w:rsidRPr="16080D52">
              <w:rPr>
                <w:rStyle w:val="font111"/>
                <w:rFonts w:ascii="Arial" w:hAnsi="Arial" w:cs="Arial"/>
                <w:sz w:val="20"/>
                <w:szCs w:val="20"/>
              </w:rPr>
              <w:lastRenderedPageBreak/>
              <w:t>Pasiklausymo takai: ne mažiau kaip 8;</w:t>
            </w:r>
            <w:r>
              <w:br/>
            </w:r>
            <w:r w:rsidRPr="16080D52">
              <w:rPr>
                <w:rStyle w:val="font111"/>
                <w:rFonts w:ascii="Arial" w:hAnsi="Arial" w:cs="Arial"/>
                <w:sz w:val="20"/>
                <w:szCs w:val="20"/>
              </w:rPr>
              <w:t>GPIO: ne mažiau kaip 2 įėjimai / 1 išėjimas (priskiriami);</w:t>
            </w:r>
            <w:r>
              <w:br/>
            </w:r>
            <w:r w:rsidRPr="16080D52">
              <w:rPr>
                <w:rStyle w:val="font111"/>
                <w:rFonts w:ascii="Arial" w:hAnsi="Arial" w:cs="Arial"/>
                <w:sz w:val="20"/>
                <w:szCs w:val="20"/>
              </w:rPr>
              <w:t>Ethernet sąsaja: privaloma</w:t>
            </w:r>
            <w:r>
              <w:br/>
            </w:r>
            <w:r w:rsidRPr="16080D52">
              <w:rPr>
                <w:rStyle w:val="font111"/>
                <w:rFonts w:ascii="Arial" w:hAnsi="Arial" w:cs="Arial"/>
                <w:sz w:val="20"/>
                <w:szCs w:val="20"/>
              </w:rPr>
              <w:t>Konfigūravimo programinės įrangos licencija: turi būti įtraukta (ne mažiau kaip 1 darbo vieta);</w:t>
            </w:r>
            <w:r>
              <w:br/>
            </w:r>
            <w:r w:rsidRPr="16080D52">
              <w:rPr>
                <w:rStyle w:val="font111"/>
                <w:rFonts w:ascii="Arial" w:hAnsi="Arial" w:cs="Arial"/>
                <w:sz w:val="20"/>
                <w:szCs w:val="20"/>
              </w:rPr>
              <w:t>Pagrindinio įrenginio forma: montuojamas į standartinį 19” rack tipo stovą.</w:t>
            </w:r>
          </w:p>
          <w:p w14:paraId="32600429" w14:textId="77777777" w:rsidR="00CE01AE" w:rsidRDefault="00CE01AE" w:rsidP="006E4A25">
            <w:pPr>
              <w:jc w:val="both"/>
              <w:rPr>
                <w:rFonts w:ascii="Arial" w:eastAsia="Arial" w:hAnsi="Arial" w:cs="Arial"/>
                <w:color w:val="000000" w:themeColor="text1"/>
                <w:sz w:val="20"/>
                <w:szCs w:val="20"/>
              </w:rPr>
            </w:pPr>
          </w:p>
          <w:p w14:paraId="1F60B689" w14:textId="629E4CD3" w:rsidR="00FF42D2" w:rsidRDefault="00FF42D2" w:rsidP="00FF42D2">
            <w:pPr>
              <w:jc w:val="both"/>
              <w:rPr>
                <w:rStyle w:val="font381"/>
                <w:rFonts w:ascii="Arial" w:hAnsi="Arial" w:cs="Arial"/>
                <w:sz w:val="20"/>
                <w:szCs w:val="20"/>
              </w:rPr>
            </w:pPr>
            <w:r w:rsidRPr="0081648F">
              <w:rPr>
                <w:rStyle w:val="font381"/>
                <w:rFonts w:ascii="Arial" w:hAnsi="Arial" w:cs="Arial"/>
                <w:sz w:val="20"/>
                <w:szCs w:val="20"/>
              </w:rPr>
              <w:t xml:space="preserve">Atkreipiame dėmesį, kad </w:t>
            </w:r>
            <w:r w:rsidR="00AD36DB">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p w14:paraId="5C4761B6" w14:textId="77777777" w:rsidR="00FF42D2" w:rsidRDefault="00FF42D2" w:rsidP="00FF42D2">
            <w:pPr>
              <w:jc w:val="both"/>
              <w:rPr>
                <w:rStyle w:val="font381"/>
                <w:rFonts w:ascii="Arial" w:hAnsi="Arial" w:cs="Arial"/>
                <w:sz w:val="20"/>
                <w:szCs w:val="20"/>
              </w:rPr>
            </w:pPr>
          </w:p>
          <w:p w14:paraId="620E3958" w14:textId="397C68F2" w:rsidR="00FF42D2" w:rsidRPr="00F30DA5" w:rsidRDefault="00FF42D2" w:rsidP="00FF42D2">
            <w:pPr>
              <w:jc w:val="both"/>
              <w:rPr>
                <w:rFonts w:ascii="Arial" w:eastAsia="Arial" w:hAnsi="Arial" w:cs="Arial"/>
                <w:color w:val="000000" w:themeColor="text1"/>
                <w:sz w:val="20"/>
                <w:szCs w:val="20"/>
              </w:rPr>
            </w:pPr>
            <w:r>
              <w:rPr>
                <w:rFonts w:ascii="Arial" w:eastAsia="Arial" w:hAnsi="Arial" w:cs="Arial"/>
                <w:color w:val="000000" w:themeColor="text1"/>
                <w:sz w:val="20"/>
                <w:szCs w:val="20"/>
              </w:rPr>
              <w:t>Taip pat informuojame j</w:t>
            </w:r>
            <w:r w:rsidRPr="00B156A7">
              <w:rPr>
                <w:rFonts w:ascii="Arial" w:eastAsia="Arial" w:hAnsi="Arial" w:cs="Arial"/>
                <w:color w:val="000000" w:themeColor="text1"/>
                <w:sz w:val="20"/>
                <w:szCs w:val="20"/>
              </w:rPr>
              <w:t>ei informacija, pateikta anglų ir lietuvių kalbomis,</w:t>
            </w:r>
            <w:r>
              <w:rPr>
                <w:rFonts w:ascii="Arial" w:eastAsia="Arial" w:hAnsi="Arial" w:cs="Arial"/>
                <w:color w:val="000000" w:themeColor="text1"/>
                <w:sz w:val="20"/>
                <w:szCs w:val="20"/>
              </w:rPr>
              <w:t xml:space="preserve"> </w:t>
            </w:r>
            <w:r w:rsidRPr="00B156A7">
              <w:rPr>
                <w:rFonts w:ascii="Arial" w:eastAsia="Arial" w:hAnsi="Arial" w:cs="Arial"/>
                <w:color w:val="000000" w:themeColor="text1"/>
                <w:sz w:val="20"/>
                <w:szCs w:val="20"/>
              </w:rPr>
              <w:t>prieštarauja viena kitai, vadovautis anglų kalba pateikta</w:t>
            </w:r>
            <w:r>
              <w:rPr>
                <w:rFonts w:ascii="Arial" w:eastAsia="Arial" w:hAnsi="Arial" w:cs="Arial"/>
                <w:color w:val="000000" w:themeColor="text1"/>
                <w:sz w:val="20"/>
                <w:szCs w:val="20"/>
              </w:rPr>
              <w:t xml:space="preserve"> </w:t>
            </w:r>
            <w:r w:rsidRPr="00B156A7">
              <w:rPr>
                <w:rFonts w:ascii="Arial" w:eastAsia="Arial" w:hAnsi="Arial" w:cs="Arial"/>
                <w:color w:val="000000" w:themeColor="text1"/>
                <w:sz w:val="20"/>
                <w:szCs w:val="20"/>
              </w:rPr>
              <w:t>informac</w:t>
            </w:r>
            <w:r>
              <w:rPr>
                <w:rFonts w:ascii="Arial" w:eastAsia="Arial" w:hAnsi="Arial" w:cs="Arial"/>
                <w:color w:val="000000" w:themeColor="text1"/>
                <w:sz w:val="20"/>
                <w:szCs w:val="20"/>
              </w:rPr>
              <w:t>ija ir apie tai informuoti Pirkėją</w:t>
            </w:r>
          </w:p>
        </w:tc>
      </w:tr>
      <w:tr w:rsidR="006E4A25" w:rsidRPr="00F30DA5" w14:paraId="04EAE923" w14:textId="77777777" w:rsidTr="2B02D62E">
        <w:trPr>
          <w:trHeight w:val="138"/>
        </w:trPr>
        <w:tc>
          <w:tcPr>
            <w:tcW w:w="564" w:type="dxa"/>
          </w:tcPr>
          <w:p w14:paraId="61392757"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A7120A" w14:textId="631FD0B7"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2.05.20, 2.05.21, 2.05.22, 2.05.23</w:t>
            </w:r>
            <w:r w:rsidRPr="00F30DA5">
              <w:rPr>
                <w:rFonts w:ascii="Arial" w:hAnsi="Arial" w:cs="Arial"/>
                <w:color w:val="000000"/>
                <w:sz w:val="20"/>
                <w:szCs w:val="20"/>
              </w:rPr>
              <w:br/>
            </w:r>
            <w:r w:rsidRPr="00F30DA5">
              <w:rPr>
                <w:rStyle w:val="font181"/>
                <w:rFonts w:ascii="Arial" w:hAnsi="Arial" w:cs="Arial"/>
                <w:sz w:val="20"/>
                <w:szCs w:val="20"/>
              </w:rPr>
              <w:t>... arba lygiavertė licencija.</w:t>
            </w:r>
            <w:r w:rsidRPr="00F30DA5">
              <w:rPr>
                <w:rFonts w:ascii="Arial" w:hAnsi="Arial" w:cs="Arial"/>
                <w:color w:val="000000"/>
                <w:sz w:val="20"/>
                <w:szCs w:val="20"/>
              </w:rPr>
              <w:br/>
            </w:r>
            <w:r w:rsidRPr="00F30DA5">
              <w:rPr>
                <w:rStyle w:val="font121"/>
                <w:sz w:val="20"/>
                <w:szCs w:val="20"/>
              </w:rPr>
              <w:t>Prašome tiksliau apibrėžti kas yra “lygiavertė” licencija arba nurodyti minimalius reikalavimus, nes rinkoje yra labai daug “lygiaverčių” produktų (Pvz. – Apple Logic Pro ir kt).</w:t>
            </w:r>
          </w:p>
        </w:tc>
        <w:tc>
          <w:tcPr>
            <w:tcW w:w="5649" w:type="dxa"/>
            <w:tcBorders>
              <w:top w:val="single" w:sz="4" w:space="0" w:color="auto"/>
              <w:left w:val="single" w:sz="4" w:space="0" w:color="auto"/>
              <w:bottom w:val="single" w:sz="4" w:space="0" w:color="auto"/>
              <w:right w:val="single" w:sz="4" w:space="0" w:color="auto"/>
            </w:tcBorders>
          </w:tcPr>
          <w:p w14:paraId="6C6BF6E0" w14:textId="185F8AB4" w:rsidR="006E4A25" w:rsidRPr="008D51D6" w:rsidRDefault="00F911AB" w:rsidP="006E4A25">
            <w:pPr>
              <w:jc w:val="both"/>
              <w:rPr>
                <w:rFonts w:ascii="Arial" w:eastAsia="Arial" w:hAnsi="Arial" w:cs="Arial"/>
                <w:sz w:val="20"/>
                <w:szCs w:val="20"/>
              </w:rPr>
            </w:pPr>
            <w:r w:rsidRPr="008D51D6">
              <w:rPr>
                <w:rFonts w:ascii="Arial" w:hAnsi="Arial" w:cs="Arial"/>
                <w:sz w:val="20"/>
                <w:szCs w:val="20"/>
              </w:rPr>
              <w:t xml:space="preserve">Pirkėjas </w:t>
            </w:r>
            <w:r w:rsidR="006E4A25" w:rsidRPr="008D51D6">
              <w:rPr>
                <w:rFonts w:ascii="Arial" w:hAnsi="Arial" w:cs="Arial"/>
                <w:sz w:val="20"/>
                <w:szCs w:val="20"/>
              </w:rPr>
              <w:t xml:space="preserve">iš pirkimo apimties šalina P-275-TP-TH-2-3_AV techninėse specifikacijose numatytas licencijas ir tiekėjui jų vertinti nereikia. (TS 2.05.20, 2.05.21, 2.05.22, 2.05.23, 2.05.24, 2.05.25, 2.05.26, 2.05.28, 2.05.29, 2.05.35 ir 2.05.36) atitinkamai atnaujintas ir </w:t>
            </w:r>
            <w:r w:rsidR="00973A1A" w:rsidRPr="008D51D6">
              <w:rPr>
                <w:rStyle w:val="font311"/>
                <w:rFonts w:ascii="Arial" w:hAnsi="Arial" w:cs="Arial"/>
                <w:color w:val="auto"/>
                <w:sz w:val="20"/>
                <w:szCs w:val="20"/>
              </w:rPr>
              <w:t xml:space="preserve">pasiūlymo formos </w:t>
            </w:r>
            <w:r w:rsidR="006E4A25" w:rsidRPr="008D51D6">
              <w:rPr>
                <w:rStyle w:val="font311"/>
                <w:rFonts w:ascii="Arial" w:hAnsi="Arial" w:cs="Arial"/>
                <w:color w:val="auto"/>
                <w:sz w:val="20"/>
                <w:szCs w:val="20"/>
              </w:rPr>
              <w:t>priedas Nr. 1 - Darbų kiekių žiniaraštis su įkainiais. Atnaujintas žiniaraštis pridedamas. Atnaujinimai pažymėti mėlyna spalva.</w:t>
            </w:r>
          </w:p>
        </w:tc>
      </w:tr>
      <w:tr w:rsidR="006E4A25" w:rsidRPr="00F30DA5" w14:paraId="104A6900" w14:textId="77777777" w:rsidTr="2B02D62E">
        <w:trPr>
          <w:trHeight w:val="138"/>
        </w:trPr>
        <w:tc>
          <w:tcPr>
            <w:tcW w:w="564" w:type="dxa"/>
          </w:tcPr>
          <w:p w14:paraId="42FE9DA2"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CF2395A" w14:textId="5696DE1C"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2.05.28</w:t>
            </w:r>
            <w:r w:rsidRPr="00F30DA5">
              <w:rPr>
                <w:rFonts w:ascii="Arial" w:hAnsi="Arial" w:cs="Arial"/>
                <w:color w:val="000000"/>
                <w:sz w:val="20"/>
                <w:szCs w:val="20"/>
              </w:rPr>
              <w:br/>
              <w:t>Prašome tiksliau apibrėžti kas yra “lygiavertė”, nes ši pozicija būtų reikalinga tik jei būtų perkama Avid ProTools. Kitom DAW programoms ji nėra tinkama.</w:t>
            </w:r>
          </w:p>
        </w:tc>
        <w:tc>
          <w:tcPr>
            <w:tcW w:w="5649" w:type="dxa"/>
            <w:tcBorders>
              <w:top w:val="single" w:sz="4" w:space="0" w:color="auto"/>
              <w:left w:val="single" w:sz="4" w:space="0" w:color="auto"/>
              <w:bottom w:val="single" w:sz="4" w:space="0" w:color="auto"/>
              <w:right w:val="single" w:sz="4" w:space="0" w:color="auto"/>
            </w:tcBorders>
          </w:tcPr>
          <w:p w14:paraId="338F01F2" w14:textId="7CFC7837" w:rsidR="006E4A25" w:rsidRPr="008D51D6" w:rsidRDefault="00F911AB" w:rsidP="006E4A25">
            <w:pPr>
              <w:jc w:val="both"/>
              <w:rPr>
                <w:rFonts w:ascii="Arial" w:eastAsia="Arial" w:hAnsi="Arial" w:cs="Arial"/>
                <w:sz w:val="20"/>
                <w:szCs w:val="20"/>
              </w:rPr>
            </w:pPr>
            <w:r w:rsidRPr="008D51D6">
              <w:rPr>
                <w:rFonts w:ascii="Arial" w:hAnsi="Arial" w:cs="Arial"/>
                <w:sz w:val="20"/>
                <w:szCs w:val="20"/>
              </w:rPr>
              <w:t xml:space="preserve">Pirkėjas </w:t>
            </w:r>
            <w:r w:rsidR="006E4A25" w:rsidRPr="008D51D6">
              <w:rPr>
                <w:rFonts w:ascii="Arial" w:hAnsi="Arial" w:cs="Arial"/>
                <w:sz w:val="20"/>
                <w:szCs w:val="20"/>
              </w:rPr>
              <w:t xml:space="preserve">iš pirkimo apimties šalina P-275-TP-TH-2-3_AV techninėse specifikacijose numatytas licencijas ir tiekėjui jų vertinti nereikia. (TS 2.05.20, 2.05.21, 2.05.22, 2.05.23, 2.05.24, 2.05.25, 2.05.26, 2.05.28, 2.05.29, 2.05.35 ir 2.05.36) atitinkamai atnaujintas ir </w:t>
            </w:r>
            <w:r w:rsidR="00973A1A" w:rsidRPr="008D51D6">
              <w:rPr>
                <w:rStyle w:val="font311"/>
                <w:rFonts w:ascii="Arial" w:hAnsi="Arial" w:cs="Arial"/>
                <w:color w:val="auto"/>
                <w:sz w:val="20"/>
                <w:szCs w:val="20"/>
              </w:rPr>
              <w:t xml:space="preserve">pasiūlymo formos </w:t>
            </w:r>
            <w:r w:rsidR="006E4A25" w:rsidRPr="008D51D6">
              <w:rPr>
                <w:rStyle w:val="font311"/>
                <w:rFonts w:ascii="Arial" w:hAnsi="Arial" w:cs="Arial"/>
                <w:color w:val="auto"/>
                <w:sz w:val="20"/>
                <w:szCs w:val="20"/>
              </w:rPr>
              <w:t xml:space="preserve">priedas Nr. 1 - Darbų kiekių žiniaraštis su įkainiais. Atnaujintas žiniaraštis pridedamas. </w:t>
            </w:r>
            <w:r w:rsidR="006E4A25" w:rsidRPr="008D51D6">
              <w:rPr>
                <w:rStyle w:val="font111"/>
                <w:rFonts w:ascii="Arial" w:hAnsi="Arial" w:cs="Arial"/>
                <w:color w:val="auto"/>
                <w:sz w:val="20"/>
                <w:szCs w:val="20"/>
              </w:rPr>
              <w:t>Atnaujinimai pažymėti mėlyna spalva.</w:t>
            </w:r>
          </w:p>
        </w:tc>
      </w:tr>
      <w:tr w:rsidR="006E4A25" w:rsidRPr="00F30DA5" w14:paraId="123ECAD1" w14:textId="77777777" w:rsidTr="2B02D62E">
        <w:trPr>
          <w:trHeight w:val="138"/>
        </w:trPr>
        <w:tc>
          <w:tcPr>
            <w:tcW w:w="564" w:type="dxa"/>
          </w:tcPr>
          <w:p w14:paraId="11AACE70"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BE6352" w14:textId="74D3CC02"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2.05.35</w:t>
            </w:r>
            <w:r w:rsidRPr="00F30DA5">
              <w:rPr>
                <w:rFonts w:ascii="Arial" w:hAnsi="Arial" w:cs="Arial"/>
                <w:color w:val="000000"/>
                <w:sz w:val="20"/>
                <w:szCs w:val="20"/>
              </w:rPr>
              <w:br/>
              <w:t>Reikalavimus atitinka tik 1 produktas, ir jis skirtas tik Avid ProTools sistemai, ir nebūtų tinkamas “lygiavertės” DAW atveju. Todėl prašome arba naikinti šią poziciją, arba reikalauti jos tik tuo atveju jei siūloma Avid ProTools.</w:t>
            </w:r>
          </w:p>
        </w:tc>
        <w:tc>
          <w:tcPr>
            <w:tcW w:w="5649" w:type="dxa"/>
            <w:tcBorders>
              <w:top w:val="single" w:sz="4" w:space="0" w:color="auto"/>
              <w:left w:val="single" w:sz="4" w:space="0" w:color="auto"/>
              <w:bottom w:val="single" w:sz="4" w:space="0" w:color="auto"/>
              <w:right w:val="single" w:sz="4" w:space="0" w:color="auto"/>
            </w:tcBorders>
          </w:tcPr>
          <w:p w14:paraId="02F52951" w14:textId="2713E35C" w:rsidR="006E4A25" w:rsidRPr="008D51D6" w:rsidRDefault="00F911AB" w:rsidP="006E4A25">
            <w:pPr>
              <w:jc w:val="both"/>
              <w:rPr>
                <w:rFonts w:ascii="Arial" w:eastAsia="Arial" w:hAnsi="Arial" w:cs="Arial"/>
                <w:sz w:val="20"/>
                <w:szCs w:val="20"/>
              </w:rPr>
            </w:pPr>
            <w:r w:rsidRPr="008D51D6">
              <w:rPr>
                <w:rFonts w:ascii="Arial" w:hAnsi="Arial" w:cs="Arial"/>
                <w:sz w:val="20"/>
                <w:szCs w:val="20"/>
              </w:rPr>
              <w:t xml:space="preserve">Pirkėjas </w:t>
            </w:r>
            <w:r w:rsidR="006E4A25" w:rsidRPr="008D51D6">
              <w:rPr>
                <w:rFonts w:ascii="Arial" w:hAnsi="Arial" w:cs="Arial"/>
                <w:sz w:val="20"/>
                <w:szCs w:val="20"/>
              </w:rPr>
              <w:t xml:space="preserve">iš pirkimo apimties šalina P-275-TP-TH-2-3_AV techninėse specifikacijose numatytas licencijas ir tiekėjui jų vertinti nereikia. (TS 2.05.20, 2.05.21, 2.05.22, 2.05.23, 2.05.24, 2.05.25, 2.05.26, 2.05.28, 2.05.29, 2.05.35 ir 2.05.36) atitinkamai atnaujintas ir </w:t>
            </w:r>
            <w:r w:rsidR="287CC47D" w:rsidRPr="008D51D6">
              <w:rPr>
                <w:rFonts w:ascii="Arial" w:hAnsi="Arial" w:cs="Arial"/>
                <w:sz w:val="20"/>
                <w:szCs w:val="20"/>
              </w:rPr>
              <w:t>pasiūlymo formos</w:t>
            </w:r>
            <w:r w:rsidR="006E4A25" w:rsidRPr="008D51D6">
              <w:rPr>
                <w:rStyle w:val="font311"/>
                <w:rFonts w:ascii="Arial" w:hAnsi="Arial" w:cs="Arial"/>
                <w:color w:val="auto"/>
                <w:sz w:val="20"/>
                <w:szCs w:val="20"/>
              </w:rPr>
              <w:t xml:space="preserve"> priedas Nr. 1 - Darbų kiekių žiniaraštis su įkainiais. Atnaujintas žiniaraštis pridedamas. </w:t>
            </w:r>
            <w:r w:rsidR="006E4A25" w:rsidRPr="008D51D6">
              <w:rPr>
                <w:rStyle w:val="font111"/>
                <w:rFonts w:ascii="Arial" w:hAnsi="Arial" w:cs="Arial"/>
                <w:color w:val="auto"/>
                <w:sz w:val="20"/>
                <w:szCs w:val="20"/>
              </w:rPr>
              <w:t>Atnaujinimai pažymėti mėlyna spalva.</w:t>
            </w:r>
          </w:p>
        </w:tc>
      </w:tr>
      <w:tr w:rsidR="006E4A25" w:rsidRPr="00F30DA5" w14:paraId="40FE0E27" w14:textId="77777777" w:rsidTr="2B02D62E">
        <w:trPr>
          <w:trHeight w:val="138"/>
        </w:trPr>
        <w:tc>
          <w:tcPr>
            <w:tcW w:w="564" w:type="dxa"/>
          </w:tcPr>
          <w:p w14:paraId="0DF764DC"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E5077D" w14:textId="7C4661E2"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6.01.01 Skaitmeninė matricinė technologinio ryšio sistema</w:t>
            </w:r>
            <w:r w:rsidRPr="00F30DA5">
              <w:rPr>
                <w:rFonts w:ascii="Arial" w:hAnsi="Arial" w:cs="Arial"/>
                <w:color w:val="000000"/>
                <w:sz w:val="20"/>
                <w:szCs w:val="20"/>
              </w:rPr>
              <w:br/>
            </w:r>
            <w:r w:rsidRPr="00F30DA5">
              <w:rPr>
                <w:rFonts w:ascii="Arial" w:hAnsi="Arial" w:cs="Arial"/>
                <w:color w:val="000000"/>
                <w:sz w:val="20"/>
                <w:szCs w:val="20"/>
              </w:rPr>
              <w:br/>
              <w:t>Reikalavimas</w:t>
            </w:r>
            <w:r w:rsidRPr="00F30DA5">
              <w:rPr>
                <w:rFonts w:ascii="Arial" w:hAnsi="Arial" w:cs="Arial"/>
                <w:color w:val="000000"/>
                <w:sz w:val="20"/>
                <w:szCs w:val="20"/>
              </w:rPr>
              <w:br/>
            </w:r>
            <w:r w:rsidRPr="00F30DA5">
              <w:rPr>
                <w:rStyle w:val="font171"/>
                <w:rFonts w:ascii="Arial" w:hAnsi="Arial" w:cs="Arial"/>
                <w:sz w:val="20"/>
                <w:szCs w:val="20"/>
              </w:rPr>
              <w:t>-Sistemos valdymas turi būti atliktas iš vienos matricos</w:t>
            </w:r>
            <w:r w:rsidRPr="00F30DA5">
              <w:rPr>
                <w:rFonts w:ascii="Arial" w:hAnsi="Arial" w:cs="Arial"/>
                <w:color w:val="000000"/>
                <w:sz w:val="20"/>
                <w:szCs w:val="20"/>
              </w:rPr>
              <w:br/>
            </w:r>
            <w:r w:rsidRPr="00F30DA5">
              <w:rPr>
                <w:rStyle w:val="font111"/>
                <w:rFonts w:ascii="Arial" w:hAnsi="Arial" w:cs="Arial"/>
                <w:sz w:val="20"/>
                <w:szCs w:val="20"/>
              </w:rPr>
              <w:t>yra dirbtinai ribojantis konkurenciją. Rinkoje yra modernesnių bei patikimesnių sprendimų (ne</w:t>
            </w:r>
            <w:r w:rsidRPr="00F30DA5">
              <w:rPr>
                <w:rFonts w:ascii="Arial" w:hAnsi="Arial" w:cs="Arial"/>
                <w:color w:val="000000"/>
                <w:sz w:val="20"/>
                <w:szCs w:val="20"/>
              </w:rPr>
              <w:br/>
            </w:r>
            <w:r w:rsidRPr="00F30DA5">
              <w:rPr>
                <w:rStyle w:val="font111"/>
                <w:rFonts w:ascii="Arial" w:hAnsi="Arial" w:cs="Arial"/>
                <w:sz w:val="20"/>
                <w:szCs w:val="20"/>
              </w:rPr>
              <w:lastRenderedPageBreak/>
              <w:t>vienos matricos tipo – t.y. be taip vadinamo “single point of failure”), todėl prašome šį</w:t>
            </w:r>
            <w:r w:rsidRPr="00F30DA5">
              <w:rPr>
                <w:rFonts w:ascii="Arial" w:hAnsi="Arial" w:cs="Arial"/>
                <w:color w:val="000000"/>
                <w:sz w:val="20"/>
                <w:szCs w:val="20"/>
              </w:rPr>
              <w:br/>
            </w:r>
            <w:r w:rsidRPr="00F30DA5">
              <w:rPr>
                <w:rStyle w:val="font111"/>
                <w:rFonts w:ascii="Arial" w:hAnsi="Arial" w:cs="Arial"/>
                <w:sz w:val="20"/>
                <w:szCs w:val="20"/>
              </w:rPr>
              <w:t>reikalavimą naikinti, sudarant galimybę pateikti modersnesnių sprendimų.</w:t>
            </w:r>
            <w:r w:rsidRPr="00F30DA5">
              <w:rPr>
                <w:rFonts w:ascii="Arial" w:hAnsi="Arial" w:cs="Arial"/>
                <w:color w:val="000000"/>
                <w:sz w:val="20"/>
                <w:szCs w:val="20"/>
              </w:rPr>
              <w:br/>
            </w:r>
            <w:r w:rsidRPr="00F30DA5">
              <w:rPr>
                <w:rFonts w:ascii="Arial" w:hAnsi="Arial" w:cs="Arial"/>
                <w:color w:val="000000"/>
                <w:sz w:val="20"/>
                <w:szCs w:val="20"/>
              </w:rPr>
              <w:br/>
            </w:r>
            <w:r w:rsidRPr="00F30DA5">
              <w:rPr>
                <w:rStyle w:val="font171"/>
                <w:rFonts w:ascii="Arial" w:hAnsi="Arial" w:cs="Arial"/>
                <w:sz w:val="20"/>
                <w:szCs w:val="20"/>
              </w:rPr>
              <w:t>-dvikrypčiai svirtiniai klavišai</w:t>
            </w:r>
            <w:r w:rsidRPr="00F30DA5">
              <w:rPr>
                <w:rFonts w:ascii="Arial" w:hAnsi="Arial" w:cs="Arial"/>
                <w:color w:val="000000"/>
                <w:sz w:val="20"/>
                <w:szCs w:val="20"/>
              </w:rPr>
              <w:br/>
            </w:r>
            <w:r w:rsidRPr="00F30DA5">
              <w:rPr>
                <w:rStyle w:val="font111"/>
                <w:rFonts w:ascii="Arial" w:hAnsi="Arial" w:cs="Arial"/>
                <w:sz w:val="20"/>
                <w:szCs w:val="20"/>
              </w:rPr>
              <w:t>Šis reikalavimas taip pat yra ribojantis konkurenciją. Dvigubas f-jas galima suteikti ir kitais</w:t>
            </w:r>
            <w:r w:rsidRPr="00F30DA5">
              <w:rPr>
                <w:rFonts w:ascii="Arial" w:hAnsi="Arial" w:cs="Arial"/>
                <w:color w:val="000000"/>
                <w:sz w:val="20"/>
                <w:szCs w:val="20"/>
              </w:rPr>
              <w:br/>
            </w:r>
            <w:r w:rsidRPr="00F30DA5">
              <w:rPr>
                <w:rStyle w:val="font111"/>
                <w:rFonts w:ascii="Arial" w:hAnsi="Arial" w:cs="Arial"/>
                <w:sz w:val="20"/>
                <w:szCs w:val="20"/>
              </w:rPr>
              <w:t>būdais vienam klavišui, todėl prašome šį reikalavimą pakeisti, sudarant galimybę pateikti</w:t>
            </w:r>
            <w:r w:rsidRPr="00F30DA5">
              <w:rPr>
                <w:rFonts w:ascii="Arial" w:hAnsi="Arial" w:cs="Arial"/>
                <w:color w:val="000000"/>
                <w:sz w:val="20"/>
                <w:szCs w:val="20"/>
              </w:rPr>
              <w:br/>
            </w:r>
            <w:r w:rsidRPr="00F30DA5">
              <w:rPr>
                <w:rStyle w:val="font111"/>
                <w:rFonts w:ascii="Arial" w:hAnsi="Arial" w:cs="Arial"/>
                <w:sz w:val="20"/>
                <w:szCs w:val="20"/>
              </w:rPr>
              <w:t>alternatyvių sprendimų.</w:t>
            </w:r>
          </w:p>
        </w:tc>
        <w:tc>
          <w:tcPr>
            <w:tcW w:w="5649" w:type="dxa"/>
            <w:tcBorders>
              <w:top w:val="single" w:sz="4" w:space="0" w:color="auto"/>
              <w:left w:val="single" w:sz="4" w:space="0" w:color="auto"/>
              <w:bottom w:val="single" w:sz="4" w:space="0" w:color="auto"/>
              <w:right w:val="single" w:sz="4" w:space="0" w:color="auto"/>
            </w:tcBorders>
          </w:tcPr>
          <w:p w14:paraId="7B5D2FC2" w14:textId="6BCBC5A5" w:rsidR="006E4A25" w:rsidRPr="00F30DA5" w:rsidRDefault="006E4A25">
            <w:pPr>
              <w:jc w:val="both"/>
              <w:rPr>
                <w:rFonts w:ascii="Arial" w:eastAsia="Arial" w:hAnsi="Arial" w:cs="Arial"/>
                <w:color w:val="000000" w:themeColor="text1"/>
                <w:sz w:val="20"/>
                <w:szCs w:val="20"/>
              </w:rPr>
            </w:pPr>
            <w:r w:rsidRPr="246C8698">
              <w:rPr>
                <w:rFonts w:ascii="Arial" w:hAnsi="Arial" w:cs="Arial"/>
                <w:color w:val="000000" w:themeColor="text1"/>
                <w:sz w:val="20"/>
                <w:szCs w:val="20"/>
              </w:rPr>
              <w:lastRenderedPageBreak/>
              <w:t xml:space="preserve">Tarpusavio ryšio sistema buvo suprojektuota ir parinkta taip, kad atitiktų aukščiausius rinkos standartus. Kadangi tai yra kritinė sistema, pagrindinis tikslas – turėti stabilią, patikimą ir prognozuojamą sistemą (nepriklausomai nuo sistemos apkrovos), pasižyminčią itin maža delsos trukme (kas yra svarbu tarpusavio ryšio sistemoms dėl saugumo ir efektyvumo </w:t>
            </w:r>
            <w:r w:rsidRPr="246C8698">
              <w:rPr>
                <w:rFonts w:ascii="Arial" w:hAnsi="Arial" w:cs="Arial"/>
                <w:color w:val="000000" w:themeColor="text1"/>
                <w:sz w:val="20"/>
                <w:szCs w:val="20"/>
              </w:rPr>
              <w:lastRenderedPageBreak/>
              <w:t>priežasčių). Tai yra plačiausiai taikomas projektavimo kriterijus visame pasaulyje scenos menų, transliacijų, ir kitose srityse. Visi pirmaujantys tarpusavio ryšio sistemų gamintojai savo sprendimus grindžia didelės talpos, patikimomis matricomis, o debesijos pagrindu veikiančius sprendimus taiko tik nekritinėms reikmėms.</w:t>
            </w:r>
            <w:r>
              <w:br/>
            </w:r>
            <w:r w:rsidRPr="246C8698">
              <w:rPr>
                <w:rFonts w:ascii="Arial" w:hAnsi="Arial" w:cs="Arial"/>
                <w:color w:val="000000" w:themeColor="text1"/>
                <w:sz w:val="20"/>
                <w:szCs w:val="20"/>
              </w:rPr>
              <w:t>Vadovaujantis konkurso dokumentuose pateiktomis specifikacijomis, tarpusavio ryšio sistema bus pagrįsta skaitmenine matrica. Debesijos pagrindu veikiančios ar panašios sistemos bus griežtai atmestos.</w:t>
            </w:r>
            <w:r>
              <w:br/>
            </w:r>
            <w:r w:rsidR="6F926B30" w:rsidRPr="246C8698">
              <w:rPr>
                <w:rFonts w:ascii="Arial" w:hAnsi="Arial" w:cs="Arial"/>
                <w:color w:val="000000" w:themeColor="text1"/>
                <w:sz w:val="20"/>
                <w:szCs w:val="20"/>
              </w:rPr>
              <w:t>Dėl</w:t>
            </w:r>
            <w:r w:rsidRPr="246C8698">
              <w:rPr>
                <w:rFonts w:ascii="Arial" w:hAnsi="Arial" w:cs="Arial"/>
                <w:color w:val="000000" w:themeColor="text1"/>
                <w:sz w:val="20"/>
                <w:szCs w:val="20"/>
              </w:rPr>
              <w:t xml:space="preserve"> ryšio svirtini</w:t>
            </w:r>
            <w:r w:rsidR="6717D411" w:rsidRPr="246C8698">
              <w:rPr>
                <w:rFonts w:ascii="Arial" w:hAnsi="Arial" w:cs="Arial"/>
                <w:color w:val="000000" w:themeColor="text1"/>
                <w:sz w:val="20"/>
                <w:szCs w:val="20"/>
              </w:rPr>
              <w:t>ų</w:t>
            </w:r>
            <w:r w:rsidRPr="246C8698">
              <w:rPr>
                <w:rFonts w:ascii="Arial" w:hAnsi="Arial" w:cs="Arial"/>
                <w:color w:val="000000" w:themeColor="text1"/>
                <w:sz w:val="20"/>
                <w:szCs w:val="20"/>
              </w:rPr>
              <w:t xml:space="preserve"> klaviš</w:t>
            </w:r>
            <w:r w:rsidR="57B8AAF1" w:rsidRPr="246C8698">
              <w:rPr>
                <w:rFonts w:ascii="Arial" w:hAnsi="Arial" w:cs="Arial"/>
                <w:color w:val="000000" w:themeColor="text1"/>
                <w:sz w:val="20"/>
                <w:szCs w:val="20"/>
              </w:rPr>
              <w:t>ų</w:t>
            </w:r>
            <w:r w:rsidRPr="246C8698">
              <w:rPr>
                <w:rFonts w:ascii="Arial" w:hAnsi="Arial" w:cs="Arial"/>
                <w:color w:val="000000" w:themeColor="text1"/>
                <w:sz w:val="20"/>
                <w:szCs w:val="20"/>
              </w:rPr>
              <w:t xml:space="preserve"> vartotojų tarpusavio ryšio stotelėse</w:t>
            </w:r>
            <w:r w:rsidR="2298922F" w:rsidRPr="246C8698">
              <w:rPr>
                <w:rFonts w:ascii="Arial" w:hAnsi="Arial" w:cs="Arial"/>
                <w:color w:val="000000" w:themeColor="text1"/>
                <w:sz w:val="20"/>
                <w:szCs w:val="20"/>
              </w:rPr>
              <w:t xml:space="preserve">, </w:t>
            </w:r>
            <w:r w:rsidR="00F911AB">
              <w:rPr>
                <w:rFonts w:ascii="Arial" w:hAnsi="Arial" w:cs="Arial"/>
                <w:color w:val="000000"/>
                <w:sz w:val="20"/>
                <w:szCs w:val="20"/>
              </w:rPr>
              <w:t>Pirkėjas</w:t>
            </w:r>
            <w:r w:rsidR="00F911AB" w:rsidRPr="00F30DA5">
              <w:rPr>
                <w:rFonts w:ascii="Arial" w:hAnsi="Arial" w:cs="Arial"/>
                <w:color w:val="000000"/>
                <w:sz w:val="20"/>
                <w:szCs w:val="20"/>
              </w:rPr>
              <w:t xml:space="preserve"> </w:t>
            </w:r>
            <w:r w:rsidR="2298922F" w:rsidRPr="246C8698">
              <w:rPr>
                <w:rFonts w:ascii="Arial" w:hAnsi="Arial" w:cs="Arial"/>
                <w:color w:val="000000" w:themeColor="text1"/>
                <w:sz w:val="20"/>
                <w:szCs w:val="20"/>
              </w:rPr>
              <w:t>patvirtina, kad</w:t>
            </w:r>
            <w:r w:rsidRPr="246C8698">
              <w:rPr>
                <w:rFonts w:ascii="Arial" w:hAnsi="Arial" w:cs="Arial"/>
                <w:color w:val="000000" w:themeColor="text1"/>
                <w:sz w:val="20"/>
                <w:szCs w:val="20"/>
              </w:rPr>
              <w:t xml:space="preserve">  dėl eksploatacinių priežasčių stotelės turi turėti dvikrypčius svirtinius klavišus. Ši funkcija yra standartinė visų pirmaujančių tarpusavio ryšio sistemų gamintojų įrangoje. Kaip nurodyta konkurso specifikacijų dokumente, vartotojų stotelės, kuriose ryšio maršrutai nustatomi tik mygtukų paspaudimu, nebus leidžiamos.</w:t>
            </w:r>
            <w:r>
              <w:br/>
            </w:r>
            <w:r w:rsidR="00F911AB">
              <w:rPr>
                <w:rFonts w:ascii="Arial" w:hAnsi="Arial" w:cs="Arial"/>
                <w:color w:val="000000"/>
                <w:sz w:val="20"/>
                <w:szCs w:val="20"/>
              </w:rPr>
              <w:t>Pirkėjui</w:t>
            </w:r>
            <w:r w:rsidR="00F911AB" w:rsidRPr="00F30DA5">
              <w:rPr>
                <w:rFonts w:ascii="Arial" w:hAnsi="Arial" w:cs="Arial"/>
                <w:color w:val="000000"/>
                <w:sz w:val="20"/>
                <w:szCs w:val="20"/>
              </w:rPr>
              <w:t xml:space="preserve"> </w:t>
            </w:r>
            <w:r w:rsidRPr="246C8698">
              <w:rPr>
                <w:rFonts w:ascii="Arial" w:hAnsi="Arial" w:cs="Arial"/>
                <w:color w:val="000000" w:themeColor="text1"/>
                <w:sz w:val="20"/>
                <w:szCs w:val="20"/>
              </w:rPr>
              <w:t>yra žinoma</w:t>
            </w:r>
            <w:r w:rsidR="00FC65CF" w:rsidRPr="246C8698">
              <w:rPr>
                <w:rFonts w:ascii="Arial" w:hAnsi="Arial" w:cs="Arial"/>
                <w:color w:val="000000" w:themeColor="text1"/>
                <w:sz w:val="20"/>
                <w:szCs w:val="20"/>
              </w:rPr>
              <w:t>s</w:t>
            </w:r>
            <w:r w:rsidRPr="246C8698">
              <w:rPr>
                <w:rFonts w:ascii="Arial" w:hAnsi="Arial" w:cs="Arial"/>
                <w:color w:val="000000" w:themeColor="text1"/>
                <w:sz w:val="20"/>
                <w:szCs w:val="20"/>
              </w:rPr>
              <w:t xml:space="preserve"> ne vienas </w:t>
            </w:r>
            <w:r w:rsidR="00F911AB">
              <w:rPr>
                <w:rFonts w:ascii="Arial" w:hAnsi="Arial" w:cs="Arial"/>
                <w:color w:val="000000" w:themeColor="text1"/>
                <w:sz w:val="20"/>
                <w:szCs w:val="20"/>
              </w:rPr>
              <w:t>g</w:t>
            </w:r>
            <w:r w:rsidRPr="246C8698">
              <w:rPr>
                <w:rFonts w:ascii="Arial" w:hAnsi="Arial" w:cs="Arial"/>
                <w:color w:val="000000" w:themeColor="text1"/>
                <w:sz w:val="20"/>
                <w:szCs w:val="20"/>
              </w:rPr>
              <w:t>amintojas</w:t>
            </w:r>
            <w:r w:rsidR="00FC65CF" w:rsidRPr="246C8698">
              <w:rPr>
                <w:rFonts w:ascii="Arial" w:hAnsi="Arial" w:cs="Arial"/>
                <w:color w:val="000000" w:themeColor="text1"/>
                <w:sz w:val="20"/>
                <w:szCs w:val="20"/>
              </w:rPr>
              <w:t>,</w:t>
            </w:r>
            <w:r w:rsidRPr="246C8698">
              <w:rPr>
                <w:rFonts w:ascii="Arial" w:hAnsi="Arial" w:cs="Arial"/>
                <w:color w:val="000000" w:themeColor="text1"/>
                <w:sz w:val="20"/>
                <w:szCs w:val="20"/>
              </w:rPr>
              <w:t xml:space="preserve"> kuris gali pateikti skaitmeninę matricinę technologinio ryšio sistemą</w:t>
            </w:r>
            <w:r w:rsidR="00FC65CF" w:rsidRPr="246C8698">
              <w:rPr>
                <w:rFonts w:ascii="Arial" w:hAnsi="Arial" w:cs="Arial"/>
                <w:color w:val="000000" w:themeColor="text1"/>
                <w:sz w:val="20"/>
                <w:szCs w:val="20"/>
              </w:rPr>
              <w:t>,</w:t>
            </w:r>
            <w:r w:rsidRPr="246C8698">
              <w:rPr>
                <w:rFonts w:ascii="Arial" w:hAnsi="Arial" w:cs="Arial"/>
                <w:color w:val="000000" w:themeColor="text1"/>
                <w:sz w:val="20"/>
                <w:szCs w:val="20"/>
              </w:rPr>
              <w:t xml:space="preserve"> kuri atitinka visus Techninio projekto dalies P-275-TP-TH-2-3_AV techninės specifikacijos 6.01.01 reikalavimus, todėl pakeitimai šioje specifikacijoje nebus atliekami.</w:t>
            </w:r>
          </w:p>
        </w:tc>
      </w:tr>
      <w:tr w:rsidR="006E4A25" w:rsidRPr="00F30DA5" w14:paraId="3B449CFB" w14:textId="77777777" w:rsidTr="2B02D62E">
        <w:trPr>
          <w:trHeight w:val="138"/>
        </w:trPr>
        <w:tc>
          <w:tcPr>
            <w:tcW w:w="564" w:type="dxa"/>
          </w:tcPr>
          <w:p w14:paraId="2FBE3A18"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765D7" w14:textId="49A5F890" w:rsidR="006E4A25" w:rsidRPr="00F30DA5" w:rsidRDefault="006E4A25" w:rsidP="006E4A25">
            <w:pPr>
              <w:jc w:val="both"/>
              <w:rPr>
                <w:rFonts w:ascii="Arial" w:hAnsi="Arial" w:cs="Arial"/>
                <w:color w:val="000000"/>
                <w:sz w:val="20"/>
                <w:szCs w:val="20"/>
              </w:rPr>
            </w:pPr>
            <w:r w:rsidRPr="00F30DA5">
              <w:rPr>
                <w:rFonts w:ascii="Arial" w:hAnsi="Arial" w:cs="Arial"/>
                <w:color w:val="000000"/>
                <w:sz w:val="20"/>
                <w:szCs w:val="20"/>
              </w:rPr>
              <w:t>Techninės specifikacijos (TH-2-3 Garso, vaizdo ir ryšių sistemos) bendrosiose pastabose numatyta, kad visų pagrindinių komponentų komplektai (garsas, maišymo pultai, tinklo įranga) turi būti to paties ganitojo. Prašome paaiškinti, kaip šis reikalavimas suderintas su pačioje specifikacijoje įtvirtinta nuostata, kad visos sistemos turi būti grindžiamos atvirais standartais ( AES67, Dante, AVB/Milan, ST2110), kurie būtent užtikrina skirtingų gamintojų suderinamumą. Ar teisingai suprantame, kad tiekėjas neturi teisės siūlyti rinkoje plačiai naudojamų mišrių sprendimų (pvz. kolonėlės vieno gamintojo, stiprintuvai kito gamintojo, tinklo komutatoriai - Pramoninio IT gamintojo) net jeigu jie visiškai atitinka visus standartus.</w:t>
            </w:r>
          </w:p>
        </w:tc>
        <w:tc>
          <w:tcPr>
            <w:tcW w:w="5649" w:type="dxa"/>
            <w:tcBorders>
              <w:top w:val="single" w:sz="4" w:space="0" w:color="auto"/>
              <w:left w:val="single" w:sz="4" w:space="0" w:color="auto"/>
              <w:bottom w:val="single" w:sz="4" w:space="0" w:color="auto"/>
              <w:right w:val="single" w:sz="4" w:space="0" w:color="auto"/>
            </w:tcBorders>
          </w:tcPr>
          <w:p w14:paraId="6655B68E" w14:textId="3FE82A85" w:rsidR="00750772" w:rsidRPr="00F30DA5" w:rsidRDefault="006E4A25" w:rsidP="16080D52">
            <w:pPr>
              <w:jc w:val="both"/>
              <w:rPr>
                <w:rFonts w:ascii="Arial" w:hAnsi="Arial" w:cs="Arial"/>
                <w:color w:val="000000" w:themeColor="text1"/>
                <w:sz w:val="20"/>
                <w:szCs w:val="20"/>
              </w:rPr>
            </w:pPr>
            <w:r w:rsidRPr="246C8698">
              <w:rPr>
                <w:rFonts w:ascii="Arial" w:hAnsi="Arial" w:cs="Arial"/>
                <w:color w:val="000000" w:themeColor="text1"/>
                <w:sz w:val="20"/>
                <w:szCs w:val="20"/>
              </w:rPr>
              <w:t>Prašome žiūrėti 28 ir 29 puslapius viešojo pirkimo specifikacijų dokumente (P-275-TP-TH-2-3-TS_AV).</w:t>
            </w:r>
            <w:r>
              <w:br/>
            </w:r>
            <w:r w:rsidRPr="246C8698">
              <w:rPr>
                <w:rFonts w:ascii="Arial" w:hAnsi="Arial" w:cs="Arial"/>
                <w:color w:val="000000" w:themeColor="text1"/>
                <w:sz w:val="20"/>
                <w:szCs w:val="20"/>
              </w:rPr>
              <w:t xml:space="preserve">Papildomai aiškiname, kad: </w:t>
            </w:r>
            <w:r>
              <w:br/>
            </w:r>
            <w:r w:rsidR="62DDB4CC">
              <w:t>t</w:t>
            </w:r>
            <w:r w:rsidRPr="246C8698">
              <w:rPr>
                <w:rFonts w:ascii="Arial" w:hAnsi="Arial" w:cs="Arial"/>
                <w:color w:val="000000" w:themeColor="text1"/>
                <w:sz w:val="20"/>
                <w:szCs w:val="20"/>
              </w:rPr>
              <w:t xml:space="preserve">a pati „to paties gamintojo“ sąlyga taikoma atskirai kiekvienai nurodytai </w:t>
            </w:r>
            <w:r w:rsidR="6E80BFB1" w:rsidRPr="246C8698">
              <w:rPr>
                <w:rFonts w:ascii="Arial" w:hAnsi="Arial" w:cs="Arial"/>
                <w:color w:val="000000" w:themeColor="text1"/>
                <w:sz w:val="20"/>
                <w:szCs w:val="20"/>
              </w:rPr>
              <w:t>posisteme</w:t>
            </w:r>
            <w:r w:rsidRPr="246C8698">
              <w:rPr>
                <w:rFonts w:ascii="Arial" w:hAnsi="Arial" w:cs="Arial"/>
                <w:color w:val="000000" w:themeColor="text1"/>
                <w:sz w:val="20"/>
                <w:szCs w:val="20"/>
              </w:rPr>
              <w:t>i. Ji netaikoma visoms sistemoms bendrai (t. y. – vienas gamintojas kiekvienai posistem</w:t>
            </w:r>
            <w:r w:rsidR="53D14918" w:rsidRPr="246C8698">
              <w:rPr>
                <w:rFonts w:ascii="Arial" w:hAnsi="Arial" w:cs="Arial"/>
                <w:color w:val="000000" w:themeColor="text1"/>
                <w:sz w:val="20"/>
                <w:szCs w:val="20"/>
              </w:rPr>
              <w:t>e</w:t>
            </w:r>
            <w:r w:rsidRPr="246C8698">
              <w:rPr>
                <w:rFonts w:ascii="Arial" w:hAnsi="Arial" w:cs="Arial"/>
                <w:color w:val="000000" w:themeColor="text1"/>
                <w:sz w:val="20"/>
                <w:szCs w:val="20"/>
              </w:rPr>
              <w:t>i, o ne vienas gamintojas visoms nurodytoms posistemėms kartu).</w:t>
            </w:r>
          </w:p>
          <w:p w14:paraId="414E222A" w14:textId="6225DFAC" w:rsidR="00750772" w:rsidRPr="00F30DA5" w:rsidRDefault="006E4A25" w:rsidP="00750772">
            <w:pPr>
              <w:jc w:val="both"/>
              <w:rPr>
                <w:rFonts w:ascii="Arial" w:hAnsi="Arial" w:cs="Arial"/>
                <w:color w:val="000000"/>
                <w:sz w:val="20"/>
                <w:szCs w:val="20"/>
              </w:rPr>
            </w:pPr>
            <w:r w:rsidRPr="16080D52">
              <w:rPr>
                <w:rFonts w:ascii="Arial" w:hAnsi="Arial" w:cs="Arial"/>
                <w:color w:val="000000" w:themeColor="text1"/>
                <w:sz w:val="20"/>
                <w:szCs w:val="20"/>
              </w:rPr>
              <w:t>Toliau pateikiama schema aiškiau iliustruoja šią sąvoką:</w:t>
            </w:r>
            <w:r>
              <w:br/>
            </w:r>
            <w:r w:rsidR="00750772">
              <w:rPr>
                <w:noProof/>
              </w:rPr>
              <w:drawing>
                <wp:inline distT="0" distB="0" distL="0" distR="0" wp14:anchorId="027E45F3" wp14:editId="252CB255">
                  <wp:extent cx="2111045" cy="1407363"/>
                  <wp:effectExtent l="0" t="0" r="3810" b="2540"/>
                  <wp:docPr id="53005359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456" cy="1413637"/>
                          </a:xfrm>
                          <a:prstGeom prst="rect">
                            <a:avLst/>
                          </a:prstGeom>
                          <a:noFill/>
                          <a:ln>
                            <a:noFill/>
                          </a:ln>
                        </pic:spPr>
                      </pic:pic>
                    </a:graphicData>
                  </a:graphic>
                </wp:inline>
              </w:drawing>
            </w:r>
          </w:p>
          <w:p w14:paraId="0F9AA8A6" w14:textId="48B3F4BA" w:rsidR="006E4A25" w:rsidRPr="00F30DA5" w:rsidRDefault="006E4A25" w:rsidP="006E4A25">
            <w:pPr>
              <w:jc w:val="both"/>
              <w:rPr>
                <w:rFonts w:ascii="Arial" w:eastAsia="Arial" w:hAnsi="Arial" w:cs="Arial"/>
                <w:color w:val="000000" w:themeColor="text1"/>
                <w:sz w:val="20"/>
                <w:szCs w:val="20"/>
              </w:rPr>
            </w:pPr>
            <w:r w:rsidRPr="16080D52">
              <w:rPr>
                <w:rFonts w:ascii="Arial" w:hAnsi="Arial" w:cs="Arial"/>
                <w:color w:val="000000" w:themeColor="text1"/>
                <w:sz w:val="20"/>
                <w:szCs w:val="20"/>
              </w:rPr>
              <w:t>Reikalavimas, kad kiekviena iš specifikacijoje nurodytų posistemių turi būti iš vieno gamintojo, yra pagrįstas šiais kriterijais:</w:t>
            </w:r>
            <w:r>
              <w:br/>
            </w:r>
            <w:r w:rsidRPr="16080D52">
              <w:rPr>
                <w:rFonts w:ascii="Arial" w:hAnsi="Arial" w:cs="Arial"/>
                <w:color w:val="000000" w:themeColor="text1"/>
                <w:sz w:val="20"/>
                <w:szCs w:val="20"/>
              </w:rPr>
              <w:t>a)</w:t>
            </w:r>
            <w:r w:rsidR="263CD98F" w:rsidRPr="16080D52">
              <w:rPr>
                <w:rFonts w:ascii="Arial" w:hAnsi="Arial" w:cs="Arial"/>
                <w:color w:val="000000" w:themeColor="text1"/>
                <w:sz w:val="20"/>
                <w:szCs w:val="20"/>
              </w:rPr>
              <w:t xml:space="preserve"> </w:t>
            </w:r>
            <w:r w:rsidRPr="16080D52">
              <w:rPr>
                <w:rFonts w:ascii="Arial" w:hAnsi="Arial" w:cs="Arial"/>
                <w:color w:val="000000" w:themeColor="text1"/>
                <w:sz w:val="20"/>
                <w:szCs w:val="20"/>
              </w:rPr>
              <w:t>Sąveikumas(interoperability);</w:t>
            </w:r>
            <w:r>
              <w:br/>
            </w:r>
            <w:r w:rsidRPr="16080D52">
              <w:rPr>
                <w:rFonts w:ascii="Arial" w:hAnsi="Arial" w:cs="Arial"/>
                <w:color w:val="000000" w:themeColor="text1"/>
                <w:sz w:val="20"/>
                <w:szCs w:val="20"/>
              </w:rPr>
              <w:t>b) Įrangos dublikatų mažinimas (equipment duplicity);</w:t>
            </w:r>
            <w:r>
              <w:br/>
            </w:r>
            <w:r w:rsidRPr="16080D52">
              <w:rPr>
                <w:rFonts w:ascii="Arial" w:hAnsi="Arial" w:cs="Arial"/>
                <w:color w:val="000000" w:themeColor="text1"/>
                <w:sz w:val="20"/>
                <w:szCs w:val="20"/>
              </w:rPr>
              <w:lastRenderedPageBreak/>
              <w:t>c) Darbo eiga, personalo mokymai ir priežiūra (workflow, staff training and maintenance);</w:t>
            </w:r>
            <w:r>
              <w:br/>
            </w:r>
            <w:r w:rsidRPr="16080D52">
              <w:rPr>
                <w:rFonts w:ascii="Arial" w:hAnsi="Arial" w:cs="Arial"/>
                <w:color w:val="000000" w:themeColor="text1"/>
                <w:sz w:val="20"/>
                <w:szCs w:val="20"/>
              </w:rPr>
              <w:t>d) Vienoda kokybė ir našumas kiekvienoje vietoje (equal quality and performance in each of the venues)</w:t>
            </w:r>
            <w:r w:rsidR="00317F92">
              <w:rPr>
                <w:rFonts w:ascii="Arial" w:hAnsi="Arial" w:cs="Arial"/>
                <w:color w:val="000000" w:themeColor="text1"/>
                <w:sz w:val="20"/>
                <w:szCs w:val="20"/>
              </w:rPr>
              <w:t>.</w:t>
            </w:r>
          </w:p>
        </w:tc>
      </w:tr>
      <w:tr w:rsidR="006E4A25" w:rsidRPr="00F30DA5" w14:paraId="00816CE0" w14:textId="77777777" w:rsidTr="2B02D62E">
        <w:trPr>
          <w:trHeight w:val="138"/>
        </w:trPr>
        <w:tc>
          <w:tcPr>
            <w:tcW w:w="564" w:type="dxa"/>
          </w:tcPr>
          <w:p w14:paraId="2B671E34"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6C76" w14:textId="4E0BA27C" w:rsidR="006E4A25" w:rsidRPr="00F30DA5" w:rsidRDefault="00864AE7" w:rsidP="006E4A25">
            <w:pPr>
              <w:jc w:val="both"/>
              <w:rPr>
                <w:rFonts w:ascii="Arial" w:hAnsi="Arial" w:cs="Arial"/>
                <w:color w:val="000000"/>
                <w:sz w:val="20"/>
                <w:szCs w:val="20"/>
              </w:rPr>
            </w:pPr>
            <w:r w:rsidRPr="00F30DA5">
              <w:rPr>
                <w:rFonts w:ascii="Arial" w:hAnsi="Arial" w:cs="Arial"/>
                <w:sz w:val="20"/>
                <w:szCs w:val="20"/>
              </w:rPr>
              <w:t xml:space="preserve">Dėkojame už, kartu su pirkimo dokumentacija, pateiktus atsakymus į rinkos konsultacijos klausimus. Tačiau norėtume pasitikslinti, kaip tiekėjai turėtų suprasti tokias formuluotes kaip: </w:t>
            </w:r>
            <w:r w:rsidRPr="00F30DA5">
              <w:rPr>
                <w:rFonts w:ascii="Arial" w:hAnsi="Arial" w:cs="Arial"/>
                <w:sz w:val="20"/>
                <w:szCs w:val="20"/>
              </w:rPr>
              <w:br/>
              <w:t xml:space="preserve">– „Atkreipsime dėmesį į pateiktus komentarus. Atkreiptinas dėmesys, kad Užsakovas planuoja vykdyti plačias derybas gavęs pirminius pasiūlymus. Jeigu šiame etape techninės specifikacijos ir nebus pakeistos, galutiniai sprendimai bus priimami atsižvelgus į derybų rezultatus“, </w:t>
            </w:r>
            <w:r w:rsidRPr="00F30DA5">
              <w:rPr>
                <w:rFonts w:ascii="Arial" w:hAnsi="Arial" w:cs="Arial"/>
                <w:sz w:val="20"/>
                <w:szCs w:val="20"/>
              </w:rPr>
              <w:br/>
              <w:t xml:space="preserve">arba </w:t>
            </w:r>
            <w:r w:rsidRPr="00F30DA5">
              <w:rPr>
                <w:rFonts w:ascii="Arial" w:hAnsi="Arial" w:cs="Arial"/>
                <w:sz w:val="20"/>
                <w:szCs w:val="20"/>
              </w:rPr>
              <w:br/>
              <w:t xml:space="preserve">– „Atkreipsime dėmesį į pateiktus komentarus projekte. Galutinis dokumentų paketas su tiksliu funkcionalumu ir galutine pirkimo apimtimi bus pateiktas po derybų etapo“. </w:t>
            </w:r>
            <w:r w:rsidRPr="00F30DA5">
              <w:rPr>
                <w:rFonts w:ascii="Arial" w:hAnsi="Arial" w:cs="Arial"/>
                <w:sz w:val="20"/>
                <w:szCs w:val="20"/>
              </w:rPr>
              <w:br/>
            </w:r>
            <w:r w:rsidRPr="00F30DA5">
              <w:rPr>
                <w:rFonts w:ascii="Arial" w:hAnsi="Arial" w:cs="Arial"/>
                <w:sz w:val="20"/>
                <w:szCs w:val="20"/>
              </w:rPr>
              <w:br/>
              <w:t xml:space="preserve">Tokios nuostatos kelia neaiškumų: ar tiekėjai šiame etape turi rengti pasiūlymus, kurie tiksliai atitinka esamas technines specifikacijas, ar jie privalo papildomai numatyti ir rizikuoti, kad „galutinė pirkimo apimtis“ bei reikalavimai pasikeis po derybų? </w:t>
            </w:r>
            <w:r w:rsidRPr="00F30DA5">
              <w:rPr>
                <w:rFonts w:ascii="Arial" w:hAnsi="Arial" w:cs="Arial"/>
                <w:sz w:val="20"/>
                <w:szCs w:val="20"/>
              </w:rPr>
              <w:br/>
            </w:r>
            <w:r w:rsidRPr="00F30DA5">
              <w:rPr>
                <w:rFonts w:ascii="Arial" w:hAnsi="Arial" w:cs="Arial"/>
                <w:sz w:val="20"/>
                <w:szCs w:val="20"/>
              </w:rPr>
              <w:br/>
              <w:t>Prašome patikslinti, kaip užtikrinamas pasiūlymų palyginamumas ir proporcingumas, jeigu techninės specifikacijos šiame etape nėra galutinės.</w:t>
            </w:r>
          </w:p>
        </w:tc>
        <w:tc>
          <w:tcPr>
            <w:tcW w:w="5649" w:type="dxa"/>
            <w:tcBorders>
              <w:top w:val="single" w:sz="4" w:space="0" w:color="auto"/>
              <w:left w:val="single" w:sz="4" w:space="0" w:color="auto"/>
              <w:bottom w:val="single" w:sz="4" w:space="0" w:color="auto"/>
              <w:right w:val="single" w:sz="4" w:space="0" w:color="auto"/>
            </w:tcBorders>
          </w:tcPr>
          <w:p w14:paraId="1493ADDB" w14:textId="1CB615F9" w:rsidR="006E4A25" w:rsidRPr="00F30DA5" w:rsidRDefault="36D1426F" w:rsidP="006E4A25">
            <w:pPr>
              <w:jc w:val="both"/>
              <w:rPr>
                <w:rFonts w:ascii="Arial" w:eastAsia="Arial" w:hAnsi="Arial" w:cs="Arial"/>
                <w:color w:val="000000" w:themeColor="text1"/>
                <w:sz w:val="20"/>
                <w:szCs w:val="20"/>
              </w:rPr>
            </w:pPr>
            <w:r w:rsidRPr="5D5F9343">
              <w:rPr>
                <w:rFonts w:ascii="Arial" w:hAnsi="Arial" w:cs="Arial"/>
                <w:color w:val="000000" w:themeColor="text1"/>
                <w:sz w:val="20"/>
                <w:szCs w:val="20"/>
              </w:rPr>
              <w:t>A</w:t>
            </w:r>
            <w:r w:rsidR="68125E76" w:rsidRPr="5D5F9343">
              <w:rPr>
                <w:rFonts w:ascii="Arial" w:hAnsi="Arial" w:cs="Arial"/>
                <w:color w:val="000000" w:themeColor="text1"/>
                <w:sz w:val="20"/>
                <w:szCs w:val="20"/>
              </w:rPr>
              <w:t>tkreipia</w:t>
            </w:r>
            <w:r w:rsidR="4CB6B71B" w:rsidRPr="5D5F9343">
              <w:rPr>
                <w:rFonts w:ascii="Arial" w:hAnsi="Arial" w:cs="Arial"/>
                <w:color w:val="000000" w:themeColor="text1"/>
                <w:sz w:val="20"/>
                <w:szCs w:val="20"/>
              </w:rPr>
              <w:t>me</w:t>
            </w:r>
            <w:r w:rsidR="68125E76" w:rsidRPr="5D5F9343">
              <w:rPr>
                <w:rFonts w:ascii="Arial" w:hAnsi="Arial" w:cs="Arial"/>
                <w:color w:val="000000" w:themeColor="text1"/>
                <w:sz w:val="20"/>
                <w:szCs w:val="20"/>
              </w:rPr>
              <w:t xml:space="preserve"> dėmesį, kad SKELBIAMŲ DERYBŲ SPECIALIOSIOSE PIRKIMO SĄLYGOS (SPS) 6 punkte yra detaliai aprašyta derybų tvarka ir apimtis. Teikiant pirminį pasiūlymą prašome vadovautis šiuo metu pateiktais pirkimo dokumentais ir teikiamais atsakymais į Tiekėjų pateiktus klausimus. Jei atsakymo metu pateikiama nauja dokumentų versija, tikslinama </w:t>
            </w:r>
            <w:r w:rsidR="27047010" w:rsidRPr="5D5F9343">
              <w:rPr>
                <w:rFonts w:ascii="Arial" w:hAnsi="Arial" w:cs="Arial"/>
                <w:color w:val="000000" w:themeColor="text1"/>
                <w:sz w:val="20"/>
                <w:szCs w:val="20"/>
              </w:rPr>
              <w:t>specifikacija, tuomet</w:t>
            </w:r>
            <w:r w:rsidR="68125E76" w:rsidRPr="5D5F9343">
              <w:rPr>
                <w:rFonts w:ascii="Arial" w:hAnsi="Arial" w:cs="Arial"/>
                <w:color w:val="000000" w:themeColor="text1"/>
                <w:sz w:val="20"/>
                <w:szCs w:val="20"/>
              </w:rPr>
              <w:t xml:space="preserve"> teikiant pirminį pasiūlymą</w:t>
            </w:r>
            <w:r w:rsidR="6FC601D0" w:rsidRPr="5D5F9343">
              <w:rPr>
                <w:rFonts w:ascii="Arial" w:hAnsi="Arial" w:cs="Arial"/>
                <w:color w:val="000000" w:themeColor="text1"/>
                <w:sz w:val="20"/>
                <w:szCs w:val="20"/>
              </w:rPr>
              <w:t>,</w:t>
            </w:r>
            <w:r w:rsidR="68125E76" w:rsidRPr="5D5F9343">
              <w:rPr>
                <w:rFonts w:ascii="Arial" w:hAnsi="Arial" w:cs="Arial"/>
                <w:color w:val="000000" w:themeColor="text1"/>
                <w:sz w:val="20"/>
                <w:szCs w:val="20"/>
              </w:rPr>
              <w:t xml:space="preserve"> prašome vertinti su atsakymu pateiktą naują dokumentų versiją ir/ar patikslintą </w:t>
            </w:r>
            <w:r w:rsidR="6BB139C9" w:rsidRPr="5D5F9343">
              <w:rPr>
                <w:rFonts w:ascii="Arial" w:hAnsi="Arial" w:cs="Arial"/>
                <w:color w:val="000000" w:themeColor="text1"/>
                <w:sz w:val="20"/>
                <w:szCs w:val="20"/>
              </w:rPr>
              <w:t>techninę</w:t>
            </w:r>
            <w:r w:rsidR="68125E76" w:rsidRPr="5D5F9343">
              <w:rPr>
                <w:rFonts w:ascii="Arial" w:hAnsi="Arial" w:cs="Arial"/>
                <w:color w:val="000000" w:themeColor="text1"/>
                <w:sz w:val="20"/>
                <w:szCs w:val="20"/>
              </w:rPr>
              <w:t xml:space="preserve"> specifikaciją.</w:t>
            </w:r>
            <w:r w:rsidR="006E4A25">
              <w:br/>
            </w:r>
            <w:r w:rsidR="68125E76" w:rsidRPr="5D5F9343">
              <w:rPr>
                <w:rFonts w:ascii="Arial" w:hAnsi="Arial" w:cs="Arial"/>
                <w:color w:val="000000" w:themeColor="text1"/>
                <w:sz w:val="20"/>
                <w:szCs w:val="20"/>
              </w:rPr>
              <w:t xml:space="preserve">Jei po derybų bus atnaujinti pirkimo dokumentai, </w:t>
            </w:r>
            <w:r w:rsidR="7C30CFE3" w:rsidRPr="5D5F9343">
              <w:rPr>
                <w:rFonts w:ascii="Arial" w:hAnsi="Arial" w:cs="Arial"/>
                <w:color w:val="000000" w:themeColor="text1"/>
                <w:sz w:val="20"/>
                <w:szCs w:val="20"/>
              </w:rPr>
              <w:t xml:space="preserve">tuomet </w:t>
            </w:r>
            <w:r w:rsidR="68125E76" w:rsidRPr="5D5F9343">
              <w:rPr>
                <w:rFonts w:ascii="Arial" w:hAnsi="Arial" w:cs="Arial"/>
                <w:color w:val="000000" w:themeColor="text1"/>
                <w:sz w:val="20"/>
                <w:szCs w:val="20"/>
              </w:rPr>
              <w:t xml:space="preserve">atnaujinimai bus aiškiai išskirti ir </w:t>
            </w:r>
            <w:r w:rsidR="7074A72C" w:rsidRPr="5D5F9343">
              <w:rPr>
                <w:rFonts w:ascii="Arial" w:hAnsi="Arial" w:cs="Arial"/>
                <w:color w:val="000000" w:themeColor="text1"/>
                <w:sz w:val="20"/>
                <w:szCs w:val="20"/>
              </w:rPr>
              <w:t xml:space="preserve">Tiekėjams bus </w:t>
            </w:r>
            <w:r w:rsidR="4DA52585" w:rsidRPr="5D5F9343">
              <w:rPr>
                <w:rFonts w:ascii="Arial" w:hAnsi="Arial" w:cs="Arial"/>
                <w:color w:val="000000" w:themeColor="text1"/>
                <w:sz w:val="20"/>
                <w:szCs w:val="20"/>
              </w:rPr>
              <w:t>suteikta</w:t>
            </w:r>
            <w:r w:rsidR="68125E76" w:rsidRPr="5D5F9343">
              <w:rPr>
                <w:rFonts w:ascii="Arial" w:hAnsi="Arial" w:cs="Arial"/>
                <w:color w:val="000000" w:themeColor="text1"/>
                <w:sz w:val="20"/>
                <w:szCs w:val="20"/>
              </w:rPr>
              <w:t xml:space="preserve"> pakankamai laiko suformuoti galutinį pasiūlymą (priklausomai nuo pirkimo dokumentų pakeitimų apimties ir masto).</w:t>
            </w:r>
          </w:p>
        </w:tc>
      </w:tr>
      <w:tr w:rsidR="006E4A25" w:rsidRPr="00F30DA5" w14:paraId="25126AE3" w14:textId="77777777" w:rsidTr="2B02D62E">
        <w:trPr>
          <w:trHeight w:val="138"/>
        </w:trPr>
        <w:tc>
          <w:tcPr>
            <w:tcW w:w="564" w:type="dxa"/>
          </w:tcPr>
          <w:p w14:paraId="52471742"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42329" w14:textId="1B9894E5" w:rsidR="006E4A25" w:rsidRPr="00F30DA5" w:rsidRDefault="00D77970"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sz w:val="20"/>
                <w:szCs w:val="20"/>
              </w:rPr>
              <w:t xml:space="preserve">Norėtume pasitikslinti, kaip tiekėjai turėtų suprasti kalbos klausimą šiame pirkime. </w:t>
            </w:r>
            <w:r w:rsidRPr="00F30DA5">
              <w:rPr>
                <w:rFonts w:ascii="Arial" w:hAnsi="Arial" w:cs="Arial"/>
                <w:sz w:val="20"/>
                <w:szCs w:val="20"/>
              </w:rPr>
              <w:br/>
            </w:r>
            <w:r w:rsidRPr="00F30DA5">
              <w:rPr>
                <w:rFonts w:ascii="Arial" w:hAnsi="Arial" w:cs="Arial"/>
                <w:sz w:val="20"/>
                <w:szCs w:val="20"/>
              </w:rPr>
              <w:br/>
              <w:t xml:space="preserve">Techniniuose projektuose bei konsultacijų metu buvo ne kartą pasakyta: </w:t>
            </w:r>
            <w:r w:rsidRPr="00F30DA5">
              <w:rPr>
                <w:rFonts w:ascii="Arial" w:hAnsi="Arial" w:cs="Arial"/>
                <w:sz w:val="20"/>
                <w:szCs w:val="20"/>
              </w:rPr>
              <w:br/>
              <w:t xml:space="preserve">– „Jeigu lietuviškas tekstas būtų neaiškus, vadovautis anglų kalba pateikta informacija.“ </w:t>
            </w:r>
            <w:r w:rsidRPr="00F30DA5">
              <w:rPr>
                <w:rFonts w:ascii="Arial" w:hAnsi="Arial" w:cs="Arial"/>
                <w:sz w:val="20"/>
                <w:szCs w:val="20"/>
              </w:rPr>
              <w:br/>
            </w:r>
            <w:r w:rsidRPr="00F30DA5">
              <w:rPr>
                <w:rFonts w:ascii="Arial" w:hAnsi="Arial" w:cs="Arial"/>
                <w:sz w:val="20"/>
                <w:szCs w:val="20"/>
              </w:rPr>
              <w:br/>
              <w:t xml:space="preserve">Tuo tarpu Specialiosiose pirkimo sąlygose (SPS, pvz. 2.5 p. ir 6.1 p. – priklausomai nuo SPS redakcijos) nustatyta: </w:t>
            </w:r>
            <w:r w:rsidRPr="00F30DA5">
              <w:rPr>
                <w:rFonts w:ascii="Arial" w:hAnsi="Arial" w:cs="Arial"/>
                <w:sz w:val="20"/>
                <w:szCs w:val="20"/>
              </w:rPr>
              <w:br/>
              <w:t xml:space="preserve">– „Visa pasiūlymo dokumentacija, tiekėjų pateikiami paaiškinimai bei pasiūlymo sudedamosios dalys turi būti pateikti lietuvių kalba.“ </w:t>
            </w:r>
            <w:r w:rsidRPr="00F30DA5">
              <w:rPr>
                <w:rFonts w:ascii="Arial" w:hAnsi="Arial" w:cs="Arial"/>
                <w:sz w:val="20"/>
                <w:szCs w:val="20"/>
              </w:rPr>
              <w:br/>
            </w:r>
            <w:r w:rsidRPr="00F30DA5">
              <w:rPr>
                <w:rFonts w:ascii="Arial" w:hAnsi="Arial" w:cs="Arial"/>
                <w:sz w:val="20"/>
                <w:szCs w:val="20"/>
              </w:rPr>
              <w:br/>
              <w:t xml:space="preserve">Vadinasi, tiekėjui sakoma, kad, jeigu neaišku – vadovautis angliškais tekstais, tačiau tuo pat metu griežtai reikalaujama, kad pasiūlymas ir visi dokumentai būtų tik lietuvių kalba. </w:t>
            </w:r>
            <w:r w:rsidRPr="00F30DA5">
              <w:rPr>
                <w:rFonts w:ascii="Arial" w:hAnsi="Arial" w:cs="Arial"/>
                <w:sz w:val="20"/>
                <w:szCs w:val="20"/>
              </w:rPr>
              <w:br/>
            </w:r>
            <w:r w:rsidRPr="00F30DA5">
              <w:rPr>
                <w:rFonts w:ascii="Arial" w:hAnsi="Arial" w:cs="Arial"/>
                <w:sz w:val="20"/>
                <w:szCs w:val="20"/>
              </w:rPr>
              <w:br/>
              <w:t xml:space="preserve">Prašome paaiškinti, kaip tokia dviguba logika užtikrina pasiūlymų aiškumą ir vienodą vertinimą? Ar turime manyti, kad pasiūlymų rengimo metu tiekėjai turėtų „spėti“, kuri teksto versija galios (lietuviška ar angliška)? </w:t>
            </w:r>
            <w:r w:rsidRPr="00F30DA5">
              <w:rPr>
                <w:rFonts w:ascii="Arial" w:hAnsi="Arial" w:cs="Arial"/>
                <w:sz w:val="20"/>
                <w:szCs w:val="20"/>
              </w:rPr>
              <w:br/>
            </w:r>
            <w:r w:rsidRPr="00F30DA5">
              <w:rPr>
                <w:rFonts w:ascii="Arial" w:hAnsi="Arial" w:cs="Arial"/>
                <w:sz w:val="20"/>
                <w:szCs w:val="20"/>
              </w:rPr>
              <w:br/>
              <w:t>Būtume labai dėkingi už aiškų atsakymą, nes šiuo metu tai atrodo kaip situacija, kurioje tiekėjai vienu metu raginami ir vadovautis anglų kalba, ir griežtai teikti tik lietuvių kalba.</w:t>
            </w:r>
          </w:p>
        </w:tc>
        <w:tc>
          <w:tcPr>
            <w:tcW w:w="5649" w:type="dxa"/>
            <w:tcBorders>
              <w:top w:val="single" w:sz="4" w:space="0" w:color="auto"/>
              <w:left w:val="single" w:sz="4" w:space="0" w:color="auto"/>
              <w:bottom w:val="single" w:sz="4" w:space="0" w:color="auto"/>
              <w:right w:val="single" w:sz="4" w:space="0" w:color="auto"/>
            </w:tcBorders>
          </w:tcPr>
          <w:p w14:paraId="12D589C1" w14:textId="48842C58" w:rsidR="006E4A25" w:rsidRPr="00F30DA5" w:rsidRDefault="006E4A25" w:rsidP="006E4A25">
            <w:pPr>
              <w:jc w:val="both"/>
              <w:rPr>
                <w:rFonts w:ascii="Arial" w:eastAsia="Arial" w:hAnsi="Arial" w:cs="Arial"/>
                <w:color w:val="000000" w:themeColor="text1"/>
                <w:sz w:val="20"/>
                <w:szCs w:val="20"/>
              </w:rPr>
            </w:pPr>
            <w:r w:rsidRPr="16080D52">
              <w:rPr>
                <w:rStyle w:val="font201"/>
                <w:rFonts w:ascii="Arial" w:hAnsi="Arial" w:cs="Arial"/>
                <w:sz w:val="20"/>
                <w:szCs w:val="20"/>
              </w:rPr>
              <w:t xml:space="preserve">Atkreipiame dėmesį, kad Projekto P-275-01-TP-TH-1 (acoustics) ir  P-275-01-TP-TH-2 (technologijų dalis (scenos technologija)) dalys yra parengtos ne Lietuvoje veikiančių projektuotojų, todėl </w:t>
            </w:r>
            <w:r w:rsidR="003B2199">
              <w:rPr>
                <w:rStyle w:val="font201"/>
                <w:rFonts w:ascii="Arial" w:hAnsi="Arial" w:cs="Arial"/>
                <w:sz w:val="20"/>
                <w:szCs w:val="20"/>
              </w:rPr>
              <w:t>P</w:t>
            </w:r>
            <w:r w:rsidR="003B2199">
              <w:rPr>
                <w:rStyle w:val="font201"/>
              </w:rPr>
              <w:t>irkėjas</w:t>
            </w:r>
            <w:r w:rsidRPr="16080D52">
              <w:rPr>
                <w:rStyle w:val="font201"/>
                <w:rFonts w:ascii="Arial" w:hAnsi="Arial" w:cs="Arial"/>
                <w:sz w:val="20"/>
                <w:szCs w:val="20"/>
              </w:rPr>
              <w:t xml:space="preserve"> Užsakovo užduotyje deklaruoja, kad projekto technologinės dalys (TH) </w:t>
            </w:r>
            <w:r w:rsidRPr="16080D52">
              <w:rPr>
                <w:rStyle w:val="font221"/>
                <w:rFonts w:ascii="Arial" w:hAnsi="Arial" w:cs="Arial"/>
                <w:sz w:val="20"/>
                <w:szCs w:val="20"/>
              </w:rPr>
              <w:t>parengtos lietuvių ir anglų kalbomis ir jeigu informacija pateikta prieštarauja viena kitai</w:t>
            </w:r>
            <w:r w:rsidRPr="16080D52">
              <w:rPr>
                <w:rStyle w:val="font201"/>
                <w:rFonts w:ascii="Arial" w:hAnsi="Arial" w:cs="Arial"/>
                <w:sz w:val="20"/>
                <w:szCs w:val="20"/>
              </w:rPr>
              <w:t xml:space="preserve">, </w:t>
            </w:r>
            <w:r w:rsidRPr="008D51D6">
              <w:rPr>
                <w:rStyle w:val="font221"/>
                <w:rFonts w:ascii="Arial" w:hAnsi="Arial" w:cs="Arial"/>
                <w:color w:val="auto"/>
                <w:sz w:val="20"/>
                <w:szCs w:val="20"/>
              </w:rPr>
              <w:t>reikia vadovautis anglų kalba pateikta informacija</w:t>
            </w:r>
            <w:r w:rsidRPr="008D51D6">
              <w:rPr>
                <w:rStyle w:val="font201"/>
                <w:rFonts w:ascii="Arial" w:hAnsi="Arial" w:cs="Arial"/>
                <w:color w:val="auto"/>
                <w:sz w:val="20"/>
                <w:szCs w:val="20"/>
              </w:rPr>
              <w:t xml:space="preserve">. Atitinkamai tai pažymėta ir Projektinėje dokumentacijoje. Tokiu būdu </w:t>
            </w:r>
            <w:r w:rsidR="003B2199" w:rsidRPr="008D51D6">
              <w:rPr>
                <w:rStyle w:val="font201"/>
                <w:rFonts w:ascii="Arial" w:hAnsi="Arial" w:cs="Arial"/>
                <w:color w:val="auto"/>
                <w:sz w:val="20"/>
                <w:szCs w:val="20"/>
              </w:rPr>
              <w:t>Pirkėjas</w:t>
            </w:r>
            <w:r w:rsidRPr="008D51D6">
              <w:rPr>
                <w:rStyle w:val="font201"/>
                <w:rFonts w:ascii="Arial" w:hAnsi="Arial" w:cs="Arial"/>
                <w:color w:val="auto"/>
                <w:sz w:val="20"/>
                <w:szCs w:val="20"/>
              </w:rPr>
              <w:t xml:space="preserve"> stengiasi išvengti elementarių vertimo klaidų.</w:t>
            </w:r>
            <w:r w:rsidRPr="008D51D6">
              <w:br/>
            </w:r>
            <w:r w:rsidRPr="16080D52">
              <w:rPr>
                <w:rStyle w:val="font201"/>
                <w:rFonts w:ascii="Arial" w:hAnsi="Arial" w:cs="Arial"/>
                <w:sz w:val="20"/>
                <w:szCs w:val="20"/>
              </w:rPr>
              <w:t>Atitinkamai Tiekėj</w:t>
            </w:r>
            <w:r w:rsidR="2167EEE4" w:rsidRPr="16080D52">
              <w:rPr>
                <w:rStyle w:val="font201"/>
                <w:rFonts w:ascii="Arial" w:hAnsi="Arial" w:cs="Arial"/>
                <w:sz w:val="20"/>
                <w:szCs w:val="20"/>
              </w:rPr>
              <w:t>ų</w:t>
            </w:r>
            <w:r w:rsidRPr="16080D52">
              <w:rPr>
                <w:rStyle w:val="font201"/>
                <w:rFonts w:ascii="Arial" w:hAnsi="Arial" w:cs="Arial"/>
                <w:sz w:val="20"/>
                <w:szCs w:val="20"/>
              </w:rPr>
              <w:t xml:space="preserve"> prašoma visą pasiūlymo dokumentaciją, Tiekėjų pateikiamus paaiškinimus ir pasiūlymų sudedamąsias dalis, pateikti lietuvių kalba, kad būtų išvengta netinkamo pasiūlymo vertinimo dėl vertimo klaidų.</w:t>
            </w:r>
          </w:p>
        </w:tc>
      </w:tr>
      <w:tr w:rsidR="006E4A25" w:rsidRPr="00F30DA5" w14:paraId="7DF7D9F8" w14:textId="77777777" w:rsidTr="2B02D62E">
        <w:trPr>
          <w:trHeight w:val="138"/>
        </w:trPr>
        <w:tc>
          <w:tcPr>
            <w:tcW w:w="564" w:type="dxa"/>
          </w:tcPr>
          <w:p w14:paraId="4E9B3BAA"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CC140" w14:textId="2A367811" w:rsidR="006E4A25" w:rsidRPr="00F30DA5" w:rsidRDefault="007D4482"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sz w:val="20"/>
                <w:szCs w:val="20"/>
              </w:rPr>
              <w:t xml:space="preserve">Užsakovo techninėje užduotyje (TH-2-1 Statinio technologijos – scenos inžinerija, bendrosios pastabos) aiškiai nurodyta, kad: </w:t>
            </w:r>
            <w:r w:rsidRPr="00F30DA5">
              <w:rPr>
                <w:rFonts w:ascii="Arial" w:hAnsi="Arial" w:cs="Arial"/>
                <w:sz w:val="20"/>
                <w:szCs w:val="20"/>
              </w:rPr>
              <w:br/>
              <w:t xml:space="preserve">– „Generalinis Rangovas šiuo metu yra pasirinkęs scenos kėlimo įrenginių valdymo sistemos subrangovus – Chemtrol Stage Solutions. Rangovo pasirinkta kėlimo įrenginių </w:t>
            </w:r>
            <w:r w:rsidRPr="00F30DA5">
              <w:rPr>
                <w:rFonts w:ascii="Arial" w:hAnsi="Arial" w:cs="Arial"/>
                <w:sz w:val="20"/>
                <w:szCs w:val="20"/>
              </w:rPr>
              <w:lastRenderedPageBreak/>
              <w:t xml:space="preserve">valdymo sistema privalės būti suderinama su Generalinio Rangovo pasirinkta kėlimo įrenginių sistema. Toks sistemų suderinamumas ir galutinis bendras sistemos valdymo išpildymas (…) yra grynai Rangovo atsakomybė.“ </w:t>
            </w:r>
            <w:r w:rsidRPr="00F30DA5">
              <w:rPr>
                <w:rFonts w:ascii="Arial" w:hAnsi="Arial" w:cs="Arial"/>
                <w:sz w:val="20"/>
                <w:szCs w:val="20"/>
              </w:rPr>
              <w:br/>
            </w:r>
            <w:r w:rsidRPr="00F30DA5">
              <w:rPr>
                <w:rFonts w:ascii="Arial" w:hAnsi="Arial" w:cs="Arial"/>
                <w:sz w:val="20"/>
                <w:szCs w:val="20"/>
              </w:rPr>
              <w:br/>
              <w:t xml:space="preserve">Atsižvelgiant į tai, kad: </w:t>
            </w:r>
            <w:r w:rsidRPr="00F30DA5">
              <w:rPr>
                <w:rFonts w:ascii="Arial" w:hAnsi="Arial" w:cs="Arial"/>
                <w:sz w:val="20"/>
                <w:szCs w:val="20"/>
              </w:rPr>
              <w:br/>
              <w:t xml:space="preserve">– pirkimo apimtys yra itin didelės, </w:t>
            </w:r>
            <w:r w:rsidRPr="00F30DA5">
              <w:rPr>
                <w:rFonts w:ascii="Arial" w:hAnsi="Arial" w:cs="Arial"/>
                <w:sz w:val="20"/>
                <w:szCs w:val="20"/>
              </w:rPr>
              <w:br/>
              <w:t xml:space="preserve">– pasiūlymo parengimui būtina atlikti plataus masto projektavimo darbus, </w:t>
            </w:r>
            <w:r w:rsidRPr="00F30DA5">
              <w:rPr>
                <w:rFonts w:ascii="Arial" w:hAnsi="Arial" w:cs="Arial"/>
                <w:sz w:val="20"/>
                <w:szCs w:val="20"/>
              </w:rPr>
              <w:br/>
              <w:t xml:space="preserve">– nuo suderinamumo priklauso galutinis pasiūlymo tinkamumas, </w:t>
            </w:r>
            <w:r w:rsidRPr="00F30DA5">
              <w:rPr>
                <w:rFonts w:ascii="Arial" w:hAnsi="Arial" w:cs="Arial"/>
                <w:sz w:val="20"/>
                <w:szCs w:val="20"/>
              </w:rPr>
              <w:br/>
            </w:r>
            <w:r w:rsidRPr="00F30DA5">
              <w:rPr>
                <w:rFonts w:ascii="Arial" w:hAnsi="Arial" w:cs="Arial"/>
                <w:sz w:val="20"/>
                <w:szCs w:val="20"/>
              </w:rPr>
              <w:br/>
              <w:t xml:space="preserve">norėtume pasitikslinti: </w:t>
            </w:r>
            <w:r w:rsidRPr="00F30DA5">
              <w:rPr>
                <w:rFonts w:ascii="Arial" w:hAnsi="Arial" w:cs="Arial"/>
                <w:sz w:val="20"/>
                <w:szCs w:val="20"/>
              </w:rPr>
              <w:br/>
            </w:r>
            <w:r w:rsidRPr="00F30DA5">
              <w:rPr>
                <w:rFonts w:ascii="Arial" w:hAnsi="Arial" w:cs="Arial"/>
                <w:sz w:val="20"/>
                <w:szCs w:val="20"/>
              </w:rPr>
              <w:br/>
              <w:t xml:space="preserve">Ar pirkimo organizatorius pateiks tiekėjams pilną Chemtrol Stage Solutions įrangos išpildymo dokumentaciją – schemų rinkinį, komponentų sąrašą, įdiegtos valdymo sistemos architektūrą? </w:t>
            </w:r>
            <w:r w:rsidRPr="00F30DA5">
              <w:rPr>
                <w:rFonts w:ascii="Arial" w:hAnsi="Arial" w:cs="Arial"/>
                <w:sz w:val="20"/>
                <w:szCs w:val="20"/>
              </w:rPr>
              <w:br/>
            </w:r>
            <w:r w:rsidRPr="00F30DA5">
              <w:rPr>
                <w:rFonts w:ascii="Arial" w:hAnsi="Arial" w:cs="Arial"/>
                <w:sz w:val="20"/>
                <w:szCs w:val="20"/>
              </w:rPr>
              <w:br/>
              <w:t xml:space="preserve">Ar tiekėjams bus suteiktas tiesioginis kontaktas su Chemtrol Stage Solutions atstovu (-ais), kad būtų galima gauti aiškius techninius suderinimo reikalavimus? </w:t>
            </w:r>
            <w:r w:rsidRPr="00F30DA5">
              <w:rPr>
                <w:rFonts w:ascii="Arial" w:hAnsi="Arial" w:cs="Arial"/>
                <w:sz w:val="20"/>
                <w:szCs w:val="20"/>
              </w:rPr>
              <w:br/>
            </w:r>
            <w:r w:rsidRPr="00F30DA5">
              <w:rPr>
                <w:rFonts w:ascii="Arial" w:hAnsi="Arial" w:cs="Arial"/>
                <w:sz w:val="20"/>
                <w:szCs w:val="20"/>
              </w:rPr>
              <w:br/>
              <w:t xml:space="preserve">Kokiu būdu tiekėjai privalo vykdyti suderinimo procedūrą – ar tai vyks per pirkimo organizatorių, ar per Generalinį Rangovą, ar tiesiogiai su Chemtrol Stage Solutions? </w:t>
            </w:r>
            <w:r w:rsidRPr="00F30DA5">
              <w:rPr>
                <w:rFonts w:ascii="Arial" w:hAnsi="Arial" w:cs="Arial"/>
                <w:sz w:val="20"/>
                <w:szCs w:val="20"/>
              </w:rPr>
              <w:br/>
            </w:r>
            <w:r w:rsidRPr="00F30DA5">
              <w:rPr>
                <w:rFonts w:ascii="Arial" w:hAnsi="Arial" w:cs="Arial"/>
                <w:sz w:val="20"/>
                <w:szCs w:val="20"/>
              </w:rPr>
              <w:br/>
              <w:t>Prašome pateikti šiuos atsakymus, nes be konkrečių suderinimo dokumentų ir kontaktų tiekėjams faktiškai neįmanoma parengti visavertį pasiūlymą, kuris užtikrintų užduotyje numatytą suderinamumą su Generalinio rangovo pasirinkta Chemtrol Stage Solutions valdymo sistema.</w:t>
            </w:r>
          </w:p>
        </w:tc>
        <w:tc>
          <w:tcPr>
            <w:tcW w:w="5649" w:type="dxa"/>
            <w:tcBorders>
              <w:top w:val="single" w:sz="4" w:space="0" w:color="auto"/>
              <w:left w:val="single" w:sz="4" w:space="0" w:color="auto"/>
              <w:bottom w:val="single" w:sz="4" w:space="0" w:color="auto"/>
              <w:right w:val="single" w:sz="4" w:space="0" w:color="auto"/>
            </w:tcBorders>
          </w:tcPr>
          <w:p w14:paraId="7F9E7B94" w14:textId="4B17D726" w:rsidR="006E4A25" w:rsidRPr="00F30DA5" w:rsidRDefault="006E4A25" w:rsidP="006E4A25">
            <w:pPr>
              <w:jc w:val="both"/>
              <w:rPr>
                <w:rFonts w:ascii="Arial" w:eastAsia="Arial" w:hAnsi="Arial" w:cs="Arial"/>
                <w:color w:val="000000" w:themeColor="text1"/>
                <w:sz w:val="20"/>
                <w:szCs w:val="20"/>
              </w:rPr>
            </w:pPr>
            <w:r w:rsidRPr="16080D52">
              <w:rPr>
                <w:rFonts w:ascii="Arial" w:hAnsi="Arial" w:cs="Arial"/>
                <w:color w:val="000000" w:themeColor="text1"/>
                <w:sz w:val="20"/>
                <w:szCs w:val="20"/>
              </w:rPr>
              <w:lastRenderedPageBreak/>
              <w:t xml:space="preserve">Atkreipiame dėmesį, kad Užsakovo techninėje užduotyje buvo įsivėlusi klaida, kurią tiksliname: Generalinis rangovas nurodė ne savo Subrangovus, o potencialius, galimus įrangos tiekėjus, kurie teiks dalį scenos kėlimo įrenginių. Subrangovų, </w:t>
            </w:r>
            <w:r w:rsidRPr="16080D52">
              <w:rPr>
                <w:rFonts w:ascii="Arial" w:hAnsi="Arial" w:cs="Arial"/>
                <w:color w:val="000000" w:themeColor="text1"/>
                <w:sz w:val="20"/>
                <w:szCs w:val="20"/>
              </w:rPr>
              <w:lastRenderedPageBreak/>
              <w:t xml:space="preserve">kurie įrenginės scenos kėlimo įrenginius ir jų </w:t>
            </w:r>
            <w:r w:rsidR="194AE881" w:rsidRPr="16080D52">
              <w:rPr>
                <w:rFonts w:ascii="Arial" w:hAnsi="Arial" w:cs="Arial"/>
                <w:color w:val="000000" w:themeColor="text1"/>
                <w:sz w:val="20"/>
                <w:szCs w:val="20"/>
              </w:rPr>
              <w:t>valdymo</w:t>
            </w:r>
            <w:r w:rsidRPr="16080D52">
              <w:rPr>
                <w:rFonts w:ascii="Arial" w:hAnsi="Arial" w:cs="Arial"/>
                <w:color w:val="000000" w:themeColor="text1"/>
                <w:sz w:val="20"/>
                <w:szCs w:val="20"/>
              </w:rPr>
              <w:t xml:space="preserve"> sistemas Generalinis rangovas iki šios dienos nėra pateikęs derinimui</w:t>
            </w:r>
            <w:r w:rsidR="6A62B87B" w:rsidRPr="16080D52">
              <w:rPr>
                <w:rFonts w:ascii="Arial" w:hAnsi="Arial" w:cs="Arial"/>
                <w:color w:val="000000" w:themeColor="text1"/>
                <w:sz w:val="20"/>
                <w:szCs w:val="20"/>
              </w:rPr>
              <w:t xml:space="preserve"> šio subrangovo kandidatūros</w:t>
            </w:r>
            <w:r w:rsidRPr="16080D52">
              <w:rPr>
                <w:rFonts w:ascii="Arial" w:hAnsi="Arial" w:cs="Arial"/>
                <w:color w:val="000000" w:themeColor="text1"/>
                <w:sz w:val="20"/>
                <w:szCs w:val="20"/>
              </w:rPr>
              <w:t xml:space="preserve">. Taip pat nurodome, kad Rangovas privalės sudaryti galimybę Generaliniam Rangovui prisijungti prie Rangovo numatytos valdymo sistemos. Tai detaliai nurodyta Užsakovo techninės specifikacijos 4 </w:t>
            </w:r>
            <w:r w:rsidR="3881ABF5" w:rsidRPr="16080D52">
              <w:rPr>
                <w:rFonts w:ascii="Arial" w:hAnsi="Arial" w:cs="Arial"/>
                <w:color w:val="000000" w:themeColor="text1"/>
                <w:sz w:val="20"/>
                <w:szCs w:val="20"/>
              </w:rPr>
              <w:t>“</w:t>
            </w:r>
            <w:r w:rsidRPr="16080D52">
              <w:rPr>
                <w:rFonts w:ascii="Arial" w:hAnsi="Arial" w:cs="Arial"/>
                <w:color w:val="000000" w:themeColor="text1"/>
                <w:sz w:val="20"/>
                <w:szCs w:val="20"/>
              </w:rPr>
              <w:t>Bendradarbiavimas su Generaliniu Rangovu punkto atsakomybių pasidalinimo tarp Rangovo ir Generalinio Rangovo</w:t>
            </w:r>
            <w:r w:rsidR="134C855B" w:rsidRPr="16080D52">
              <w:rPr>
                <w:rFonts w:ascii="Arial" w:hAnsi="Arial" w:cs="Arial"/>
                <w:color w:val="000000" w:themeColor="text1"/>
                <w:sz w:val="20"/>
                <w:szCs w:val="20"/>
              </w:rPr>
              <w:t>”</w:t>
            </w:r>
            <w:r w:rsidRPr="16080D52">
              <w:rPr>
                <w:rFonts w:ascii="Arial" w:hAnsi="Arial" w:cs="Arial"/>
                <w:color w:val="000000" w:themeColor="text1"/>
                <w:sz w:val="20"/>
                <w:szCs w:val="20"/>
              </w:rPr>
              <w:t xml:space="preserve"> </w:t>
            </w:r>
            <w:r w:rsidRPr="008D51D6">
              <w:rPr>
                <w:rFonts w:ascii="Arial" w:hAnsi="Arial" w:cs="Arial"/>
                <w:sz w:val="20"/>
                <w:szCs w:val="20"/>
              </w:rPr>
              <w:t xml:space="preserve">lentelėje </w:t>
            </w:r>
            <w:r w:rsidRPr="008D51D6">
              <w:rPr>
                <w:rStyle w:val="font311"/>
                <w:rFonts w:ascii="Arial" w:hAnsi="Arial" w:cs="Arial"/>
                <w:color w:val="auto"/>
                <w:sz w:val="20"/>
                <w:szCs w:val="20"/>
              </w:rPr>
              <w:t>Šio klausimo pas</w:t>
            </w:r>
            <w:r w:rsidR="00824581" w:rsidRPr="008D51D6">
              <w:rPr>
                <w:rStyle w:val="font311"/>
                <w:rFonts w:ascii="Arial" w:hAnsi="Arial" w:cs="Arial"/>
                <w:color w:val="auto"/>
                <w:sz w:val="20"/>
                <w:szCs w:val="20"/>
              </w:rPr>
              <w:t>e</w:t>
            </w:r>
            <w:r w:rsidRPr="008D51D6">
              <w:rPr>
                <w:rStyle w:val="font311"/>
                <w:rFonts w:ascii="Arial" w:hAnsi="Arial" w:cs="Arial"/>
                <w:color w:val="auto"/>
                <w:sz w:val="20"/>
                <w:szCs w:val="20"/>
              </w:rPr>
              <w:t xml:space="preserve">koje atnaujiname Užsakovo užduotį (atnaujinimai pažymėti geltonai). </w:t>
            </w:r>
            <w:r w:rsidRPr="008D51D6">
              <w:br/>
            </w:r>
            <w:r w:rsidRPr="008D51D6">
              <w:br/>
            </w:r>
            <w:r w:rsidRPr="008D51D6">
              <w:rPr>
                <w:rStyle w:val="font111"/>
                <w:rFonts w:ascii="Arial" w:hAnsi="Arial" w:cs="Arial"/>
                <w:color w:val="auto"/>
                <w:sz w:val="20"/>
                <w:szCs w:val="20"/>
              </w:rPr>
              <w:t>Tai</w:t>
            </w:r>
            <w:r w:rsidR="009F2124" w:rsidRPr="008D51D6">
              <w:rPr>
                <w:rStyle w:val="font111"/>
                <w:rFonts w:ascii="Arial" w:hAnsi="Arial" w:cs="Arial"/>
                <w:color w:val="auto"/>
                <w:sz w:val="20"/>
                <w:szCs w:val="20"/>
              </w:rPr>
              <w:t>p</w:t>
            </w:r>
            <w:r w:rsidRPr="008D51D6">
              <w:rPr>
                <w:rStyle w:val="font111"/>
                <w:rFonts w:ascii="Arial" w:hAnsi="Arial" w:cs="Arial"/>
                <w:color w:val="auto"/>
                <w:sz w:val="20"/>
                <w:szCs w:val="20"/>
              </w:rPr>
              <w:t xml:space="preserve"> pat pažymime, kad </w:t>
            </w:r>
            <w:r w:rsidRPr="16080D52">
              <w:rPr>
                <w:rStyle w:val="font111"/>
                <w:rFonts w:ascii="Arial" w:hAnsi="Arial" w:cs="Arial"/>
                <w:sz w:val="20"/>
                <w:szCs w:val="20"/>
              </w:rPr>
              <w:t xml:space="preserve">šiai dienai yra parengtas P-275-01-TP-TH-2-1 techninis projektas, kuriame yra aiškiai išskirtos Generalinio rangovo ir Rangovo darbų apimtys. Papildomai </w:t>
            </w:r>
            <w:r w:rsidR="009F2124">
              <w:rPr>
                <w:rStyle w:val="font111"/>
                <w:rFonts w:ascii="Arial" w:hAnsi="Arial" w:cs="Arial"/>
                <w:sz w:val="20"/>
                <w:szCs w:val="20"/>
              </w:rPr>
              <w:t>Pirkėjas</w:t>
            </w:r>
            <w:r w:rsidRPr="16080D52">
              <w:rPr>
                <w:rStyle w:val="font111"/>
                <w:rFonts w:ascii="Arial" w:hAnsi="Arial" w:cs="Arial"/>
                <w:sz w:val="20"/>
                <w:szCs w:val="20"/>
              </w:rPr>
              <w:t xml:space="preserve"> yra išskyr</w:t>
            </w:r>
            <w:r w:rsidR="009F2124">
              <w:rPr>
                <w:rStyle w:val="font111"/>
                <w:rFonts w:ascii="Arial" w:hAnsi="Arial" w:cs="Arial"/>
                <w:sz w:val="20"/>
                <w:szCs w:val="20"/>
              </w:rPr>
              <w:t>ęs</w:t>
            </w:r>
            <w:r w:rsidRPr="16080D52">
              <w:rPr>
                <w:rStyle w:val="font111"/>
                <w:rFonts w:ascii="Arial" w:hAnsi="Arial" w:cs="Arial"/>
                <w:sz w:val="20"/>
                <w:szCs w:val="20"/>
              </w:rPr>
              <w:t xml:space="preserve"> ir apraš</w:t>
            </w:r>
            <w:r w:rsidR="009F2124">
              <w:rPr>
                <w:rStyle w:val="font111"/>
                <w:rFonts w:ascii="Arial" w:hAnsi="Arial" w:cs="Arial"/>
                <w:sz w:val="20"/>
                <w:szCs w:val="20"/>
              </w:rPr>
              <w:t>ęs</w:t>
            </w:r>
            <w:r w:rsidRPr="16080D52">
              <w:rPr>
                <w:rStyle w:val="font111"/>
                <w:rFonts w:ascii="Arial" w:hAnsi="Arial" w:cs="Arial"/>
                <w:sz w:val="20"/>
                <w:szCs w:val="20"/>
              </w:rPr>
              <w:t xml:space="preserve"> atsakomybes Užsakovo reikalavimų 4 "Bendradarbiavimas su Generaliniu Rangovu" punkte. Atkreipiame dėmesį, kad projektavimo (darbo projekto rengimo) darbai bus atliekami pasirašius sutartį, dalyvaujant bendroje darbo grupėje kartu su Generaliniu rangovu. </w:t>
            </w:r>
            <w:r w:rsidR="009F2124">
              <w:rPr>
                <w:rStyle w:val="font111"/>
                <w:rFonts w:ascii="Arial" w:hAnsi="Arial" w:cs="Arial"/>
                <w:sz w:val="20"/>
                <w:szCs w:val="20"/>
              </w:rPr>
              <w:t>Pirkėjo</w:t>
            </w:r>
            <w:r w:rsidRPr="16080D52">
              <w:rPr>
                <w:rStyle w:val="font111"/>
                <w:rFonts w:ascii="Arial" w:hAnsi="Arial" w:cs="Arial"/>
                <w:sz w:val="20"/>
                <w:szCs w:val="20"/>
              </w:rPr>
              <w:t xml:space="preserve"> nuomone, pirkimo dokumentuose pateikta informacija yra pakankama pateikti pirminį pasiūlymą, tačiau jei Tiekėjas negali pateikti pasiūlymo be kažkokios konkrečios informacijos - prašome  patikslinti klausimą</w:t>
            </w:r>
            <w:r w:rsidR="2A68E992" w:rsidRPr="16080D52">
              <w:rPr>
                <w:rStyle w:val="font111"/>
                <w:rFonts w:ascii="Arial" w:hAnsi="Arial" w:cs="Arial"/>
                <w:sz w:val="20"/>
                <w:szCs w:val="20"/>
              </w:rPr>
              <w:t>,</w:t>
            </w:r>
            <w:r w:rsidRPr="16080D52">
              <w:rPr>
                <w:rStyle w:val="font111"/>
                <w:rFonts w:ascii="Arial" w:hAnsi="Arial" w:cs="Arial"/>
                <w:sz w:val="20"/>
                <w:szCs w:val="20"/>
              </w:rPr>
              <w:t xml:space="preserve"> jį detalizuojant. </w:t>
            </w:r>
          </w:p>
        </w:tc>
      </w:tr>
      <w:tr w:rsidR="006E4A25" w:rsidRPr="00F30DA5" w14:paraId="7508907F" w14:textId="77777777" w:rsidTr="2B02D62E">
        <w:trPr>
          <w:trHeight w:val="138"/>
        </w:trPr>
        <w:tc>
          <w:tcPr>
            <w:tcW w:w="564" w:type="dxa"/>
          </w:tcPr>
          <w:p w14:paraId="2871ED04"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E77EA" w14:textId="266B8787" w:rsidR="006E4A25" w:rsidRPr="00F30DA5" w:rsidRDefault="00F30DA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sz w:val="20"/>
                <w:szCs w:val="20"/>
              </w:rPr>
              <w:t xml:space="preserve">Norėtume pasitikslinti, kaip susiklostė situacija, kad Generalinis rangovas yra pasirinkęs subrangovu Chemtrol Stage Solutions, kai tuo pačiu metu ši įmonė yra ir dalies techninio projekto (scenos technologijų valdymo sistemų) rengėja. </w:t>
            </w:r>
            <w:r w:rsidRPr="00F30DA5">
              <w:rPr>
                <w:rFonts w:ascii="Arial" w:hAnsi="Arial" w:cs="Arial"/>
                <w:sz w:val="20"/>
                <w:szCs w:val="20"/>
              </w:rPr>
              <w:br/>
            </w:r>
            <w:r w:rsidRPr="00F30DA5">
              <w:rPr>
                <w:rFonts w:ascii="Arial" w:hAnsi="Arial" w:cs="Arial"/>
                <w:sz w:val="20"/>
                <w:szCs w:val="20"/>
              </w:rPr>
              <w:br/>
              <w:t xml:space="preserve">Mums, kaip rinkos dalyviams, tai kelia didelę nuostabą, nes tokioje situacijoje kyla pagrįstų klausimų: </w:t>
            </w:r>
            <w:r w:rsidRPr="00F30DA5">
              <w:rPr>
                <w:rFonts w:ascii="Arial" w:hAnsi="Arial" w:cs="Arial"/>
                <w:sz w:val="20"/>
                <w:szCs w:val="20"/>
              </w:rPr>
              <w:br/>
              <w:t xml:space="preserve">– ar Chemtrol Stage Solutions jau neturi visos reikiamos techninės informacijos bei parengto pasiūlymo, kurį gali tiesiogiai panaudoti, </w:t>
            </w:r>
            <w:r w:rsidRPr="00F30DA5">
              <w:rPr>
                <w:rFonts w:ascii="Arial" w:hAnsi="Arial" w:cs="Arial"/>
                <w:sz w:val="20"/>
                <w:szCs w:val="20"/>
              </w:rPr>
              <w:br/>
              <w:t xml:space="preserve">– ar kitų tiekėjų atžvilgiu tokia padėtis nesukuria nevienodų sąlygų, kai vienam rinkos dalyviui papildomų derinimų nereikia, o kitiems reikia atlikti sudėtingą suderinimo procesą be kontaktų ir dokumentacijos. </w:t>
            </w:r>
            <w:r w:rsidRPr="00F30DA5">
              <w:rPr>
                <w:rFonts w:ascii="Arial" w:hAnsi="Arial" w:cs="Arial"/>
                <w:sz w:val="20"/>
                <w:szCs w:val="20"/>
              </w:rPr>
              <w:br/>
            </w:r>
            <w:r w:rsidRPr="00F30DA5">
              <w:rPr>
                <w:rFonts w:ascii="Arial" w:hAnsi="Arial" w:cs="Arial"/>
                <w:sz w:val="20"/>
                <w:szCs w:val="20"/>
              </w:rPr>
              <w:br/>
              <w:t>Prašome pateikti paaiškinimą, kaip užtikrinamas skaidrumas ir lygiateisiškumas šioje situacijoje, kai projekto rengėjas yra kartu ir Generalinio rangovo pasirinktas vykdytojas.</w:t>
            </w:r>
          </w:p>
        </w:tc>
        <w:tc>
          <w:tcPr>
            <w:tcW w:w="5649" w:type="dxa"/>
            <w:tcBorders>
              <w:top w:val="single" w:sz="4" w:space="0" w:color="auto"/>
              <w:left w:val="single" w:sz="4" w:space="0" w:color="auto"/>
              <w:bottom w:val="single" w:sz="4" w:space="0" w:color="auto"/>
              <w:right w:val="single" w:sz="4" w:space="0" w:color="auto"/>
            </w:tcBorders>
          </w:tcPr>
          <w:p w14:paraId="1B6B0E19" w14:textId="76DA4C7C" w:rsidR="006E4A25" w:rsidRPr="00F30DA5" w:rsidRDefault="006E4A25" w:rsidP="006E4A25">
            <w:pPr>
              <w:jc w:val="both"/>
              <w:rPr>
                <w:rFonts w:ascii="Arial" w:eastAsia="Arial" w:hAnsi="Arial" w:cs="Arial"/>
                <w:color w:val="000000" w:themeColor="text1"/>
                <w:sz w:val="20"/>
                <w:szCs w:val="20"/>
              </w:rPr>
            </w:pPr>
            <w:r w:rsidRPr="16080D52">
              <w:rPr>
                <w:rFonts w:ascii="Arial" w:hAnsi="Arial" w:cs="Arial"/>
                <w:color w:val="000000" w:themeColor="text1"/>
                <w:sz w:val="20"/>
                <w:szCs w:val="20"/>
              </w:rPr>
              <w:t>Prašome žiūrėti</w:t>
            </w:r>
            <w:r w:rsidR="009556D3">
              <w:rPr>
                <w:rFonts w:ascii="Arial" w:hAnsi="Arial" w:cs="Arial"/>
                <w:color w:val="000000" w:themeColor="text1"/>
                <w:sz w:val="20"/>
                <w:szCs w:val="20"/>
              </w:rPr>
              <w:t xml:space="preserve"> </w:t>
            </w:r>
            <w:r w:rsidR="00C868D2">
              <w:rPr>
                <w:color w:val="000000" w:themeColor="text1"/>
              </w:rPr>
              <w:t>20 klausimo atsakymą.</w:t>
            </w:r>
            <w:r w:rsidRPr="16080D52">
              <w:rPr>
                <w:rFonts w:ascii="Arial" w:hAnsi="Arial" w:cs="Arial"/>
                <w:color w:val="000000" w:themeColor="text1"/>
                <w:sz w:val="20"/>
                <w:szCs w:val="20"/>
              </w:rPr>
              <w:t xml:space="preserve"> </w:t>
            </w:r>
            <w:r>
              <w:br/>
            </w:r>
            <w:r>
              <w:br/>
            </w:r>
            <w:r w:rsidR="007866E9">
              <w:rPr>
                <w:rFonts w:ascii="Arial" w:hAnsi="Arial" w:cs="Arial"/>
                <w:color w:val="000000"/>
                <w:sz w:val="20"/>
                <w:szCs w:val="20"/>
              </w:rPr>
              <w:t>Pirkėjas</w:t>
            </w:r>
            <w:r w:rsidR="00C868D2">
              <w:rPr>
                <w:rFonts w:ascii="Arial" w:hAnsi="Arial" w:cs="Arial"/>
                <w:color w:val="000000" w:themeColor="text1"/>
                <w:sz w:val="20"/>
                <w:szCs w:val="20"/>
              </w:rPr>
              <w:t>,</w:t>
            </w:r>
            <w:r w:rsidRPr="16080D52">
              <w:rPr>
                <w:rFonts w:ascii="Arial" w:hAnsi="Arial" w:cs="Arial"/>
                <w:color w:val="000000" w:themeColor="text1"/>
                <w:sz w:val="20"/>
                <w:szCs w:val="20"/>
              </w:rPr>
              <w:t xml:space="preserve"> siekdamas išvengti bet kokių nesusipratimų </w:t>
            </w:r>
            <w:r w:rsidR="0074168D">
              <w:rPr>
                <w:rFonts w:ascii="Arial" w:hAnsi="Arial" w:cs="Arial"/>
                <w:color w:val="000000" w:themeColor="text1"/>
                <w:sz w:val="20"/>
                <w:szCs w:val="20"/>
              </w:rPr>
              <w:t>r</w:t>
            </w:r>
            <w:r w:rsidRPr="16080D52">
              <w:rPr>
                <w:rFonts w:ascii="Arial" w:hAnsi="Arial" w:cs="Arial"/>
                <w:color w:val="000000" w:themeColor="text1"/>
                <w:sz w:val="20"/>
                <w:szCs w:val="20"/>
              </w:rPr>
              <w:t>angos darbų etape</w:t>
            </w:r>
            <w:r w:rsidR="4852F805" w:rsidRPr="129103B8">
              <w:rPr>
                <w:rFonts w:ascii="Arial" w:hAnsi="Arial" w:cs="Arial"/>
                <w:color w:val="000000" w:themeColor="text1"/>
                <w:sz w:val="20"/>
                <w:szCs w:val="20"/>
              </w:rPr>
              <w:t>,</w:t>
            </w:r>
            <w:r w:rsidRPr="16080D52">
              <w:rPr>
                <w:rFonts w:ascii="Arial" w:hAnsi="Arial" w:cs="Arial"/>
                <w:color w:val="000000" w:themeColor="text1"/>
                <w:sz w:val="20"/>
                <w:szCs w:val="20"/>
              </w:rPr>
              <w:t xml:space="preserve"> ir tam, kad sistema dirbtų sklandžiai, privalo pateikti potencialius Generalinio Rangovo sutarties apimtyje įsigytos scenos technologijos dalies gamintojus/įrangos tiekėjus, kadangi dalis šių darbų priklauso Generalinio Rangovo darbų apimčiai. Jeigu Generalinis Rangovas pirkimo eigoje keis įrangos gamintojus/</w:t>
            </w:r>
            <w:r w:rsidR="75D480DE" w:rsidRPr="12FB1181">
              <w:rPr>
                <w:rFonts w:ascii="Arial" w:hAnsi="Arial" w:cs="Arial"/>
                <w:color w:val="000000" w:themeColor="text1"/>
                <w:sz w:val="20"/>
                <w:szCs w:val="20"/>
              </w:rPr>
              <w:t xml:space="preserve"> </w:t>
            </w:r>
            <w:r w:rsidRPr="16080D52">
              <w:rPr>
                <w:rFonts w:ascii="Arial" w:hAnsi="Arial" w:cs="Arial"/>
                <w:color w:val="000000" w:themeColor="text1"/>
                <w:sz w:val="20"/>
                <w:szCs w:val="20"/>
              </w:rPr>
              <w:t xml:space="preserve">tiekėjus, </w:t>
            </w:r>
            <w:r w:rsidR="009F555C">
              <w:rPr>
                <w:rFonts w:ascii="Arial" w:hAnsi="Arial" w:cs="Arial"/>
                <w:color w:val="000000" w:themeColor="text1"/>
                <w:sz w:val="20"/>
                <w:szCs w:val="20"/>
              </w:rPr>
              <w:t>Pirkėjas</w:t>
            </w:r>
            <w:r w:rsidRPr="16080D52">
              <w:rPr>
                <w:rFonts w:ascii="Arial" w:hAnsi="Arial" w:cs="Arial"/>
                <w:color w:val="000000" w:themeColor="text1"/>
                <w:sz w:val="20"/>
                <w:szCs w:val="20"/>
              </w:rPr>
              <w:t xml:space="preserve"> apie tai informuos Tiekėjus CVPIS priemonėmis.</w:t>
            </w:r>
            <w:r>
              <w:br/>
            </w:r>
            <w:r w:rsidRPr="008D51D6">
              <w:br/>
            </w:r>
            <w:r w:rsidR="009F555C" w:rsidRPr="008D51D6">
              <w:rPr>
                <w:rFonts w:ascii="Arial" w:hAnsi="Arial" w:cs="Arial"/>
                <w:sz w:val="20"/>
                <w:szCs w:val="20"/>
              </w:rPr>
              <w:t>Pirkėjas</w:t>
            </w:r>
            <w:r w:rsidRPr="008D51D6">
              <w:rPr>
                <w:rFonts w:ascii="Arial" w:hAnsi="Arial" w:cs="Arial"/>
                <w:sz w:val="20"/>
                <w:szCs w:val="20"/>
              </w:rPr>
              <w:t xml:space="preserve"> atkreipia dėmesį, kad visa pateikta informacija pirkimo dokumentuose yra pateikta tam, kad Tiekėjai būtų išsami</w:t>
            </w:r>
            <w:r w:rsidRPr="16080D52">
              <w:rPr>
                <w:rFonts w:ascii="Arial" w:hAnsi="Arial" w:cs="Arial"/>
                <w:color w:val="000000" w:themeColor="text1"/>
                <w:sz w:val="20"/>
                <w:szCs w:val="20"/>
              </w:rPr>
              <w:t>ai informuoti apie šiuo metu vykstančius procesus darbų planavime, organizavime bei vykdyme ir Tiekėjai galėtų įvertinti visas rizikas/</w:t>
            </w:r>
            <w:r w:rsidR="53D2A4F1" w:rsidRPr="35A25FA4">
              <w:rPr>
                <w:rFonts w:ascii="Arial" w:hAnsi="Arial" w:cs="Arial"/>
                <w:color w:val="000000" w:themeColor="text1"/>
                <w:sz w:val="20"/>
                <w:szCs w:val="20"/>
              </w:rPr>
              <w:t xml:space="preserve"> </w:t>
            </w:r>
            <w:r w:rsidRPr="16080D52">
              <w:rPr>
                <w:rFonts w:ascii="Arial" w:hAnsi="Arial" w:cs="Arial"/>
                <w:color w:val="000000" w:themeColor="text1"/>
                <w:sz w:val="20"/>
                <w:szCs w:val="20"/>
              </w:rPr>
              <w:t>įsipareigojimus bei pateikti kuo tikslesnį pirminį pasiūlymą.</w:t>
            </w:r>
            <w:r>
              <w:br/>
            </w:r>
            <w:r w:rsidRPr="16080D52">
              <w:rPr>
                <w:rFonts w:ascii="Arial" w:hAnsi="Arial" w:cs="Arial"/>
                <w:color w:val="000000" w:themeColor="text1"/>
                <w:sz w:val="20"/>
                <w:szCs w:val="20"/>
              </w:rPr>
              <w:t xml:space="preserve"> </w:t>
            </w:r>
          </w:p>
        </w:tc>
      </w:tr>
      <w:tr w:rsidR="006E4A25" w:rsidRPr="00F30DA5" w14:paraId="58C51BFC" w14:textId="77777777" w:rsidTr="2B02D62E">
        <w:trPr>
          <w:trHeight w:val="138"/>
        </w:trPr>
        <w:tc>
          <w:tcPr>
            <w:tcW w:w="564" w:type="dxa"/>
          </w:tcPr>
          <w:p w14:paraId="1B36818F"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5197A" w14:textId="564EA3F7"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Prašome Pirkimo vykdytojo paaiškinti Pirkimo dokumentus.</w:t>
            </w:r>
            <w:r w:rsidRPr="00F30DA5">
              <w:rPr>
                <w:rFonts w:ascii="Arial" w:hAnsi="Arial" w:cs="Arial"/>
                <w:color w:val="000000"/>
                <w:sz w:val="20"/>
                <w:szCs w:val="20"/>
              </w:rPr>
              <w:br/>
              <w:t>1. Pasiūlymo formos 2 priedo Lentelė Nr. 2</w:t>
            </w:r>
            <w:r w:rsidRPr="00F30DA5">
              <w:rPr>
                <w:rFonts w:ascii="Arial" w:hAnsi="Arial" w:cs="Arial"/>
                <w:color w:val="000000"/>
                <w:sz w:val="20"/>
                <w:szCs w:val="20"/>
              </w:rPr>
              <w:br/>
              <w:t>1.1. kokią informaciją Dalyvis turi pateikti eilutėje „Objekto pavadinimas ir suteiktų paslaugų prašymas (nurodyti objektą pagal SPS priedą Nr.2);</w:t>
            </w:r>
            <w:r w:rsidRPr="00F30DA5">
              <w:rPr>
                <w:rFonts w:ascii="Arial" w:hAnsi="Arial" w:cs="Arial"/>
                <w:color w:val="000000"/>
                <w:sz w:val="20"/>
                <w:szCs w:val="20"/>
              </w:rPr>
              <w:br/>
              <w:t xml:space="preserve">1.2. kas (specialistas, Dalyvio atstovas ar Užsakovas) turi patvirtinti informacijos tikrumą eilutėje „Patvirtinu, kad paslaugos, pagal galiojančių normatyvinių dokumentų, reglamentuojančių darbų atlikimą, reikalavimus ir tinkamai užbaigti“? </w:t>
            </w:r>
          </w:p>
        </w:tc>
        <w:tc>
          <w:tcPr>
            <w:tcW w:w="5649" w:type="dxa"/>
            <w:tcBorders>
              <w:top w:val="single" w:sz="4" w:space="0" w:color="auto"/>
              <w:left w:val="single" w:sz="4" w:space="0" w:color="auto"/>
              <w:bottom w:val="single" w:sz="4" w:space="0" w:color="auto"/>
              <w:right w:val="single" w:sz="4" w:space="0" w:color="auto"/>
            </w:tcBorders>
          </w:tcPr>
          <w:p w14:paraId="43EF8B85" w14:textId="1D496067" w:rsidR="00577C6E" w:rsidRDefault="00577C6E" w:rsidP="006E4A25">
            <w:pPr>
              <w:jc w:val="both"/>
              <w:rPr>
                <w:rFonts w:ascii="Arial" w:hAnsi="Arial" w:cs="Arial"/>
                <w:color w:val="000000" w:themeColor="text1"/>
                <w:sz w:val="20"/>
                <w:szCs w:val="20"/>
              </w:rPr>
            </w:pPr>
            <w:r>
              <w:rPr>
                <w:rFonts w:ascii="Arial" w:hAnsi="Arial" w:cs="Arial"/>
                <w:color w:val="000000" w:themeColor="text1"/>
                <w:sz w:val="20"/>
                <w:szCs w:val="20"/>
              </w:rPr>
              <w:t>P</w:t>
            </w:r>
            <w:r>
              <w:rPr>
                <w:color w:val="000000" w:themeColor="text1"/>
              </w:rPr>
              <w:t xml:space="preserve">irkėjas atkreipia dėmesį, kad </w:t>
            </w:r>
            <w:r w:rsidR="00F24D34">
              <w:rPr>
                <w:color w:val="000000" w:themeColor="text1"/>
              </w:rPr>
              <w:t>pirkimo dokumentuose yra įsivėlusi</w:t>
            </w:r>
            <w:r w:rsidR="006A236E">
              <w:rPr>
                <w:color w:val="000000" w:themeColor="text1"/>
              </w:rPr>
              <w:t>os</w:t>
            </w:r>
            <w:r w:rsidR="00F24D34">
              <w:rPr>
                <w:color w:val="000000" w:themeColor="text1"/>
              </w:rPr>
              <w:t xml:space="preserve"> techninė</w:t>
            </w:r>
            <w:r w:rsidR="006A236E">
              <w:rPr>
                <w:color w:val="000000" w:themeColor="text1"/>
              </w:rPr>
              <w:t>s</w:t>
            </w:r>
            <w:r w:rsidR="00F24D34">
              <w:rPr>
                <w:color w:val="000000" w:themeColor="text1"/>
              </w:rPr>
              <w:t xml:space="preserve"> klaid</w:t>
            </w:r>
            <w:r w:rsidR="006A236E">
              <w:rPr>
                <w:color w:val="000000" w:themeColor="text1"/>
              </w:rPr>
              <w:t xml:space="preserve">os: </w:t>
            </w:r>
            <w:r w:rsidR="00F24D34">
              <w:rPr>
                <w:color w:val="000000" w:themeColor="text1"/>
              </w:rPr>
              <w:t xml:space="preserve">pasiūlymo formos 2 priede 2 </w:t>
            </w:r>
            <w:r w:rsidR="00812AEB">
              <w:rPr>
                <w:color w:val="000000" w:themeColor="text1"/>
              </w:rPr>
              <w:t>lentelėje, vietoj žodžio „paslaugos“ turėtų būti žodis „darbai“</w:t>
            </w:r>
            <w:r w:rsidR="006A236E">
              <w:rPr>
                <w:color w:val="000000" w:themeColor="text1"/>
              </w:rPr>
              <w:t>, taip pat vietoj žodžio „prašymas“ turi būti „aprašymas“.</w:t>
            </w:r>
            <w:r w:rsidR="00812AEB">
              <w:rPr>
                <w:color w:val="000000" w:themeColor="text1"/>
              </w:rPr>
              <w:t xml:space="preserve"> Pasiūlymo formos 2 priedas tikslinamas ir pridedama aktuali redakcija. </w:t>
            </w:r>
          </w:p>
          <w:p w14:paraId="657F1E95" w14:textId="2CD48BF1" w:rsidR="006E4A25" w:rsidRPr="00F30DA5" w:rsidRDefault="17024A4C" w:rsidP="006E4A25">
            <w:pPr>
              <w:jc w:val="both"/>
              <w:rPr>
                <w:rFonts w:ascii="Arial" w:eastAsia="Arial" w:hAnsi="Arial" w:cs="Arial"/>
                <w:color w:val="000000" w:themeColor="text1"/>
                <w:sz w:val="20"/>
                <w:szCs w:val="20"/>
              </w:rPr>
            </w:pPr>
            <w:r w:rsidRPr="2B02D62E">
              <w:rPr>
                <w:rFonts w:ascii="Arial" w:hAnsi="Arial" w:cs="Arial"/>
                <w:color w:val="000000" w:themeColor="text1"/>
                <w:sz w:val="20"/>
                <w:szCs w:val="20"/>
              </w:rPr>
              <w:t xml:space="preserve">1. Tiekėjas, pagrįsdamas kvalifikacijos reikalavimų (SPS 2 priedas) 2 punktą ir teikdamas savo patirtį, pasiūlymo formos 2 priedo lentelės </w:t>
            </w:r>
            <w:r w:rsidR="3C0C5D6A" w:rsidRPr="2B02D62E">
              <w:rPr>
                <w:rFonts w:ascii="Arial" w:hAnsi="Arial" w:cs="Arial"/>
                <w:color w:val="000000" w:themeColor="text1"/>
                <w:sz w:val="20"/>
                <w:szCs w:val="20"/>
              </w:rPr>
              <w:t>Nr.</w:t>
            </w:r>
            <w:r w:rsidRPr="2B02D62E">
              <w:rPr>
                <w:rFonts w:ascii="Arial" w:hAnsi="Arial" w:cs="Arial"/>
                <w:color w:val="000000" w:themeColor="text1"/>
                <w:sz w:val="20"/>
                <w:szCs w:val="20"/>
              </w:rPr>
              <w:t xml:space="preserve"> 2 eilutėje "Objekto pavadinimas ir </w:t>
            </w:r>
            <w:r w:rsidR="0C89B0E1" w:rsidRPr="2B02D62E">
              <w:rPr>
                <w:rFonts w:ascii="Arial" w:hAnsi="Arial" w:cs="Arial"/>
                <w:color w:val="000000" w:themeColor="text1"/>
                <w:sz w:val="20"/>
                <w:szCs w:val="20"/>
              </w:rPr>
              <w:t>a</w:t>
            </w:r>
            <w:r w:rsidR="0C89B0E1" w:rsidRPr="2B02D62E">
              <w:rPr>
                <w:color w:val="000000" w:themeColor="text1"/>
              </w:rPr>
              <w:t>tliktų</w:t>
            </w:r>
            <w:r w:rsidR="0C89B0E1" w:rsidRPr="2B02D62E">
              <w:rPr>
                <w:rFonts w:ascii="Arial" w:hAnsi="Arial" w:cs="Arial"/>
                <w:color w:val="000000" w:themeColor="text1"/>
                <w:sz w:val="20"/>
                <w:szCs w:val="20"/>
              </w:rPr>
              <w:t xml:space="preserve"> </w:t>
            </w:r>
            <w:r w:rsidR="59DC9A65" w:rsidRPr="2B02D62E">
              <w:rPr>
                <w:rFonts w:ascii="Arial" w:hAnsi="Arial" w:cs="Arial"/>
                <w:color w:val="000000" w:themeColor="text1"/>
                <w:sz w:val="20"/>
                <w:szCs w:val="20"/>
              </w:rPr>
              <w:t>d</w:t>
            </w:r>
            <w:r w:rsidR="59DC9A65" w:rsidRPr="2B02D62E">
              <w:rPr>
                <w:color w:val="000000" w:themeColor="text1"/>
              </w:rPr>
              <w:t>arbų</w:t>
            </w:r>
            <w:r w:rsidR="59DC9A65" w:rsidRPr="2B02D62E">
              <w:rPr>
                <w:rFonts w:ascii="Arial" w:hAnsi="Arial" w:cs="Arial"/>
                <w:color w:val="000000" w:themeColor="text1"/>
                <w:sz w:val="20"/>
                <w:szCs w:val="20"/>
              </w:rPr>
              <w:t xml:space="preserve"> </w:t>
            </w:r>
            <w:r w:rsidR="393D1210" w:rsidRPr="2B02D62E">
              <w:rPr>
                <w:rFonts w:ascii="Arial" w:hAnsi="Arial" w:cs="Arial"/>
                <w:color w:val="000000" w:themeColor="text1"/>
                <w:sz w:val="20"/>
                <w:szCs w:val="20"/>
              </w:rPr>
              <w:t>a</w:t>
            </w:r>
            <w:r w:rsidRPr="2B02D62E">
              <w:rPr>
                <w:rFonts w:ascii="Arial" w:hAnsi="Arial" w:cs="Arial"/>
                <w:color w:val="000000" w:themeColor="text1"/>
                <w:sz w:val="20"/>
                <w:szCs w:val="20"/>
              </w:rPr>
              <w:t>prašymas (nurodyti objektą pagal SPS priedą Nr.</w:t>
            </w:r>
            <w:r w:rsidR="21BFF04A" w:rsidRPr="2B02D62E">
              <w:rPr>
                <w:rFonts w:ascii="Arial" w:hAnsi="Arial" w:cs="Arial"/>
                <w:color w:val="000000" w:themeColor="text1"/>
                <w:sz w:val="20"/>
                <w:szCs w:val="20"/>
              </w:rPr>
              <w:t xml:space="preserve"> </w:t>
            </w:r>
            <w:r w:rsidRPr="2B02D62E">
              <w:rPr>
                <w:rFonts w:ascii="Arial" w:hAnsi="Arial" w:cs="Arial"/>
                <w:color w:val="000000" w:themeColor="text1"/>
                <w:sz w:val="20"/>
                <w:szCs w:val="20"/>
              </w:rPr>
              <w:t>2)"</w:t>
            </w:r>
            <w:r w:rsidR="646DE956" w:rsidRPr="2B02D62E">
              <w:rPr>
                <w:rFonts w:ascii="Arial" w:hAnsi="Arial" w:cs="Arial"/>
                <w:color w:val="000000" w:themeColor="text1"/>
                <w:sz w:val="20"/>
                <w:szCs w:val="20"/>
              </w:rPr>
              <w:t>,</w:t>
            </w:r>
            <w:r w:rsidRPr="2B02D62E">
              <w:rPr>
                <w:rFonts w:ascii="Arial" w:hAnsi="Arial" w:cs="Arial"/>
                <w:color w:val="000000" w:themeColor="text1"/>
                <w:sz w:val="20"/>
                <w:szCs w:val="20"/>
              </w:rPr>
              <w:t xml:space="preserve"> turi nurodyti savo įvykdyto objekto pavadinimą ir atliktų </w:t>
            </w:r>
            <w:r w:rsidR="0C89B0E1" w:rsidRPr="2B02D62E">
              <w:rPr>
                <w:rFonts w:ascii="Arial" w:hAnsi="Arial" w:cs="Arial"/>
                <w:color w:val="000000" w:themeColor="text1"/>
                <w:sz w:val="20"/>
                <w:szCs w:val="20"/>
              </w:rPr>
              <w:t>d</w:t>
            </w:r>
            <w:r w:rsidR="0C89B0E1" w:rsidRPr="2B02D62E">
              <w:rPr>
                <w:color w:val="000000" w:themeColor="text1"/>
              </w:rPr>
              <w:t>arbų</w:t>
            </w:r>
            <w:r w:rsidR="0C89B0E1" w:rsidRPr="2B02D62E">
              <w:rPr>
                <w:rFonts w:ascii="Arial" w:hAnsi="Arial" w:cs="Arial"/>
                <w:color w:val="000000" w:themeColor="text1"/>
                <w:sz w:val="20"/>
                <w:szCs w:val="20"/>
              </w:rPr>
              <w:t xml:space="preserve"> </w:t>
            </w:r>
            <w:r w:rsidRPr="2B02D62E">
              <w:rPr>
                <w:rFonts w:ascii="Arial" w:hAnsi="Arial" w:cs="Arial"/>
                <w:color w:val="000000" w:themeColor="text1"/>
                <w:sz w:val="20"/>
                <w:szCs w:val="20"/>
              </w:rPr>
              <w:t xml:space="preserve">aprašymą.  </w:t>
            </w:r>
            <w:r w:rsidR="006E4A25">
              <w:br/>
            </w:r>
            <w:r w:rsidRPr="2B02D62E">
              <w:rPr>
                <w:rFonts w:ascii="Arial" w:hAnsi="Arial" w:cs="Arial"/>
                <w:color w:val="000000" w:themeColor="text1"/>
                <w:sz w:val="20"/>
                <w:szCs w:val="20"/>
              </w:rPr>
              <w:t>2. Tiekėjas, teikdamas pasiūlymo formos 2 priedą</w:t>
            </w:r>
            <w:r w:rsidR="39669F53" w:rsidRPr="2B02D62E">
              <w:rPr>
                <w:rFonts w:ascii="Arial" w:hAnsi="Arial" w:cs="Arial"/>
                <w:color w:val="000000" w:themeColor="text1"/>
                <w:sz w:val="20"/>
                <w:szCs w:val="20"/>
              </w:rPr>
              <w:t>,</w:t>
            </w:r>
            <w:r w:rsidRPr="2B02D62E">
              <w:rPr>
                <w:rFonts w:ascii="Arial" w:hAnsi="Arial" w:cs="Arial"/>
                <w:color w:val="000000" w:themeColor="text1"/>
                <w:sz w:val="20"/>
                <w:szCs w:val="20"/>
              </w:rPr>
              <w:t xml:space="preserve"> automatiškai patvirtina, kad </w:t>
            </w:r>
            <w:r w:rsidR="0C89B0E1" w:rsidRPr="2B02D62E">
              <w:rPr>
                <w:rFonts w:ascii="Arial" w:hAnsi="Arial" w:cs="Arial"/>
                <w:color w:val="000000" w:themeColor="text1"/>
                <w:sz w:val="20"/>
                <w:szCs w:val="20"/>
              </w:rPr>
              <w:t>d</w:t>
            </w:r>
            <w:r w:rsidR="0C89B0E1" w:rsidRPr="2B02D62E">
              <w:rPr>
                <w:color w:val="000000" w:themeColor="text1"/>
              </w:rPr>
              <w:t>arbai</w:t>
            </w:r>
            <w:r w:rsidR="0C89B0E1" w:rsidRPr="2B02D62E">
              <w:rPr>
                <w:rFonts w:ascii="Arial" w:hAnsi="Arial" w:cs="Arial"/>
                <w:color w:val="000000" w:themeColor="text1"/>
                <w:sz w:val="20"/>
                <w:szCs w:val="20"/>
              </w:rPr>
              <w:t xml:space="preserve"> </w:t>
            </w:r>
            <w:r w:rsidRPr="2B02D62E">
              <w:rPr>
                <w:rFonts w:ascii="Arial" w:hAnsi="Arial" w:cs="Arial"/>
                <w:color w:val="000000" w:themeColor="text1"/>
                <w:sz w:val="20"/>
                <w:szCs w:val="20"/>
              </w:rPr>
              <w:t>atlikt</w:t>
            </w:r>
            <w:r w:rsidR="0C89B0E1" w:rsidRPr="2B02D62E">
              <w:rPr>
                <w:rFonts w:ascii="Arial" w:hAnsi="Arial" w:cs="Arial"/>
                <w:color w:val="000000" w:themeColor="text1"/>
                <w:sz w:val="20"/>
                <w:szCs w:val="20"/>
              </w:rPr>
              <w:t>i</w:t>
            </w:r>
            <w:r w:rsidRPr="2B02D62E">
              <w:rPr>
                <w:rFonts w:ascii="Arial" w:hAnsi="Arial" w:cs="Arial"/>
                <w:color w:val="000000" w:themeColor="text1"/>
                <w:sz w:val="20"/>
                <w:szCs w:val="20"/>
              </w:rPr>
              <w:t xml:space="preserve"> pagal galiojančių normatyvinių dokumentų, reglamentuojančių darbų atlikimą, reikalavimus ir tinkamai užbaigt</w:t>
            </w:r>
            <w:r w:rsidR="0C89B0E1" w:rsidRPr="2B02D62E">
              <w:rPr>
                <w:rFonts w:ascii="Arial" w:hAnsi="Arial" w:cs="Arial"/>
                <w:color w:val="000000" w:themeColor="text1"/>
                <w:sz w:val="20"/>
                <w:szCs w:val="20"/>
              </w:rPr>
              <w:t>i</w:t>
            </w:r>
            <w:r w:rsidRPr="2B02D62E">
              <w:rPr>
                <w:rFonts w:ascii="Arial" w:hAnsi="Arial" w:cs="Arial"/>
                <w:color w:val="000000" w:themeColor="text1"/>
                <w:sz w:val="20"/>
                <w:szCs w:val="20"/>
              </w:rPr>
              <w:t xml:space="preserve">. Atskirai tiekėjui nieko tvirtinti nereikia. </w:t>
            </w:r>
          </w:p>
        </w:tc>
      </w:tr>
      <w:tr w:rsidR="006E4A25" w:rsidRPr="00F30DA5" w14:paraId="647C68A6" w14:textId="77777777" w:rsidTr="2B02D62E">
        <w:trPr>
          <w:trHeight w:val="138"/>
        </w:trPr>
        <w:tc>
          <w:tcPr>
            <w:tcW w:w="564" w:type="dxa"/>
          </w:tcPr>
          <w:p w14:paraId="1CCF74EE"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594E4" w14:textId="77E24A2E" w:rsidR="006E4A25" w:rsidRPr="00F30DA5" w:rsidRDefault="006E4A25" w:rsidP="3884DCDD">
            <w:pPr>
              <w:pStyle w:val="prastasiniatinklio"/>
              <w:shd w:val="clear" w:color="auto" w:fill="FFFFFF" w:themeFill="background1"/>
              <w:spacing w:before="0" w:beforeAutospacing="0" w:after="150" w:afterAutospacing="0"/>
              <w:jc w:val="both"/>
              <w:rPr>
                <w:rFonts w:ascii="Arial" w:hAnsi="Arial" w:cs="Arial"/>
                <w:color w:val="000000" w:themeColor="text1"/>
                <w:sz w:val="20"/>
                <w:szCs w:val="20"/>
              </w:rPr>
            </w:pPr>
            <w:r w:rsidRPr="3884DCDD">
              <w:rPr>
                <w:rFonts w:ascii="Arial" w:hAnsi="Arial" w:cs="Arial"/>
                <w:color w:val="000000" w:themeColor="text1"/>
                <w:sz w:val="20"/>
                <w:szCs w:val="20"/>
              </w:rPr>
              <w:t xml:space="preserve">2. Kokias užpildytas Deklaracijas dėl </w:t>
            </w:r>
            <w:r w:rsidR="13BD9075" w:rsidRPr="3884DCDD">
              <w:rPr>
                <w:rFonts w:ascii="Arial" w:hAnsi="Arial" w:cs="Arial"/>
                <w:color w:val="000000" w:themeColor="text1"/>
                <w:sz w:val="20"/>
                <w:szCs w:val="20"/>
              </w:rPr>
              <w:t>(</w:t>
            </w:r>
            <w:r w:rsidRPr="3884DCDD">
              <w:rPr>
                <w:rFonts w:ascii="Arial" w:hAnsi="Arial" w:cs="Arial"/>
                <w:color w:val="000000" w:themeColor="text1"/>
                <w:sz w:val="20"/>
                <w:szCs w:val="20"/>
              </w:rPr>
              <w:t>ne)atitikties Reglamento nuostatoms turi pateikti Dalyvis kartu su Paraiška:</w:t>
            </w:r>
            <w:r>
              <w:br/>
            </w:r>
            <w:r w:rsidRPr="3884DCDD">
              <w:rPr>
                <w:rFonts w:ascii="Arial" w:hAnsi="Arial" w:cs="Arial"/>
                <w:color w:val="000000" w:themeColor="text1"/>
                <w:sz w:val="20"/>
                <w:szCs w:val="20"/>
              </w:rPr>
              <w:t>2.1. Specialiųjų pirkimo sąlygų 3.4. punkte nurodoma „Kartu su Paraiška Dalyvis turi pateikti užpildytą deklaraciją dėl (ne)atitikties Reglamento nuostatoms, kuri pateikta Specialiųjų pirkimo sąlygų 9 priede“;</w:t>
            </w:r>
            <w:r>
              <w:br/>
            </w:r>
            <w:r w:rsidRPr="3884DCDD">
              <w:rPr>
                <w:rFonts w:ascii="Arial" w:hAnsi="Arial" w:cs="Arial"/>
                <w:color w:val="000000" w:themeColor="text1"/>
                <w:sz w:val="20"/>
                <w:szCs w:val="20"/>
              </w:rPr>
              <w:t>2.2. Specialiųjų pirkimo sąlygų 4.2.6. punkte „užpildyta deklaracijos forma (SPS priedas Nr.9)“;</w:t>
            </w:r>
            <w:r>
              <w:br/>
            </w:r>
            <w:r w:rsidRPr="3884DCDD">
              <w:rPr>
                <w:rFonts w:ascii="Arial" w:hAnsi="Arial" w:cs="Arial"/>
                <w:color w:val="000000" w:themeColor="text1"/>
                <w:sz w:val="20"/>
                <w:szCs w:val="20"/>
              </w:rPr>
              <w:t xml:space="preserve">2.3. Specialiųjų pirkimo sąlygų 4.2.7. punkte „užpildyta deklaracijos forma (SPS priedas Nr.10)“? </w:t>
            </w:r>
          </w:p>
        </w:tc>
        <w:tc>
          <w:tcPr>
            <w:tcW w:w="5649" w:type="dxa"/>
            <w:tcBorders>
              <w:top w:val="single" w:sz="4" w:space="0" w:color="auto"/>
              <w:left w:val="single" w:sz="4" w:space="0" w:color="auto"/>
              <w:bottom w:val="single" w:sz="4" w:space="0" w:color="auto"/>
              <w:right w:val="single" w:sz="4" w:space="0" w:color="auto"/>
            </w:tcBorders>
          </w:tcPr>
          <w:p w14:paraId="7FEDE523" w14:textId="71095DD0" w:rsidR="006E4A25" w:rsidRPr="00F30DA5" w:rsidRDefault="006E4A25" w:rsidP="006E4A25">
            <w:pPr>
              <w:jc w:val="both"/>
              <w:rPr>
                <w:rFonts w:ascii="Arial" w:eastAsia="Arial" w:hAnsi="Arial" w:cs="Arial"/>
                <w:color w:val="000000" w:themeColor="text1"/>
                <w:sz w:val="20"/>
                <w:szCs w:val="20"/>
              </w:rPr>
            </w:pPr>
            <w:r w:rsidRPr="6206B273">
              <w:rPr>
                <w:rStyle w:val="font201"/>
                <w:rFonts w:ascii="Arial" w:hAnsi="Arial" w:cs="Arial"/>
                <w:sz w:val="20"/>
                <w:szCs w:val="20"/>
              </w:rPr>
              <w:t>1.</w:t>
            </w:r>
            <w:r w:rsidR="1237C499" w:rsidRPr="6206B273">
              <w:rPr>
                <w:rStyle w:val="font201"/>
                <w:rFonts w:ascii="Arial" w:hAnsi="Arial" w:cs="Arial"/>
                <w:sz w:val="20"/>
                <w:szCs w:val="20"/>
              </w:rPr>
              <w:t xml:space="preserve"> </w:t>
            </w:r>
            <w:r w:rsidRPr="00F30DA5">
              <w:rPr>
                <w:rStyle w:val="font201"/>
                <w:rFonts w:ascii="Arial" w:hAnsi="Arial" w:cs="Arial"/>
                <w:sz w:val="20"/>
                <w:szCs w:val="20"/>
              </w:rPr>
              <w:t xml:space="preserve">Specialiųjų pirkimo sąlygų 3.4 p. nurodyta, kad priedas Nr. 9 turi  būti pateikiamas kartu su </w:t>
            </w:r>
            <w:r w:rsidRPr="00F30DA5">
              <w:rPr>
                <w:rStyle w:val="font221"/>
                <w:rFonts w:ascii="Arial" w:hAnsi="Arial" w:cs="Arial"/>
                <w:sz w:val="20"/>
                <w:szCs w:val="20"/>
              </w:rPr>
              <w:t>paraiška</w:t>
            </w:r>
            <w:r w:rsidRPr="00F30DA5">
              <w:rPr>
                <w:rStyle w:val="font201"/>
                <w:rFonts w:ascii="Arial" w:hAnsi="Arial" w:cs="Arial"/>
                <w:sz w:val="20"/>
                <w:szCs w:val="20"/>
              </w:rPr>
              <w:t xml:space="preserve">. </w:t>
            </w:r>
            <w:r>
              <w:br/>
            </w:r>
            <w:r w:rsidRPr="00F30DA5">
              <w:rPr>
                <w:rStyle w:val="font201"/>
                <w:rFonts w:ascii="Arial" w:hAnsi="Arial" w:cs="Arial"/>
                <w:sz w:val="20"/>
                <w:szCs w:val="20"/>
              </w:rPr>
              <w:t xml:space="preserve">2. Specialiųjų pirkimo sąlygų 3.6 p. nurodyta, kad priedas Nr. 10 pateikiamas kartu su </w:t>
            </w:r>
            <w:r w:rsidRPr="00F30DA5">
              <w:rPr>
                <w:rStyle w:val="font221"/>
                <w:rFonts w:ascii="Arial" w:hAnsi="Arial" w:cs="Arial"/>
                <w:sz w:val="20"/>
                <w:szCs w:val="20"/>
              </w:rPr>
              <w:t xml:space="preserve">pirminiu pasiūlymu. </w:t>
            </w:r>
            <w:r w:rsidRPr="00F30DA5">
              <w:rPr>
                <w:rStyle w:val="font201"/>
                <w:rFonts w:ascii="Arial" w:hAnsi="Arial" w:cs="Arial"/>
                <w:sz w:val="20"/>
                <w:szCs w:val="20"/>
              </w:rPr>
              <w:t>Tai, jog specialiųjų pirkimo sąlygų 4.2.7 p. nurodyta, kad kartu su paraiška turi būti pateikiamas 10 priedas, yra techninė klaida. Specialiosios pirkimo sąlygos bus patikslintos (aktuali redakcija pridedama).</w:t>
            </w:r>
            <w:r>
              <w:br/>
            </w:r>
            <w:r w:rsidRPr="00F30DA5">
              <w:rPr>
                <w:rStyle w:val="font201"/>
                <w:rFonts w:ascii="Arial" w:hAnsi="Arial" w:cs="Arial"/>
                <w:sz w:val="20"/>
                <w:szCs w:val="20"/>
              </w:rPr>
              <w:t xml:space="preserve">3. Specialiųjų pirkimo sąlygų 3.6.1 p. nurodyta, kad priedo Nr. 11 bus prašoma pateikti iš </w:t>
            </w:r>
            <w:r w:rsidRPr="00F30DA5">
              <w:rPr>
                <w:rStyle w:val="font221"/>
                <w:rFonts w:ascii="Arial" w:hAnsi="Arial" w:cs="Arial"/>
                <w:sz w:val="20"/>
                <w:szCs w:val="20"/>
              </w:rPr>
              <w:t>ekonomiškai naudingiausią pasiūlymą pateikusio tiekėjo.</w:t>
            </w:r>
          </w:p>
        </w:tc>
      </w:tr>
      <w:tr w:rsidR="006E4A25" w:rsidRPr="00F30DA5" w14:paraId="397A402B" w14:textId="77777777" w:rsidTr="2B02D62E">
        <w:trPr>
          <w:trHeight w:val="138"/>
        </w:trPr>
        <w:tc>
          <w:tcPr>
            <w:tcW w:w="564" w:type="dxa"/>
          </w:tcPr>
          <w:p w14:paraId="13C788BE"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58BBB" w14:textId="1B24ABBD"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3.01.07 nėra ką siūlyti, nes vienintelis produktas, kurio dauguma parametrų atitinka reikalavimus, netenkina srovės reikalavimo</w:t>
            </w:r>
            <w:r w:rsidR="0037578C">
              <w:rPr>
                <w:rFonts w:ascii="Arial" w:hAnsi="Arial" w:cs="Arial"/>
                <w:color w:val="000000"/>
                <w:sz w:val="20"/>
                <w:szCs w:val="20"/>
              </w:rPr>
              <w:t>.</w:t>
            </w:r>
          </w:p>
        </w:tc>
        <w:tc>
          <w:tcPr>
            <w:tcW w:w="5649" w:type="dxa"/>
            <w:tcBorders>
              <w:top w:val="single" w:sz="4" w:space="0" w:color="auto"/>
              <w:left w:val="single" w:sz="4" w:space="0" w:color="auto"/>
              <w:bottom w:val="single" w:sz="4" w:space="0" w:color="auto"/>
              <w:right w:val="single" w:sz="4" w:space="0" w:color="auto"/>
            </w:tcBorders>
          </w:tcPr>
          <w:p w14:paraId="3CB84E54" w14:textId="0F60D66C" w:rsidR="006E4A25" w:rsidRDefault="006E4A25" w:rsidP="006E4A25">
            <w:pPr>
              <w:jc w:val="both"/>
              <w:rPr>
                <w:rFonts w:ascii="Arial" w:hAnsi="Arial" w:cs="Arial"/>
                <w:color w:val="000000" w:themeColor="text1"/>
                <w:sz w:val="20"/>
                <w:szCs w:val="20"/>
              </w:rPr>
            </w:pPr>
            <w:r w:rsidRPr="7FFC91DD">
              <w:rPr>
                <w:rFonts w:ascii="Arial" w:hAnsi="Arial" w:cs="Arial"/>
                <w:color w:val="000000" w:themeColor="text1"/>
                <w:sz w:val="20"/>
                <w:szCs w:val="20"/>
              </w:rPr>
              <w:t xml:space="preserve">Atsižvelgiant į Tiekėjo klausimą patikslinama Techninio projekto dalies P-275-TP-TH-2-3_AV  techninė specifikacija </w:t>
            </w:r>
            <w:r w:rsidR="6BA4E3CD" w:rsidRPr="7FFC91DD">
              <w:rPr>
                <w:rFonts w:ascii="Arial" w:hAnsi="Arial" w:cs="Arial"/>
                <w:color w:val="000000" w:themeColor="text1"/>
                <w:sz w:val="20"/>
                <w:szCs w:val="20"/>
              </w:rPr>
              <w:t>N</w:t>
            </w:r>
            <w:r w:rsidRPr="7FFC91DD">
              <w:rPr>
                <w:rFonts w:ascii="Arial" w:hAnsi="Arial" w:cs="Arial"/>
                <w:color w:val="000000" w:themeColor="text1"/>
                <w:sz w:val="20"/>
                <w:szCs w:val="20"/>
              </w:rPr>
              <w:t xml:space="preserve">r 3.01.07 ir 3.03.07. </w:t>
            </w:r>
            <w:r>
              <w:br/>
            </w:r>
            <w:r>
              <w:br/>
            </w:r>
            <w:r w:rsidRPr="7FFC91DD">
              <w:rPr>
                <w:rFonts w:ascii="Arial" w:hAnsi="Arial" w:cs="Arial"/>
                <w:color w:val="000000" w:themeColor="text1"/>
                <w:sz w:val="20"/>
                <w:szCs w:val="20"/>
              </w:rPr>
              <w:t>Reikalavimas: "-Garso dažnių juostos plotis: ne mažiau kaip 20 – 20000 Hz" keičiamas į "-Garso dažnių juostos plotis: ne mažiau kaip 30 – 20000 Hz"</w:t>
            </w:r>
            <w:r>
              <w:br/>
            </w:r>
            <w:r>
              <w:br/>
            </w:r>
            <w:r w:rsidRPr="7FFC91DD">
              <w:rPr>
                <w:rFonts w:ascii="Arial" w:hAnsi="Arial" w:cs="Arial"/>
                <w:color w:val="000000" w:themeColor="text1"/>
                <w:sz w:val="20"/>
                <w:szCs w:val="20"/>
              </w:rPr>
              <w:t xml:space="preserve">Reikalavimas: "-Srovės suvartojimas: maks. 3,5 mA" keičiamas į "-Srovės suvartojimas: maks. 4,5 mA" </w:t>
            </w:r>
            <w:r>
              <w:br/>
            </w:r>
            <w:r>
              <w:br/>
            </w:r>
            <w:r w:rsidRPr="7FFC91DD">
              <w:rPr>
                <w:rFonts w:ascii="Arial" w:hAnsi="Arial" w:cs="Arial"/>
                <w:color w:val="000000" w:themeColor="text1"/>
                <w:sz w:val="20"/>
                <w:szCs w:val="20"/>
              </w:rPr>
              <w:t>Visi kiti reikalavimai techninėse specifikacijose 3.01.07 ir 3.03.07 išlieka nepakitę.</w:t>
            </w:r>
          </w:p>
          <w:p w14:paraId="45CED5B1" w14:textId="77777777" w:rsidR="009F555C" w:rsidRDefault="009F555C" w:rsidP="006E4A25">
            <w:pPr>
              <w:jc w:val="both"/>
              <w:rPr>
                <w:rFonts w:ascii="Arial" w:eastAsia="Arial" w:hAnsi="Arial" w:cs="Arial"/>
                <w:color w:val="000000" w:themeColor="text1"/>
                <w:sz w:val="20"/>
                <w:szCs w:val="20"/>
              </w:rPr>
            </w:pPr>
          </w:p>
          <w:p w14:paraId="25B859A5" w14:textId="7A85A8C9" w:rsidR="009F555C" w:rsidRDefault="009F555C" w:rsidP="009F555C">
            <w:pPr>
              <w:jc w:val="both"/>
              <w:rPr>
                <w:rStyle w:val="font381"/>
                <w:rFonts w:ascii="Arial" w:hAnsi="Arial" w:cs="Arial"/>
                <w:sz w:val="20"/>
                <w:szCs w:val="20"/>
              </w:rPr>
            </w:pPr>
            <w:r w:rsidRPr="0081648F">
              <w:rPr>
                <w:rStyle w:val="font381"/>
                <w:rFonts w:ascii="Arial" w:hAnsi="Arial" w:cs="Arial"/>
                <w:sz w:val="20"/>
                <w:szCs w:val="20"/>
              </w:rPr>
              <w:lastRenderedPageBreak/>
              <w:t xml:space="preserve">Atkreipiame dėmesį, kad </w:t>
            </w:r>
            <w:r w:rsidR="006A236E">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p w14:paraId="635E734D" w14:textId="0CB33AB1" w:rsidR="009F555C" w:rsidRPr="00F30DA5" w:rsidRDefault="009F555C" w:rsidP="006E4A25">
            <w:pPr>
              <w:jc w:val="both"/>
              <w:rPr>
                <w:rFonts w:ascii="Arial" w:eastAsia="Arial" w:hAnsi="Arial" w:cs="Arial"/>
                <w:color w:val="000000" w:themeColor="text1"/>
                <w:sz w:val="20"/>
                <w:szCs w:val="20"/>
              </w:rPr>
            </w:pPr>
          </w:p>
        </w:tc>
      </w:tr>
      <w:tr w:rsidR="006E4A25" w:rsidRPr="00F30DA5" w14:paraId="575AB6BF" w14:textId="77777777" w:rsidTr="2B02D62E">
        <w:trPr>
          <w:trHeight w:val="138"/>
        </w:trPr>
        <w:tc>
          <w:tcPr>
            <w:tcW w:w="564" w:type="dxa"/>
          </w:tcPr>
          <w:p w14:paraId="21FC7A61"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F9D06" w14:textId="68A510C8"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3.01.08, 3.01.09, 3.01.10 - nėra ką siūlyti, nes vienintelis produktas, kurio dauguma parametrų</w:t>
            </w:r>
            <w:r w:rsidR="001E5591">
              <w:rPr>
                <w:rFonts w:ascii="Arial" w:hAnsi="Arial" w:cs="Arial"/>
                <w:color w:val="000000"/>
                <w:sz w:val="20"/>
                <w:szCs w:val="20"/>
              </w:rPr>
              <w:t xml:space="preserve"> </w:t>
            </w:r>
            <w:r w:rsidRPr="00F30DA5">
              <w:rPr>
                <w:rFonts w:ascii="Arial" w:hAnsi="Arial" w:cs="Arial"/>
                <w:color w:val="000000"/>
                <w:sz w:val="20"/>
                <w:szCs w:val="20"/>
              </w:rPr>
              <w:t>atitinka reikalavimus, netenkina srovės reikalavimo</w:t>
            </w:r>
            <w:r w:rsidR="0037578C">
              <w:rPr>
                <w:rFonts w:ascii="Arial" w:hAnsi="Arial" w:cs="Arial"/>
                <w:color w:val="000000"/>
                <w:sz w:val="20"/>
                <w:szCs w:val="20"/>
              </w:rPr>
              <w:t>.</w:t>
            </w:r>
          </w:p>
        </w:tc>
        <w:tc>
          <w:tcPr>
            <w:tcW w:w="5649" w:type="dxa"/>
            <w:tcBorders>
              <w:top w:val="single" w:sz="4" w:space="0" w:color="auto"/>
              <w:left w:val="single" w:sz="4" w:space="0" w:color="auto"/>
              <w:bottom w:val="single" w:sz="4" w:space="0" w:color="auto"/>
              <w:right w:val="single" w:sz="4" w:space="0" w:color="auto"/>
            </w:tcBorders>
          </w:tcPr>
          <w:p w14:paraId="1C67DB74" w14:textId="423CA1DC" w:rsidR="006E4A25" w:rsidRPr="00F30DA5" w:rsidRDefault="006E4A25" w:rsidP="006E4A25">
            <w:pPr>
              <w:jc w:val="both"/>
              <w:rPr>
                <w:rFonts w:ascii="Arial" w:eastAsia="Arial" w:hAnsi="Arial" w:cs="Arial"/>
                <w:color w:val="000000" w:themeColor="text1"/>
                <w:sz w:val="20"/>
                <w:szCs w:val="20"/>
              </w:rPr>
            </w:pPr>
            <w:r w:rsidRPr="7FFC91DD">
              <w:rPr>
                <w:rFonts w:ascii="Arial" w:hAnsi="Arial" w:cs="Arial"/>
                <w:color w:val="000000" w:themeColor="text1"/>
                <w:sz w:val="20"/>
                <w:szCs w:val="20"/>
              </w:rPr>
              <w:t xml:space="preserve">Klausime nurodytos specifikacijos yra teisingos. </w:t>
            </w:r>
            <w:r w:rsidR="007866E9">
              <w:rPr>
                <w:rFonts w:ascii="Arial" w:hAnsi="Arial" w:cs="Arial"/>
                <w:color w:val="000000"/>
                <w:sz w:val="20"/>
                <w:szCs w:val="20"/>
              </w:rPr>
              <w:t>Pirkėjo</w:t>
            </w:r>
            <w:r w:rsidR="007866E9" w:rsidRPr="00F30DA5">
              <w:rPr>
                <w:rFonts w:ascii="Arial" w:hAnsi="Arial" w:cs="Arial"/>
                <w:color w:val="000000"/>
                <w:sz w:val="20"/>
                <w:szCs w:val="20"/>
              </w:rPr>
              <w:t xml:space="preserve"> </w:t>
            </w:r>
            <w:r w:rsidR="595F8833" w:rsidRPr="7FFC91DD">
              <w:rPr>
                <w:rFonts w:ascii="Arial" w:hAnsi="Arial" w:cs="Arial"/>
                <w:color w:val="000000" w:themeColor="text1"/>
                <w:sz w:val="20"/>
                <w:szCs w:val="20"/>
              </w:rPr>
              <w:t>žiniomis, r</w:t>
            </w:r>
            <w:r w:rsidRPr="7FFC91DD">
              <w:rPr>
                <w:rFonts w:ascii="Arial" w:hAnsi="Arial" w:cs="Arial"/>
                <w:color w:val="000000" w:themeColor="text1"/>
                <w:sz w:val="20"/>
                <w:szCs w:val="20"/>
              </w:rPr>
              <w:t xml:space="preserve">inkoje yra bent kelios skirtingos alternatyvos, atitinkančios klausime nurodytas specifikacijas. Tiekėjas turi atlikti išsamesnę rinkos analizę. Jei </w:t>
            </w:r>
            <w:r w:rsidR="1239408A" w:rsidRPr="7FFC91DD">
              <w:rPr>
                <w:rFonts w:ascii="Arial" w:hAnsi="Arial" w:cs="Arial"/>
                <w:color w:val="000000" w:themeColor="text1"/>
                <w:sz w:val="20"/>
                <w:szCs w:val="20"/>
              </w:rPr>
              <w:t>T</w:t>
            </w:r>
            <w:r w:rsidRPr="7FFC91DD">
              <w:rPr>
                <w:rFonts w:ascii="Arial" w:hAnsi="Arial" w:cs="Arial"/>
                <w:color w:val="000000" w:themeColor="text1"/>
                <w:sz w:val="20"/>
                <w:szCs w:val="20"/>
              </w:rPr>
              <w:t>iekėjo pasirinktas ir siūlytinas gaminys visgi neatitinka projekte numatytos techninės spe</w:t>
            </w:r>
            <w:r w:rsidR="0F39F560" w:rsidRPr="7FFC91DD">
              <w:rPr>
                <w:rFonts w:ascii="Arial" w:hAnsi="Arial" w:cs="Arial"/>
                <w:color w:val="000000" w:themeColor="text1"/>
                <w:sz w:val="20"/>
                <w:szCs w:val="20"/>
              </w:rPr>
              <w:t>ci</w:t>
            </w:r>
            <w:r w:rsidRPr="7FFC91DD">
              <w:rPr>
                <w:rFonts w:ascii="Arial" w:hAnsi="Arial" w:cs="Arial"/>
                <w:color w:val="000000" w:themeColor="text1"/>
                <w:sz w:val="20"/>
                <w:szCs w:val="20"/>
              </w:rPr>
              <w:t>fikacijos</w:t>
            </w:r>
            <w:r w:rsidR="73126CDA" w:rsidRPr="7FFC91DD">
              <w:rPr>
                <w:rFonts w:ascii="Arial" w:hAnsi="Arial" w:cs="Arial"/>
                <w:color w:val="000000" w:themeColor="text1"/>
                <w:sz w:val="20"/>
                <w:szCs w:val="20"/>
              </w:rPr>
              <w:t>,</w:t>
            </w:r>
            <w:r w:rsidRPr="7FFC91DD">
              <w:rPr>
                <w:rFonts w:ascii="Arial" w:hAnsi="Arial" w:cs="Arial"/>
                <w:color w:val="000000" w:themeColor="text1"/>
                <w:sz w:val="20"/>
                <w:szCs w:val="20"/>
              </w:rPr>
              <w:t xml:space="preserve"> prašome pateikti </w:t>
            </w:r>
            <w:r w:rsidR="359A1AB4" w:rsidRPr="7FFC91DD">
              <w:rPr>
                <w:rFonts w:ascii="Arial" w:hAnsi="Arial" w:cs="Arial"/>
                <w:color w:val="000000" w:themeColor="text1"/>
                <w:sz w:val="20"/>
                <w:szCs w:val="20"/>
              </w:rPr>
              <w:t>konkrečios</w:t>
            </w:r>
            <w:r w:rsidRPr="7FFC91DD">
              <w:rPr>
                <w:rFonts w:ascii="Arial" w:hAnsi="Arial" w:cs="Arial"/>
                <w:color w:val="000000" w:themeColor="text1"/>
                <w:sz w:val="20"/>
                <w:szCs w:val="20"/>
              </w:rPr>
              <w:t xml:space="preserve"> specifikacijos tikslų parametrą, kurį Tiekėjas prašo </w:t>
            </w:r>
            <w:r w:rsidR="3AE08BD3" w:rsidRPr="7FFC91DD">
              <w:rPr>
                <w:rFonts w:ascii="Arial" w:hAnsi="Arial" w:cs="Arial"/>
                <w:color w:val="000000" w:themeColor="text1"/>
                <w:sz w:val="20"/>
                <w:szCs w:val="20"/>
              </w:rPr>
              <w:t>koreguoti</w:t>
            </w:r>
            <w:r w:rsidRPr="7FFC91DD">
              <w:rPr>
                <w:rFonts w:ascii="Arial" w:hAnsi="Arial" w:cs="Arial"/>
                <w:color w:val="000000" w:themeColor="text1"/>
                <w:sz w:val="20"/>
                <w:szCs w:val="20"/>
              </w:rPr>
              <w:t xml:space="preserve"> ir nurodyti prašomos korekcijos ribą (klausimų/atsakymų ar derybų stadijoje). </w:t>
            </w:r>
            <w:r w:rsidR="007866E9">
              <w:rPr>
                <w:rFonts w:ascii="Arial" w:hAnsi="Arial" w:cs="Arial"/>
                <w:color w:val="000000"/>
                <w:sz w:val="20"/>
                <w:szCs w:val="20"/>
              </w:rPr>
              <w:t>Pirkėjas</w:t>
            </w:r>
            <w:r w:rsidR="007866E9" w:rsidRPr="00F30DA5">
              <w:rPr>
                <w:rFonts w:ascii="Arial" w:hAnsi="Arial" w:cs="Arial"/>
                <w:color w:val="000000"/>
                <w:sz w:val="20"/>
                <w:szCs w:val="20"/>
              </w:rPr>
              <w:t xml:space="preserve"> </w:t>
            </w:r>
            <w:r w:rsidRPr="7FFC91DD">
              <w:rPr>
                <w:rFonts w:ascii="Arial" w:hAnsi="Arial" w:cs="Arial"/>
                <w:color w:val="000000" w:themeColor="text1"/>
                <w:sz w:val="20"/>
                <w:szCs w:val="20"/>
              </w:rPr>
              <w:t xml:space="preserve">įvertins tokios korekcijos poveikį sprendinio kokybei ir </w:t>
            </w:r>
            <w:r w:rsidR="5BF0E63D" w:rsidRPr="7FFC91DD">
              <w:rPr>
                <w:rFonts w:ascii="Arial" w:hAnsi="Arial" w:cs="Arial"/>
                <w:color w:val="000000" w:themeColor="text1"/>
                <w:sz w:val="20"/>
                <w:szCs w:val="20"/>
              </w:rPr>
              <w:t>atliks atitinkamas</w:t>
            </w:r>
            <w:r w:rsidRPr="7FFC91DD">
              <w:rPr>
                <w:rFonts w:ascii="Arial" w:hAnsi="Arial" w:cs="Arial"/>
                <w:color w:val="000000" w:themeColor="text1"/>
                <w:sz w:val="20"/>
                <w:szCs w:val="20"/>
              </w:rPr>
              <w:t xml:space="preserve"> korekcijas</w:t>
            </w:r>
            <w:r w:rsidR="408F9440" w:rsidRPr="7FFC91DD">
              <w:rPr>
                <w:rFonts w:ascii="Arial" w:hAnsi="Arial" w:cs="Arial"/>
                <w:color w:val="000000" w:themeColor="text1"/>
                <w:sz w:val="20"/>
                <w:szCs w:val="20"/>
              </w:rPr>
              <w:t>,</w:t>
            </w:r>
            <w:r w:rsidRPr="7FFC91DD">
              <w:rPr>
                <w:rFonts w:ascii="Arial" w:hAnsi="Arial" w:cs="Arial"/>
                <w:color w:val="000000" w:themeColor="text1"/>
                <w:sz w:val="20"/>
                <w:szCs w:val="20"/>
              </w:rPr>
              <w:t xml:space="preserve"> jei jos neturės įtakos sprendinio kokybei.</w:t>
            </w:r>
          </w:p>
        </w:tc>
      </w:tr>
      <w:tr w:rsidR="006E4A25" w:rsidRPr="00F30DA5" w14:paraId="49867426" w14:textId="77777777" w:rsidTr="2B02D62E">
        <w:trPr>
          <w:trHeight w:val="138"/>
        </w:trPr>
        <w:tc>
          <w:tcPr>
            <w:tcW w:w="564" w:type="dxa"/>
          </w:tcPr>
          <w:p w14:paraId="50C79A95"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8216AE" w14:textId="4D03333E"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3.02.02. Produktas, giminingas su 3.02.01, ir kurio dauguma parametrų atitinka reikalavimus, netinka pagal reikalaujamą dažnių juostą. Kito gamintojo mikrofonas tiktų, bet kitas gamintojas nenurodo "cable drive" parametro, todėl čia nėra ką siūlyti.</w:t>
            </w:r>
          </w:p>
        </w:tc>
        <w:tc>
          <w:tcPr>
            <w:tcW w:w="5649" w:type="dxa"/>
            <w:tcBorders>
              <w:top w:val="single" w:sz="4" w:space="0" w:color="auto"/>
              <w:left w:val="single" w:sz="4" w:space="0" w:color="auto"/>
              <w:bottom w:val="single" w:sz="4" w:space="0" w:color="auto"/>
              <w:right w:val="single" w:sz="4" w:space="0" w:color="auto"/>
            </w:tcBorders>
          </w:tcPr>
          <w:p w14:paraId="5DACCECD" w14:textId="6DD55A4E" w:rsidR="006E4A25" w:rsidRPr="00F30DA5" w:rsidRDefault="006E4A25" w:rsidP="006E4A25">
            <w:pPr>
              <w:jc w:val="both"/>
              <w:rPr>
                <w:rFonts w:ascii="Arial" w:eastAsia="Arial" w:hAnsi="Arial" w:cs="Arial"/>
                <w:color w:val="000000" w:themeColor="text1"/>
                <w:sz w:val="20"/>
                <w:szCs w:val="20"/>
              </w:rPr>
            </w:pPr>
            <w:r w:rsidRPr="7FFC91DD">
              <w:rPr>
                <w:rFonts w:ascii="Arial" w:hAnsi="Arial" w:cs="Arial"/>
                <w:color w:val="000000" w:themeColor="text1"/>
                <w:sz w:val="20"/>
                <w:szCs w:val="20"/>
              </w:rPr>
              <w:t xml:space="preserve">Klausime nurodytos specifikacijos yra teisingos. </w:t>
            </w:r>
            <w:r w:rsidR="007866E9">
              <w:rPr>
                <w:rFonts w:ascii="Arial" w:hAnsi="Arial" w:cs="Arial"/>
                <w:color w:val="000000"/>
                <w:sz w:val="20"/>
                <w:szCs w:val="20"/>
              </w:rPr>
              <w:t>Pirkėjo</w:t>
            </w:r>
            <w:r w:rsidR="007866E9" w:rsidRPr="00F30DA5">
              <w:rPr>
                <w:rFonts w:ascii="Arial" w:hAnsi="Arial" w:cs="Arial"/>
                <w:color w:val="000000"/>
                <w:sz w:val="20"/>
                <w:szCs w:val="20"/>
              </w:rPr>
              <w:t xml:space="preserve"> </w:t>
            </w:r>
            <w:r w:rsidR="21F832FF" w:rsidRPr="7FFC91DD">
              <w:rPr>
                <w:rFonts w:ascii="Arial" w:hAnsi="Arial" w:cs="Arial"/>
                <w:color w:val="000000" w:themeColor="text1"/>
                <w:sz w:val="20"/>
                <w:szCs w:val="20"/>
              </w:rPr>
              <w:t>žiniomis, r</w:t>
            </w:r>
            <w:r w:rsidRPr="7FFC91DD">
              <w:rPr>
                <w:rFonts w:ascii="Arial" w:hAnsi="Arial" w:cs="Arial"/>
                <w:color w:val="000000" w:themeColor="text1"/>
                <w:sz w:val="20"/>
                <w:szCs w:val="20"/>
              </w:rPr>
              <w:t xml:space="preserve">inkoje yra bent kelios skirtingos alternatyvos, atitinkančios klausime nurodytas technines specifikacijas. Tiekėjas turi atlikti išsamesnę rinkos analizę. </w:t>
            </w:r>
            <w:r>
              <w:br/>
            </w:r>
            <w:r w:rsidRPr="7FFC91DD">
              <w:rPr>
                <w:rFonts w:ascii="Arial" w:hAnsi="Arial" w:cs="Arial"/>
                <w:color w:val="000000" w:themeColor="text1"/>
                <w:sz w:val="20"/>
                <w:szCs w:val="20"/>
              </w:rPr>
              <w:t>Norint užtikrinti, kad siūlomi produktai atitiktų projekto specifikacijas, Tiekėjas turi pasikonsultuoti su atitinkamais gamintojais dėl nepublikuotų parametrų.</w:t>
            </w:r>
            <w:r>
              <w:br/>
            </w:r>
            <w:r w:rsidRPr="7FFC91DD">
              <w:rPr>
                <w:rFonts w:ascii="Arial" w:hAnsi="Arial" w:cs="Arial"/>
                <w:color w:val="000000" w:themeColor="text1"/>
                <w:sz w:val="20"/>
                <w:szCs w:val="20"/>
              </w:rPr>
              <w:t xml:space="preserve">Jei </w:t>
            </w:r>
            <w:r w:rsidR="2FC42189" w:rsidRPr="38E193F3">
              <w:rPr>
                <w:rFonts w:ascii="Arial" w:hAnsi="Arial" w:cs="Arial"/>
                <w:color w:val="000000" w:themeColor="text1"/>
                <w:sz w:val="20"/>
                <w:szCs w:val="20"/>
              </w:rPr>
              <w:t>T</w:t>
            </w:r>
            <w:r w:rsidRPr="7FFC91DD">
              <w:rPr>
                <w:rFonts w:ascii="Arial" w:hAnsi="Arial" w:cs="Arial"/>
                <w:color w:val="000000" w:themeColor="text1"/>
                <w:sz w:val="20"/>
                <w:szCs w:val="20"/>
              </w:rPr>
              <w:t xml:space="preserve">iekėjo pasirinktas ir siūlytinas gaminys visgi neatitinka projekte numatytos techninės </w:t>
            </w:r>
            <w:r w:rsidRPr="38E193F3">
              <w:rPr>
                <w:rFonts w:ascii="Arial" w:hAnsi="Arial" w:cs="Arial"/>
                <w:color w:val="000000" w:themeColor="text1"/>
                <w:sz w:val="20"/>
                <w:szCs w:val="20"/>
              </w:rPr>
              <w:t>spe</w:t>
            </w:r>
            <w:r w:rsidR="05CF0E62" w:rsidRPr="38E193F3">
              <w:rPr>
                <w:rFonts w:ascii="Arial" w:hAnsi="Arial" w:cs="Arial"/>
                <w:color w:val="000000" w:themeColor="text1"/>
                <w:sz w:val="20"/>
                <w:szCs w:val="20"/>
              </w:rPr>
              <w:t>ci</w:t>
            </w:r>
            <w:r w:rsidRPr="38E193F3">
              <w:rPr>
                <w:rFonts w:ascii="Arial" w:hAnsi="Arial" w:cs="Arial"/>
                <w:color w:val="000000" w:themeColor="text1"/>
                <w:sz w:val="20"/>
                <w:szCs w:val="20"/>
              </w:rPr>
              <w:t>fikacijos</w:t>
            </w:r>
            <w:r w:rsidR="624A2DD4" w:rsidRPr="38E193F3">
              <w:rPr>
                <w:rFonts w:ascii="Arial" w:hAnsi="Arial" w:cs="Arial"/>
                <w:color w:val="000000" w:themeColor="text1"/>
                <w:sz w:val="20"/>
                <w:szCs w:val="20"/>
              </w:rPr>
              <w:t>,</w:t>
            </w:r>
            <w:r w:rsidRPr="7FFC91DD">
              <w:rPr>
                <w:rFonts w:ascii="Arial" w:hAnsi="Arial" w:cs="Arial"/>
                <w:color w:val="000000" w:themeColor="text1"/>
                <w:sz w:val="20"/>
                <w:szCs w:val="20"/>
              </w:rPr>
              <w:t xml:space="preserve"> prašome pateikti </w:t>
            </w:r>
            <w:r w:rsidR="6F59172D" w:rsidRPr="38E193F3">
              <w:rPr>
                <w:rFonts w:ascii="Arial" w:hAnsi="Arial" w:cs="Arial"/>
                <w:color w:val="000000" w:themeColor="text1"/>
                <w:sz w:val="20"/>
                <w:szCs w:val="20"/>
              </w:rPr>
              <w:t>konkrečios</w:t>
            </w:r>
            <w:r w:rsidRPr="7FFC91DD">
              <w:rPr>
                <w:rFonts w:ascii="Arial" w:hAnsi="Arial" w:cs="Arial"/>
                <w:color w:val="000000" w:themeColor="text1"/>
                <w:sz w:val="20"/>
                <w:szCs w:val="20"/>
              </w:rPr>
              <w:t xml:space="preserve"> specifikacijos tikslų parametrą, kurį Tiekėjas prašo </w:t>
            </w:r>
            <w:r w:rsidR="2B8D3E05" w:rsidRPr="7F3A1F8B">
              <w:rPr>
                <w:rFonts w:ascii="Arial" w:hAnsi="Arial" w:cs="Arial"/>
                <w:color w:val="000000" w:themeColor="text1"/>
                <w:sz w:val="20"/>
                <w:szCs w:val="20"/>
              </w:rPr>
              <w:t>koreguoti</w:t>
            </w:r>
            <w:r w:rsidRPr="7FFC91DD">
              <w:rPr>
                <w:rFonts w:ascii="Arial" w:hAnsi="Arial" w:cs="Arial"/>
                <w:color w:val="000000" w:themeColor="text1"/>
                <w:sz w:val="20"/>
                <w:szCs w:val="20"/>
              </w:rPr>
              <w:t xml:space="preserve"> ir nurodyti prašomos korekcijos ribą (klausimų/atsakymų ar derybų stadijoje). </w:t>
            </w:r>
            <w:r w:rsidR="007866E9">
              <w:rPr>
                <w:rFonts w:ascii="Arial" w:hAnsi="Arial" w:cs="Arial"/>
                <w:color w:val="000000"/>
                <w:sz w:val="20"/>
                <w:szCs w:val="20"/>
              </w:rPr>
              <w:t>Pirkėjas</w:t>
            </w:r>
            <w:r w:rsidR="007866E9" w:rsidRPr="00F30DA5">
              <w:rPr>
                <w:rFonts w:ascii="Arial" w:hAnsi="Arial" w:cs="Arial"/>
                <w:color w:val="000000"/>
                <w:sz w:val="20"/>
                <w:szCs w:val="20"/>
              </w:rPr>
              <w:t xml:space="preserve"> </w:t>
            </w:r>
            <w:r w:rsidRPr="7FFC91DD">
              <w:rPr>
                <w:rFonts w:ascii="Arial" w:hAnsi="Arial" w:cs="Arial"/>
                <w:color w:val="000000" w:themeColor="text1"/>
                <w:sz w:val="20"/>
                <w:szCs w:val="20"/>
              </w:rPr>
              <w:t xml:space="preserve">įvertins tokios korekcijos poveikį sprendinio kokybei ir </w:t>
            </w:r>
            <w:r w:rsidR="4C381CE0" w:rsidRPr="37F2ECA9">
              <w:rPr>
                <w:rFonts w:ascii="Arial" w:hAnsi="Arial" w:cs="Arial"/>
                <w:color w:val="000000" w:themeColor="text1"/>
                <w:sz w:val="20"/>
                <w:szCs w:val="20"/>
              </w:rPr>
              <w:t>atliks atitinkamas</w:t>
            </w:r>
            <w:r w:rsidRPr="7FFC91DD">
              <w:rPr>
                <w:rFonts w:ascii="Arial" w:hAnsi="Arial" w:cs="Arial"/>
                <w:color w:val="000000" w:themeColor="text1"/>
                <w:sz w:val="20"/>
                <w:szCs w:val="20"/>
              </w:rPr>
              <w:t xml:space="preserve"> korekcijas</w:t>
            </w:r>
            <w:r w:rsidR="74AF1D0C" w:rsidRPr="37F2ECA9">
              <w:rPr>
                <w:rFonts w:ascii="Arial" w:hAnsi="Arial" w:cs="Arial"/>
                <w:color w:val="000000" w:themeColor="text1"/>
                <w:sz w:val="20"/>
                <w:szCs w:val="20"/>
              </w:rPr>
              <w:t>,</w:t>
            </w:r>
            <w:r w:rsidRPr="7FFC91DD">
              <w:rPr>
                <w:rFonts w:ascii="Arial" w:hAnsi="Arial" w:cs="Arial"/>
                <w:color w:val="000000" w:themeColor="text1"/>
                <w:sz w:val="20"/>
                <w:szCs w:val="20"/>
              </w:rPr>
              <w:t xml:space="preserve"> jei jos neturės įtakos sprendinio kokybei.</w:t>
            </w:r>
          </w:p>
        </w:tc>
      </w:tr>
      <w:tr w:rsidR="006E4A25" w:rsidRPr="00F30DA5" w14:paraId="044C9451" w14:textId="77777777" w:rsidTr="2B02D62E">
        <w:trPr>
          <w:trHeight w:val="138"/>
        </w:trPr>
        <w:tc>
          <w:tcPr>
            <w:tcW w:w="564" w:type="dxa"/>
          </w:tcPr>
          <w:p w14:paraId="4622C24D"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E84DE69" w14:textId="0ED1BF39"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3.02.08, nėra ką siūlyti, nes vienintelis produktas, kurio dauguma parametrų atitinka, netenkina triukšmų reikalavimo</w:t>
            </w:r>
          </w:p>
        </w:tc>
        <w:tc>
          <w:tcPr>
            <w:tcW w:w="5649" w:type="dxa"/>
            <w:tcBorders>
              <w:top w:val="single" w:sz="4" w:space="0" w:color="auto"/>
              <w:left w:val="single" w:sz="4" w:space="0" w:color="auto"/>
              <w:bottom w:val="single" w:sz="4" w:space="0" w:color="auto"/>
              <w:right w:val="single" w:sz="4" w:space="0" w:color="auto"/>
            </w:tcBorders>
          </w:tcPr>
          <w:p w14:paraId="33095B3B" w14:textId="77777777" w:rsidR="006E4A25" w:rsidRDefault="006E4A25" w:rsidP="006E4A25">
            <w:pPr>
              <w:jc w:val="both"/>
              <w:rPr>
                <w:rFonts w:ascii="Arial" w:hAnsi="Arial" w:cs="Arial"/>
                <w:color w:val="000000"/>
                <w:sz w:val="20"/>
                <w:szCs w:val="20"/>
              </w:rPr>
            </w:pPr>
            <w:r w:rsidRPr="00F30DA5">
              <w:rPr>
                <w:rFonts w:ascii="Arial" w:hAnsi="Arial" w:cs="Arial"/>
                <w:color w:val="000000"/>
                <w:sz w:val="20"/>
                <w:szCs w:val="20"/>
              </w:rPr>
              <w:t xml:space="preserve">Atsižvelgiant į Tiekėjo klausimą patikslinama Techninio projekto dalies P-275-TP-TH-2-3_AV  techninė specifikacija Nr. 3.02.08 </w:t>
            </w:r>
            <w:r w:rsidRPr="00F30DA5">
              <w:rPr>
                <w:rFonts w:ascii="Arial" w:hAnsi="Arial" w:cs="Arial"/>
                <w:color w:val="000000"/>
                <w:sz w:val="20"/>
                <w:szCs w:val="20"/>
              </w:rPr>
              <w:br/>
            </w:r>
            <w:r w:rsidRPr="00F30DA5">
              <w:rPr>
                <w:rFonts w:ascii="Arial" w:hAnsi="Arial" w:cs="Arial"/>
                <w:color w:val="000000"/>
                <w:sz w:val="20"/>
                <w:szCs w:val="20"/>
              </w:rPr>
              <w:br/>
              <w:t>Reikalavimas: "-Lygiavertis triukšmo lygis: maks. 20 dBA" keičiamas į "-Lygiavertis triukšmo lygis: maks. 25 dBA"</w:t>
            </w:r>
          </w:p>
          <w:p w14:paraId="0FE5B279" w14:textId="77777777" w:rsidR="009F555C" w:rsidRDefault="009F555C" w:rsidP="006E4A25">
            <w:pPr>
              <w:jc w:val="both"/>
              <w:rPr>
                <w:rFonts w:ascii="Arial" w:eastAsia="Arial" w:hAnsi="Arial" w:cs="Arial"/>
                <w:color w:val="000000"/>
                <w:sz w:val="20"/>
                <w:szCs w:val="20"/>
              </w:rPr>
            </w:pPr>
          </w:p>
          <w:p w14:paraId="6733C361" w14:textId="7FA2C2BE" w:rsidR="00B51D2A" w:rsidRDefault="00B51D2A" w:rsidP="00B51D2A">
            <w:pPr>
              <w:jc w:val="both"/>
              <w:rPr>
                <w:rStyle w:val="font381"/>
                <w:rFonts w:ascii="Arial" w:hAnsi="Arial" w:cs="Arial"/>
                <w:sz w:val="20"/>
                <w:szCs w:val="20"/>
              </w:rPr>
            </w:pPr>
            <w:r w:rsidRPr="0081648F">
              <w:rPr>
                <w:rStyle w:val="font381"/>
                <w:rFonts w:ascii="Arial" w:hAnsi="Arial" w:cs="Arial"/>
                <w:sz w:val="20"/>
                <w:szCs w:val="20"/>
              </w:rPr>
              <w:t xml:space="preserve">Atkreipiame dėmesį, kad </w:t>
            </w:r>
            <w:r w:rsidR="006A236E">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w:t>
            </w:r>
            <w:r w:rsidRPr="0081648F">
              <w:rPr>
                <w:rStyle w:val="font381"/>
                <w:rFonts w:ascii="Arial" w:hAnsi="Arial" w:cs="Arial"/>
                <w:sz w:val="20"/>
                <w:szCs w:val="20"/>
              </w:rPr>
              <w:lastRenderedPageBreak/>
              <w:t xml:space="preserve">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p w14:paraId="36D7537A" w14:textId="77777777" w:rsidR="00B51D2A" w:rsidRDefault="00B51D2A" w:rsidP="006E4A25">
            <w:pPr>
              <w:jc w:val="both"/>
              <w:rPr>
                <w:rFonts w:ascii="Arial" w:eastAsia="Arial" w:hAnsi="Arial" w:cs="Arial"/>
                <w:color w:val="000000"/>
                <w:sz w:val="20"/>
                <w:szCs w:val="20"/>
              </w:rPr>
            </w:pPr>
          </w:p>
          <w:p w14:paraId="0A554534" w14:textId="7374D432" w:rsidR="009F555C" w:rsidRPr="00F30DA5" w:rsidRDefault="009F555C" w:rsidP="006E4A25">
            <w:pPr>
              <w:jc w:val="both"/>
              <w:rPr>
                <w:rFonts w:ascii="Arial" w:eastAsia="Arial" w:hAnsi="Arial" w:cs="Arial"/>
                <w:color w:val="000000" w:themeColor="text1"/>
                <w:sz w:val="20"/>
                <w:szCs w:val="20"/>
              </w:rPr>
            </w:pPr>
          </w:p>
        </w:tc>
      </w:tr>
      <w:tr w:rsidR="006E4A25" w:rsidRPr="00F30DA5" w14:paraId="10BBB2F2" w14:textId="77777777" w:rsidTr="2B02D62E">
        <w:trPr>
          <w:trHeight w:val="138"/>
        </w:trPr>
        <w:tc>
          <w:tcPr>
            <w:tcW w:w="564" w:type="dxa"/>
          </w:tcPr>
          <w:p w14:paraId="08E2924A"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12D076" w14:textId="1FA19E30"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3.02.12 nėra ką siūlyti, nes vienintelis produktas, kurio dauguma parametrų atitinka, netenkina triukšmų reikalavimo</w:t>
            </w:r>
          </w:p>
        </w:tc>
        <w:tc>
          <w:tcPr>
            <w:tcW w:w="5649" w:type="dxa"/>
            <w:tcBorders>
              <w:top w:val="single" w:sz="4" w:space="0" w:color="auto"/>
              <w:left w:val="single" w:sz="4" w:space="0" w:color="auto"/>
              <w:bottom w:val="single" w:sz="4" w:space="0" w:color="auto"/>
              <w:right w:val="single" w:sz="4" w:space="0" w:color="auto"/>
            </w:tcBorders>
          </w:tcPr>
          <w:p w14:paraId="54ADA1D5" w14:textId="77777777" w:rsidR="006E4A25" w:rsidRDefault="006E4A25" w:rsidP="006E4A25">
            <w:pPr>
              <w:jc w:val="both"/>
              <w:rPr>
                <w:rFonts w:ascii="Arial" w:hAnsi="Arial" w:cs="Arial"/>
                <w:color w:val="000000" w:themeColor="text1"/>
                <w:sz w:val="20"/>
                <w:szCs w:val="20"/>
              </w:rPr>
            </w:pPr>
            <w:r w:rsidRPr="37F2ECA9">
              <w:rPr>
                <w:rFonts w:ascii="Arial" w:hAnsi="Arial" w:cs="Arial"/>
                <w:color w:val="000000" w:themeColor="text1"/>
                <w:sz w:val="20"/>
                <w:szCs w:val="20"/>
              </w:rPr>
              <w:t xml:space="preserve">Atsižvelgiant į Tiekėjo klausimą patikslinama Techninio projekto dalies P-275-TP-TH-2-3_AV  techninė specifikacija Nr. 3.02.12 </w:t>
            </w:r>
            <w:r>
              <w:br/>
            </w:r>
            <w:r>
              <w:br/>
            </w:r>
            <w:r w:rsidRPr="37F2ECA9">
              <w:rPr>
                <w:rFonts w:ascii="Arial" w:hAnsi="Arial" w:cs="Arial"/>
                <w:color w:val="000000" w:themeColor="text1"/>
                <w:sz w:val="20"/>
                <w:szCs w:val="20"/>
              </w:rPr>
              <w:t>Reikalavimas: "Lygiavertis triukšmo lygis: &lt;30 dB-A" keičiamas į "Lygiavertis triukšmo lygis: &lt;33 dB-A"</w:t>
            </w:r>
          </w:p>
          <w:p w14:paraId="19817B70" w14:textId="77777777" w:rsidR="00B51D2A" w:rsidRDefault="00B51D2A" w:rsidP="006E4A25">
            <w:pPr>
              <w:jc w:val="both"/>
              <w:rPr>
                <w:rFonts w:ascii="Arial" w:eastAsia="Arial" w:hAnsi="Arial" w:cs="Arial"/>
                <w:color w:val="000000" w:themeColor="text1"/>
                <w:sz w:val="20"/>
                <w:szCs w:val="20"/>
              </w:rPr>
            </w:pPr>
          </w:p>
          <w:p w14:paraId="6B6FBE31" w14:textId="3FCA6243" w:rsidR="00B51D2A" w:rsidRDefault="00B51D2A" w:rsidP="00B51D2A">
            <w:pPr>
              <w:jc w:val="both"/>
              <w:rPr>
                <w:rStyle w:val="font381"/>
                <w:rFonts w:ascii="Arial" w:hAnsi="Arial" w:cs="Arial"/>
                <w:sz w:val="20"/>
                <w:szCs w:val="20"/>
              </w:rPr>
            </w:pPr>
            <w:r w:rsidRPr="0081648F">
              <w:rPr>
                <w:rStyle w:val="font381"/>
                <w:rFonts w:ascii="Arial" w:hAnsi="Arial" w:cs="Arial"/>
                <w:sz w:val="20"/>
                <w:szCs w:val="20"/>
              </w:rPr>
              <w:t xml:space="preserve">Atkreipiame dėmesį, kad </w:t>
            </w:r>
            <w:r w:rsidR="006A236E">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p w14:paraId="27D425D2" w14:textId="63FD709B" w:rsidR="00B51D2A" w:rsidRPr="00F30DA5" w:rsidRDefault="00B51D2A" w:rsidP="006E4A25">
            <w:pPr>
              <w:jc w:val="both"/>
              <w:rPr>
                <w:rFonts w:ascii="Arial" w:eastAsia="Arial" w:hAnsi="Arial" w:cs="Arial"/>
                <w:color w:val="000000" w:themeColor="text1"/>
                <w:sz w:val="20"/>
                <w:szCs w:val="20"/>
              </w:rPr>
            </w:pPr>
          </w:p>
        </w:tc>
      </w:tr>
      <w:tr w:rsidR="006E4A25" w:rsidRPr="00F30DA5" w14:paraId="4A0B2BF0" w14:textId="77777777" w:rsidTr="2B02D62E">
        <w:trPr>
          <w:trHeight w:val="138"/>
        </w:trPr>
        <w:tc>
          <w:tcPr>
            <w:tcW w:w="564" w:type="dxa"/>
          </w:tcPr>
          <w:p w14:paraId="0BCCB699"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85C667" w14:textId="163E5EEC"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3.02.13 nėra ką siūlyti, nes bent kelių gamintojų produktai, kurių dauguma parametrų atitinka reikalavimus, netenkina kryptingumo reikalavimų</w:t>
            </w:r>
          </w:p>
        </w:tc>
        <w:tc>
          <w:tcPr>
            <w:tcW w:w="5649" w:type="dxa"/>
            <w:tcBorders>
              <w:top w:val="single" w:sz="4" w:space="0" w:color="auto"/>
              <w:left w:val="single" w:sz="4" w:space="0" w:color="auto"/>
              <w:bottom w:val="single" w:sz="4" w:space="0" w:color="auto"/>
              <w:right w:val="single" w:sz="4" w:space="0" w:color="auto"/>
            </w:tcBorders>
          </w:tcPr>
          <w:p w14:paraId="72192772" w14:textId="159261F0" w:rsidR="006E4A25" w:rsidRPr="00F30DA5" w:rsidRDefault="006E4A25" w:rsidP="006E4A25">
            <w:pPr>
              <w:jc w:val="both"/>
              <w:rPr>
                <w:rFonts w:ascii="Arial" w:eastAsia="Arial" w:hAnsi="Arial" w:cs="Arial"/>
                <w:color w:val="000000" w:themeColor="text1"/>
                <w:sz w:val="20"/>
                <w:szCs w:val="20"/>
              </w:rPr>
            </w:pPr>
            <w:r w:rsidRPr="37F2ECA9">
              <w:rPr>
                <w:rFonts w:ascii="Arial" w:hAnsi="Arial" w:cs="Arial"/>
                <w:color w:val="000000" w:themeColor="text1"/>
                <w:sz w:val="20"/>
                <w:szCs w:val="20"/>
              </w:rPr>
              <w:t xml:space="preserve">Klausime nurodyta specifikacija yra teisinga. </w:t>
            </w:r>
            <w:r w:rsidR="007866E9">
              <w:rPr>
                <w:rFonts w:ascii="Arial" w:hAnsi="Arial" w:cs="Arial"/>
                <w:color w:val="000000"/>
                <w:sz w:val="20"/>
                <w:szCs w:val="20"/>
              </w:rPr>
              <w:t>Pirkėjo</w:t>
            </w:r>
            <w:r w:rsidR="007866E9" w:rsidRPr="00F30DA5">
              <w:rPr>
                <w:rFonts w:ascii="Arial" w:hAnsi="Arial" w:cs="Arial"/>
                <w:color w:val="000000"/>
                <w:sz w:val="20"/>
                <w:szCs w:val="20"/>
              </w:rPr>
              <w:t xml:space="preserve"> </w:t>
            </w:r>
            <w:r w:rsidR="6C655555" w:rsidRPr="37F2ECA9">
              <w:rPr>
                <w:rFonts w:ascii="Arial" w:hAnsi="Arial" w:cs="Arial"/>
                <w:color w:val="000000" w:themeColor="text1"/>
                <w:sz w:val="20"/>
                <w:szCs w:val="20"/>
              </w:rPr>
              <w:t>žiniomis, r</w:t>
            </w:r>
            <w:r w:rsidRPr="37F2ECA9">
              <w:rPr>
                <w:rFonts w:ascii="Arial" w:hAnsi="Arial" w:cs="Arial"/>
                <w:color w:val="000000" w:themeColor="text1"/>
                <w:sz w:val="20"/>
                <w:szCs w:val="20"/>
              </w:rPr>
              <w:t xml:space="preserve">inkoje yra bent kelios skirtingos alternatyvos, atitinkančios klausime nurodytą specifikaciją. Tiekėjas turi atlikti išsamesnę rinkos analizę. Jei tiekėjo pasirinktas ir siūlytinas gaminys visgi neatitinka projekte numatytos techninės </w:t>
            </w:r>
            <w:r w:rsidRPr="08BFE51D">
              <w:rPr>
                <w:rFonts w:ascii="Arial" w:hAnsi="Arial" w:cs="Arial"/>
                <w:color w:val="000000" w:themeColor="text1"/>
                <w:sz w:val="20"/>
                <w:szCs w:val="20"/>
              </w:rPr>
              <w:t>spe</w:t>
            </w:r>
            <w:r w:rsidR="6EBD6EED" w:rsidRPr="08BFE51D">
              <w:rPr>
                <w:rFonts w:ascii="Arial" w:hAnsi="Arial" w:cs="Arial"/>
                <w:color w:val="000000" w:themeColor="text1"/>
                <w:sz w:val="20"/>
                <w:szCs w:val="20"/>
              </w:rPr>
              <w:t>ci</w:t>
            </w:r>
            <w:r w:rsidRPr="08BFE51D">
              <w:rPr>
                <w:rFonts w:ascii="Arial" w:hAnsi="Arial" w:cs="Arial"/>
                <w:color w:val="000000" w:themeColor="text1"/>
                <w:sz w:val="20"/>
                <w:szCs w:val="20"/>
              </w:rPr>
              <w:t>fikacijos</w:t>
            </w:r>
            <w:r w:rsidR="7D0BB0CE" w:rsidRPr="08BFE51D">
              <w:rPr>
                <w:rFonts w:ascii="Arial" w:hAnsi="Arial" w:cs="Arial"/>
                <w:color w:val="000000" w:themeColor="text1"/>
                <w:sz w:val="20"/>
                <w:szCs w:val="20"/>
              </w:rPr>
              <w:t>,</w:t>
            </w:r>
            <w:r w:rsidRPr="37F2ECA9">
              <w:rPr>
                <w:rFonts w:ascii="Arial" w:hAnsi="Arial" w:cs="Arial"/>
                <w:color w:val="000000" w:themeColor="text1"/>
                <w:sz w:val="20"/>
                <w:szCs w:val="20"/>
              </w:rPr>
              <w:t xml:space="preserve"> prašome pateikti </w:t>
            </w:r>
            <w:r w:rsidR="35A2E09A" w:rsidRPr="08BFE51D">
              <w:rPr>
                <w:rFonts w:ascii="Arial" w:hAnsi="Arial" w:cs="Arial"/>
                <w:color w:val="000000" w:themeColor="text1"/>
                <w:sz w:val="20"/>
                <w:szCs w:val="20"/>
              </w:rPr>
              <w:t>konkrečios</w:t>
            </w:r>
            <w:r w:rsidRPr="37F2ECA9">
              <w:rPr>
                <w:rFonts w:ascii="Arial" w:hAnsi="Arial" w:cs="Arial"/>
                <w:color w:val="000000" w:themeColor="text1"/>
                <w:sz w:val="20"/>
                <w:szCs w:val="20"/>
              </w:rPr>
              <w:t xml:space="preserve"> specifikacijos tikslų parametrą, kurį Tiekėjas prašo </w:t>
            </w:r>
            <w:r w:rsidR="06588E43" w:rsidRPr="08BFE51D">
              <w:rPr>
                <w:rFonts w:ascii="Arial" w:hAnsi="Arial" w:cs="Arial"/>
                <w:color w:val="000000" w:themeColor="text1"/>
                <w:sz w:val="20"/>
                <w:szCs w:val="20"/>
              </w:rPr>
              <w:t>koreguoti</w:t>
            </w:r>
            <w:r w:rsidRPr="37F2ECA9">
              <w:rPr>
                <w:rFonts w:ascii="Arial" w:hAnsi="Arial" w:cs="Arial"/>
                <w:color w:val="000000" w:themeColor="text1"/>
                <w:sz w:val="20"/>
                <w:szCs w:val="20"/>
              </w:rPr>
              <w:t xml:space="preserve"> ir nurodyti prašomos korekcijos ribą (klausimų/atsakymų ar derybų stadijoje). </w:t>
            </w:r>
            <w:r w:rsidR="007866E9">
              <w:rPr>
                <w:rFonts w:ascii="Arial" w:hAnsi="Arial" w:cs="Arial"/>
                <w:color w:val="000000"/>
                <w:sz w:val="20"/>
                <w:szCs w:val="20"/>
              </w:rPr>
              <w:t>Pirkėjas</w:t>
            </w:r>
            <w:r w:rsidR="007866E9" w:rsidRPr="00F30DA5">
              <w:rPr>
                <w:rFonts w:ascii="Arial" w:hAnsi="Arial" w:cs="Arial"/>
                <w:color w:val="000000"/>
                <w:sz w:val="20"/>
                <w:szCs w:val="20"/>
              </w:rPr>
              <w:t xml:space="preserve"> </w:t>
            </w:r>
            <w:r w:rsidRPr="37F2ECA9">
              <w:rPr>
                <w:rFonts w:ascii="Arial" w:hAnsi="Arial" w:cs="Arial"/>
                <w:color w:val="000000" w:themeColor="text1"/>
                <w:sz w:val="20"/>
                <w:szCs w:val="20"/>
              </w:rPr>
              <w:t xml:space="preserve">įvertins tokios korekcijos poveikį sprendinio kokybei ir </w:t>
            </w:r>
            <w:r w:rsidR="6EE9838E" w:rsidRPr="08BFE51D">
              <w:rPr>
                <w:rFonts w:ascii="Arial" w:hAnsi="Arial" w:cs="Arial"/>
                <w:color w:val="000000" w:themeColor="text1"/>
                <w:sz w:val="20"/>
                <w:szCs w:val="20"/>
              </w:rPr>
              <w:t>atliks atitinkamas</w:t>
            </w:r>
            <w:r w:rsidRPr="37F2ECA9">
              <w:rPr>
                <w:rFonts w:ascii="Arial" w:hAnsi="Arial" w:cs="Arial"/>
                <w:color w:val="000000" w:themeColor="text1"/>
                <w:sz w:val="20"/>
                <w:szCs w:val="20"/>
              </w:rPr>
              <w:t xml:space="preserve"> korekcijas</w:t>
            </w:r>
            <w:r w:rsidR="296410E3" w:rsidRPr="08BFE51D">
              <w:rPr>
                <w:rFonts w:ascii="Arial" w:hAnsi="Arial" w:cs="Arial"/>
                <w:color w:val="000000" w:themeColor="text1"/>
                <w:sz w:val="20"/>
                <w:szCs w:val="20"/>
              </w:rPr>
              <w:t>,</w:t>
            </w:r>
            <w:r w:rsidRPr="37F2ECA9">
              <w:rPr>
                <w:rFonts w:ascii="Arial" w:hAnsi="Arial" w:cs="Arial"/>
                <w:color w:val="000000" w:themeColor="text1"/>
                <w:sz w:val="20"/>
                <w:szCs w:val="20"/>
              </w:rPr>
              <w:t xml:space="preserve"> jei jos neturės įtakos sprendinio kokybei.</w:t>
            </w:r>
          </w:p>
        </w:tc>
      </w:tr>
      <w:tr w:rsidR="006E4A25" w:rsidRPr="00F30DA5" w14:paraId="2B27C00D" w14:textId="77777777" w:rsidTr="2B02D62E">
        <w:trPr>
          <w:trHeight w:val="138"/>
        </w:trPr>
        <w:tc>
          <w:tcPr>
            <w:tcW w:w="564" w:type="dxa"/>
          </w:tcPr>
          <w:p w14:paraId="29A162D7"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9A4FA" w14:textId="71CC4226"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3.02.20 nėra ką siūlyti, nes vienintelis produktas, kurio dauguma parametrų atitinka, netenkina triukšmų reikalavimo (šio mikrofono triukšmai yra 28dBA, o reikalaujama &lt;28dBA)</w:t>
            </w:r>
          </w:p>
        </w:tc>
        <w:tc>
          <w:tcPr>
            <w:tcW w:w="5649" w:type="dxa"/>
            <w:tcBorders>
              <w:top w:val="single" w:sz="4" w:space="0" w:color="auto"/>
              <w:left w:val="single" w:sz="4" w:space="0" w:color="auto"/>
              <w:bottom w:val="single" w:sz="4" w:space="0" w:color="auto"/>
              <w:right w:val="single" w:sz="4" w:space="0" w:color="auto"/>
            </w:tcBorders>
          </w:tcPr>
          <w:p w14:paraId="1D1AE09E" w14:textId="2BC3FBD2" w:rsidR="006E4A25" w:rsidRPr="00F30DA5" w:rsidRDefault="1AB29010" w:rsidP="006E4A25">
            <w:pPr>
              <w:jc w:val="both"/>
              <w:rPr>
                <w:rFonts w:ascii="Arial" w:eastAsia="Arial" w:hAnsi="Arial" w:cs="Arial"/>
                <w:color w:val="000000" w:themeColor="text1"/>
                <w:sz w:val="20"/>
                <w:szCs w:val="20"/>
              </w:rPr>
            </w:pPr>
            <w:r w:rsidRPr="5B12E42B">
              <w:rPr>
                <w:rFonts w:ascii="Arial" w:hAnsi="Arial" w:cs="Arial"/>
                <w:color w:val="000000" w:themeColor="text1"/>
                <w:sz w:val="20"/>
                <w:szCs w:val="20"/>
              </w:rPr>
              <w:t>Pažymime</w:t>
            </w:r>
            <w:r w:rsidR="006E4A25" w:rsidRPr="1058E296">
              <w:rPr>
                <w:rFonts w:ascii="Arial" w:hAnsi="Arial" w:cs="Arial"/>
                <w:color w:val="000000" w:themeColor="text1"/>
                <w:sz w:val="20"/>
                <w:szCs w:val="20"/>
              </w:rPr>
              <w:t>, kad pateiktose techninio projekto technologijos dalyse (P-275-TP-TH-2-1-SKZ-1_STAGE ENGINEERING, P-275-TP-TH-2-2_STAGE LIGHTING, P-275-TP-TH-2-3_AV) vertindami parametrus, juos vertintumėte pagal šį aiškinimą:</w:t>
            </w:r>
            <w:r w:rsidR="006E4A25">
              <w:br/>
            </w:r>
            <w:r w:rsidR="006E4A25" w:rsidRPr="1058E296">
              <w:rPr>
                <w:rFonts w:ascii="Arial" w:hAnsi="Arial" w:cs="Arial"/>
                <w:color w:val="000000" w:themeColor="text1"/>
                <w:sz w:val="20"/>
                <w:szCs w:val="20"/>
              </w:rPr>
              <w:t>Techninėse specifikacijose, kai pateikiamas simbolis „&gt;“ arba frazė „didesnis nei“, tai gali būti traktuojama kaip „&gt;=“ arba „didesnis arba lygus“.</w:t>
            </w:r>
            <w:r w:rsidR="006E4A25">
              <w:br/>
            </w:r>
            <w:r w:rsidR="006E4A25" w:rsidRPr="1058E296">
              <w:rPr>
                <w:rFonts w:ascii="Arial" w:hAnsi="Arial" w:cs="Arial"/>
                <w:color w:val="000000" w:themeColor="text1"/>
                <w:sz w:val="20"/>
                <w:szCs w:val="20"/>
              </w:rPr>
              <w:t>Atitinkamai, kai pateikiamas simbolis „&lt;“ arba frazė „mažesnis nei“, tai gali būti traktuojama kaip „&lt;=“ arba „mažesnis arba lygus“.</w:t>
            </w:r>
          </w:p>
        </w:tc>
      </w:tr>
      <w:tr w:rsidR="006E4A25" w:rsidRPr="00F30DA5" w14:paraId="1D79A484" w14:textId="77777777" w:rsidTr="2B02D62E">
        <w:trPr>
          <w:trHeight w:val="138"/>
        </w:trPr>
        <w:tc>
          <w:tcPr>
            <w:tcW w:w="564" w:type="dxa"/>
          </w:tcPr>
          <w:p w14:paraId="2EFF8479"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89CFF4" w14:textId="44129168"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3.03.09, 3.03.10, 3.03.11- nėra ką siūlyti, nes vienintelis produktas, kurio dauguma parametrų atitinka, netenkina srovės reikalavimo</w:t>
            </w:r>
          </w:p>
        </w:tc>
        <w:tc>
          <w:tcPr>
            <w:tcW w:w="5649" w:type="dxa"/>
            <w:tcBorders>
              <w:top w:val="single" w:sz="4" w:space="0" w:color="auto"/>
              <w:left w:val="single" w:sz="4" w:space="0" w:color="auto"/>
              <w:bottom w:val="single" w:sz="4" w:space="0" w:color="auto"/>
              <w:right w:val="single" w:sz="4" w:space="0" w:color="auto"/>
            </w:tcBorders>
          </w:tcPr>
          <w:p w14:paraId="10FB8DBF" w14:textId="464EB165" w:rsidR="006E4A25" w:rsidRPr="00F30DA5" w:rsidRDefault="006E4A25" w:rsidP="006E4A25">
            <w:pPr>
              <w:jc w:val="both"/>
              <w:rPr>
                <w:rFonts w:ascii="Arial" w:eastAsia="Arial" w:hAnsi="Arial" w:cs="Arial"/>
                <w:color w:val="000000" w:themeColor="text1"/>
                <w:sz w:val="20"/>
                <w:szCs w:val="20"/>
              </w:rPr>
            </w:pPr>
            <w:r w:rsidRPr="5AC8F1E2">
              <w:rPr>
                <w:rFonts w:ascii="Arial" w:hAnsi="Arial" w:cs="Arial"/>
                <w:color w:val="000000" w:themeColor="text1"/>
                <w:sz w:val="20"/>
                <w:szCs w:val="20"/>
              </w:rPr>
              <w:t xml:space="preserve">Klausime nurodytos specifikacijos yra teisingos. </w:t>
            </w:r>
            <w:r w:rsidR="007866E9">
              <w:rPr>
                <w:rFonts w:ascii="Arial" w:hAnsi="Arial" w:cs="Arial"/>
                <w:color w:val="000000"/>
                <w:sz w:val="20"/>
                <w:szCs w:val="20"/>
              </w:rPr>
              <w:t>Pirkėjo</w:t>
            </w:r>
            <w:r w:rsidR="007866E9" w:rsidRPr="00F30DA5">
              <w:rPr>
                <w:rFonts w:ascii="Arial" w:hAnsi="Arial" w:cs="Arial"/>
                <w:color w:val="000000"/>
                <w:sz w:val="20"/>
                <w:szCs w:val="20"/>
              </w:rPr>
              <w:t xml:space="preserve"> </w:t>
            </w:r>
            <w:r w:rsidR="4010F16C" w:rsidRPr="553EEB5E">
              <w:rPr>
                <w:rFonts w:ascii="Arial" w:hAnsi="Arial" w:cs="Arial"/>
                <w:color w:val="000000" w:themeColor="text1"/>
                <w:sz w:val="20"/>
                <w:szCs w:val="20"/>
              </w:rPr>
              <w:t xml:space="preserve">žiniomis, </w:t>
            </w:r>
            <w:r w:rsidR="4010F16C" w:rsidRPr="2F57A4CE">
              <w:rPr>
                <w:rFonts w:ascii="Arial" w:hAnsi="Arial" w:cs="Arial"/>
                <w:color w:val="000000" w:themeColor="text1"/>
                <w:sz w:val="20"/>
                <w:szCs w:val="20"/>
              </w:rPr>
              <w:t>r</w:t>
            </w:r>
            <w:r w:rsidRPr="553EEB5E">
              <w:rPr>
                <w:rFonts w:ascii="Arial" w:hAnsi="Arial" w:cs="Arial"/>
                <w:color w:val="000000" w:themeColor="text1"/>
                <w:sz w:val="20"/>
                <w:szCs w:val="20"/>
              </w:rPr>
              <w:t>inkoje</w:t>
            </w:r>
            <w:r w:rsidRPr="5AC8F1E2">
              <w:rPr>
                <w:rFonts w:ascii="Arial" w:hAnsi="Arial" w:cs="Arial"/>
                <w:color w:val="000000" w:themeColor="text1"/>
                <w:sz w:val="20"/>
                <w:szCs w:val="20"/>
              </w:rPr>
              <w:t xml:space="preserve"> yra bent kelios skirtingos alternatyvos, atitinkančios klausime nurodytas projekto specifikacijas. Tiekėjas turi atlikti išsamesnę rinkos analizę. Jei tiekėjo pasirinktas ir siūlytinas gaminys visgi neatitinka projekte numatytos techninės </w:t>
            </w:r>
            <w:r w:rsidRPr="2BF09379">
              <w:rPr>
                <w:rFonts w:ascii="Arial" w:hAnsi="Arial" w:cs="Arial"/>
                <w:color w:val="000000" w:themeColor="text1"/>
                <w:sz w:val="20"/>
                <w:szCs w:val="20"/>
              </w:rPr>
              <w:t>spe</w:t>
            </w:r>
            <w:r w:rsidR="5348BED0" w:rsidRPr="2BF09379">
              <w:rPr>
                <w:rFonts w:ascii="Arial" w:hAnsi="Arial" w:cs="Arial"/>
                <w:color w:val="000000" w:themeColor="text1"/>
                <w:sz w:val="20"/>
                <w:szCs w:val="20"/>
              </w:rPr>
              <w:t>ci</w:t>
            </w:r>
            <w:r w:rsidRPr="2BF09379">
              <w:rPr>
                <w:rFonts w:ascii="Arial" w:hAnsi="Arial" w:cs="Arial"/>
                <w:color w:val="000000" w:themeColor="text1"/>
                <w:sz w:val="20"/>
                <w:szCs w:val="20"/>
              </w:rPr>
              <w:t>fikacijos</w:t>
            </w:r>
            <w:r w:rsidR="6494B317" w:rsidRPr="36115822">
              <w:rPr>
                <w:rFonts w:ascii="Arial" w:hAnsi="Arial" w:cs="Arial"/>
                <w:color w:val="000000" w:themeColor="text1"/>
                <w:sz w:val="20"/>
                <w:szCs w:val="20"/>
              </w:rPr>
              <w:t>,</w:t>
            </w:r>
            <w:r w:rsidRPr="5AC8F1E2">
              <w:rPr>
                <w:rFonts w:ascii="Arial" w:hAnsi="Arial" w:cs="Arial"/>
                <w:color w:val="000000" w:themeColor="text1"/>
                <w:sz w:val="20"/>
                <w:szCs w:val="20"/>
              </w:rPr>
              <w:t xml:space="preserve"> prašome pateikti </w:t>
            </w:r>
            <w:r w:rsidR="276D452E" w:rsidRPr="42154D30">
              <w:rPr>
                <w:rFonts w:ascii="Arial" w:hAnsi="Arial" w:cs="Arial"/>
                <w:color w:val="000000" w:themeColor="text1"/>
                <w:sz w:val="20"/>
                <w:szCs w:val="20"/>
              </w:rPr>
              <w:lastRenderedPageBreak/>
              <w:t>konkrečios</w:t>
            </w:r>
            <w:r w:rsidRPr="5AC8F1E2">
              <w:rPr>
                <w:rFonts w:ascii="Arial" w:hAnsi="Arial" w:cs="Arial"/>
                <w:color w:val="000000" w:themeColor="text1"/>
                <w:sz w:val="20"/>
                <w:szCs w:val="20"/>
              </w:rPr>
              <w:t xml:space="preserve"> specifikacijos tikslų parametrą, kurį Tiekėjas prašo </w:t>
            </w:r>
            <w:r w:rsidR="7270A3FC" w:rsidRPr="01F1C967">
              <w:rPr>
                <w:rFonts w:ascii="Arial" w:hAnsi="Arial" w:cs="Arial"/>
                <w:color w:val="000000" w:themeColor="text1"/>
                <w:sz w:val="20"/>
                <w:szCs w:val="20"/>
              </w:rPr>
              <w:t>koreguoti</w:t>
            </w:r>
            <w:r w:rsidRPr="5AC8F1E2">
              <w:rPr>
                <w:rFonts w:ascii="Arial" w:hAnsi="Arial" w:cs="Arial"/>
                <w:color w:val="000000" w:themeColor="text1"/>
                <w:sz w:val="20"/>
                <w:szCs w:val="20"/>
              </w:rPr>
              <w:t xml:space="preserve"> ir nurodyti prašomos korekcijos ribą (klausimų/atsakymų ar derybų stadijoje). </w:t>
            </w:r>
            <w:r w:rsidR="007866E9">
              <w:rPr>
                <w:rFonts w:ascii="Arial" w:hAnsi="Arial" w:cs="Arial"/>
                <w:color w:val="000000"/>
                <w:sz w:val="20"/>
                <w:szCs w:val="20"/>
              </w:rPr>
              <w:t>Pirkėjas</w:t>
            </w:r>
            <w:r w:rsidR="007866E9" w:rsidRPr="00F30DA5">
              <w:rPr>
                <w:rFonts w:ascii="Arial" w:hAnsi="Arial" w:cs="Arial"/>
                <w:color w:val="000000"/>
                <w:sz w:val="20"/>
                <w:szCs w:val="20"/>
              </w:rPr>
              <w:t xml:space="preserve"> </w:t>
            </w:r>
            <w:r w:rsidRPr="5AC8F1E2">
              <w:rPr>
                <w:rFonts w:ascii="Arial" w:hAnsi="Arial" w:cs="Arial"/>
                <w:color w:val="000000" w:themeColor="text1"/>
                <w:sz w:val="20"/>
                <w:szCs w:val="20"/>
              </w:rPr>
              <w:t xml:space="preserve">įvertins tokios korekcijos poveikį sprendinio kokybei ir </w:t>
            </w:r>
            <w:r w:rsidR="620C92B9" w:rsidRPr="7ED38499">
              <w:rPr>
                <w:rFonts w:ascii="Arial" w:hAnsi="Arial" w:cs="Arial"/>
                <w:color w:val="000000" w:themeColor="text1"/>
                <w:sz w:val="20"/>
                <w:szCs w:val="20"/>
              </w:rPr>
              <w:t>atliks atitinkamas</w:t>
            </w:r>
            <w:r w:rsidRPr="5AC8F1E2">
              <w:rPr>
                <w:rFonts w:ascii="Arial" w:hAnsi="Arial" w:cs="Arial"/>
                <w:color w:val="000000" w:themeColor="text1"/>
                <w:sz w:val="20"/>
                <w:szCs w:val="20"/>
              </w:rPr>
              <w:t xml:space="preserve"> korekcijas</w:t>
            </w:r>
            <w:r w:rsidR="392340D2" w:rsidRPr="1CCAC1BE">
              <w:rPr>
                <w:rFonts w:ascii="Arial" w:hAnsi="Arial" w:cs="Arial"/>
                <w:color w:val="000000" w:themeColor="text1"/>
                <w:sz w:val="20"/>
                <w:szCs w:val="20"/>
              </w:rPr>
              <w:t>,</w:t>
            </w:r>
            <w:r w:rsidRPr="5AC8F1E2">
              <w:rPr>
                <w:rFonts w:ascii="Arial" w:hAnsi="Arial" w:cs="Arial"/>
                <w:color w:val="000000" w:themeColor="text1"/>
                <w:sz w:val="20"/>
                <w:szCs w:val="20"/>
              </w:rPr>
              <w:t xml:space="preserve"> jei jos neturės įtakos sprendinio kokybei.</w:t>
            </w:r>
          </w:p>
        </w:tc>
      </w:tr>
      <w:tr w:rsidR="006E4A25" w:rsidRPr="00F30DA5" w14:paraId="11B7153D" w14:textId="77777777" w:rsidTr="2B02D62E">
        <w:trPr>
          <w:trHeight w:val="138"/>
        </w:trPr>
        <w:tc>
          <w:tcPr>
            <w:tcW w:w="564" w:type="dxa"/>
          </w:tcPr>
          <w:p w14:paraId="3EAA3186"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223AB8D3" w14:textId="17612850"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3.04.08 nėra ką siūlyti, nes vienintelis produktas, kurio dauguma parametrų atitinka, netenkina triukšmų reikalavimo (šio mikrofono triukšmai yra 28dBA, o reikalaujama &lt;28dBA)</w:t>
            </w:r>
          </w:p>
        </w:tc>
        <w:tc>
          <w:tcPr>
            <w:tcW w:w="5649" w:type="dxa"/>
            <w:tcBorders>
              <w:top w:val="single" w:sz="4" w:space="0" w:color="auto"/>
              <w:left w:val="single" w:sz="4" w:space="0" w:color="auto"/>
              <w:bottom w:val="single" w:sz="4" w:space="0" w:color="auto"/>
              <w:right w:val="single" w:sz="4" w:space="0" w:color="auto"/>
            </w:tcBorders>
          </w:tcPr>
          <w:p w14:paraId="41D133A5" w14:textId="53F858D1" w:rsidR="006E4A25" w:rsidRPr="00F30DA5" w:rsidRDefault="44E8E104" w:rsidP="006E4A25">
            <w:pPr>
              <w:jc w:val="both"/>
              <w:rPr>
                <w:rFonts w:ascii="Arial" w:eastAsia="Arial" w:hAnsi="Arial" w:cs="Arial"/>
                <w:color w:val="000000" w:themeColor="text1"/>
                <w:sz w:val="20"/>
                <w:szCs w:val="20"/>
              </w:rPr>
            </w:pPr>
            <w:r w:rsidRPr="367C8C76">
              <w:rPr>
                <w:rFonts w:ascii="Arial" w:hAnsi="Arial" w:cs="Arial"/>
                <w:color w:val="000000" w:themeColor="text1"/>
                <w:sz w:val="20"/>
                <w:szCs w:val="20"/>
              </w:rPr>
              <w:t>Pažymime</w:t>
            </w:r>
            <w:r w:rsidR="006E4A25" w:rsidRPr="57AFFA24">
              <w:rPr>
                <w:rFonts w:ascii="Arial" w:hAnsi="Arial" w:cs="Arial"/>
                <w:color w:val="000000" w:themeColor="text1"/>
                <w:sz w:val="20"/>
                <w:szCs w:val="20"/>
              </w:rPr>
              <w:t>, kad pateiktose techninio projekto technologijos dalyse (P-275-TP-TH-2-1-SKZ-1_STAGE ENGINEERING, P-275-TP-TH-2-2_STAGE LIGHTING, P-275-TP-TH-2-3_AV) vertindami parametrus, juos vertintumėte pagal šį aiškinimą:</w:t>
            </w:r>
            <w:r w:rsidR="006E4A25">
              <w:br/>
            </w:r>
            <w:r w:rsidR="006E4A25" w:rsidRPr="57AFFA24">
              <w:rPr>
                <w:rFonts w:ascii="Arial" w:hAnsi="Arial" w:cs="Arial"/>
                <w:color w:val="000000" w:themeColor="text1"/>
                <w:sz w:val="20"/>
                <w:szCs w:val="20"/>
              </w:rPr>
              <w:t>Techninėse specifikacijose, kai pateikiamas simbolis „&gt;“ arba frazė „didesnis nei“, tai gali būti traktuojama kaip „&gt;=“ arba „didesnis arba lygus“.</w:t>
            </w:r>
            <w:r w:rsidR="006E4A25">
              <w:br/>
            </w:r>
            <w:r w:rsidR="006E4A25" w:rsidRPr="57AFFA24">
              <w:rPr>
                <w:rFonts w:ascii="Arial" w:hAnsi="Arial" w:cs="Arial"/>
                <w:color w:val="000000" w:themeColor="text1"/>
                <w:sz w:val="20"/>
                <w:szCs w:val="20"/>
              </w:rPr>
              <w:t>Atitinkamai, kai pateikiamas simbolis „&lt;“ arba frazė „mažesnis nei“, tai gali būti traktuojama kaip „&lt;=“ arba „mažesnis arba lygus“.</w:t>
            </w:r>
          </w:p>
        </w:tc>
      </w:tr>
      <w:tr w:rsidR="006E4A25" w:rsidRPr="00F30DA5" w14:paraId="0F49BBE9" w14:textId="77777777" w:rsidTr="2B02D62E">
        <w:trPr>
          <w:trHeight w:val="138"/>
        </w:trPr>
        <w:tc>
          <w:tcPr>
            <w:tcW w:w="564" w:type="dxa"/>
          </w:tcPr>
          <w:p w14:paraId="551962D3"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F108D3" w14:textId="05543D43"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3.05.04, 3.05.17 nėra ką siūlyti, nes vienintelis produktas, kurio dauguma parametrų atitinka, netenkina triukšmų reikalavimo (šio mikrofono triukšmai yra 28dBA, o reikalaujama &lt;28dBA)</w:t>
            </w:r>
          </w:p>
        </w:tc>
        <w:tc>
          <w:tcPr>
            <w:tcW w:w="5649" w:type="dxa"/>
            <w:tcBorders>
              <w:top w:val="single" w:sz="4" w:space="0" w:color="auto"/>
              <w:left w:val="single" w:sz="4" w:space="0" w:color="auto"/>
              <w:bottom w:val="single" w:sz="4" w:space="0" w:color="auto"/>
              <w:right w:val="single" w:sz="4" w:space="0" w:color="auto"/>
            </w:tcBorders>
          </w:tcPr>
          <w:p w14:paraId="3EEC6E21" w14:textId="79741DB1" w:rsidR="006E4A25" w:rsidRPr="00F30DA5" w:rsidRDefault="20FBC4A3" w:rsidP="006E4A25">
            <w:pPr>
              <w:jc w:val="both"/>
              <w:rPr>
                <w:rFonts w:ascii="Arial" w:eastAsia="Times New Roman" w:hAnsi="Arial" w:cs="Arial"/>
                <w:color w:val="000000"/>
                <w:sz w:val="20"/>
                <w:szCs w:val="20"/>
                <w:lang w:eastAsia="lt-LT"/>
              </w:rPr>
            </w:pPr>
            <w:r w:rsidRPr="51B06DA3">
              <w:rPr>
                <w:rFonts w:ascii="Arial" w:eastAsia="Times New Roman" w:hAnsi="Arial" w:cs="Arial"/>
                <w:color w:val="000000" w:themeColor="text1"/>
                <w:sz w:val="20"/>
                <w:szCs w:val="20"/>
                <w:lang w:eastAsia="lt-LT"/>
              </w:rPr>
              <w:t>Pažymime</w:t>
            </w:r>
            <w:r w:rsidR="006E4A25" w:rsidRPr="3A63A8F3">
              <w:rPr>
                <w:rFonts w:ascii="Arial" w:eastAsia="Times New Roman" w:hAnsi="Arial" w:cs="Arial"/>
                <w:color w:val="000000" w:themeColor="text1"/>
                <w:sz w:val="20"/>
                <w:szCs w:val="20"/>
                <w:lang w:eastAsia="lt-LT"/>
              </w:rPr>
              <w:t>, kad pateiktose techninio projekto technologijos dalyse (P-275-TP-TH-2-1-SKZ-1_STAGE ENGINEERING, P-275-TP-TH-2-2_STAGE LIGHTING, P-275-TP-TH-2-3_AV) vertindami parametrus, juos vertintumėte pagal šį aiškinimą:</w:t>
            </w:r>
            <w:r w:rsidR="006E4A25">
              <w:br/>
            </w:r>
            <w:r w:rsidR="006E4A25" w:rsidRPr="3A63A8F3">
              <w:rPr>
                <w:rFonts w:ascii="Arial" w:eastAsia="Times New Roman" w:hAnsi="Arial" w:cs="Arial"/>
                <w:color w:val="000000" w:themeColor="text1"/>
                <w:sz w:val="20"/>
                <w:szCs w:val="20"/>
                <w:lang w:eastAsia="lt-LT"/>
              </w:rPr>
              <w:t>Techninėse specifikacijose, kai pateikiamas simbolis „&gt;“ arba frazė „didesnis nei“, tai gali būti traktuojama kaip „&gt;=“ arba „didesnis arba lygus“.</w:t>
            </w:r>
            <w:r w:rsidR="006E4A25">
              <w:br/>
            </w:r>
            <w:r w:rsidR="006E4A25" w:rsidRPr="3A63A8F3">
              <w:rPr>
                <w:rFonts w:ascii="Arial" w:eastAsia="Times New Roman" w:hAnsi="Arial" w:cs="Arial"/>
                <w:color w:val="000000" w:themeColor="text1"/>
                <w:sz w:val="20"/>
                <w:szCs w:val="20"/>
                <w:lang w:eastAsia="lt-LT"/>
              </w:rPr>
              <w:t>Atitinkamai, kai pateikiamas simbolis „&lt;“ arba frazė „mažesnis nei“, tai gali būti traktuojama kaip „&lt;=“ arba „mažesnis arba lygus“.</w:t>
            </w:r>
          </w:p>
        </w:tc>
      </w:tr>
      <w:tr w:rsidR="006E4A25" w:rsidRPr="00F30DA5" w14:paraId="11F722E0" w14:textId="77777777" w:rsidTr="2B02D62E">
        <w:trPr>
          <w:trHeight w:val="138"/>
        </w:trPr>
        <w:tc>
          <w:tcPr>
            <w:tcW w:w="564" w:type="dxa"/>
          </w:tcPr>
          <w:p w14:paraId="416562A0" w14:textId="77777777" w:rsidR="006E4A25" w:rsidRPr="00F30DA5" w:rsidRDefault="006E4A25" w:rsidP="006E4A25">
            <w:pPr>
              <w:pStyle w:val="Sraopastraipa"/>
              <w:numPr>
                <w:ilvl w:val="0"/>
                <w:numId w:val="4"/>
              </w:numPr>
              <w:jc w:val="center"/>
              <w:rPr>
                <w:rFonts w:ascii="Arial" w:hAnsi="Arial" w:cs="Arial"/>
                <w:color w:val="000000" w:themeColor="text1"/>
                <w:sz w:val="20"/>
                <w:szCs w:val="20"/>
              </w:rPr>
            </w:pPr>
          </w:p>
        </w:tc>
        <w:tc>
          <w:tcPr>
            <w:tcW w:w="8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98570A9" w14:textId="0BBEEFA9" w:rsidR="006E4A25" w:rsidRPr="00F30DA5" w:rsidRDefault="006E4A25" w:rsidP="006E4A25">
            <w:pPr>
              <w:pStyle w:val="prastasiniatinklio"/>
              <w:shd w:val="clear" w:color="auto" w:fill="FFFFFF"/>
              <w:spacing w:before="0" w:beforeAutospacing="0" w:after="150" w:afterAutospacing="0"/>
              <w:jc w:val="both"/>
              <w:rPr>
                <w:rFonts w:ascii="Arial" w:hAnsi="Arial" w:cs="Arial"/>
                <w:color w:val="000000" w:themeColor="text1"/>
                <w:sz w:val="20"/>
                <w:szCs w:val="20"/>
              </w:rPr>
            </w:pPr>
            <w:r w:rsidRPr="00F30DA5">
              <w:rPr>
                <w:rFonts w:ascii="Arial" w:hAnsi="Arial" w:cs="Arial"/>
                <w:color w:val="000000"/>
                <w:sz w:val="20"/>
                <w:szCs w:val="20"/>
              </w:rPr>
              <w:t>2.05.07, 2.05.17, 2.05.41:</w:t>
            </w:r>
            <w:r w:rsidRPr="00F30DA5">
              <w:rPr>
                <w:rFonts w:ascii="Arial" w:hAnsi="Arial" w:cs="Arial"/>
                <w:color w:val="000000"/>
                <w:sz w:val="20"/>
                <w:szCs w:val="20"/>
              </w:rPr>
              <w:br/>
              <w:t>Produktas, pilnai tenkinantis prašomus reikalavimus, yra senai nebegaminamas, ir tiekimas nebegalimas. Analogiškų produktų, pilnai atitinkančių prašomus reikalavimus, mūsų žiniomis taip pat nėra, todėl ir čia nėra ką siūlyti.</w:t>
            </w:r>
          </w:p>
        </w:tc>
        <w:tc>
          <w:tcPr>
            <w:tcW w:w="5649" w:type="dxa"/>
            <w:tcBorders>
              <w:top w:val="single" w:sz="4" w:space="0" w:color="auto"/>
              <w:left w:val="single" w:sz="4" w:space="0" w:color="auto"/>
              <w:bottom w:val="single" w:sz="4" w:space="0" w:color="auto"/>
              <w:right w:val="single" w:sz="4" w:space="0" w:color="auto"/>
            </w:tcBorders>
          </w:tcPr>
          <w:p w14:paraId="1D99EC2D" w14:textId="77777777" w:rsidR="006E4A25" w:rsidRDefault="006E4A25" w:rsidP="006E4A25">
            <w:pPr>
              <w:jc w:val="both"/>
              <w:rPr>
                <w:rFonts w:ascii="Arial" w:eastAsia="Times New Roman" w:hAnsi="Arial" w:cs="Arial"/>
                <w:color w:val="000000" w:themeColor="text1"/>
                <w:sz w:val="20"/>
                <w:szCs w:val="20"/>
                <w:lang w:eastAsia="lt-LT"/>
              </w:rPr>
            </w:pPr>
            <w:r w:rsidRPr="7BA46EF7">
              <w:rPr>
                <w:rFonts w:ascii="Arial" w:eastAsia="Times New Roman" w:hAnsi="Arial" w:cs="Arial"/>
                <w:color w:val="000000" w:themeColor="text1"/>
                <w:sz w:val="20"/>
                <w:szCs w:val="20"/>
                <w:lang w:eastAsia="lt-LT"/>
              </w:rPr>
              <w:t>Atsižvelgiant į klausimą</w:t>
            </w:r>
            <w:r w:rsidR="19264EE9" w:rsidRPr="7BA46EF7">
              <w:rPr>
                <w:rFonts w:ascii="Arial" w:eastAsia="Times New Roman" w:hAnsi="Arial" w:cs="Arial"/>
                <w:color w:val="000000" w:themeColor="text1"/>
                <w:sz w:val="20"/>
                <w:szCs w:val="20"/>
                <w:lang w:eastAsia="lt-LT"/>
              </w:rPr>
              <w:t>,</w:t>
            </w:r>
            <w:r w:rsidRPr="7BA46EF7">
              <w:rPr>
                <w:rFonts w:ascii="Arial" w:eastAsia="Times New Roman" w:hAnsi="Arial" w:cs="Arial"/>
                <w:color w:val="000000" w:themeColor="text1"/>
                <w:sz w:val="20"/>
                <w:szCs w:val="20"/>
                <w:lang w:eastAsia="lt-LT"/>
              </w:rPr>
              <w:t xml:space="preserve"> patikslinamos Techninio projekto dalies P-275-TP-TH-2-3_AV  techninės specifikacijos Nr. (2.05.07, 2.05.17, 2.05.41) ir keičiamos sekančiai:</w:t>
            </w:r>
            <w:r>
              <w:br/>
            </w:r>
            <w:r w:rsidRPr="7BA46EF7">
              <w:rPr>
                <w:rFonts w:ascii="Arial" w:eastAsia="Times New Roman" w:hAnsi="Arial" w:cs="Arial"/>
                <w:color w:val="000000" w:themeColor="text1"/>
                <w:sz w:val="20"/>
                <w:szCs w:val="20"/>
                <w:lang w:eastAsia="lt-LT"/>
              </w:rPr>
              <w:t>LT (Lietuvių kalba)</w:t>
            </w:r>
            <w:r>
              <w:br/>
            </w:r>
            <w:r w:rsidRPr="7BA46EF7">
              <w:rPr>
                <w:rFonts w:ascii="Arial" w:eastAsia="Times New Roman" w:hAnsi="Arial" w:cs="Arial"/>
                <w:color w:val="000000" w:themeColor="text1"/>
                <w:sz w:val="20"/>
                <w:szCs w:val="20"/>
                <w:lang w:eastAsia="lt-LT"/>
              </w:rPr>
              <w:t>* Reguliuoja įėjimo įtampą iki pastovios 230 V AC – 50 Hz;</w:t>
            </w:r>
            <w:r>
              <w:br/>
            </w:r>
            <w:r w:rsidRPr="7BA46EF7">
              <w:rPr>
                <w:rFonts w:ascii="Arial" w:eastAsia="Times New Roman" w:hAnsi="Arial" w:cs="Arial"/>
                <w:color w:val="000000" w:themeColor="text1"/>
                <w:sz w:val="20"/>
                <w:szCs w:val="20"/>
                <w:lang w:eastAsia="lt-LT"/>
              </w:rPr>
              <w:t>*Integruotas tinklo filtras apsaugai nuo trukdžių;</w:t>
            </w:r>
            <w:r>
              <w:br/>
            </w:r>
            <w:r w:rsidRPr="7BA46EF7">
              <w:rPr>
                <w:rFonts w:ascii="Arial" w:eastAsia="Times New Roman" w:hAnsi="Arial" w:cs="Arial"/>
                <w:color w:val="000000" w:themeColor="text1"/>
                <w:sz w:val="20"/>
                <w:szCs w:val="20"/>
                <w:lang w:eastAsia="lt-LT"/>
              </w:rPr>
              <w:t>*Apsauginė grandinė nuo įtampos šuolių ir pereinamųjų procesų;</w:t>
            </w:r>
            <w:r>
              <w:br/>
            </w:r>
            <w:r w:rsidRPr="7BA46EF7">
              <w:rPr>
                <w:rFonts w:ascii="Arial" w:eastAsia="Times New Roman" w:hAnsi="Arial" w:cs="Arial"/>
                <w:color w:val="000000" w:themeColor="text1"/>
                <w:sz w:val="20"/>
                <w:szCs w:val="20"/>
                <w:lang w:eastAsia="lt-LT"/>
              </w:rPr>
              <w:t>*Nominali galia: ne mažiau kaip 6,9 kVA;</w:t>
            </w:r>
            <w:r>
              <w:br/>
            </w:r>
            <w:r w:rsidRPr="7BA46EF7">
              <w:rPr>
                <w:rFonts w:ascii="Arial" w:eastAsia="Times New Roman" w:hAnsi="Arial" w:cs="Arial"/>
                <w:color w:val="000000" w:themeColor="text1"/>
                <w:sz w:val="20"/>
                <w:szCs w:val="20"/>
                <w:lang w:eastAsia="lt-LT"/>
              </w:rPr>
              <w:t>*Įtampos matuoklis;</w:t>
            </w:r>
            <w:r>
              <w:br/>
            </w:r>
            <w:r w:rsidRPr="7BA46EF7">
              <w:rPr>
                <w:rFonts w:ascii="Arial" w:eastAsia="Times New Roman" w:hAnsi="Arial" w:cs="Arial"/>
                <w:color w:val="000000" w:themeColor="text1"/>
                <w:sz w:val="20"/>
                <w:szCs w:val="20"/>
                <w:lang w:eastAsia="lt-LT"/>
              </w:rPr>
              <w:t>*IEC tipo išėjimai galinėje panelėje;</w:t>
            </w:r>
            <w:r>
              <w:br/>
            </w:r>
            <w:r w:rsidRPr="7BA46EF7">
              <w:rPr>
                <w:rFonts w:ascii="Arial" w:eastAsia="Times New Roman" w:hAnsi="Arial" w:cs="Arial"/>
                <w:color w:val="000000" w:themeColor="text1"/>
                <w:sz w:val="20"/>
                <w:szCs w:val="20"/>
                <w:lang w:eastAsia="lt-LT"/>
              </w:rPr>
              <w:t>*Reakcijos laikas: 1 nanosekundė arba geresnis;</w:t>
            </w:r>
            <w:r>
              <w:br/>
            </w:r>
            <w:r w:rsidRPr="7BA46EF7">
              <w:rPr>
                <w:rFonts w:ascii="Arial" w:eastAsia="Times New Roman" w:hAnsi="Arial" w:cs="Arial"/>
                <w:color w:val="000000" w:themeColor="text1"/>
                <w:sz w:val="20"/>
                <w:szCs w:val="20"/>
                <w:lang w:eastAsia="lt-LT"/>
              </w:rPr>
              <w:t>*Montuojamas į 19" rack tipo stovą.</w:t>
            </w:r>
            <w:r>
              <w:br/>
            </w:r>
            <w:r>
              <w:br/>
            </w:r>
            <w:r w:rsidRPr="7BA46EF7">
              <w:rPr>
                <w:rFonts w:ascii="Arial" w:eastAsia="Times New Roman" w:hAnsi="Arial" w:cs="Arial"/>
                <w:color w:val="000000" w:themeColor="text1"/>
                <w:sz w:val="20"/>
                <w:szCs w:val="20"/>
                <w:lang w:eastAsia="lt-LT"/>
              </w:rPr>
              <w:t>EN (Anglų kalba)</w:t>
            </w:r>
            <w:r>
              <w:br/>
            </w:r>
            <w:r w:rsidRPr="7BA46EF7">
              <w:rPr>
                <w:rFonts w:ascii="Arial" w:eastAsia="Times New Roman" w:hAnsi="Arial" w:cs="Arial"/>
                <w:color w:val="000000" w:themeColor="text1"/>
                <w:sz w:val="20"/>
                <w:szCs w:val="20"/>
                <w:lang w:eastAsia="lt-LT"/>
              </w:rPr>
              <w:t>- Regulates input voltage to constant 230 VAC - 50 Hz</w:t>
            </w:r>
            <w:r>
              <w:br/>
            </w:r>
            <w:r w:rsidRPr="7BA46EF7">
              <w:rPr>
                <w:rFonts w:ascii="Arial" w:eastAsia="Times New Roman" w:hAnsi="Arial" w:cs="Arial"/>
                <w:color w:val="000000" w:themeColor="text1"/>
                <w:sz w:val="20"/>
                <w:szCs w:val="20"/>
                <w:lang w:eastAsia="lt-LT"/>
              </w:rPr>
              <w:t>- Integrated mains filter against interference</w:t>
            </w:r>
            <w:r>
              <w:br/>
            </w:r>
            <w:r w:rsidRPr="7BA46EF7">
              <w:rPr>
                <w:rFonts w:ascii="Arial" w:eastAsia="Times New Roman" w:hAnsi="Arial" w:cs="Arial"/>
                <w:color w:val="000000" w:themeColor="text1"/>
                <w:sz w:val="20"/>
                <w:szCs w:val="20"/>
                <w:lang w:eastAsia="lt-LT"/>
              </w:rPr>
              <w:t>- Protective circuit design against voltage spikes and transients</w:t>
            </w:r>
            <w:r>
              <w:br/>
            </w:r>
            <w:r w:rsidRPr="7BA46EF7">
              <w:rPr>
                <w:rFonts w:ascii="Arial" w:eastAsia="Times New Roman" w:hAnsi="Arial" w:cs="Arial"/>
                <w:color w:val="000000" w:themeColor="text1"/>
                <w:sz w:val="20"/>
                <w:szCs w:val="20"/>
                <w:lang w:eastAsia="lt-LT"/>
              </w:rPr>
              <w:lastRenderedPageBreak/>
              <w:t>- Rated power: at least 6,9 kVA</w:t>
            </w:r>
            <w:r>
              <w:br/>
            </w:r>
            <w:r w:rsidRPr="7BA46EF7">
              <w:rPr>
                <w:rFonts w:ascii="Arial" w:eastAsia="Times New Roman" w:hAnsi="Arial" w:cs="Arial"/>
                <w:color w:val="000000" w:themeColor="text1"/>
                <w:sz w:val="20"/>
                <w:szCs w:val="20"/>
                <w:lang w:eastAsia="lt-LT"/>
              </w:rPr>
              <w:t>- Voltage meter</w:t>
            </w:r>
            <w:r>
              <w:br/>
            </w:r>
            <w:r w:rsidRPr="7BA46EF7">
              <w:rPr>
                <w:rFonts w:ascii="Arial" w:eastAsia="Times New Roman" w:hAnsi="Arial" w:cs="Arial"/>
                <w:color w:val="000000" w:themeColor="text1"/>
                <w:sz w:val="20"/>
                <w:szCs w:val="20"/>
                <w:lang w:eastAsia="lt-LT"/>
              </w:rPr>
              <w:t>- IEC outlets on the back</w:t>
            </w:r>
            <w:r>
              <w:br/>
            </w:r>
            <w:r w:rsidRPr="7BA46EF7">
              <w:rPr>
                <w:rFonts w:ascii="Arial" w:eastAsia="Times New Roman" w:hAnsi="Arial" w:cs="Arial"/>
                <w:color w:val="000000" w:themeColor="text1"/>
                <w:sz w:val="20"/>
                <w:szCs w:val="20"/>
                <w:lang w:eastAsia="lt-LT"/>
              </w:rPr>
              <w:t>- Response time: 1 nanosecond or better</w:t>
            </w:r>
            <w:r>
              <w:br/>
            </w:r>
            <w:r w:rsidRPr="7BA46EF7">
              <w:rPr>
                <w:rFonts w:ascii="Arial" w:eastAsia="Times New Roman" w:hAnsi="Arial" w:cs="Arial"/>
                <w:color w:val="000000" w:themeColor="text1"/>
                <w:sz w:val="20"/>
                <w:szCs w:val="20"/>
                <w:lang w:eastAsia="lt-LT"/>
              </w:rPr>
              <w:t>- 19" rack mount</w:t>
            </w:r>
          </w:p>
          <w:p w14:paraId="0C040ED3" w14:textId="77777777" w:rsidR="00B51D2A" w:rsidRDefault="00B51D2A" w:rsidP="006E4A25">
            <w:pPr>
              <w:jc w:val="both"/>
              <w:rPr>
                <w:rFonts w:ascii="Arial" w:eastAsia="Times New Roman" w:hAnsi="Arial" w:cs="Arial"/>
                <w:color w:val="000000" w:themeColor="text1"/>
                <w:sz w:val="20"/>
                <w:szCs w:val="20"/>
                <w:lang w:eastAsia="lt-LT"/>
              </w:rPr>
            </w:pPr>
          </w:p>
          <w:p w14:paraId="7EB400BC" w14:textId="0F60D4B3" w:rsidR="00B51D2A" w:rsidRDefault="00B51D2A" w:rsidP="00B51D2A">
            <w:pPr>
              <w:jc w:val="both"/>
              <w:rPr>
                <w:rStyle w:val="font381"/>
                <w:rFonts w:ascii="Arial" w:hAnsi="Arial" w:cs="Arial"/>
                <w:sz w:val="20"/>
                <w:szCs w:val="20"/>
              </w:rPr>
            </w:pPr>
            <w:r w:rsidRPr="0081648F">
              <w:rPr>
                <w:rStyle w:val="font381"/>
                <w:rFonts w:ascii="Arial" w:hAnsi="Arial" w:cs="Arial"/>
                <w:sz w:val="20"/>
                <w:szCs w:val="20"/>
              </w:rPr>
              <w:t xml:space="preserve">Atkreipiame dėmesį, kad </w:t>
            </w:r>
            <w:r w:rsidR="006A236E">
              <w:rPr>
                <w:rStyle w:val="font381"/>
                <w:rFonts w:ascii="Arial" w:hAnsi="Arial" w:cs="Arial"/>
                <w:sz w:val="20"/>
                <w:szCs w:val="20"/>
              </w:rPr>
              <w:t>š</w:t>
            </w:r>
            <w:r w:rsidRPr="0081648F">
              <w:rPr>
                <w:rStyle w:val="font381"/>
                <w:rFonts w:ascii="Arial" w:hAnsi="Arial" w:cs="Arial"/>
                <w:sz w:val="20"/>
                <w:szCs w:val="20"/>
              </w:rPr>
              <w:t>iame etape Tiekėjams nebus pateiktas atnaujintas techninis projektas su patikslint</w:t>
            </w:r>
            <w:r>
              <w:rPr>
                <w:rStyle w:val="font381"/>
                <w:rFonts w:ascii="Arial" w:hAnsi="Arial" w:cs="Arial"/>
                <w:sz w:val="20"/>
                <w:szCs w:val="20"/>
              </w:rPr>
              <w:t>omis</w:t>
            </w:r>
            <w:r w:rsidRPr="0081648F">
              <w:rPr>
                <w:rStyle w:val="font381"/>
                <w:rFonts w:ascii="Arial" w:hAnsi="Arial" w:cs="Arial"/>
                <w:sz w:val="20"/>
                <w:szCs w:val="20"/>
              </w:rPr>
              <w:t xml:space="preserve"> specifikacij</w:t>
            </w:r>
            <w:r>
              <w:rPr>
                <w:rStyle w:val="font381"/>
                <w:rFonts w:ascii="Arial" w:hAnsi="Arial" w:cs="Arial"/>
                <w:sz w:val="20"/>
                <w:szCs w:val="20"/>
              </w:rPr>
              <w:t>omis</w:t>
            </w:r>
            <w:r w:rsidRPr="0081648F">
              <w:rPr>
                <w:rStyle w:val="font381"/>
                <w:rFonts w:ascii="Arial" w:hAnsi="Arial" w:cs="Arial"/>
                <w:sz w:val="20"/>
                <w:szCs w:val="20"/>
              </w:rPr>
              <w:t xml:space="preserve">. Tiekėjai turi vertinti </w:t>
            </w:r>
            <w:r>
              <w:rPr>
                <w:rStyle w:val="font381"/>
                <w:rFonts w:ascii="Arial" w:hAnsi="Arial" w:cs="Arial"/>
                <w:sz w:val="20"/>
                <w:szCs w:val="20"/>
              </w:rPr>
              <w:t>šiame atsakyme</w:t>
            </w:r>
            <w:r w:rsidRPr="0081648F">
              <w:rPr>
                <w:rStyle w:val="font381"/>
                <w:rFonts w:ascii="Arial" w:hAnsi="Arial" w:cs="Arial"/>
                <w:sz w:val="20"/>
                <w:szCs w:val="20"/>
              </w:rPr>
              <w:t xml:space="preserve"> pateiktą informacija, o atnaujintos techninio projekto techninės specifikacijos pagal pateiktus atsakymus bus pateiktos iki </w:t>
            </w:r>
            <w:r w:rsidR="0018030D">
              <w:rPr>
                <w:rStyle w:val="font381"/>
                <w:rFonts w:ascii="Arial" w:hAnsi="Arial" w:cs="Arial"/>
                <w:sz w:val="20"/>
                <w:szCs w:val="20"/>
              </w:rPr>
              <w:t>Pirkimo sutarties pasirašymo</w:t>
            </w:r>
            <w:r w:rsidR="0018030D" w:rsidRPr="0081648F">
              <w:rPr>
                <w:rStyle w:val="font381"/>
                <w:rFonts w:ascii="Arial" w:hAnsi="Arial" w:cs="Arial"/>
                <w:sz w:val="20"/>
                <w:szCs w:val="20"/>
              </w:rPr>
              <w:t xml:space="preserve"> </w:t>
            </w:r>
            <w:r w:rsidRPr="0081648F">
              <w:rPr>
                <w:rStyle w:val="font381"/>
                <w:rFonts w:ascii="Arial" w:hAnsi="Arial" w:cs="Arial"/>
                <w:sz w:val="20"/>
                <w:szCs w:val="20"/>
              </w:rPr>
              <w:t>dienos.</w:t>
            </w:r>
            <w:r w:rsidRPr="16080D52">
              <w:rPr>
                <w:rStyle w:val="font381"/>
                <w:rFonts w:ascii="Arial" w:hAnsi="Arial" w:cs="Arial"/>
                <w:sz w:val="20"/>
                <w:szCs w:val="20"/>
              </w:rPr>
              <w:t xml:space="preserve"> </w:t>
            </w:r>
          </w:p>
          <w:p w14:paraId="5A8D2036" w14:textId="77777777" w:rsidR="00B51D2A" w:rsidRDefault="00B51D2A" w:rsidP="00B51D2A">
            <w:pPr>
              <w:jc w:val="both"/>
              <w:rPr>
                <w:rStyle w:val="font381"/>
                <w:rFonts w:ascii="Arial" w:hAnsi="Arial" w:cs="Arial"/>
                <w:sz w:val="20"/>
                <w:szCs w:val="20"/>
              </w:rPr>
            </w:pPr>
          </w:p>
          <w:p w14:paraId="3F3FE9BF" w14:textId="73199174" w:rsidR="00B51D2A" w:rsidRPr="00F30DA5" w:rsidRDefault="00B51D2A" w:rsidP="00B51D2A">
            <w:pPr>
              <w:jc w:val="both"/>
              <w:rPr>
                <w:rFonts w:ascii="Arial" w:eastAsia="Times New Roman" w:hAnsi="Arial" w:cs="Arial"/>
                <w:color w:val="000000"/>
                <w:sz w:val="20"/>
                <w:szCs w:val="20"/>
                <w:lang w:eastAsia="lt-LT"/>
              </w:rPr>
            </w:pPr>
            <w:r>
              <w:rPr>
                <w:rFonts w:ascii="Arial" w:eastAsia="Arial" w:hAnsi="Arial" w:cs="Arial"/>
                <w:color w:val="000000" w:themeColor="text1"/>
                <w:sz w:val="20"/>
                <w:szCs w:val="20"/>
              </w:rPr>
              <w:t>Taip pat informuojame j</w:t>
            </w:r>
            <w:r w:rsidRPr="00B156A7">
              <w:rPr>
                <w:rFonts w:ascii="Arial" w:eastAsia="Arial" w:hAnsi="Arial" w:cs="Arial"/>
                <w:color w:val="000000" w:themeColor="text1"/>
                <w:sz w:val="20"/>
                <w:szCs w:val="20"/>
              </w:rPr>
              <w:t>ei informacija, pateikta anglų ir lietuvių kalbomis,</w:t>
            </w:r>
            <w:r>
              <w:rPr>
                <w:rFonts w:ascii="Arial" w:eastAsia="Arial" w:hAnsi="Arial" w:cs="Arial"/>
                <w:color w:val="000000" w:themeColor="text1"/>
                <w:sz w:val="20"/>
                <w:szCs w:val="20"/>
              </w:rPr>
              <w:t xml:space="preserve"> </w:t>
            </w:r>
            <w:r w:rsidRPr="00B156A7">
              <w:rPr>
                <w:rFonts w:ascii="Arial" w:eastAsia="Arial" w:hAnsi="Arial" w:cs="Arial"/>
                <w:color w:val="000000" w:themeColor="text1"/>
                <w:sz w:val="20"/>
                <w:szCs w:val="20"/>
              </w:rPr>
              <w:t>prieštarauja viena kitai, vadovautis anglų kalba pateikta</w:t>
            </w:r>
            <w:r>
              <w:rPr>
                <w:rFonts w:ascii="Arial" w:eastAsia="Arial" w:hAnsi="Arial" w:cs="Arial"/>
                <w:color w:val="000000" w:themeColor="text1"/>
                <w:sz w:val="20"/>
                <w:szCs w:val="20"/>
              </w:rPr>
              <w:t xml:space="preserve"> </w:t>
            </w:r>
            <w:r w:rsidRPr="00B156A7">
              <w:rPr>
                <w:rFonts w:ascii="Arial" w:eastAsia="Arial" w:hAnsi="Arial" w:cs="Arial"/>
                <w:color w:val="000000" w:themeColor="text1"/>
                <w:sz w:val="20"/>
                <w:szCs w:val="20"/>
              </w:rPr>
              <w:t>informac</w:t>
            </w:r>
            <w:r>
              <w:rPr>
                <w:rFonts w:ascii="Arial" w:eastAsia="Arial" w:hAnsi="Arial" w:cs="Arial"/>
                <w:color w:val="000000" w:themeColor="text1"/>
                <w:sz w:val="20"/>
                <w:szCs w:val="20"/>
              </w:rPr>
              <w:t>ija ir apie tai informuoti Pirkėją</w:t>
            </w:r>
          </w:p>
        </w:tc>
      </w:tr>
    </w:tbl>
    <w:p w14:paraId="62E6C73E" w14:textId="77777777" w:rsidR="005C7BAF" w:rsidRPr="00F30DA5" w:rsidRDefault="005C7BAF" w:rsidP="005C7BAF">
      <w:pPr>
        <w:pStyle w:val="Sraopastraipa"/>
        <w:tabs>
          <w:tab w:val="left" w:pos="993"/>
        </w:tabs>
        <w:ind w:left="0" w:firstLine="567"/>
        <w:jc w:val="both"/>
        <w:rPr>
          <w:rFonts w:ascii="Arial" w:hAnsi="Arial" w:cs="Arial"/>
          <w:color w:val="FF0000"/>
          <w:sz w:val="20"/>
          <w:szCs w:val="20"/>
        </w:rPr>
      </w:pPr>
    </w:p>
    <w:p w14:paraId="404E1995" w14:textId="77777777" w:rsidR="002D798F" w:rsidRPr="002D798F" w:rsidRDefault="002D798F" w:rsidP="002D798F">
      <w:pPr>
        <w:pStyle w:val="Sraopastraipa"/>
        <w:numPr>
          <w:ilvl w:val="0"/>
          <w:numId w:val="8"/>
        </w:numPr>
        <w:tabs>
          <w:tab w:val="left" w:pos="993"/>
        </w:tabs>
        <w:rPr>
          <w:rFonts w:ascii="Arial" w:hAnsi="Arial" w:cs="Arial"/>
          <w:sz w:val="20"/>
          <w:szCs w:val="20"/>
        </w:rPr>
      </w:pPr>
      <w:r w:rsidRPr="002D798F">
        <w:rPr>
          <w:rFonts w:ascii="Arial" w:hAnsi="Arial" w:cs="Arial"/>
          <w:sz w:val="20"/>
          <w:szCs w:val="20"/>
        </w:rPr>
        <w:t>Jeigu apibūdinant pirkimo objektą, atsakymuose į klausimus, nurodytas konkretus modelis ar tiekimo šaltinis, konkretus procesas, būdingas konkretaus Rangovo tiekiamoms prekėms ar teikiamoms paslaugoms, ar prekių ženklas, patentas, tipai, konkreti kilmė ar gamyba, turi būti laikoma, kad kiekviena tokia nuoroda yra pateikta su žodžiais „arba lygiavertis“.</w:t>
      </w:r>
    </w:p>
    <w:p w14:paraId="0F3838C8" w14:textId="77777777" w:rsidR="002D798F" w:rsidRPr="002D798F" w:rsidRDefault="002D798F" w:rsidP="002D798F">
      <w:pPr>
        <w:pStyle w:val="Sraopastraipa"/>
        <w:numPr>
          <w:ilvl w:val="0"/>
          <w:numId w:val="8"/>
        </w:numPr>
        <w:tabs>
          <w:tab w:val="left" w:pos="993"/>
        </w:tabs>
        <w:rPr>
          <w:rFonts w:ascii="Arial" w:hAnsi="Arial" w:cs="Arial"/>
          <w:sz w:val="20"/>
          <w:szCs w:val="20"/>
        </w:rPr>
      </w:pPr>
      <w:r w:rsidRPr="002D798F">
        <w:rPr>
          <w:rFonts w:ascii="Arial" w:hAnsi="Arial" w:cs="Arial"/>
          <w:sz w:val="20"/>
          <w:szCs w:val="20"/>
        </w:rPr>
        <w:t>Jeigu atsakymuose į klausimus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7BF0D1" w14:textId="1EBB019B" w:rsidR="005C7BAF" w:rsidRPr="00F30DA5" w:rsidRDefault="005C7BAF" w:rsidP="005C7BAF">
      <w:pPr>
        <w:pStyle w:val="Sraopastraipa"/>
        <w:tabs>
          <w:tab w:val="left" w:pos="993"/>
        </w:tabs>
        <w:ind w:left="0" w:firstLine="567"/>
        <w:jc w:val="both"/>
        <w:rPr>
          <w:rFonts w:ascii="Arial" w:hAnsi="Arial" w:cs="Arial"/>
          <w:color w:val="FF0000"/>
          <w:sz w:val="20"/>
          <w:szCs w:val="20"/>
        </w:rPr>
      </w:pPr>
    </w:p>
    <w:p w14:paraId="06D251A7" w14:textId="5CF68E80" w:rsidR="005C7BAF" w:rsidRPr="002D798F" w:rsidRDefault="005C7BAF" w:rsidP="002D798F">
      <w:pPr>
        <w:pStyle w:val="Sraopastraipa"/>
        <w:numPr>
          <w:ilvl w:val="0"/>
          <w:numId w:val="8"/>
        </w:numPr>
        <w:tabs>
          <w:tab w:val="left" w:pos="993"/>
        </w:tabs>
        <w:jc w:val="both"/>
        <w:rPr>
          <w:rFonts w:ascii="Arial" w:hAnsi="Arial" w:cs="Arial"/>
          <w:color w:val="000000" w:themeColor="text1"/>
          <w:sz w:val="20"/>
          <w:szCs w:val="20"/>
        </w:rPr>
      </w:pPr>
      <w:r w:rsidRPr="002D798F">
        <w:rPr>
          <w:rFonts w:ascii="Arial" w:hAnsi="Arial" w:cs="Arial"/>
          <w:color w:val="000000" w:themeColor="text1"/>
          <w:sz w:val="20"/>
          <w:szCs w:val="20"/>
        </w:rPr>
        <w:t xml:space="preserve">Atsižvelgiant į tai, kad Pirkėjas </w:t>
      </w:r>
      <w:r w:rsidRPr="002D798F">
        <w:rPr>
          <w:rFonts w:ascii="Arial" w:hAnsi="Arial" w:cs="Arial"/>
          <w:sz w:val="20"/>
          <w:szCs w:val="20"/>
        </w:rPr>
        <w:t xml:space="preserve">tikslina </w:t>
      </w:r>
      <w:r w:rsidRPr="002D798F">
        <w:rPr>
          <w:rFonts w:ascii="Arial" w:hAnsi="Arial" w:cs="Arial"/>
          <w:color w:val="000000" w:themeColor="text1"/>
          <w:sz w:val="20"/>
          <w:szCs w:val="20"/>
        </w:rPr>
        <w:t xml:space="preserve">pirkimo dokumentus, </w:t>
      </w:r>
      <w:r w:rsidRPr="002D798F">
        <w:rPr>
          <w:rFonts w:ascii="Arial" w:hAnsi="Arial" w:cs="Arial"/>
          <w:sz w:val="20"/>
          <w:szCs w:val="20"/>
        </w:rPr>
        <w:t xml:space="preserve">vadovaujantis </w:t>
      </w:r>
      <w:r w:rsidR="007056E8" w:rsidRPr="002D798F">
        <w:rPr>
          <w:rFonts w:ascii="Arial" w:hAnsi="Arial" w:cs="Arial"/>
          <w:sz w:val="20"/>
          <w:szCs w:val="20"/>
        </w:rPr>
        <w:t xml:space="preserve">Specialiųjų pirkimo sąlygų 7 priedo lentelės </w:t>
      </w:r>
      <w:r w:rsidR="00C054F2" w:rsidRPr="002D798F">
        <w:rPr>
          <w:rFonts w:ascii="Arial" w:hAnsi="Arial" w:cs="Arial"/>
          <w:sz w:val="20"/>
          <w:szCs w:val="20"/>
        </w:rPr>
        <w:t>5 eilute,</w:t>
      </w:r>
      <w:r w:rsidRPr="002D798F">
        <w:rPr>
          <w:rFonts w:ascii="Arial" w:hAnsi="Arial" w:cs="Arial"/>
          <w:sz w:val="20"/>
          <w:szCs w:val="20"/>
        </w:rPr>
        <w:t xml:space="preserve"> nukeliamas </w:t>
      </w:r>
      <w:sdt>
        <w:sdtPr>
          <w:rPr>
            <w:rFonts w:ascii="Arial" w:hAnsi="Arial" w:cs="Arial"/>
            <w:color w:val="000000" w:themeColor="text1"/>
            <w:sz w:val="20"/>
            <w:szCs w:val="20"/>
          </w:rPr>
          <w:id w:val="-620612644"/>
          <w:placeholder>
            <w:docPart w:val="76B8CB40DFDE4454BEC4270CEDA15538"/>
          </w:placeholder>
          <w:comboBox>
            <w:listItem w:displayText="[Pasirinkite]" w:value="[Pasirinkite]"/>
            <w:listItem w:displayText="Paraiškų" w:value="Paraiškų"/>
            <w:listItem w:displayText="Pasiūlymų" w:value="Pasiūlymų"/>
            <w:listItem w:displayText="Pirminių pasiūlymų" w:value="Pirminių pasiūlymų"/>
          </w:comboBox>
        </w:sdtPr>
        <w:sdtEndPr/>
        <w:sdtContent>
          <w:r w:rsidR="00BE01D4" w:rsidRPr="002D798F">
            <w:rPr>
              <w:rFonts w:ascii="Arial" w:hAnsi="Arial" w:cs="Arial"/>
              <w:color w:val="000000" w:themeColor="text1"/>
              <w:sz w:val="20"/>
              <w:szCs w:val="20"/>
            </w:rPr>
            <w:t>Paraiškų</w:t>
          </w:r>
        </w:sdtContent>
      </w:sdt>
      <w:r w:rsidRPr="002D798F">
        <w:rPr>
          <w:rFonts w:ascii="Arial" w:hAnsi="Arial" w:cs="Arial"/>
          <w:color w:val="000000" w:themeColor="text1"/>
          <w:sz w:val="20"/>
          <w:szCs w:val="20"/>
        </w:rPr>
        <w:t xml:space="preserve"> pateikimo terminas. Informacija apie patikslintą </w:t>
      </w:r>
      <w:sdt>
        <w:sdtPr>
          <w:rPr>
            <w:rFonts w:ascii="Arial" w:hAnsi="Arial" w:cs="Arial"/>
            <w:color w:val="000000" w:themeColor="text1"/>
            <w:sz w:val="20"/>
            <w:szCs w:val="20"/>
          </w:rPr>
          <w:id w:val="-665859943"/>
          <w:placeholder>
            <w:docPart w:val="2192B5C5F9FC4125A1E6A11BA0119760"/>
          </w:placeholder>
          <w:comboBox>
            <w:listItem w:displayText="[Pasirinkite]" w:value="[Pasirinkite]"/>
            <w:listItem w:displayText="Paraiškų" w:value="Paraiškų"/>
            <w:listItem w:displayText="Pasiūlymų" w:value="Pasiūlymų"/>
            <w:listItem w:displayText="Pirminių pasiūlymų" w:value="Pirminių pasiūlymų"/>
          </w:comboBox>
        </w:sdtPr>
        <w:sdtEndPr/>
        <w:sdtContent>
          <w:r w:rsidR="00BE01D4" w:rsidRPr="002D798F">
            <w:rPr>
              <w:rFonts w:ascii="Arial" w:hAnsi="Arial" w:cs="Arial"/>
              <w:color w:val="000000" w:themeColor="text1"/>
              <w:sz w:val="20"/>
              <w:szCs w:val="20"/>
            </w:rPr>
            <w:t>Paraiškų</w:t>
          </w:r>
        </w:sdtContent>
      </w:sdt>
      <w:r w:rsidRPr="002D798F">
        <w:rPr>
          <w:rFonts w:ascii="Arial" w:hAnsi="Arial" w:cs="Arial"/>
          <w:color w:val="000000" w:themeColor="text1"/>
          <w:sz w:val="20"/>
          <w:szCs w:val="20"/>
        </w:rPr>
        <w:t xml:space="preserve"> pateikimo terminą pateikiama Centrinėje viešųjų pirkimų informacinėje sistemoje (CVP IS).</w:t>
      </w:r>
    </w:p>
    <w:p w14:paraId="6547DB0E" w14:textId="2EBBFF53" w:rsidR="005C7BAF" w:rsidRDefault="005C7BAF" w:rsidP="005C7BAF">
      <w:pPr>
        <w:pStyle w:val="Tekstas"/>
        <w:tabs>
          <w:tab w:val="clear" w:pos="6804"/>
        </w:tabs>
        <w:spacing w:before="200"/>
        <w:ind w:firstLine="567"/>
        <w:jc w:val="both"/>
        <w:rPr>
          <w:rFonts w:ascii="Arial" w:hAnsi="Arial" w:cs="Arial"/>
          <w:color w:val="auto"/>
          <w:sz w:val="20"/>
          <w:lang w:val="lt-LT"/>
        </w:rPr>
      </w:pPr>
      <w:r w:rsidRPr="00F30DA5">
        <w:rPr>
          <w:rFonts w:ascii="Arial" w:hAnsi="Arial" w:cs="Arial"/>
          <w:color w:val="auto"/>
          <w:sz w:val="20"/>
          <w:lang w:val="lt-LT"/>
        </w:rPr>
        <w:t xml:space="preserve">PRIDEDAMA: </w:t>
      </w:r>
    </w:p>
    <w:p w14:paraId="6EEEE249" w14:textId="3AB5CF09" w:rsidR="00BE01D4" w:rsidRPr="00CE0EE3" w:rsidRDefault="00BE01D4" w:rsidP="00BE01D4">
      <w:pPr>
        <w:pStyle w:val="Tekstas"/>
        <w:numPr>
          <w:ilvl w:val="0"/>
          <w:numId w:val="6"/>
        </w:numPr>
        <w:tabs>
          <w:tab w:val="clear" w:pos="6804"/>
        </w:tabs>
        <w:spacing w:before="200"/>
        <w:jc w:val="both"/>
        <w:rPr>
          <w:rStyle w:val="font311"/>
          <w:rFonts w:ascii="Arial" w:hAnsi="Arial" w:cs="Arial"/>
          <w:color w:val="auto"/>
          <w:sz w:val="20"/>
          <w:szCs w:val="20"/>
          <w:lang w:val="lt-LT"/>
        </w:rPr>
      </w:pPr>
      <w:r w:rsidRPr="00CE0EE3">
        <w:rPr>
          <w:rStyle w:val="font311"/>
          <w:rFonts w:ascii="Arial" w:hAnsi="Arial" w:cs="Arial"/>
          <w:color w:val="auto"/>
          <w:sz w:val="20"/>
          <w:szCs w:val="20"/>
        </w:rPr>
        <w:t>Darbų kiekių žiniaraštis.</w:t>
      </w:r>
    </w:p>
    <w:p w14:paraId="4BA67124" w14:textId="50B160F5" w:rsidR="00BE01D4" w:rsidRPr="00CE0EE3" w:rsidRDefault="00BE01D4" w:rsidP="00BE01D4">
      <w:pPr>
        <w:pStyle w:val="Tekstas"/>
        <w:numPr>
          <w:ilvl w:val="0"/>
          <w:numId w:val="6"/>
        </w:numPr>
        <w:tabs>
          <w:tab w:val="clear" w:pos="6804"/>
        </w:tabs>
        <w:spacing w:before="200"/>
        <w:jc w:val="both"/>
        <w:rPr>
          <w:rStyle w:val="font311"/>
          <w:rFonts w:ascii="Arial" w:hAnsi="Arial" w:cs="Arial"/>
          <w:color w:val="auto"/>
          <w:sz w:val="20"/>
          <w:szCs w:val="20"/>
          <w:lang w:val="lt-LT"/>
        </w:rPr>
      </w:pPr>
      <w:r w:rsidRPr="00CE0EE3">
        <w:rPr>
          <w:rStyle w:val="font311"/>
          <w:rFonts w:ascii="Arial" w:hAnsi="Arial" w:cs="Arial"/>
          <w:color w:val="auto"/>
          <w:sz w:val="20"/>
          <w:szCs w:val="20"/>
        </w:rPr>
        <w:t>Užsakovo užduotis.</w:t>
      </w:r>
    </w:p>
    <w:p w14:paraId="2020BBA4" w14:textId="14186F01" w:rsidR="00CE0EE3" w:rsidRDefault="00A2258F" w:rsidP="00BE01D4">
      <w:pPr>
        <w:pStyle w:val="Tekstas"/>
        <w:numPr>
          <w:ilvl w:val="0"/>
          <w:numId w:val="6"/>
        </w:numPr>
        <w:tabs>
          <w:tab w:val="clear" w:pos="6804"/>
        </w:tabs>
        <w:spacing w:before="200"/>
        <w:jc w:val="both"/>
        <w:rPr>
          <w:rFonts w:ascii="Arial" w:hAnsi="Arial" w:cs="Arial"/>
          <w:color w:val="auto"/>
          <w:sz w:val="20"/>
          <w:lang w:val="lt-LT"/>
        </w:rPr>
      </w:pPr>
      <w:r>
        <w:rPr>
          <w:rFonts w:ascii="Arial" w:hAnsi="Arial" w:cs="Arial"/>
          <w:color w:val="auto"/>
          <w:sz w:val="20"/>
          <w:lang w:val="lt-LT"/>
        </w:rPr>
        <w:t>Pasiūlymo formos 2 priedas.</w:t>
      </w:r>
    </w:p>
    <w:p w14:paraId="3B3C2163" w14:textId="3CF9B182" w:rsidR="00A2258F" w:rsidRPr="00F30DA5" w:rsidRDefault="00A2258F" w:rsidP="00BE01D4">
      <w:pPr>
        <w:pStyle w:val="Tekstas"/>
        <w:numPr>
          <w:ilvl w:val="0"/>
          <w:numId w:val="6"/>
        </w:numPr>
        <w:tabs>
          <w:tab w:val="clear" w:pos="6804"/>
        </w:tabs>
        <w:spacing w:before="200"/>
        <w:jc w:val="both"/>
        <w:rPr>
          <w:rFonts w:ascii="Arial" w:hAnsi="Arial" w:cs="Arial"/>
          <w:color w:val="auto"/>
          <w:sz w:val="20"/>
          <w:lang w:val="lt-LT"/>
        </w:rPr>
      </w:pPr>
      <w:r>
        <w:rPr>
          <w:rFonts w:ascii="Arial" w:hAnsi="Arial" w:cs="Arial"/>
          <w:color w:val="auto"/>
          <w:sz w:val="20"/>
          <w:lang w:val="lt-LT"/>
        </w:rPr>
        <w:t>Specialiosios pirkimo sąlygos.</w:t>
      </w:r>
    </w:p>
    <w:p w14:paraId="10AB82E7" w14:textId="77777777" w:rsidR="005C7BAF" w:rsidRPr="00F30DA5" w:rsidRDefault="005C7BAF" w:rsidP="005C7BAF">
      <w:pPr>
        <w:jc w:val="both"/>
        <w:rPr>
          <w:rFonts w:ascii="Arial" w:hAnsi="Arial" w:cs="Arial"/>
          <w:color w:val="000000" w:themeColor="text1"/>
          <w:sz w:val="20"/>
          <w:szCs w:val="20"/>
        </w:rPr>
      </w:pPr>
    </w:p>
    <w:p w14:paraId="1EC99117" w14:textId="2901FA45" w:rsidR="005C7BAF" w:rsidRPr="00F30DA5" w:rsidRDefault="005C7BAF" w:rsidP="005C7BAF">
      <w:pPr>
        <w:jc w:val="both"/>
        <w:rPr>
          <w:rFonts w:ascii="Arial" w:hAnsi="Arial" w:cs="Arial"/>
          <w:sz w:val="20"/>
          <w:szCs w:val="20"/>
        </w:rPr>
      </w:pPr>
      <w:r w:rsidRPr="00F30DA5">
        <w:rPr>
          <w:rFonts w:ascii="Arial" w:hAnsi="Arial" w:cs="Arial"/>
          <w:color w:val="000000" w:themeColor="text1"/>
          <w:sz w:val="20"/>
          <w:szCs w:val="20"/>
        </w:rPr>
        <w:t xml:space="preserve">Rengė: </w:t>
      </w:r>
      <w:sdt>
        <w:sdtPr>
          <w:rPr>
            <w:rFonts w:ascii="Arial" w:hAnsi="Arial" w:cs="Arial"/>
            <w:sz w:val="20"/>
            <w:szCs w:val="20"/>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EndPr/>
        <w:sdtContent>
          <w:r w:rsidR="00A2258F">
            <w:rPr>
              <w:rFonts w:ascii="Arial" w:hAnsi="Arial" w:cs="Arial"/>
              <w:sz w:val="20"/>
              <w:szCs w:val="20"/>
            </w:rPr>
            <w:t>Viešųjų pirkimų specialistė</w:t>
          </w:r>
        </w:sdtContent>
      </w:sdt>
      <w:r w:rsidRPr="00F30DA5">
        <w:rPr>
          <w:rFonts w:ascii="Arial" w:hAnsi="Arial" w:cs="Arial"/>
          <w:i/>
          <w:iCs/>
          <w:color w:val="00B0F0"/>
          <w:sz w:val="20"/>
          <w:szCs w:val="20"/>
        </w:rPr>
        <w:t xml:space="preserve"> </w:t>
      </w:r>
      <w:sdt>
        <w:sdtPr>
          <w:rPr>
            <w:rFonts w:ascii="Arial" w:hAnsi="Arial" w:cs="Arial"/>
            <w:sz w:val="20"/>
            <w:szCs w:val="20"/>
          </w:rPr>
          <w:id w:val="1191342396"/>
          <w:placeholder>
            <w:docPart w:val="4B9B5557B7034653AFBEC0E8B6BBA973"/>
          </w:placeholder>
          <w:comboBox>
            <w:listItem w:value="Pasirinkite elementą."/>
            <w:listItem w:displayText="Asta Misiukienė, Tel. Nr. 0 699 08 826" w:value="Asta Misiukienė, Tel. Nr. 0 699 08 826"/>
            <w:listItem w:displayText="Arūnas Gvozdas, Tel. Nr. 0 607 88 275" w:value="Arūnas Gvozdas, Tel. Nr. 0 607 88 275"/>
            <w:listItem w:displayText="Vitalija Jevaišaitė, Tel. Nr. 0 609 01 216" w:value="Vitalija Jevaišaitė, Tel. Nr. 0 609 01 216"/>
            <w:listItem w:displayText="Greta Jatulionytė, Tel. Nr. 0 682 41 957" w:value="Greta Jatulionytė, Tel. Nr. 0 682 41 957"/>
            <w:listItem w:displayText="Eglė Alijeva, Tel. Nr. 0 620 76 448" w:value="Eglė Alijeva, Tel. Nr. 0 620 76 448"/>
            <w:listItem w:displayText="Gina Daujotaitė-Pumputienė, Tel. Nr. 0 676 10 293" w:value="Gina Daujotaitė-Pumputienė, Tel. Nr. 0 676 10 293"/>
          </w:comboBox>
        </w:sdtPr>
        <w:sdtEndPr/>
        <w:sdtContent>
          <w:r w:rsidR="00A2258F">
            <w:rPr>
              <w:rFonts w:ascii="Arial" w:hAnsi="Arial" w:cs="Arial"/>
              <w:sz w:val="20"/>
              <w:szCs w:val="20"/>
            </w:rPr>
            <w:t>Vitalija Jevaišaitė, Tel. Nr. 0 609 01 216</w:t>
          </w:r>
        </w:sdtContent>
      </w:sdt>
    </w:p>
    <w:p w14:paraId="090AFD72" w14:textId="77777777" w:rsidR="00170BC4" w:rsidRPr="00F30DA5" w:rsidRDefault="00170BC4" w:rsidP="00A670D7">
      <w:pPr>
        <w:ind w:firstLine="567"/>
        <w:jc w:val="both"/>
        <w:rPr>
          <w:rFonts w:ascii="Arial" w:hAnsi="Arial" w:cs="Arial"/>
          <w:color w:val="FF0000"/>
          <w:sz w:val="20"/>
          <w:szCs w:val="20"/>
        </w:rPr>
      </w:pPr>
    </w:p>
    <w:sectPr w:rsidR="00170BC4" w:rsidRPr="00F30DA5" w:rsidSect="00A66D4A">
      <w:headerReference w:type="default" r:id="rId12"/>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49FA" w14:textId="77777777" w:rsidR="00E42FEA" w:rsidRDefault="00E42FEA" w:rsidP="002175A9">
      <w:pPr>
        <w:spacing w:after="0" w:line="240" w:lineRule="auto"/>
      </w:pPr>
      <w:r>
        <w:separator/>
      </w:r>
    </w:p>
  </w:endnote>
  <w:endnote w:type="continuationSeparator" w:id="0">
    <w:p w14:paraId="6AD93FB6" w14:textId="77777777" w:rsidR="00E42FEA" w:rsidRDefault="00E42FEA" w:rsidP="002175A9">
      <w:pPr>
        <w:spacing w:after="0" w:line="240" w:lineRule="auto"/>
      </w:pPr>
      <w:r>
        <w:continuationSeparator/>
      </w:r>
    </w:p>
  </w:endnote>
  <w:endnote w:type="continuationNotice" w:id="1">
    <w:p w14:paraId="399EDE48" w14:textId="77777777" w:rsidR="00E42FEA" w:rsidRDefault="00E42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5F08" w14:textId="77777777" w:rsidR="00E42FEA" w:rsidRDefault="00E42FEA" w:rsidP="002175A9">
      <w:pPr>
        <w:spacing w:after="0" w:line="240" w:lineRule="auto"/>
      </w:pPr>
      <w:r>
        <w:separator/>
      </w:r>
    </w:p>
  </w:footnote>
  <w:footnote w:type="continuationSeparator" w:id="0">
    <w:p w14:paraId="20D44709" w14:textId="77777777" w:rsidR="00E42FEA" w:rsidRDefault="00E42FEA" w:rsidP="002175A9">
      <w:pPr>
        <w:spacing w:after="0" w:line="240" w:lineRule="auto"/>
      </w:pPr>
      <w:r>
        <w:continuationSeparator/>
      </w:r>
    </w:p>
  </w:footnote>
  <w:footnote w:type="continuationNotice" w:id="1">
    <w:p w14:paraId="7FC60DAA" w14:textId="77777777" w:rsidR="00E42FEA" w:rsidRDefault="00E42F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9D"/>
    <w:multiLevelType w:val="hybridMultilevel"/>
    <w:tmpl w:val="FFFFFFFF"/>
    <w:lvl w:ilvl="0" w:tplc="9EA6C6D0">
      <w:start w:val="1"/>
      <w:numFmt w:val="decimal"/>
      <w:lvlText w:val="%1."/>
      <w:lvlJc w:val="left"/>
      <w:pPr>
        <w:ind w:left="720" w:hanging="360"/>
      </w:pPr>
    </w:lvl>
    <w:lvl w:ilvl="1" w:tplc="B10CC5CE">
      <w:start w:val="1"/>
      <w:numFmt w:val="lowerLetter"/>
      <w:lvlText w:val="%2."/>
      <w:lvlJc w:val="left"/>
      <w:pPr>
        <w:ind w:left="1440" w:hanging="360"/>
      </w:pPr>
    </w:lvl>
    <w:lvl w:ilvl="2" w:tplc="1C6250B4">
      <w:start w:val="1"/>
      <w:numFmt w:val="lowerRoman"/>
      <w:lvlText w:val="%3."/>
      <w:lvlJc w:val="right"/>
      <w:pPr>
        <w:ind w:left="2160" w:hanging="180"/>
      </w:pPr>
    </w:lvl>
    <w:lvl w:ilvl="3" w:tplc="9FD072E6">
      <w:start w:val="1"/>
      <w:numFmt w:val="decimal"/>
      <w:lvlText w:val="%4."/>
      <w:lvlJc w:val="left"/>
      <w:pPr>
        <w:ind w:left="2880" w:hanging="360"/>
      </w:pPr>
    </w:lvl>
    <w:lvl w:ilvl="4" w:tplc="4BF20B10">
      <w:start w:val="1"/>
      <w:numFmt w:val="lowerLetter"/>
      <w:lvlText w:val="%5."/>
      <w:lvlJc w:val="left"/>
      <w:pPr>
        <w:ind w:left="3600" w:hanging="360"/>
      </w:pPr>
    </w:lvl>
    <w:lvl w:ilvl="5" w:tplc="9F2AC034">
      <w:start w:val="1"/>
      <w:numFmt w:val="lowerRoman"/>
      <w:lvlText w:val="%6."/>
      <w:lvlJc w:val="right"/>
      <w:pPr>
        <w:ind w:left="4320" w:hanging="180"/>
      </w:pPr>
    </w:lvl>
    <w:lvl w:ilvl="6" w:tplc="0E82F886">
      <w:start w:val="1"/>
      <w:numFmt w:val="decimal"/>
      <w:lvlText w:val="%7."/>
      <w:lvlJc w:val="left"/>
      <w:pPr>
        <w:ind w:left="5040" w:hanging="360"/>
      </w:pPr>
    </w:lvl>
    <w:lvl w:ilvl="7" w:tplc="B3C2AB88">
      <w:start w:val="1"/>
      <w:numFmt w:val="lowerLetter"/>
      <w:lvlText w:val="%8."/>
      <w:lvlJc w:val="left"/>
      <w:pPr>
        <w:ind w:left="5760" w:hanging="360"/>
      </w:pPr>
    </w:lvl>
    <w:lvl w:ilvl="8" w:tplc="14BE41FE">
      <w:start w:val="1"/>
      <w:numFmt w:val="lowerRoman"/>
      <w:lvlText w:val="%9."/>
      <w:lvlJc w:val="right"/>
      <w:pPr>
        <w:ind w:left="6480" w:hanging="180"/>
      </w:pPr>
    </w:lvl>
  </w:abstractNum>
  <w:abstractNum w:abstractNumId="1"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652E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9C2348"/>
    <w:multiLevelType w:val="hybridMultilevel"/>
    <w:tmpl w:val="A2424994"/>
    <w:lvl w:ilvl="0" w:tplc="1ABC02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1"/>
  </w:num>
  <w:num w:numId="2" w16cid:durableId="213933280">
    <w:abstractNumId w:val="4"/>
  </w:num>
  <w:num w:numId="3" w16cid:durableId="1681423171">
    <w:abstractNumId w:val="2"/>
  </w:num>
  <w:num w:numId="4" w16cid:durableId="481697278">
    <w:abstractNumId w:val="7"/>
  </w:num>
  <w:num w:numId="5" w16cid:durableId="2031101498">
    <w:abstractNumId w:val="5"/>
  </w:num>
  <w:num w:numId="6" w16cid:durableId="954478598">
    <w:abstractNumId w:val="6"/>
  </w:num>
  <w:num w:numId="7" w16cid:durableId="1851992124">
    <w:abstractNumId w:val="0"/>
  </w:num>
  <w:num w:numId="8" w16cid:durableId="1026102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056B0"/>
    <w:rsid w:val="00013E63"/>
    <w:rsid w:val="00024303"/>
    <w:rsid w:val="00031562"/>
    <w:rsid w:val="00034701"/>
    <w:rsid w:val="00034ACB"/>
    <w:rsid w:val="00036D48"/>
    <w:rsid w:val="00041A22"/>
    <w:rsid w:val="00043B70"/>
    <w:rsid w:val="00043FAD"/>
    <w:rsid w:val="00045EC1"/>
    <w:rsid w:val="0005570A"/>
    <w:rsid w:val="00056BD0"/>
    <w:rsid w:val="000578C6"/>
    <w:rsid w:val="00070532"/>
    <w:rsid w:val="00071FC3"/>
    <w:rsid w:val="000740F6"/>
    <w:rsid w:val="000757B6"/>
    <w:rsid w:val="00077FF6"/>
    <w:rsid w:val="00080B7A"/>
    <w:rsid w:val="00081065"/>
    <w:rsid w:val="00081310"/>
    <w:rsid w:val="00087722"/>
    <w:rsid w:val="00095D12"/>
    <w:rsid w:val="00097723"/>
    <w:rsid w:val="000B477C"/>
    <w:rsid w:val="000C2DF8"/>
    <w:rsid w:val="000D0451"/>
    <w:rsid w:val="000D2B17"/>
    <w:rsid w:val="000D2CAA"/>
    <w:rsid w:val="000D7A3B"/>
    <w:rsid w:val="000F08E1"/>
    <w:rsid w:val="00103362"/>
    <w:rsid w:val="001036F8"/>
    <w:rsid w:val="00112D57"/>
    <w:rsid w:val="0011343C"/>
    <w:rsid w:val="00114CD7"/>
    <w:rsid w:val="00114DC5"/>
    <w:rsid w:val="00117D50"/>
    <w:rsid w:val="00121E8D"/>
    <w:rsid w:val="00123F93"/>
    <w:rsid w:val="00127D4B"/>
    <w:rsid w:val="0013390A"/>
    <w:rsid w:val="00135469"/>
    <w:rsid w:val="0014147F"/>
    <w:rsid w:val="00162B63"/>
    <w:rsid w:val="00170BC4"/>
    <w:rsid w:val="0017748D"/>
    <w:rsid w:val="0018030D"/>
    <w:rsid w:val="0018355A"/>
    <w:rsid w:val="001866CC"/>
    <w:rsid w:val="00194927"/>
    <w:rsid w:val="001954EF"/>
    <w:rsid w:val="001A7F81"/>
    <w:rsid w:val="001B237A"/>
    <w:rsid w:val="001C154C"/>
    <w:rsid w:val="001C78EE"/>
    <w:rsid w:val="001D15FC"/>
    <w:rsid w:val="001D1D98"/>
    <w:rsid w:val="001D6E59"/>
    <w:rsid w:val="001D7A34"/>
    <w:rsid w:val="001E4F51"/>
    <w:rsid w:val="001E5591"/>
    <w:rsid w:val="001F6E94"/>
    <w:rsid w:val="001F72D5"/>
    <w:rsid w:val="001F732A"/>
    <w:rsid w:val="00200F5F"/>
    <w:rsid w:val="00203816"/>
    <w:rsid w:val="002105B8"/>
    <w:rsid w:val="002133BE"/>
    <w:rsid w:val="002175A9"/>
    <w:rsid w:val="00220E42"/>
    <w:rsid w:val="00223761"/>
    <w:rsid w:val="002273FD"/>
    <w:rsid w:val="00230E92"/>
    <w:rsid w:val="00235711"/>
    <w:rsid w:val="00235E10"/>
    <w:rsid w:val="00244A8D"/>
    <w:rsid w:val="0024621F"/>
    <w:rsid w:val="00246DCB"/>
    <w:rsid w:val="00250D13"/>
    <w:rsid w:val="002522FA"/>
    <w:rsid w:val="0025431D"/>
    <w:rsid w:val="0025533A"/>
    <w:rsid w:val="00256D91"/>
    <w:rsid w:val="002650E0"/>
    <w:rsid w:val="00271A6D"/>
    <w:rsid w:val="00271E7A"/>
    <w:rsid w:val="00272239"/>
    <w:rsid w:val="00275EA6"/>
    <w:rsid w:val="00283B90"/>
    <w:rsid w:val="002905F3"/>
    <w:rsid w:val="00294E5E"/>
    <w:rsid w:val="00297579"/>
    <w:rsid w:val="002A1D62"/>
    <w:rsid w:val="002A6C4D"/>
    <w:rsid w:val="002B10CC"/>
    <w:rsid w:val="002B5DD8"/>
    <w:rsid w:val="002B792E"/>
    <w:rsid w:val="002C59ED"/>
    <w:rsid w:val="002C6EC9"/>
    <w:rsid w:val="002D4269"/>
    <w:rsid w:val="002D798F"/>
    <w:rsid w:val="002E3033"/>
    <w:rsid w:val="002E3A03"/>
    <w:rsid w:val="002E3BDF"/>
    <w:rsid w:val="002E6D82"/>
    <w:rsid w:val="002E7E77"/>
    <w:rsid w:val="002F5A77"/>
    <w:rsid w:val="002F635B"/>
    <w:rsid w:val="002F6CCB"/>
    <w:rsid w:val="00303180"/>
    <w:rsid w:val="00303231"/>
    <w:rsid w:val="0030429D"/>
    <w:rsid w:val="00311EFF"/>
    <w:rsid w:val="003169BB"/>
    <w:rsid w:val="00317F92"/>
    <w:rsid w:val="00326340"/>
    <w:rsid w:val="003269E3"/>
    <w:rsid w:val="00331F15"/>
    <w:rsid w:val="00332A6B"/>
    <w:rsid w:val="003377C3"/>
    <w:rsid w:val="003416E0"/>
    <w:rsid w:val="003449C4"/>
    <w:rsid w:val="00354032"/>
    <w:rsid w:val="00362949"/>
    <w:rsid w:val="003640B1"/>
    <w:rsid w:val="003751EE"/>
    <w:rsid w:val="0037578C"/>
    <w:rsid w:val="00380EE8"/>
    <w:rsid w:val="003810E8"/>
    <w:rsid w:val="003A1971"/>
    <w:rsid w:val="003A35C5"/>
    <w:rsid w:val="003B2199"/>
    <w:rsid w:val="003C0E42"/>
    <w:rsid w:val="003C31C9"/>
    <w:rsid w:val="003C5A66"/>
    <w:rsid w:val="003C6483"/>
    <w:rsid w:val="003C720D"/>
    <w:rsid w:val="003D138A"/>
    <w:rsid w:val="003D6D79"/>
    <w:rsid w:val="003E276F"/>
    <w:rsid w:val="003F08AD"/>
    <w:rsid w:val="003F2121"/>
    <w:rsid w:val="003F3458"/>
    <w:rsid w:val="003F3516"/>
    <w:rsid w:val="003F772C"/>
    <w:rsid w:val="00400CD6"/>
    <w:rsid w:val="004027C7"/>
    <w:rsid w:val="0040788A"/>
    <w:rsid w:val="00407924"/>
    <w:rsid w:val="0041006D"/>
    <w:rsid w:val="004109DD"/>
    <w:rsid w:val="00425FAB"/>
    <w:rsid w:val="004348AA"/>
    <w:rsid w:val="0044152E"/>
    <w:rsid w:val="00445089"/>
    <w:rsid w:val="004458F5"/>
    <w:rsid w:val="0045537E"/>
    <w:rsid w:val="00471C3B"/>
    <w:rsid w:val="00476D83"/>
    <w:rsid w:val="0048121D"/>
    <w:rsid w:val="00484617"/>
    <w:rsid w:val="0049080B"/>
    <w:rsid w:val="00492B6B"/>
    <w:rsid w:val="00493696"/>
    <w:rsid w:val="0049522B"/>
    <w:rsid w:val="004A040F"/>
    <w:rsid w:val="004B082A"/>
    <w:rsid w:val="004B2F3A"/>
    <w:rsid w:val="004C0187"/>
    <w:rsid w:val="004C1577"/>
    <w:rsid w:val="004C3905"/>
    <w:rsid w:val="004C665A"/>
    <w:rsid w:val="004D156C"/>
    <w:rsid w:val="004D38EA"/>
    <w:rsid w:val="004D6D59"/>
    <w:rsid w:val="004D6ED9"/>
    <w:rsid w:val="004F0CD2"/>
    <w:rsid w:val="004F1F16"/>
    <w:rsid w:val="004F7489"/>
    <w:rsid w:val="00500741"/>
    <w:rsid w:val="005012CE"/>
    <w:rsid w:val="00503C2D"/>
    <w:rsid w:val="00504260"/>
    <w:rsid w:val="00523CDA"/>
    <w:rsid w:val="005244FC"/>
    <w:rsid w:val="00525EDA"/>
    <w:rsid w:val="00526B55"/>
    <w:rsid w:val="005304F9"/>
    <w:rsid w:val="005500C5"/>
    <w:rsid w:val="00550823"/>
    <w:rsid w:val="0055118D"/>
    <w:rsid w:val="00551824"/>
    <w:rsid w:val="00556112"/>
    <w:rsid w:val="005623D7"/>
    <w:rsid w:val="005627CA"/>
    <w:rsid w:val="0056724B"/>
    <w:rsid w:val="00570D9D"/>
    <w:rsid w:val="00577C6E"/>
    <w:rsid w:val="00580CDD"/>
    <w:rsid w:val="00581E35"/>
    <w:rsid w:val="00590E70"/>
    <w:rsid w:val="005937C4"/>
    <w:rsid w:val="00597ACE"/>
    <w:rsid w:val="005A4A52"/>
    <w:rsid w:val="005A651B"/>
    <w:rsid w:val="005C077D"/>
    <w:rsid w:val="005C7BAF"/>
    <w:rsid w:val="005D038D"/>
    <w:rsid w:val="005D290A"/>
    <w:rsid w:val="005E2497"/>
    <w:rsid w:val="005F233B"/>
    <w:rsid w:val="005F3BA4"/>
    <w:rsid w:val="00600EEB"/>
    <w:rsid w:val="006037EA"/>
    <w:rsid w:val="0061183C"/>
    <w:rsid w:val="006166B2"/>
    <w:rsid w:val="0061750E"/>
    <w:rsid w:val="006261BF"/>
    <w:rsid w:val="006314A8"/>
    <w:rsid w:val="0063153D"/>
    <w:rsid w:val="00634283"/>
    <w:rsid w:val="00637DD2"/>
    <w:rsid w:val="00643330"/>
    <w:rsid w:val="00656D30"/>
    <w:rsid w:val="00662745"/>
    <w:rsid w:val="00663498"/>
    <w:rsid w:val="00663CCB"/>
    <w:rsid w:val="00672832"/>
    <w:rsid w:val="0067477B"/>
    <w:rsid w:val="00682BC5"/>
    <w:rsid w:val="00692691"/>
    <w:rsid w:val="006931BD"/>
    <w:rsid w:val="00696EF1"/>
    <w:rsid w:val="006A18C6"/>
    <w:rsid w:val="006A236E"/>
    <w:rsid w:val="006A369D"/>
    <w:rsid w:val="006A7193"/>
    <w:rsid w:val="006B271C"/>
    <w:rsid w:val="006B4FE9"/>
    <w:rsid w:val="006B6A40"/>
    <w:rsid w:val="006C032B"/>
    <w:rsid w:val="006C1135"/>
    <w:rsid w:val="006C28BE"/>
    <w:rsid w:val="006D0358"/>
    <w:rsid w:val="006D1FF4"/>
    <w:rsid w:val="006E4A25"/>
    <w:rsid w:val="00701E71"/>
    <w:rsid w:val="00702BE3"/>
    <w:rsid w:val="007056E8"/>
    <w:rsid w:val="00705F37"/>
    <w:rsid w:val="00707CAF"/>
    <w:rsid w:val="00716345"/>
    <w:rsid w:val="00733333"/>
    <w:rsid w:val="0073424D"/>
    <w:rsid w:val="0074168D"/>
    <w:rsid w:val="0074782A"/>
    <w:rsid w:val="00750772"/>
    <w:rsid w:val="00752606"/>
    <w:rsid w:val="00752693"/>
    <w:rsid w:val="00761215"/>
    <w:rsid w:val="007625D4"/>
    <w:rsid w:val="00770B1D"/>
    <w:rsid w:val="00772578"/>
    <w:rsid w:val="00772B6C"/>
    <w:rsid w:val="00784ECE"/>
    <w:rsid w:val="007852CD"/>
    <w:rsid w:val="00785F50"/>
    <w:rsid w:val="007866E9"/>
    <w:rsid w:val="0079293B"/>
    <w:rsid w:val="00794DA8"/>
    <w:rsid w:val="00797F66"/>
    <w:rsid w:val="007A0FB0"/>
    <w:rsid w:val="007A301B"/>
    <w:rsid w:val="007A6702"/>
    <w:rsid w:val="007B0D46"/>
    <w:rsid w:val="007B1F2D"/>
    <w:rsid w:val="007B25E1"/>
    <w:rsid w:val="007C0D2C"/>
    <w:rsid w:val="007C1857"/>
    <w:rsid w:val="007C1943"/>
    <w:rsid w:val="007C5014"/>
    <w:rsid w:val="007D13E4"/>
    <w:rsid w:val="007D2213"/>
    <w:rsid w:val="007D4482"/>
    <w:rsid w:val="007D5101"/>
    <w:rsid w:val="007D6654"/>
    <w:rsid w:val="007D72F7"/>
    <w:rsid w:val="007E2015"/>
    <w:rsid w:val="007E402E"/>
    <w:rsid w:val="007E6403"/>
    <w:rsid w:val="007F03B3"/>
    <w:rsid w:val="007F18FA"/>
    <w:rsid w:val="007F330D"/>
    <w:rsid w:val="007F64DF"/>
    <w:rsid w:val="007F7A2F"/>
    <w:rsid w:val="008016D8"/>
    <w:rsid w:val="00801AFD"/>
    <w:rsid w:val="008077F7"/>
    <w:rsid w:val="00812AEB"/>
    <w:rsid w:val="0081300F"/>
    <w:rsid w:val="00813EAF"/>
    <w:rsid w:val="008145E1"/>
    <w:rsid w:val="0081518E"/>
    <w:rsid w:val="00815BCC"/>
    <w:rsid w:val="0081648F"/>
    <w:rsid w:val="00816B93"/>
    <w:rsid w:val="008210F0"/>
    <w:rsid w:val="00821C5E"/>
    <w:rsid w:val="00822B27"/>
    <w:rsid w:val="00824581"/>
    <w:rsid w:val="00824A81"/>
    <w:rsid w:val="00825028"/>
    <w:rsid w:val="00831110"/>
    <w:rsid w:val="00834D6D"/>
    <w:rsid w:val="008367DC"/>
    <w:rsid w:val="00836DFE"/>
    <w:rsid w:val="0084078D"/>
    <w:rsid w:val="008407B9"/>
    <w:rsid w:val="00840A0D"/>
    <w:rsid w:val="00840C9D"/>
    <w:rsid w:val="00847602"/>
    <w:rsid w:val="00851227"/>
    <w:rsid w:val="00851FC2"/>
    <w:rsid w:val="0085270D"/>
    <w:rsid w:val="00854485"/>
    <w:rsid w:val="00854F38"/>
    <w:rsid w:val="00857989"/>
    <w:rsid w:val="00864AE7"/>
    <w:rsid w:val="00867C60"/>
    <w:rsid w:val="00870758"/>
    <w:rsid w:val="00875401"/>
    <w:rsid w:val="00893178"/>
    <w:rsid w:val="0089425A"/>
    <w:rsid w:val="008967BC"/>
    <w:rsid w:val="00897B56"/>
    <w:rsid w:val="008A4EA2"/>
    <w:rsid w:val="008C33E3"/>
    <w:rsid w:val="008C4D02"/>
    <w:rsid w:val="008C6DFF"/>
    <w:rsid w:val="008D05BC"/>
    <w:rsid w:val="008D51D6"/>
    <w:rsid w:val="008D664D"/>
    <w:rsid w:val="008E3AB1"/>
    <w:rsid w:val="008F4840"/>
    <w:rsid w:val="008F6CCB"/>
    <w:rsid w:val="00901540"/>
    <w:rsid w:val="00905F68"/>
    <w:rsid w:val="00914EFE"/>
    <w:rsid w:val="00916FD6"/>
    <w:rsid w:val="00922B01"/>
    <w:rsid w:val="00923773"/>
    <w:rsid w:val="00927D56"/>
    <w:rsid w:val="009377B9"/>
    <w:rsid w:val="00940BF4"/>
    <w:rsid w:val="0094331A"/>
    <w:rsid w:val="0094342B"/>
    <w:rsid w:val="009532E2"/>
    <w:rsid w:val="00953D86"/>
    <w:rsid w:val="009556D3"/>
    <w:rsid w:val="00961DFB"/>
    <w:rsid w:val="00967D91"/>
    <w:rsid w:val="00970A81"/>
    <w:rsid w:val="00973A1A"/>
    <w:rsid w:val="00973A23"/>
    <w:rsid w:val="00973A8C"/>
    <w:rsid w:val="00975CC9"/>
    <w:rsid w:val="00983792"/>
    <w:rsid w:val="0099007F"/>
    <w:rsid w:val="00990D52"/>
    <w:rsid w:val="0099258E"/>
    <w:rsid w:val="009946A0"/>
    <w:rsid w:val="009A05BB"/>
    <w:rsid w:val="009A0670"/>
    <w:rsid w:val="009A3B45"/>
    <w:rsid w:val="009B3124"/>
    <w:rsid w:val="009C58C7"/>
    <w:rsid w:val="009C62B2"/>
    <w:rsid w:val="009D2D0C"/>
    <w:rsid w:val="009D39BA"/>
    <w:rsid w:val="009D733B"/>
    <w:rsid w:val="009E1468"/>
    <w:rsid w:val="009E4594"/>
    <w:rsid w:val="009F2124"/>
    <w:rsid w:val="009F2777"/>
    <w:rsid w:val="009F32D7"/>
    <w:rsid w:val="009F555C"/>
    <w:rsid w:val="009F6C42"/>
    <w:rsid w:val="009F77CF"/>
    <w:rsid w:val="009F7E65"/>
    <w:rsid w:val="00A03487"/>
    <w:rsid w:val="00A0442F"/>
    <w:rsid w:val="00A05E92"/>
    <w:rsid w:val="00A06141"/>
    <w:rsid w:val="00A107C4"/>
    <w:rsid w:val="00A11B7C"/>
    <w:rsid w:val="00A20B57"/>
    <w:rsid w:val="00A2258F"/>
    <w:rsid w:val="00A23109"/>
    <w:rsid w:val="00A30000"/>
    <w:rsid w:val="00A344BA"/>
    <w:rsid w:val="00A40594"/>
    <w:rsid w:val="00A448E0"/>
    <w:rsid w:val="00A628E8"/>
    <w:rsid w:val="00A66D4A"/>
    <w:rsid w:val="00A670D7"/>
    <w:rsid w:val="00A71FA7"/>
    <w:rsid w:val="00A8431D"/>
    <w:rsid w:val="00A87081"/>
    <w:rsid w:val="00A87305"/>
    <w:rsid w:val="00A8755B"/>
    <w:rsid w:val="00A92C19"/>
    <w:rsid w:val="00AA0B10"/>
    <w:rsid w:val="00AA2F96"/>
    <w:rsid w:val="00AB05E2"/>
    <w:rsid w:val="00AB3E8A"/>
    <w:rsid w:val="00AB4091"/>
    <w:rsid w:val="00AC71EE"/>
    <w:rsid w:val="00AD1D16"/>
    <w:rsid w:val="00AD36DB"/>
    <w:rsid w:val="00AD4CFD"/>
    <w:rsid w:val="00AD64A6"/>
    <w:rsid w:val="00AE1624"/>
    <w:rsid w:val="00AE1962"/>
    <w:rsid w:val="00AE3F17"/>
    <w:rsid w:val="00AF3223"/>
    <w:rsid w:val="00AF396F"/>
    <w:rsid w:val="00AF46EB"/>
    <w:rsid w:val="00AF5489"/>
    <w:rsid w:val="00B0286A"/>
    <w:rsid w:val="00B02AE5"/>
    <w:rsid w:val="00B03D81"/>
    <w:rsid w:val="00B0504B"/>
    <w:rsid w:val="00B156A7"/>
    <w:rsid w:val="00B166BC"/>
    <w:rsid w:val="00B22065"/>
    <w:rsid w:val="00B243F8"/>
    <w:rsid w:val="00B37EE7"/>
    <w:rsid w:val="00B5009E"/>
    <w:rsid w:val="00B51D2A"/>
    <w:rsid w:val="00B56E36"/>
    <w:rsid w:val="00B60935"/>
    <w:rsid w:val="00B7521F"/>
    <w:rsid w:val="00B75E14"/>
    <w:rsid w:val="00B801DC"/>
    <w:rsid w:val="00B8034E"/>
    <w:rsid w:val="00B81044"/>
    <w:rsid w:val="00B81C4B"/>
    <w:rsid w:val="00B90381"/>
    <w:rsid w:val="00B9125C"/>
    <w:rsid w:val="00B916A8"/>
    <w:rsid w:val="00B969D9"/>
    <w:rsid w:val="00B96F48"/>
    <w:rsid w:val="00BA17C2"/>
    <w:rsid w:val="00BA7AD9"/>
    <w:rsid w:val="00BA7F69"/>
    <w:rsid w:val="00BB0900"/>
    <w:rsid w:val="00BB18CA"/>
    <w:rsid w:val="00BB3DD0"/>
    <w:rsid w:val="00BB58E7"/>
    <w:rsid w:val="00BB7707"/>
    <w:rsid w:val="00BC6A5A"/>
    <w:rsid w:val="00BD006C"/>
    <w:rsid w:val="00BD4057"/>
    <w:rsid w:val="00BD6E24"/>
    <w:rsid w:val="00BE01D4"/>
    <w:rsid w:val="00BE09FA"/>
    <w:rsid w:val="00BE72A2"/>
    <w:rsid w:val="00BE7DEB"/>
    <w:rsid w:val="00BF0BDD"/>
    <w:rsid w:val="00BF3F4D"/>
    <w:rsid w:val="00BF4909"/>
    <w:rsid w:val="00C04DB8"/>
    <w:rsid w:val="00C054F2"/>
    <w:rsid w:val="00C0742C"/>
    <w:rsid w:val="00C14179"/>
    <w:rsid w:val="00C17E65"/>
    <w:rsid w:val="00C2187B"/>
    <w:rsid w:val="00C230BB"/>
    <w:rsid w:val="00C24159"/>
    <w:rsid w:val="00C26340"/>
    <w:rsid w:val="00C304B0"/>
    <w:rsid w:val="00C33987"/>
    <w:rsid w:val="00C36D56"/>
    <w:rsid w:val="00C45A4D"/>
    <w:rsid w:val="00C52594"/>
    <w:rsid w:val="00C528AA"/>
    <w:rsid w:val="00C55636"/>
    <w:rsid w:val="00C61581"/>
    <w:rsid w:val="00C664F8"/>
    <w:rsid w:val="00C679AE"/>
    <w:rsid w:val="00C71D25"/>
    <w:rsid w:val="00C74A95"/>
    <w:rsid w:val="00C83E9D"/>
    <w:rsid w:val="00C850D9"/>
    <w:rsid w:val="00C868D2"/>
    <w:rsid w:val="00C902E1"/>
    <w:rsid w:val="00C90312"/>
    <w:rsid w:val="00C91932"/>
    <w:rsid w:val="00CA4929"/>
    <w:rsid w:val="00CB0046"/>
    <w:rsid w:val="00CB3233"/>
    <w:rsid w:val="00CC1184"/>
    <w:rsid w:val="00CC39F0"/>
    <w:rsid w:val="00CC5487"/>
    <w:rsid w:val="00CD4FD7"/>
    <w:rsid w:val="00CD5916"/>
    <w:rsid w:val="00CE01AE"/>
    <w:rsid w:val="00CE0EE3"/>
    <w:rsid w:val="00CE2BEF"/>
    <w:rsid w:val="00CE752D"/>
    <w:rsid w:val="00CF648C"/>
    <w:rsid w:val="00CF68E1"/>
    <w:rsid w:val="00CF6F13"/>
    <w:rsid w:val="00D00805"/>
    <w:rsid w:val="00D0577A"/>
    <w:rsid w:val="00D10AD9"/>
    <w:rsid w:val="00D10DA9"/>
    <w:rsid w:val="00D16252"/>
    <w:rsid w:val="00D16701"/>
    <w:rsid w:val="00D20FBB"/>
    <w:rsid w:val="00D21F57"/>
    <w:rsid w:val="00D22F24"/>
    <w:rsid w:val="00D23BCC"/>
    <w:rsid w:val="00D260C2"/>
    <w:rsid w:val="00D26642"/>
    <w:rsid w:val="00D27809"/>
    <w:rsid w:val="00D32EA5"/>
    <w:rsid w:val="00D35E17"/>
    <w:rsid w:val="00D36B08"/>
    <w:rsid w:val="00D4138F"/>
    <w:rsid w:val="00D43F19"/>
    <w:rsid w:val="00D44567"/>
    <w:rsid w:val="00D45936"/>
    <w:rsid w:val="00D60FF4"/>
    <w:rsid w:val="00D712B8"/>
    <w:rsid w:val="00D77970"/>
    <w:rsid w:val="00D92ED6"/>
    <w:rsid w:val="00D93865"/>
    <w:rsid w:val="00D96435"/>
    <w:rsid w:val="00DA048C"/>
    <w:rsid w:val="00DA09A2"/>
    <w:rsid w:val="00DA209F"/>
    <w:rsid w:val="00DB3BDC"/>
    <w:rsid w:val="00DB450A"/>
    <w:rsid w:val="00DB7C2F"/>
    <w:rsid w:val="00DC5631"/>
    <w:rsid w:val="00DC6968"/>
    <w:rsid w:val="00DD3516"/>
    <w:rsid w:val="00DD64C1"/>
    <w:rsid w:val="00DE23EE"/>
    <w:rsid w:val="00DE378B"/>
    <w:rsid w:val="00DE5810"/>
    <w:rsid w:val="00DE6057"/>
    <w:rsid w:val="00DE7389"/>
    <w:rsid w:val="00DF3E23"/>
    <w:rsid w:val="00E01265"/>
    <w:rsid w:val="00E0181E"/>
    <w:rsid w:val="00E01B6C"/>
    <w:rsid w:val="00E03104"/>
    <w:rsid w:val="00E0630D"/>
    <w:rsid w:val="00E07A9F"/>
    <w:rsid w:val="00E11AED"/>
    <w:rsid w:val="00E11C29"/>
    <w:rsid w:val="00E12611"/>
    <w:rsid w:val="00E129CB"/>
    <w:rsid w:val="00E2122C"/>
    <w:rsid w:val="00E21B11"/>
    <w:rsid w:val="00E22B42"/>
    <w:rsid w:val="00E22EA5"/>
    <w:rsid w:val="00E2703D"/>
    <w:rsid w:val="00E415DD"/>
    <w:rsid w:val="00E42DE4"/>
    <w:rsid w:val="00E42FEA"/>
    <w:rsid w:val="00E43282"/>
    <w:rsid w:val="00E47051"/>
    <w:rsid w:val="00E47B24"/>
    <w:rsid w:val="00E535D9"/>
    <w:rsid w:val="00E61375"/>
    <w:rsid w:val="00E61484"/>
    <w:rsid w:val="00E648BE"/>
    <w:rsid w:val="00E653E7"/>
    <w:rsid w:val="00E67F8B"/>
    <w:rsid w:val="00E76549"/>
    <w:rsid w:val="00E770C5"/>
    <w:rsid w:val="00E77C2F"/>
    <w:rsid w:val="00E829FA"/>
    <w:rsid w:val="00E835A0"/>
    <w:rsid w:val="00E93D3E"/>
    <w:rsid w:val="00E958F1"/>
    <w:rsid w:val="00EA5CCF"/>
    <w:rsid w:val="00EB5037"/>
    <w:rsid w:val="00EB7515"/>
    <w:rsid w:val="00EC3026"/>
    <w:rsid w:val="00EC47E2"/>
    <w:rsid w:val="00EC4A07"/>
    <w:rsid w:val="00EC4BA6"/>
    <w:rsid w:val="00EC4E16"/>
    <w:rsid w:val="00EC7698"/>
    <w:rsid w:val="00EE236B"/>
    <w:rsid w:val="00EE6DB5"/>
    <w:rsid w:val="00EF02C5"/>
    <w:rsid w:val="00EF2018"/>
    <w:rsid w:val="00EF2567"/>
    <w:rsid w:val="00EF7D86"/>
    <w:rsid w:val="00F012E0"/>
    <w:rsid w:val="00F03391"/>
    <w:rsid w:val="00F06E25"/>
    <w:rsid w:val="00F1218C"/>
    <w:rsid w:val="00F14D73"/>
    <w:rsid w:val="00F16862"/>
    <w:rsid w:val="00F234A8"/>
    <w:rsid w:val="00F240C9"/>
    <w:rsid w:val="00F24D34"/>
    <w:rsid w:val="00F30DA5"/>
    <w:rsid w:val="00F3503C"/>
    <w:rsid w:val="00F363C3"/>
    <w:rsid w:val="00F4382C"/>
    <w:rsid w:val="00F44035"/>
    <w:rsid w:val="00F53856"/>
    <w:rsid w:val="00F545AA"/>
    <w:rsid w:val="00F563A1"/>
    <w:rsid w:val="00F56795"/>
    <w:rsid w:val="00F62B4E"/>
    <w:rsid w:val="00F64E9A"/>
    <w:rsid w:val="00F70AFA"/>
    <w:rsid w:val="00F74453"/>
    <w:rsid w:val="00F74540"/>
    <w:rsid w:val="00F7488D"/>
    <w:rsid w:val="00F7625E"/>
    <w:rsid w:val="00F82297"/>
    <w:rsid w:val="00F85662"/>
    <w:rsid w:val="00F904F3"/>
    <w:rsid w:val="00F911AB"/>
    <w:rsid w:val="00F91977"/>
    <w:rsid w:val="00F95022"/>
    <w:rsid w:val="00F95365"/>
    <w:rsid w:val="00FA021F"/>
    <w:rsid w:val="00FA5AFE"/>
    <w:rsid w:val="00FB08A5"/>
    <w:rsid w:val="00FB2D8A"/>
    <w:rsid w:val="00FB4346"/>
    <w:rsid w:val="00FB473B"/>
    <w:rsid w:val="00FB4EE3"/>
    <w:rsid w:val="00FB55A5"/>
    <w:rsid w:val="00FC16D9"/>
    <w:rsid w:val="00FC26FE"/>
    <w:rsid w:val="00FC2E00"/>
    <w:rsid w:val="00FC65CF"/>
    <w:rsid w:val="00FC7807"/>
    <w:rsid w:val="00FD1DAC"/>
    <w:rsid w:val="00FD3216"/>
    <w:rsid w:val="00FE11FC"/>
    <w:rsid w:val="00FE3179"/>
    <w:rsid w:val="00FE7EBD"/>
    <w:rsid w:val="00FF1C52"/>
    <w:rsid w:val="00FF4212"/>
    <w:rsid w:val="00FF42D2"/>
    <w:rsid w:val="01F1C967"/>
    <w:rsid w:val="02DAE563"/>
    <w:rsid w:val="05CF0E62"/>
    <w:rsid w:val="060F58B4"/>
    <w:rsid w:val="06588E43"/>
    <w:rsid w:val="06F59FFD"/>
    <w:rsid w:val="071E45EE"/>
    <w:rsid w:val="07678065"/>
    <w:rsid w:val="08BFE51D"/>
    <w:rsid w:val="0A3CC834"/>
    <w:rsid w:val="0C89B0E1"/>
    <w:rsid w:val="0CC4BD91"/>
    <w:rsid w:val="0D659155"/>
    <w:rsid w:val="0DC1C1D7"/>
    <w:rsid w:val="0F39F560"/>
    <w:rsid w:val="1058E296"/>
    <w:rsid w:val="11DACEE6"/>
    <w:rsid w:val="1223DF8C"/>
    <w:rsid w:val="1237C499"/>
    <w:rsid w:val="1239408A"/>
    <w:rsid w:val="129103B8"/>
    <w:rsid w:val="12C0F664"/>
    <w:rsid w:val="12FB1181"/>
    <w:rsid w:val="134C855B"/>
    <w:rsid w:val="1369D7F8"/>
    <w:rsid w:val="13BD9075"/>
    <w:rsid w:val="13C8C2D6"/>
    <w:rsid w:val="153D8451"/>
    <w:rsid w:val="157094D4"/>
    <w:rsid w:val="16080D52"/>
    <w:rsid w:val="17024A4C"/>
    <w:rsid w:val="175C58BC"/>
    <w:rsid w:val="17994A91"/>
    <w:rsid w:val="17ACCDE4"/>
    <w:rsid w:val="186B255F"/>
    <w:rsid w:val="18A755FF"/>
    <w:rsid w:val="18B0D194"/>
    <w:rsid w:val="19264EE9"/>
    <w:rsid w:val="194AE881"/>
    <w:rsid w:val="19DDEEB3"/>
    <w:rsid w:val="19FC3217"/>
    <w:rsid w:val="1A074ECA"/>
    <w:rsid w:val="1AB29010"/>
    <w:rsid w:val="1C18BD28"/>
    <w:rsid w:val="1CCAC1BE"/>
    <w:rsid w:val="1D3DDFD0"/>
    <w:rsid w:val="1DA8F2EC"/>
    <w:rsid w:val="1E5AF46D"/>
    <w:rsid w:val="1FAA1151"/>
    <w:rsid w:val="20DB47FE"/>
    <w:rsid w:val="20FBC4A3"/>
    <w:rsid w:val="2167EEE4"/>
    <w:rsid w:val="21BFF04A"/>
    <w:rsid w:val="21F832FF"/>
    <w:rsid w:val="2298922F"/>
    <w:rsid w:val="23ECDA45"/>
    <w:rsid w:val="2414322B"/>
    <w:rsid w:val="246C8698"/>
    <w:rsid w:val="247C4F40"/>
    <w:rsid w:val="263CD98F"/>
    <w:rsid w:val="27047010"/>
    <w:rsid w:val="276D452E"/>
    <w:rsid w:val="27FBC283"/>
    <w:rsid w:val="281E2474"/>
    <w:rsid w:val="287CC47D"/>
    <w:rsid w:val="296410E3"/>
    <w:rsid w:val="29662ABD"/>
    <w:rsid w:val="29EF75BC"/>
    <w:rsid w:val="29F6037B"/>
    <w:rsid w:val="2A68E992"/>
    <w:rsid w:val="2A9A1C7C"/>
    <w:rsid w:val="2AB595E0"/>
    <w:rsid w:val="2B02D62E"/>
    <w:rsid w:val="2B8D3E05"/>
    <w:rsid w:val="2BF09379"/>
    <w:rsid w:val="2C1E63B2"/>
    <w:rsid w:val="2DE38D05"/>
    <w:rsid w:val="2F57A4CE"/>
    <w:rsid w:val="2FC42189"/>
    <w:rsid w:val="30645F96"/>
    <w:rsid w:val="325C7359"/>
    <w:rsid w:val="33B1C5EA"/>
    <w:rsid w:val="3454D819"/>
    <w:rsid w:val="3568E67C"/>
    <w:rsid w:val="359A1AB4"/>
    <w:rsid w:val="35A25FA4"/>
    <w:rsid w:val="35A2E09A"/>
    <w:rsid w:val="36115822"/>
    <w:rsid w:val="36263763"/>
    <w:rsid w:val="367C8C76"/>
    <w:rsid w:val="369E0819"/>
    <w:rsid w:val="36D1426F"/>
    <w:rsid w:val="37E2FC4B"/>
    <w:rsid w:val="37F2ECA9"/>
    <w:rsid w:val="3839C38E"/>
    <w:rsid w:val="3881ABF5"/>
    <w:rsid w:val="3884DCDD"/>
    <w:rsid w:val="38E193F3"/>
    <w:rsid w:val="392340D2"/>
    <w:rsid w:val="393D1210"/>
    <w:rsid w:val="395D7852"/>
    <w:rsid w:val="39669F53"/>
    <w:rsid w:val="3A63A8F3"/>
    <w:rsid w:val="3AE08BD3"/>
    <w:rsid w:val="3C0C5D6A"/>
    <w:rsid w:val="3C227642"/>
    <w:rsid w:val="3CD959C5"/>
    <w:rsid w:val="3D880E88"/>
    <w:rsid w:val="3DCD402D"/>
    <w:rsid w:val="3E25BEEE"/>
    <w:rsid w:val="3F81E05A"/>
    <w:rsid w:val="4010F16C"/>
    <w:rsid w:val="4023775B"/>
    <w:rsid w:val="403F858B"/>
    <w:rsid w:val="408B002C"/>
    <w:rsid w:val="408F9440"/>
    <w:rsid w:val="41E140A6"/>
    <w:rsid w:val="4201AA5F"/>
    <w:rsid w:val="42154D30"/>
    <w:rsid w:val="4364EEF2"/>
    <w:rsid w:val="44E8E104"/>
    <w:rsid w:val="45CE10BC"/>
    <w:rsid w:val="46DC5D29"/>
    <w:rsid w:val="47C5FBA1"/>
    <w:rsid w:val="4852F805"/>
    <w:rsid w:val="495E0EC9"/>
    <w:rsid w:val="49E9D6D4"/>
    <w:rsid w:val="4A8F5370"/>
    <w:rsid w:val="4AE1A576"/>
    <w:rsid w:val="4AEB7E90"/>
    <w:rsid w:val="4C1A3DF4"/>
    <w:rsid w:val="4C381CE0"/>
    <w:rsid w:val="4CB6B71B"/>
    <w:rsid w:val="4CEBCB4B"/>
    <w:rsid w:val="4D86C4C9"/>
    <w:rsid w:val="4DA52585"/>
    <w:rsid w:val="4EDD88FE"/>
    <w:rsid w:val="4FB410F0"/>
    <w:rsid w:val="4FE7490D"/>
    <w:rsid w:val="50483A6F"/>
    <w:rsid w:val="50ECBCE0"/>
    <w:rsid w:val="511EE1BC"/>
    <w:rsid w:val="51B06DA3"/>
    <w:rsid w:val="51B5CFEA"/>
    <w:rsid w:val="51FE4F1C"/>
    <w:rsid w:val="52C9F4B6"/>
    <w:rsid w:val="5348BED0"/>
    <w:rsid w:val="539B4A6A"/>
    <w:rsid w:val="53C127C4"/>
    <w:rsid w:val="53D14918"/>
    <w:rsid w:val="53D2A4F1"/>
    <w:rsid w:val="553EEB5E"/>
    <w:rsid w:val="56BC0EFD"/>
    <w:rsid w:val="56C7AF26"/>
    <w:rsid w:val="574CEDF3"/>
    <w:rsid w:val="57AFFA24"/>
    <w:rsid w:val="57B8AAF1"/>
    <w:rsid w:val="57DA6965"/>
    <w:rsid w:val="582B29D1"/>
    <w:rsid w:val="595F8833"/>
    <w:rsid w:val="59DC9A65"/>
    <w:rsid w:val="5AC8F1E2"/>
    <w:rsid w:val="5AD5069B"/>
    <w:rsid w:val="5B12E42B"/>
    <w:rsid w:val="5B349872"/>
    <w:rsid w:val="5BF0E63D"/>
    <w:rsid w:val="5D558871"/>
    <w:rsid w:val="5D5F9343"/>
    <w:rsid w:val="5E2D8D67"/>
    <w:rsid w:val="5F44E6E1"/>
    <w:rsid w:val="5F609F9E"/>
    <w:rsid w:val="60D382BE"/>
    <w:rsid w:val="610D6026"/>
    <w:rsid w:val="6206B273"/>
    <w:rsid w:val="620C92B9"/>
    <w:rsid w:val="624A2DD4"/>
    <w:rsid w:val="62A22515"/>
    <w:rsid w:val="62B1275E"/>
    <w:rsid w:val="62DDB4CC"/>
    <w:rsid w:val="646DE956"/>
    <w:rsid w:val="6494B317"/>
    <w:rsid w:val="64FC825B"/>
    <w:rsid w:val="65F329CF"/>
    <w:rsid w:val="661D41FA"/>
    <w:rsid w:val="6717D411"/>
    <w:rsid w:val="677CB74F"/>
    <w:rsid w:val="68125E76"/>
    <w:rsid w:val="6820685B"/>
    <w:rsid w:val="6964D274"/>
    <w:rsid w:val="69C86C14"/>
    <w:rsid w:val="6A62B87B"/>
    <w:rsid w:val="6AF1AF3C"/>
    <w:rsid w:val="6BA4E3CD"/>
    <w:rsid w:val="6BA7DF3A"/>
    <w:rsid w:val="6BB139C9"/>
    <w:rsid w:val="6C655555"/>
    <w:rsid w:val="6E80BFB1"/>
    <w:rsid w:val="6EBD6EED"/>
    <w:rsid w:val="6EE9838E"/>
    <w:rsid w:val="6F4EF2A2"/>
    <w:rsid w:val="6F59172D"/>
    <w:rsid w:val="6F926B30"/>
    <w:rsid w:val="6FC601D0"/>
    <w:rsid w:val="70361A02"/>
    <w:rsid w:val="70613652"/>
    <w:rsid w:val="7074A72C"/>
    <w:rsid w:val="71242DD8"/>
    <w:rsid w:val="71C1808F"/>
    <w:rsid w:val="724F0B62"/>
    <w:rsid w:val="726B3027"/>
    <w:rsid w:val="7270A3FC"/>
    <w:rsid w:val="72828ABD"/>
    <w:rsid w:val="73126CDA"/>
    <w:rsid w:val="742CE28C"/>
    <w:rsid w:val="7449533F"/>
    <w:rsid w:val="74AF1D0C"/>
    <w:rsid w:val="75127B21"/>
    <w:rsid w:val="7557A879"/>
    <w:rsid w:val="75D480DE"/>
    <w:rsid w:val="76F89ADF"/>
    <w:rsid w:val="782C22EF"/>
    <w:rsid w:val="78F619BF"/>
    <w:rsid w:val="79196B9B"/>
    <w:rsid w:val="7AAAE727"/>
    <w:rsid w:val="7AB6A996"/>
    <w:rsid w:val="7B12D253"/>
    <w:rsid w:val="7BA46EF7"/>
    <w:rsid w:val="7C30CFE3"/>
    <w:rsid w:val="7C8275B9"/>
    <w:rsid w:val="7C8BE3B9"/>
    <w:rsid w:val="7D0BB0CE"/>
    <w:rsid w:val="7DE43304"/>
    <w:rsid w:val="7ED38499"/>
    <w:rsid w:val="7EE0C966"/>
    <w:rsid w:val="7F3A1F8B"/>
    <w:rsid w:val="7FFC9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177850F0-8E51-4B19-9FA8-77F84155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font211">
    <w:name w:val="font211"/>
    <w:basedOn w:val="Numatytasispastraiposriftas"/>
    <w:rsid w:val="00772B6C"/>
    <w:rPr>
      <w:rFonts w:ascii="Calibri" w:hAnsi="Calibri" w:cs="Calibri" w:hint="default"/>
      <w:b w:val="0"/>
      <w:bCs w:val="0"/>
      <w:i/>
      <w:iCs/>
      <w:strike w:val="0"/>
      <w:dstrike w:val="0"/>
      <w:color w:val="000000"/>
      <w:sz w:val="24"/>
      <w:szCs w:val="24"/>
      <w:u w:val="none"/>
      <w:effect w:val="none"/>
    </w:rPr>
  </w:style>
  <w:style w:type="character" w:customStyle="1" w:styleId="font221">
    <w:name w:val="font221"/>
    <w:basedOn w:val="Numatytasispastraiposriftas"/>
    <w:rsid w:val="00772B6C"/>
    <w:rPr>
      <w:rFonts w:ascii="Calibri" w:hAnsi="Calibri" w:cs="Calibri" w:hint="default"/>
      <w:b w:val="0"/>
      <w:bCs w:val="0"/>
      <w:i w:val="0"/>
      <w:iCs w:val="0"/>
      <w:strike w:val="0"/>
      <w:dstrike w:val="0"/>
      <w:color w:val="000000"/>
      <w:sz w:val="24"/>
      <w:szCs w:val="24"/>
      <w:u w:val="none"/>
      <w:effect w:val="none"/>
    </w:rPr>
  </w:style>
  <w:style w:type="character" w:customStyle="1" w:styleId="font181">
    <w:name w:val="font181"/>
    <w:basedOn w:val="Numatytasispastraiposriftas"/>
    <w:rsid w:val="00772B6C"/>
    <w:rPr>
      <w:rFonts w:ascii="Calibri" w:hAnsi="Calibri" w:cs="Calibri" w:hint="default"/>
      <w:b w:val="0"/>
      <w:bCs w:val="0"/>
      <w:i/>
      <w:iCs/>
      <w:strike w:val="0"/>
      <w:dstrike w:val="0"/>
      <w:color w:val="000000"/>
      <w:sz w:val="24"/>
      <w:szCs w:val="24"/>
      <w:u w:val="none"/>
      <w:effect w:val="none"/>
    </w:rPr>
  </w:style>
  <w:style w:type="character" w:customStyle="1" w:styleId="font111">
    <w:name w:val="font111"/>
    <w:basedOn w:val="Numatytasispastraiposriftas"/>
    <w:rsid w:val="00772B6C"/>
    <w:rPr>
      <w:rFonts w:ascii="Calibri" w:hAnsi="Calibri" w:cs="Calibri" w:hint="default"/>
      <w:b w:val="0"/>
      <w:bCs w:val="0"/>
      <w:i w:val="0"/>
      <w:iCs w:val="0"/>
      <w:strike w:val="0"/>
      <w:dstrike w:val="0"/>
      <w:color w:val="000000"/>
      <w:sz w:val="24"/>
      <w:szCs w:val="24"/>
      <w:u w:val="none"/>
      <w:effect w:val="none"/>
    </w:rPr>
  </w:style>
  <w:style w:type="character" w:customStyle="1" w:styleId="font191">
    <w:name w:val="font191"/>
    <w:basedOn w:val="Numatytasispastraiposriftas"/>
    <w:rsid w:val="00E93D3E"/>
    <w:rPr>
      <w:rFonts w:ascii="Arial" w:hAnsi="Arial" w:cs="Arial" w:hint="default"/>
      <w:b w:val="0"/>
      <w:bCs w:val="0"/>
      <w:i/>
      <w:iCs/>
      <w:strike w:val="0"/>
      <w:dstrike w:val="0"/>
      <w:color w:val="000000"/>
      <w:sz w:val="24"/>
      <w:szCs w:val="24"/>
      <w:u w:val="none"/>
      <w:effect w:val="none"/>
    </w:rPr>
  </w:style>
  <w:style w:type="character" w:customStyle="1" w:styleId="font121">
    <w:name w:val="font121"/>
    <w:basedOn w:val="Numatytasispastraiposriftas"/>
    <w:rsid w:val="00E93D3E"/>
    <w:rPr>
      <w:rFonts w:ascii="Arial" w:hAnsi="Arial" w:cs="Arial" w:hint="default"/>
      <w:b w:val="0"/>
      <w:bCs w:val="0"/>
      <w:i w:val="0"/>
      <w:iCs w:val="0"/>
      <w:strike w:val="0"/>
      <w:dstrike w:val="0"/>
      <w:color w:val="000000"/>
      <w:sz w:val="24"/>
      <w:szCs w:val="24"/>
      <w:u w:val="none"/>
      <w:effect w:val="none"/>
    </w:rPr>
  </w:style>
  <w:style w:type="character" w:customStyle="1" w:styleId="font201">
    <w:name w:val="font201"/>
    <w:basedOn w:val="Numatytasispastraiposriftas"/>
    <w:rsid w:val="00C679AE"/>
    <w:rPr>
      <w:rFonts w:ascii="Calibri" w:hAnsi="Calibri" w:cs="Calibri" w:hint="default"/>
      <w:b w:val="0"/>
      <w:bCs w:val="0"/>
      <w:i w:val="0"/>
      <w:iCs w:val="0"/>
      <w:strike w:val="0"/>
      <w:dstrike w:val="0"/>
      <w:color w:val="000000"/>
      <w:sz w:val="24"/>
      <w:szCs w:val="24"/>
      <w:u w:val="none"/>
      <w:effect w:val="none"/>
    </w:rPr>
  </w:style>
  <w:style w:type="character" w:customStyle="1" w:styleId="font171">
    <w:name w:val="font171"/>
    <w:basedOn w:val="Numatytasispastraiposriftas"/>
    <w:rsid w:val="00C679AE"/>
    <w:rPr>
      <w:rFonts w:ascii="Calibri" w:hAnsi="Calibri" w:cs="Calibri" w:hint="default"/>
      <w:b w:val="0"/>
      <w:bCs w:val="0"/>
      <w:i/>
      <w:iCs/>
      <w:strike w:val="0"/>
      <w:dstrike w:val="0"/>
      <w:color w:val="000000"/>
      <w:sz w:val="24"/>
      <w:szCs w:val="24"/>
      <w:u w:val="none"/>
      <w:effect w:val="none"/>
    </w:rPr>
  </w:style>
  <w:style w:type="character" w:customStyle="1" w:styleId="font391">
    <w:name w:val="font391"/>
    <w:basedOn w:val="Numatytasispastraiposriftas"/>
    <w:rsid w:val="006E4A25"/>
    <w:rPr>
      <w:rFonts w:ascii="Calibri" w:hAnsi="Calibri" w:cs="Calibri" w:hint="default"/>
      <w:b w:val="0"/>
      <w:bCs w:val="0"/>
      <w:i/>
      <w:iCs/>
      <w:strike w:val="0"/>
      <w:dstrike w:val="0"/>
      <w:color w:val="000000"/>
      <w:sz w:val="24"/>
      <w:szCs w:val="24"/>
      <w:u w:val="none"/>
      <w:effect w:val="none"/>
    </w:rPr>
  </w:style>
  <w:style w:type="character" w:customStyle="1" w:styleId="font381">
    <w:name w:val="font381"/>
    <w:basedOn w:val="Numatytasispastraiposriftas"/>
    <w:rsid w:val="006E4A25"/>
    <w:rPr>
      <w:rFonts w:ascii="Calibri" w:hAnsi="Calibri" w:cs="Calibri" w:hint="default"/>
      <w:b w:val="0"/>
      <w:bCs w:val="0"/>
      <w:i w:val="0"/>
      <w:iCs w:val="0"/>
      <w:strike w:val="0"/>
      <w:dstrike w:val="0"/>
      <w:color w:val="000000"/>
      <w:sz w:val="24"/>
      <w:szCs w:val="24"/>
      <w:u w:val="none"/>
      <w:effect w:val="none"/>
    </w:rPr>
  </w:style>
  <w:style w:type="character" w:customStyle="1" w:styleId="font401">
    <w:name w:val="font401"/>
    <w:basedOn w:val="Numatytasispastraiposriftas"/>
    <w:rsid w:val="006E4A25"/>
    <w:rPr>
      <w:rFonts w:ascii="Calibri" w:hAnsi="Calibri" w:cs="Calibri" w:hint="default"/>
      <w:b w:val="0"/>
      <w:bCs w:val="0"/>
      <w:i/>
      <w:iCs/>
      <w:strike w:val="0"/>
      <w:dstrike w:val="0"/>
      <w:color w:val="auto"/>
      <w:sz w:val="24"/>
      <w:szCs w:val="24"/>
      <w:u w:val="none"/>
      <w:effect w:val="none"/>
    </w:rPr>
  </w:style>
  <w:style w:type="character" w:customStyle="1" w:styleId="font321">
    <w:name w:val="font321"/>
    <w:basedOn w:val="Numatytasispastraiposriftas"/>
    <w:rsid w:val="006E4A25"/>
    <w:rPr>
      <w:rFonts w:ascii="Calibri" w:hAnsi="Calibri" w:cs="Calibri" w:hint="default"/>
      <w:b w:val="0"/>
      <w:bCs w:val="0"/>
      <w:i w:val="0"/>
      <w:iCs w:val="0"/>
      <w:strike w:val="0"/>
      <w:dstrike w:val="0"/>
      <w:color w:val="auto"/>
      <w:sz w:val="24"/>
      <w:szCs w:val="24"/>
      <w:u w:val="none"/>
      <w:effect w:val="none"/>
    </w:rPr>
  </w:style>
  <w:style w:type="character" w:customStyle="1" w:styleId="font331">
    <w:name w:val="font331"/>
    <w:basedOn w:val="Numatytasispastraiposriftas"/>
    <w:rsid w:val="006E4A25"/>
    <w:rPr>
      <w:rFonts w:ascii="Calibri" w:hAnsi="Calibri" w:cs="Calibri" w:hint="default"/>
      <w:b/>
      <w:bCs/>
      <w:i/>
      <w:iCs/>
      <w:strike w:val="0"/>
      <w:dstrike w:val="0"/>
      <w:color w:val="auto"/>
      <w:sz w:val="24"/>
      <w:szCs w:val="24"/>
      <w:u w:val="none"/>
      <w:effect w:val="none"/>
    </w:rPr>
  </w:style>
  <w:style w:type="character" w:customStyle="1" w:styleId="font341">
    <w:name w:val="font341"/>
    <w:basedOn w:val="Numatytasispastraiposriftas"/>
    <w:rsid w:val="006E4A25"/>
    <w:rPr>
      <w:rFonts w:ascii="Calibri" w:hAnsi="Calibri" w:cs="Calibri" w:hint="default"/>
      <w:b/>
      <w:bCs/>
      <w:i w:val="0"/>
      <w:iCs w:val="0"/>
      <w:strike w:val="0"/>
      <w:dstrike w:val="0"/>
      <w:color w:val="auto"/>
      <w:sz w:val="24"/>
      <w:szCs w:val="24"/>
      <w:u w:val="none"/>
      <w:effect w:val="none"/>
    </w:rPr>
  </w:style>
  <w:style w:type="character" w:customStyle="1" w:styleId="font311">
    <w:name w:val="font311"/>
    <w:basedOn w:val="Numatytasispastraiposriftas"/>
    <w:rsid w:val="006E4A25"/>
    <w:rPr>
      <w:rFonts w:ascii="Calibri" w:hAnsi="Calibri" w:cs="Calibri" w:hint="default"/>
      <w:b w:val="0"/>
      <w:bCs w:val="0"/>
      <w:i w:val="0"/>
      <w:iCs w:val="0"/>
      <w:strike w:val="0"/>
      <w:dstrike w:val="0"/>
      <w:color w:val="FF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779">
      <w:marLeft w:val="0"/>
      <w:marRight w:val="0"/>
      <w:marTop w:val="0"/>
      <w:marBottom w:val="0"/>
      <w:divBdr>
        <w:top w:val="none" w:sz="0" w:space="0" w:color="auto"/>
        <w:left w:val="none" w:sz="0" w:space="0" w:color="auto"/>
        <w:bottom w:val="none" w:sz="0" w:space="0" w:color="auto"/>
        <w:right w:val="none" w:sz="0" w:space="0" w:color="auto"/>
      </w:divBdr>
    </w:div>
    <w:div w:id="142158294">
      <w:marLeft w:val="0"/>
      <w:marRight w:val="0"/>
      <w:marTop w:val="0"/>
      <w:marBottom w:val="0"/>
      <w:divBdr>
        <w:top w:val="none" w:sz="0" w:space="0" w:color="auto"/>
        <w:left w:val="none" w:sz="0" w:space="0" w:color="auto"/>
        <w:bottom w:val="none" w:sz="0" w:space="0" w:color="auto"/>
        <w:right w:val="none" w:sz="0" w:space="0" w:color="auto"/>
      </w:divBdr>
    </w:div>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594747407">
      <w:marLeft w:val="0"/>
      <w:marRight w:val="0"/>
      <w:marTop w:val="0"/>
      <w:marBottom w:val="0"/>
      <w:divBdr>
        <w:top w:val="none" w:sz="0" w:space="0" w:color="auto"/>
        <w:left w:val="none" w:sz="0" w:space="0" w:color="auto"/>
        <w:bottom w:val="none" w:sz="0" w:space="0" w:color="auto"/>
        <w:right w:val="none" w:sz="0" w:space="0" w:color="auto"/>
      </w:divBdr>
    </w:div>
    <w:div w:id="641691729">
      <w:marLeft w:val="0"/>
      <w:marRight w:val="0"/>
      <w:marTop w:val="0"/>
      <w:marBottom w:val="0"/>
      <w:divBdr>
        <w:top w:val="none" w:sz="0" w:space="0" w:color="auto"/>
        <w:left w:val="none" w:sz="0" w:space="0" w:color="auto"/>
        <w:bottom w:val="none" w:sz="0" w:space="0" w:color="auto"/>
        <w:right w:val="none" w:sz="0" w:space="0" w:color="auto"/>
      </w:divBdr>
    </w:div>
    <w:div w:id="712384402">
      <w:marLeft w:val="0"/>
      <w:marRight w:val="0"/>
      <w:marTop w:val="0"/>
      <w:marBottom w:val="0"/>
      <w:divBdr>
        <w:top w:val="none" w:sz="0" w:space="0" w:color="auto"/>
        <w:left w:val="none" w:sz="0" w:space="0" w:color="auto"/>
        <w:bottom w:val="none" w:sz="0" w:space="0" w:color="auto"/>
        <w:right w:val="none" w:sz="0" w:space="0" w:color="auto"/>
      </w:divBdr>
    </w:div>
    <w:div w:id="830561117">
      <w:marLeft w:val="0"/>
      <w:marRight w:val="0"/>
      <w:marTop w:val="0"/>
      <w:marBottom w:val="0"/>
      <w:divBdr>
        <w:top w:val="none" w:sz="0" w:space="0" w:color="auto"/>
        <w:left w:val="none" w:sz="0" w:space="0" w:color="auto"/>
        <w:bottom w:val="none" w:sz="0" w:space="0" w:color="auto"/>
        <w:right w:val="none" w:sz="0" w:space="0" w:color="auto"/>
      </w:divBdr>
    </w:div>
    <w:div w:id="843981765">
      <w:marLeft w:val="0"/>
      <w:marRight w:val="0"/>
      <w:marTop w:val="0"/>
      <w:marBottom w:val="0"/>
      <w:divBdr>
        <w:top w:val="none" w:sz="0" w:space="0" w:color="auto"/>
        <w:left w:val="none" w:sz="0" w:space="0" w:color="auto"/>
        <w:bottom w:val="none" w:sz="0" w:space="0" w:color="auto"/>
        <w:right w:val="none" w:sz="0" w:space="0" w:color="auto"/>
      </w:divBdr>
    </w:div>
    <w:div w:id="1051733276">
      <w:marLeft w:val="0"/>
      <w:marRight w:val="0"/>
      <w:marTop w:val="0"/>
      <w:marBottom w:val="0"/>
      <w:divBdr>
        <w:top w:val="none" w:sz="0" w:space="0" w:color="auto"/>
        <w:left w:val="none" w:sz="0" w:space="0" w:color="auto"/>
        <w:bottom w:val="none" w:sz="0" w:space="0" w:color="auto"/>
        <w:right w:val="none" w:sz="0" w:space="0" w:color="auto"/>
      </w:divBdr>
    </w:div>
    <w:div w:id="1104887403">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278098855">
      <w:marLeft w:val="0"/>
      <w:marRight w:val="0"/>
      <w:marTop w:val="0"/>
      <w:marBottom w:val="0"/>
      <w:divBdr>
        <w:top w:val="none" w:sz="0" w:space="0" w:color="auto"/>
        <w:left w:val="none" w:sz="0" w:space="0" w:color="auto"/>
        <w:bottom w:val="none" w:sz="0" w:space="0" w:color="auto"/>
        <w:right w:val="none" w:sz="0" w:space="0" w:color="auto"/>
      </w:divBdr>
    </w:div>
    <w:div w:id="1330521523">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 w:id="1380590598">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521352861">
      <w:marLeft w:val="0"/>
      <w:marRight w:val="0"/>
      <w:marTop w:val="0"/>
      <w:marBottom w:val="0"/>
      <w:divBdr>
        <w:top w:val="none" w:sz="0" w:space="0" w:color="auto"/>
        <w:left w:val="none" w:sz="0" w:space="0" w:color="auto"/>
        <w:bottom w:val="none" w:sz="0" w:space="0" w:color="auto"/>
        <w:right w:val="none" w:sz="0" w:space="0" w:color="auto"/>
      </w:divBdr>
    </w:div>
    <w:div w:id="1661303698">
      <w:marLeft w:val="0"/>
      <w:marRight w:val="0"/>
      <w:marTop w:val="0"/>
      <w:marBottom w:val="0"/>
      <w:divBdr>
        <w:top w:val="none" w:sz="0" w:space="0" w:color="auto"/>
        <w:left w:val="none" w:sz="0" w:space="0" w:color="auto"/>
        <w:bottom w:val="none" w:sz="0" w:space="0" w:color="auto"/>
        <w:right w:val="none" w:sz="0" w:space="0" w:color="auto"/>
      </w:divBdr>
    </w:div>
    <w:div w:id="1709527034">
      <w:marLeft w:val="0"/>
      <w:marRight w:val="0"/>
      <w:marTop w:val="0"/>
      <w:marBottom w:val="0"/>
      <w:divBdr>
        <w:top w:val="none" w:sz="0" w:space="0" w:color="auto"/>
        <w:left w:val="none" w:sz="0" w:space="0" w:color="auto"/>
        <w:bottom w:val="none" w:sz="0" w:space="0" w:color="auto"/>
        <w:right w:val="none" w:sz="0" w:space="0" w:color="auto"/>
      </w:divBdr>
    </w:div>
    <w:div w:id="1777283344">
      <w:marLeft w:val="0"/>
      <w:marRight w:val="0"/>
      <w:marTop w:val="0"/>
      <w:marBottom w:val="0"/>
      <w:divBdr>
        <w:top w:val="none" w:sz="0" w:space="0" w:color="auto"/>
        <w:left w:val="none" w:sz="0" w:space="0" w:color="auto"/>
        <w:bottom w:val="none" w:sz="0" w:space="0" w:color="auto"/>
        <w:right w:val="none" w:sz="0" w:space="0" w:color="auto"/>
      </w:divBdr>
    </w:div>
    <w:div w:id="1830904133">
      <w:marLeft w:val="0"/>
      <w:marRight w:val="0"/>
      <w:marTop w:val="0"/>
      <w:marBottom w:val="0"/>
      <w:divBdr>
        <w:top w:val="none" w:sz="0" w:space="0" w:color="auto"/>
        <w:left w:val="none" w:sz="0" w:space="0" w:color="auto"/>
        <w:bottom w:val="none" w:sz="0" w:space="0" w:color="auto"/>
        <w:right w:val="none" w:sz="0" w:space="0" w:color="auto"/>
      </w:divBdr>
    </w:div>
    <w:div w:id="1850369809">
      <w:marLeft w:val="0"/>
      <w:marRight w:val="0"/>
      <w:marTop w:val="0"/>
      <w:marBottom w:val="0"/>
      <w:divBdr>
        <w:top w:val="none" w:sz="0" w:space="0" w:color="auto"/>
        <w:left w:val="none" w:sz="0" w:space="0" w:color="auto"/>
        <w:bottom w:val="none" w:sz="0" w:space="0" w:color="auto"/>
        <w:right w:val="none" w:sz="0" w:space="0" w:color="auto"/>
      </w:divBdr>
    </w:div>
    <w:div w:id="1976370162">
      <w:marLeft w:val="0"/>
      <w:marRight w:val="0"/>
      <w:marTop w:val="0"/>
      <w:marBottom w:val="0"/>
      <w:divBdr>
        <w:top w:val="none" w:sz="0" w:space="0" w:color="auto"/>
        <w:left w:val="none" w:sz="0" w:space="0" w:color="auto"/>
        <w:bottom w:val="none" w:sz="0" w:space="0" w:color="auto"/>
        <w:right w:val="none" w:sz="0" w:space="0" w:color="auto"/>
      </w:divBdr>
    </w:div>
    <w:div w:id="2058621170">
      <w:marLeft w:val="0"/>
      <w:marRight w:val="0"/>
      <w:marTop w:val="0"/>
      <w:marBottom w:val="0"/>
      <w:divBdr>
        <w:top w:val="none" w:sz="0" w:space="0" w:color="auto"/>
        <w:left w:val="none" w:sz="0" w:space="0" w:color="auto"/>
        <w:bottom w:val="none" w:sz="0" w:space="0" w:color="auto"/>
        <w:right w:val="none" w:sz="0" w:space="0" w:color="auto"/>
      </w:divBdr>
    </w:div>
    <w:div w:id="2073384491">
      <w:marLeft w:val="0"/>
      <w:marRight w:val="0"/>
      <w:marTop w:val="0"/>
      <w:marBottom w:val="0"/>
      <w:divBdr>
        <w:top w:val="none" w:sz="0" w:space="0" w:color="auto"/>
        <w:left w:val="none" w:sz="0" w:space="0" w:color="auto"/>
        <w:bottom w:val="none" w:sz="0" w:space="0" w:color="auto"/>
        <w:right w:val="none" w:sz="0" w:space="0" w:color="auto"/>
      </w:divBdr>
    </w:div>
    <w:div w:id="2129548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DA048C" w:rsidP="00DA048C">
          <w:pPr>
            <w:pStyle w:val="D5AAD63DDE0F453C8E7C6EBDADC74E4F"/>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DA048C" w:rsidP="00DA048C">
          <w:pPr>
            <w:pStyle w:val="B9970FA80E224EC0B0FADE84C84A1C621"/>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
      <w:docPartPr>
        <w:name w:val="76B8CB40DFDE4454BEC4270CEDA15538"/>
        <w:category>
          <w:name w:val="Bendrosios nuostatos"/>
          <w:gallery w:val="placeholder"/>
        </w:category>
        <w:types>
          <w:type w:val="bbPlcHdr"/>
        </w:types>
        <w:behaviors>
          <w:behavior w:val="content"/>
        </w:behaviors>
        <w:guid w:val="{30D0F02C-543C-4133-846C-F40AF1E79EA5}"/>
      </w:docPartPr>
      <w:docPartBody>
        <w:p w:rsidR="00E64AA9" w:rsidRDefault="00E11C29" w:rsidP="00E11C29">
          <w:pPr>
            <w:pStyle w:val="76B8CB40DFDE4454BEC4270CEDA15538"/>
          </w:pPr>
          <w:r w:rsidRPr="000D1E5C">
            <w:rPr>
              <w:rStyle w:val="Vietosrezervavimoenklotekstas"/>
            </w:rPr>
            <w:t>Choose an item.</w:t>
          </w:r>
        </w:p>
      </w:docPartBody>
    </w:docPart>
    <w:docPart>
      <w:docPartPr>
        <w:name w:val="2192B5C5F9FC4125A1E6A11BA0119760"/>
        <w:category>
          <w:name w:val="Bendrosios nuostatos"/>
          <w:gallery w:val="placeholder"/>
        </w:category>
        <w:types>
          <w:type w:val="bbPlcHdr"/>
        </w:types>
        <w:behaviors>
          <w:behavior w:val="content"/>
        </w:behaviors>
        <w:guid w:val="{A75522B1-BAB3-475F-8D38-0799FC784AF3}"/>
      </w:docPartPr>
      <w:docPartBody>
        <w:p w:rsidR="00E64AA9" w:rsidRDefault="00E11C29" w:rsidP="00E11C29">
          <w:pPr>
            <w:pStyle w:val="2192B5C5F9FC4125A1E6A11BA0119760"/>
          </w:pPr>
          <w:r w:rsidRPr="000D1E5C">
            <w:rPr>
              <w:rStyle w:val="Vietosrezervavimoenklotekstas"/>
            </w:rPr>
            <w:t>Choose an item.</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DA048C" w:rsidP="00DA048C">
          <w:pPr>
            <w:pStyle w:val="40C36F69452A4053B054340E84F34C121"/>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DA048C" w:rsidP="00DA048C">
          <w:pPr>
            <w:pStyle w:val="4B9B5557B7034653AFBEC0E8B6BBA9731"/>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276A"/>
    <w:rsid w:val="00004C05"/>
    <w:rsid w:val="00036D48"/>
    <w:rsid w:val="00056BD0"/>
    <w:rsid w:val="000B477C"/>
    <w:rsid w:val="000C4EF8"/>
    <w:rsid w:val="001067EB"/>
    <w:rsid w:val="00274801"/>
    <w:rsid w:val="002C6E82"/>
    <w:rsid w:val="00303231"/>
    <w:rsid w:val="0030429D"/>
    <w:rsid w:val="00495DC5"/>
    <w:rsid w:val="004C12E9"/>
    <w:rsid w:val="005006B8"/>
    <w:rsid w:val="006037EA"/>
    <w:rsid w:val="0066665E"/>
    <w:rsid w:val="007146FC"/>
    <w:rsid w:val="00797F66"/>
    <w:rsid w:val="0085447F"/>
    <w:rsid w:val="00973A23"/>
    <w:rsid w:val="00A05E92"/>
    <w:rsid w:val="00AE3F17"/>
    <w:rsid w:val="00B6777B"/>
    <w:rsid w:val="00B81044"/>
    <w:rsid w:val="00B93768"/>
    <w:rsid w:val="00BF0BDD"/>
    <w:rsid w:val="00C101A7"/>
    <w:rsid w:val="00C2187B"/>
    <w:rsid w:val="00C6563C"/>
    <w:rsid w:val="00CD4FD7"/>
    <w:rsid w:val="00CF61E8"/>
    <w:rsid w:val="00D16701"/>
    <w:rsid w:val="00D745AE"/>
    <w:rsid w:val="00D81493"/>
    <w:rsid w:val="00D93865"/>
    <w:rsid w:val="00DA048C"/>
    <w:rsid w:val="00DC6968"/>
    <w:rsid w:val="00DF4BD8"/>
    <w:rsid w:val="00E047AC"/>
    <w:rsid w:val="00E11C29"/>
    <w:rsid w:val="00E2122C"/>
    <w:rsid w:val="00E47051"/>
    <w:rsid w:val="00E61375"/>
    <w:rsid w:val="00E64AA9"/>
    <w:rsid w:val="00E65F07"/>
    <w:rsid w:val="00F047F5"/>
    <w:rsid w:val="00F952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76B8CB40DFDE4454BEC4270CEDA15538">
    <w:name w:val="76B8CB40DFDE4454BEC4270CEDA15538"/>
    <w:rsid w:val="00E11C29"/>
  </w:style>
  <w:style w:type="paragraph" w:customStyle="1" w:styleId="2192B5C5F9FC4125A1E6A11BA0119760">
    <w:name w:val="2192B5C5F9FC4125A1E6A11BA0119760"/>
    <w:rsid w:val="00E11C29"/>
  </w:style>
  <w:style w:type="paragraph" w:customStyle="1" w:styleId="D5AAD63DDE0F453C8E7C6EBDADC74E4F">
    <w:name w:val="D5AAD63DDE0F453C8E7C6EBDADC74E4F"/>
    <w:rsid w:val="00DA048C"/>
    <w:rPr>
      <w:rFonts w:eastAsiaTheme="minorHAnsi"/>
      <w:lang w:eastAsia="en-US"/>
    </w:rPr>
  </w:style>
  <w:style w:type="paragraph" w:customStyle="1" w:styleId="B9970FA80E224EC0B0FADE84C84A1C621">
    <w:name w:val="B9970FA80E224EC0B0FADE84C84A1C621"/>
    <w:rsid w:val="00DA048C"/>
    <w:rPr>
      <w:rFonts w:eastAsiaTheme="minorHAnsi"/>
      <w:lang w:eastAsia="en-US"/>
    </w:rPr>
  </w:style>
  <w:style w:type="paragraph" w:customStyle="1" w:styleId="40C36F69452A4053B054340E84F34C121">
    <w:name w:val="40C36F69452A4053B054340E84F34C121"/>
    <w:rsid w:val="00DA048C"/>
    <w:rPr>
      <w:rFonts w:eastAsiaTheme="minorHAnsi"/>
      <w:lang w:eastAsia="en-US"/>
    </w:rPr>
  </w:style>
  <w:style w:type="paragraph" w:customStyle="1" w:styleId="4B9B5557B7034653AFBEC0E8B6BBA9731">
    <w:name w:val="4B9B5557B7034653AFBEC0E8B6BBA9731"/>
    <w:rsid w:val="00DA04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5dd6ad15c319492981111df26d142a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9824dfef8d8fee82415b8504bab02e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5A6444EE-36A3-48C0-8DAD-C3B526228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111</TotalTime>
  <Pages>18</Pages>
  <Words>33640</Words>
  <Characters>19176</Characters>
  <Application>Microsoft Office Word</Application>
  <DocSecurity>0</DocSecurity>
  <Lines>159</Lines>
  <Paragraphs>105</Paragraphs>
  <ScaleCrop>false</ScaleCrop>
  <Company/>
  <LinksUpToDate>false</LinksUpToDate>
  <CharactersWithSpaces>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Kultūros paskirties pastato V. Mykolaičo-Putino g. 5, Vilnius, rekonstravimo technologinių dalių rangos darbai kartu su darbo projekto perengimu“</dc:subject>
  <dc:creator>Aistė Kielaitė</dc:creator>
  <cp:keywords/>
  <dc:description/>
  <cp:lastModifiedBy>Vitalija Jevaišaitė</cp:lastModifiedBy>
  <cp:revision>394</cp:revision>
  <dcterms:created xsi:type="dcterms:W3CDTF">2023-10-09T21:03:00Z</dcterms:created>
  <dcterms:modified xsi:type="dcterms:W3CDTF">2025-11-07T13:48:00Z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