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497788" w:rsidP="00D531AF">
      <w:pPr>
        <w:jc w:val="center"/>
        <w:rPr>
          <w:rFonts w:eastAsia="Calibri"/>
          <w:bCs/>
          <w:sz w:val="22"/>
          <w:szCs w:val="22"/>
        </w:rPr>
      </w:pPr>
      <w:r w:rsidRPr="00497788">
        <w:rPr>
          <w:rFonts w:eastAsia="Calibri"/>
          <w:bCs/>
          <w:sz w:val="22"/>
          <w:szCs w:val="22"/>
        </w:rPr>
        <w:t>ELEKTRINĖS FUNKCINĖS LOVOS INTENSYVIAI TERAPIJAI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bookmarkStart w:id="0" w:name="_GoBack"/>
      <w:bookmarkEnd w:id="0"/>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977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497788"/>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2866</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2025-11-07T13:47:00Z</dcterms:modified>
</cp:coreProperties>
</file>