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F094" w14:textId="11FE0276" w:rsidR="003474F8" w:rsidRDefault="0093141E" w:rsidP="00033BC0">
      <w:pPr>
        <w:tabs>
          <w:tab w:val="left" w:pos="360"/>
          <w:tab w:val="left" w:pos="1418"/>
          <w:tab w:val="left" w:pos="3960"/>
          <w:tab w:val="left" w:leader="dot" w:pos="9360"/>
        </w:tabs>
        <w:spacing w:after="0" w:line="240" w:lineRule="auto"/>
        <w:ind w:left="709"/>
        <w:contextualSpacing/>
        <w:jc w:val="center"/>
        <w:rPr>
          <w:rFonts w:ascii="Times New Roman" w:eastAsia="Times New Roman" w:hAnsi="Times New Roman" w:cs="Times New Roman"/>
          <w:b/>
          <w:bCs/>
          <w:sz w:val="24"/>
          <w:szCs w:val="24"/>
        </w:rPr>
      </w:pPr>
      <w:bookmarkStart w:id="0" w:name="_Toc60525485"/>
      <w:bookmarkStart w:id="1" w:name="_Toc47844931"/>
      <w:r w:rsidRPr="007C0ABB">
        <w:rPr>
          <w:rFonts w:ascii="Times New Roman" w:eastAsia="Times New Roman" w:hAnsi="Times New Roman" w:cs="Times New Roman"/>
          <w:b/>
          <w:bCs/>
          <w:sz w:val="24"/>
          <w:szCs w:val="24"/>
        </w:rPr>
        <w:t>VALSTYBINĖS KALBOS, VALSTYBINĖS KALBOS MOKĖJIMO II IR III KATEGORIJŲ NUSTATYMO BAZINIŲ TESTŲ UŽDUOČIŲ PARENGIMO IR RECENZAVIMO PASLAUGOS</w:t>
      </w:r>
    </w:p>
    <w:p w14:paraId="52FB1558" w14:textId="77777777" w:rsidR="007C0ABB" w:rsidRPr="007C0ABB" w:rsidRDefault="007C0ABB"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D4A0C26" w14:textId="3F85A590" w:rsidR="00B23C4C" w:rsidRPr="007C0ABB" w:rsidRDefault="00CC4F9A" w:rsidP="00CC4F9A">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rPr>
      </w:pPr>
      <w:r w:rsidRPr="007C0ABB">
        <w:rPr>
          <w:rFonts w:ascii="Times New Roman" w:hAnsi="Times New Roman" w:cs="Times New Roman"/>
          <w:b/>
          <w:sz w:val="24"/>
          <w:szCs w:val="24"/>
        </w:rPr>
        <w:tab/>
      </w:r>
      <w:r w:rsidRPr="007C0ABB">
        <w:rPr>
          <w:rFonts w:ascii="Times New Roman" w:hAnsi="Times New Roman" w:cs="Times New Roman"/>
          <w:b/>
          <w:sz w:val="24"/>
          <w:szCs w:val="24"/>
        </w:rPr>
        <w:tab/>
      </w:r>
      <w:r w:rsidR="00B23C4C" w:rsidRPr="007C0ABB">
        <w:rPr>
          <w:rFonts w:ascii="Times New Roman" w:hAnsi="Times New Roman" w:cs="Times New Roman"/>
          <w:b/>
          <w:sz w:val="24"/>
          <w:szCs w:val="24"/>
        </w:rPr>
        <w:t>1. Įvadinė dalis</w:t>
      </w:r>
    </w:p>
    <w:p w14:paraId="367ADA15" w14:textId="77777777" w:rsidR="00B23C4C" w:rsidRPr="007C0ABB" w:rsidRDefault="00B23C4C"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5E609DB" w14:textId="46193F9C" w:rsidR="00B23C4C" w:rsidRPr="007C0ABB"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7C0ABB">
        <w:rPr>
          <w:rFonts w:ascii="Times New Roman" w:hAnsi="Times New Roman" w:cs="Times New Roman"/>
          <w:sz w:val="24"/>
          <w:szCs w:val="24"/>
        </w:rPr>
        <w:t>1.</w:t>
      </w:r>
      <w:r w:rsidR="00B95C22" w:rsidRPr="007C0ABB">
        <w:rPr>
          <w:rFonts w:ascii="Times New Roman" w:hAnsi="Times New Roman" w:cs="Times New Roman"/>
          <w:sz w:val="24"/>
          <w:szCs w:val="24"/>
        </w:rPr>
        <w:t>1.</w:t>
      </w:r>
      <w:r w:rsidRPr="007C0ABB">
        <w:rPr>
          <w:rFonts w:ascii="Times New Roman" w:hAnsi="Times New Roman" w:cs="Times New Roman"/>
          <w:sz w:val="24"/>
          <w:szCs w:val="24"/>
        </w:rPr>
        <w:t xml:space="preserve"> </w:t>
      </w:r>
      <w:r w:rsidRPr="007C0ABB">
        <w:rPr>
          <w:rFonts w:ascii="Times New Roman" w:eastAsia="Times New Roman" w:hAnsi="Times New Roman" w:cs="Times New Roman"/>
          <w:bCs/>
          <w:sz w:val="24"/>
          <w:szCs w:val="24"/>
        </w:rPr>
        <w:t xml:space="preserve">Pirkimo objektas – </w:t>
      </w:r>
      <w:r w:rsidR="00A514C1" w:rsidRPr="007C0ABB">
        <w:rPr>
          <w:rFonts w:ascii="Times New Roman" w:eastAsia="Times New Roman" w:hAnsi="Times New Roman" w:cs="Times New Roman"/>
          <w:bCs/>
          <w:sz w:val="24"/>
          <w:szCs w:val="24"/>
        </w:rPr>
        <w:t xml:space="preserve">valstybinės kalbos, valstybinės kalbos mokėjimo II ir III kategorijų nustatymo bazinių testų užduočių parengimo ir recenzavimo paslaugos </w:t>
      </w:r>
      <w:r w:rsidRPr="007C0ABB">
        <w:rPr>
          <w:rFonts w:ascii="Times New Roman" w:eastAsia="Calibri" w:hAnsi="Times New Roman" w:cs="Times New Roman"/>
          <w:sz w:val="24"/>
          <w:szCs w:val="24"/>
        </w:rPr>
        <w:t xml:space="preserve">(toliau – Paslaugos), kurios apima </w:t>
      </w:r>
      <w:r w:rsidR="00A514C1" w:rsidRPr="007C0ABB">
        <w:rPr>
          <w:rFonts w:ascii="Times New Roman" w:eastAsia="Calibri" w:hAnsi="Times New Roman" w:cs="Times New Roman"/>
          <w:sz w:val="24"/>
          <w:szCs w:val="24"/>
        </w:rPr>
        <w:t>2</w:t>
      </w:r>
      <w:r w:rsidRPr="007C0ABB">
        <w:rPr>
          <w:rFonts w:ascii="Times New Roman" w:eastAsia="Calibri" w:hAnsi="Times New Roman" w:cs="Times New Roman"/>
          <w:sz w:val="24"/>
          <w:szCs w:val="24"/>
        </w:rPr>
        <w:t xml:space="preserve"> pirkimo dalis: </w:t>
      </w:r>
    </w:p>
    <w:p w14:paraId="37239E03" w14:textId="06A5E462" w:rsidR="00B23C4C" w:rsidRPr="009747CF"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color w:val="000000" w:themeColor="text1"/>
          <w:sz w:val="24"/>
          <w:szCs w:val="24"/>
        </w:rPr>
      </w:pPr>
      <w:r w:rsidRPr="007C0ABB">
        <w:rPr>
          <w:rFonts w:ascii="Times New Roman" w:eastAsia="Calibri" w:hAnsi="Times New Roman" w:cs="Times New Roman"/>
          <w:sz w:val="24"/>
          <w:szCs w:val="24"/>
        </w:rPr>
        <w:t>1.1.</w:t>
      </w:r>
      <w:r w:rsidR="000637E4" w:rsidRPr="007C0ABB">
        <w:rPr>
          <w:rFonts w:ascii="Times New Roman" w:eastAsia="Calibri" w:hAnsi="Times New Roman" w:cs="Times New Roman"/>
          <w:sz w:val="24"/>
          <w:szCs w:val="24"/>
        </w:rPr>
        <w:t>1.</w:t>
      </w:r>
      <w:r w:rsidRPr="007C0ABB">
        <w:rPr>
          <w:rFonts w:ascii="Times New Roman" w:eastAsia="Calibri" w:hAnsi="Times New Roman" w:cs="Times New Roman"/>
          <w:sz w:val="24"/>
          <w:szCs w:val="24"/>
        </w:rPr>
        <w:t xml:space="preserve"> </w:t>
      </w:r>
      <w:r w:rsidR="004F59ED" w:rsidRPr="007C0ABB">
        <w:rPr>
          <w:rFonts w:ascii="Times New Roman" w:eastAsia="Calibri" w:hAnsi="Times New Roman" w:cs="Times New Roman"/>
          <w:sz w:val="24"/>
          <w:szCs w:val="24"/>
        </w:rPr>
        <w:t xml:space="preserve">I pirkimo dalis: </w:t>
      </w:r>
      <w:r w:rsidR="00A514C1" w:rsidRPr="007C0ABB">
        <w:rPr>
          <w:rFonts w:ascii="Times New Roman" w:eastAsia="Calibri" w:hAnsi="Times New Roman" w:cs="Times New Roman"/>
          <w:sz w:val="24"/>
          <w:szCs w:val="24"/>
        </w:rPr>
        <w:t xml:space="preserve">valstybinės kalbos, valstybinės kalbos mokėjimo II ir III kategorijų nustatymo bazinių testų užduočių parengimo paslaugos </w:t>
      </w:r>
      <w:r w:rsidRPr="007C0ABB">
        <w:rPr>
          <w:rFonts w:ascii="Times New Roman" w:eastAsia="Calibri" w:hAnsi="Times New Roman" w:cs="Times New Roman"/>
          <w:sz w:val="24"/>
          <w:szCs w:val="24"/>
        </w:rPr>
        <w:t>(</w:t>
      </w:r>
      <w:r w:rsidR="00250B20">
        <w:rPr>
          <w:rFonts w:ascii="Times New Roman" w:eastAsia="Calibri" w:hAnsi="Times New Roman" w:cs="Times New Roman"/>
          <w:sz w:val="24"/>
          <w:szCs w:val="24"/>
        </w:rPr>
        <w:t>8</w:t>
      </w:r>
      <w:r w:rsidR="00A514C1" w:rsidRPr="007C0ABB">
        <w:rPr>
          <w:rFonts w:ascii="Times New Roman" w:eastAsia="Calibri" w:hAnsi="Times New Roman" w:cs="Times New Roman"/>
          <w:sz w:val="24"/>
          <w:szCs w:val="24"/>
        </w:rPr>
        <w:t xml:space="preserve"> vnt.: </w:t>
      </w:r>
      <w:r w:rsidR="00250B20">
        <w:rPr>
          <w:rFonts w:ascii="Times New Roman" w:eastAsia="Calibri" w:hAnsi="Times New Roman" w:cs="Times New Roman"/>
          <w:sz w:val="24"/>
          <w:szCs w:val="24"/>
        </w:rPr>
        <w:t>4</w:t>
      </w:r>
      <w:r w:rsidR="00A514C1" w:rsidRPr="007C0ABB">
        <w:rPr>
          <w:rFonts w:ascii="Times New Roman" w:eastAsia="Calibri" w:hAnsi="Times New Roman" w:cs="Times New Roman"/>
          <w:sz w:val="24"/>
          <w:szCs w:val="24"/>
        </w:rPr>
        <w:t xml:space="preserve"> vnt. valstybinės kalbos testo</w:t>
      </w:r>
      <w:r w:rsidR="00C766F4" w:rsidRPr="007C0ABB">
        <w:rPr>
          <w:rFonts w:ascii="Times New Roman" w:eastAsia="Calibri" w:hAnsi="Times New Roman" w:cs="Times New Roman"/>
          <w:color w:val="000000" w:themeColor="text1"/>
          <w:sz w:val="24"/>
          <w:szCs w:val="24"/>
        </w:rPr>
        <w:t xml:space="preserve">, </w:t>
      </w:r>
      <w:r w:rsidR="00250B20">
        <w:rPr>
          <w:rFonts w:ascii="Times New Roman" w:eastAsia="Calibri" w:hAnsi="Times New Roman" w:cs="Times New Roman"/>
          <w:color w:val="000000" w:themeColor="text1"/>
          <w:sz w:val="24"/>
          <w:szCs w:val="24"/>
        </w:rPr>
        <w:t>2</w:t>
      </w:r>
      <w:r w:rsidR="00A514C1" w:rsidRPr="007C0ABB">
        <w:rPr>
          <w:rFonts w:ascii="Times New Roman" w:eastAsia="Calibri" w:hAnsi="Times New Roman" w:cs="Times New Roman"/>
          <w:color w:val="000000" w:themeColor="text1"/>
          <w:sz w:val="24"/>
          <w:szCs w:val="24"/>
        </w:rPr>
        <w:t xml:space="preserve"> vnt. valstybinės kalbos mokėjimo II kategorijos testų ir </w:t>
      </w:r>
      <w:r w:rsidR="00250B20">
        <w:rPr>
          <w:rFonts w:ascii="Times New Roman" w:eastAsia="Calibri" w:hAnsi="Times New Roman" w:cs="Times New Roman"/>
          <w:color w:val="000000" w:themeColor="text1"/>
          <w:sz w:val="24"/>
          <w:szCs w:val="24"/>
        </w:rPr>
        <w:t>2</w:t>
      </w:r>
      <w:r w:rsidR="00A514C1" w:rsidRPr="007C0ABB">
        <w:rPr>
          <w:rFonts w:ascii="Times New Roman" w:eastAsia="Calibri" w:hAnsi="Times New Roman" w:cs="Times New Roman"/>
          <w:color w:val="000000" w:themeColor="text1"/>
          <w:sz w:val="24"/>
          <w:szCs w:val="24"/>
        </w:rPr>
        <w:t xml:space="preserve"> vnt. valstybinės kalbos mokėjimo III kategorijos testų, </w:t>
      </w:r>
      <w:r w:rsidR="00C766F4" w:rsidRPr="007C0ABB">
        <w:rPr>
          <w:rFonts w:ascii="Times New Roman" w:eastAsia="Calibri" w:hAnsi="Times New Roman" w:cs="Times New Roman"/>
          <w:color w:val="000000" w:themeColor="text1"/>
          <w:sz w:val="24"/>
          <w:szCs w:val="24"/>
        </w:rPr>
        <w:t xml:space="preserve">žr. </w:t>
      </w:r>
      <w:r w:rsidR="00752606" w:rsidRPr="009747CF">
        <w:rPr>
          <w:rFonts w:ascii="Times New Roman" w:eastAsia="Calibri" w:hAnsi="Times New Roman" w:cs="Times New Roman"/>
          <w:color w:val="000000" w:themeColor="text1"/>
          <w:sz w:val="24"/>
          <w:szCs w:val="24"/>
        </w:rPr>
        <w:t>3</w:t>
      </w:r>
      <w:r w:rsidR="00201DE7" w:rsidRPr="009747CF">
        <w:rPr>
          <w:rFonts w:ascii="Times New Roman" w:eastAsia="Calibri" w:hAnsi="Times New Roman" w:cs="Times New Roman"/>
          <w:color w:val="000000" w:themeColor="text1"/>
          <w:sz w:val="24"/>
          <w:szCs w:val="24"/>
        </w:rPr>
        <w:t xml:space="preserve"> skyrių</w:t>
      </w:r>
      <w:r w:rsidRPr="009747CF">
        <w:rPr>
          <w:rFonts w:ascii="Times New Roman" w:eastAsia="Calibri" w:hAnsi="Times New Roman" w:cs="Times New Roman"/>
          <w:color w:val="000000" w:themeColor="text1"/>
          <w:sz w:val="24"/>
          <w:szCs w:val="24"/>
        </w:rPr>
        <w:t>).</w:t>
      </w:r>
    </w:p>
    <w:p w14:paraId="1FC7394A" w14:textId="40D3D77F" w:rsidR="00B23C4C" w:rsidRPr="007C0ABB"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bookmarkStart w:id="2" w:name="_Hlk116298719"/>
      <w:r w:rsidRPr="009747CF">
        <w:rPr>
          <w:rFonts w:ascii="Times New Roman" w:eastAsia="Calibri" w:hAnsi="Times New Roman" w:cs="Times New Roman"/>
          <w:sz w:val="24"/>
          <w:szCs w:val="24"/>
        </w:rPr>
        <w:t>1.</w:t>
      </w:r>
      <w:r w:rsidR="000637E4" w:rsidRPr="009747CF">
        <w:rPr>
          <w:rFonts w:ascii="Times New Roman" w:eastAsia="Calibri" w:hAnsi="Times New Roman" w:cs="Times New Roman"/>
          <w:sz w:val="24"/>
          <w:szCs w:val="24"/>
        </w:rPr>
        <w:t>1.2.</w:t>
      </w:r>
      <w:r w:rsidRPr="009747CF">
        <w:rPr>
          <w:rFonts w:ascii="Times New Roman" w:eastAsia="Calibri" w:hAnsi="Times New Roman" w:cs="Times New Roman"/>
          <w:sz w:val="24"/>
          <w:szCs w:val="24"/>
        </w:rPr>
        <w:t xml:space="preserve"> </w:t>
      </w:r>
      <w:r w:rsidR="004F59ED" w:rsidRPr="009747CF">
        <w:rPr>
          <w:rFonts w:ascii="Times New Roman" w:eastAsia="Calibri" w:hAnsi="Times New Roman" w:cs="Times New Roman"/>
          <w:sz w:val="24"/>
          <w:szCs w:val="24"/>
        </w:rPr>
        <w:t xml:space="preserve">II pirkimo dalis: </w:t>
      </w:r>
      <w:r w:rsidR="000847CB" w:rsidRPr="009747CF">
        <w:rPr>
          <w:rFonts w:ascii="Times New Roman" w:eastAsia="Calibri" w:hAnsi="Times New Roman" w:cs="Times New Roman"/>
          <w:sz w:val="24"/>
          <w:szCs w:val="24"/>
        </w:rPr>
        <w:t xml:space="preserve">valstybinės kalbos, valstybinės kalbos mokėjimo II ir III kategorijų nustatymo bazinių testų užduočių </w:t>
      </w:r>
      <w:r w:rsidR="007B27C3" w:rsidRPr="009747CF">
        <w:rPr>
          <w:rFonts w:ascii="Times New Roman" w:eastAsia="Calibri" w:hAnsi="Times New Roman" w:cs="Times New Roman"/>
          <w:sz w:val="24"/>
          <w:szCs w:val="24"/>
        </w:rPr>
        <w:t>recenzavimo</w:t>
      </w:r>
      <w:r w:rsidR="000847CB" w:rsidRPr="009747CF">
        <w:rPr>
          <w:rFonts w:ascii="Times New Roman" w:eastAsia="Calibri" w:hAnsi="Times New Roman" w:cs="Times New Roman"/>
          <w:sz w:val="24"/>
          <w:szCs w:val="24"/>
        </w:rPr>
        <w:t xml:space="preserve"> paslaugos (</w:t>
      </w:r>
      <w:r w:rsidR="00250B20" w:rsidRPr="009747CF">
        <w:rPr>
          <w:rFonts w:ascii="Times New Roman" w:eastAsia="Calibri" w:hAnsi="Times New Roman" w:cs="Times New Roman"/>
          <w:sz w:val="24"/>
          <w:szCs w:val="24"/>
        </w:rPr>
        <w:t>8</w:t>
      </w:r>
      <w:r w:rsidR="000847CB" w:rsidRPr="009747CF">
        <w:rPr>
          <w:rFonts w:ascii="Times New Roman" w:eastAsia="Calibri" w:hAnsi="Times New Roman" w:cs="Times New Roman"/>
          <w:sz w:val="24"/>
          <w:szCs w:val="24"/>
        </w:rPr>
        <w:t xml:space="preserve"> vnt.</w:t>
      </w:r>
      <w:r w:rsidR="007B27C3" w:rsidRPr="009747CF">
        <w:rPr>
          <w:rFonts w:ascii="Times New Roman" w:eastAsia="Calibri" w:hAnsi="Times New Roman" w:cs="Times New Roman"/>
          <w:sz w:val="24"/>
          <w:szCs w:val="24"/>
        </w:rPr>
        <w:t xml:space="preserve"> bazinių testų užduočių</w:t>
      </w:r>
      <w:r w:rsidR="000847CB" w:rsidRPr="009747CF">
        <w:rPr>
          <w:rFonts w:ascii="Times New Roman" w:eastAsia="Calibri" w:hAnsi="Times New Roman" w:cs="Times New Roman"/>
          <w:sz w:val="24"/>
          <w:szCs w:val="24"/>
        </w:rPr>
        <w:t xml:space="preserve">: </w:t>
      </w:r>
      <w:r w:rsidR="00250B20" w:rsidRPr="009747CF">
        <w:rPr>
          <w:rFonts w:ascii="Times New Roman" w:eastAsia="Calibri" w:hAnsi="Times New Roman" w:cs="Times New Roman"/>
          <w:sz w:val="24"/>
          <w:szCs w:val="24"/>
        </w:rPr>
        <w:t>4</w:t>
      </w:r>
      <w:r w:rsidR="000847CB" w:rsidRPr="009747CF">
        <w:rPr>
          <w:rFonts w:ascii="Times New Roman" w:eastAsia="Calibri" w:hAnsi="Times New Roman" w:cs="Times New Roman"/>
          <w:sz w:val="24"/>
          <w:szCs w:val="24"/>
        </w:rPr>
        <w:t xml:space="preserve"> vnt. valstybinės kalbos testo, </w:t>
      </w:r>
      <w:r w:rsidR="00250B20" w:rsidRPr="009747CF">
        <w:rPr>
          <w:rFonts w:ascii="Times New Roman" w:eastAsia="Calibri" w:hAnsi="Times New Roman" w:cs="Times New Roman"/>
          <w:sz w:val="24"/>
          <w:szCs w:val="24"/>
        </w:rPr>
        <w:t>2</w:t>
      </w:r>
      <w:r w:rsidR="000847CB" w:rsidRPr="009747CF">
        <w:rPr>
          <w:rFonts w:ascii="Times New Roman" w:eastAsia="Calibri" w:hAnsi="Times New Roman" w:cs="Times New Roman"/>
          <w:sz w:val="24"/>
          <w:szCs w:val="24"/>
        </w:rPr>
        <w:t xml:space="preserve"> vnt. valstybinės kalbos mokėjimo II kategorijos testų ir 2 vnt. valstybinės kalbos mokėjimo III kategorijos testų, </w:t>
      </w:r>
      <w:r w:rsidR="000847CB" w:rsidRPr="009747CF">
        <w:rPr>
          <w:rFonts w:ascii="Times New Roman" w:eastAsia="Calibri" w:hAnsi="Times New Roman" w:cs="Times New Roman"/>
          <w:color w:val="000000" w:themeColor="text1"/>
          <w:sz w:val="24"/>
          <w:szCs w:val="24"/>
        </w:rPr>
        <w:t>žr. 4 skyrių).</w:t>
      </w:r>
      <w:r w:rsidR="000847CB" w:rsidRPr="007C0ABB">
        <w:rPr>
          <w:rFonts w:ascii="Times New Roman" w:eastAsia="Calibri" w:hAnsi="Times New Roman" w:cs="Times New Roman"/>
          <w:color w:val="000000" w:themeColor="text1"/>
          <w:sz w:val="24"/>
          <w:szCs w:val="24"/>
        </w:rPr>
        <w:t xml:space="preserve"> </w:t>
      </w:r>
    </w:p>
    <w:bookmarkEnd w:id="2"/>
    <w:p w14:paraId="42C8099E" w14:textId="635ED578" w:rsidR="00CC4F9A" w:rsidRPr="007C0ABB" w:rsidRDefault="000637E4" w:rsidP="00CC4F9A">
      <w:pPr>
        <w:pStyle w:val="Sraopastraipa"/>
        <w:tabs>
          <w:tab w:val="left" w:pos="993"/>
        </w:tabs>
        <w:ind w:left="0"/>
        <w:jc w:val="both"/>
        <w:rPr>
          <w:rFonts w:ascii="Times New Roman" w:hAnsi="Times New Roman" w:cs="Times New Roman"/>
          <w:sz w:val="24"/>
          <w:szCs w:val="24"/>
        </w:rPr>
      </w:pPr>
      <w:r w:rsidRPr="007C0ABB">
        <w:rPr>
          <w:rFonts w:ascii="Times New Roman" w:eastAsia="Calibri" w:hAnsi="Times New Roman" w:cs="Times New Roman"/>
          <w:sz w:val="24"/>
          <w:szCs w:val="24"/>
        </w:rPr>
        <w:t>1.</w:t>
      </w:r>
      <w:r w:rsidR="00CC4F9A" w:rsidRPr="007C0ABB">
        <w:rPr>
          <w:rFonts w:ascii="Times New Roman" w:eastAsia="Calibri" w:hAnsi="Times New Roman" w:cs="Times New Roman"/>
          <w:sz w:val="24"/>
          <w:szCs w:val="24"/>
        </w:rPr>
        <w:t xml:space="preserve">2. </w:t>
      </w:r>
      <w:r w:rsidR="00CC4F9A" w:rsidRPr="007C0ABB">
        <w:rPr>
          <w:rFonts w:ascii="Times New Roman" w:hAnsi="Times New Roman" w:cs="Times New Roman"/>
          <w:sz w:val="24"/>
          <w:szCs w:val="24"/>
        </w:rPr>
        <w:t xml:space="preserve">Paslaugų teikimo sutarties vykdymo metu iš viso turi būti </w:t>
      </w:r>
      <w:r w:rsidR="007B27C3" w:rsidRPr="007C0ABB">
        <w:rPr>
          <w:rFonts w:ascii="Times New Roman" w:hAnsi="Times New Roman" w:cs="Times New Roman"/>
          <w:sz w:val="24"/>
          <w:szCs w:val="24"/>
        </w:rPr>
        <w:t xml:space="preserve">parengta ir išrecenzuota </w:t>
      </w:r>
      <w:r w:rsidR="00250B20">
        <w:rPr>
          <w:rFonts w:ascii="Times New Roman" w:hAnsi="Times New Roman" w:cs="Times New Roman"/>
          <w:color w:val="000000"/>
          <w:sz w:val="24"/>
          <w:szCs w:val="24"/>
        </w:rPr>
        <w:t>8</w:t>
      </w:r>
      <w:r w:rsidR="00CC4F9A" w:rsidRPr="007C0ABB">
        <w:rPr>
          <w:rFonts w:ascii="Times New Roman" w:hAnsi="Times New Roman" w:cs="Times New Roman"/>
          <w:color w:val="000000"/>
          <w:sz w:val="24"/>
          <w:szCs w:val="24"/>
        </w:rPr>
        <w:t xml:space="preserve"> </w:t>
      </w:r>
      <w:r w:rsidR="00CC4F9A" w:rsidRPr="007C0ABB">
        <w:rPr>
          <w:rFonts w:ascii="Times New Roman" w:hAnsi="Times New Roman" w:cs="Times New Roman"/>
          <w:sz w:val="24"/>
          <w:szCs w:val="24"/>
        </w:rPr>
        <w:t xml:space="preserve">vnt. </w:t>
      </w:r>
      <w:r w:rsidR="007B27C3" w:rsidRPr="007C0ABB">
        <w:rPr>
          <w:rFonts w:ascii="Times New Roman" w:hAnsi="Times New Roman" w:cs="Times New Roman"/>
          <w:sz w:val="24"/>
          <w:szCs w:val="24"/>
        </w:rPr>
        <w:t>bazinių testų užduočių</w:t>
      </w:r>
      <w:r w:rsidR="00CC4F9A" w:rsidRPr="007C0ABB">
        <w:rPr>
          <w:rFonts w:ascii="Times New Roman" w:hAnsi="Times New Roman" w:cs="Times New Roman"/>
          <w:sz w:val="24"/>
          <w:szCs w:val="24"/>
        </w:rPr>
        <w:t xml:space="preserve">. </w:t>
      </w:r>
    </w:p>
    <w:p w14:paraId="13B8A666" w14:textId="77777777" w:rsidR="00B95C22" w:rsidRPr="007C0ABB" w:rsidRDefault="00B95C22" w:rsidP="00B95C22">
      <w:pPr>
        <w:pStyle w:val="Sraopastraipa"/>
        <w:tabs>
          <w:tab w:val="left" w:pos="993"/>
        </w:tabs>
        <w:spacing w:line="240" w:lineRule="auto"/>
        <w:ind w:left="0"/>
        <w:rPr>
          <w:rFonts w:ascii="Times New Roman" w:hAnsi="Times New Roman" w:cs="Times New Roman"/>
          <w:sz w:val="24"/>
          <w:szCs w:val="24"/>
        </w:rPr>
      </w:pPr>
      <w:r w:rsidRPr="007C0ABB">
        <w:rPr>
          <w:rFonts w:ascii="Times New Roman" w:hAnsi="Times New Roman" w:cs="Times New Roman"/>
          <w:sz w:val="24"/>
          <w:szCs w:val="24"/>
        </w:rPr>
        <w:t>1.3.</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46417C5A" w14:textId="0014DAF6" w:rsidR="00033BC0" w:rsidRPr="007C0ABB" w:rsidRDefault="00FF6592" w:rsidP="00F14233">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r w:rsidRPr="007C0ABB">
        <w:rPr>
          <w:rFonts w:ascii="Times New Roman" w:hAnsi="Times New Roman" w:cs="Times New Roman"/>
          <w:sz w:val="24"/>
          <w:szCs w:val="24"/>
        </w:rPr>
        <w:t xml:space="preserve"> </w:t>
      </w:r>
    </w:p>
    <w:p w14:paraId="594C6E99" w14:textId="678EF56B" w:rsidR="00033BC0" w:rsidRPr="007C0ABB" w:rsidRDefault="00B23C4C" w:rsidP="00B23C4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7C0ABB">
        <w:rPr>
          <w:rFonts w:ascii="Times New Roman" w:hAnsi="Times New Roman" w:cs="Times New Roman"/>
          <w:b/>
          <w:sz w:val="24"/>
          <w:szCs w:val="24"/>
        </w:rPr>
        <w:t xml:space="preserve">2. </w:t>
      </w:r>
      <w:r w:rsidR="00033BC0" w:rsidRPr="007C0ABB">
        <w:rPr>
          <w:rFonts w:ascii="Times New Roman" w:hAnsi="Times New Roman" w:cs="Times New Roman"/>
          <w:b/>
          <w:sz w:val="24"/>
          <w:szCs w:val="24"/>
        </w:rPr>
        <w:t>Paslaugų apibūdinimas ir apimtis</w:t>
      </w:r>
    </w:p>
    <w:p w14:paraId="643BBE9E" w14:textId="77777777" w:rsidR="00033BC0" w:rsidRPr="007C0ABB" w:rsidRDefault="00033BC0"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77AEC225" w14:textId="5CF654C6" w:rsidR="0009419C"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eastAsia="Times New Roman" w:hAnsi="Times New Roman" w:cs="Times New Roman"/>
          <w:sz w:val="24"/>
          <w:szCs w:val="24"/>
        </w:rPr>
        <w:t>2</w:t>
      </w:r>
      <w:r w:rsidR="0009419C" w:rsidRPr="007C0ABB">
        <w:rPr>
          <w:rFonts w:ascii="Times New Roman" w:eastAsia="Times New Roman" w:hAnsi="Times New Roman" w:cs="Times New Roman"/>
          <w:sz w:val="24"/>
          <w:szCs w:val="24"/>
        </w:rPr>
        <w:t xml:space="preserve">.1. </w:t>
      </w:r>
      <w:r w:rsidR="009912A1" w:rsidRPr="007C0ABB">
        <w:rPr>
          <w:rFonts w:ascii="Times New Roman" w:eastAsia="Times New Roman" w:hAnsi="Times New Roman" w:cs="Times New Roman"/>
          <w:sz w:val="24"/>
          <w:szCs w:val="24"/>
        </w:rPr>
        <w:t xml:space="preserve">Paslaugų teikėjas, naudodamasis savo paties ar savo specialistų </w:t>
      </w:r>
      <w:r w:rsidR="009912A1" w:rsidRPr="007C0ABB">
        <w:rPr>
          <w:rFonts w:ascii="Times New Roman" w:hAnsi="Times New Roman" w:cs="Times New Roman"/>
          <w:sz w:val="24"/>
          <w:szCs w:val="24"/>
        </w:rPr>
        <w:t xml:space="preserve">(toliau – </w:t>
      </w:r>
      <w:r w:rsidR="005C66A0"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583A9D" w:rsidRPr="007C0ABB">
        <w:rPr>
          <w:rFonts w:ascii="Times New Roman" w:hAnsi="Times New Roman" w:cs="Times New Roman"/>
          <w:sz w:val="24"/>
          <w:szCs w:val="24"/>
        </w:rPr>
        <w:t>/recenzentas/-ai</w:t>
      </w:r>
      <w:r w:rsidR="009912A1" w:rsidRPr="007C0ABB">
        <w:rPr>
          <w:rFonts w:ascii="Times New Roman" w:eastAsia="Times New Roman" w:hAnsi="Times New Roman" w:cs="Times New Roman"/>
          <w:sz w:val="24"/>
          <w:szCs w:val="24"/>
        </w:rPr>
        <w:t xml:space="preserve">) </w:t>
      </w:r>
      <w:r w:rsidR="009912A1" w:rsidRPr="007C0ABB">
        <w:rPr>
          <w:rFonts w:ascii="Times New Roman" w:hAnsi="Times New Roman" w:cs="Times New Roman"/>
          <w:sz w:val="24"/>
          <w:szCs w:val="24"/>
        </w:rPr>
        <w:t>asmeniniais kūrybiniais gebėjimais,</w:t>
      </w:r>
      <w:r w:rsidR="009912A1" w:rsidRPr="007C0ABB">
        <w:rPr>
          <w:rFonts w:ascii="Times New Roman" w:eastAsia="Times New Roman" w:hAnsi="Times New Roman" w:cs="Times New Roman"/>
          <w:sz w:val="24"/>
          <w:szCs w:val="24"/>
        </w:rPr>
        <w:t xml:space="preserve"> turi </w:t>
      </w:r>
      <w:r w:rsidR="00ED67E1" w:rsidRPr="007C0ABB">
        <w:rPr>
          <w:rFonts w:ascii="Times New Roman" w:eastAsia="Times New Roman" w:hAnsi="Times New Roman" w:cs="Times New Roman"/>
          <w:sz w:val="24"/>
          <w:szCs w:val="24"/>
        </w:rPr>
        <w:t>parengti ir išrecenzuoti</w:t>
      </w:r>
      <w:r w:rsidR="009912A1" w:rsidRPr="007C0ABB">
        <w:rPr>
          <w:rFonts w:ascii="Times New Roman" w:eastAsia="Times New Roman" w:hAnsi="Times New Roman" w:cs="Times New Roman"/>
          <w:sz w:val="24"/>
          <w:szCs w:val="24"/>
        </w:rPr>
        <w:t xml:space="preserve"> </w:t>
      </w:r>
      <w:r w:rsidR="004D29A6" w:rsidRPr="007C0ABB">
        <w:rPr>
          <w:rFonts w:ascii="Times New Roman" w:eastAsia="Times New Roman" w:hAnsi="Times New Roman" w:cs="Times New Roman"/>
          <w:sz w:val="24"/>
          <w:szCs w:val="24"/>
        </w:rPr>
        <w:t xml:space="preserve">originalaus turinio </w:t>
      </w:r>
      <w:r w:rsidR="00250B20">
        <w:rPr>
          <w:rFonts w:ascii="Times New Roman" w:eastAsia="Times New Roman" w:hAnsi="Times New Roman" w:cs="Times New Roman"/>
          <w:sz w:val="24"/>
          <w:szCs w:val="24"/>
        </w:rPr>
        <w:t>8</w:t>
      </w:r>
      <w:r w:rsidR="00ED67E1" w:rsidRPr="007C0ABB">
        <w:rPr>
          <w:rFonts w:ascii="Times New Roman" w:eastAsia="Times New Roman" w:hAnsi="Times New Roman" w:cs="Times New Roman"/>
          <w:sz w:val="24"/>
          <w:szCs w:val="24"/>
        </w:rPr>
        <w:t xml:space="preserve"> vnt. bazinių testų užduočių: </w:t>
      </w:r>
      <w:r w:rsidR="00250B20">
        <w:rPr>
          <w:rFonts w:ascii="Times New Roman" w:eastAsia="Times New Roman" w:hAnsi="Times New Roman" w:cs="Times New Roman"/>
          <w:sz w:val="24"/>
          <w:szCs w:val="24"/>
        </w:rPr>
        <w:t>4</w:t>
      </w:r>
      <w:r w:rsidR="00ED67E1" w:rsidRPr="007C0ABB">
        <w:rPr>
          <w:rFonts w:ascii="Times New Roman" w:eastAsia="Times New Roman" w:hAnsi="Times New Roman" w:cs="Times New Roman"/>
          <w:sz w:val="24"/>
          <w:szCs w:val="24"/>
        </w:rPr>
        <w:t xml:space="preserve"> vnt. valstybinės kalbos testo, </w:t>
      </w:r>
      <w:r w:rsidR="00250B20">
        <w:rPr>
          <w:rFonts w:ascii="Times New Roman" w:eastAsia="Times New Roman" w:hAnsi="Times New Roman" w:cs="Times New Roman"/>
          <w:sz w:val="24"/>
          <w:szCs w:val="24"/>
        </w:rPr>
        <w:t xml:space="preserve">2 </w:t>
      </w:r>
      <w:r w:rsidR="00ED67E1" w:rsidRPr="007C0ABB">
        <w:rPr>
          <w:rFonts w:ascii="Times New Roman" w:eastAsia="Times New Roman" w:hAnsi="Times New Roman" w:cs="Times New Roman"/>
          <w:sz w:val="24"/>
          <w:szCs w:val="24"/>
        </w:rPr>
        <w:t>vnt. valstybinės kalbos mokėjimo II kategorijos testų ir 2 vnt. valstybinės kalbos mokėjimo III kategorijos testų</w:t>
      </w:r>
      <w:r w:rsidR="00BF28D8" w:rsidRPr="007C0ABB">
        <w:rPr>
          <w:rFonts w:ascii="Times New Roman" w:hAnsi="Times New Roman" w:cs="Times New Roman"/>
          <w:color w:val="000000" w:themeColor="text1"/>
          <w:sz w:val="24"/>
          <w:szCs w:val="24"/>
        </w:rPr>
        <w:t xml:space="preserve"> </w:t>
      </w:r>
      <w:r w:rsidR="00CA1413" w:rsidRPr="007C0ABB">
        <w:rPr>
          <w:rFonts w:ascii="Times New Roman" w:eastAsia="Calibri" w:hAnsi="Times New Roman" w:cs="Times New Roman"/>
          <w:color w:val="000000" w:themeColor="text1"/>
          <w:sz w:val="24"/>
          <w:szCs w:val="24"/>
        </w:rPr>
        <w:t>(toliau –</w:t>
      </w:r>
      <w:r w:rsidR="00CA1413" w:rsidRPr="007C0ABB">
        <w:rPr>
          <w:rFonts w:ascii="Times New Roman" w:eastAsia="Calibri" w:hAnsi="Times New Roman" w:cs="Times New Roman"/>
          <w:color w:val="000000"/>
          <w:sz w:val="24"/>
          <w:szCs w:val="24"/>
        </w:rPr>
        <w:t xml:space="preserve"> </w:t>
      </w:r>
      <w:bookmarkStart w:id="3" w:name="_Hlk159237445"/>
      <w:r w:rsidR="00ED67E1" w:rsidRPr="007C0ABB">
        <w:rPr>
          <w:rFonts w:ascii="Times New Roman" w:eastAsia="Calibri" w:hAnsi="Times New Roman" w:cs="Times New Roman"/>
          <w:color w:val="000000"/>
          <w:sz w:val="24"/>
          <w:szCs w:val="24"/>
        </w:rPr>
        <w:t>Bazinių testų užduotys</w:t>
      </w:r>
      <w:bookmarkEnd w:id="3"/>
      <w:r w:rsidR="00CA1413" w:rsidRPr="007C0ABB">
        <w:rPr>
          <w:rFonts w:ascii="Times New Roman" w:eastAsia="Calibri" w:hAnsi="Times New Roman" w:cs="Times New Roman"/>
          <w:color w:val="000000"/>
          <w:sz w:val="24"/>
          <w:szCs w:val="24"/>
        </w:rPr>
        <w:t>)</w:t>
      </w:r>
      <w:r w:rsidR="0009419C" w:rsidRPr="007C0ABB">
        <w:rPr>
          <w:rFonts w:ascii="Times New Roman" w:hAnsi="Times New Roman" w:cs="Times New Roman"/>
          <w:color w:val="000000"/>
          <w:sz w:val="24"/>
          <w:szCs w:val="24"/>
          <w:shd w:val="clear" w:color="auto" w:fill="FFFFFF"/>
        </w:rPr>
        <w:t xml:space="preserve">, </w:t>
      </w:r>
      <w:r w:rsidR="0009419C" w:rsidRPr="007C0ABB">
        <w:rPr>
          <w:rFonts w:ascii="Times New Roman" w:eastAsia="Calibri" w:hAnsi="Times New Roman" w:cs="Times New Roman"/>
          <w:color w:val="000000"/>
          <w:sz w:val="24"/>
          <w:szCs w:val="24"/>
        </w:rPr>
        <w:t xml:space="preserve">atitinkančius šioje techninėje specifikacijoje nustatytus reikalavimus, ir perduoti </w:t>
      </w:r>
      <w:r w:rsidR="00DB1D0B" w:rsidRPr="007C0ABB">
        <w:rPr>
          <w:rFonts w:ascii="Times New Roman" w:eastAsia="Calibri" w:hAnsi="Times New Roman" w:cs="Times New Roman"/>
          <w:color w:val="000000"/>
          <w:sz w:val="24"/>
          <w:szCs w:val="24"/>
        </w:rPr>
        <w:t>Bazinių testų užduot</w:t>
      </w:r>
      <w:r w:rsidR="005C66A0" w:rsidRPr="007C0ABB">
        <w:rPr>
          <w:rFonts w:ascii="Times New Roman" w:eastAsia="Calibri" w:hAnsi="Times New Roman" w:cs="Times New Roman"/>
          <w:color w:val="000000"/>
          <w:sz w:val="24"/>
          <w:szCs w:val="24"/>
        </w:rPr>
        <w:t>i</w:t>
      </w:r>
      <w:r w:rsidR="00DB1D0B" w:rsidRPr="007C0ABB">
        <w:rPr>
          <w:rFonts w:ascii="Times New Roman" w:eastAsia="Calibri" w:hAnsi="Times New Roman" w:cs="Times New Roman"/>
          <w:color w:val="000000"/>
          <w:sz w:val="24"/>
          <w:szCs w:val="24"/>
        </w:rPr>
        <w:t>s</w:t>
      </w:r>
      <w:r w:rsidR="0009419C" w:rsidRPr="007C0ABB">
        <w:rPr>
          <w:rFonts w:ascii="Times New Roman" w:eastAsia="Calibri" w:hAnsi="Times New Roman" w:cs="Times New Roman"/>
          <w:color w:val="000000"/>
          <w:sz w:val="24"/>
          <w:szCs w:val="24"/>
        </w:rPr>
        <w:t xml:space="preserve"> ir intelektinės nuosavybės teises į jas</w:t>
      </w:r>
      <w:r w:rsidR="0009419C" w:rsidRPr="007C0ABB">
        <w:rPr>
          <w:rFonts w:ascii="Times New Roman" w:eastAsia="Times New Roman" w:hAnsi="Times New Roman" w:cs="Times New Roman"/>
          <w:sz w:val="24"/>
          <w:szCs w:val="24"/>
        </w:rPr>
        <w:t xml:space="preserve"> Nacionalinei švietimo agentūrai (toliau – </w:t>
      </w:r>
      <w:r w:rsidR="00250B20">
        <w:rPr>
          <w:rFonts w:ascii="Times New Roman" w:eastAsia="Times New Roman" w:hAnsi="Times New Roman" w:cs="Times New Roman"/>
          <w:sz w:val="24"/>
          <w:szCs w:val="24"/>
        </w:rPr>
        <w:t>Pirkėjas</w:t>
      </w:r>
      <w:r w:rsidR="0009419C" w:rsidRPr="007C0ABB">
        <w:rPr>
          <w:rFonts w:ascii="Times New Roman" w:eastAsia="Times New Roman" w:hAnsi="Times New Roman" w:cs="Times New Roman"/>
          <w:sz w:val="24"/>
          <w:szCs w:val="24"/>
        </w:rPr>
        <w:t>)</w:t>
      </w:r>
      <w:r w:rsidR="0009419C" w:rsidRPr="007C0ABB">
        <w:rPr>
          <w:rFonts w:ascii="Times New Roman" w:eastAsia="Calibri" w:hAnsi="Times New Roman" w:cs="Times New Roman"/>
          <w:color w:val="000000"/>
          <w:sz w:val="24"/>
          <w:szCs w:val="24"/>
        </w:rPr>
        <w:t>.</w:t>
      </w:r>
      <w:r w:rsidR="00C6086F" w:rsidRPr="007C0ABB">
        <w:rPr>
          <w:rFonts w:ascii="Times New Roman" w:hAnsi="Times New Roman" w:cs="Times New Roman"/>
          <w:sz w:val="24"/>
          <w:szCs w:val="24"/>
        </w:rPr>
        <w:t xml:space="preserve"> </w:t>
      </w:r>
    </w:p>
    <w:p w14:paraId="778FA0EB" w14:textId="484CF0DE"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.2. </w:t>
      </w:r>
      <w:r w:rsidR="009912A1" w:rsidRPr="007C0ABB">
        <w:rPr>
          <w:rFonts w:ascii="Times New Roman" w:hAnsi="Times New Roman" w:cs="Times New Roman"/>
          <w:sz w:val="24"/>
          <w:szCs w:val="24"/>
        </w:rPr>
        <w:t xml:space="preserve">Sutarties vykdymo metu </w:t>
      </w:r>
      <w:r w:rsidR="00C202BB">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patalpose</w:t>
      </w:r>
      <w:r w:rsidR="005C66A0" w:rsidRPr="007C0ABB">
        <w:rPr>
          <w:rFonts w:ascii="Times New Roman" w:hAnsi="Times New Roman" w:cs="Times New Roman"/>
          <w:sz w:val="24"/>
          <w:szCs w:val="24"/>
        </w:rPr>
        <w:t xml:space="preserve"> arba nuotoliniu būdu</w:t>
      </w:r>
      <w:r w:rsidR="009912A1" w:rsidRPr="007C0ABB">
        <w:rPr>
          <w:rFonts w:ascii="Times New Roman" w:hAnsi="Times New Roman" w:cs="Times New Roman"/>
          <w:sz w:val="24"/>
          <w:szCs w:val="24"/>
        </w:rPr>
        <w:t xml:space="preserve"> organizuojami susitikimai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įgaliotais atstovais ir </w:t>
      </w:r>
      <w:r w:rsidR="005C66A0" w:rsidRPr="007C0ABB">
        <w:rPr>
          <w:rFonts w:ascii="Times New Roman" w:hAnsi="Times New Roman" w:cs="Times New Roman"/>
          <w:sz w:val="24"/>
          <w:szCs w:val="24"/>
        </w:rPr>
        <w:t>Bazinių</w:t>
      </w:r>
      <w:r w:rsidR="003F2367" w:rsidRPr="007C0ABB">
        <w:rPr>
          <w:rFonts w:ascii="Times New Roman" w:hAnsi="Times New Roman" w:cs="Times New Roman"/>
          <w:sz w:val="24"/>
          <w:szCs w:val="24"/>
        </w:rPr>
        <w:t xml:space="preserve"> testų u</w:t>
      </w:r>
      <w:r w:rsidR="009912A1" w:rsidRPr="007C0ABB">
        <w:rPr>
          <w:rFonts w:ascii="Times New Roman" w:hAnsi="Times New Roman" w:cs="Times New Roman"/>
          <w:sz w:val="24"/>
          <w:szCs w:val="24"/>
        </w:rPr>
        <w:t>žduočių rengėju/-ais</w:t>
      </w:r>
      <w:r w:rsidR="00C8100F" w:rsidRPr="007C0ABB">
        <w:rPr>
          <w:rFonts w:ascii="Times New Roman" w:hAnsi="Times New Roman" w:cs="Times New Roman"/>
          <w:sz w:val="24"/>
          <w:szCs w:val="24"/>
        </w:rPr>
        <w:t xml:space="preserve"> ir recenzentu/-ais</w:t>
      </w:r>
      <w:r w:rsidR="009912A1" w:rsidRPr="007C0ABB">
        <w:rPr>
          <w:rFonts w:ascii="Times New Roman" w:hAnsi="Times New Roman" w:cs="Times New Roman"/>
          <w:sz w:val="24"/>
          <w:szCs w:val="24"/>
        </w:rPr>
        <w:t xml:space="preserve">. Susitikimų metu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atstovai teikia </w:t>
      </w:r>
      <w:r w:rsidR="00227C2C" w:rsidRPr="007C0ABB">
        <w:rPr>
          <w:rFonts w:ascii="Times New Roman" w:hAnsi="Times New Roman" w:cs="Times New Roman"/>
          <w:sz w:val="24"/>
          <w:szCs w:val="24"/>
        </w:rPr>
        <w:t xml:space="preserve">Bazinių testų užduotims </w:t>
      </w:r>
      <w:r w:rsidR="009912A1" w:rsidRPr="007C0ABB">
        <w:rPr>
          <w:rFonts w:ascii="Times New Roman" w:hAnsi="Times New Roman" w:cs="Times New Roman"/>
          <w:sz w:val="24"/>
          <w:szCs w:val="24"/>
        </w:rPr>
        <w:t xml:space="preserve">parengti </w:t>
      </w:r>
      <w:r w:rsidR="00227C2C" w:rsidRPr="007C0ABB">
        <w:rPr>
          <w:rFonts w:ascii="Times New Roman" w:hAnsi="Times New Roman" w:cs="Times New Roman"/>
          <w:sz w:val="24"/>
          <w:szCs w:val="24"/>
        </w:rPr>
        <w:t xml:space="preserve">ir išrecenzuoti </w:t>
      </w:r>
      <w:r w:rsidR="009912A1" w:rsidRPr="007C0ABB">
        <w:rPr>
          <w:rFonts w:ascii="Times New Roman" w:hAnsi="Times New Roman" w:cs="Times New Roman"/>
          <w:sz w:val="24"/>
          <w:szCs w:val="24"/>
        </w:rPr>
        <w:t xml:space="preserve">būtiną informaciją, duomenis bei pastabas ir siūlymus dėl šioje techninėje specifikacijoje nurodytų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rengėjo/-ų rengiamų </w:t>
      </w:r>
      <w:r w:rsidR="00227C2C" w:rsidRPr="007C0ABB">
        <w:rPr>
          <w:rFonts w:ascii="Times New Roman" w:hAnsi="Times New Roman" w:cs="Times New Roman"/>
          <w:sz w:val="24"/>
          <w:szCs w:val="24"/>
        </w:rPr>
        <w:t>Bazinių testų užduočių</w:t>
      </w:r>
      <w:r w:rsidR="009912A1" w:rsidRPr="007C0ABB">
        <w:rPr>
          <w:rFonts w:ascii="Times New Roman" w:hAnsi="Times New Roman" w:cs="Times New Roman"/>
          <w:sz w:val="24"/>
          <w:szCs w:val="24"/>
        </w:rPr>
        <w:t xml:space="preserve">.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C8100F" w:rsidRPr="007C0ABB">
        <w:rPr>
          <w:rFonts w:ascii="Times New Roman" w:hAnsi="Times New Roman" w:cs="Times New Roman"/>
          <w:sz w:val="24"/>
          <w:szCs w:val="24"/>
        </w:rPr>
        <w:t xml:space="preserve"> ir recenzentas/-ai</w:t>
      </w:r>
      <w:r w:rsidR="009912A1" w:rsidRPr="007C0ABB">
        <w:rPr>
          <w:rFonts w:ascii="Times New Roman" w:hAnsi="Times New Roman" w:cs="Times New Roman"/>
          <w:sz w:val="24"/>
          <w:szCs w:val="24"/>
        </w:rPr>
        <w:t xml:space="preserve"> įvertinęs/-ę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atstovų teikiamą informaciją, pastabas ir siūlymus, privalo į juos atsižvelgti ir pritaikyti rengdamas/-i </w:t>
      </w:r>
      <w:r w:rsidR="00227C2C" w:rsidRPr="007C0ABB">
        <w:rPr>
          <w:rFonts w:ascii="Times New Roman" w:hAnsi="Times New Roman" w:cs="Times New Roman"/>
          <w:sz w:val="24"/>
          <w:szCs w:val="24"/>
        </w:rPr>
        <w:t>Bazinių testų užduotis</w:t>
      </w:r>
      <w:r w:rsidR="009912A1" w:rsidRPr="007C0ABB">
        <w:rPr>
          <w:rFonts w:ascii="Times New Roman" w:hAnsi="Times New Roman" w:cs="Times New Roman"/>
          <w:sz w:val="24"/>
          <w:szCs w:val="24"/>
        </w:rPr>
        <w:t xml:space="preserve">. Jei nesutinkama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įgaliotų atstovų pateiktomis pastabomis bei pasiūlymais, </w:t>
      </w:r>
      <w:r w:rsidR="00250B20">
        <w:rPr>
          <w:rFonts w:ascii="Times New Roman" w:hAnsi="Times New Roman" w:cs="Times New Roman"/>
          <w:sz w:val="24"/>
          <w:szCs w:val="24"/>
        </w:rPr>
        <w:t>Pirkėjui</w:t>
      </w:r>
      <w:r w:rsidR="009912A1" w:rsidRPr="007C0ABB">
        <w:rPr>
          <w:rFonts w:ascii="Times New Roman" w:hAnsi="Times New Roman" w:cs="Times New Roman"/>
          <w:sz w:val="24"/>
          <w:szCs w:val="24"/>
        </w:rPr>
        <w:t xml:space="preserve"> raštu turi būti pateikiamas paaiškinimas, kuriame turi būti nurodytos argumentuotos nesutikimo koreguoti </w:t>
      </w:r>
      <w:r w:rsidR="00227C2C" w:rsidRPr="007C0ABB">
        <w:rPr>
          <w:rFonts w:ascii="Times New Roman" w:hAnsi="Times New Roman" w:cs="Times New Roman"/>
          <w:sz w:val="24"/>
          <w:szCs w:val="24"/>
        </w:rPr>
        <w:t xml:space="preserve">Bazinių testų užduotis </w:t>
      </w:r>
      <w:r w:rsidR="009912A1" w:rsidRPr="007C0ABB">
        <w:rPr>
          <w:rFonts w:ascii="Times New Roman" w:hAnsi="Times New Roman" w:cs="Times New Roman"/>
          <w:sz w:val="24"/>
          <w:szCs w:val="24"/>
        </w:rPr>
        <w:t xml:space="preserve">priežastys. </w:t>
      </w:r>
      <w:r w:rsidR="00250B20">
        <w:rPr>
          <w:rFonts w:ascii="Times New Roman" w:hAnsi="Times New Roman" w:cs="Times New Roman"/>
          <w:sz w:val="24"/>
          <w:szCs w:val="24"/>
        </w:rPr>
        <w:t>Pirkėjas</w:t>
      </w:r>
      <w:r w:rsidR="009912A1" w:rsidRPr="007C0ABB">
        <w:rPr>
          <w:rFonts w:ascii="Times New Roman" w:hAnsi="Times New Roman" w:cs="Times New Roman"/>
          <w:sz w:val="24"/>
          <w:szCs w:val="24"/>
        </w:rPr>
        <w:t xml:space="preserve"> pasilieka teisę į šiame punkte nurodytus jam pateiktus paaiškinimus neatsižvelgti, jei paaiškinimai yra neargumentuoti.</w:t>
      </w:r>
      <w:r w:rsidR="00033BC0" w:rsidRPr="007C0ABB">
        <w:rPr>
          <w:rFonts w:ascii="Times New Roman" w:hAnsi="Times New Roman" w:cs="Times New Roman"/>
          <w:sz w:val="24"/>
          <w:szCs w:val="24"/>
        </w:rPr>
        <w:t xml:space="preserve"> </w:t>
      </w:r>
    </w:p>
    <w:p w14:paraId="5C1D51F4" w14:textId="6B40BE6D"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.3. </w:t>
      </w:r>
      <w:r w:rsidR="00227C2C" w:rsidRPr="007C0ABB">
        <w:rPr>
          <w:rFonts w:ascii="Times New Roman" w:hAnsi="Times New Roman" w:cs="Times New Roman"/>
          <w:sz w:val="24"/>
          <w:szCs w:val="24"/>
        </w:rPr>
        <w:t>Bazinių testų u</w:t>
      </w:r>
      <w:r w:rsidR="00033BC0"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 xml:space="preserve">paslaugų teikimo tikslais privalo be papildomo mokesčio bendradarbiauti (įskaitant dalyvavimą susitikimuose) su </w:t>
      </w:r>
      <w:r w:rsidR="00C202BB">
        <w:rPr>
          <w:rFonts w:ascii="Times New Roman" w:hAnsi="Times New Roman" w:cs="Times New Roman"/>
          <w:sz w:val="24"/>
          <w:szCs w:val="24"/>
        </w:rPr>
        <w:t>Pirkėju</w:t>
      </w:r>
      <w:r w:rsidR="00033BC0" w:rsidRPr="007C0ABB">
        <w:rPr>
          <w:rFonts w:ascii="Times New Roman" w:hAnsi="Times New Roman" w:cs="Times New Roman"/>
          <w:sz w:val="24"/>
          <w:szCs w:val="24"/>
        </w:rPr>
        <w:t xml:space="preserve"> ir rengiam</w:t>
      </w:r>
      <w:r w:rsidR="00486101" w:rsidRPr="007C0ABB">
        <w:rPr>
          <w:rFonts w:ascii="Times New Roman" w:hAnsi="Times New Roman" w:cs="Times New Roman"/>
          <w:sz w:val="24"/>
          <w:szCs w:val="24"/>
        </w:rPr>
        <w:t>a</w:t>
      </w:r>
      <w:r w:rsidR="00033BC0" w:rsidRPr="007C0ABB">
        <w:rPr>
          <w:rFonts w:ascii="Times New Roman" w:hAnsi="Times New Roman" w:cs="Times New Roman"/>
          <w:sz w:val="24"/>
          <w:szCs w:val="24"/>
        </w:rPr>
        <w:t xml:space="preserve">s </w:t>
      </w:r>
      <w:r w:rsidR="00486101" w:rsidRPr="007C0ABB">
        <w:rPr>
          <w:rFonts w:ascii="Times New Roman" w:hAnsi="Times New Roman" w:cs="Times New Roman"/>
          <w:sz w:val="24"/>
          <w:szCs w:val="24"/>
        </w:rPr>
        <w:t>B</w:t>
      </w:r>
      <w:r w:rsidR="00227C2C" w:rsidRPr="007C0ABB">
        <w:rPr>
          <w:rFonts w:ascii="Times New Roman" w:hAnsi="Times New Roman" w:cs="Times New Roman"/>
          <w:sz w:val="24"/>
          <w:szCs w:val="24"/>
        </w:rPr>
        <w:t>azinių testų užduo</w:t>
      </w:r>
      <w:r w:rsidR="00486101" w:rsidRPr="007C0ABB">
        <w:rPr>
          <w:rFonts w:ascii="Times New Roman" w:hAnsi="Times New Roman" w:cs="Times New Roman"/>
          <w:sz w:val="24"/>
          <w:szCs w:val="24"/>
        </w:rPr>
        <w:t>tis</w:t>
      </w:r>
      <w:r w:rsidR="00033BC0" w:rsidRPr="007C0ABB">
        <w:rPr>
          <w:rFonts w:ascii="Times New Roman" w:hAnsi="Times New Roman" w:cs="Times New Roman"/>
          <w:sz w:val="24"/>
          <w:szCs w:val="24"/>
        </w:rPr>
        <w:t xml:space="preserve"> suderinti su </w:t>
      </w:r>
      <w:r w:rsidR="00C202BB">
        <w:rPr>
          <w:rFonts w:ascii="Times New Roman" w:hAnsi="Times New Roman" w:cs="Times New Roman"/>
          <w:sz w:val="24"/>
          <w:szCs w:val="24"/>
        </w:rPr>
        <w:t>Pirkėjo</w:t>
      </w:r>
      <w:r w:rsidR="00033BC0" w:rsidRPr="007C0ABB">
        <w:rPr>
          <w:rFonts w:ascii="Times New Roman" w:hAnsi="Times New Roman" w:cs="Times New Roman"/>
          <w:sz w:val="24"/>
          <w:szCs w:val="24"/>
        </w:rPr>
        <w:t xml:space="preserve"> įgaliotais atstovais, o gavęs/-ę pastab</w:t>
      </w:r>
      <w:r w:rsidR="00FC4621" w:rsidRPr="007C0ABB">
        <w:rPr>
          <w:rFonts w:ascii="Times New Roman" w:hAnsi="Times New Roman" w:cs="Times New Roman"/>
          <w:sz w:val="24"/>
          <w:szCs w:val="24"/>
        </w:rPr>
        <w:t>ų</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siūlym</w:t>
      </w:r>
      <w:r w:rsidR="00FC4621" w:rsidRPr="007C0ABB">
        <w:rPr>
          <w:rFonts w:ascii="Times New Roman" w:hAnsi="Times New Roman" w:cs="Times New Roman"/>
          <w:sz w:val="24"/>
          <w:szCs w:val="24"/>
        </w:rPr>
        <w:t>ų</w:t>
      </w:r>
      <w:r w:rsidR="00033BC0" w:rsidRPr="007C0ABB">
        <w:rPr>
          <w:rFonts w:ascii="Times New Roman" w:hAnsi="Times New Roman" w:cs="Times New Roman"/>
          <w:sz w:val="24"/>
          <w:szCs w:val="24"/>
        </w:rPr>
        <w:t xml:space="preserve"> rengiam</w:t>
      </w:r>
      <w:r w:rsidR="00486101" w:rsidRPr="007C0ABB">
        <w:rPr>
          <w:rFonts w:ascii="Times New Roman" w:hAnsi="Times New Roman" w:cs="Times New Roman"/>
          <w:sz w:val="24"/>
          <w:szCs w:val="24"/>
        </w:rPr>
        <w:t>o</w:t>
      </w:r>
      <w:r w:rsidR="00033BC0" w:rsidRPr="007C0ABB">
        <w:rPr>
          <w:rFonts w:ascii="Times New Roman" w:hAnsi="Times New Roman" w:cs="Times New Roman"/>
          <w:sz w:val="24"/>
          <w:szCs w:val="24"/>
        </w:rPr>
        <w:t xml:space="preserve">ms </w:t>
      </w:r>
      <w:r w:rsidR="00486101" w:rsidRPr="007C0ABB">
        <w:rPr>
          <w:rFonts w:ascii="Times New Roman" w:hAnsi="Times New Roman" w:cs="Times New Roman"/>
          <w:sz w:val="24"/>
          <w:szCs w:val="24"/>
        </w:rPr>
        <w:t>Bazinių testų užduotims</w:t>
      </w:r>
      <w:r w:rsidR="00033BC0" w:rsidRPr="007C0ABB">
        <w:rPr>
          <w:rFonts w:ascii="Times New Roman" w:hAnsi="Times New Roman" w:cs="Times New Roman"/>
          <w:sz w:val="24"/>
          <w:szCs w:val="24"/>
        </w:rPr>
        <w:t xml:space="preserve">, per šalių suderintą protingą terminą rengiamus dokumentus pakoreguoti ir pateikti pakartotiniam derinimui </w:t>
      </w:r>
      <w:r w:rsidR="00C202BB">
        <w:rPr>
          <w:rFonts w:ascii="Times New Roman" w:hAnsi="Times New Roman" w:cs="Times New Roman"/>
          <w:sz w:val="24"/>
          <w:szCs w:val="24"/>
        </w:rPr>
        <w:t>Pirkėjui</w:t>
      </w:r>
      <w:r w:rsidR="00033BC0" w:rsidRPr="007C0ABB">
        <w:rPr>
          <w:rFonts w:ascii="Times New Roman" w:hAnsi="Times New Roman" w:cs="Times New Roman"/>
          <w:sz w:val="24"/>
          <w:szCs w:val="24"/>
        </w:rPr>
        <w:t>.</w:t>
      </w:r>
    </w:p>
    <w:p w14:paraId="18D444E3" w14:textId="348DC1C3" w:rsidR="009912A1"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.4.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rengėjas/-ai </w:t>
      </w:r>
      <w:r w:rsidR="00752606" w:rsidRPr="007C0ABB">
        <w:rPr>
          <w:rFonts w:ascii="Times New Roman" w:hAnsi="Times New Roman" w:cs="Times New Roman"/>
          <w:sz w:val="24"/>
          <w:szCs w:val="24"/>
        </w:rPr>
        <w:t xml:space="preserve">ir </w:t>
      </w:r>
      <w:r w:rsidR="00C8100F" w:rsidRPr="007C0ABB">
        <w:rPr>
          <w:rFonts w:ascii="Times New Roman" w:hAnsi="Times New Roman" w:cs="Times New Roman"/>
          <w:sz w:val="24"/>
          <w:szCs w:val="24"/>
        </w:rPr>
        <w:t>recenzentas/-ai</w:t>
      </w:r>
      <w:r w:rsidR="00752606"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privalo be papildomo mokesčio </w:t>
      </w:r>
      <w:r w:rsidR="009912A1" w:rsidRPr="007C0ABB">
        <w:rPr>
          <w:rFonts w:ascii="Times New Roman" w:eastAsia="Calibri" w:hAnsi="Times New Roman" w:cs="Times New Roman"/>
          <w:color w:val="000000" w:themeColor="text1"/>
          <w:sz w:val="24"/>
          <w:szCs w:val="24"/>
        </w:rPr>
        <w:t xml:space="preserve">raštu ir (arba) žodžiu konsultuoti (teikti paaiškinimus) </w:t>
      </w:r>
      <w:r w:rsidR="00C202BB">
        <w:rPr>
          <w:rFonts w:ascii="Times New Roman" w:eastAsia="Calibri" w:hAnsi="Times New Roman" w:cs="Times New Roman"/>
          <w:color w:val="000000" w:themeColor="text1"/>
          <w:sz w:val="24"/>
          <w:szCs w:val="24"/>
        </w:rPr>
        <w:t>Pirkėją</w:t>
      </w:r>
      <w:r w:rsidR="009912A1" w:rsidRPr="007C0ABB">
        <w:rPr>
          <w:rFonts w:ascii="Times New Roman" w:eastAsia="Calibri" w:hAnsi="Times New Roman" w:cs="Times New Roman"/>
          <w:color w:val="000000" w:themeColor="text1"/>
          <w:sz w:val="24"/>
          <w:szCs w:val="24"/>
        </w:rPr>
        <w:t xml:space="preserve"> dėl parengtų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 xml:space="preserve">žduočių atitikimo </w:t>
      </w:r>
      <w:r w:rsidR="000414F8" w:rsidRPr="007C0ABB">
        <w:rPr>
          <w:rFonts w:ascii="Times New Roman" w:eastAsia="Calibri" w:hAnsi="Times New Roman" w:cs="Times New Roman"/>
          <w:color w:val="000000" w:themeColor="text1"/>
          <w:sz w:val="24"/>
          <w:szCs w:val="24"/>
        </w:rPr>
        <w:t xml:space="preserve">lietuvių kalbos </w:t>
      </w:r>
      <w:r w:rsidR="00D631E9" w:rsidRPr="007C0ABB">
        <w:rPr>
          <w:rFonts w:ascii="Times New Roman" w:eastAsia="Calibri" w:hAnsi="Times New Roman" w:cs="Times New Roman"/>
          <w:color w:val="000000" w:themeColor="text1"/>
          <w:sz w:val="24"/>
          <w:szCs w:val="24"/>
        </w:rPr>
        <w:t xml:space="preserve">mokėjimo </w:t>
      </w:r>
      <w:r w:rsidR="000414F8" w:rsidRPr="007C0ABB">
        <w:rPr>
          <w:rFonts w:ascii="Times New Roman" w:eastAsia="Calibri" w:hAnsi="Times New Roman" w:cs="Times New Roman"/>
          <w:color w:val="000000" w:themeColor="text1"/>
          <w:sz w:val="24"/>
          <w:szCs w:val="24"/>
        </w:rPr>
        <w:t>lygio nustatymo modeliams</w:t>
      </w:r>
      <w:r w:rsidR="009912A1" w:rsidRPr="007C0ABB">
        <w:rPr>
          <w:rFonts w:ascii="Times New Roman" w:eastAsia="Calibri" w:hAnsi="Times New Roman" w:cs="Times New Roman"/>
          <w:color w:val="000000" w:themeColor="text1"/>
          <w:sz w:val="24"/>
          <w:szCs w:val="24"/>
        </w:rPr>
        <w:t xml:space="preserve">,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w:t>
      </w:r>
      <w:r w:rsidR="00486101" w:rsidRPr="007C0ABB">
        <w:rPr>
          <w:rFonts w:ascii="Times New Roman" w:eastAsia="Calibri" w:hAnsi="Times New Roman" w:cs="Times New Roman"/>
          <w:color w:val="000000" w:themeColor="text1"/>
          <w:sz w:val="24"/>
          <w:szCs w:val="24"/>
        </w:rPr>
        <w:t>tyse</w:t>
      </w:r>
      <w:r w:rsidR="009912A1" w:rsidRPr="007C0ABB">
        <w:rPr>
          <w:rFonts w:ascii="Times New Roman" w:eastAsia="Calibri" w:hAnsi="Times New Roman" w:cs="Times New Roman"/>
          <w:color w:val="000000" w:themeColor="text1"/>
          <w:sz w:val="24"/>
          <w:szCs w:val="24"/>
        </w:rPr>
        <w:t xml:space="preserve"> pateikiamų klausimų formuluočių,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žduočių vertinimo instrukcijoje pateiktų atsakymų.</w:t>
      </w:r>
    </w:p>
    <w:p w14:paraId="3991D07E" w14:textId="158A73F0" w:rsidR="00033BC0" w:rsidRPr="00CD1700" w:rsidRDefault="00B23C4C" w:rsidP="0009419C">
      <w:pPr>
        <w:tabs>
          <w:tab w:val="left" w:pos="1276"/>
        </w:tabs>
        <w:spacing w:after="0" w:line="240" w:lineRule="auto"/>
        <w:contextualSpacing/>
        <w:jc w:val="both"/>
        <w:rPr>
          <w:rFonts w:ascii="Times New Roman" w:hAnsi="Times New Roman" w:cs="Times New Roman"/>
          <w:sz w:val="24"/>
          <w:szCs w:val="24"/>
        </w:rPr>
      </w:pPr>
      <w:r w:rsidRPr="00CD1700">
        <w:rPr>
          <w:rFonts w:ascii="Times New Roman" w:hAnsi="Times New Roman" w:cs="Times New Roman"/>
          <w:sz w:val="24"/>
          <w:szCs w:val="24"/>
        </w:rPr>
        <w:lastRenderedPageBreak/>
        <w:t>2</w:t>
      </w:r>
      <w:r w:rsidR="0009419C" w:rsidRPr="00CD1700">
        <w:rPr>
          <w:rFonts w:ascii="Times New Roman" w:hAnsi="Times New Roman" w:cs="Times New Roman"/>
          <w:sz w:val="24"/>
          <w:szCs w:val="24"/>
        </w:rPr>
        <w:t xml:space="preserve">.5.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žduočių rengėjas/-ai</w:t>
      </w:r>
      <w:r w:rsidR="00752606" w:rsidRPr="00CD1700">
        <w:rPr>
          <w:rFonts w:ascii="Times New Roman" w:hAnsi="Times New Roman" w:cs="Times New Roman"/>
          <w:sz w:val="24"/>
          <w:szCs w:val="24"/>
        </w:rPr>
        <w:t xml:space="preserve"> ir </w:t>
      </w:r>
      <w:r w:rsidR="00C8100F" w:rsidRPr="00CD1700">
        <w:rPr>
          <w:rFonts w:ascii="Times New Roman" w:hAnsi="Times New Roman" w:cs="Times New Roman"/>
          <w:sz w:val="24"/>
          <w:szCs w:val="24"/>
        </w:rPr>
        <w:t>recenzentas/-ai</w:t>
      </w:r>
      <w:r w:rsidR="00752606" w:rsidRPr="00CD1700">
        <w:rPr>
          <w:rFonts w:ascii="Times New Roman" w:hAnsi="Times New Roman" w:cs="Times New Roman"/>
          <w:sz w:val="24"/>
          <w:szCs w:val="24"/>
        </w:rPr>
        <w:t xml:space="preserve"> </w:t>
      </w:r>
      <w:r w:rsidR="009912A1" w:rsidRPr="00CD1700">
        <w:rPr>
          <w:rFonts w:ascii="Times New Roman" w:hAnsi="Times New Roman" w:cs="Times New Roman"/>
          <w:sz w:val="24"/>
          <w:szCs w:val="24"/>
        </w:rPr>
        <w:t xml:space="preserve">privalo užtikrinti konfidencialumą visą sutarties vykdymo laikotarpį </w:t>
      </w:r>
      <w:r w:rsidR="004D20BA" w:rsidRPr="00CD1700">
        <w:rPr>
          <w:rFonts w:ascii="Times New Roman" w:hAnsi="Times New Roman" w:cs="Times New Roman"/>
          <w:sz w:val="24"/>
          <w:szCs w:val="24"/>
        </w:rPr>
        <w:t>bei 5 metus nustojus galioti sutarčiai.</w:t>
      </w:r>
      <w:r w:rsidR="009912A1" w:rsidRPr="00CD1700">
        <w:rPr>
          <w:rFonts w:ascii="Times New Roman" w:hAnsi="Times New Roman" w:cs="Times New Roman"/>
          <w:sz w:val="24"/>
          <w:szCs w:val="24"/>
        </w:rPr>
        <w:t xml:space="preserve">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 xml:space="preserve">žduočių rengėjas/-ai </w:t>
      </w:r>
      <w:r w:rsidR="00752606" w:rsidRPr="00CD1700">
        <w:rPr>
          <w:rFonts w:ascii="Times New Roman" w:hAnsi="Times New Roman" w:cs="Times New Roman"/>
          <w:sz w:val="24"/>
          <w:szCs w:val="24"/>
        </w:rPr>
        <w:t xml:space="preserve">ir </w:t>
      </w:r>
      <w:r w:rsidR="00C8100F" w:rsidRPr="00CD1700">
        <w:rPr>
          <w:rFonts w:ascii="Times New Roman" w:hAnsi="Times New Roman" w:cs="Times New Roman"/>
          <w:sz w:val="24"/>
          <w:szCs w:val="24"/>
        </w:rPr>
        <w:t>recenzentas/-ai</w:t>
      </w:r>
      <w:r w:rsidR="00752606" w:rsidRPr="00CD1700">
        <w:rPr>
          <w:rFonts w:ascii="Times New Roman" w:hAnsi="Times New Roman" w:cs="Times New Roman"/>
          <w:sz w:val="24"/>
          <w:szCs w:val="24"/>
        </w:rPr>
        <w:t xml:space="preserve"> </w:t>
      </w:r>
      <w:r w:rsidR="009912A1" w:rsidRPr="00CD1700">
        <w:rPr>
          <w:rFonts w:ascii="Times New Roman" w:hAnsi="Times New Roman" w:cs="Times New Roman"/>
          <w:sz w:val="24"/>
          <w:szCs w:val="24"/>
        </w:rPr>
        <w:t xml:space="preserve">neturi teisės viešinti ar kitokiu būdu atskleisti ar perduoti tretiesiems asmenims, išskyrus šiame punkte numatytą atvejį, sutarties vykdymo metu </w:t>
      </w:r>
      <w:r w:rsidR="00CD1700" w:rsidRPr="00CD1700">
        <w:rPr>
          <w:rFonts w:ascii="Times New Roman" w:hAnsi="Times New Roman" w:cs="Times New Roman"/>
          <w:sz w:val="24"/>
          <w:szCs w:val="24"/>
        </w:rPr>
        <w:t xml:space="preserve">paties tiekėjo sukurtos, </w:t>
      </w:r>
      <w:r w:rsidR="009912A1" w:rsidRPr="00CD1700">
        <w:rPr>
          <w:rFonts w:ascii="Times New Roman" w:hAnsi="Times New Roman" w:cs="Times New Roman"/>
          <w:sz w:val="24"/>
          <w:szCs w:val="24"/>
        </w:rPr>
        <w:t xml:space="preserve">sužinotos ar jam perduotos informacijos ir (ar) duomenų, </w:t>
      </w:r>
      <w:r w:rsidR="00CD1700" w:rsidRPr="00CD1700">
        <w:rPr>
          <w:rFonts w:ascii="Times New Roman" w:hAnsi="Times New Roman" w:cs="Times New Roman"/>
          <w:sz w:val="24"/>
          <w:szCs w:val="24"/>
        </w:rPr>
        <w:t xml:space="preserve">susijusių su egzaminų užduotimis, </w:t>
      </w:r>
      <w:r w:rsidR="009912A1" w:rsidRPr="00CD1700">
        <w:rPr>
          <w:rFonts w:ascii="Times New Roman" w:hAnsi="Times New Roman" w:cs="Times New Roman"/>
          <w:sz w:val="24"/>
          <w:szCs w:val="24"/>
        </w:rPr>
        <w:t xml:space="preserve">taip pat neturi teisės sutarties vykdymui gautą informaciją ir (ar) duomenis naudoti asmeniniams ar trečiųjų asmenų poreikiams. </w:t>
      </w:r>
      <w:r w:rsidR="00CD1700" w:rsidRPr="00CD1700">
        <w:rPr>
          <w:rFonts w:ascii="Times New Roman" w:hAnsi="Times New Roman" w:cs="Times New Roman"/>
          <w:sz w:val="24"/>
          <w:szCs w:val="24"/>
        </w:rPr>
        <w:t xml:space="preserve">Konfidencialia informacija laikoma informacija ar duomenys susiję su egzaminų užduotimis, kurias tiekėjas sukurs ar gaus vykdydamas sutartį. </w:t>
      </w:r>
      <w:r w:rsidR="009912A1" w:rsidRPr="00CD1700">
        <w:rPr>
          <w:rFonts w:ascii="Times New Roman" w:hAnsi="Times New Roman" w:cs="Times New Roman"/>
          <w:sz w:val="24"/>
          <w:szCs w:val="24"/>
        </w:rPr>
        <w:t>Šiame punkte numatyti konfidencialumo įsipareigojimai netaikomi sutarties vykdymo metu sužinotą informaciją ir (ar) duomenis atskleidžiant, kai jos atskleidimo pareiga numatyta Lietuvos Respublikos teisės aktuose.</w:t>
      </w:r>
    </w:p>
    <w:p w14:paraId="41ED8C10" w14:textId="77777777" w:rsidR="004D20BA" w:rsidRPr="007C0ABB" w:rsidRDefault="004D20BA" w:rsidP="0009419C">
      <w:pPr>
        <w:tabs>
          <w:tab w:val="left" w:pos="1276"/>
        </w:tabs>
        <w:spacing w:after="0" w:line="240" w:lineRule="auto"/>
        <w:contextualSpacing/>
        <w:jc w:val="both"/>
        <w:rPr>
          <w:rFonts w:ascii="Times New Roman" w:hAnsi="Times New Roman" w:cs="Times New Roman"/>
          <w:sz w:val="24"/>
          <w:szCs w:val="24"/>
        </w:rPr>
      </w:pPr>
    </w:p>
    <w:p w14:paraId="7E2B5120" w14:textId="24024FB2" w:rsidR="00301C41" w:rsidRPr="007C0ABB" w:rsidRDefault="00B23C4C" w:rsidP="00301C41">
      <w:pPr>
        <w:spacing w:after="0" w:line="240" w:lineRule="auto"/>
        <w:ind w:left="2592"/>
        <w:contextualSpacing/>
        <w:rPr>
          <w:rFonts w:ascii="Times New Roman" w:eastAsia="Calibri" w:hAnsi="Times New Roman" w:cs="Times New Roman"/>
          <w:b/>
          <w:color w:val="000000" w:themeColor="text1"/>
          <w:sz w:val="24"/>
          <w:szCs w:val="24"/>
        </w:rPr>
      </w:pPr>
      <w:r w:rsidRPr="007C0ABB">
        <w:rPr>
          <w:rFonts w:ascii="Times New Roman" w:eastAsia="Calibri" w:hAnsi="Times New Roman" w:cs="Times New Roman"/>
          <w:b/>
          <w:color w:val="000000" w:themeColor="text1"/>
          <w:sz w:val="24"/>
          <w:szCs w:val="24"/>
        </w:rPr>
        <w:t xml:space="preserve">3. </w:t>
      </w:r>
      <w:r w:rsidR="00301C41" w:rsidRPr="007C0ABB">
        <w:rPr>
          <w:rFonts w:ascii="Times New Roman" w:eastAsia="Calibri" w:hAnsi="Times New Roman" w:cs="Times New Roman"/>
          <w:b/>
          <w:color w:val="000000" w:themeColor="text1"/>
          <w:sz w:val="24"/>
          <w:szCs w:val="24"/>
        </w:rPr>
        <w:t xml:space="preserve">Reikalavimai I pirkimo daliai </w:t>
      </w:r>
    </w:p>
    <w:p w14:paraId="5C6A4A16" w14:textId="77777777" w:rsidR="007419E1" w:rsidRPr="007C0ABB" w:rsidRDefault="007419E1" w:rsidP="00301C41">
      <w:pPr>
        <w:spacing w:after="0" w:line="240" w:lineRule="auto"/>
        <w:ind w:left="2592"/>
        <w:contextualSpacing/>
        <w:rPr>
          <w:rFonts w:ascii="Times New Roman" w:eastAsia="Calibri" w:hAnsi="Times New Roman" w:cs="Times New Roman"/>
          <w:b/>
          <w:color w:val="000000" w:themeColor="text1"/>
          <w:sz w:val="24"/>
          <w:szCs w:val="24"/>
        </w:rPr>
      </w:pPr>
    </w:p>
    <w:p w14:paraId="35919071" w14:textId="29688BE4" w:rsidR="0009419C" w:rsidRPr="007C0ABB" w:rsidRDefault="007419E1" w:rsidP="0009419C">
      <w:pPr>
        <w:spacing w:after="0" w:line="240" w:lineRule="auto"/>
        <w:ind w:left="567"/>
        <w:contextualSpacing/>
        <w:rPr>
          <w:rFonts w:ascii="Times New Roman" w:eastAsia="Calibri" w:hAnsi="Times New Roman" w:cs="Times New Roman"/>
          <w:color w:val="000000" w:themeColor="text1"/>
          <w:sz w:val="24"/>
          <w:szCs w:val="24"/>
        </w:rPr>
      </w:pPr>
      <w:r w:rsidRPr="007C0ABB">
        <w:rPr>
          <w:rFonts w:ascii="Times New Roman" w:eastAsia="Calibri" w:hAnsi="Times New Roman" w:cs="Times New Roman"/>
          <w:color w:val="000000" w:themeColor="text1"/>
          <w:sz w:val="24"/>
          <w:szCs w:val="24"/>
        </w:rPr>
        <w:t>Paslaugų teikėjo parengtos Bazinių testų užduotys turi atitikti šiuos reikalavimus:</w:t>
      </w:r>
    </w:p>
    <w:p w14:paraId="758671A2" w14:textId="6DF566B3" w:rsidR="00612D11" w:rsidRPr="007C0ABB" w:rsidRDefault="00B23C4C" w:rsidP="001E67F8">
      <w:pPr>
        <w:tabs>
          <w:tab w:val="left" w:pos="1276"/>
          <w:tab w:val="left" w:leader="dot" w:pos="9360"/>
        </w:tabs>
        <w:spacing w:after="0" w:line="240" w:lineRule="auto"/>
        <w:jc w:val="both"/>
        <w:rPr>
          <w:rFonts w:ascii="Times New Roman" w:hAnsi="Times New Roman" w:cs="Times New Roman"/>
          <w:sz w:val="24"/>
          <w:szCs w:val="24"/>
        </w:rPr>
      </w:pPr>
      <w:bookmarkStart w:id="4" w:name="_Hlk116297715"/>
      <w:r w:rsidRPr="007C0ABB">
        <w:rPr>
          <w:rFonts w:ascii="Times New Roman" w:hAnsi="Times New Roman" w:cs="Times New Roman"/>
          <w:sz w:val="24"/>
          <w:szCs w:val="24"/>
        </w:rPr>
        <w:t>3</w:t>
      </w:r>
      <w:r w:rsidR="008331DB" w:rsidRPr="007C0ABB">
        <w:rPr>
          <w:rFonts w:ascii="Times New Roman" w:hAnsi="Times New Roman" w:cs="Times New Roman"/>
          <w:sz w:val="24"/>
          <w:szCs w:val="24"/>
        </w:rPr>
        <w:t>.1.</w:t>
      </w:r>
      <w:r w:rsidR="00AC121A"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8557C7" w:rsidRPr="007C0ABB">
        <w:rPr>
          <w:rFonts w:ascii="Times New Roman" w:hAnsi="Times New Roman" w:cs="Times New Roman"/>
          <w:sz w:val="24"/>
          <w:szCs w:val="24"/>
        </w:rPr>
        <w:t>žduo</w:t>
      </w:r>
      <w:r w:rsidR="007C211E" w:rsidRPr="007C0ABB">
        <w:rPr>
          <w:rFonts w:ascii="Times New Roman" w:hAnsi="Times New Roman" w:cs="Times New Roman"/>
          <w:sz w:val="24"/>
          <w:szCs w:val="24"/>
        </w:rPr>
        <w:t>tys</w:t>
      </w:r>
      <w:r w:rsidR="008557C7" w:rsidRPr="007C0ABB">
        <w:rPr>
          <w:rFonts w:ascii="Times New Roman" w:hAnsi="Times New Roman" w:cs="Times New Roman"/>
          <w:sz w:val="24"/>
          <w:szCs w:val="24"/>
        </w:rPr>
        <w:t xml:space="preserve"> turi būti parengt</w:t>
      </w:r>
      <w:r w:rsidR="007C211E" w:rsidRPr="007C0ABB">
        <w:rPr>
          <w:rFonts w:ascii="Times New Roman" w:hAnsi="Times New Roman" w:cs="Times New Roman"/>
          <w:sz w:val="24"/>
          <w:szCs w:val="24"/>
        </w:rPr>
        <w:t>os</w:t>
      </w:r>
      <w:r w:rsidR="008557C7" w:rsidRPr="007C0ABB">
        <w:rPr>
          <w:rFonts w:ascii="Times New Roman" w:hAnsi="Times New Roman" w:cs="Times New Roman"/>
          <w:sz w:val="24"/>
          <w:szCs w:val="24"/>
        </w:rPr>
        <w:t xml:space="preserve"> vadovaujantis projekte „Įvairias būdais įgytų kompetencijų ir kvalifikacijų vertinimo ir pripažinimo sistemos tobulinimas“ Nr. 09.4.1-ESFA-V-734-02-0001 sukurtais lietuvių kalbos </w:t>
      </w:r>
      <w:r w:rsidR="00D631E9" w:rsidRPr="007C0ABB">
        <w:rPr>
          <w:rFonts w:ascii="Times New Roman" w:hAnsi="Times New Roman" w:cs="Times New Roman"/>
          <w:sz w:val="24"/>
          <w:szCs w:val="24"/>
        </w:rPr>
        <w:t xml:space="preserve">mokėjimo </w:t>
      </w:r>
      <w:r w:rsidR="008557C7" w:rsidRPr="007C0ABB">
        <w:rPr>
          <w:rFonts w:ascii="Times New Roman" w:hAnsi="Times New Roman" w:cs="Times New Roman"/>
          <w:sz w:val="24"/>
          <w:szCs w:val="24"/>
        </w:rPr>
        <w:t>lygio nustatymo modeliais</w:t>
      </w:r>
      <w:r w:rsidR="001901D9" w:rsidRPr="007C0ABB">
        <w:rPr>
          <w:rFonts w:ascii="Times New Roman" w:hAnsi="Times New Roman" w:cs="Times New Roman"/>
          <w:sz w:val="24"/>
          <w:szCs w:val="24"/>
        </w:rPr>
        <w:t xml:space="preserve"> </w:t>
      </w:r>
      <w:r w:rsidR="00026CB5" w:rsidRPr="007C0ABB">
        <w:rPr>
          <w:rFonts w:ascii="Times New Roman" w:hAnsi="Times New Roman" w:cs="Times New Roman"/>
          <w:sz w:val="24"/>
          <w:szCs w:val="24"/>
        </w:rPr>
        <w:t xml:space="preserve">(toliau – Modeliai) </w:t>
      </w:r>
      <w:r w:rsidR="00812542" w:rsidRPr="007C0ABB">
        <w:rPr>
          <w:rFonts w:ascii="Times New Roman" w:hAnsi="Times New Roman" w:cs="Times New Roman"/>
          <w:sz w:val="24"/>
          <w:szCs w:val="24"/>
        </w:rPr>
        <w:t>a</w:t>
      </w:r>
      <w:r w:rsidR="001901D9" w:rsidRPr="007C0ABB">
        <w:rPr>
          <w:rFonts w:ascii="Times New Roman" w:hAnsi="Times New Roman" w:cs="Times New Roman"/>
          <w:sz w:val="24"/>
          <w:szCs w:val="24"/>
        </w:rPr>
        <w:t xml:space="preserve">tsižvelgiant </w:t>
      </w:r>
      <w:r w:rsidR="00812542" w:rsidRPr="007C0ABB">
        <w:rPr>
          <w:rFonts w:ascii="Times New Roman" w:hAnsi="Times New Roman" w:cs="Times New Roman"/>
          <w:sz w:val="24"/>
          <w:szCs w:val="24"/>
        </w:rPr>
        <w:t xml:space="preserve">ir </w:t>
      </w:r>
      <w:bookmarkStart w:id="5" w:name="_Hlk116912531"/>
      <w:r w:rsidR="00812542" w:rsidRPr="007C0ABB">
        <w:rPr>
          <w:rFonts w:ascii="Times New Roman" w:hAnsi="Times New Roman" w:cs="Times New Roman"/>
          <w:sz w:val="24"/>
          <w:szCs w:val="24"/>
        </w:rPr>
        <w:t xml:space="preserve">pritaikant </w:t>
      </w:r>
      <w:r w:rsidR="001901D9" w:rsidRPr="007C0ABB">
        <w:rPr>
          <w:rFonts w:ascii="Times New Roman" w:hAnsi="Times New Roman" w:cs="Times New Roman"/>
          <w:sz w:val="24"/>
          <w:szCs w:val="24"/>
        </w:rPr>
        <w:t>elektronini</w:t>
      </w:r>
      <w:r w:rsidR="00812542" w:rsidRPr="007C0ABB">
        <w:rPr>
          <w:rFonts w:ascii="Times New Roman" w:hAnsi="Times New Roman" w:cs="Times New Roman"/>
          <w:sz w:val="24"/>
          <w:szCs w:val="24"/>
        </w:rPr>
        <w:t>am</w:t>
      </w:r>
      <w:r w:rsidR="001901D9" w:rsidRPr="007C0ABB">
        <w:rPr>
          <w:rFonts w:ascii="Times New Roman" w:hAnsi="Times New Roman" w:cs="Times New Roman"/>
          <w:sz w:val="24"/>
          <w:szCs w:val="24"/>
        </w:rPr>
        <w:t xml:space="preserve"> testavim</w:t>
      </w:r>
      <w:r w:rsidR="00812542" w:rsidRPr="007C0ABB">
        <w:rPr>
          <w:rFonts w:ascii="Times New Roman" w:hAnsi="Times New Roman" w:cs="Times New Roman"/>
          <w:sz w:val="24"/>
          <w:szCs w:val="24"/>
        </w:rPr>
        <w:t>ui</w:t>
      </w:r>
      <w:bookmarkEnd w:id="5"/>
      <w:r w:rsidR="008557C7" w:rsidRPr="007C0ABB">
        <w:rPr>
          <w:rFonts w:ascii="Times New Roman" w:hAnsi="Times New Roman" w:cs="Times New Roman"/>
          <w:sz w:val="24"/>
          <w:szCs w:val="24"/>
        </w:rPr>
        <w:t xml:space="preserve">, taip pat </w:t>
      </w:r>
      <w:r w:rsidR="008331DB" w:rsidRPr="007C0ABB">
        <w:rPr>
          <w:rFonts w:ascii="Times New Roman" w:hAnsi="Times New Roman" w:cs="Times New Roman"/>
          <w:sz w:val="24"/>
          <w:szCs w:val="24"/>
        </w:rPr>
        <w:t>Bendraisiais Europos kalbų mokymosi, mokymo ir vertinimo metmenimis (toliau – BEKM)</w:t>
      </w:r>
      <w:r w:rsidR="00E374E5" w:rsidRPr="007C0ABB">
        <w:rPr>
          <w:rFonts w:ascii="Times New Roman" w:hAnsi="Times New Roman" w:cs="Times New Roman"/>
          <w:sz w:val="24"/>
          <w:szCs w:val="24"/>
        </w:rPr>
        <w:t xml:space="preserve">, taip pat </w:t>
      </w:r>
      <w:r w:rsidR="001E67F8" w:rsidRPr="007C0ABB">
        <w:rPr>
          <w:rFonts w:ascii="Times New Roman" w:hAnsi="Times New Roman" w:cs="Times New Roman"/>
          <w:sz w:val="24"/>
          <w:szCs w:val="24"/>
        </w:rPr>
        <w:t>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w:t>
      </w:r>
      <w:r w:rsidR="008331DB" w:rsidRPr="007C0ABB">
        <w:rPr>
          <w:rFonts w:ascii="Times New Roman" w:hAnsi="Times New Roman" w:cs="Times New Roman"/>
          <w:sz w:val="24"/>
          <w:szCs w:val="24"/>
        </w:rPr>
        <w:t>.</w:t>
      </w:r>
      <w:r w:rsidR="008557C7" w:rsidRPr="007C0ABB">
        <w:rPr>
          <w:rFonts w:ascii="Times New Roman" w:hAnsi="Times New Roman" w:cs="Times New Roman"/>
          <w:sz w:val="24"/>
          <w:szCs w:val="24"/>
        </w:rPr>
        <w:t xml:space="preserve"> </w:t>
      </w:r>
    </w:p>
    <w:p w14:paraId="0EBF9430" w14:textId="429C6E3D" w:rsidR="008557C7" w:rsidRPr="007C0ABB" w:rsidRDefault="00612D11" w:rsidP="001E67F8">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3.2. </w:t>
      </w:r>
      <w:r w:rsidR="007C211E" w:rsidRPr="007C0ABB">
        <w:rPr>
          <w:rFonts w:ascii="Times New Roman" w:hAnsi="Times New Roman" w:cs="Times New Roman"/>
          <w:sz w:val="24"/>
          <w:szCs w:val="24"/>
        </w:rPr>
        <w:t>Valstybinės kalbos bazinio testo u</w:t>
      </w:r>
      <w:r w:rsidR="002135D6" w:rsidRPr="007C0ABB">
        <w:rPr>
          <w:rFonts w:ascii="Times New Roman" w:hAnsi="Times New Roman" w:cs="Times New Roman"/>
          <w:sz w:val="24"/>
          <w:szCs w:val="24"/>
        </w:rPr>
        <w:t>ž</w:t>
      </w:r>
      <w:r w:rsidR="008557C7" w:rsidRPr="007C0ABB">
        <w:rPr>
          <w:rFonts w:ascii="Times New Roman" w:hAnsi="Times New Roman" w:cs="Times New Roman"/>
          <w:sz w:val="24"/>
          <w:szCs w:val="24"/>
        </w:rPr>
        <w:t xml:space="preserve">duotys turi atitikti </w:t>
      </w:r>
      <w:r w:rsidR="00E90E49" w:rsidRPr="007C0ABB">
        <w:rPr>
          <w:rFonts w:ascii="Times New Roman" w:hAnsi="Times New Roman" w:cs="Times New Roman"/>
          <w:sz w:val="24"/>
          <w:szCs w:val="24"/>
        </w:rPr>
        <w:t>A</w:t>
      </w:r>
      <w:r w:rsidR="008557C7" w:rsidRPr="007C0ABB">
        <w:rPr>
          <w:rFonts w:ascii="Times New Roman" w:hAnsi="Times New Roman" w:cs="Times New Roman"/>
          <w:sz w:val="24"/>
          <w:szCs w:val="24"/>
        </w:rPr>
        <w:t>2</w:t>
      </w:r>
      <w:r w:rsidR="007C211E" w:rsidRPr="007C0ABB">
        <w:rPr>
          <w:rFonts w:ascii="Times New Roman" w:hAnsi="Times New Roman" w:cs="Times New Roman"/>
          <w:sz w:val="24"/>
          <w:szCs w:val="24"/>
        </w:rPr>
        <w:t xml:space="preserve"> lygį</w:t>
      </w:r>
      <w:r w:rsidR="008331DB" w:rsidRPr="007C0ABB">
        <w:rPr>
          <w:rFonts w:ascii="Times New Roman" w:hAnsi="Times New Roman" w:cs="Times New Roman"/>
          <w:sz w:val="24"/>
          <w:szCs w:val="24"/>
        </w:rPr>
        <w:t xml:space="preserve"> („Pusiaukelė“)</w:t>
      </w:r>
      <w:r w:rsidR="00E90E49"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valstybinės kalbos mokėjimo II kategorijos – </w:t>
      </w:r>
      <w:r w:rsidR="00E90E49" w:rsidRPr="007C0ABB">
        <w:rPr>
          <w:rFonts w:ascii="Times New Roman" w:hAnsi="Times New Roman" w:cs="Times New Roman"/>
          <w:sz w:val="24"/>
          <w:szCs w:val="24"/>
        </w:rPr>
        <w:t>B1</w:t>
      </w:r>
      <w:r w:rsidR="008331DB"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lygį </w:t>
      </w:r>
      <w:r w:rsidR="008331DB" w:rsidRPr="007C0ABB">
        <w:rPr>
          <w:rFonts w:ascii="Times New Roman" w:hAnsi="Times New Roman" w:cs="Times New Roman"/>
          <w:sz w:val="24"/>
          <w:szCs w:val="24"/>
        </w:rPr>
        <w:t>(„Slenkstis“)</w:t>
      </w:r>
      <w:r w:rsidR="00E90E49"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valstybinės kalbos mokėjimo III kategorijos – </w:t>
      </w:r>
      <w:r w:rsidR="00E90E49" w:rsidRPr="007C0ABB">
        <w:rPr>
          <w:rFonts w:ascii="Times New Roman" w:hAnsi="Times New Roman" w:cs="Times New Roman"/>
          <w:sz w:val="24"/>
          <w:szCs w:val="24"/>
        </w:rPr>
        <w:t>B2</w:t>
      </w:r>
      <w:r w:rsidR="008331DB"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 xml:space="preserve">lygį </w:t>
      </w:r>
      <w:r w:rsidR="008331DB" w:rsidRPr="007C0ABB">
        <w:rPr>
          <w:rFonts w:ascii="Times New Roman" w:hAnsi="Times New Roman" w:cs="Times New Roman"/>
          <w:sz w:val="24"/>
          <w:szCs w:val="24"/>
        </w:rPr>
        <w:t>(„Aukštuma)</w:t>
      </w:r>
      <w:r w:rsidR="008557C7" w:rsidRPr="007C0ABB">
        <w:rPr>
          <w:rFonts w:ascii="Times New Roman" w:hAnsi="Times New Roman" w:cs="Times New Roman"/>
          <w:sz w:val="24"/>
          <w:szCs w:val="24"/>
        </w:rPr>
        <w:t>, aprašyt</w:t>
      </w:r>
      <w:r w:rsidR="007C211E" w:rsidRPr="007C0ABB">
        <w:rPr>
          <w:rFonts w:ascii="Times New Roman" w:hAnsi="Times New Roman" w:cs="Times New Roman"/>
          <w:sz w:val="24"/>
          <w:szCs w:val="24"/>
        </w:rPr>
        <w:t>us</w:t>
      </w:r>
      <w:r w:rsidR="008557C7" w:rsidRPr="007C0ABB">
        <w:rPr>
          <w:rFonts w:ascii="Times New Roman" w:hAnsi="Times New Roman" w:cs="Times New Roman"/>
          <w:sz w:val="24"/>
          <w:szCs w:val="24"/>
        </w:rPr>
        <w:t xml:space="preserve"> </w:t>
      </w:r>
      <w:r w:rsidR="008331DB" w:rsidRPr="007C0ABB">
        <w:rPr>
          <w:rFonts w:ascii="Times New Roman" w:hAnsi="Times New Roman" w:cs="Times New Roman"/>
          <w:sz w:val="24"/>
          <w:szCs w:val="24"/>
        </w:rPr>
        <w:t>BEKM</w:t>
      </w:r>
      <w:r w:rsidR="0009419C" w:rsidRPr="007C0ABB">
        <w:rPr>
          <w:rFonts w:ascii="Times New Roman" w:hAnsi="Times New Roman" w:cs="Times New Roman"/>
          <w:sz w:val="24"/>
          <w:szCs w:val="24"/>
        </w:rPr>
        <w:t>.</w:t>
      </w:r>
    </w:p>
    <w:p w14:paraId="4F726057" w14:textId="65C3D4F2" w:rsidR="00AA39F0" w:rsidRPr="007C0ABB" w:rsidRDefault="00612D11" w:rsidP="0009419C">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AA39F0" w:rsidRPr="007C0ABB">
        <w:rPr>
          <w:rFonts w:ascii="Times New Roman" w:hAnsi="Times New Roman" w:cs="Times New Roman"/>
          <w:sz w:val="24"/>
          <w:szCs w:val="24"/>
        </w:rPr>
        <w:t>.</w:t>
      </w:r>
      <w:r w:rsidR="009359F0" w:rsidRPr="007C0ABB">
        <w:rPr>
          <w:rFonts w:ascii="Times New Roman" w:hAnsi="Times New Roman" w:cs="Times New Roman"/>
          <w:sz w:val="24"/>
          <w:szCs w:val="24"/>
        </w:rPr>
        <w:t>3</w:t>
      </w:r>
      <w:r w:rsidR="00AA39F0"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AA39F0" w:rsidRPr="007C0ABB">
        <w:rPr>
          <w:rFonts w:ascii="Times New Roman" w:hAnsi="Times New Roman" w:cs="Times New Roman"/>
          <w:sz w:val="24"/>
          <w:szCs w:val="24"/>
        </w:rPr>
        <w:t>žduotys</w:t>
      </w:r>
      <w:r w:rsidR="002135D6"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negali būti skelbtos.</w:t>
      </w:r>
    </w:p>
    <w:p w14:paraId="57F348CD" w14:textId="711B26AA" w:rsidR="00D56062"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4</w:t>
      </w:r>
      <w:r w:rsidR="00D56062" w:rsidRPr="007C0ABB">
        <w:rPr>
          <w:rFonts w:ascii="Times New Roman" w:hAnsi="Times New Roman" w:cs="Times New Roman"/>
          <w:sz w:val="24"/>
          <w:szCs w:val="24"/>
        </w:rPr>
        <w:t>.</w:t>
      </w:r>
      <w:r w:rsidR="00B606F3"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 xml:space="preserve">žduočių </w:t>
      </w:r>
      <w:r w:rsidR="003A40A0" w:rsidRPr="007C0ABB">
        <w:rPr>
          <w:rFonts w:ascii="Times New Roman" w:hAnsi="Times New Roman" w:cs="Times New Roman"/>
          <w:sz w:val="24"/>
          <w:szCs w:val="24"/>
        </w:rPr>
        <w:t xml:space="preserve">formuluotės </w:t>
      </w:r>
      <w:r w:rsidR="00B606F3" w:rsidRPr="007C0ABB">
        <w:rPr>
          <w:rFonts w:ascii="Times New Roman" w:hAnsi="Times New Roman" w:cs="Times New Roman"/>
          <w:sz w:val="24"/>
          <w:szCs w:val="24"/>
        </w:rPr>
        <w:t xml:space="preserve">turi būti </w:t>
      </w:r>
      <w:r w:rsidR="003A40A0" w:rsidRPr="007C0ABB">
        <w:rPr>
          <w:rFonts w:ascii="Times New Roman" w:hAnsi="Times New Roman" w:cs="Times New Roman"/>
          <w:sz w:val="24"/>
          <w:szCs w:val="24"/>
        </w:rPr>
        <w:t>aiškios, tikslios, nedviprasmiškos, pozityvios, lakoniškos, adekvačios testą atliekančiojo asmens galimybėms, leidžia</w:t>
      </w:r>
      <w:r w:rsidR="00B606F3" w:rsidRPr="007C0ABB">
        <w:rPr>
          <w:rFonts w:ascii="Times New Roman" w:hAnsi="Times New Roman" w:cs="Times New Roman"/>
          <w:sz w:val="24"/>
          <w:szCs w:val="24"/>
        </w:rPr>
        <w:t>nčios</w:t>
      </w:r>
      <w:r w:rsidR="003A40A0" w:rsidRPr="007C0ABB">
        <w:rPr>
          <w:rFonts w:ascii="Times New Roman" w:hAnsi="Times New Roman" w:cs="Times New Roman"/>
          <w:sz w:val="24"/>
          <w:szCs w:val="24"/>
        </w:rPr>
        <w:t xml:space="preserve"> įvertinti testuojamojo asmens lietuvių kalbos mokėjim</w:t>
      </w:r>
      <w:r w:rsidR="00B606F3" w:rsidRPr="007C0ABB">
        <w:rPr>
          <w:rFonts w:ascii="Times New Roman" w:hAnsi="Times New Roman" w:cs="Times New Roman"/>
          <w:sz w:val="24"/>
          <w:szCs w:val="24"/>
        </w:rPr>
        <w:t>o lygį</w:t>
      </w:r>
      <w:r w:rsidR="003A40A0"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 xml:space="preserve">Užduotyse vartojamos dalykinės sąvokos, pavadinimai ir visos užduočių formuluotės turi būti parašytos taisyklinga lietuvių kalba. </w:t>
      </w:r>
    </w:p>
    <w:p w14:paraId="0E16C154" w14:textId="5FC2EE15" w:rsidR="00AA658E"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5</w:t>
      </w:r>
      <w:r w:rsidR="00D56062"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žduotys turi būti suformuluotos taip, kad nediskriminuotų asmenų lyties, amžiaus, tautybės, religijos</w:t>
      </w:r>
      <w:r w:rsidR="00D56062" w:rsidRPr="007C0ABB">
        <w:rPr>
          <w:rFonts w:ascii="Times New Roman" w:hAnsi="Times New Roman" w:cs="Times New Roman"/>
          <w:sz w:val="24"/>
          <w:szCs w:val="24"/>
        </w:rPr>
        <w:t xml:space="preserve"> požiūriu, būtų korektiškos atsižvelgiant į esamą geopolitinę situaciją.</w:t>
      </w:r>
    </w:p>
    <w:bookmarkEnd w:id="4"/>
    <w:p w14:paraId="1A5A98B9" w14:textId="25BB98C5"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3.6</w:t>
      </w:r>
      <w:r w:rsidR="008331DB" w:rsidRPr="007C0ABB">
        <w:rPr>
          <w:rFonts w:ascii="Times New Roman" w:hAnsi="Times New Roman" w:cs="Times New Roman"/>
          <w:sz w:val="24"/>
          <w:szCs w:val="24"/>
        </w:rPr>
        <w:t xml:space="preserve">. </w:t>
      </w:r>
      <w:bookmarkStart w:id="6" w:name="_Hlk97034451"/>
      <w:r w:rsidR="00F01632" w:rsidRPr="007C0ABB">
        <w:rPr>
          <w:rFonts w:ascii="Times New Roman" w:eastAsia="Times New Roman" w:hAnsi="Times New Roman" w:cs="Times New Roman"/>
          <w:sz w:val="24"/>
          <w:szCs w:val="24"/>
        </w:rPr>
        <w:t xml:space="preserve">Valstybinės kalbos bazinio testo sudedamosios dalys ir užduočių aprašymai: </w:t>
      </w:r>
    </w:p>
    <w:p w14:paraId="20A1A1D6" w14:textId="4347AA0D" w:rsidR="00F01632" w:rsidRPr="007C0ABB" w:rsidRDefault="00301C41"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3</w:t>
      </w:r>
      <w:r w:rsidR="00F01632" w:rsidRPr="007C0ABB">
        <w:rPr>
          <w:rFonts w:ascii="Times New Roman" w:eastAsia="Times New Roman" w:hAnsi="Times New Roman" w:cs="Times New Roman"/>
          <w:sz w:val="24"/>
          <w:szCs w:val="24"/>
        </w:rPr>
        <w:t>.</w:t>
      </w:r>
      <w:r w:rsidRPr="007C0ABB">
        <w:rPr>
          <w:rFonts w:ascii="Times New Roman" w:eastAsia="Times New Roman" w:hAnsi="Times New Roman" w:cs="Times New Roman"/>
          <w:sz w:val="24"/>
          <w:szCs w:val="24"/>
        </w:rPr>
        <w:t>6</w:t>
      </w:r>
      <w:r w:rsidR="00F01632" w:rsidRPr="007C0ABB">
        <w:rPr>
          <w:rFonts w:ascii="Times New Roman" w:eastAsia="Times New Roman" w:hAnsi="Times New Roman" w:cs="Times New Roman"/>
          <w:sz w:val="24"/>
          <w:szCs w:val="24"/>
        </w:rPr>
        <w:t>.1. Valstybinės kalbos bazinį testą sudaro trys sandai: skaitymo ir rašymo – 9 užduotys, klausymo – 4 užduotys; kalbėjimo – 3 užduotys.</w:t>
      </w:r>
      <w:r w:rsidR="00F01632" w:rsidRPr="007C0ABB">
        <w:rPr>
          <w:rFonts w:ascii="Times New Roman" w:hAnsi="Times New Roman" w:cs="Times New Roman"/>
          <w:sz w:val="24"/>
          <w:szCs w:val="24"/>
        </w:rPr>
        <w:t xml:space="preserve"> </w:t>
      </w:r>
    </w:p>
    <w:p w14:paraId="73CA6428" w14:textId="2BF042C6"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01632" w:rsidRPr="007C0ABB">
        <w:rPr>
          <w:rFonts w:ascii="Times New Roman" w:hAnsi="Times New Roman" w:cs="Times New Roman"/>
          <w:sz w:val="24"/>
          <w:szCs w:val="24"/>
        </w:rPr>
        <w:t>.</w:t>
      </w:r>
      <w:r w:rsidRPr="007C0ABB">
        <w:rPr>
          <w:rFonts w:ascii="Times New Roman" w:hAnsi="Times New Roman" w:cs="Times New Roman"/>
          <w:sz w:val="24"/>
          <w:szCs w:val="24"/>
        </w:rPr>
        <w:t>6</w:t>
      </w:r>
      <w:r w:rsidR="00F01632" w:rsidRPr="007C0ABB">
        <w:rPr>
          <w:rFonts w:ascii="Times New Roman" w:hAnsi="Times New Roman" w:cs="Times New Roman"/>
          <w:sz w:val="24"/>
          <w:szCs w:val="24"/>
        </w:rPr>
        <w:t>.1.1.</w:t>
      </w:r>
      <w:r w:rsidR="00F01632" w:rsidRPr="007C0ABB">
        <w:rPr>
          <w:rFonts w:ascii="Times New Roman" w:hAnsi="Times New Roman" w:cs="Times New Roman"/>
          <w:i/>
          <w:sz w:val="24"/>
          <w:szCs w:val="24"/>
          <w:u w:val="single"/>
        </w:rPr>
        <w:t xml:space="preserve"> Skaitymo ir rašymo sande</w:t>
      </w:r>
      <w:r w:rsidR="00F01632" w:rsidRPr="007C0ABB">
        <w:rPr>
          <w:rFonts w:ascii="Times New Roman" w:hAnsi="Times New Roman" w:cs="Times New Roman"/>
          <w:sz w:val="24"/>
          <w:szCs w:val="24"/>
        </w:rPr>
        <w:t xml:space="preserve"> skaitomų tekstų supratimas tikrinamas 7 užduotimis (40 punktų), o rašymo gebėjimai – 2 užduotimis (10 punktų)</w:t>
      </w:r>
      <w:r w:rsidR="00F71F83" w:rsidRPr="007C0ABB">
        <w:rPr>
          <w:rFonts w:ascii="Times New Roman" w:hAnsi="Times New Roman" w:cs="Times New Roman"/>
          <w:sz w:val="24"/>
          <w:szCs w:val="24"/>
        </w:rPr>
        <w:t>:</w:t>
      </w:r>
      <w:r w:rsidR="00F01632" w:rsidRPr="007C0ABB">
        <w:rPr>
          <w:rFonts w:ascii="Times New Roman" w:hAnsi="Times New Roman" w:cs="Times New Roman"/>
          <w:sz w:val="24"/>
          <w:szCs w:val="24"/>
        </w:rPr>
        <w:t xml:space="preserve"> </w:t>
      </w:r>
    </w:p>
    <w:p w14:paraId="3671556F" w14:textId="77777777"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sz w:val="24"/>
          <w:szCs w:val="24"/>
          <w:highlight w:val="yellow"/>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supratimas, užduoties tipas – s</w:t>
      </w:r>
      <w:r w:rsidRPr="007C0ABB">
        <w:rPr>
          <w:rFonts w:ascii="Times New Roman" w:hAnsi="Times New Roman" w:cs="Times New Roman"/>
          <w:sz w:val="24"/>
          <w:szCs w:val="24"/>
        </w:rPr>
        <w:t>iejimo užduotis: renkamasi iš sąrašo (nurodoma, ką reiškia viešieji užrašai), punktų skaičius – 6 + pvz.+trukdis, tekstų pobūdis – įvestis: viešieji užrašai, žodžių skaičius – 80–90, tikrinamos kompetencijos – geba suprasti kasdieninius ženklus ir užrašus viešosiose vietose (</w:t>
      </w:r>
      <w:r w:rsidRPr="007C0ABB">
        <w:rPr>
          <w:rFonts w:ascii="Times New Roman" w:hAnsi="Times New Roman" w:cs="Times New Roman"/>
          <w:i/>
          <w:sz w:val="24"/>
          <w:szCs w:val="24"/>
        </w:rPr>
        <w:t>Skaitymas susipažinimui</w:t>
      </w:r>
      <w:r w:rsidRPr="007C0ABB">
        <w:rPr>
          <w:rFonts w:ascii="Times New Roman" w:hAnsi="Times New Roman" w:cs="Times New Roman"/>
          <w:sz w:val="24"/>
          <w:szCs w:val="24"/>
        </w:rPr>
        <w:t>, BEKM: 101).</w:t>
      </w:r>
    </w:p>
    <w:p w14:paraId="34E74364"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detalių supratimas, užduoties tipas – s</w:t>
      </w:r>
      <w:r w:rsidRPr="007C0ABB">
        <w:rPr>
          <w:rFonts w:ascii="Times New Roman" w:hAnsi="Times New Roman" w:cs="Times New Roman"/>
          <w:sz w:val="24"/>
          <w:szCs w:val="24"/>
        </w:rPr>
        <w:t>iejimo užduotis: renkamasi iš sąrašo (nurodoma, ką koks žodis reiškia), punktų skaičius – 5 + pvz.+trukdis, tekstų pobūdis – įvestis: trumpi duotų žodžių reikšmės aprašymai, žodžių skaičius – 30–40, tikrinamos kompetencijos – geba suprasti trumpus paprastus tekstus apie konkrečius žinomus dalykus, kurių žodynas susideda iš dažnai kasdien vartojamų ar su darbu susijusių žodžių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2711126B" w14:textId="77777777"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Trečios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color w:val="000000" w:themeColor="text1"/>
          <w:sz w:val="24"/>
          <w:szCs w:val="24"/>
        </w:rPr>
        <w:t>tarpų užpildymas (siejimas): renkamasi iš sąrašo (nurodoma, kur turėtų būti įrašytos iš dialogo išimtos frazės)</w:t>
      </w:r>
      <w:r w:rsidRPr="007C0ABB">
        <w:rPr>
          <w:rFonts w:ascii="Times New Roman" w:eastAsia="Times New Roman" w:hAnsi="Times New Roman" w:cs="Times New Roman"/>
          <w:color w:val="000000" w:themeColor="text1"/>
          <w:sz w:val="24"/>
          <w:szCs w:val="24"/>
        </w:rPr>
        <w:t>, punktų skaičius – 5 + pvz. + trukdis, tekstų pobūdis – a</w:t>
      </w:r>
      <w:r w:rsidRPr="007C0ABB">
        <w:rPr>
          <w:rFonts w:ascii="Times New Roman" w:hAnsi="Times New Roman" w:cs="Times New Roman"/>
          <w:sz w:val="24"/>
          <w:szCs w:val="24"/>
        </w:rPr>
        <w:t>smeninio pobūdžio pokalbis</w:t>
      </w:r>
      <w:r w:rsidRPr="007C0ABB">
        <w:rPr>
          <w:rFonts w:ascii="Times New Roman" w:eastAsia="Times New Roman" w:hAnsi="Times New Roman" w:cs="Times New Roman"/>
          <w:color w:val="000000" w:themeColor="text1"/>
          <w:sz w:val="24"/>
          <w:szCs w:val="24"/>
        </w:rPr>
        <w:t>, žodžių skaičius – 150–</w:t>
      </w:r>
      <w:r w:rsidRPr="007C0ABB">
        <w:rPr>
          <w:rFonts w:ascii="Times New Roman" w:eastAsia="Times New Roman" w:hAnsi="Times New Roman" w:cs="Times New Roman"/>
          <w:color w:val="000000" w:themeColor="text1"/>
          <w:sz w:val="24"/>
          <w:szCs w:val="24"/>
        </w:rPr>
        <w:lastRenderedPageBreak/>
        <w:t>170, tikrinamos kompetencijos – geba paprastomis kalbinėmis priemonėmis pradėti, palaikyti ir baigti trumpą pokalbį (</w:t>
      </w:r>
      <w:r w:rsidRPr="007C0ABB">
        <w:rPr>
          <w:rFonts w:ascii="Times New Roman" w:eastAsia="Times New Roman" w:hAnsi="Times New Roman" w:cs="Times New Roman"/>
          <w:i/>
          <w:color w:val="000000" w:themeColor="text1"/>
          <w:sz w:val="24"/>
          <w:szCs w:val="24"/>
        </w:rPr>
        <w:t>Keitimasis kalbėtojo ir klausytojo vaidmenimis,</w:t>
      </w:r>
      <w:r w:rsidRPr="007C0ABB">
        <w:rPr>
          <w:rFonts w:ascii="Times New Roman" w:eastAsia="Times New Roman" w:hAnsi="Times New Roman" w:cs="Times New Roman"/>
          <w:color w:val="000000" w:themeColor="text1"/>
          <w:sz w:val="24"/>
          <w:szCs w:val="24"/>
        </w:rPr>
        <w:t xml:space="preserve"> BEKM: 165).</w:t>
      </w:r>
    </w:p>
    <w:p w14:paraId="54FC6A76" w14:textId="77777777"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Ketvirtos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įvertinti teiginius (</w:t>
      </w:r>
      <w:r w:rsidRPr="007C0ABB">
        <w:rPr>
          <w:rFonts w:ascii="Times New Roman" w:hAnsi="Times New Roman" w:cs="Times New Roman"/>
          <w:i/>
          <w:sz w:val="24"/>
          <w:szCs w:val="24"/>
        </w:rPr>
        <w:t xml:space="preserve">teisingas </w:t>
      </w:r>
      <w:r w:rsidRPr="007C0ABB">
        <w:rPr>
          <w:rFonts w:ascii="Times New Roman" w:hAnsi="Times New Roman" w:cs="Times New Roman"/>
          <w:sz w:val="24"/>
          <w:szCs w:val="24"/>
        </w:rPr>
        <w:t xml:space="preserve">ar </w:t>
      </w:r>
      <w:r w:rsidRPr="007C0ABB">
        <w:rPr>
          <w:rFonts w:ascii="Times New Roman" w:hAnsi="Times New Roman" w:cs="Times New Roman"/>
          <w:i/>
          <w:sz w:val="24"/>
          <w:szCs w:val="24"/>
        </w:rPr>
        <w:t>neteisingas)</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informacinio pobūdžio tekstai (skelbimai, interviu, biografiniai pasakojimai, reportažai)</w:t>
      </w:r>
      <w:r w:rsidRPr="007C0ABB">
        <w:rPr>
          <w:rFonts w:ascii="Times New Roman" w:eastAsia="Times New Roman" w:hAnsi="Times New Roman" w:cs="Times New Roman"/>
          <w:color w:val="000000" w:themeColor="text1"/>
          <w:sz w:val="24"/>
          <w:szCs w:val="24"/>
        </w:rPr>
        <w:t xml:space="preserve">, žodžių skaičius – 210–230, tikrinamos kompetencijos – </w:t>
      </w:r>
      <w:r w:rsidRPr="007C0ABB">
        <w:rPr>
          <w:rFonts w:ascii="Times New Roman" w:hAnsi="Times New Roman" w:cs="Times New Roman"/>
          <w:sz w:val="24"/>
          <w:szCs w:val="24"/>
        </w:rPr>
        <w:t>geba suprasti trumpus, paprastus tekstus apie konkrečius, žinomus dalykus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728D17AB" w14:textId="77777777" w:rsidR="00F01632" w:rsidRPr="007C0ABB" w:rsidRDefault="00F01632" w:rsidP="00F71F83">
      <w:pPr>
        <w:spacing w:after="0"/>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Penktos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siejimas: renkamasi iš sąrašo (susieti interesus, poreikius su pasiūlymais ir pan.)</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3 trumpi informacinio pobūdžio tekstai ta pačia tema</w:t>
      </w:r>
      <w:r w:rsidRPr="007C0ABB">
        <w:rPr>
          <w:rFonts w:ascii="Times New Roman" w:eastAsia="Times New Roman" w:hAnsi="Times New Roman" w:cs="Times New Roman"/>
          <w:color w:val="000000" w:themeColor="text1"/>
          <w:sz w:val="24"/>
          <w:szCs w:val="24"/>
        </w:rPr>
        <w:t>, žodžių skaičius – 160–180, tikrinamos kompetencijos – geba rasti konkrečią numatomą informaciją kasdieniuose tekstuose, kaip antai, skelbimai, reklaminiai bukletai ir pan. (</w:t>
      </w:r>
      <w:r w:rsidRPr="007C0ABB">
        <w:rPr>
          <w:rFonts w:ascii="Times New Roman" w:eastAsia="Times New Roman" w:hAnsi="Times New Roman" w:cs="Times New Roman"/>
          <w:i/>
          <w:color w:val="000000" w:themeColor="text1"/>
          <w:sz w:val="24"/>
          <w:szCs w:val="24"/>
        </w:rPr>
        <w:t>Skaitymas susipažinimui</w:t>
      </w:r>
      <w:r w:rsidRPr="007C0ABB">
        <w:rPr>
          <w:rFonts w:ascii="Times New Roman" w:eastAsia="Times New Roman" w:hAnsi="Times New Roman" w:cs="Times New Roman"/>
          <w:color w:val="000000" w:themeColor="text1"/>
          <w:sz w:val="24"/>
          <w:szCs w:val="24"/>
        </w:rPr>
        <w:t>, BEKM: 101).</w:t>
      </w:r>
    </w:p>
    <w:p w14:paraId="29D1DD0E" w14:textId="77777777" w:rsidR="00F01632" w:rsidRPr="007C0ABB" w:rsidRDefault="00F01632" w:rsidP="00F71F83">
      <w:pPr>
        <w:spacing w:after="0"/>
        <w:ind w:firstLine="567"/>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 xml:space="preserve">Šeštos užduoties </w:t>
      </w:r>
      <w:r w:rsidRPr="007C0ABB">
        <w:rPr>
          <w:rFonts w:ascii="Times New Roman" w:eastAsia="Times New Roman" w:hAnsi="Times New Roman" w:cs="Times New Roman"/>
          <w:color w:val="000000" w:themeColor="text1"/>
          <w:sz w:val="24"/>
          <w:szCs w:val="24"/>
        </w:rPr>
        <w:t xml:space="preserve">židinys – </w:t>
      </w:r>
      <w:r w:rsidRPr="007C0ABB">
        <w:rPr>
          <w:rFonts w:ascii="Times New Roman" w:hAnsi="Times New Roman" w:cs="Times New Roman"/>
          <w:sz w:val="24"/>
          <w:szCs w:val="24"/>
        </w:rPr>
        <w:t xml:space="preserve">teksto elementų sąsajų vartojimas </w:t>
      </w:r>
      <w:r w:rsidRPr="007C0ABB">
        <w:rPr>
          <w:rFonts w:ascii="Times New Roman" w:hAnsi="Times New Roman" w:cs="Times New Roman"/>
          <w:sz w:val="24"/>
          <w:szCs w:val="24"/>
          <w:shd w:val="clear" w:color="auto" w:fill="FFFFFF" w:themeFill="background1"/>
        </w:rPr>
        <w:t>(jungtukai, prielinksniai,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tarpų užpildymo užduotis: įrašymas</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2 trumpi asmeninio pobūdžio laiškai (antrasis laiškas – atsakymas į pirmąjį)</w:t>
      </w:r>
      <w:r w:rsidRPr="007C0ABB">
        <w:rPr>
          <w:rFonts w:ascii="Times New Roman" w:eastAsia="Times New Roman" w:hAnsi="Times New Roman" w:cs="Times New Roman"/>
          <w:color w:val="000000" w:themeColor="text1"/>
          <w:sz w:val="24"/>
          <w:szCs w:val="24"/>
        </w:rPr>
        <w:t xml:space="preserve">, žodžių skaičius – 40–60, tikrinamos kompetencijos – </w:t>
      </w:r>
      <w:r w:rsidRPr="007C0ABB">
        <w:rPr>
          <w:rFonts w:ascii="Times New Roman" w:hAnsi="Times New Roman" w:cs="Times New Roman"/>
          <w:sz w:val="24"/>
          <w:szCs w:val="24"/>
        </w:rPr>
        <w:t>geba vartoti dažniausius jungiklius paprastiems sakiniams sieti (</w:t>
      </w:r>
      <w:r w:rsidRPr="007C0ABB">
        <w:rPr>
          <w:rFonts w:ascii="Times New Roman" w:hAnsi="Times New Roman" w:cs="Times New Roman"/>
          <w:i/>
          <w:sz w:val="24"/>
          <w:szCs w:val="24"/>
        </w:rPr>
        <w:t>Rišlumas (koherencija ir kohezija</w:t>
      </w:r>
      <w:r w:rsidRPr="007C0ABB">
        <w:rPr>
          <w:rFonts w:ascii="Times New Roman" w:hAnsi="Times New Roman" w:cs="Times New Roman"/>
          <w:sz w:val="24"/>
          <w:szCs w:val="24"/>
        </w:rPr>
        <w:t>), BEKM: 166).</w:t>
      </w:r>
    </w:p>
    <w:p w14:paraId="731A2525" w14:textId="01563417" w:rsidR="00F01632" w:rsidRPr="007C0ABB" w:rsidRDefault="00F01632"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 xml:space="preserve">Septintos užduoties </w:t>
      </w:r>
      <w:r w:rsidRPr="007C0ABB">
        <w:rPr>
          <w:rFonts w:ascii="Times New Roman" w:eastAsia="Times New Roman" w:hAnsi="Times New Roman" w:cs="Times New Roman"/>
          <w:color w:val="000000" w:themeColor="text1"/>
          <w:sz w:val="24"/>
          <w:szCs w:val="24"/>
        </w:rPr>
        <w:t>židinys – p</w:t>
      </w:r>
      <w:r w:rsidRPr="007C0ABB">
        <w:rPr>
          <w:rFonts w:ascii="Times New Roman" w:hAnsi="Times New Roman" w:cs="Times New Roman"/>
          <w:sz w:val="24"/>
          <w:szCs w:val="24"/>
        </w:rPr>
        <w:t>agal prasmę tinkamų žodžių formų parinkimas (daiktavardžiai, būdvardžiai, skaitvardžiai,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tarpų užpildymo užduotis: rinkimasis iš trijų</w:t>
      </w:r>
      <w:r w:rsidRPr="007C0ABB">
        <w:rPr>
          <w:rFonts w:ascii="Times New Roman" w:eastAsia="Times New Roman" w:hAnsi="Times New Roman" w:cs="Times New Roman"/>
          <w:color w:val="000000" w:themeColor="text1"/>
          <w:sz w:val="24"/>
          <w:szCs w:val="24"/>
        </w:rPr>
        <w:t>, punktų skaičius – 6 + pvz., tekstų pobūdis – įvestis: trumpas informacinio pobūdžio tekstas, žodžių skaičius – 110–130, tikrinamos kompetencijos – geba taisyklingai vartoti paprastas gramatines formas (</w:t>
      </w:r>
      <w:r w:rsidRPr="007C0ABB">
        <w:rPr>
          <w:rFonts w:ascii="Times New Roman" w:eastAsia="Times New Roman" w:hAnsi="Times New Roman" w:cs="Times New Roman"/>
          <w:i/>
          <w:color w:val="000000" w:themeColor="text1"/>
          <w:sz w:val="24"/>
          <w:szCs w:val="24"/>
        </w:rPr>
        <w:t>Gramatinis taisyklingumas</w:t>
      </w:r>
      <w:r w:rsidRPr="007C0ABB">
        <w:rPr>
          <w:rFonts w:ascii="Times New Roman" w:eastAsia="Times New Roman" w:hAnsi="Times New Roman" w:cs="Times New Roman"/>
          <w:color w:val="000000" w:themeColor="text1"/>
          <w:sz w:val="24"/>
          <w:szCs w:val="24"/>
        </w:rPr>
        <w:t>, BEKM: 152).</w:t>
      </w:r>
    </w:p>
    <w:p w14:paraId="63190C3A" w14:textId="3F30835F"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Aštuntos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 </w:t>
      </w:r>
      <w:r w:rsidR="00F14233" w:rsidRPr="007C0ABB">
        <w:rPr>
          <w:rFonts w:ascii="Times New Roman" w:eastAsia="Times New Roman" w:hAnsi="Times New Roman" w:cs="Times New Roman"/>
          <w:sz w:val="24"/>
          <w:szCs w:val="24"/>
        </w:rPr>
        <w:t xml:space="preserve">asmeninio pobūdžio informacijos pateikimas raštu, užduoties tipas – </w:t>
      </w:r>
      <w:r w:rsidR="00F14233" w:rsidRPr="007C0ABB">
        <w:rPr>
          <w:rFonts w:ascii="Times New Roman" w:hAnsi="Times New Roman" w:cs="Times New Roman"/>
          <w:sz w:val="24"/>
          <w:szCs w:val="24"/>
        </w:rPr>
        <w:t>atviri atsakymai: anketos pildymas pagal pateiktą įvestį, punktų skaičius – 5 taškai, tekstų pobūdis – įvestis: anketa, kur reikia įrašyti savo duomenis, atsakyti į klausimus,</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skaityti 25–30, rašyti 10–15, tikrinamos kompetencijos – geba parašyti paprastas pavienes frazes ir sakinius (</w:t>
      </w:r>
      <w:r w:rsidR="00F14233" w:rsidRPr="007C0ABB">
        <w:rPr>
          <w:rFonts w:ascii="Times New Roman" w:hAnsi="Times New Roman" w:cs="Times New Roman"/>
          <w:i/>
          <w:sz w:val="24"/>
          <w:szCs w:val="24"/>
        </w:rPr>
        <w:t>Bendroji rašytinė produkcija</w:t>
      </w:r>
      <w:r w:rsidR="00F14233" w:rsidRPr="007C0ABB">
        <w:rPr>
          <w:rFonts w:ascii="Times New Roman" w:hAnsi="Times New Roman" w:cs="Times New Roman"/>
          <w:sz w:val="24"/>
          <w:szCs w:val="24"/>
        </w:rPr>
        <w:t xml:space="preserve">, BEKM: 92). </w:t>
      </w:r>
    </w:p>
    <w:p w14:paraId="4B04E1B9" w14:textId="14081B4F"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Devintos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w:t>
      </w:r>
      <w:r w:rsidR="000721D6" w:rsidRPr="007C0ABB">
        <w:rPr>
          <w:rFonts w:ascii="Times New Roman" w:eastAsia="Times New Roman" w:hAnsi="Times New Roman" w:cs="Times New Roman"/>
          <w:color w:val="000000" w:themeColor="text1"/>
          <w:sz w:val="24"/>
          <w:szCs w:val="24"/>
        </w:rPr>
        <w:t xml:space="preserve">– </w:t>
      </w:r>
      <w:r w:rsidR="00F14233" w:rsidRPr="007C0ABB">
        <w:rPr>
          <w:rFonts w:ascii="Times New Roman" w:eastAsia="Times New Roman" w:hAnsi="Times New Roman" w:cs="Times New Roman"/>
          <w:sz w:val="24"/>
          <w:szCs w:val="24"/>
        </w:rPr>
        <w:t xml:space="preserve">informacijos pateikimas raštu, užduoties tipas – </w:t>
      </w:r>
      <w:r w:rsidR="00F14233" w:rsidRPr="007C0ABB">
        <w:rPr>
          <w:rFonts w:ascii="Times New Roman" w:hAnsi="Times New Roman" w:cs="Times New Roman"/>
          <w:sz w:val="24"/>
          <w:szCs w:val="24"/>
        </w:rPr>
        <w:t>trumpo teksto rašymas pagal užduotyje pateiktus nurodymus (3–4 klausimus), punktų skaičius – 5 taškai, tekstų pobūdis – skelbimas, kvietimas ir pan.,</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rašyti 20–30, tikrinamos kompetencijos – geba rašyti trumpas šabloniškas žinutes būtiniausiais klausimais (</w:t>
      </w:r>
      <w:r w:rsidR="00F14233" w:rsidRPr="007C0ABB">
        <w:rPr>
          <w:rFonts w:ascii="Times New Roman" w:hAnsi="Times New Roman" w:cs="Times New Roman"/>
          <w:i/>
          <w:sz w:val="24"/>
          <w:szCs w:val="24"/>
        </w:rPr>
        <w:t>Bendroji rašytinė sąveika</w:t>
      </w:r>
      <w:r w:rsidR="00F14233" w:rsidRPr="007C0ABB">
        <w:rPr>
          <w:rFonts w:ascii="Times New Roman" w:hAnsi="Times New Roman" w:cs="Times New Roman"/>
          <w:sz w:val="24"/>
          <w:szCs w:val="24"/>
        </w:rPr>
        <w:t>, BEKM, 92); geba parašyti sekas paprastų frazių ir sakinių, juos jungdamas dažniausiai vartojamais jungtukais (</w:t>
      </w:r>
      <w:r w:rsidR="00F14233" w:rsidRPr="007C0ABB">
        <w:rPr>
          <w:rFonts w:ascii="Times New Roman" w:hAnsi="Times New Roman" w:cs="Times New Roman"/>
          <w:i/>
          <w:sz w:val="24"/>
          <w:szCs w:val="24"/>
        </w:rPr>
        <w:t>Bendroji rašytinė produkcija</w:t>
      </w:r>
      <w:r w:rsidR="00F14233" w:rsidRPr="007C0ABB">
        <w:rPr>
          <w:rFonts w:ascii="Times New Roman" w:hAnsi="Times New Roman" w:cs="Times New Roman"/>
          <w:sz w:val="24"/>
          <w:szCs w:val="24"/>
        </w:rPr>
        <w:t>, BEKM, 92).</w:t>
      </w:r>
    </w:p>
    <w:p w14:paraId="4D0FEC16" w14:textId="5A758AE8" w:rsidR="00F01632" w:rsidRPr="007C0ABB" w:rsidRDefault="00301C41" w:rsidP="00F01632">
      <w:pPr>
        <w:pStyle w:val="Sraopastraipa"/>
        <w:tabs>
          <w:tab w:val="left" w:pos="1276"/>
          <w:tab w:val="left" w:leader="dot" w:pos="9360"/>
        </w:tabs>
        <w:ind w:left="36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71F83" w:rsidRPr="007C0ABB">
        <w:rPr>
          <w:rFonts w:ascii="Times New Roman" w:hAnsi="Times New Roman" w:cs="Times New Roman"/>
          <w:sz w:val="24"/>
          <w:szCs w:val="24"/>
        </w:rPr>
        <w:t>.</w:t>
      </w:r>
      <w:r w:rsidRPr="007C0ABB">
        <w:rPr>
          <w:rFonts w:ascii="Times New Roman" w:hAnsi="Times New Roman" w:cs="Times New Roman"/>
          <w:sz w:val="24"/>
          <w:szCs w:val="24"/>
        </w:rPr>
        <w:t>6</w:t>
      </w:r>
      <w:r w:rsidR="00F71F83" w:rsidRPr="007C0ABB">
        <w:rPr>
          <w:rFonts w:ascii="Times New Roman" w:hAnsi="Times New Roman" w:cs="Times New Roman"/>
          <w:sz w:val="24"/>
          <w:szCs w:val="24"/>
        </w:rPr>
        <w:t xml:space="preserve">.1.2. </w:t>
      </w:r>
      <w:r w:rsidR="00F01632" w:rsidRPr="007C0ABB">
        <w:rPr>
          <w:rFonts w:ascii="Times New Roman" w:eastAsia="Times New Roman" w:hAnsi="Times New Roman" w:cs="Times New Roman"/>
          <w:i/>
          <w:sz w:val="24"/>
          <w:szCs w:val="24"/>
          <w:u w:val="single"/>
        </w:rPr>
        <w:t>Klausymo sandą</w:t>
      </w:r>
      <w:r w:rsidR="00F01632" w:rsidRPr="007C0ABB">
        <w:rPr>
          <w:rFonts w:ascii="Times New Roman" w:eastAsia="Times New Roman" w:hAnsi="Times New Roman" w:cs="Times New Roman"/>
          <w:sz w:val="24"/>
          <w:szCs w:val="24"/>
        </w:rPr>
        <w:t xml:space="preserve"> sudaro 4 užduotys, 20 punktų.</w:t>
      </w:r>
    </w:p>
    <w:p w14:paraId="76E0D457" w14:textId="7F665292"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00F71F83"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ir detalių supratimas, užduoties tipas – s</w:t>
      </w:r>
      <w:r w:rsidRPr="007C0ABB">
        <w:rPr>
          <w:rFonts w:ascii="Times New Roman" w:hAnsi="Times New Roman" w:cs="Times New Roman"/>
          <w:sz w:val="24"/>
          <w:szCs w:val="24"/>
        </w:rPr>
        <w:t>iejimas: klausoma dialogo ir renkamasi iš trijų vizualių pasirinkčių (paveikslėliai, skaičiai, užrašai), punktų skaičius – 5 + pvz., tekstų pobūdis – trumpi pokalbiai kasdienėmis temomis (asmens tapatybė, kasdienis gyvenimas, laisvalaikis, santykiai su žmonėmis, kelio nurodymas, mokslas ir kalba, pastatai ir namai), žodžių skaičius – skaityti 25–30; klausyti 135–150, tikrinamos kompetencijos – suprasti ir atrinkti esminę informaciją iš trumpų įrašų apie kasdienius numatomus dalykus, jei kalbama lėtai ir aiškiai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p>
    <w:p w14:paraId="2A3F1155"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detalių supratimas, užduoties tipas – siejimas: siejami žodžiai iš dviejų sąrašų</w:t>
      </w:r>
      <w:r w:rsidRPr="007C0ABB">
        <w:rPr>
          <w:rFonts w:ascii="Times New Roman" w:hAnsi="Times New Roman" w:cs="Times New Roman"/>
          <w:sz w:val="24"/>
          <w:szCs w:val="24"/>
        </w:rPr>
        <w:t>, punktų skaičius – 5 + pvz. + 1 trukdis, tekstų pobūdis – asmeninis pokalbis apie renginius, įvykius, dienos darbus, kasdienę veiklą, žodžių skaičius – skaityti 20–30; klausyti 220–250, tikrinamos kompetencijos – geba suprasti frazes ir pasakymus, susijusius su artimiausia aplinka (pvz., svarbiausią informaciją apie šeimą ir asmenį, apsipirkimą, vietos geografiją, darbą), jei kalbama aiškiai ir lėtai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5088A9F1"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lastRenderedPageBreak/>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esmės ir detalių supratimas, užduoties tipas – rinkimasis iš trijų pasirinkčių</w:t>
      </w:r>
      <w:r w:rsidRPr="007C0ABB">
        <w:rPr>
          <w:rFonts w:ascii="Times New Roman" w:hAnsi="Times New Roman" w:cs="Times New Roman"/>
          <w:sz w:val="24"/>
          <w:szCs w:val="24"/>
        </w:rPr>
        <w:t>, punktų skaičius – 5 + pvz., tekstų pobūdis – visuomeninio pobūdžio pokalbis (informacijos suteikimas), žodžių skaičius – skaityti 30–45; klausyti 220–250, tikrinamos kompetencijos – geba suprasti ir atrinkti esminę informaciją iš trumpų įrašų apie kasdieninius dalykus, jei kalba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p>
    <w:p w14:paraId="25EC6801" w14:textId="77777777"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Ketvirtos užduoties </w:t>
      </w:r>
      <w:r w:rsidRPr="007C0ABB">
        <w:rPr>
          <w:rFonts w:ascii="Times New Roman" w:eastAsia="Times New Roman" w:hAnsi="Times New Roman" w:cs="Times New Roman"/>
          <w:sz w:val="24"/>
          <w:szCs w:val="24"/>
        </w:rPr>
        <w:t>židinys – esmės ir detalių supratimas, užduoties tipas – informacijos perkėlimas: įrašyti į lentelę reikiamą informaciją</w:t>
      </w:r>
      <w:r w:rsidRPr="007C0ABB">
        <w:rPr>
          <w:rFonts w:ascii="Times New Roman" w:hAnsi="Times New Roman" w:cs="Times New Roman"/>
          <w:sz w:val="24"/>
          <w:szCs w:val="24"/>
        </w:rPr>
        <w:t>, punktų skaičius – 5 + pvz., tekstų pobūdis – informacinis monologas apie renginį, įvykį, naują lankytiną vietą ir pan., žodžių skaičius – skaityti 20–30; klausyti 110–120, tikrinamos kompetencijos – geba suprasti trumpų, aiškių, paprastų pranešimų ir skelbimų pagrindinę mintį ir konkrečią informaciją (apie laiką, vietą, įvykį)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xml:space="preserve">, BEKM: 97;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p>
    <w:p w14:paraId="795EC5F4" w14:textId="1549EF2A"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 xml:space="preserve">         </w:t>
      </w:r>
      <w:r w:rsidR="00301C41" w:rsidRPr="007C0ABB">
        <w:rPr>
          <w:rFonts w:ascii="Times New Roman" w:hAnsi="Times New Roman" w:cs="Times New Roman"/>
          <w:sz w:val="24"/>
          <w:szCs w:val="24"/>
        </w:rPr>
        <w:t>3</w:t>
      </w:r>
      <w:r w:rsidRPr="007C0ABB">
        <w:rPr>
          <w:rFonts w:ascii="Times New Roman" w:hAnsi="Times New Roman" w:cs="Times New Roman"/>
          <w:sz w:val="24"/>
          <w:szCs w:val="24"/>
        </w:rPr>
        <w:t>.</w:t>
      </w:r>
      <w:r w:rsidR="00301C41" w:rsidRPr="007C0ABB">
        <w:rPr>
          <w:rFonts w:ascii="Times New Roman" w:hAnsi="Times New Roman" w:cs="Times New Roman"/>
          <w:sz w:val="24"/>
          <w:szCs w:val="24"/>
        </w:rPr>
        <w:t>6</w:t>
      </w:r>
      <w:r w:rsidRPr="007C0ABB">
        <w:rPr>
          <w:rFonts w:ascii="Times New Roman" w:hAnsi="Times New Roman" w:cs="Times New Roman"/>
          <w:sz w:val="24"/>
          <w:szCs w:val="24"/>
        </w:rPr>
        <w:t xml:space="preserve">.1.3. </w:t>
      </w:r>
      <w:r w:rsidRPr="007C0ABB">
        <w:rPr>
          <w:rFonts w:ascii="Times New Roman" w:eastAsia="Times New Roman" w:hAnsi="Times New Roman" w:cs="Times New Roman"/>
          <w:i/>
          <w:sz w:val="24"/>
          <w:szCs w:val="24"/>
          <w:u w:val="single"/>
        </w:rPr>
        <w:t>Kalbėjimo sand</w:t>
      </w:r>
      <w:r w:rsidR="007C6C7D" w:rsidRPr="007C0ABB">
        <w:rPr>
          <w:rFonts w:ascii="Times New Roman" w:eastAsia="Times New Roman" w:hAnsi="Times New Roman" w:cs="Times New Roman"/>
          <w:i/>
          <w:sz w:val="24"/>
          <w:szCs w:val="24"/>
          <w:u w:val="single"/>
        </w:rPr>
        <w:t>e</w:t>
      </w:r>
      <w:r w:rsidRPr="007C0ABB">
        <w:rPr>
          <w:rFonts w:ascii="Times New Roman" w:hAnsi="Times New Roman" w:cs="Times New Roman"/>
          <w:sz w:val="24"/>
          <w:szCs w:val="24"/>
        </w:rPr>
        <w:t xml:space="preserve"> </w:t>
      </w:r>
      <w:r w:rsidR="007C6C7D" w:rsidRPr="007C0ABB">
        <w:rPr>
          <w:rFonts w:ascii="Times New Roman" w:hAnsi="Times New Roman" w:cs="Times New Roman"/>
          <w:sz w:val="24"/>
          <w:szCs w:val="24"/>
        </w:rPr>
        <w:t xml:space="preserve">valstybinės kalbos mokėjimo kategorija ar </w:t>
      </w:r>
      <w:r w:rsidRPr="007C0ABB">
        <w:rPr>
          <w:rFonts w:ascii="Times New Roman" w:eastAsia="Times New Roman" w:hAnsi="Times New Roman" w:cs="Times New Roman"/>
          <w:sz w:val="24"/>
          <w:szCs w:val="24"/>
        </w:rPr>
        <w:t xml:space="preserve">lietuvių kalbos lygis nustatomas pagal atliktį, vadovaujantis kalbėjimo vertinimo skalėmis: pagal visuminę skalę vertina egzaminuotojas (skiria nuo 0 iki 2 taškų), vertintojas vertina pagal analitinę skalę (daugiausia gali skirti 8 taškus). </w:t>
      </w:r>
    </w:p>
    <w:p w14:paraId="43DD0871" w14:textId="77777777"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apibūdinti: tikrinamos tam tikros žodyno sritys (frazėmis, sakiniais) ir gebėjimas atsakyti bei paklausti, užduoties tipas – papasakoti pagal įvestį – teminį paveikslėlį; atsakyti į egzaminuotojo klausimus / paklausti egzaminuotojo</w:t>
      </w:r>
      <w:r w:rsidRPr="007C0ABB">
        <w:rPr>
          <w:rFonts w:ascii="Times New Roman" w:hAnsi="Times New Roman" w:cs="Times New Roman"/>
          <w:sz w:val="24"/>
          <w:szCs w:val="24"/>
        </w:rPr>
        <w:t>, kalbėjimo pobūdis – kandidato monologas (išvardijimas, atskiri sakiniai) ir pokalbis su egzaminuotoju: kandidatas atsako į tris egzaminuotojo klausimus ir paklausia egzaminuotoją trijų klausimų, trukmė – 4–5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suprasti tiesiogiai jam užduodamus ir aiškiai formuluojamus klausimus bei instrukcijas ir vykdyti paprastus nurodymus (</w:t>
      </w:r>
      <w:r w:rsidRPr="007C0ABB">
        <w:rPr>
          <w:rFonts w:ascii="Times New Roman" w:hAnsi="Times New Roman" w:cs="Times New Roman"/>
          <w:i/>
          <w:sz w:val="24"/>
          <w:szCs w:val="24"/>
        </w:rPr>
        <w:t>Gimtakalbio pašnekovo supratimas</w:t>
      </w:r>
      <w:r w:rsidRPr="007C0ABB">
        <w:rPr>
          <w:rFonts w:ascii="Times New Roman" w:hAnsi="Times New Roman" w:cs="Times New Roman"/>
          <w:sz w:val="24"/>
          <w:szCs w:val="24"/>
        </w:rPr>
        <w:t>, BEKM: 107).</w:t>
      </w:r>
    </w:p>
    <w:p w14:paraId="1199B8FC" w14:textId="77777777"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suteikti informaciją pagal įvestį (įvestis – skelbimai) ir ją gauti: tikrinamas gebėjimas suprasti informaciją, atsakyti ir paklausti, užduoties tipas – pasikeitimas visuomeninio pobūdžio informacija (Kas? Kur? Kada? Kiek kainuoja? Adresas? Telefonas?)</w:t>
      </w:r>
      <w:r w:rsidRPr="007C0ABB">
        <w:rPr>
          <w:rFonts w:ascii="Times New Roman" w:hAnsi="Times New Roman" w:cs="Times New Roman"/>
          <w:sz w:val="24"/>
          <w:szCs w:val="24"/>
        </w:rPr>
        <w:t>, kalbėjimo pobūdis – kandidato dialogas su egzaminuotoju pagal įvestį (skelbimai), trukmė – 6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keistis svarbia informacija (laikas, vieta, kaina ir pan.)</w:t>
      </w:r>
      <w:r w:rsidRPr="007C0ABB">
        <w:rPr>
          <w:rFonts w:ascii="Times New Roman" w:hAnsi="Times New Roman" w:cs="Times New Roman"/>
          <w:i/>
          <w:sz w:val="24"/>
          <w:szCs w:val="24"/>
        </w:rPr>
        <w:t xml:space="preserve"> </w:t>
      </w:r>
      <w:r w:rsidRPr="007C0ABB">
        <w:rPr>
          <w:rFonts w:ascii="Times New Roman" w:hAnsi="Times New Roman" w:cs="Times New Roman"/>
          <w:sz w:val="24"/>
          <w:szCs w:val="24"/>
        </w:rPr>
        <w:t>(</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xml:space="preserve">, BEKM: 106; </w:t>
      </w:r>
      <w:r w:rsidRPr="007C0ABB">
        <w:rPr>
          <w:rFonts w:ascii="Times New Roman" w:hAnsi="Times New Roman" w:cs="Times New Roman"/>
          <w:i/>
          <w:sz w:val="24"/>
          <w:szCs w:val="24"/>
        </w:rPr>
        <w:t>Keitimasis informacija</w:t>
      </w:r>
      <w:r w:rsidRPr="007C0ABB">
        <w:rPr>
          <w:rFonts w:ascii="Times New Roman" w:hAnsi="Times New Roman" w:cs="Times New Roman"/>
          <w:sz w:val="24"/>
          <w:szCs w:val="24"/>
        </w:rPr>
        <w:t>, BEKM: 113).</w:t>
      </w:r>
    </w:p>
    <w:p w14:paraId="29961827" w14:textId="224A289A" w:rsidR="0043311D" w:rsidRPr="007C0ABB" w:rsidRDefault="00301C41" w:rsidP="0043311D">
      <w:pPr>
        <w:pStyle w:val="Sraopastraipa"/>
        <w:tabs>
          <w:tab w:val="left" w:pos="1276"/>
          <w:tab w:val="left" w:leader="dot" w:pos="9360"/>
        </w:tabs>
        <w:spacing w:after="0"/>
        <w:ind w:left="0"/>
        <w:jc w:val="both"/>
        <w:rPr>
          <w:rFonts w:ascii="Times New Roman" w:hAnsi="Times New Roman" w:cs="Times New Roman"/>
          <w:sz w:val="24"/>
          <w:szCs w:val="24"/>
        </w:rPr>
      </w:pPr>
      <w:bookmarkStart w:id="7" w:name="_Hlk159239852"/>
      <w:r w:rsidRPr="007C0ABB">
        <w:rPr>
          <w:rFonts w:ascii="Times New Roman" w:hAnsi="Times New Roman" w:cs="Times New Roman"/>
          <w:sz w:val="24"/>
          <w:szCs w:val="24"/>
        </w:rPr>
        <w:t>3.7</w:t>
      </w:r>
      <w:r w:rsidR="00F71F83" w:rsidRPr="007C0ABB">
        <w:rPr>
          <w:rFonts w:ascii="Times New Roman" w:hAnsi="Times New Roman" w:cs="Times New Roman"/>
          <w:sz w:val="24"/>
          <w:szCs w:val="24"/>
        </w:rPr>
        <w:t xml:space="preserve">. </w:t>
      </w:r>
      <w:r w:rsidR="0043311D" w:rsidRPr="007C0ABB">
        <w:rPr>
          <w:rFonts w:ascii="Times New Roman" w:hAnsi="Times New Roman" w:cs="Times New Roman"/>
          <w:sz w:val="24"/>
          <w:szCs w:val="24"/>
        </w:rPr>
        <w:t xml:space="preserve">Valstybinės kalbos mokėjimo II kategorijos bazinio testo sudedamosios dalys ir užduočių aprašymai: </w:t>
      </w:r>
    </w:p>
    <w:p w14:paraId="4F7C2D02" w14:textId="4C75BC3D" w:rsidR="00AB3E71"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.1. Valstybinės kalbos mokėjimo II kategorijos bazinį testą sudaro trys sandai: skaitymo ir rašymo – 8 užduotys, klausymo – 4 užduotys; kalbėjimo – 3 užduotys.</w:t>
      </w:r>
    </w:p>
    <w:bookmarkEnd w:id="7"/>
    <w:p w14:paraId="3810CB27" w14:textId="5E2EA004" w:rsidR="0043311D"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 xml:space="preserve">.1.1. </w:t>
      </w:r>
      <w:r w:rsidR="0043311D" w:rsidRPr="007C0ABB">
        <w:rPr>
          <w:rFonts w:ascii="Times New Roman" w:hAnsi="Times New Roman" w:cs="Times New Roman"/>
          <w:i/>
          <w:sz w:val="24"/>
          <w:szCs w:val="24"/>
          <w:u w:val="single"/>
        </w:rPr>
        <w:t>Skaitymo ir rašymo sande</w:t>
      </w:r>
      <w:r w:rsidR="0043311D" w:rsidRPr="007C0ABB">
        <w:rPr>
          <w:rFonts w:ascii="Times New Roman" w:hAnsi="Times New Roman" w:cs="Times New Roman"/>
          <w:sz w:val="24"/>
          <w:szCs w:val="24"/>
        </w:rPr>
        <w:t xml:space="preserve"> skaitomų tekstų supratimas tikrinamas 6 užduotimis (40 punktų), o rašymo gebėjimai tikrinami 2 užduotimis (už jas galima gauti 20 taškų). </w:t>
      </w:r>
    </w:p>
    <w:p w14:paraId="774E78B9"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Pirmos užduoties </w:t>
      </w:r>
      <w:r w:rsidRPr="007C0ABB">
        <w:rPr>
          <w:rFonts w:ascii="Times New Roman" w:hAnsi="Times New Roman" w:cs="Times New Roman"/>
          <w:sz w:val="24"/>
          <w:szCs w:val="24"/>
        </w:rPr>
        <w:t>židinys – esmės ir detalių supratimas, užduoties tipas – įvertinti teiginius (teisingas / neteisingas), punktų skaičius – 6 + pvz., tekstų pobūdis – įvykių aprašymas, pasakojimas (informaciniai tekstai, reportažai), žodžių skaičius – 300–350, tikrinamos kompetencijos – geba suvokti svarbiausias paprasto laikraščio straipsnio žinoma tema mintis (</w:t>
      </w:r>
      <w:r w:rsidRPr="007C0ABB">
        <w:rPr>
          <w:rFonts w:ascii="Times New Roman" w:hAnsi="Times New Roman" w:cs="Times New Roman"/>
          <w:i/>
          <w:sz w:val="24"/>
          <w:szCs w:val="24"/>
        </w:rPr>
        <w:t>Skaitymas dėl informacijos ir argumentų</w:t>
      </w:r>
      <w:r w:rsidRPr="007C0ABB">
        <w:rPr>
          <w:rFonts w:ascii="Times New Roman" w:hAnsi="Times New Roman" w:cs="Times New Roman"/>
          <w:sz w:val="24"/>
          <w:szCs w:val="24"/>
        </w:rPr>
        <w:t>, BEKM: 101).</w:t>
      </w:r>
    </w:p>
    <w:p w14:paraId="187A3E15"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detalių supratimas, užduoties tipas – siejimas: renkamasi iš sąrašo (susieti interesus, poreikius su pasiūlymais ir pan.), punktų skaičius – 4 + pvz.+trukdis, tekstų pobūdis – informaciniai tekstai (knygų, filmų ir kt. anotacijos, skelbimai, reklama), žodžių skaičius – 320–</w:t>
      </w:r>
      <w:r w:rsidRPr="007C0ABB">
        <w:rPr>
          <w:rFonts w:ascii="Times New Roman" w:hAnsi="Times New Roman" w:cs="Times New Roman"/>
          <w:sz w:val="24"/>
          <w:szCs w:val="24"/>
        </w:rPr>
        <w:lastRenderedPageBreak/>
        <w:t>360, tikrinamos kompetencijos – geba patenkinamai suprasti tekstus, kuriuose tiesmukai pateikiama faktinė informacija ir kurių temos susijusios su asmens interesais (</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p>
    <w:p w14:paraId="24AC5C42"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esmės ir struktūros supratimas, užduoties tipas – tarpų užpildymo užduotis: rinkimasis iš pateikto sąrašo (rasti išimtų iš teksto sakinių vietą), punktų skaičius – 6 + pvz. + trukdis, tekstų pobūdis – informacinis, argumentacinis tekstas apie renginius, įvykius ir pan., žodžių skaičius – 310–360, tikrinamos kompetencijos – geba nustatyti aiškaus diskusinio teksto svarbiausias išvadas. Geba suvokti svarstomos problemos įrodymų eiliškumą, nors ir nedetaliai (</w:t>
      </w:r>
      <w:r w:rsidRPr="007C0ABB">
        <w:rPr>
          <w:rFonts w:ascii="Times New Roman" w:hAnsi="Times New Roman" w:cs="Times New Roman"/>
          <w:i/>
          <w:sz w:val="24"/>
          <w:szCs w:val="24"/>
        </w:rPr>
        <w:t>Skaitymas dėl informacijos ir argumentų</w:t>
      </w:r>
      <w:r w:rsidRPr="007C0ABB">
        <w:rPr>
          <w:rFonts w:ascii="Times New Roman" w:hAnsi="Times New Roman" w:cs="Times New Roman"/>
          <w:sz w:val="24"/>
          <w:szCs w:val="24"/>
        </w:rPr>
        <w:t>, BEKM: 101).</w:t>
      </w:r>
    </w:p>
    <w:p w14:paraId="035C2566"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Ketvirtos užduoties </w:t>
      </w:r>
      <w:r w:rsidRPr="007C0ABB">
        <w:rPr>
          <w:rFonts w:ascii="Times New Roman" w:hAnsi="Times New Roman" w:cs="Times New Roman"/>
          <w:sz w:val="24"/>
          <w:szCs w:val="24"/>
        </w:rPr>
        <w:t>židinys – pagal prasmę tinkamų žodžių parinkimas: nurodymų supratimas, užduoties tipas – tarpų užpildymo užduotis: rinkimasis iš trijų pasirinkčių (vardažodžių, prielinksninių konstrukcijų, priešdėlinių veiksmažodžių, jungtukų), punktų skaičius – 6 + pvz., tekstų pobūdis – neoficialūs nurodymai (kaip naudotis vienu ar kitu įrenginiu, prižiūrėti gyvūną, butą ir pan.), žodžių skaičius – 105–155, tikrinamos kompetencijos – geba suprasti aiškius, paprastus nurodymus (</w:t>
      </w:r>
      <w:r w:rsidRPr="007C0ABB">
        <w:rPr>
          <w:rFonts w:ascii="Times New Roman" w:hAnsi="Times New Roman" w:cs="Times New Roman"/>
          <w:i/>
          <w:sz w:val="24"/>
          <w:szCs w:val="24"/>
        </w:rPr>
        <w:t>Nurodymų skaitymas</w:t>
      </w:r>
      <w:r w:rsidRPr="007C0ABB">
        <w:rPr>
          <w:rFonts w:ascii="Times New Roman" w:hAnsi="Times New Roman" w:cs="Times New Roman"/>
          <w:sz w:val="24"/>
          <w:szCs w:val="24"/>
        </w:rPr>
        <w:t>, BEKM: 102).</w:t>
      </w:r>
    </w:p>
    <w:p w14:paraId="0113703B"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Penktos užduoties </w:t>
      </w:r>
      <w:r w:rsidRPr="007C0ABB">
        <w:rPr>
          <w:rFonts w:ascii="Times New Roman" w:hAnsi="Times New Roman" w:cs="Times New Roman"/>
          <w:sz w:val="24"/>
          <w:szCs w:val="24"/>
        </w:rPr>
        <w:t>židinys – pagal prasmę tinkamų žodžių formų parinkimas: gramatinis tinkamumas, užduoties tipas – tarpų užpildymo užduotis: rinkimasis iš trijų pasirinkčių (veiksmažodžių laikų ir formų), punktų skaičius – 7 + pvz., tekstų pobūdis – viešieji laiškai, komentarai, nuomonės, skundai ir pan., žodžių skaičius – 150–200, tikrinamos kompetencijos – gana taisyklingai vartojami dažnai pasitaikantys sakinių konstrukcijos ir su labiau nuspėjamomis situacijomis susiję pasakymai (</w:t>
      </w:r>
      <w:r w:rsidRPr="007C0ABB">
        <w:rPr>
          <w:rFonts w:ascii="Times New Roman" w:hAnsi="Times New Roman" w:cs="Times New Roman"/>
          <w:i/>
          <w:sz w:val="24"/>
          <w:szCs w:val="24"/>
        </w:rPr>
        <w:t>Gramatinis taisyklingumas</w:t>
      </w:r>
      <w:r w:rsidRPr="007C0ABB">
        <w:rPr>
          <w:rFonts w:ascii="Times New Roman" w:hAnsi="Times New Roman" w:cs="Times New Roman"/>
          <w:sz w:val="24"/>
          <w:szCs w:val="24"/>
        </w:rPr>
        <w:t>, BEKM: 152).</w:t>
      </w:r>
    </w:p>
    <w:p w14:paraId="61C5476C"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Šeštos užduoties </w:t>
      </w:r>
      <w:r w:rsidRPr="007C0ABB">
        <w:rPr>
          <w:rFonts w:ascii="Times New Roman" w:hAnsi="Times New Roman" w:cs="Times New Roman"/>
          <w:sz w:val="24"/>
          <w:szCs w:val="24"/>
        </w:rPr>
        <w:t>židinys – teksto elementų sąsajų (jungiklių) vartojimas, užduoties tipas – tarpų užpildymo užduotis: rinkimasis iš pateikto sąrašo (jungtukai, jungiamieji žodžiai, prielinksniai, prieveiksmiai, įvardžiai, dalelytės, įterpiniai), punktų skaičius – 10 + pvz. + 1 trukdis, tekstų pobūdis – 2 asmeninio pobūdžio laiškai, žodžių skaičius – 90–140, tikrinamos kompetencijos – geba jungti trumpesnius, paprastus pavienius elementus į rišlią grandininę minčių seką (</w:t>
      </w:r>
      <w:r w:rsidRPr="007C0ABB">
        <w:rPr>
          <w:rFonts w:ascii="Times New Roman" w:hAnsi="Times New Roman" w:cs="Times New Roman"/>
          <w:i/>
          <w:sz w:val="24"/>
          <w:szCs w:val="24"/>
        </w:rPr>
        <w:t>Rišlumas</w:t>
      </w:r>
      <w:r w:rsidRPr="007C0ABB">
        <w:rPr>
          <w:rFonts w:ascii="Times New Roman" w:hAnsi="Times New Roman" w:cs="Times New Roman"/>
          <w:sz w:val="24"/>
          <w:szCs w:val="24"/>
        </w:rPr>
        <w:t>, BEKM: 166).</w:t>
      </w:r>
    </w:p>
    <w:p w14:paraId="6851D8B8"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Septintos užduoties </w:t>
      </w:r>
      <w:r w:rsidRPr="007C0ABB">
        <w:rPr>
          <w:rFonts w:ascii="Times New Roman" w:hAnsi="Times New Roman" w:cs="Times New Roman"/>
          <w:sz w:val="24"/>
          <w:szCs w:val="24"/>
        </w:rPr>
        <w:t>židinys – pateikti faktinę informaciją, išreikšti nuomonę, aprašyti patirtį, aplinką ar pan., užduoties tipas – užpildyti anketą: atsakyti į atviro pobūdžio klausimus, punktų skaičius – 6 taškai, tekstų pobūdis – anketa (faktinė informacija; nuomonės ir priežasties raiška; palyginimas; pasiūlymas; aprašymas; išplėstinė anketa), žodžių skaičius – skaityti 40–50; rašyti apie 50, tikrinamos kompetencijos – geba rašyti pastabas perteikdamas paprastą būtiniausią informaciją draugams, paslaugų teikėjams, mokytojams ir kitiems asmenims, su kuriais kasdien susiduria, suprantamai išdėstydamas tai, kas jam atrodo svarbu (</w:t>
      </w:r>
      <w:r w:rsidRPr="007C0ABB">
        <w:rPr>
          <w:rFonts w:ascii="Times New Roman" w:hAnsi="Times New Roman" w:cs="Times New Roman"/>
          <w:i/>
          <w:sz w:val="24"/>
          <w:szCs w:val="24"/>
        </w:rPr>
        <w:t>Pastabos, pranešimai, blankai</w:t>
      </w:r>
      <w:r w:rsidRPr="007C0ABB">
        <w:rPr>
          <w:rFonts w:ascii="Times New Roman" w:hAnsi="Times New Roman" w:cs="Times New Roman"/>
          <w:sz w:val="24"/>
          <w:szCs w:val="24"/>
        </w:rPr>
        <w:t>, BEKM: 115).</w:t>
      </w:r>
    </w:p>
    <w:p w14:paraId="26F3F206"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Aštuntos užduoties </w:t>
      </w:r>
      <w:r w:rsidRPr="007C0ABB">
        <w:rPr>
          <w:rFonts w:ascii="Times New Roman" w:hAnsi="Times New Roman" w:cs="Times New Roman"/>
          <w:sz w:val="24"/>
          <w:szCs w:val="24"/>
        </w:rPr>
        <w:t>židinys – aprašyti paveikslėlį, išreikšti savo nuomonę, aprašyti savo patirtį, pasiūlyti, argumentuoti; užduoties tipas – rašymas pagal įvestį – siužetinį paveikslėlį ir užduoties nuorodas, punktų skaičius – 14 taškų, tekstų pobūdis – asmeninio pobūdžio laiškas, žodžių skaičius – apie 100, tikrinamos kompetencijos – geba rašyti asmeninius laiškus perteikdamas naujienas ir išdėstydamas savo mintis abstrakčiomis bei kultūrinėmis temomis, pavyzdžiui, apie muziką, filmus. Geba rašyti asmeninius laiškus su tam tikromis detalėmis aprašydamas patirtį, jausmus ar įvykius (</w:t>
      </w:r>
      <w:r w:rsidRPr="007C0ABB">
        <w:rPr>
          <w:rFonts w:ascii="Times New Roman" w:hAnsi="Times New Roman" w:cs="Times New Roman"/>
          <w:i/>
          <w:sz w:val="24"/>
          <w:szCs w:val="24"/>
        </w:rPr>
        <w:t>Susirašinėjimas</w:t>
      </w:r>
      <w:r w:rsidRPr="007C0ABB">
        <w:rPr>
          <w:rFonts w:ascii="Times New Roman" w:hAnsi="Times New Roman" w:cs="Times New Roman"/>
          <w:sz w:val="24"/>
          <w:szCs w:val="24"/>
        </w:rPr>
        <w:t>, BEKM: 115); geba tiesmukai, detaliai aprašyti daugelį žinomų dalykų, susijusių su asmens interesų sritimi. Geba raštu papasakoti apie patirtį, rišliai aprašydamas jausmus ir reakcijas. Geba aprašyti tikrus ar įsivaizduojamus įvykius, nesenas keliones. Geba pasakoti. (</w:t>
      </w:r>
      <w:r w:rsidRPr="007C0ABB">
        <w:rPr>
          <w:rFonts w:ascii="Times New Roman" w:hAnsi="Times New Roman" w:cs="Times New Roman"/>
          <w:i/>
          <w:sz w:val="24"/>
          <w:szCs w:val="24"/>
        </w:rPr>
        <w:t>Kūrybinis rašymas</w:t>
      </w:r>
      <w:r w:rsidRPr="007C0ABB">
        <w:rPr>
          <w:rFonts w:ascii="Times New Roman" w:hAnsi="Times New Roman" w:cs="Times New Roman"/>
          <w:sz w:val="24"/>
          <w:szCs w:val="24"/>
        </w:rPr>
        <w:t>, BEKM: 93).</w:t>
      </w:r>
    </w:p>
    <w:p w14:paraId="77988839" w14:textId="3F661626" w:rsidR="0043311D" w:rsidRPr="007C0ABB" w:rsidRDefault="00301C41"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3.7</w:t>
      </w:r>
      <w:r w:rsidR="0043311D" w:rsidRPr="007C0ABB">
        <w:rPr>
          <w:rFonts w:ascii="Times New Roman" w:hAnsi="Times New Roman" w:cs="Times New Roman"/>
          <w:sz w:val="24"/>
          <w:szCs w:val="24"/>
        </w:rPr>
        <w:t xml:space="preserve">.1.2. </w:t>
      </w:r>
      <w:r w:rsidR="0043311D" w:rsidRPr="007C0ABB">
        <w:rPr>
          <w:rFonts w:ascii="Times New Roman" w:hAnsi="Times New Roman" w:cs="Times New Roman"/>
          <w:i/>
          <w:sz w:val="24"/>
          <w:szCs w:val="24"/>
          <w:u w:val="single"/>
        </w:rPr>
        <w:t>Klausymo sandą</w:t>
      </w:r>
      <w:r w:rsidR="0043311D" w:rsidRPr="007C0ABB">
        <w:rPr>
          <w:rFonts w:ascii="Times New Roman" w:hAnsi="Times New Roman" w:cs="Times New Roman"/>
          <w:sz w:val="24"/>
          <w:szCs w:val="24"/>
        </w:rPr>
        <w:t xml:space="preserve"> sudaro 4 užduotys, 20 punktų.</w:t>
      </w:r>
    </w:p>
    <w:p w14:paraId="31AEEDD1"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Pirmos užduoties </w:t>
      </w:r>
      <w:r w:rsidRPr="007C0ABB">
        <w:rPr>
          <w:rFonts w:ascii="Times New Roman" w:hAnsi="Times New Roman" w:cs="Times New Roman"/>
          <w:sz w:val="24"/>
          <w:szCs w:val="24"/>
        </w:rPr>
        <w:t>židinys – esmės ir detalių supratimas, užduoties tipas – siejimo užduotis (dviejų sąrašų susiejimas: kada kas vyks; kur kas vyks; ką kam pirks ir pan.), punktų skaičius – 5 + pvz. + trukdis, tekstų pobūdis – ilgesnis asmeninio pobūdžio dialogas apie įvykius, renginius ir pan., žodžių skaičius – skaityti 30–50; klausyti 220–270, tikrinamos kompetencijos – geba suprasti tiesmuką faktinę informaciją įprastomis kasdienio gyvenimo ar su darbu susijusiomis temomis, suprasti esmę ir konkrečias detales, jei kalbama aiškiai bendrine tartimi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1EE62F30"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lastRenderedPageBreak/>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esmės ir detalių supratimas: reikiamos informacijos atrinkimas ir užrašymas, užduoties tipas – tarpų užpildymo užduotis: reikiamos informacijos perkėlimas (įrašymas), punktų skaičius – 5 + pvz., tekstų pobūdis – informacinis monologas apie renginį, įvykį, naują lankytiną vietą ir pan., žodžių skaičius – skaityti 15–25; klausyti 140–190, tikrinamos kompetencijos – geba suprasti svarbiausias radijo žinių laidų mintis ar paprastus garso įrašus apie žinomus dalykus, jei kalbama palyginti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p>
    <w:p w14:paraId="7FAD0A1E"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detalių supratimas, užduoties tipas – siejimo užduotis: rinkimasis iš trijų pasirinkčių, punktų skaičius – 5 + pvz., tekstų pobūdis – viešas pokalbis apie naują asmens veiklą, naujas galimybes ir pan., žodžių skaičius – skaityti 100–150; klausyti 410–460, tikrinamos kompetencijos – geba suprasti aiškios bendrinės kalbos svarbiausias mintis, kai kalbama įprastomis temomis, pavyzdžiui, apie darbą, mokymąsi, laisvalaikį ir pan., taip pat trumpus pasakojimus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p>
    <w:p w14:paraId="2C6A1E41"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Ketvirtos užduoties </w:t>
      </w:r>
      <w:r w:rsidRPr="007C0ABB">
        <w:rPr>
          <w:rFonts w:ascii="Times New Roman" w:hAnsi="Times New Roman" w:cs="Times New Roman"/>
          <w:sz w:val="24"/>
          <w:szCs w:val="24"/>
        </w:rPr>
        <w:t>židinys – esmės ir detalių supratimas, užduoties tipas – įvertinti teiginius (dviejų pasirinkčių: teisingas / neteisingas), punktų skaičius – 5 + pvz., tekstų pobūdis – informacinis monologas apie mitybą, aplinką, ekologiją, gyvenimo būdą ir pan., žodžių skaičius – skaityti 30–40; klausyti 380–430, tikrinamos kompetencijos – geba sekti savo srities paskaitą ar kalbėjimą, jei kalbama apie žinomus dalykus, o dėstymas yra paprastas ir aiškios struktūros (</w:t>
      </w:r>
      <w:r w:rsidRPr="007C0ABB">
        <w:rPr>
          <w:rFonts w:ascii="Times New Roman" w:hAnsi="Times New Roman" w:cs="Times New Roman"/>
          <w:i/>
          <w:sz w:val="24"/>
          <w:szCs w:val="24"/>
        </w:rPr>
        <w:t>Klausymas auditorijoje</w:t>
      </w:r>
      <w:r w:rsidRPr="007C0ABB">
        <w:rPr>
          <w:rFonts w:ascii="Times New Roman" w:hAnsi="Times New Roman" w:cs="Times New Roman"/>
          <w:sz w:val="24"/>
          <w:szCs w:val="24"/>
        </w:rPr>
        <w:t>, BEKM: 98).</w:t>
      </w:r>
    </w:p>
    <w:p w14:paraId="7E17791A" w14:textId="7F913F90"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301C41" w:rsidRPr="007C0ABB">
        <w:rPr>
          <w:rFonts w:ascii="Times New Roman" w:hAnsi="Times New Roman" w:cs="Times New Roman"/>
          <w:sz w:val="24"/>
          <w:szCs w:val="24"/>
        </w:rPr>
        <w:t>3.7</w:t>
      </w:r>
      <w:r w:rsidRPr="007C0ABB">
        <w:rPr>
          <w:rFonts w:ascii="Times New Roman" w:hAnsi="Times New Roman" w:cs="Times New Roman"/>
          <w:sz w:val="24"/>
          <w:szCs w:val="24"/>
        </w:rPr>
        <w:t xml:space="preserve">.1.3. </w:t>
      </w:r>
      <w:r w:rsidRPr="007C0ABB">
        <w:rPr>
          <w:rFonts w:ascii="Times New Roman" w:hAnsi="Times New Roman" w:cs="Times New Roman"/>
          <w:i/>
          <w:sz w:val="24"/>
          <w:szCs w:val="24"/>
          <w:u w:val="single"/>
        </w:rPr>
        <w:t>Kalbėjimo sand</w:t>
      </w:r>
      <w:r w:rsidR="007C6C7D" w:rsidRPr="007C0ABB">
        <w:rPr>
          <w:rFonts w:ascii="Times New Roman" w:hAnsi="Times New Roman" w:cs="Times New Roman"/>
          <w:i/>
          <w:sz w:val="24"/>
          <w:szCs w:val="24"/>
          <w:u w:val="single"/>
        </w:rPr>
        <w:t>e</w:t>
      </w:r>
      <w:r w:rsidRPr="007C0ABB">
        <w:rPr>
          <w:rFonts w:ascii="Times New Roman" w:hAnsi="Times New Roman" w:cs="Times New Roman"/>
          <w:sz w:val="24"/>
          <w:szCs w:val="24"/>
        </w:rPr>
        <w:t xml:space="preserve"> </w:t>
      </w:r>
      <w:r w:rsidR="007C6C7D" w:rsidRPr="007C0ABB">
        <w:rPr>
          <w:rFonts w:ascii="Times New Roman" w:hAnsi="Times New Roman" w:cs="Times New Roman"/>
          <w:sz w:val="24"/>
          <w:szCs w:val="24"/>
        </w:rPr>
        <w:t xml:space="preserve">valstybinės kalbos mokėjimo kategorija ar </w:t>
      </w:r>
      <w:r w:rsidRPr="007C0ABB">
        <w:rPr>
          <w:rFonts w:ascii="Times New Roman" w:hAnsi="Times New Roman" w:cs="Times New Roman"/>
          <w:sz w:val="24"/>
          <w:szCs w:val="24"/>
        </w:rPr>
        <w:t xml:space="preserve">lietuvių kalbos lygis nustatomas pagal atliktį, vadovaujantis kalbėjimo vertinimo skalėmis: pagal visuminę skalę vertina egzaminuotojas (skiria nuo 0 iki 4 taškų), vertintojas vertina pagal analitinę skalę (daugiausia gali skirti 16 taškų). </w:t>
      </w:r>
    </w:p>
    <w:p w14:paraId="658DE450" w14:textId="77777777" w:rsidR="0043311D"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Antros užduoties </w:t>
      </w:r>
      <w:r w:rsidRPr="007C0ABB">
        <w:rPr>
          <w:rFonts w:ascii="Times New Roman" w:hAnsi="Times New Roman" w:cs="Times New Roman"/>
          <w:sz w:val="24"/>
          <w:szCs w:val="24"/>
        </w:rPr>
        <w:t>židinys – apibūdinti, palyginti, pasakyti nuomonę, užduoties tipas – palyginti kontrastingus paveikslėlius (įvestis – 2 teminiai paveikslėliai); atsakyti į klausimus, kalbėjimo pobūdis – kandidato monologas (pasakojimas ir lyginimas) ir pokalbis su egzaminuotoju: kandidatas atsako į tris egzaminuotojo klausimus, trukmė – 4–5 min., tikrinamos kompetencijos – geba su tam tikru pasitikėjimu sąveikauti žinomomis kasdienio ar nekasdienio gyvenimo temomis, susijusiomis su jo pomėgiais ar profesija, geba keistis informacija, ją patikrinti ir patvirtinti, susidoroti su netikėtomis situacijomis ir paaiškinti problemą, geba reikšti mintis abstraktesnėmis kultūrinėmis temomis, pavyzdžiui, kalbėdamas apie filmus, knygas, muziką ir pan. (Bendroji sakytinė sąveika, BEKM: 106); geba gana laisvai tiesmukai pasakoti ar apibūdinti, nuosekliai pateikdamas mintis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suprasti, kas jam aiškiai sakoma įprastuose pokalbiuose, kai kreipiamasi tiesiogiai, nors kartais gali prireikti paprašyti pakartoti tam tikrus žodžius ar frazes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pokalbis, BEKM: 108).</w:t>
      </w:r>
    </w:p>
    <w:p w14:paraId="76B1D127" w14:textId="6C76CB1F" w:rsidR="009B446C" w:rsidRPr="007C0ABB" w:rsidRDefault="0043311D" w:rsidP="0043311D">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 xml:space="preserve">Trečios užduoties </w:t>
      </w:r>
      <w:r w:rsidRPr="007C0ABB">
        <w:rPr>
          <w:rFonts w:ascii="Times New Roman" w:hAnsi="Times New Roman" w:cs="Times New Roman"/>
          <w:sz w:val="24"/>
          <w:szCs w:val="24"/>
        </w:rPr>
        <w:t>židinys – perteikti informaciją, įvertinti, argumentuoti, pasiūlyti, pakviesti, užduoties tipas – pokalbis su egzaminuotoju pagal įvestį (110–140 žodžių) – informacinį tekstą (skelbimą: parduotuvės, muziejaus, parodos, bibliotekos ir pan. atidarymas; muzikos festivalis, naujo filmo peržiūra ir pan.), kalbėjimo pobūdis – kandidatas pristato / papasakoja skelbime pateiktą informaciją, kviečia, siūlo nueiti, diskutuoja su egzaminuotoju, trukmė – 4–5 min., tikrinamos kompetencijos – geba nepasirengęs įsitraukti į pokalbius žinomomis temomis; geba suprasti, kas jam aiškiai sakoma įprastuose pokalbiuose, kai kreipiamasi tiesiogiai, nors kartais gali prireikti paprašyti pakartoti tam tikrus žodžius ar frazes; geba palaikyti pokalbį ar diskusiją, bet kartais jį gali būti sunku suprasti, ypač kai bando tiksliai pasakyti būtent tai, ką nori; geba reikšti nuostabą, džiaugsmą, liūdesį, domesį, abejingumą ir į juos reaguoti (</w:t>
      </w:r>
      <w:r w:rsidRPr="007C0ABB">
        <w:rPr>
          <w:rFonts w:ascii="Times New Roman" w:hAnsi="Times New Roman" w:cs="Times New Roman"/>
          <w:i/>
          <w:sz w:val="24"/>
          <w:szCs w:val="24"/>
        </w:rPr>
        <w:t>Pokalbis</w:t>
      </w:r>
      <w:r w:rsidRPr="007C0ABB">
        <w:rPr>
          <w:rFonts w:ascii="Times New Roman" w:hAnsi="Times New Roman" w:cs="Times New Roman"/>
          <w:sz w:val="24"/>
          <w:szCs w:val="24"/>
        </w:rPr>
        <w:t>, BEKM: 108).</w:t>
      </w:r>
    </w:p>
    <w:p w14:paraId="7BE6182C" w14:textId="67151E6A" w:rsidR="007C6C7D" w:rsidRPr="007C0ABB" w:rsidRDefault="00301C41" w:rsidP="007C6C7D">
      <w:pPr>
        <w:pStyle w:val="Sraopastraipa"/>
        <w:tabs>
          <w:tab w:val="left" w:pos="1276"/>
          <w:tab w:val="left" w:leader="dot" w:pos="9360"/>
        </w:tabs>
        <w:spacing w:after="0"/>
        <w:ind w:left="0"/>
        <w:jc w:val="both"/>
        <w:rPr>
          <w:rFonts w:ascii="Times New Roman" w:hAnsi="Times New Roman" w:cs="Times New Roman"/>
          <w:sz w:val="24"/>
          <w:szCs w:val="24"/>
        </w:rPr>
      </w:pPr>
      <w:r w:rsidRPr="007C0ABB">
        <w:rPr>
          <w:rFonts w:ascii="Times New Roman" w:hAnsi="Times New Roman" w:cs="Times New Roman"/>
          <w:sz w:val="24"/>
          <w:szCs w:val="24"/>
        </w:rPr>
        <w:t>3</w:t>
      </w:r>
      <w:r w:rsidR="007C6C7D" w:rsidRPr="007C0ABB">
        <w:rPr>
          <w:rFonts w:ascii="Times New Roman" w:hAnsi="Times New Roman" w:cs="Times New Roman"/>
          <w:sz w:val="24"/>
          <w:szCs w:val="24"/>
        </w:rPr>
        <w:t>.</w:t>
      </w:r>
      <w:r w:rsidRPr="007C0ABB">
        <w:rPr>
          <w:rFonts w:ascii="Times New Roman" w:hAnsi="Times New Roman" w:cs="Times New Roman"/>
          <w:sz w:val="24"/>
          <w:szCs w:val="24"/>
        </w:rPr>
        <w:t>8</w:t>
      </w:r>
      <w:r w:rsidR="007C6C7D" w:rsidRPr="007C0ABB">
        <w:rPr>
          <w:rFonts w:ascii="Times New Roman" w:hAnsi="Times New Roman" w:cs="Times New Roman"/>
          <w:sz w:val="24"/>
          <w:szCs w:val="24"/>
        </w:rPr>
        <w:t xml:space="preserve">. Valstybinės kalbos mokėjimo III kategorijos bazinio testo sudedamosios dalys ir užduočių aprašymai: </w:t>
      </w:r>
    </w:p>
    <w:p w14:paraId="453A446C" w14:textId="4B01597F" w:rsidR="007C6C7D" w:rsidRPr="007C0ABB" w:rsidRDefault="00301C41" w:rsidP="007C6C7D">
      <w:pPr>
        <w:tabs>
          <w:tab w:val="left" w:pos="1276"/>
          <w:tab w:val="left" w:leader="dot" w:pos="9360"/>
        </w:tabs>
        <w:spacing w:after="0" w:line="240" w:lineRule="auto"/>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w:t>
      </w:r>
      <w:r w:rsidR="007C6C7D" w:rsidRPr="007C0ABB">
        <w:rPr>
          <w:rFonts w:ascii="Times New Roman" w:hAnsi="Times New Roman" w:cs="Times New Roman"/>
          <w:color w:val="000000" w:themeColor="text1"/>
          <w:sz w:val="24"/>
          <w:szCs w:val="24"/>
        </w:rPr>
        <w:t>.</w:t>
      </w:r>
      <w:r w:rsidRPr="007C0ABB">
        <w:rPr>
          <w:rFonts w:ascii="Times New Roman" w:hAnsi="Times New Roman" w:cs="Times New Roman"/>
          <w:color w:val="000000" w:themeColor="text1"/>
          <w:sz w:val="24"/>
          <w:szCs w:val="24"/>
        </w:rPr>
        <w:t>8</w:t>
      </w:r>
      <w:r w:rsidR="007C6C7D" w:rsidRPr="007C0ABB">
        <w:rPr>
          <w:rFonts w:ascii="Times New Roman" w:hAnsi="Times New Roman" w:cs="Times New Roman"/>
          <w:color w:val="000000" w:themeColor="text1"/>
          <w:sz w:val="24"/>
          <w:szCs w:val="24"/>
        </w:rPr>
        <w:t xml:space="preserve">.1. Valstybinės kalbos mokėjimo III kategorijos bazinį testą sudaro </w:t>
      </w:r>
      <w:r w:rsidR="007674C4" w:rsidRPr="007C0ABB">
        <w:rPr>
          <w:rFonts w:ascii="Times New Roman" w:hAnsi="Times New Roman" w:cs="Times New Roman"/>
          <w:color w:val="000000" w:themeColor="text1"/>
          <w:sz w:val="24"/>
          <w:szCs w:val="24"/>
        </w:rPr>
        <w:t>keturi</w:t>
      </w:r>
      <w:r w:rsidR="007C6C7D" w:rsidRPr="007C0ABB">
        <w:rPr>
          <w:rFonts w:ascii="Times New Roman" w:hAnsi="Times New Roman" w:cs="Times New Roman"/>
          <w:color w:val="000000" w:themeColor="text1"/>
          <w:sz w:val="24"/>
          <w:szCs w:val="24"/>
        </w:rPr>
        <w:t xml:space="preserve"> sandai: skaitymo ir </w:t>
      </w:r>
      <w:r w:rsidR="001A7B40" w:rsidRPr="007C0ABB">
        <w:rPr>
          <w:rFonts w:ascii="Times New Roman" w:hAnsi="Times New Roman" w:cs="Times New Roman"/>
          <w:color w:val="000000" w:themeColor="text1"/>
          <w:sz w:val="24"/>
          <w:szCs w:val="24"/>
        </w:rPr>
        <w:t>kalbos vartojimo</w:t>
      </w:r>
      <w:r w:rsidR="007C6C7D" w:rsidRPr="007C0ABB">
        <w:rPr>
          <w:rFonts w:ascii="Times New Roman" w:hAnsi="Times New Roman" w:cs="Times New Roman"/>
          <w:color w:val="000000" w:themeColor="text1"/>
          <w:sz w:val="24"/>
          <w:szCs w:val="24"/>
        </w:rPr>
        <w:t xml:space="preserve"> – </w:t>
      </w:r>
      <w:r w:rsidR="0080121D" w:rsidRPr="007C0ABB">
        <w:rPr>
          <w:rFonts w:ascii="Times New Roman" w:hAnsi="Times New Roman" w:cs="Times New Roman"/>
          <w:color w:val="000000" w:themeColor="text1"/>
          <w:sz w:val="24"/>
          <w:szCs w:val="24"/>
        </w:rPr>
        <w:t>6</w:t>
      </w:r>
      <w:r w:rsidR="007C6C7D" w:rsidRPr="007C0ABB">
        <w:rPr>
          <w:rFonts w:ascii="Times New Roman" w:hAnsi="Times New Roman" w:cs="Times New Roman"/>
          <w:color w:val="000000" w:themeColor="text1"/>
          <w:sz w:val="24"/>
          <w:szCs w:val="24"/>
        </w:rPr>
        <w:t xml:space="preserve"> užduotys, </w:t>
      </w:r>
      <w:r w:rsidR="001A7B40" w:rsidRPr="007C0ABB">
        <w:rPr>
          <w:rFonts w:ascii="Times New Roman" w:hAnsi="Times New Roman" w:cs="Times New Roman"/>
          <w:color w:val="000000" w:themeColor="text1"/>
          <w:sz w:val="24"/>
          <w:szCs w:val="24"/>
        </w:rPr>
        <w:t xml:space="preserve">rašymo – 2 užduotys, </w:t>
      </w:r>
      <w:r w:rsidR="007C6C7D" w:rsidRPr="007C0ABB">
        <w:rPr>
          <w:rFonts w:ascii="Times New Roman" w:hAnsi="Times New Roman" w:cs="Times New Roman"/>
          <w:color w:val="000000" w:themeColor="text1"/>
          <w:sz w:val="24"/>
          <w:szCs w:val="24"/>
        </w:rPr>
        <w:t xml:space="preserve">klausymo – </w:t>
      </w:r>
      <w:r w:rsidR="001A7B40" w:rsidRPr="007C0ABB">
        <w:rPr>
          <w:rFonts w:ascii="Times New Roman" w:hAnsi="Times New Roman" w:cs="Times New Roman"/>
          <w:color w:val="000000" w:themeColor="text1"/>
          <w:sz w:val="24"/>
          <w:szCs w:val="24"/>
        </w:rPr>
        <w:t>3</w:t>
      </w:r>
      <w:r w:rsidR="007C6C7D" w:rsidRPr="007C0ABB">
        <w:rPr>
          <w:rFonts w:ascii="Times New Roman" w:hAnsi="Times New Roman" w:cs="Times New Roman"/>
          <w:color w:val="000000" w:themeColor="text1"/>
          <w:sz w:val="24"/>
          <w:szCs w:val="24"/>
        </w:rPr>
        <w:t xml:space="preserve"> užduotys</w:t>
      </w:r>
      <w:r w:rsidR="001A7B40" w:rsidRPr="007C0ABB">
        <w:rPr>
          <w:rFonts w:ascii="Times New Roman" w:hAnsi="Times New Roman" w:cs="Times New Roman"/>
          <w:color w:val="000000" w:themeColor="text1"/>
          <w:sz w:val="24"/>
          <w:szCs w:val="24"/>
        </w:rPr>
        <w:t>,</w:t>
      </w:r>
      <w:r w:rsidR="007C6C7D" w:rsidRPr="007C0ABB">
        <w:rPr>
          <w:rFonts w:ascii="Times New Roman" w:hAnsi="Times New Roman" w:cs="Times New Roman"/>
          <w:color w:val="000000" w:themeColor="text1"/>
          <w:sz w:val="24"/>
          <w:szCs w:val="24"/>
        </w:rPr>
        <w:t xml:space="preserve"> kalbėjimo – 3 užduotys.</w:t>
      </w:r>
    </w:p>
    <w:p w14:paraId="5FCD4A3D" w14:textId="456918F0" w:rsidR="001A7B40" w:rsidRPr="007C0ABB" w:rsidRDefault="00301C41" w:rsidP="001A7B4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1A7B40" w:rsidRPr="007C0ABB">
        <w:rPr>
          <w:rFonts w:ascii="Times New Roman" w:hAnsi="Times New Roman" w:cs="Times New Roman"/>
          <w:sz w:val="24"/>
          <w:szCs w:val="24"/>
        </w:rPr>
        <w:t>.</w:t>
      </w:r>
      <w:r w:rsidRPr="007C0ABB">
        <w:rPr>
          <w:rFonts w:ascii="Times New Roman" w:hAnsi="Times New Roman" w:cs="Times New Roman"/>
          <w:sz w:val="24"/>
          <w:szCs w:val="24"/>
        </w:rPr>
        <w:t>8</w:t>
      </w:r>
      <w:r w:rsidR="001A7B40" w:rsidRPr="007C0ABB">
        <w:rPr>
          <w:rFonts w:ascii="Times New Roman" w:hAnsi="Times New Roman" w:cs="Times New Roman"/>
          <w:sz w:val="24"/>
          <w:szCs w:val="24"/>
        </w:rPr>
        <w:t xml:space="preserve">.1.1. </w:t>
      </w:r>
      <w:r w:rsidR="001A7B40" w:rsidRPr="007C0ABB">
        <w:rPr>
          <w:rFonts w:ascii="Times New Roman" w:hAnsi="Times New Roman" w:cs="Times New Roman"/>
          <w:i/>
          <w:sz w:val="24"/>
          <w:szCs w:val="24"/>
          <w:u w:val="single"/>
        </w:rPr>
        <w:t>Skaitymo ir kalbos vartojimo sande</w:t>
      </w:r>
      <w:r w:rsidR="001A7B40" w:rsidRPr="007C0ABB">
        <w:rPr>
          <w:rFonts w:ascii="Times New Roman" w:hAnsi="Times New Roman" w:cs="Times New Roman"/>
          <w:sz w:val="24"/>
          <w:szCs w:val="24"/>
        </w:rPr>
        <w:t xml:space="preserve"> skaitomų tekstų supratimas tikrinamas 3 užduotimis (20 punktų), kalbos vartojimas taip pat 3 užduotimis (20 </w:t>
      </w:r>
      <w:r w:rsidR="007674C4" w:rsidRPr="007C0ABB">
        <w:rPr>
          <w:rFonts w:ascii="Times New Roman" w:hAnsi="Times New Roman" w:cs="Times New Roman"/>
          <w:sz w:val="24"/>
          <w:szCs w:val="24"/>
        </w:rPr>
        <w:t>punkt</w:t>
      </w:r>
      <w:r w:rsidR="001A7B40" w:rsidRPr="007C0ABB">
        <w:rPr>
          <w:rFonts w:ascii="Times New Roman" w:hAnsi="Times New Roman" w:cs="Times New Roman"/>
          <w:sz w:val="24"/>
          <w:szCs w:val="24"/>
        </w:rPr>
        <w:t xml:space="preserve">ų). </w:t>
      </w:r>
    </w:p>
    <w:p w14:paraId="019D5747" w14:textId="4F9EAE44"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lastRenderedPageBreak/>
        <w:t xml:space="preserve">      </w:t>
      </w:r>
      <w:r w:rsidR="00E0316B" w:rsidRPr="007C0ABB">
        <w:rPr>
          <w:rFonts w:ascii="Times New Roman" w:hAnsi="Times New Roman" w:cs="Times New Roman"/>
          <w:i/>
          <w:sz w:val="24"/>
          <w:szCs w:val="24"/>
        </w:rPr>
        <w:t xml:space="preserve">Pirmos užduoties </w:t>
      </w:r>
      <w:r w:rsidR="00E0316B" w:rsidRPr="007C0ABB">
        <w:rPr>
          <w:rFonts w:ascii="Times New Roman" w:hAnsi="Times New Roman" w:cs="Times New Roman"/>
          <w:sz w:val="24"/>
          <w:szCs w:val="24"/>
        </w:rPr>
        <w:t>židinys – esmės ir detalių supratimas, užduoties tipas – įvertinti teiginius (dviejų</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pasirinkčių: teisingas / neteisingas), punktų skaičius – 7 + pvz., tekstų pobūdis – interviu aktualiomis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temomis, žodžių skaičius – 470–530, tikrinamos kompetencijos – geba beveik laisvai skaityti įvairiais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būdais įvairiu tempu, atsižvelgdamas į teksto tipą bei skaitymo tikslus; skaitymo žodynas yra platus ir</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aktyvus (gali kilti sunkumų dėl retesnių posakių) (Bendrasis skaitomų tekstų supratimas, BEKM:</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104).</w:t>
      </w:r>
    </w:p>
    <w:p w14:paraId="44592C07" w14:textId="409C3070"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Antros užduoties </w:t>
      </w:r>
      <w:r w:rsidR="00E0316B" w:rsidRPr="007C0ABB">
        <w:rPr>
          <w:rFonts w:ascii="Times New Roman" w:hAnsi="Times New Roman" w:cs="Times New Roman"/>
          <w:sz w:val="24"/>
          <w:szCs w:val="24"/>
        </w:rPr>
        <w:t>židinys – nuomonių, nuostatų ir poteksčių supratimas, užduoties tipas – siejimas: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nustatyti, kuriuose tekstuose pasakytos tos pačios mintys kaip teiginiuose, punktų skaičius – 7 + pvz.,</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tekstų pobūdis – publicistiniai tekstai viena aktualia tema: trys vieši pasisakymai, kuriuose išsakomos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nuomonės, vertinimai, žodžių skaičius – 550–610, tikrinamos kompetencijos – geba suprasti aktualios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problematikos straipsnius ir pranešimus, kuriuose reiškiamos tam tikros nuostatos ar požiūriai</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(Skaitymas dėl informacijos ir argumentų, BEKM: 101).</w:t>
      </w:r>
    </w:p>
    <w:p w14:paraId="197232D2" w14:textId="5912B0D6"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Trečios užduoties </w:t>
      </w:r>
      <w:r w:rsidR="00E0316B" w:rsidRPr="007C0ABB">
        <w:rPr>
          <w:rFonts w:ascii="Times New Roman" w:hAnsi="Times New Roman" w:cs="Times New Roman"/>
          <w:sz w:val="24"/>
          <w:szCs w:val="24"/>
        </w:rPr>
        <w:t>židinys – esmės ir struktūros supratimas, užduoties tipas – rinkimasis iš sąrašo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(nurodyti vietas, kur turėtų būti įrašyti iš teksto išimti sakiniai), punktų skaičius – 6 + pvz. + trukdis,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tekstų pobūdis – pasakojimo, aprašymo ar samprotavimo tipo tekstas iš laikraščių, žurnalų, mokslo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populiarinimo leidinių, žodžių skaičius – 390–450, tikrinamos kompetencijos – geba taikyti įvairias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strategijas tam, kad suprastų [...] (Reikšminių nuorodų identifikavimas ir išvadų darymas, BEKM:</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104); geba &lt;...&gt; skaityti įvairiais būdais įvairiu tempu, atsižvelgdamas į teksto tipą bei skaitymo</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tikslus, skaitymo žodynas yra platus ir aktyvus, bet gali kilti sunkumų dėl retesnių posakių (Bendrasis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skaitomų tekstų supratimas, BEKM: 104).</w:t>
      </w:r>
    </w:p>
    <w:p w14:paraId="6E73CCD6" w14:textId="42D536E7" w:rsidR="00E0316B" w:rsidRPr="007C0ABB" w:rsidRDefault="007674C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t xml:space="preserve">      </w:t>
      </w:r>
      <w:r w:rsidR="00E0316B" w:rsidRPr="007C0ABB">
        <w:rPr>
          <w:rFonts w:ascii="Times New Roman" w:hAnsi="Times New Roman" w:cs="Times New Roman"/>
          <w:i/>
          <w:sz w:val="24"/>
          <w:szCs w:val="24"/>
        </w:rPr>
        <w:t xml:space="preserve">Ketvirtos užduoties </w:t>
      </w:r>
      <w:r w:rsidR="00E0316B" w:rsidRPr="007C0ABB">
        <w:rPr>
          <w:rFonts w:ascii="Times New Roman" w:hAnsi="Times New Roman" w:cs="Times New Roman"/>
          <w:sz w:val="24"/>
          <w:szCs w:val="24"/>
        </w:rPr>
        <w:t>židinys – pagal prasmę tinkamų žodžių parinkimas (daiktavardžiai, būdvardžiai, veiksmažodžiai), užduoties tipas – tarpų užpildymo užduotis: rinkimasis iš trijų, punktų skaičius – 6 +</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pvz., tekstų pobūdis – žinios, informacinio pobūdžio tekstai (pvz., žinutė, reportažas), žodžių skaičius</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 xml:space="preserve">– 180–210, tikrinamos kompetencijos – geba taikyti įvairias strategijas tam, kad suprastų [...] esmę; </w:t>
      </w:r>
      <w:r w:rsidR="00476134"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 xml:space="preserve">geba tikrintis supratimą remdamasis konteksto nuorodomis (Reikšminių nuorodų identifikavimas ir išvadų darymas, BEKM: 104); žodynas yra pakankamai platus, kad mokinys galėtų reikšti mintis įvairiais savo srities klausimais ar bendrosiomis temomis (Žodyno aprėptis, BEKM: 150). </w:t>
      </w:r>
    </w:p>
    <w:p w14:paraId="7B423581" w14:textId="3DB51CF0" w:rsidR="00E0316B" w:rsidRPr="007C0ABB" w:rsidRDefault="0047613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i/>
          <w:sz w:val="24"/>
          <w:szCs w:val="24"/>
        </w:rPr>
        <w:t xml:space="preserve">     </w:t>
      </w:r>
      <w:r w:rsidR="00E0316B" w:rsidRPr="007C0ABB">
        <w:rPr>
          <w:rFonts w:ascii="Times New Roman" w:hAnsi="Times New Roman" w:cs="Times New Roman"/>
          <w:i/>
          <w:sz w:val="24"/>
          <w:szCs w:val="24"/>
        </w:rPr>
        <w:t xml:space="preserve">Penktos užduoties </w:t>
      </w:r>
      <w:r w:rsidR="00E0316B" w:rsidRPr="007C0ABB">
        <w:rPr>
          <w:rFonts w:ascii="Times New Roman" w:hAnsi="Times New Roman" w:cs="Times New Roman"/>
          <w:sz w:val="24"/>
          <w:szCs w:val="24"/>
        </w:rPr>
        <w:t>židinys – neasmenuojamųjų veiksmažodžių formų vartojimas, užduoties tipas – formų daryba, punktų skaičius – 6 + pvz., tekstų pobūdis – asmeninio pobūdžio laiškas, kuriame aprašomas įvykis, patirtis, ar informacinio pobūdžio tekstas, pavyzdžiui, apie paslaugas, žodžių 11</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skaičius – 130–160, tikrinamos kompetencijos – gramatika vartojama gerai (Gramatinis taisyklingumas, BEKM: 152).</w:t>
      </w:r>
    </w:p>
    <w:p w14:paraId="048E8023" w14:textId="3C11F81C" w:rsidR="00E0316B" w:rsidRPr="007C0ABB" w:rsidRDefault="00476134"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      </w:t>
      </w:r>
      <w:r w:rsidR="00E0316B" w:rsidRPr="007C0ABB">
        <w:rPr>
          <w:rFonts w:ascii="Times New Roman" w:hAnsi="Times New Roman" w:cs="Times New Roman"/>
          <w:i/>
          <w:sz w:val="24"/>
          <w:szCs w:val="24"/>
        </w:rPr>
        <w:t xml:space="preserve">Šeštos užduoties </w:t>
      </w:r>
      <w:r w:rsidR="00E0316B" w:rsidRPr="007C0ABB">
        <w:rPr>
          <w:rFonts w:ascii="Times New Roman" w:hAnsi="Times New Roman" w:cs="Times New Roman"/>
          <w:sz w:val="24"/>
          <w:szCs w:val="24"/>
        </w:rPr>
        <w:t>židinys – teksto elementų sąsajų vartojimas, užduoties tipas – tarpų užpildymo</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užduotis: įrašymas, punktų skaičius – 8 + pvz., tekstų pobūdis – oficialaus pobūdžio laiškas (pvz.,</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motyvacinis laiškas, padėka ir pan.), žodžių skaičius – 130–160, tikrinamos kompetencijos – geba</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veiksmingai vartoti įvairius teksto siejimo žodžius, kad aiškiai parodytų minčių sąsajas (Rišlumas,</w:t>
      </w:r>
      <w:r w:rsidRPr="007C0ABB">
        <w:rPr>
          <w:rFonts w:ascii="Times New Roman" w:hAnsi="Times New Roman" w:cs="Times New Roman"/>
          <w:sz w:val="24"/>
          <w:szCs w:val="24"/>
        </w:rPr>
        <w:t xml:space="preserve"> </w:t>
      </w:r>
      <w:r w:rsidR="00E0316B" w:rsidRPr="007C0ABB">
        <w:rPr>
          <w:rFonts w:ascii="Times New Roman" w:hAnsi="Times New Roman" w:cs="Times New Roman"/>
          <w:sz w:val="24"/>
          <w:szCs w:val="24"/>
        </w:rPr>
        <w:t>BEKM: 166).</w:t>
      </w:r>
    </w:p>
    <w:p w14:paraId="5E3A8BA0" w14:textId="62414DD2" w:rsidR="00476134" w:rsidRPr="007C0ABB" w:rsidRDefault="00301C41"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476134" w:rsidRPr="007C0ABB">
        <w:rPr>
          <w:rFonts w:ascii="Times New Roman" w:hAnsi="Times New Roman" w:cs="Times New Roman"/>
          <w:sz w:val="24"/>
          <w:szCs w:val="24"/>
        </w:rPr>
        <w:t>.</w:t>
      </w:r>
      <w:r w:rsidRPr="007C0ABB">
        <w:rPr>
          <w:rFonts w:ascii="Times New Roman" w:hAnsi="Times New Roman" w:cs="Times New Roman"/>
          <w:sz w:val="24"/>
          <w:szCs w:val="24"/>
        </w:rPr>
        <w:t>8</w:t>
      </w:r>
      <w:r w:rsidR="00476134" w:rsidRPr="007C0ABB">
        <w:rPr>
          <w:rFonts w:ascii="Times New Roman" w:hAnsi="Times New Roman" w:cs="Times New Roman"/>
          <w:sz w:val="24"/>
          <w:szCs w:val="24"/>
        </w:rPr>
        <w:t xml:space="preserve">.1.2. </w:t>
      </w:r>
      <w:r w:rsidR="00476134" w:rsidRPr="007C0ABB">
        <w:rPr>
          <w:rFonts w:ascii="Times New Roman" w:hAnsi="Times New Roman" w:cs="Times New Roman"/>
          <w:i/>
          <w:sz w:val="24"/>
          <w:szCs w:val="24"/>
          <w:u w:val="single"/>
        </w:rPr>
        <w:t>Rašymo sandą</w:t>
      </w:r>
      <w:r w:rsidR="00476134" w:rsidRPr="007C0ABB">
        <w:rPr>
          <w:rFonts w:ascii="Times New Roman" w:hAnsi="Times New Roman" w:cs="Times New Roman"/>
          <w:sz w:val="24"/>
          <w:szCs w:val="24"/>
        </w:rPr>
        <w:t xml:space="preserve"> sudaro </w:t>
      </w:r>
      <w:r w:rsidR="00EE5EB7" w:rsidRPr="007C0ABB">
        <w:rPr>
          <w:rFonts w:ascii="Times New Roman" w:hAnsi="Times New Roman" w:cs="Times New Roman"/>
          <w:sz w:val="24"/>
          <w:szCs w:val="24"/>
        </w:rPr>
        <w:t>2 už</w:t>
      </w:r>
      <w:r w:rsidR="00933CA7" w:rsidRPr="007C0ABB">
        <w:rPr>
          <w:rFonts w:ascii="Times New Roman" w:hAnsi="Times New Roman" w:cs="Times New Roman"/>
          <w:sz w:val="24"/>
          <w:szCs w:val="24"/>
        </w:rPr>
        <w:t>duotys, 20 punktų.</w:t>
      </w:r>
    </w:p>
    <w:p w14:paraId="6283575B" w14:textId="7A1A48D7" w:rsidR="00933CA7" w:rsidRPr="007C0ABB" w:rsidRDefault="00933CA7"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Pirmos užduoties</w:t>
      </w:r>
      <w:r w:rsidRPr="007C0ABB">
        <w:rPr>
          <w:rFonts w:ascii="Times New Roman" w:eastAsia="Times New Roman" w:hAnsi="Times New Roman" w:cs="Times New Roman"/>
          <w:color w:val="000000" w:themeColor="text1"/>
          <w:sz w:val="24"/>
          <w:szCs w:val="24"/>
        </w:rPr>
        <w:t xml:space="preserve"> židinys – pristatyti temą, perteikti patirtį, nuomonę, vertinti, siūlyti, patarti; užduoties tipas – </w:t>
      </w:r>
      <w:r w:rsidRPr="007C0ABB">
        <w:rPr>
          <w:rFonts w:ascii="Times New Roman" w:hAnsi="Times New Roman" w:cs="Times New Roman"/>
          <w:sz w:val="24"/>
          <w:szCs w:val="24"/>
        </w:rPr>
        <w:t>rašymas pagal įvestį (nurodymus)</w:t>
      </w:r>
      <w:r w:rsidRPr="007C0ABB">
        <w:rPr>
          <w:rFonts w:ascii="Times New Roman" w:eastAsia="Times New Roman" w:hAnsi="Times New Roman" w:cs="Times New Roman"/>
          <w:color w:val="000000" w:themeColor="text1"/>
          <w:sz w:val="24"/>
          <w:szCs w:val="24"/>
        </w:rPr>
        <w:t xml:space="preserve">, punktų skaičius – 10 taškų, tekstų pobūdis – viešas laiškas: pasirenkama iš dviejų variantų; įvestis – pateikiamas rašymo kontekstas, būtinos intencijos, sklaidos priemonė, nurodanti adresatą, žodžių skaičius – skaityti (įvestis) – 110–130; rašyti 150–180, tikrinamos kompetencijos – </w:t>
      </w:r>
      <w:r w:rsidRPr="007C0ABB">
        <w:rPr>
          <w:rFonts w:ascii="Times New Roman" w:hAnsi="Times New Roman" w:cs="Times New Roman"/>
          <w:iCs/>
          <w:sz w:val="24"/>
          <w:szCs w:val="24"/>
        </w:rPr>
        <w:t>geba kurti aiškius, detalius tekstus įvairiomis temomis, susijusiomis su asmens interesais</w:t>
      </w:r>
      <w:r w:rsidRPr="007C0ABB">
        <w:rPr>
          <w:rFonts w:ascii="Times New Roman" w:eastAsiaTheme="minorEastAsia" w:hAnsi="Times New Roman" w:cs="Times New Roman"/>
          <w:iCs/>
          <w:sz w:val="24"/>
          <w:szCs w:val="24"/>
        </w:rPr>
        <w:t xml:space="preserve"> </w:t>
      </w:r>
      <w:r w:rsidRPr="007C0ABB">
        <w:rPr>
          <w:rFonts w:ascii="Times New Roman" w:hAnsi="Times New Roman" w:cs="Times New Roman"/>
          <w:iCs/>
          <w:color w:val="000000" w:themeColor="text1"/>
          <w:sz w:val="24"/>
          <w:szCs w:val="24"/>
        </w:rPr>
        <w:t>(</w:t>
      </w:r>
      <w:r w:rsidRPr="007C0ABB">
        <w:rPr>
          <w:rFonts w:ascii="Times New Roman" w:hAnsi="Times New Roman" w:cs="Times New Roman"/>
          <w:i/>
          <w:iCs/>
          <w:color w:val="000000" w:themeColor="text1"/>
          <w:sz w:val="24"/>
          <w:szCs w:val="24"/>
        </w:rPr>
        <w:t>Bendroji rašytinė produkcija</w:t>
      </w:r>
      <w:r w:rsidRPr="007C0ABB">
        <w:rPr>
          <w:rFonts w:ascii="Times New Roman" w:hAnsi="Times New Roman" w:cs="Times New Roman"/>
          <w:iCs/>
          <w:color w:val="000000" w:themeColor="text1"/>
          <w:sz w:val="24"/>
          <w:szCs w:val="24"/>
        </w:rPr>
        <w:t>, BEKM: 92).</w:t>
      </w:r>
    </w:p>
    <w:p w14:paraId="1FB274A3" w14:textId="22BABCF7" w:rsidR="00933CA7" w:rsidRPr="007C0ABB" w:rsidRDefault="00933CA7" w:rsidP="00476134">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Antros užduoties</w:t>
      </w:r>
      <w:r w:rsidRPr="007C0ABB">
        <w:rPr>
          <w:rFonts w:ascii="Times New Roman" w:eastAsia="Times New Roman" w:hAnsi="Times New Roman" w:cs="Times New Roman"/>
          <w:color w:val="000000" w:themeColor="text1"/>
          <w:sz w:val="24"/>
          <w:szCs w:val="24"/>
        </w:rPr>
        <w:t xml:space="preserve"> židinys – pristatyti temą, problemą, samprotauti, argumentuoti, reikšti požiūrį, nuostatas, nuomonę, apibendrinti, pateikti išvadas; užduoties tipas – </w:t>
      </w:r>
      <w:r w:rsidRPr="007C0ABB">
        <w:rPr>
          <w:rFonts w:ascii="Times New Roman" w:hAnsi="Times New Roman" w:cs="Times New Roman"/>
          <w:sz w:val="24"/>
          <w:szCs w:val="24"/>
        </w:rPr>
        <w:t>rašymas pagal įvestį (nurodymus)</w:t>
      </w:r>
      <w:r w:rsidRPr="007C0ABB">
        <w:rPr>
          <w:rFonts w:ascii="Times New Roman" w:eastAsia="Times New Roman" w:hAnsi="Times New Roman" w:cs="Times New Roman"/>
          <w:color w:val="000000" w:themeColor="text1"/>
          <w:sz w:val="24"/>
          <w:szCs w:val="24"/>
        </w:rPr>
        <w:t xml:space="preserve">, punktų skaičius – 10 taškų, tekstų pobūdis – straipsnis: pasirenkama iš dviejų variantų; įvestis – užduoties formuluotėje pateikti nurodymai, ne tik kur bus paskelbtas straipsnis ir kas jos adresatas, bet ir būtinieji turinio elementai, žodžių skaičius – skaityti (įvestis) 60–80; rašyti 150–180, tikrinamos kompetencijos – </w:t>
      </w:r>
      <w:r w:rsidRPr="007C0ABB">
        <w:rPr>
          <w:rFonts w:ascii="Times New Roman" w:hAnsi="Times New Roman" w:cs="Times New Roman"/>
          <w:iCs/>
          <w:sz w:val="24"/>
          <w:szCs w:val="24"/>
        </w:rPr>
        <w:t xml:space="preserve">geba rašyti esė ar pranešimą, kuriame samprotaujama pagrindžiant tam </w:t>
      </w:r>
      <w:r w:rsidRPr="007C0ABB">
        <w:rPr>
          <w:rFonts w:ascii="Times New Roman" w:hAnsi="Times New Roman" w:cs="Times New Roman"/>
          <w:iCs/>
          <w:sz w:val="24"/>
          <w:szCs w:val="24"/>
        </w:rPr>
        <w:lastRenderedPageBreak/>
        <w:t>tikrus požiūrius argumentais už ir prieš ir paaiškinant įvairių siūlymų pranašumus bei trūkumus; geba apibendrinti įvairių šaltinių informaciją ir argumentus (</w:t>
      </w:r>
      <w:r w:rsidRPr="007C0ABB">
        <w:rPr>
          <w:rFonts w:ascii="Times New Roman" w:hAnsi="Times New Roman" w:cs="Times New Roman"/>
          <w:i/>
          <w:iCs/>
          <w:sz w:val="24"/>
          <w:szCs w:val="24"/>
        </w:rPr>
        <w:t>Pranešimai ir esė</w:t>
      </w:r>
      <w:r w:rsidRPr="007C0ABB">
        <w:rPr>
          <w:rFonts w:ascii="Times New Roman" w:hAnsi="Times New Roman" w:cs="Times New Roman"/>
          <w:iCs/>
          <w:sz w:val="24"/>
          <w:szCs w:val="24"/>
        </w:rPr>
        <w:t>, BEKM: 93)</w:t>
      </w:r>
      <w:r w:rsidRPr="007C0ABB">
        <w:rPr>
          <w:rFonts w:ascii="Times New Roman" w:hAnsi="Times New Roman" w:cs="Times New Roman"/>
          <w:iCs/>
          <w:color w:val="000000" w:themeColor="text1"/>
          <w:sz w:val="24"/>
          <w:szCs w:val="24"/>
        </w:rPr>
        <w:t>.</w:t>
      </w:r>
    </w:p>
    <w:p w14:paraId="50C42042" w14:textId="11135504" w:rsidR="00476134" w:rsidRPr="007C0ABB" w:rsidRDefault="00301C41" w:rsidP="00476134">
      <w:pPr>
        <w:tabs>
          <w:tab w:val="left" w:pos="1276"/>
          <w:tab w:val="left" w:leader="dot" w:pos="9360"/>
        </w:tabs>
        <w:spacing w:after="0" w:line="240" w:lineRule="auto"/>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3</w:t>
      </w:r>
      <w:r w:rsidR="00933CA7" w:rsidRPr="007C0ABB">
        <w:rPr>
          <w:rFonts w:ascii="Times New Roman" w:hAnsi="Times New Roman" w:cs="Times New Roman"/>
          <w:sz w:val="24"/>
          <w:szCs w:val="24"/>
        </w:rPr>
        <w:t>.</w:t>
      </w:r>
      <w:r w:rsidRPr="007C0ABB">
        <w:rPr>
          <w:rFonts w:ascii="Times New Roman" w:hAnsi="Times New Roman" w:cs="Times New Roman"/>
          <w:sz w:val="24"/>
          <w:szCs w:val="24"/>
        </w:rPr>
        <w:t>8</w:t>
      </w:r>
      <w:r w:rsidR="00933CA7" w:rsidRPr="007C0ABB">
        <w:rPr>
          <w:rFonts w:ascii="Times New Roman" w:hAnsi="Times New Roman" w:cs="Times New Roman"/>
          <w:sz w:val="24"/>
          <w:szCs w:val="24"/>
        </w:rPr>
        <w:t xml:space="preserve">.1.3. </w:t>
      </w:r>
      <w:r w:rsidR="00476134" w:rsidRPr="007C0ABB">
        <w:rPr>
          <w:rFonts w:ascii="Times New Roman" w:hAnsi="Times New Roman" w:cs="Times New Roman"/>
          <w:i/>
          <w:color w:val="000000" w:themeColor="text1"/>
          <w:sz w:val="24"/>
          <w:szCs w:val="24"/>
          <w:u w:val="single"/>
        </w:rPr>
        <w:t>Klausymo sandą</w:t>
      </w:r>
      <w:r w:rsidR="00476134" w:rsidRPr="007C0ABB">
        <w:rPr>
          <w:rFonts w:ascii="Times New Roman" w:hAnsi="Times New Roman" w:cs="Times New Roman"/>
          <w:color w:val="000000" w:themeColor="text1"/>
          <w:sz w:val="24"/>
          <w:szCs w:val="24"/>
        </w:rPr>
        <w:t xml:space="preserve"> sudaro 3 užduotys, 20 punktų.</w:t>
      </w:r>
    </w:p>
    <w:p w14:paraId="48F70D56" w14:textId="7C29A0D6" w:rsidR="00476134" w:rsidRPr="007C0ABB" w:rsidRDefault="00CD5355" w:rsidP="00E0316B">
      <w:pPr>
        <w:tabs>
          <w:tab w:val="left" w:pos="1276"/>
          <w:tab w:val="left" w:leader="dot" w:pos="9360"/>
        </w:tabs>
        <w:spacing w:after="0" w:line="240" w:lineRule="auto"/>
        <w:jc w:val="both"/>
        <w:rPr>
          <w:rFonts w:ascii="Times New Roman" w:eastAsiaTheme="minorEastAsia" w:hAnsi="Times New Roman" w:cs="Times New Roman"/>
          <w:sz w:val="24"/>
          <w:szCs w:val="24"/>
          <w:lang w:eastAsia="lt-LT"/>
        </w:rPr>
      </w:pPr>
      <w:r w:rsidRPr="007C0ABB">
        <w:rPr>
          <w:rFonts w:ascii="Times New Roman" w:eastAsia="Times New Roman" w:hAnsi="Times New Roman" w:cs="Times New Roman"/>
          <w:i/>
          <w:color w:val="000000" w:themeColor="text1"/>
          <w:sz w:val="24"/>
          <w:szCs w:val="24"/>
        </w:rPr>
        <w:t>Pirmos užduoties</w:t>
      </w:r>
      <w:r w:rsidRPr="007C0ABB">
        <w:rPr>
          <w:rFonts w:ascii="Times New Roman" w:eastAsia="Times New Roman" w:hAnsi="Times New Roman" w:cs="Times New Roman"/>
          <w:color w:val="000000" w:themeColor="text1"/>
          <w:sz w:val="24"/>
          <w:szCs w:val="24"/>
        </w:rPr>
        <w:t xml:space="preserve"> </w:t>
      </w:r>
      <w:r w:rsidR="00933CA7" w:rsidRPr="007C0ABB">
        <w:rPr>
          <w:rFonts w:ascii="Times New Roman" w:eastAsia="Times New Roman" w:hAnsi="Times New Roman" w:cs="Times New Roman"/>
          <w:color w:val="000000" w:themeColor="text1"/>
          <w:sz w:val="24"/>
          <w:szCs w:val="24"/>
        </w:rPr>
        <w:t xml:space="preserve">židinys – esmės supratimas, užduoties tipas – siejimo užduotis: rinkimasis iš trijų pasirinkčių, punktų skaičius – 6 + pvz., tekstų pobūdis – 6 trumpi monologai ir dialogai – prisiminimai, įspūdžiai, vertinimas, nuomonė, įvairios intencijos, žodžių skaičius – </w:t>
      </w:r>
      <w:r w:rsidR="00933CA7" w:rsidRPr="00FF333B">
        <w:rPr>
          <w:rFonts w:ascii="Times New Roman" w:eastAsiaTheme="minorEastAsia" w:hAnsi="Times New Roman" w:cs="Times New Roman"/>
          <w:sz w:val="24"/>
          <w:szCs w:val="24"/>
          <w:lang w:eastAsia="lt-LT"/>
        </w:rPr>
        <w:t>skaityti 150–170; klausyti 640–700,</w:t>
      </w:r>
      <w:r w:rsidR="00933CA7" w:rsidRPr="007C0ABB">
        <w:rPr>
          <w:rFonts w:ascii="Times New Roman" w:eastAsia="Times New Roman" w:hAnsi="Times New Roman" w:cs="Times New Roman"/>
          <w:color w:val="000000" w:themeColor="text1"/>
          <w:sz w:val="24"/>
          <w:szCs w:val="24"/>
        </w:rPr>
        <w:t xml:space="preserve"> tikrinamos kompetencijos – g</w:t>
      </w:r>
      <w:r w:rsidR="00933CA7" w:rsidRPr="007C0ABB">
        <w:rPr>
          <w:rFonts w:ascii="Times New Roman" w:eastAsiaTheme="minorEastAsia" w:hAnsi="Times New Roman" w:cs="Times New Roman"/>
          <w:iCs/>
          <w:sz w:val="24"/>
          <w:szCs w:val="24"/>
          <w:lang w:eastAsia="lt-LT"/>
        </w:rPr>
        <w:t>eba suprasti bendrine kalba įrašytus tekstus, kurių gali pasitaikyti visuomeninėje, profesinėje ar akademinėje veikloje, ir nustatyti tiek kalbėtojo požiūrius ir nuostatas, tiek informacijos turinį</w:t>
      </w:r>
      <w:r w:rsidR="00933CA7" w:rsidRPr="007C0ABB">
        <w:rPr>
          <w:rFonts w:ascii="Times New Roman" w:eastAsiaTheme="minorEastAsia" w:hAnsi="Times New Roman" w:cs="Times New Roman"/>
          <w:i/>
          <w:iCs/>
          <w:sz w:val="24"/>
          <w:szCs w:val="24"/>
          <w:lang w:eastAsia="lt-LT"/>
        </w:rPr>
        <w:t xml:space="preserve"> </w:t>
      </w:r>
      <w:r w:rsidR="00933CA7" w:rsidRPr="007C0ABB">
        <w:rPr>
          <w:rFonts w:ascii="Times New Roman" w:eastAsiaTheme="minorEastAsia" w:hAnsi="Times New Roman" w:cs="Times New Roman"/>
          <w:sz w:val="24"/>
          <w:szCs w:val="24"/>
          <w:lang w:eastAsia="lt-LT"/>
        </w:rPr>
        <w:t>(</w:t>
      </w:r>
      <w:r w:rsidR="00933CA7" w:rsidRPr="007C0ABB">
        <w:rPr>
          <w:rFonts w:ascii="Times New Roman" w:eastAsiaTheme="minorEastAsia" w:hAnsi="Times New Roman" w:cs="Times New Roman"/>
          <w:i/>
          <w:sz w:val="24"/>
          <w:szCs w:val="24"/>
          <w:lang w:eastAsia="lt-LT"/>
        </w:rPr>
        <w:t>Radijo ir garso įrašų klausymas</w:t>
      </w:r>
      <w:r w:rsidR="00933CA7" w:rsidRPr="007C0ABB">
        <w:rPr>
          <w:rFonts w:ascii="Times New Roman" w:eastAsiaTheme="minorEastAsia" w:hAnsi="Times New Roman" w:cs="Times New Roman"/>
          <w:sz w:val="24"/>
          <w:szCs w:val="24"/>
          <w:lang w:eastAsia="lt-LT"/>
        </w:rPr>
        <w:t>, BEKM: 99).</w:t>
      </w:r>
    </w:p>
    <w:p w14:paraId="5D78455B" w14:textId="5CF8930A" w:rsidR="00933CA7" w:rsidRPr="007C0ABB" w:rsidRDefault="00CD5355" w:rsidP="00E0316B">
      <w:pPr>
        <w:tabs>
          <w:tab w:val="left" w:pos="1276"/>
          <w:tab w:val="left" w:leader="dot" w:pos="9360"/>
        </w:tabs>
        <w:spacing w:after="0" w:line="240" w:lineRule="auto"/>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i/>
          <w:color w:val="000000" w:themeColor="text1"/>
          <w:sz w:val="24"/>
          <w:szCs w:val="24"/>
        </w:rPr>
        <w:t>Antros užduoties</w:t>
      </w:r>
      <w:r w:rsidRPr="007C0ABB">
        <w:rPr>
          <w:rFonts w:ascii="Times New Roman" w:eastAsia="Times New Roman" w:hAnsi="Times New Roman" w:cs="Times New Roman"/>
          <w:color w:val="000000" w:themeColor="text1"/>
          <w:sz w:val="24"/>
          <w:szCs w:val="24"/>
        </w:rPr>
        <w:t xml:space="preserve"> židinys – esmės ir detalių supratimas, užduoties tipas – įvertinti teiginius (teisingas / neteisingas), punktų skaičius – 7 + pvz., tekstų pobūdis – radijo ir TV laidų pokalbiai, interviu visuomeninėmis temomis (švietimas, politika, ekologija, sportas, sveikata, mityba), žodžių skaičius – </w:t>
      </w:r>
      <w:r w:rsidRPr="00FF333B">
        <w:rPr>
          <w:rFonts w:ascii="Times New Roman" w:eastAsiaTheme="minorEastAsia" w:hAnsi="Times New Roman" w:cs="Times New Roman"/>
          <w:sz w:val="24"/>
          <w:szCs w:val="24"/>
          <w:lang w:eastAsia="lt-LT"/>
        </w:rPr>
        <w:t>skaityti 50–70; klausyti 440–500,</w:t>
      </w:r>
      <w:r w:rsidRPr="007C0ABB">
        <w:rPr>
          <w:rFonts w:ascii="Times New Roman" w:eastAsia="Times New Roman" w:hAnsi="Times New Roman" w:cs="Times New Roman"/>
          <w:color w:val="000000" w:themeColor="text1"/>
          <w:sz w:val="24"/>
          <w:szCs w:val="24"/>
        </w:rPr>
        <w:t xml:space="preserve"> tikrinamos kompetencijos – geba suprasti bendrinę sakytinę kalbą, girdimą gyvai ar per radiją, televiziją, žinomomis ir naujomis temomis, su kuriomis paprastai susiduriama asmeniniame, visuomeniniame gyvenime, taip pat mokymosi ar darbo aplinkoje (</w:t>
      </w:r>
      <w:r w:rsidRPr="007C0ABB">
        <w:rPr>
          <w:rFonts w:ascii="Times New Roman" w:eastAsia="Times New Roman" w:hAnsi="Times New Roman" w:cs="Times New Roman"/>
          <w:i/>
          <w:color w:val="000000" w:themeColor="text1"/>
          <w:sz w:val="24"/>
          <w:szCs w:val="24"/>
        </w:rPr>
        <w:t>Bendrasis klausomų tekstų supratimas</w:t>
      </w:r>
      <w:r w:rsidRPr="007C0ABB">
        <w:rPr>
          <w:rFonts w:ascii="Times New Roman" w:eastAsia="Times New Roman" w:hAnsi="Times New Roman" w:cs="Times New Roman"/>
          <w:color w:val="000000" w:themeColor="text1"/>
          <w:sz w:val="24"/>
          <w:szCs w:val="24"/>
        </w:rPr>
        <w:t>, BEKM: 97).</w:t>
      </w:r>
    </w:p>
    <w:p w14:paraId="72795F41" w14:textId="264E8B49" w:rsidR="00CD5355" w:rsidRPr="007C0ABB" w:rsidRDefault="00CD5355" w:rsidP="00CD5355">
      <w:pPr>
        <w:spacing w:before="40" w:after="40" w:line="240" w:lineRule="auto"/>
        <w:rPr>
          <w:rFonts w:ascii="Times New Roman" w:hAnsi="Times New Roman" w:cs="Times New Roman"/>
          <w:sz w:val="24"/>
          <w:szCs w:val="24"/>
        </w:rPr>
      </w:pPr>
      <w:r w:rsidRPr="007C0ABB">
        <w:rPr>
          <w:rFonts w:ascii="Times New Roman" w:eastAsia="Times New Roman" w:hAnsi="Times New Roman" w:cs="Times New Roman"/>
          <w:i/>
          <w:color w:val="000000" w:themeColor="text1"/>
          <w:sz w:val="24"/>
          <w:szCs w:val="24"/>
        </w:rPr>
        <w:t>Trečios užduoties</w:t>
      </w:r>
      <w:r w:rsidRPr="007C0ABB">
        <w:rPr>
          <w:rFonts w:ascii="Times New Roman" w:eastAsia="Times New Roman" w:hAnsi="Times New Roman" w:cs="Times New Roman"/>
          <w:color w:val="000000" w:themeColor="text1"/>
          <w:sz w:val="24"/>
          <w:szCs w:val="24"/>
        </w:rPr>
        <w:t xml:space="preserve"> židinys – detalių supratimas, užduoties tipas – tarpų užpildymas: įrašymas (baigti sakinius), punktų skaičius – 7 + pvz., tekstų pobūdis – monologas visuomeninio gyvenimo: sporto, laisvalaikio, kultūros, politikos, temomis; mokslo populiarinimo monologas: paskaita, radijo laidos įrašas, žodžių skaičius – </w:t>
      </w:r>
      <w:r w:rsidRPr="00FF333B">
        <w:rPr>
          <w:rFonts w:ascii="Times New Roman" w:eastAsiaTheme="minorEastAsia" w:hAnsi="Times New Roman" w:cs="Times New Roman"/>
          <w:sz w:val="24"/>
          <w:szCs w:val="24"/>
          <w:lang w:eastAsia="lt-LT"/>
        </w:rPr>
        <w:t>skaityti 110–150; klausyti 360–420,</w:t>
      </w:r>
      <w:r w:rsidRPr="007C0ABB">
        <w:rPr>
          <w:rFonts w:ascii="Times New Roman" w:eastAsia="Times New Roman" w:hAnsi="Times New Roman" w:cs="Times New Roman"/>
          <w:color w:val="000000" w:themeColor="text1"/>
          <w:sz w:val="24"/>
          <w:szCs w:val="24"/>
        </w:rPr>
        <w:t xml:space="preserve"> tikrinamos kompetencijos – geba sekti turinio ir kalbos atžvilgiu sudėtingų paskaitų, kalbų, pranešimų ir kitų akademinių ar profesinių pateikčių pagrindinius dalykus (</w:t>
      </w:r>
      <w:r w:rsidRPr="007C0ABB">
        <w:rPr>
          <w:rFonts w:ascii="Times New Roman" w:eastAsia="Times New Roman" w:hAnsi="Times New Roman" w:cs="Times New Roman"/>
          <w:i/>
          <w:color w:val="000000" w:themeColor="text1"/>
          <w:sz w:val="24"/>
          <w:szCs w:val="24"/>
        </w:rPr>
        <w:t>Klausymas auditorijoje</w:t>
      </w:r>
      <w:r w:rsidRPr="007C0ABB">
        <w:rPr>
          <w:rFonts w:ascii="Times New Roman" w:eastAsia="Times New Roman" w:hAnsi="Times New Roman" w:cs="Times New Roman"/>
          <w:color w:val="000000" w:themeColor="text1"/>
          <w:sz w:val="24"/>
          <w:szCs w:val="24"/>
        </w:rPr>
        <w:t>, BEKM: 98), geba sekti išplėtotą kalbą ir sudėtingą argumentavimą, jei tema yra žinoma ir retorinį kalbos organizavimą rodo aiškūs žymikliai (</w:t>
      </w:r>
      <w:r w:rsidRPr="007C0ABB">
        <w:rPr>
          <w:rFonts w:ascii="Times New Roman" w:eastAsia="Times New Roman" w:hAnsi="Times New Roman" w:cs="Times New Roman"/>
          <w:i/>
          <w:color w:val="000000" w:themeColor="text1"/>
          <w:sz w:val="24"/>
          <w:szCs w:val="24"/>
        </w:rPr>
        <w:t>Bendrasis klausomų tekstų supratimas</w:t>
      </w:r>
      <w:r w:rsidRPr="007C0ABB">
        <w:rPr>
          <w:rFonts w:ascii="Times New Roman" w:eastAsia="Times New Roman" w:hAnsi="Times New Roman" w:cs="Times New Roman"/>
          <w:color w:val="000000" w:themeColor="text1"/>
          <w:sz w:val="24"/>
          <w:szCs w:val="24"/>
        </w:rPr>
        <w:t>, BEKM: 97).</w:t>
      </w:r>
    </w:p>
    <w:p w14:paraId="18680E6F" w14:textId="0B099631" w:rsidR="00476134" w:rsidRPr="007C0ABB" w:rsidRDefault="00301C41" w:rsidP="00E0316B">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476134" w:rsidRPr="007C0ABB">
        <w:rPr>
          <w:rFonts w:ascii="Times New Roman" w:hAnsi="Times New Roman" w:cs="Times New Roman"/>
          <w:sz w:val="24"/>
          <w:szCs w:val="24"/>
        </w:rPr>
        <w:t>.</w:t>
      </w:r>
      <w:r w:rsidRPr="007C0ABB">
        <w:rPr>
          <w:rFonts w:ascii="Times New Roman" w:hAnsi="Times New Roman" w:cs="Times New Roman"/>
          <w:sz w:val="24"/>
          <w:szCs w:val="24"/>
        </w:rPr>
        <w:t>8</w:t>
      </w:r>
      <w:r w:rsidR="00476134" w:rsidRPr="007C0ABB">
        <w:rPr>
          <w:rFonts w:ascii="Times New Roman" w:hAnsi="Times New Roman" w:cs="Times New Roman"/>
          <w:sz w:val="24"/>
          <w:szCs w:val="24"/>
        </w:rPr>
        <w:t>.1.</w:t>
      </w:r>
      <w:r w:rsidR="00933CA7" w:rsidRPr="007C0ABB">
        <w:rPr>
          <w:rFonts w:ascii="Times New Roman" w:hAnsi="Times New Roman" w:cs="Times New Roman"/>
          <w:sz w:val="24"/>
          <w:szCs w:val="24"/>
        </w:rPr>
        <w:t>4</w:t>
      </w:r>
      <w:r w:rsidR="00476134" w:rsidRPr="007C0ABB">
        <w:rPr>
          <w:rFonts w:ascii="Times New Roman" w:hAnsi="Times New Roman" w:cs="Times New Roman"/>
          <w:sz w:val="24"/>
          <w:szCs w:val="24"/>
        </w:rPr>
        <w:t xml:space="preserve">. </w:t>
      </w:r>
      <w:r w:rsidR="00476134" w:rsidRPr="007C0ABB">
        <w:rPr>
          <w:rFonts w:ascii="Times New Roman" w:hAnsi="Times New Roman" w:cs="Times New Roman"/>
          <w:i/>
          <w:sz w:val="24"/>
          <w:szCs w:val="24"/>
          <w:u w:val="single"/>
        </w:rPr>
        <w:t>Kalbėjimo sande</w:t>
      </w:r>
      <w:r w:rsidR="00476134" w:rsidRPr="007C0ABB">
        <w:rPr>
          <w:rFonts w:ascii="Times New Roman" w:hAnsi="Times New Roman" w:cs="Times New Roman"/>
          <w:sz w:val="24"/>
          <w:szCs w:val="24"/>
        </w:rPr>
        <w:t xml:space="preserve"> valstybinės kalbos mokėjimo kategorija ar lietuvių kalbos lygis nustatomas pagal atliktį, vadovaujantis kalbėjimo vertinimo skalėmis: pagal visuminę skalę vertina egzaminuotojas (skiria nuo 0 iki 4 taškų), vertintojas vertina pagal analitinę skalę (daugiausia gali skirti 16 taškų).</w:t>
      </w:r>
    </w:p>
    <w:p w14:paraId="79AC7CB6" w14:textId="776BDD24" w:rsidR="00643AA8" w:rsidRPr="007C0ABB" w:rsidRDefault="009359F0" w:rsidP="00643AA8">
      <w:pPr>
        <w:tabs>
          <w:tab w:val="left" w:pos="1276"/>
          <w:tab w:val="left" w:leader="dot" w:pos="9360"/>
        </w:tabs>
        <w:spacing w:after="0" w:line="240" w:lineRule="auto"/>
        <w:jc w:val="both"/>
        <w:rPr>
          <w:rFonts w:ascii="Times New Roman" w:eastAsia="Times New Roman" w:hAnsi="Times New Roman" w:cs="Times New Roman"/>
          <w:color w:val="FF0000"/>
          <w:sz w:val="24"/>
          <w:szCs w:val="24"/>
        </w:rPr>
      </w:pPr>
      <w:r w:rsidRPr="007C0ABB">
        <w:rPr>
          <w:rFonts w:ascii="Times New Roman" w:hAnsi="Times New Roman" w:cs="Times New Roman"/>
          <w:i/>
          <w:color w:val="000000" w:themeColor="text1"/>
          <w:sz w:val="24"/>
          <w:szCs w:val="24"/>
        </w:rPr>
        <w:t>Antrosios užduoties</w:t>
      </w:r>
      <w:r w:rsidR="00643AA8" w:rsidRPr="007C0ABB">
        <w:rPr>
          <w:rFonts w:ascii="Times New Roman" w:eastAsia="Times New Roman" w:hAnsi="Times New Roman" w:cs="Times New Roman"/>
          <w:color w:val="000000" w:themeColor="text1"/>
          <w:sz w:val="24"/>
          <w:szCs w:val="24"/>
        </w:rPr>
        <w:t xml:space="preserve"> židinys – apibūdinti, palyginti, išreikšti nuomonę, argumentuoti, hipotetizuoti, apibendrinti, pasiūlyti problemos sprendimą, užduoties tipas – monologas ir pokalbis su egzaminuotoju, kalbėjimo pobūdis – įvestis: dvi skirtingos nuotraukos (pvz., darbo, mokymosi sąlygos) – palyginti nuotraukose pateiktas situacijas užduotyje nurodytais aspektais, trukmė – 5 min., tikrinamos kompetencijos – geba aiškiai, smulkiai apibūdinti ir pristatyti daugelį dalykų, susijusių su savo interesų sritimi, išplėtodamas ir pagrįsdamas mintis papildomais teiginiais ir tinkamais pavyzdžiais (</w:t>
      </w:r>
      <w:r w:rsidR="00643AA8" w:rsidRPr="007C0ABB">
        <w:rPr>
          <w:rFonts w:ascii="Times New Roman" w:eastAsia="Times New Roman" w:hAnsi="Times New Roman" w:cs="Times New Roman"/>
          <w:i/>
          <w:color w:val="000000" w:themeColor="text1"/>
          <w:sz w:val="24"/>
          <w:szCs w:val="24"/>
        </w:rPr>
        <w:t>Bendroji sakytinė produkcija</w:t>
      </w:r>
      <w:r w:rsidR="00643AA8" w:rsidRPr="007C0ABB">
        <w:rPr>
          <w:rFonts w:ascii="Times New Roman" w:eastAsia="Times New Roman" w:hAnsi="Times New Roman" w:cs="Times New Roman"/>
          <w:color w:val="000000" w:themeColor="text1"/>
          <w:sz w:val="24"/>
          <w:szCs w:val="24"/>
        </w:rPr>
        <w:t>, BEKM: 89); geba aiškiai, metodiškai apibūdinti platų spektrą dalykų, susijusių su savo interesais (</w:t>
      </w:r>
      <w:r w:rsidR="00643AA8" w:rsidRPr="007C0ABB">
        <w:rPr>
          <w:rFonts w:ascii="Times New Roman" w:eastAsia="Times New Roman" w:hAnsi="Times New Roman" w:cs="Times New Roman"/>
          <w:i/>
          <w:color w:val="000000" w:themeColor="text1"/>
          <w:sz w:val="24"/>
          <w:szCs w:val="24"/>
        </w:rPr>
        <w:t>Bendroji sakytinė produkcija</w:t>
      </w:r>
      <w:r w:rsidR="00643AA8" w:rsidRPr="007C0ABB">
        <w:rPr>
          <w:rFonts w:ascii="Times New Roman" w:eastAsia="Times New Roman" w:hAnsi="Times New Roman" w:cs="Times New Roman"/>
          <w:color w:val="000000" w:themeColor="text1"/>
          <w:sz w:val="24"/>
          <w:szCs w:val="24"/>
        </w:rPr>
        <w:t>, BEKM: 89).</w:t>
      </w:r>
    </w:p>
    <w:p w14:paraId="29EF1480" w14:textId="73F1CAD9" w:rsidR="00CD5355" w:rsidRPr="007C0ABB" w:rsidRDefault="009359F0" w:rsidP="00E0316B">
      <w:pPr>
        <w:tabs>
          <w:tab w:val="left" w:pos="1276"/>
          <w:tab w:val="left" w:leader="dot" w:pos="9360"/>
        </w:tabs>
        <w:spacing w:after="0" w:line="240" w:lineRule="auto"/>
        <w:jc w:val="both"/>
        <w:rPr>
          <w:rFonts w:ascii="Times New Roman" w:eastAsia="Times New Roman" w:hAnsi="Times New Roman" w:cs="Times New Roman"/>
          <w:color w:val="000000" w:themeColor="text1"/>
          <w:sz w:val="24"/>
          <w:szCs w:val="24"/>
        </w:rPr>
      </w:pPr>
      <w:r w:rsidRPr="007C0ABB">
        <w:rPr>
          <w:rFonts w:ascii="Times New Roman" w:hAnsi="Times New Roman" w:cs="Times New Roman"/>
          <w:i/>
          <w:color w:val="000000" w:themeColor="text1"/>
          <w:sz w:val="24"/>
          <w:szCs w:val="24"/>
        </w:rPr>
        <w:t>Trečiosios užduoties</w:t>
      </w:r>
      <w:r w:rsidRPr="007C0ABB">
        <w:rPr>
          <w:rFonts w:ascii="Times New Roman" w:eastAsia="Times New Roman" w:hAnsi="Times New Roman" w:cs="Times New Roman"/>
          <w:color w:val="000000" w:themeColor="text1"/>
          <w:sz w:val="24"/>
          <w:szCs w:val="24"/>
        </w:rPr>
        <w:t xml:space="preserve"> židinys – pristatyti problemą, išsakyti nuomonę, tartis, siūlyti, argumentuoti savo pasirinkimą, užduoties tipas – pokalbis su egzaminuotoju, kalbėjimo pobūdis – kandidatui suformuluojama problema (pvz., darbe ar mokymosi įstaigoje siūloma įrengti vaizdo kameras) ir kandidatas išdėsto savo poziciją (už arba prieš), argumentuoja ją, apgina savo nuomonę, trukmė – 5 min., tikrinamos kompetencijos – geba paaiškinti ir paremti savo nuomonę pateikdamas tinkamų paaiškinimų, įrodymų ar komentarų (</w:t>
      </w:r>
      <w:r w:rsidRPr="007C0ABB">
        <w:rPr>
          <w:rFonts w:ascii="Times New Roman" w:eastAsia="Times New Roman" w:hAnsi="Times New Roman" w:cs="Times New Roman"/>
          <w:i/>
          <w:color w:val="000000" w:themeColor="text1"/>
          <w:sz w:val="24"/>
          <w:szCs w:val="24"/>
        </w:rPr>
        <w:t>Neoficialios diskusijos</w:t>
      </w:r>
      <w:r w:rsidRPr="007C0ABB">
        <w:rPr>
          <w:rFonts w:ascii="Times New Roman" w:eastAsia="Times New Roman" w:hAnsi="Times New Roman" w:cs="Times New Roman"/>
          <w:color w:val="000000" w:themeColor="text1"/>
          <w:sz w:val="24"/>
          <w:szCs w:val="24"/>
        </w:rPr>
        <w:t>, BEKM: 109); geba reaguoti, papildyti ir pratęsti pasisakymus bei išvadas ir tokiu būdu padėti diskusijai plėtotis (</w:t>
      </w:r>
      <w:r w:rsidRPr="007C0ABB">
        <w:rPr>
          <w:rFonts w:ascii="Times New Roman" w:eastAsia="Times New Roman" w:hAnsi="Times New Roman" w:cs="Times New Roman"/>
          <w:i/>
          <w:color w:val="000000" w:themeColor="text1"/>
          <w:sz w:val="24"/>
          <w:szCs w:val="24"/>
        </w:rPr>
        <w:t>Bendradarbiavimas</w:t>
      </w:r>
      <w:r w:rsidRPr="007C0ABB">
        <w:rPr>
          <w:rFonts w:ascii="Times New Roman" w:eastAsia="Times New Roman" w:hAnsi="Times New Roman" w:cs="Times New Roman"/>
          <w:color w:val="000000" w:themeColor="text1"/>
          <w:sz w:val="24"/>
          <w:szCs w:val="24"/>
        </w:rPr>
        <w:t>, BEKM: 118); geba aiškiai išdėstyti problemą ar klausimą aptardamas priežastis ar pasekmes ir pasverdamas skirtingų sprendimo būdų pranašumus bei trūkumus (</w:t>
      </w:r>
      <w:r w:rsidRPr="007C0ABB">
        <w:rPr>
          <w:rFonts w:ascii="Times New Roman" w:eastAsia="Times New Roman" w:hAnsi="Times New Roman" w:cs="Times New Roman"/>
          <w:i/>
          <w:color w:val="000000" w:themeColor="text1"/>
          <w:sz w:val="24"/>
          <w:szCs w:val="24"/>
        </w:rPr>
        <w:t>Tikslingas bendradarbiavimas</w:t>
      </w:r>
      <w:r w:rsidRPr="007C0ABB">
        <w:rPr>
          <w:rFonts w:ascii="Times New Roman" w:eastAsia="Times New Roman" w:hAnsi="Times New Roman" w:cs="Times New Roman"/>
          <w:color w:val="000000" w:themeColor="text1"/>
          <w:sz w:val="24"/>
          <w:szCs w:val="24"/>
        </w:rPr>
        <w:t>, BEKM: 111).</w:t>
      </w:r>
    </w:p>
    <w:p w14:paraId="2D3C54A4" w14:textId="77777777"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7C0ABB">
        <w:rPr>
          <w:rFonts w:ascii="Times New Roman" w:hAnsi="Times New Roman" w:cs="Times New Roman"/>
          <w:sz w:val="24"/>
          <w:szCs w:val="24"/>
        </w:rPr>
        <w:t>3.9. Kartu su Bazinių testų užduotimis turi būti parengtos:</w:t>
      </w:r>
    </w:p>
    <w:p w14:paraId="6E876085" w14:textId="5E4C28FF"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 xml:space="preserve">3.9.1.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ertinimo instrukcijos </w:t>
      </w:r>
      <w:r w:rsidRPr="007C0ABB">
        <w:rPr>
          <w:rFonts w:ascii="Times New Roman" w:hAnsi="Times New Roman" w:cs="Times New Roman"/>
          <w:color w:val="000000" w:themeColor="text1"/>
          <w:sz w:val="24"/>
          <w:szCs w:val="24"/>
        </w:rPr>
        <w:t>(jose turi būti aprašyta, už ką, vertinant užduotį, turi būti skiriamas kiekvienas taškas);</w:t>
      </w:r>
    </w:p>
    <w:p w14:paraId="14574C8C" w14:textId="1FB14B3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3.9.2. Iliustracijų aprašai;</w:t>
      </w:r>
    </w:p>
    <w:p w14:paraId="6F9E2748" w14:textId="5BB6146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 xml:space="preserve">3.9.3. </w:t>
      </w:r>
      <w:r w:rsidR="00752606" w:rsidRPr="007C0ABB">
        <w:rPr>
          <w:rFonts w:ascii="Times New Roman" w:hAnsi="Times New Roman" w:cs="Times New Roman"/>
          <w:color w:val="000000" w:themeColor="text1"/>
          <w:sz w:val="24"/>
          <w:szCs w:val="24"/>
        </w:rPr>
        <w:t xml:space="preserve">Tekstai </w:t>
      </w:r>
      <w:r w:rsidRPr="007C0ABB">
        <w:rPr>
          <w:rFonts w:ascii="Times New Roman" w:hAnsi="Times New Roman" w:cs="Times New Roman"/>
          <w:color w:val="000000" w:themeColor="text1"/>
          <w:sz w:val="24"/>
          <w:szCs w:val="24"/>
        </w:rPr>
        <w:t xml:space="preserve">Klausymo </w:t>
      </w:r>
      <w:r w:rsidR="00752606" w:rsidRPr="007C0ABB">
        <w:rPr>
          <w:rFonts w:ascii="Times New Roman" w:hAnsi="Times New Roman" w:cs="Times New Roman"/>
          <w:color w:val="000000" w:themeColor="text1"/>
          <w:sz w:val="24"/>
          <w:szCs w:val="24"/>
        </w:rPr>
        <w:t xml:space="preserve">sando </w:t>
      </w:r>
      <w:r w:rsidRPr="007C0ABB">
        <w:rPr>
          <w:rFonts w:ascii="Times New Roman" w:hAnsi="Times New Roman" w:cs="Times New Roman"/>
          <w:color w:val="000000" w:themeColor="text1"/>
          <w:sz w:val="24"/>
          <w:szCs w:val="24"/>
        </w:rPr>
        <w:t>užduočių įgarsinimui.</w:t>
      </w:r>
    </w:p>
    <w:p w14:paraId="2543DB61" w14:textId="25802EDA" w:rsidR="009B446C" w:rsidRPr="007C0ABB" w:rsidRDefault="009747CF" w:rsidP="00AB3E71">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Pr>
          <w:rFonts w:ascii="Times New Roman" w:hAnsi="Times New Roman" w:cs="Times New Roman"/>
          <w:b/>
          <w:sz w:val="24"/>
          <w:szCs w:val="24"/>
        </w:rPr>
        <w:lastRenderedPageBreak/>
        <w:t xml:space="preserve">  </w:t>
      </w:r>
      <w:r w:rsidR="009B446C" w:rsidRPr="007C0ABB">
        <w:rPr>
          <w:rFonts w:ascii="Times New Roman" w:hAnsi="Times New Roman" w:cs="Times New Roman"/>
          <w:b/>
          <w:sz w:val="24"/>
          <w:szCs w:val="24"/>
        </w:rPr>
        <w:tab/>
        <w:t xml:space="preserve">                       </w:t>
      </w:r>
      <w:r w:rsidR="00301C41" w:rsidRPr="007C0ABB">
        <w:rPr>
          <w:rFonts w:ascii="Times New Roman" w:hAnsi="Times New Roman" w:cs="Times New Roman"/>
          <w:b/>
          <w:sz w:val="24"/>
          <w:szCs w:val="24"/>
        </w:rPr>
        <w:t>4</w:t>
      </w:r>
      <w:r w:rsidR="009B446C" w:rsidRPr="007C0ABB">
        <w:rPr>
          <w:rFonts w:ascii="Times New Roman" w:eastAsia="Calibri" w:hAnsi="Times New Roman" w:cs="Times New Roman"/>
          <w:b/>
          <w:color w:val="000000" w:themeColor="text1"/>
          <w:sz w:val="24"/>
          <w:szCs w:val="24"/>
        </w:rPr>
        <w:t>. Reikalavimai II pirkimo daliai</w:t>
      </w:r>
    </w:p>
    <w:p w14:paraId="41E5B0DF" w14:textId="77777777" w:rsidR="00CD0E5C" w:rsidRPr="007C0ABB" w:rsidRDefault="00CD0E5C" w:rsidP="00AB3E71">
      <w:pPr>
        <w:tabs>
          <w:tab w:val="left" w:pos="1276"/>
          <w:tab w:val="left" w:leader="dot" w:pos="9360"/>
        </w:tabs>
        <w:spacing w:after="0" w:line="240" w:lineRule="auto"/>
        <w:jc w:val="both"/>
        <w:rPr>
          <w:rFonts w:ascii="Times New Roman" w:hAnsi="Times New Roman" w:cs="Times New Roman"/>
          <w:sz w:val="24"/>
          <w:szCs w:val="24"/>
        </w:rPr>
      </w:pPr>
    </w:p>
    <w:p w14:paraId="7996F852" w14:textId="5D39BFF8" w:rsidR="009B446C" w:rsidRPr="007C0ABB" w:rsidRDefault="00CD0E5C" w:rsidP="00AB3E7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4.1. </w:t>
      </w:r>
      <w:r w:rsidR="007419E1" w:rsidRPr="007C0ABB">
        <w:rPr>
          <w:rFonts w:ascii="Times New Roman" w:hAnsi="Times New Roman" w:cs="Times New Roman"/>
          <w:sz w:val="24"/>
          <w:szCs w:val="24"/>
        </w:rPr>
        <w:t>Paslaugų teikėjas turi įvertinti</w:t>
      </w:r>
      <w:r w:rsidRPr="007C0ABB">
        <w:rPr>
          <w:rFonts w:ascii="Times New Roman" w:hAnsi="Times New Roman" w:cs="Times New Roman"/>
          <w:sz w:val="24"/>
          <w:szCs w:val="24"/>
        </w:rPr>
        <w:t>, ar Bazinių testų užduotys</w:t>
      </w:r>
      <w:r w:rsidR="007419E1" w:rsidRPr="007C0ABB">
        <w:rPr>
          <w:rFonts w:ascii="Times New Roman" w:hAnsi="Times New Roman" w:cs="Times New Roman"/>
          <w:sz w:val="24"/>
          <w:szCs w:val="24"/>
        </w:rPr>
        <w:t>:</w:t>
      </w:r>
    </w:p>
    <w:p w14:paraId="5B7EACFA" w14:textId="31C27376"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4.1.</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 xml:space="preserve"> parengtos vadovaujantis projekte „Įvairias būdais įgytų kompetencijų ir kvalifikacijų vertinimo ir pripažinimo sistemos tobulinimas“ Nr. 09.4.1-ESFA-V-734-02-0001 sukurtais lietuvių kalbos mokėjimo lygio nustatymo modeliais (toliau – Modeliai) atsižvelgiant ir pritaikant elektroniniam testavimui, taip pat Bendraisiais Europos kalbų mokymosi, mokymo ir vertinimo metmenimis (toliau – BEKM), taip pat 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 </w:t>
      </w:r>
    </w:p>
    <w:p w14:paraId="25BEE9F5" w14:textId="31335A62"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 xml:space="preserve">2.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alstybinės kalbos bazinio testo užduotys </w:t>
      </w:r>
      <w:r w:rsidR="00CD0E5C" w:rsidRPr="007C0ABB">
        <w:rPr>
          <w:rFonts w:ascii="Times New Roman" w:hAnsi="Times New Roman" w:cs="Times New Roman"/>
          <w:sz w:val="24"/>
          <w:szCs w:val="24"/>
        </w:rPr>
        <w:t>atitinka</w:t>
      </w:r>
      <w:r w:rsidRPr="007C0ABB">
        <w:rPr>
          <w:rFonts w:ascii="Times New Roman" w:hAnsi="Times New Roman" w:cs="Times New Roman"/>
          <w:sz w:val="24"/>
          <w:szCs w:val="24"/>
        </w:rPr>
        <w:t xml:space="preserve"> A2 lygį („Pusiaukelė“), valstybinės kalbos mokėjimo II kategorijos – B1 lygį („Slenkstis“), valstybinės kalbos mokėjimo III kategorijos – B2 lygį („Aukštuma), aprašytus BEKM.</w:t>
      </w:r>
    </w:p>
    <w:p w14:paraId="425EBDD1" w14:textId="16B9927D"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CD0E5C" w:rsidRPr="007C0ABB">
        <w:rPr>
          <w:rFonts w:ascii="Times New Roman" w:hAnsi="Times New Roman" w:cs="Times New Roman"/>
          <w:sz w:val="24"/>
          <w:szCs w:val="24"/>
        </w:rPr>
        <w:t>1.</w:t>
      </w:r>
      <w:r w:rsidRPr="007C0ABB">
        <w:rPr>
          <w:rFonts w:ascii="Times New Roman" w:hAnsi="Times New Roman" w:cs="Times New Roman"/>
          <w:sz w:val="24"/>
          <w:szCs w:val="24"/>
        </w:rPr>
        <w:t>3. formuluotės aiškios, tikslios, nedviprasmiškos, pozityvios, lakoniškos, adekvačios testą atliekančiojo asmens galimybėms, leidžiančios įvertinti testuojamojo asmens lietuvių kalbos mokėjimo lygį</w:t>
      </w:r>
      <w:r w:rsidR="00CD0E5C" w:rsidRPr="007C0ABB">
        <w:rPr>
          <w:rFonts w:ascii="Times New Roman" w:hAnsi="Times New Roman" w:cs="Times New Roman"/>
          <w:sz w:val="24"/>
          <w:szCs w:val="24"/>
        </w:rPr>
        <w:t>, ar už</w:t>
      </w:r>
      <w:r w:rsidRPr="007C0ABB">
        <w:rPr>
          <w:rFonts w:ascii="Times New Roman" w:hAnsi="Times New Roman" w:cs="Times New Roman"/>
          <w:sz w:val="24"/>
          <w:szCs w:val="24"/>
        </w:rPr>
        <w:t xml:space="preserve">duotyse vartojamos dalykinės sąvokos, pavadinimai ir visos užduočių formuluotės parašytos taisyklinga lietuvių kalba. </w:t>
      </w:r>
    </w:p>
    <w:p w14:paraId="47A4C22F" w14:textId="5EAB4DBE" w:rsidR="007419E1" w:rsidRPr="007C0ABB" w:rsidRDefault="007419E1" w:rsidP="007419E1">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4.</w:t>
      </w:r>
      <w:r w:rsidR="0069731F" w:rsidRPr="007C0ABB">
        <w:rPr>
          <w:rFonts w:ascii="Times New Roman" w:hAnsi="Times New Roman" w:cs="Times New Roman"/>
          <w:sz w:val="24"/>
          <w:szCs w:val="24"/>
        </w:rPr>
        <w:t>1.</w:t>
      </w:r>
      <w:r w:rsidRPr="007C0ABB">
        <w:rPr>
          <w:rFonts w:ascii="Times New Roman" w:hAnsi="Times New Roman" w:cs="Times New Roman"/>
          <w:sz w:val="24"/>
          <w:szCs w:val="24"/>
        </w:rPr>
        <w:t>4. suformuluotos taip, kad nediskriminuotų asmenų lyties, amžiaus, tautybės, religijos požiūriu, būtų korektiškos atsižvelgiant į esamą geopolitinę situaciją.</w:t>
      </w:r>
    </w:p>
    <w:p w14:paraId="74A56AE5" w14:textId="2793017D" w:rsidR="00CD0E5C" w:rsidRPr="007C0ABB" w:rsidRDefault="00CD0E5C" w:rsidP="007419E1">
      <w:pPr>
        <w:tabs>
          <w:tab w:val="left" w:pos="-1896"/>
          <w:tab w:val="left" w:pos="1418"/>
        </w:tabs>
        <w:spacing w:after="0" w:line="240" w:lineRule="auto"/>
        <w:rPr>
          <w:rFonts w:ascii="Times New Roman" w:hAnsi="Times New Roman" w:cs="Times New Roman"/>
          <w:sz w:val="24"/>
          <w:szCs w:val="24"/>
        </w:rPr>
      </w:pPr>
      <w:r w:rsidRPr="007C0ABB">
        <w:rPr>
          <w:rFonts w:ascii="Times New Roman" w:hAnsi="Times New Roman" w:cs="Times New Roman"/>
          <w:sz w:val="24"/>
          <w:szCs w:val="24"/>
        </w:rPr>
        <w:t>4.2.</w:t>
      </w:r>
      <w:r w:rsidR="00752606" w:rsidRPr="007C0ABB">
        <w:rPr>
          <w:rFonts w:ascii="Times New Roman" w:hAnsi="Times New Roman" w:cs="Times New Roman"/>
          <w:sz w:val="24"/>
          <w:szCs w:val="24"/>
        </w:rPr>
        <w:t xml:space="preserve"> Paslaugų teikėjas turi p</w:t>
      </w:r>
      <w:r w:rsidRPr="007C0ABB">
        <w:rPr>
          <w:rFonts w:ascii="Times New Roman" w:hAnsi="Times New Roman" w:cs="Times New Roman"/>
          <w:sz w:val="24"/>
          <w:szCs w:val="24"/>
        </w:rPr>
        <w:t>ateikti pasiūlymus ir pastabas laisva rašytine forma.</w:t>
      </w:r>
    </w:p>
    <w:p w14:paraId="5568022C" w14:textId="160C61DF" w:rsidR="00AE7999" w:rsidRPr="007C0ABB" w:rsidRDefault="007419E1" w:rsidP="007419E1">
      <w:pPr>
        <w:tabs>
          <w:tab w:val="left" w:pos="-1896"/>
          <w:tab w:val="left" w:pos="1418"/>
        </w:tabs>
        <w:spacing w:after="0" w:line="240" w:lineRule="auto"/>
        <w:rPr>
          <w:rFonts w:ascii="Times New Roman" w:hAnsi="Times New Roman" w:cs="Times New Roman"/>
          <w:sz w:val="24"/>
          <w:szCs w:val="24"/>
        </w:rPr>
      </w:pPr>
      <w:r w:rsidRPr="007C0ABB">
        <w:rPr>
          <w:rFonts w:ascii="Times New Roman" w:hAnsi="Times New Roman" w:cs="Times New Roman"/>
          <w:sz w:val="24"/>
          <w:szCs w:val="24"/>
        </w:rPr>
        <w:t>4</w:t>
      </w:r>
      <w:r w:rsidR="00AE7999" w:rsidRPr="007C0ABB">
        <w:rPr>
          <w:rFonts w:ascii="Times New Roman" w:hAnsi="Times New Roman" w:cs="Times New Roman"/>
          <w:sz w:val="24"/>
          <w:szCs w:val="24"/>
        </w:rPr>
        <w:t>.</w:t>
      </w:r>
      <w:r w:rsidR="0069731F" w:rsidRPr="007C0ABB">
        <w:rPr>
          <w:rFonts w:ascii="Times New Roman" w:hAnsi="Times New Roman" w:cs="Times New Roman"/>
          <w:sz w:val="24"/>
          <w:szCs w:val="24"/>
        </w:rPr>
        <w:t>3</w:t>
      </w:r>
      <w:r w:rsidR="00AE7999" w:rsidRPr="007C0ABB">
        <w:rPr>
          <w:rFonts w:ascii="Times New Roman" w:hAnsi="Times New Roman" w:cs="Times New Roman"/>
          <w:sz w:val="24"/>
          <w:szCs w:val="24"/>
        </w:rPr>
        <w:t xml:space="preserve">. </w:t>
      </w:r>
      <w:r w:rsidR="00752606" w:rsidRPr="007C0ABB">
        <w:rPr>
          <w:rFonts w:ascii="Times New Roman" w:hAnsi="Times New Roman" w:cs="Times New Roman"/>
          <w:sz w:val="24"/>
          <w:szCs w:val="24"/>
        </w:rPr>
        <w:t>Paslaugų teikėjas kartu su Bazinių testų užduotimis turi</w:t>
      </w:r>
      <w:r w:rsidR="00AE7999" w:rsidRPr="007C0ABB">
        <w:rPr>
          <w:rFonts w:ascii="Times New Roman" w:hAnsi="Times New Roman" w:cs="Times New Roman"/>
          <w:sz w:val="24"/>
          <w:szCs w:val="24"/>
        </w:rPr>
        <w:t xml:space="preserve"> įvertinti parengtas užduočių vertinimo instrukcijas, kuriose turi būti aprašyta už ką, vertinant užduotis, turi būti skiriamas kiekvienas taškas</w:t>
      </w:r>
      <w:r w:rsidR="00752606" w:rsidRPr="007C0ABB">
        <w:rPr>
          <w:rFonts w:ascii="Times New Roman" w:hAnsi="Times New Roman" w:cs="Times New Roman"/>
          <w:sz w:val="24"/>
          <w:szCs w:val="24"/>
        </w:rPr>
        <w:t xml:space="preserve">, taip pat </w:t>
      </w:r>
      <w:r w:rsidR="00AE7999" w:rsidRPr="007C0ABB">
        <w:rPr>
          <w:rFonts w:ascii="Times New Roman" w:hAnsi="Times New Roman" w:cs="Times New Roman"/>
          <w:sz w:val="24"/>
          <w:szCs w:val="24"/>
        </w:rPr>
        <w:t>parengtą vaizdinę medžiagą ir garso įrašus, jų atitiktį parengtai užduočiai.</w:t>
      </w:r>
    </w:p>
    <w:p w14:paraId="74135604" w14:textId="24D7C586" w:rsidR="000721D6" w:rsidRPr="007C0ABB" w:rsidRDefault="000721D6" w:rsidP="007419E1">
      <w:pPr>
        <w:tabs>
          <w:tab w:val="left" w:pos="-1896"/>
          <w:tab w:val="left" w:pos="1418"/>
        </w:tabs>
        <w:spacing w:after="0" w:line="240" w:lineRule="auto"/>
        <w:rPr>
          <w:rFonts w:ascii="Times New Roman" w:hAnsi="Times New Roman" w:cs="Times New Roman"/>
          <w:sz w:val="24"/>
          <w:szCs w:val="24"/>
        </w:rPr>
      </w:pPr>
    </w:p>
    <w:p w14:paraId="04C17914" w14:textId="77777777" w:rsidR="000721D6" w:rsidRPr="007C0ABB" w:rsidRDefault="000721D6" w:rsidP="007419E1">
      <w:pPr>
        <w:tabs>
          <w:tab w:val="left" w:pos="-1896"/>
          <w:tab w:val="left" w:pos="1418"/>
        </w:tabs>
        <w:spacing w:after="0" w:line="240" w:lineRule="auto"/>
        <w:rPr>
          <w:rFonts w:ascii="Times New Roman" w:hAnsi="Times New Roman" w:cs="Times New Roman"/>
          <w:sz w:val="24"/>
          <w:szCs w:val="24"/>
        </w:rPr>
      </w:pPr>
    </w:p>
    <w:p w14:paraId="68B3B282" w14:textId="77777777" w:rsidR="00AE7999" w:rsidRPr="007C0ABB" w:rsidRDefault="00AE7999" w:rsidP="00AB3E71">
      <w:pPr>
        <w:tabs>
          <w:tab w:val="left" w:pos="1276"/>
          <w:tab w:val="left" w:leader="dot" w:pos="9360"/>
        </w:tabs>
        <w:spacing w:after="0" w:line="240" w:lineRule="auto"/>
        <w:jc w:val="both"/>
        <w:rPr>
          <w:rFonts w:ascii="Times New Roman" w:hAnsi="Times New Roman" w:cs="Times New Roman"/>
          <w:sz w:val="24"/>
          <w:szCs w:val="24"/>
        </w:rPr>
      </w:pPr>
    </w:p>
    <w:p w14:paraId="78A69B74" w14:textId="73CC5E93" w:rsidR="00033BC0" w:rsidRPr="007C0ABB" w:rsidRDefault="009B446C" w:rsidP="009359F0">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sidRPr="007C0ABB">
        <w:rPr>
          <w:rFonts w:ascii="Times New Roman" w:hAnsi="Times New Roman" w:cs="Times New Roman"/>
          <w:b/>
          <w:sz w:val="24"/>
          <w:szCs w:val="24"/>
        </w:rPr>
        <w:tab/>
      </w:r>
      <w:bookmarkEnd w:id="6"/>
      <w:r w:rsidR="00C8100F" w:rsidRPr="007C0ABB">
        <w:rPr>
          <w:rFonts w:ascii="Times New Roman" w:hAnsi="Times New Roman" w:cs="Times New Roman"/>
          <w:b/>
          <w:sz w:val="24"/>
          <w:szCs w:val="24"/>
        </w:rPr>
        <w:t>5</w:t>
      </w:r>
      <w:r w:rsidR="00C766F4" w:rsidRPr="007C0ABB">
        <w:rPr>
          <w:rFonts w:ascii="Times New Roman" w:eastAsia="Calibri" w:hAnsi="Times New Roman" w:cs="Times New Roman"/>
          <w:b/>
          <w:color w:val="000000" w:themeColor="text1"/>
          <w:sz w:val="24"/>
          <w:szCs w:val="24"/>
        </w:rPr>
        <w:t xml:space="preserve">. </w:t>
      </w:r>
      <w:r w:rsidR="00033BC0" w:rsidRPr="007C0ABB">
        <w:rPr>
          <w:rFonts w:ascii="Times New Roman" w:eastAsia="Calibri" w:hAnsi="Times New Roman" w:cs="Times New Roman"/>
          <w:b/>
          <w:color w:val="000000" w:themeColor="text1"/>
          <w:sz w:val="24"/>
          <w:szCs w:val="24"/>
        </w:rPr>
        <w:t>Paslaugų suteikimo terminai ir jų rezultato perdavimo-priėmimo tvarka</w:t>
      </w:r>
    </w:p>
    <w:p w14:paraId="2AA6A0DC" w14:textId="38D81A39" w:rsidR="00033BC0" w:rsidRPr="007C0ABB" w:rsidRDefault="00033BC0" w:rsidP="00845708">
      <w:pPr>
        <w:spacing w:after="0" w:line="240" w:lineRule="auto"/>
        <w:ind w:firstLine="567"/>
        <w:contextualSpacing/>
        <w:rPr>
          <w:rFonts w:ascii="Times New Roman" w:eastAsia="Calibri" w:hAnsi="Times New Roman" w:cs="Times New Roman"/>
          <w:b/>
          <w:color w:val="000000" w:themeColor="text1"/>
          <w:sz w:val="24"/>
          <w:szCs w:val="24"/>
        </w:rPr>
      </w:pPr>
    </w:p>
    <w:p w14:paraId="3FE9324F" w14:textId="2CCC7B93" w:rsidR="00C8100F" w:rsidRPr="007C0ABB" w:rsidRDefault="00C8100F" w:rsidP="00201DE7">
      <w:pPr>
        <w:tabs>
          <w:tab w:val="left" w:pos="709"/>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 xml:space="preserve">.1. </w:t>
      </w:r>
      <w:r w:rsidR="00F44045" w:rsidRPr="007C0ABB">
        <w:rPr>
          <w:rFonts w:ascii="Times New Roman" w:hAnsi="Times New Roman" w:cs="Times New Roman"/>
          <w:sz w:val="24"/>
          <w:szCs w:val="24"/>
        </w:rPr>
        <w:t>I pirkimo dali</w:t>
      </w:r>
      <w:r w:rsidR="002742FF" w:rsidRPr="007C0ABB">
        <w:rPr>
          <w:rFonts w:ascii="Times New Roman" w:hAnsi="Times New Roman" w:cs="Times New Roman"/>
          <w:sz w:val="24"/>
          <w:szCs w:val="24"/>
        </w:rPr>
        <w:t>e</w:t>
      </w:r>
      <w:r w:rsidR="00F44045" w:rsidRPr="007C0ABB">
        <w:rPr>
          <w:rFonts w:ascii="Times New Roman" w:hAnsi="Times New Roman" w:cs="Times New Roman"/>
          <w:sz w:val="24"/>
          <w:szCs w:val="24"/>
        </w:rPr>
        <w:t xml:space="preserve">s </w:t>
      </w:r>
      <w:r w:rsidR="00EC089F" w:rsidRPr="007C0ABB">
        <w:rPr>
          <w:rFonts w:ascii="Times New Roman" w:hAnsi="Times New Roman" w:cs="Times New Roman"/>
          <w:sz w:val="24"/>
          <w:szCs w:val="24"/>
        </w:rPr>
        <w:t>paslaugų suteikimo terminai:</w:t>
      </w:r>
      <w:r w:rsidR="00F44045" w:rsidRPr="007C0ABB">
        <w:rPr>
          <w:rFonts w:ascii="Times New Roman" w:hAnsi="Times New Roman" w:cs="Times New Roman"/>
          <w:sz w:val="24"/>
          <w:szCs w:val="24"/>
        </w:rPr>
        <w:t xml:space="preserve"> </w:t>
      </w:r>
    </w:p>
    <w:p w14:paraId="502240C1" w14:textId="6FCD1136" w:rsidR="00A938C9" w:rsidRPr="00C709E0" w:rsidRDefault="00F44045" w:rsidP="41D51225">
      <w:pPr>
        <w:tabs>
          <w:tab w:val="left" w:pos="709"/>
        </w:tabs>
        <w:spacing w:after="0" w:line="240" w:lineRule="auto"/>
        <w:contextualSpacing/>
        <w:jc w:val="both"/>
        <w:rPr>
          <w:rFonts w:ascii="Times New Roman" w:hAnsi="Times New Roman" w:cs="Times New Roman"/>
          <w:color w:val="000000" w:themeColor="text1"/>
          <w:sz w:val="24"/>
          <w:szCs w:val="24"/>
        </w:rPr>
      </w:pPr>
      <w:r w:rsidRPr="41D51225">
        <w:rPr>
          <w:rFonts w:ascii="Times New Roman" w:hAnsi="Times New Roman" w:cs="Times New Roman"/>
          <w:sz w:val="24"/>
          <w:szCs w:val="24"/>
        </w:rPr>
        <w:t>5.1.1.</w:t>
      </w:r>
      <w:r w:rsidR="00281EFF" w:rsidRPr="41D51225">
        <w:rPr>
          <w:rFonts w:ascii="Times New Roman" w:hAnsi="Times New Roman" w:cs="Times New Roman"/>
          <w:sz w:val="24"/>
          <w:szCs w:val="24"/>
        </w:rPr>
        <w:t xml:space="preserve"> Bazinių testų užduočių projektai</w:t>
      </w:r>
      <w:r w:rsidR="00EC089F" w:rsidRPr="41D51225">
        <w:rPr>
          <w:rFonts w:ascii="Times New Roman" w:hAnsi="Times New Roman" w:cs="Times New Roman"/>
          <w:sz w:val="24"/>
          <w:szCs w:val="24"/>
        </w:rPr>
        <w:t xml:space="preserve"> </w:t>
      </w:r>
      <w:r w:rsidR="00C202BB" w:rsidRPr="41D51225">
        <w:rPr>
          <w:rFonts w:ascii="Times New Roman" w:hAnsi="Times New Roman" w:cs="Times New Roman"/>
          <w:sz w:val="24"/>
          <w:szCs w:val="24"/>
        </w:rPr>
        <w:t xml:space="preserve">Pirkėjui </w:t>
      </w:r>
      <w:r w:rsidR="00EC089F" w:rsidRPr="41D51225">
        <w:rPr>
          <w:rFonts w:ascii="Times New Roman" w:hAnsi="Times New Roman" w:cs="Times New Roman"/>
          <w:sz w:val="24"/>
          <w:szCs w:val="24"/>
        </w:rPr>
        <w:t xml:space="preserve">turi būti pateikti </w:t>
      </w:r>
      <w:bookmarkStart w:id="8" w:name="_Hlk194503103"/>
      <w:r w:rsidR="00BA6CEC" w:rsidRPr="41D51225">
        <w:rPr>
          <w:rFonts w:ascii="Times New Roman" w:hAnsi="Times New Roman" w:cs="Times New Roman"/>
          <w:color w:val="000000" w:themeColor="text1"/>
          <w:sz w:val="24"/>
          <w:szCs w:val="24"/>
        </w:rPr>
        <w:t xml:space="preserve">iki </w:t>
      </w:r>
      <w:r w:rsidR="0039639B" w:rsidRPr="41D51225">
        <w:rPr>
          <w:rFonts w:ascii="Times New Roman" w:hAnsi="Times New Roman" w:cs="Times New Roman"/>
          <w:color w:val="000000" w:themeColor="text1"/>
          <w:sz w:val="24"/>
          <w:szCs w:val="24"/>
        </w:rPr>
        <w:t>lapkričio</w:t>
      </w:r>
      <w:r w:rsidR="00CB14DA" w:rsidRPr="41D51225">
        <w:rPr>
          <w:rFonts w:ascii="Times New Roman" w:hAnsi="Times New Roman" w:cs="Times New Roman"/>
          <w:color w:val="000000" w:themeColor="text1"/>
          <w:sz w:val="24"/>
          <w:szCs w:val="24"/>
        </w:rPr>
        <w:t xml:space="preserve"> </w:t>
      </w:r>
      <w:r w:rsidR="0E2445F6" w:rsidRPr="41D51225">
        <w:rPr>
          <w:rFonts w:ascii="Times New Roman" w:hAnsi="Times New Roman" w:cs="Times New Roman"/>
          <w:color w:val="000000" w:themeColor="text1"/>
          <w:sz w:val="24"/>
          <w:szCs w:val="24"/>
        </w:rPr>
        <w:t>30</w:t>
      </w:r>
      <w:r w:rsidR="00BA6CEC" w:rsidRPr="41D51225">
        <w:rPr>
          <w:rFonts w:ascii="Times New Roman" w:hAnsi="Times New Roman" w:cs="Times New Roman"/>
          <w:color w:val="000000" w:themeColor="text1"/>
          <w:sz w:val="24"/>
          <w:szCs w:val="24"/>
        </w:rPr>
        <w:t xml:space="preserve"> d.</w:t>
      </w:r>
    </w:p>
    <w:bookmarkEnd w:id="8"/>
    <w:p w14:paraId="07ABD2BA" w14:textId="02F3BC66" w:rsidR="00233B38" w:rsidRPr="00C709E0" w:rsidRDefault="00EF52DD" w:rsidP="41D51225">
      <w:pPr>
        <w:tabs>
          <w:tab w:val="left" w:pos="709"/>
        </w:tabs>
        <w:spacing w:after="0" w:line="240" w:lineRule="auto"/>
        <w:contextualSpacing/>
        <w:jc w:val="both"/>
        <w:rPr>
          <w:rFonts w:ascii="Times New Roman" w:hAnsi="Times New Roman" w:cs="Times New Roman"/>
          <w:color w:val="000000" w:themeColor="text1"/>
          <w:sz w:val="24"/>
          <w:szCs w:val="24"/>
        </w:rPr>
      </w:pPr>
      <w:r w:rsidRPr="41D51225">
        <w:rPr>
          <w:rFonts w:ascii="Times New Roman" w:hAnsi="Times New Roman" w:cs="Times New Roman"/>
          <w:color w:val="000000" w:themeColor="text1"/>
          <w:sz w:val="24"/>
          <w:szCs w:val="24"/>
        </w:rPr>
        <w:t xml:space="preserve">5.1.2. Bazinių testų užduočių galutiniai variantai </w:t>
      </w:r>
      <w:r w:rsidR="00C202BB" w:rsidRPr="41D51225">
        <w:rPr>
          <w:rFonts w:ascii="Times New Roman" w:hAnsi="Times New Roman" w:cs="Times New Roman"/>
          <w:color w:val="000000" w:themeColor="text1"/>
          <w:sz w:val="24"/>
          <w:szCs w:val="24"/>
        </w:rPr>
        <w:t>Pirkėjui</w:t>
      </w:r>
      <w:r w:rsidRPr="41D51225">
        <w:rPr>
          <w:rFonts w:ascii="Times New Roman" w:hAnsi="Times New Roman" w:cs="Times New Roman"/>
          <w:color w:val="000000" w:themeColor="text1"/>
          <w:sz w:val="24"/>
          <w:szCs w:val="24"/>
        </w:rPr>
        <w:t xml:space="preserve"> turi būti pateikti </w:t>
      </w:r>
      <w:bookmarkStart w:id="9" w:name="_Hlk201322456"/>
      <w:r w:rsidR="0066601C" w:rsidRPr="41D51225">
        <w:rPr>
          <w:rFonts w:ascii="Times New Roman" w:hAnsi="Times New Roman" w:cs="Times New Roman"/>
          <w:color w:val="000000" w:themeColor="text1"/>
          <w:sz w:val="24"/>
          <w:szCs w:val="24"/>
        </w:rPr>
        <w:t xml:space="preserve">iki </w:t>
      </w:r>
      <w:r w:rsidR="23B856EA" w:rsidRPr="41D51225">
        <w:rPr>
          <w:rFonts w:ascii="Times New Roman" w:hAnsi="Times New Roman" w:cs="Times New Roman"/>
          <w:color w:val="000000" w:themeColor="text1"/>
          <w:sz w:val="24"/>
          <w:szCs w:val="24"/>
        </w:rPr>
        <w:t>gruodžio</w:t>
      </w:r>
      <w:r w:rsidR="00233B38" w:rsidRPr="41D51225">
        <w:rPr>
          <w:rFonts w:ascii="Times New Roman" w:hAnsi="Times New Roman" w:cs="Times New Roman"/>
          <w:color w:val="000000" w:themeColor="text1"/>
          <w:sz w:val="24"/>
          <w:szCs w:val="24"/>
        </w:rPr>
        <w:t xml:space="preserve"> </w:t>
      </w:r>
      <w:r w:rsidR="2E57B98F" w:rsidRPr="41D51225">
        <w:rPr>
          <w:rFonts w:ascii="Times New Roman" w:hAnsi="Times New Roman" w:cs="Times New Roman"/>
          <w:color w:val="000000" w:themeColor="text1"/>
          <w:sz w:val="24"/>
          <w:szCs w:val="24"/>
        </w:rPr>
        <w:t>12</w:t>
      </w:r>
      <w:r w:rsidR="00233B38" w:rsidRPr="41D51225">
        <w:rPr>
          <w:rFonts w:ascii="Times New Roman" w:hAnsi="Times New Roman" w:cs="Times New Roman"/>
          <w:color w:val="000000" w:themeColor="text1"/>
          <w:sz w:val="24"/>
          <w:szCs w:val="24"/>
        </w:rPr>
        <w:t xml:space="preserve"> d.</w:t>
      </w:r>
    </w:p>
    <w:bookmarkEnd w:id="9"/>
    <w:p w14:paraId="4C677DFD" w14:textId="76201C56" w:rsidR="00233B38" w:rsidRPr="00C709E0" w:rsidRDefault="00F44045" w:rsidP="41D51225">
      <w:pPr>
        <w:tabs>
          <w:tab w:val="left" w:pos="709"/>
        </w:tabs>
        <w:spacing w:after="0" w:line="240" w:lineRule="auto"/>
        <w:jc w:val="both"/>
        <w:rPr>
          <w:rFonts w:ascii="Times New Roman" w:hAnsi="Times New Roman" w:cs="Times New Roman"/>
          <w:color w:val="000000" w:themeColor="text1"/>
          <w:sz w:val="24"/>
          <w:szCs w:val="24"/>
        </w:rPr>
      </w:pPr>
      <w:r w:rsidRPr="41D51225">
        <w:rPr>
          <w:rFonts w:ascii="Times New Roman" w:hAnsi="Times New Roman" w:cs="Times New Roman"/>
          <w:color w:val="000000" w:themeColor="text1"/>
          <w:sz w:val="24"/>
          <w:szCs w:val="24"/>
        </w:rPr>
        <w:t xml:space="preserve">5.2. II pirkimo dalis turi būti įgyvendinta </w:t>
      </w:r>
      <w:r w:rsidR="0066601C" w:rsidRPr="41D51225">
        <w:rPr>
          <w:rFonts w:ascii="Times New Roman" w:hAnsi="Times New Roman" w:cs="Times New Roman"/>
          <w:color w:val="000000" w:themeColor="text1"/>
          <w:sz w:val="24"/>
          <w:szCs w:val="24"/>
        </w:rPr>
        <w:t xml:space="preserve">iki </w:t>
      </w:r>
      <w:r w:rsidR="2E795FAA" w:rsidRPr="41D51225">
        <w:rPr>
          <w:rFonts w:ascii="Times New Roman" w:hAnsi="Times New Roman" w:cs="Times New Roman"/>
          <w:color w:val="000000" w:themeColor="text1"/>
          <w:sz w:val="24"/>
          <w:szCs w:val="24"/>
        </w:rPr>
        <w:t>gruodžio</w:t>
      </w:r>
      <w:r w:rsidR="00233B38" w:rsidRPr="41D51225">
        <w:rPr>
          <w:rFonts w:ascii="Times New Roman" w:hAnsi="Times New Roman" w:cs="Times New Roman"/>
          <w:color w:val="000000" w:themeColor="text1"/>
          <w:sz w:val="24"/>
          <w:szCs w:val="24"/>
        </w:rPr>
        <w:t xml:space="preserve"> </w:t>
      </w:r>
      <w:r w:rsidR="76D4F1FD" w:rsidRPr="41D51225">
        <w:rPr>
          <w:rFonts w:ascii="Times New Roman" w:hAnsi="Times New Roman" w:cs="Times New Roman"/>
          <w:color w:val="000000" w:themeColor="text1"/>
          <w:sz w:val="24"/>
          <w:szCs w:val="24"/>
        </w:rPr>
        <w:t>8</w:t>
      </w:r>
      <w:r w:rsidR="00233B38" w:rsidRPr="41D51225">
        <w:rPr>
          <w:rFonts w:ascii="Times New Roman" w:hAnsi="Times New Roman" w:cs="Times New Roman"/>
          <w:color w:val="000000" w:themeColor="text1"/>
          <w:sz w:val="24"/>
          <w:szCs w:val="24"/>
        </w:rPr>
        <w:t xml:space="preserve"> d.</w:t>
      </w:r>
    </w:p>
    <w:p w14:paraId="319675A5" w14:textId="51AD9A2E" w:rsidR="00201DE7" w:rsidRPr="00C709E0" w:rsidRDefault="004A7A16" w:rsidP="00201DE7">
      <w:pPr>
        <w:tabs>
          <w:tab w:val="left" w:pos="709"/>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w:t>
      </w:r>
      <w:r w:rsidR="00201DE7" w:rsidRPr="00C709E0">
        <w:rPr>
          <w:rFonts w:ascii="Times New Roman" w:hAnsi="Times New Roman" w:cs="Times New Roman"/>
          <w:color w:val="000000" w:themeColor="text1"/>
          <w:sz w:val="24"/>
          <w:szCs w:val="24"/>
        </w:rPr>
        <w:t xml:space="preserve">.3. </w:t>
      </w:r>
      <w:r w:rsidR="00F44045" w:rsidRPr="00C709E0">
        <w:rPr>
          <w:rFonts w:ascii="Times New Roman" w:hAnsi="Times New Roman" w:cs="Times New Roman"/>
          <w:color w:val="000000" w:themeColor="text1"/>
          <w:sz w:val="24"/>
          <w:szCs w:val="24"/>
        </w:rPr>
        <w:t xml:space="preserve">Bazinių testų užduotys, jų priedai bei laisvos formos recenzijos </w:t>
      </w:r>
      <w:r w:rsidR="00C202BB" w:rsidRPr="00C709E0">
        <w:rPr>
          <w:rFonts w:ascii="Times New Roman" w:hAnsi="Times New Roman" w:cs="Times New Roman"/>
          <w:color w:val="000000" w:themeColor="text1"/>
          <w:sz w:val="24"/>
          <w:szCs w:val="24"/>
        </w:rPr>
        <w:t>Pirkėjui</w:t>
      </w:r>
      <w:r w:rsidR="00201DE7" w:rsidRPr="00C709E0">
        <w:rPr>
          <w:rFonts w:ascii="Times New Roman" w:hAnsi="Times New Roman" w:cs="Times New Roman"/>
          <w:color w:val="000000" w:themeColor="text1"/>
          <w:sz w:val="24"/>
          <w:szCs w:val="24"/>
        </w:rPr>
        <w:t xml:space="preserve"> turi būti perduoti įrašyti į USB kompiuterinę laikmeną .docx formatu</w:t>
      </w:r>
      <w:r w:rsidR="00F44045" w:rsidRPr="00C709E0">
        <w:rPr>
          <w:rFonts w:ascii="Times New Roman" w:hAnsi="Times New Roman" w:cs="Times New Roman"/>
          <w:color w:val="000000" w:themeColor="text1"/>
          <w:sz w:val="24"/>
          <w:szCs w:val="24"/>
        </w:rPr>
        <w:t xml:space="preserve"> arba persiųsti e.paštu </w:t>
      </w:r>
      <w:r w:rsidR="00D42009" w:rsidRPr="00C709E0">
        <w:rPr>
          <w:rFonts w:ascii="Times New Roman" w:hAnsi="Times New Roman" w:cs="Times New Roman"/>
          <w:color w:val="000000" w:themeColor="text1"/>
          <w:sz w:val="24"/>
          <w:szCs w:val="24"/>
        </w:rPr>
        <w:t>NŠA atstovui</w:t>
      </w:r>
      <w:r w:rsidR="00F44045" w:rsidRPr="00C709E0">
        <w:rPr>
          <w:rFonts w:ascii="Times New Roman" w:hAnsi="Times New Roman" w:cs="Times New Roman"/>
          <w:color w:val="000000" w:themeColor="text1"/>
          <w:sz w:val="24"/>
          <w:szCs w:val="24"/>
        </w:rPr>
        <w:t xml:space="preserve"> su saugos kodais</w:t>
      </w:r>
      <w:r w:rsidR="00201DE7" w:rsidRPr="00C709E0">
        <w:rPr>
          <w:rFonts w:ascii="Times New Roman" w:hAnsi="Times New Roman" w:cs="Times New Roman"/>
          <w:color w:val="000000" w:themeColor="text1"/>
          <w:sz w:val="24"/>
          <w:szCs w:val="24"/>
        </w:rPr>
        <w:t xml:space="preserve">. </w:t>
      </w:r>
    </w:p>
    <w:p w14:paraId="742C07D1" w14:textId="2AEC6313" w:rsidR="00201DE7" w:rsidRPr="00C709E0"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w:t>
      </w:r>
      <w:r w:rsidR="00201DE7" w:rsidRPr="00C709E0">
        <w:rPr>
          <w:rFonts w:ascii="Times New Roman" w:hAnsi="Times New Roman" w:cs="Times New Roman"/>
          <w:color w:val="000000" w:themeColor="text1"/>
          <w:sz w:val="24"/>
          <w:szCs w:val="24"/>
        </w:rPr>
        <w:t xml:space="preserve">.4. </w:t>
      </w:r>
      <w:r w:rsidR="00201DE7" w:rsidRPr="00C709E0">
        <w:rPr>
          <w:rFonts w:ascii="Times New Roman" w:eastAsia="Calibri" w:hAnsi="Times New Roman" w:cs="Times New Roman"/>
          <w:color w:val="000000" w:themeColor="text1"/>
          <w:sz w:val="24"/>
          <w:szCs w:val="24"/>
        </w:rPr>
        <w:t>Kartu su kiekvien</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C202BB" w:rsidRPr="00C709E0">
        <w:rPr>
          <w:rFonts w:ascii="Times New Roman" w:eastAsia="Calibri" w:hAnsi="Times New Roman" w:cs="Times New Roman"/>
          <w:color w:val="000000" w:themeColor="text1"/>
          <w:sz w:val="24"/>
          <w:szCs w:val="24"/>
        </w:rPr>
        <w:t>Pirkėjui</w:t>
      </w:r>
      <w:r w:rsidR="00201DE7" w:rsidRPr="00C709E0">
        <w:rPr>
          <w:rFonts w:ascii="Times New Roman" w:eastAsia="Calibri" w:hAnsi="Times New Roman" w:cs="Times New Roman"/>
          <w:color w:val="000000" w:themeColor="text1"/>
          <w:sz w:val="24"/>
          <w:szCs w:val="24"/>
        </w:rPr>
        <w:t xml:space="preserve"> perduodam</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D42009" w:rsidRPr="00C709E0">
        <w:rPr>
          <w:rFonts w:ascii="Times New Roman" w:eastAsia="Calibri" w:hAnsi="Times New Roman" w:cs="Times New Roman"/>
          <w:color w:val="000000" w:themeColor="text1"/>
          <w:sz w:val="24"/>
          <w:szCs w:val="24"/>
        </w:rPr>
        <w:t>Bazinių testų užduotimi</w:t>
      </w:r>
      <w:r w:rsidR="00201DE7" w:rsidRPr="00C709E0">
        <w:rPr>
          <w:rFonts w:ascii="Times New Roman" w:eastAsia="Calibri" w:hAnsi="Times New Roman" w:cs="Times New Roman"/>
          <w:color w:val="000000" w:themeColor="text1"/>
          <w:sz w:val="24"/>
          <w:szCs w:val="24"/>
        </w:rPr>
        <w:t xml:space="preserve"> (galutiniu jo variantu) turi būti pateikta:</w:t>
      </w:r>
    </w:p>
    <w:p w14:paraId="02C40B1C" w14:textId="65C9AE97"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 xml:space="preserve">5.4.1. </w:t>
      </w:r>
      <w:r w:rsidR="00D42009" w:rsidRPr="00C709E0">
        <w:rPr>
          <w:rFonts w:ascii="Times New Roman" w:hAnsi="Times New Roman" w:cs="Times New Roman"/>
          <w:color w:val="000000" w:themeColor="text1"/>
          <w:sz w:val="24"/>
          <w:szCs w:val="24"/>
        </w:rPr>
        <w:t>Vertinimo instrukcija (jose turi būti aprašyta, už ką, vertinant užduotį, turi būti skiriamas kiekvienas taškas);</w:t>
      </w:r>
    </w:p>
    <w:p w14:paraId="35EAF2E3" w14:textId="1A1C8C37"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5.4.2.</w:t>
      </w:r>
      <w:r w:rsidR="00D42009" w:rsidRPr="00C709E0">
        <w:rPr>
          <w:rFonts w:ascii="Times New Roman" w:hAnsi="Times New Roman" w:cs="Times New Roman"/>
          <w:color w:val="000000" w:themeColor="text1"/>
          <w:sz w:val="24"/>
          <w:szCs w:val="24"/>
        </w:rPr>
        <w:t xml:space="preserve"> Iliustracijų aprašas;</w:t>
      </w:r>
    </w:p>
    <w:p w14:paraId="1174AD69" w14:textId="3EF1C4B2" w:rsidR="00D42009" w:rsidRPr="00C709E0" w:rsidRDefault="004A7A16"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C709E0">
        <w:rPr>
          <w:rFonts w:ascii="Times New Roman" w:hAnsi="Times New Roman" w:cs="Times New Roman"/>
          <w:color w:val="000000" w:themeColor="text1"/>
          <w:sz w:val="24"/>
          <w:szCs w:val="24"/>
        </w:rPr>
        <w:t>5.4</w:t>
      </w:r>
      <w:r w:rsidR="00D42009" w:rsidRPr="00C709E0">
        <w:rPr>
          <w:rFonts w:ascii="Times New Roman" w:hAnsi="Times New Roman" w:cs="Times New Roman"/>
          <w:color w:val="000000" w:themeColor="text1"/>
          <w:sz w:val="24"/>
          <w:szCs w:val="24"/>
        </w:rPr>
        <w:t>.3. Tekstai Klausymo sando užduočių įgarsinimui.</w:t>
      </w:r>
    </w:p>
    <w:p w14:paraId="65429D08" w14:textId="628CF012" w:rsidR="00201DE7" w:rsidRPr="007C0ABB" w:rsidRDefault="004A7A16"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5</w:t>
      </w:r>
      <w:r w:rsidR="00201DE7" w:rsidRPr="007C0ABB">
        <w:rPr>
          <w:rFonts w:ascii="Times New Roman" w:hAnsi="Times New Roman" w:cs="Times New Roman"/>
          <w:sz w:val="24"/>
          <w:szCs w:val="24"/>
        </w:rPr>
        <w:t xml:space="preserve">.5.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žduotys, įskaitant ir vertinimo instrukcijas, </w:t>
      </w:r>
      <w:r w:rsidR="00D42009" w:rsidRPr="007C0ABB">
        <w:rPr>
          <w:rFonts w:ascii="Times New Roman" w:hAnsi="Times New Roman" w:cs="Times New Roman"/>
          <w:sz w:val="24"/>
          <w:szCs w:val="24"/>
        </w:rPr>
        <w:t xml:space="preserve">bei laisvos formos recenzijos </w:t>
      </w:r>
      <w:r w:rsidR="00201DE7" w:rsidRPr="007C0ABB">
        <w:rPr>
          <w:rFonts w:ascii="Times New Roman" w:hAnsi="Times New Roman" w:cs="Times New Roman"/>
          <w:sz w:val="24"/>
          <w:szCs w:val="24"/>
        </w:rPr>
        <w:t xml:space="preserve">turi būti patvirtintos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žduočių rengėjo/-ų </w:t>
      </w:r>
      <w:r w:rsidR="00D42009" w:rsidRPr="007C0ABB">
        <w:rPr>
          <w:rFonts w:ascii="Times New Roman" w:hAnsi="Times New Roman" w:cs="Times New Roman"/>
          <w:sz w:val="24"/>
          <w:szCs w:val="24"/>
        </w:rPr>
        <w:t xml:space="preserve">ar recenzento / -ų </w:t>
      </w:r>
      <w:r w:rsidR="00201DE7" w:rsidRPr="007C0ABB">
        <w:rPr>
          <w:rFonts w:ascii="Times New Roman" w:hAnsi="Times New Roman" w:cs="Times New Roman"/>
          <w:sz w:val="24"/>
          <w:szCs w:val="24"/>
        </w:rPr>
        <w:t>parašu/-ais</w:t>
      </w:r>
      <w:r w:rsidR="009747CF">
        <w:rPr>
          <w:rFonts w:ascii="Times New Roman" w:hAnsi="Times New Roman" w:cs="Times New Roman"/>
          <w:sz w:val="24"/>
          <w:szCs w:val="24"/>
        </w:rPr>
        <w:t>, jei perduodamos įrašytos į USB kompiuterinę laikmeną</w:t>
      </w:r>
      <w:r w:rsidR="00201DE7" w:rsidRPr="007C0ABB">
        <w:rPr>
          <w:rFonts w:ascii="Times New Roman" w:hAnsi="Times New Roman" w:cs="Times New Roman"/>
          <w:sz w:val="24"/>
          <w:szCs w:val="24"/>
        </w:rPr>
        <w:t xml:space="preserve">. </w:t>
      </w:r>
    </w:p>
    <w:p w14:paraId="5D796BD4" w14:textId="162A98E8"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B38BD8A" w14:textId="77777777"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55CFC0B" w14:textId="6A173C4F" w:rsidR="00A57979" w:rsidRPr="007C0ABB" w:rsidRDefault="00D42009"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sz w:val="24"/>
          <w:szCs w:val="24"/>
          <w:lang w:eastAsia="ar-SA"/>
        </w:rPr>
      </w:pPr>
      <w:r w:rsidRPr="007C0ABB">
        <w:rPr>
          <w:rFonts w:ascii="Times New Roman" w:eastAsia="Times New Roman" w:hAnsi="Times New Roman" w:cs="Times New Roman"/>
          <w:b/>
          <w:caps/>
          <w:sz w:val="24"/>
          <w:szCs w:val="24"/>
          <w:lang w:eastAsia="ar-SA"/>
        </w:rPr>
        <w:t>6. A</w:t>
      </w:r>
      <w:r w:rsidR="00EF52DD" w:rsidRPr="007C0ABB">
        <w:rPr>
          <w:rFonts w:ascii="Times New Roman" w:eastAsia="Times New Roman" w:hAnsi="Times New Roman" w:cs="Times New Roman"/>
          <w:b/>
          <w:sz w:val="24"/>
          <w:szCs w:val="24"/>
          <w:lang w:eastAsia="ar-SA"/>
        </w:rPr>
        <w:t>t</w:t>
      </w:r>
      <w:r w:rsidRPr="007C0ABB">
        <w:rPr>
          <w:rFonts w:ascii="Times New Roman" w:eastAsia="Times New Roman" w:hAnsi="Times New Roman" w:cs="Times New Roman"/>
          <w:b/>
          <w:sz w:val="24"/>
          <w:szCs w:val="24"/>
          <w:lang w:eastAsia="ar-SA"/>
        </w:rPr>
        <w:t>siskaitymas už paslaugas</w:t>
      </w:r>
    </w:p>
    <w:p w14:paraId="1A81B4CC" w14:textId="409108CD" w:rsidR="00540192" w:rsidRPr="007C0ABB"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bookmarkEnd w:id="0"/>
    <w:bookmarkEnd w:id="1"/>
    <w:p w14:paraId="170B828E" w14:textId="3350E79C" w:rsidR="00540192" w:rsidRPr="00FF333B" w:rsidRDefault="00540192" w:rsidP="00FF333B">
      <w:pPr>
        <w:tabs>
          <w:tab w:val="left" w:pos="709"/>
          <w:tab w:val="left" w:pos="1418"/>
          <w:tab w:val="left" w:pos="3960"/>
          <w:tab w:val="left" w:leader="dot" w:pos="9360"/>
        </w:tabs>
        <w:ind w:firstLine="720"/>
        <w:contextualSpacing/>
        <w:jc w:val="both"/>
        <w:rPr>
          <w:rFonts w:ascii="Times New Roman" w:hAnsi="Times New Roman" w:cs="Times New Roman"/>
          <w:sz w:val="24"/>
          <w:szCs w:val="24"/>
        </w:rPr>
      </w:pPr>
      <w:r w:rsidRPr="007C0ABB">
        <w:rPr>
          <w:rFonts w:ascii="Times New Roman" w:hAnsi="Times New Roman" w:cs="Times New Roman"/>
          <w:sz w:val="24"/>
          <w:szCs w:val="24"/>
        </w:rPr>
        <w:t xml:space="preserve">6.1. </w:t>
      </w:r>
      <w:r w:rsidR="00B8494F" w:rsidRPr="00B8494F">
        <w:rPr>
          <w:rFonts w:ascii="Times New Roman" w:hAnsi="Times New Roman" w:cs="Times New Roman"/>
          <w:sz w:val="24"/>
          <w:szCs w:val="24"/>
        </w:rPr>
        <w:t>Pirkėjas atsiskaito su Tiekėju ne vėliau kaip per 30 kalendorinių dienų nuo Sąskaitos gavimo dienos SABIS sistemoje.</w:t>
      </w:r>
      <w:r w:rsidR="00B8494F">
        <w:rPr>
          <w:rFonts w:ascii="Times New Roman" w:hAnsi="Times New Roman" w:cs="Times New Roman"/>
          <w:sz w:val="24"/>
          <w:szCs w:val="24"/>
        </w:rPr>
        <w:t xml:space="preserve"> </w:t>
      </w:r>
      <w:r w:rsidR="00B8494F" w:rsidRPr="00B8494F">
        <w:rPr>
          <w:rFonts w:ascii="Times New Roman" w:hAnsi="Times New Roman" w:cs="Times New Roman"/>
          <w:sz w:val="24"/>
          <w:szCs w:val="24"/>
        </w:rPr>
        <w:t>Sąskaita išrašoma ir pateikiama Pirkėjui tik tada, kada abi Šalys yra pasirašiusios Paslaugų perdavimo-priėmimo aktą.</w:t>
      </w:r>
    </w:p>
    <w:sectPr w:rsidR="00540192" w:rsidRPr="00FF333B" w:rsidSect="003F22E6">
      <w:headerReference w:type="even" r:id="rId11"/>
      <w:headerReference w:type="default" r:id="rId12"/>
      <w:footerReference w:type="defaul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E6E8" w14:textId="77777777" w:rsidR="006C2EB0" w:rsidRDefault="006C2EB0" w:rsidP="003F22E6">
      <w:pPr>
        <w:spacing w:after="0" w:line="240" w:lineRule="auto"/>
      </w:pPr>
      <w:r>
        <w:separator/>
      </w:r>
    </w:p>
  </w:endnote>
  <w:endnote w:type="continuationSeparator" w:id="0">
    <w:p w14:paraId="21BC6275" w14:textId="77777777" w:rsidR="006C2EB0" w:rsidRDefault="006C2EB0" w:rsidP="003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B8A8" w14:textId="77777777" w:rsidR="00EF52DD" w:rsidRDefault="00EF52DD" w:rsidP="003F22E6">
    <w:pPr>
      <w:pStyle w:val="Porat"/>
      <w:framePr w:wrap="around" w:vAnchor="text" w:hAnchor="margin" w:xAlign="center" w:y="1"/>
      <w:rPr>
        <w:rStyle w:val="Puslapionumeris"/>
      </w:rPr>
    </w:pPr>
  </w:p>
  <w:p w14:paraId="6E75A360" w14:textId="77777777" w:rsidR="00EF52DD" w:rsidRDefault="00EF52DD" w:rsidP="005B06D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6E47" w14:textId="77777777" w:rsidR="006C2EB0" w:rsidRDefault="006C2EB0" w:rsidP="003F22E6">
      <w:pPr>
        <w:spacing w:after="0" w:line="240" w:lineRule="auto"/>
      </w:pPr>
      <w:r>
        <w:separator/>
      </w:r>
    </w:p>
  </w:footnote>
  <w:footnote w:type="continuationSeparator" w:id="0">
    <w:p w14:paraId="3A4B4F7D" w14:textId="77777777" w:rsidR="006C2EB0" w:rsidRDefault="006C2EB0" w:rsidP="003F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D716" w14:textId="77777777" w:rsidR="00EF52DD" w:rsidRDefault="00EF52DD" w:rsidP="003F22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4547E0" w14:textId="77777777" w:rsidR="00EF52DD" w:rsidRDefault="00EF52DD">
    <w:pPr>
      <w:pStyle w:val="Antrats"/>
    </w:pPr>
  </w:p>
  <w:p w14:paraId="5FE330E4" w14:textId="77777777" w:rsidR="00EF52DD" w:rsidRDefault="00EF5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5949"/>
      <w:docPartObj>
        <w:docPartGallery w:val="Page Numbers (Top of Page)"/>
        <w:docPartUnique/>
      </w:docPartObj>
    </w:sdtPr>
    <w:sdtEndPr>
      <w:rPr>
        <w:rFonts w:ascii="Times New Roman" w:hAnsi="Times New Roman" w:cs="Times New Roman"/>
        <w:sz w:val="24"/>
      </w:rPr>
    </w:sdtEndPr>
    <w:sdtContent>
      <w:p w14:paraId="4EC25AD2" w14:textId="6D8FE265" w:rsidR="00EF52DD" w:rsidRPr="00D7789F" w:rsidRDefault="00EF52DD">
        <w:pPr>
          <w:pStyle w:val="Antrats"/>
          <w:jc w:val="center"/>
          <w:rPr>
            <w:rFonts w:ascii="Times New Roman" w:hAnsi="Times New Roman" w:cs="Times New Roman"/>
            <w:sz w:val="24"/>
          </w:rPr>
        </w:pPr>
        <w:r w:rsidRPr="00D7789F">
          <w:rPr>
            <w:rFonts w:ascii="Times New Roman" w:hAnsi="Times New Roman" w:cs="Times New Roman"/>
            <w:sz w:val="24"/>
          </w:rPr>
          <w:fldChar w:fldCharType="begin"/>
        </w:r>
        <w:r w:rsidRPr="00D7789F">
          <w:rPr>
            <w:rFonts w:ascii="Times New Roman" w:hAnsi="Times New Roman" w:cs="Times New Roman"/>
            <w:sz w:val="24"/>
          </w:rPr>
          <w:instrText>PAGE   \* MERGEFORMAT</w:instrText>
        </w:r>
        <w:r w:rsidRPr="00D7789F">
          <w:rPr>
            <w:rFonts w:ascii="Times New Roman" w:hAnsi="Times New Roman" w:cs="Times New Roman"/>
            <w:sz w:val="24"/>
          </w:rPr>
          <w:fldChar w:fldCharType="separate"/>
        </w:r>
        <w:r>
          <w:rPr>
            <w:rFonts w:ascii="Times New Roman" w:hAnsi="Times New Roman" w:cs="Times New Roman"/>
            <w:noProof/>
            <w:sz w:val="24"/>
          </w:rPr>
          <w:t>2</w:t>
        </w:r>
        <w:r w:rsidRPr="00D7789F">
          <w:rPr>
            <w:rFonts w:ascii="Times New Roman" w:hAnsi="Times New Roman" w:cs="Times New Roman"/>
            <w:sz w:val="24"/>
          </w:rPr>
          <w:fldChar w:fldCharType="end"/>
        </w:r>
      </w:p>
    </w:sdtContent>
  </w:sdt>
  <w:p w14:paraId="11230448" w14:textId="77777777" w:rsidR="00EF52DD" w:rsidRDefault="00EF52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hybridMultilevel"/>
    <w:tmpl w:val="3006C83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C"/>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DF1657"/>
    <w:multiLevelType w:val="hybridMultilevel"/>
    <w:tmpl w:val="B314783E"/>
    <w:lvl w:ilvl="0" w:tplc="70BA2D74">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A495262"/>
    <w:multiLevelType w:val="hybridMultilevel"/>
    <w:tmpl w:val="F4F4DC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95CC2"/>
    <w:multiLevelType w:val="multilevel"/>
    <w:tmpl w:val="AE4AE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C5BAB"/>
    <w:multiLevelType w:val="multilevel"/>
    <w:tmpl w:val="2D72BC96"/>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CDF52FD"/>
    <w:multiLevelType w:val="multilevel"/>
    <w:tmpl w:val="7D9C374E"/>
    <w:lvl w:ilvl="0">
      <w:start w:val="1"/>
      <w:numFmt w:val="decimal"/>
      <w:lvlText w:val="%1."/>
      <w:lvlJc w:val="left"/>
      <w:pPr>
        <w:ind w:left="360" w:hanging="360"/>
      </w:pPr>
      <w:rPr>
        <w:rFonts w:eastAsia="Times New Roman" w:hint="default"/>
      </w:rPr>
    </w:lvl>
    <w:lvl w:ilvl="1">
      <w:start w:val="1"/>
      <w:numFmt w:val="decimal"/>
      <w:lvlText w:val="%1.%2."/>
      <w:lvlJc w:val="left"/>
      <w:pPr>
        <w:ind w:left="9858" w:hanging="360"/>
      </w:pPr>
      <w:rPr>
        <w:rFonts w:eastAsia="Times New Roman" w:hint="default"/>
        <w:b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15:restartNumberingAfterBreak="0">
    <w:nsid w:val="237A257D"/>
    <w:multiLevelType w:val="hybridMultilevel"/>
    <w:tmpl w:val="5E068D40"/>
    <w:lvl w:ilvl="0" w:tplc="4FA4A7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43F42"/>
    <w:multiLevelType w:val="multilevel"/>
    <w:tmpl w:val="43BAC954"/>
    <w:lvl w:ilvl="0">
      <w:start w:val="1"/>
      <w:numFmt w:val="decimal"/>
      <w:lvlText w:val="%1."/>
      <w:lvlJc w:val="left"/>
      <w:pPr>
        <w:ind w:left="1125" w:hanging="360"/>
      </w:pPr>
      <w:rPr>
        <w:b/>
      </w:rPr>
    </w:lvl>
    <w:lvl w:ilvl="1">
      <w:start w:val="1"/>
      <w:numFmt w:val="decimal"/>
      <w:isLgl/>
      <w:lvlText w:val="%1.%2."/>
      <w:lvlJc w:val="left"/>
      <w:pPr>
        <w:ind w:left="1125" w:hanging="360"/>
      </w:pPr>
      <w:rPr>
        <w:rFonts w:eastAsia="Times New Roman" w:hint="default"/>
        <w:b w:val="0"/>
      </w:rPr>
    </w:lvl>
    <w:lvl w:ilvl="2">
      <w:start w:val="1"/>
      <w:numFmt w:val="decimal"/>
      <w:isLgl/>
      <w:lvlText w:val="%1.%2.%3."/>
      <w:lvlJc w:val="left"/>
      <w:pPr>
        <w:ind w:left="1485" w:hanging="720"/>
      </w:pPr>
      <w:rPr>
        <w:rFonts w:eastAsia="Times New Roman" w:hint="default"/>
        <w:b w:val="0"/>
      </w:rPr>
    </w:lvl>
    <w:lvl w:ilvl="3">
      <w:start w:val="1"/>
      <w:numFmt w:val="decimal"/>
      <w:isLgl/>
      <w:lvlText w:val="%1.%2.%3.%4."/>
      <w:lvlJc w:val="left"/>
      <w:pPr>
        <w:ind w:left="1485" w:hanging="720"/>
      </w:pPr>
      <w:rPr>
        <w:rFonts w:eastAsia="Times New Roman" w:hint="default"/>
      </w:rPr>
    </w:lvl>
    <w:lvl w:ilvl="4">
      <w:start w:val="1"/>
      <w:numFmt w:val="decimal"/>
      <w:isLgl/>
      <w:lvlText w:val="%1.%2.%3.%4.%5."/>
      <w:lvlJc w:val="left"/>
      <w:pPr>
        <w:ind w:left="1845" w:hanging="1080"/>
      </w:pPr>
      <w:rPr>
        <w:rFonts w:eastAsia="Times New Roman" w:hint="default"/>
      </w:rPr>
    </w:lvl>
    <w:lvl w:ilvl="5">
      <w:start w:val="1"/>
      <w:numFmt w:val="decimal"/>
      <w:isLgl/>
      <w:lvlText w:val="%1.%2.%3.%4.%5.%6."/>
      <w:lvlJc w:val="left"/>
      <w:pPr>
        <w:ind w:left="1845" w:hanging="1080"/>
      </w:pPr>
      <w:rPr>
        <w:rFonts w:eastAsia="Times New Roman" w:hint="default"/>
      </w:rPr>
    </w:lvl>
    <w:lvl w:ilvl="6">
      <w:start w:val="1"/>
      <w:numFmt w:val="decimal"/>
      <w:isLgl/>
      <w:lvlText w:val="%1.%2.%3.%4.%5.%6.%7."/>
      <w:lvlJc w:val="left"/>
      <w:pPr>
        <w:ind w:left="2205" w:hanging="1440"/>
      </w:pPr>
      <w:rPr>
        <w:rFonts w:eastAsia="Times New Roman" w:hint="default"/>
      </w:rPr>
    </w:lvl>
    <w:lvl w:ilvl="7">
      <w:start w:val="1"/>
      <w:numFmt w:val="decimal"/>
      <w:isLgl/>
      <w:lvlText w:val="%1.%2.%3.%4.%5.%6.%7.%8."/>
      <w:lvlJc w:val="left"/>
      <w:pPr>
        <w:ind w:left="2205" w:hanging="1440"/>
      </w:pPr>
      <w:rPr>
        <w:rFonts w:eastAsia="Times New Roman" w:hint="default"/>
      </w:rPr>
    </w:lvl>
    <w:lvl w:ilvl="8">
      <w:start w:val="1"/>
      <w:numFmt w:val="decimal"/>
      <w:isLgl/>
      <w:lvlText w:val="%1.%2.%3.%4.%5.%6.%7.%8.%9."/>
      <w:lvlJc w:val="left"/>
      <w:pPr>
        <w:ind w:left="2565" w:hanging="1800"/>
      </w:pPr>
      <w:rPr>
        <w:rFonts w:eastAsia="Times New Roman" w:hint="default"/>
      </w:rPr>
    </w:lvl>
  </w:abstractNum>
  <w:abstractNum w:abstractNumId="10" w15:restartNumberingAfterBreak="0">
    <w:nsid w:val="2BA34CCC"/>
    <w:multiLevelType w:val="multilevel"/>
    <w:tmpl w:val="455C6A28"/>
    <w:lvl w:ilvl="0">
      <w:start w:val="2"/>
      <w:numFmt w:val="decimal"/>
      <w:lvlText w:val="%1."/>
      <w:lvlJc w:val="left"/>
      <w:pPr>
        <w:ind w:left="360" w:hanging="360"/>
      </w:pPr>
      <w:rPr>
        <w:color w:val="000000"/>
      </w:rPr>
    </w:lvl>
    <w:lvl w:ilvl="1">
      <w:start w:val="1"/>
      <w:numFmt w:val="decimal"/>
      <w:lvlText w:val="%2)"/>
      <w:lvlJc w:val="left"/>
      <w:pPr>
        <w:ind w:left="927" w:hanging="360"/>
      </w:pPr>
      <w:rPr>
        <w:rFonts w:ascii="Times New Roman" w:eastAsia="Times New Roman" w:hAnsi="Times New Roman" w:cs="Times New Roman"/>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2DC77842"/>
    <w:multiLevelType w:val="hybridMultilevel"/>
    <w:tmpl w:val="544203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F3A4B"/>
    <w:multiLevelType w:val="multilevel"/>
    <w:tmpl w:val="2952AC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4"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3AE81310"/>
    <w:multiLevelType w:val="hybridMultilevel"/>
    <w:tmpl w:val="AAD2C680"/>
    <w:lvl w:ilvl="0" w:tplc="C038B888">
      <w:start w:val="6"/>
      <w:numFmt w:val="upperRoman"/>
      <w:lvlText w:val="%1."/>
      <w:lvlJc w:val="left"/>
      <w:pPr>
        <w:ind w:left="1425" w:hanging="720"/>
      </w:pPr>
      <w:rPr>
        <w:rFonts w:hint="default"/>
        <w:b/>
      </w:r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E537C"/>
    <w:multiLevelType w:val="hybridMultilevel"/>
    <w:tmpl w:val="9454061C"/>
    <w:lvl w:ilvl="0" w:tplc="A39AF970">
      <w:start w:val="1"/>
      <w:numFmt w:val="decimal"/>
      <w:lvlText w:val="1.%1."/>
      <w:lvlJc w:val="left"/>
      <w:pPr>
        <w:ind w:left="786" w:hanging="360"/>
      </w:pPr>
      <w:rPr>
        <w:rFonts w:cs="Times New Roman" w:hint="default"/>
        <w:b w:val="0"/>
        <w:bCs w:val="0"/>
        <w:i w:val="0"/>
        <w:iCs w:val="0"/>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50C752B"/>
    <w:multiLevelType w:val="hybridMultilevel"/>
    <w:tmpl w:val="850CA352"/>
    <w:lvl w:ilvl="0" w:tplc="DB70EDF4">
      <w:start w:val="1"/>
      <w:numFmt w:val="decimal"/>
      <w:lvlText w:val="%1)"/>
      <w:lvlJc w:val="left"/>
      <w:pPr>
        <w:ind w:left="826" w:hanging="360"/>
      </w:pPr>
      <w:rPr>
        <w:rFonts w:hint="default"/>
      </w:rPr>
    </w:lvl>
    <w:lvl w:ilvl="1" w:tplc="197881DA">
      <w:start w:val="1"/>
      <w:numFmt w:val="decimal"/>
      <w:lvlText w:val="%2)"/>
      <w:lvlJc w:val="left"/>
      <w:pPr>
        <w:ind w:left="1546" w:hanging="360"/>
      </w:pPr>
      <w:rPr>
        <w:rFonts w:ascii="Times New Roman" w:eastAsia="Times New Roman" w:hAnsi="Times New Roman" w:cs="Times New Roman"/>
      </w:r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9" w15:restartNumberingAfterBreak="0">
    <w:nsid w:val="56CF7DA8"/>
    <w:multiLevelType w:val="hybridMultilevel"/>
    <w:tmpl w:val="B34AC400"/>
    <w:lvl w:ilvl="0" w:tplc="C3D42A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697108"/>
    <w:multiLevelType w:val="multilevel"/>
    <w:tmpl w:val="9E42D6D4"/>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b w:val="0"/>
        <w:u w:val="none"/>
      </w:rPr>
    </w:lvl>
    <w:lvl w:ilvl="2">
      <w:start w:val="4"/>
      <w:numFmt w:val="decimal"/>
      <w:lvlText w:val="%1.%2.%3."/>
      <w:lvlJc w:val="left"/>
      <w:pPr>
        <w:ind w:left="2138"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5AC04D2E"/>
    <w:multiLevelType w:val="multilevel"/>
    <w:tmpl w:val="AE4419F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C02718C"/>
    <w:multiLevelType w:val="multilevel"/>
    <w:tmpl w:val="CB8C799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9617A"/>
    <w:multiLevelType w:val="hybridMultilevel"/>
    <w:tmpl w:val="3E827F28"/>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73892C59"/>
    <w:multiLevelType w:val="multilevel"/>
    <w:tmpl w:val="AC70C48C"/>
    <w:lvl w:ilvl="0">
      <w:start w:val="1"/>
      <w:numFmt w:val="decimal"/>
      <w:lvlText w:val="%1."/>
      <w:lvlJc w:val="left"/>
      <w:pPr>
        <w:ind w:left="0" w:hanging="360"/>
      </w:pPr>
      <w:rPr>
        <w:rFonts w:asciiTheme="majorHAnsi" w:hAnsiTheme="majorHAnsi" w:hint="default"/>
        <w:color w:val="8496B0"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531292B"/>
    <w:multiLevelType w:val="hybridMultilevel"/>
    <w:tmpl w:val="5E30F3F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986DA0"/>
    <w:multiLevelType w:val="multilevel"/>
    <w:tmpl w:val="C7F0B4A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BE6B1F"/>
    <w:multiLevelType w:val="multilevel"/>
    <w:tmpl w:val="C7046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4598380">
    <w:abstractNumId w:val="16"/>
  </w:num>
  <w:num w:numId="2" w16cid:durableId="1433666452">
    <w:abstractNumId w:val="10"/>
  </w:num>
  <w:num w:numId="3" w16cid:durableId="1282030362">
    <w:abstractNumId w:val="11"/>
  </w:num>
  <w:num w:numId="4" w16cid:durableId="1818690119">
    <w:abstractNumId w:val="31"/>
  </w:num>
  <w:num w:numId="5" w16cid:durableId="966474696">
    <w:abstractNumId w:val="28"/>
  </w:num>
  <w:num w:numId="6" w16cid:durableId="1586068470">
    <w:abstractNumId w:val="4"/>
  </w:num>
  <w:num w:numId="7" w16cid:durableId="1766071754">
    <w:abstractNumId w:val="21"/>
  </w:num>
  <w:num w:numId="8" w16cid:durableId="20205625">
    <w:abstractNumId w:val="18"/>
  </w:num>
  <w:num w:numId="9" w16cid:durableId="1201554561">
    <w:abstractNumId w:val="32"/>
  </w:num>
  <w:num w:numId="10" w16cid:durableId="2045594809">
    <w:abstractNumId w:val="15"/>
  </w:num>
  <w:num w:numId="11" w16cid:durableId="1629892064">
    <w:abstractNumId w:val="0"/>
  </w:num>
  <w:num w:numId="12" w16cid:durableId="1036077492">
    <w:abstractNumId w:val="1"/>
  </w:num>
  <w:num w:numId="13" w16cid:durableId="1899319774">
    <w:abstractNumId w:val="2"/>
  </w:num>
  <w:num w:numId="14" w16cid:durableId="1207453373">
    <w:abstractNumId w:val="17"/>
  </w:num>
  <w:num w:numId="15" w16cid:durableId="193466298">
    <w:abstractNumId w:val="14"/>
  </w:num>
  <w:num w:numId="16" w16cid:durableId="2048025166">
    <w:abstractNumId w:val="7"/>
  </w:num>
  <w:num w:numId="17" w16cid:durableId="375936083">
    <w:abstractNumId w:val="6"/>
  </w:num>
  <w:num w:numId="18" w16cid:durableId="1282610439">
    <w:abstractNumId w:val="19"/>
  </w:num>
  <w:num w:numId="19" w16cid:durableId="1717316733">
    <w:abstractNumId w:val="8"/>
  </w:num>
  <w:num w:numId="20" w16cid:durableId="1494445957">
    <w:abstractNumId w:val="26"/>
  </w:num>
  <w:num w:numId="21" w16cid:durableId="772868542">
    <w:abstractNumId w:val="3"/>
  </w:num>
  <w:num w:numId="22" w16cid:durableId="850338594">
    <w:abstractNumId w:val="24"/>
  </w:num>
  <w:num w:numId="23" w16cid:durableId="1647780066">
    <w:abstractNumId w:val="13"/>
  </w:num>
  <w:num w:numId="24" w16cid:durableId="13332900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0659531">
    <w:abstractNumId w:val="9"/>
  </w:num>
  <w:num w:numId="26" w16cid:durableId="1171988883">
    <w:abstractNumId w:val="12"/>
  </w:num>
  <w:num w:numId="27" w16cid:durableId="1044403612">
    <w:abstractNumId w:val="30"/>
  </w:num>
  <w:num w:numId="28" w16cid:durableId="1802531748">
    <w:abstractNumId w:val="20"/>
  </w:num>
  <w:num w:numId="29" w16cid:durableId="590360995">
    <w:abstractNumId w:val="22"/>
  </w:num>
  <w:num w:numId="30" w16cid:durableId="70196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1456714">
    <w:abstractNumId w:val="5"/>
  </w:num>
  <w:num w:numId="32" w16cid:durableId="15637849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032887">
    <w:abstractNumId w:val="23"/>
  </w:num>
  <w:num w:numId="34" w16cid:durableId="123916749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6"/>
    <w:rsid w:val="00000064"/>
    <w:rsid w:val="0000092A"/>
    <w:rsid w:val="00001AD7"/>
    <w:rsid w:val="000035B5"/>
    <w:rsid w:val="000071FE"/>
    <w:rsid w:val="00007EA9"/>
    <w:rsid w:val="0001077A"/>
    <w:rsid w:val="00010C48"/>
    <w:rsid w:val="0001144D"/>
    <w:rsid w:val="00014D6B"/>
    <w:rsid w:val="00025C30"/>
    <w:rsid w:val="00026681"/>
    <w:rsid w:val="00026CB5"/>
    <w:rsid w:val="00030A09"/>
    <w:rsid w:val="000323FB"/>
    <w:rsid w:val="00033BC0"/>
    <w:rsid w:val="00033F05"/>
    <w:rsid w:val="000369DD"/>
    <w:rsid w:val="000413D4"/>
    <w:rsid w:val="000414F8"/>
    <w:rsid w:val="0004691A"/>
    <w:rsid w:val="00051557"/>
    <w:rsid w:val="00060686"/>
    <w:rsid w:val="000637E4"/>
    <w:rsid w:val="00063A42"/>
    <w:rsid w:val="000666E3"/>
    <w:rsid w:val="000721D6"/>
    <w:rsid w:val="000751F2"/>
    <w:rsid w:val="00080E62"/>
    <w:rsid w:val="000843D4"/>
    <w:rsid w:val="000847CB"/>
    <w:rsid w:val="00085071"/>
    <w:rsid w:val="0009419C"/>
    <w:rsid w:val="000976A0"/>
    <w:rsid w:val="000A2D24"/>
    <w:rsid w:val="000A32D5"/>
    <w:rsid w:val="000A3813"/>
    <w:rsid w:val="000A48EF"/>
    <w:rsid w:val="000A498B"/>
    <w:rsid w:val="000B40D9"/>
    <w:rsid w:val="000B6A92"/>
    <w:rsid w:val="000B6BED"/>
    <w:rsid w:val="000C4D83"/>
    <w:rsid w:val="000C4EBD"/>
    <w:rsid w:val="000C66E1"/>
    <w:rsid w:val="000D007E"/>
    <w:rsid w:val="000D0AAA"/>
    <w:rsid w:val="000D65DD"/>
    <w:rsid w:val="000D6729"/>
    <w:rsid w:val="000E39E2"/>
    <w:rsid w:val="000E7BA0"/>
    <w:rsid w:val="000F0826"/>
    <w:rsid w:val="000F16CD"/>
    <w:rsid w:val="000F6723"/>
    <w:rsid w:val="001031BB"/>
    <w:rsid w:val="0010448E"/>
    <w:rsid w:val="0010448F"/>
    <w:rsid w:val="00105C94"/>
    <w:rsid w:val="001067C2"/>
    <w:rsid w:val="00110951"/>
    <w:rsid w:val="00111DC5"/>
    <w:rsid w:val="0011316D"/>
    <w:rsid w:val="0011336B"/>
    <w:rsid w:val="00115A4F"/>
    <w:rsid w:val="00116232"/>
    <w:rsid w:val="001264A1"/>
    <w:rsid w:val="001312B8"/>
    <w:rsid w:val="00134F6C"/>
    <w:rsid w:val="001419E0"/>
    <w:rsid w:val="00143816"/>
    <w:rsid w:val="00143E71"/>
    <w:rsid w:val="0016195F"/>
    <w:rsid w:val="00161BE4"/>
    <w:rsid w:val="00162007"/>
    <w:rsid w:val="00162E68"/>
    <w:rsid w:val="0016453B"/>
    <w:rsid w:val="00165980"/>
    <w:rsid w:val="00170AF8"/>
    <w:rsid w:val="001725CA"/>
    <w:rsid w:val="0017289C"/>
    <w:rsid w:val="00181265"/>
    <w:rsid w:val="00184C70"/>
    <w:rsid w:val="001877ED"/>
    <w:rsid w:val="001901D9"/>
    <w:rsid w:val="00191970"/>
    <w:rsid w:val="001A164E"/>
    <w:rsid w:val="001A2B6D"/>
    <w:rsid w:val="001A3A77"/>
    <w:rsid w:val="001A5025"/>
    <w:rsid w:val="001A741A"/>
    <w:rsid w:val="001A7714"/>
    <w:rsid w:val="001A7B40"/>
    <w:rsid w:val="001B4AF4"/>
    <w:rsid w:val="001C2A0A"/>
    <w:rsid w:val="001C2D79"/>
    <w:rsid w:val="001C32CF"/>
    <w:rsid w:val="001C3D34"/>
    <w:rsid w:val="001C3F66"/>
    <w:rsid w:val="001C555E"/>
    <w:rsid w:val="001C7F03"/>
    <w:rsid w:val="001D1871"/>
    <w:rsid w:val="001D38BF"/>
    <w:rsid w:val="001D6C25"/>
    <w:rsid w:val="001E333F"/>
    <w:rsid w:val="001E347E"/>
    <w:rsid w:val="001E54C4"/>
    <w:rsid w:val="001E67F8"/>
    <w:rsid w:val="001F036E"/>
    <w:rsid w:val="001F1957"/>
    <w:rsid w:val="001F4771"/>
    <w:rsid w:val="001F4A5D"/>
    <w:rsid w:val="001F5D39"/>
    <w:rsid w:val="00200C24"/>
    <w:rsid w:val="00201D84"/>
    <w:rsid w:val="00201DE7"/>
    <w:rsid w:val="00202216"/>
    <w:rsid w:val="002024B9"/>
    <w:rsid w:val="0020590A"/>
    <w:rsid w:val="00207CA5"/>
    <w:rsid w:val="00211235"/>
    <w:rsid w:val="002135D6"/>
    <w:rsid w:val="00222821"/>
    <w:rsid w:val="00227C2C"/>
    <w:rsid w:val="00233B38"/>
    <w:rsid w:val="00235AED"/>
    <w:rsid w:val="00235D6F"/>
    <w:rsid w:val="00237BD0"/>
    <w:rsid w:val="00240A82"/>
    <w:rsid w:val="00244256"/>
    <w:rsid w:val="002443F3"/>
    <w:rsid w:val="00247FB5"/>
    <w:rsid w:val="00247FFD"/>
    <w:rsid w:val="00250B20"/>
    <w:rsid w:val="00251B49"/>
    <w:rsid w:val="00256519"/>
    <w:rsid w:val="00272DB1"/>
    <w:rsid w:val="002742FF"/>
    <w:rsid w:val="002757A3"/>
    <w:rsid w:val="002757DD"/>
    <w:rsid w:val="002769EA"/>
    <w:rsid w:val="00281EFF"/>
    <w:rsid w:val="002822D2"/>
    <w:rsid w:val="00286D4C"/>
    <w:rsid w:val="00287CF8"/>
    <w:rsid w:val="00295897"/>
    <w:rsid w:val="00296447"/>
    <w:rsid w:val="00296848"/>
    <w:rsid w:val="002A0145"/>
    <w:rsid w:val="002A05CC"/>
    <w:rsid w:val="002A1CB3"/>
    <w:rsid w:val="002A7CA1"/>
    <w:rsid w:val="002B2845"/>
    <w:rsid w:val="002B30C3"/>
    <w:rsid w:val="002B56F2"/>
    <w:rsid w:val="002B75E3"/>
    <w:rsid w:val="002B7CA3"/>
    <w:rsid w:val="002C4532"/>
    <w:rsid w:val="002C4D4A"/>
    <w:rsid w:val="002C5AD4"/>
    <w:rsid w:val="002C6641"/>
    <w:rsid w:val="002C686D"/>
    <w:rsid w:val="002C7B9D"/>
    <w:rsid w:val="002D1CD7"/>
    <w:rsid w:val="002D2BDE"/>
    <w:rsid w:val="002D3116"/>
    <w:rsid w:val="002D32D8"/>
    <w:rsid w:val="002D7F5A"/>
    <w:rsid w:val="002E2CE0"/>
    <w:rsid w:val="002E43A1"/>
    <w:rsid w:val="002E77C3"/>
    <w:rsid w:val="002F17EF"/>
    <w:rsid w:val="002F439D"/>
    <w:rsid w:val="002F4D05"/>
    <w:rsid w:val="002F77CE"/>
    <w:rsid w:val="002F784D"/>
    <w:rsid w:val="003002B6"/>
    <w:rsid w:val="00300699"/>
    <w:rsid w:val="003006E5"/>
    <w:rsid w:val="003007E9"/>
    <w:rsid w:val="00300814"/>
    <w:rsid w:val="0030086E"/>
    <w:rsid w:val="00301C41"/>
    <w:rsid w:val="00301EC4"/>
    <w:rsid w:val="003070CD"/>
    <w:rsid w:val="003074D9"/>
    <w:rsid w:val="00313BCE"/>
    <w:rsid w:val="00316B27"/>
    <w:rsid w:val="003173B0"/>
    <w:rsid w:val="00321DE3"/>
    <w:rsid w:val="0032336C"/>
    <w:rsid w:val="00323FB1"/>
    <w:rsid w:val="00332B08"/>
    <w:rsid w:val="00332FB3"/>
    <w:rsid w:val="00333716"/>
    <w:rsid w:val="00333932"/>
    <w:rsid w:val="00334185"/>
    <w:rsid w:val="003341B8"/>
    <w:rsid w:val="0033496A"/>
    <w:rsid w:val="0033585E"/>
    <w:rsid w:val="0033594D"/>
    <w:rsid w:val="00340DEE"/>
    <w:rsid w:val="003420EE"/>
    <w:rsid w:val="00345407"/>
    <w:rsid w:val="00346959"/>
    <w:rsid w:val="003474F8"/>
    <w:rsid w:val="003506FF"/>
    <w:rsid w:val="003539CE"/>
    <w:rsid w:val="00354BC8"/>
    <w:rsid w:val="003665AC"/>
    <w:rsid w:val="003730B5"/>
    <w:rsid w:val="003757C1"/>
    <w:rsid w:val="00380C76"/>
    <w:rsid w:val="00385997"/>
    <w:rsid w:val="0038603D"/>
    <w:rsid w:val="003863B7"/>
    <w:rsid w:val="00386603"/>
    <w:rsid w:val="00387192"/>
    <w:rsid w:val="00390FD5"/>
    <w:rsid w:val="0039639B"/>
    <w:rsid w:val="003A03AA"/>
    <w:rsid w:val="003A1D7D"/>
    <w:rsid w:val="003A40A0"/>
    <w:rsid w:val="003A50C0"/>
    <w:rsid w:val="003A5579"/>
    <w:rsid w:val="003A61CF"/>
    <w:rsid w:val="003A61D7"/>
    <w:rsid w:val="003B14B3"/>
    <w:rsid w:val="003B5A0B"/>
    <w:rsid w:val="003B5A72"/>
    <w:rsid w:val="003C0D2D"/>
    <w:rsid w:val="003C43A4"/>
    <w:rsid w:val="003C4EF8"/>
    <w:rsid w:val="003C60D2"/>
    <w:rsid w:val="003D2CD4"/>
    <w:rsid w:val="003D541C"/>
    <w:rsid w:val="003D6869"/>
    <w:rsid w:val="003E7FDA"/>
    <w:rsid w:val="003F0917"/>
    <w:rsid w:val="003F15C3"/>
    <w:rsid w:val="003F22E6"/>
    <w:rsid w:val="003F2367"/>
    <w:rsid w:val="003F4EFE"/>
    <w:rsid w:val="003F6ED6"/>
    <w:rsid w:val="00402E35"/>
    <w:rsid w:val="004035F3"/>
    <w:rsid w:val="00403708"/>
    <w:rsid w:val="0040377E"/>
    <w:rsid w:val="00403D62"/>
    <w:rsid w:val="0040512F"/>
    <w:rsid w:val="00410635"/>
    <w:rsid w:val="004124D3"/>
    <w:rsid w:val="00416B72"/>
    <w:rsid w:val="00420C75"/>
    <w:rsid w:val="00420DB7"/>
    <w:rsid w:val="0042398C"/>
    <w:rsid w:val="004245B6"/>
    <w:rsid w:val="004277E9"/>
    <w:rsid w:val="0042787B"/>
    <w:rsid w:val="00431E32"/>
    <w:rsid w:val="0043311D"/>
    <w:rsid w:val="0044010F"/>
    <w:rsid w:val="00440FE1"/>
    <w:rsid w:val="004412C7"/>
    <w:rsid w:val="00442606"/>
    <w:rsid w:val="0044311F"/>
    <w:rsid w:val="00444B26"/>
    <w:rsid w:val="0044519A"/>
    <w:rsid w:val="00446817"/>
    <w:rsid w:val="00446939"/>
    <w:rsid w:val="00451F18"/>
    <w:rsid w:val="004551E0"/>
    <w:rsid w:val="00457DAC"/>
    <w:rsid w:val="004615DF"/>
    <w:rsid w:val="004628E8"/>
    <w:rsid w:val="00464F92"/>
    <w:rsid w:val="004662DA"/>
    <w:rsid w:val="00466F1A"/>
    <w:rsid w:val="00470380"/>
    <w:rsid w:val="0047134F"/>
    <w:rsid w:val="00476134"/>
    <w:rsid w:val="004815CA"/>
    <w:rsid w:val="00486101"/>
    <w:rsid w:val="00486301"/>
    <w:rsid w:val="00486AFE"/>
    <w:rsid w:val="00491ADA"/>
    <w:rsid w:val="00493827"/>
    <w:rsid w:val="0049501E"/>
    <w:rsid w:val="004A1997"/>
    <w:rsid w:val="004A3E90"/>
    <w:rsid w:val="004A48AF"/>
    <w:rsid w:val="004A5147"/>
    <w:rsid w:val="004A5910"/>
    <w:rsid w:val="004A7A16"/>
    <w:rsid w:val="004B24EE"/>
    <w:rsid w:val="004B29AA"/>
    <w:rsid w:val="004B558D"/>
    <w:rsid w:val="004B5ADD"/>
    <w:rsid w:val="004B6B1E"/>
    <w:rsid w:val="004B6C8F"/>
    <w:rsid w:val="004C4C58"/>
    <w:rsid w:val="004C7135"/>
    <w:rsid w:val="004D0774"/>
    <w:rsid w:val="004D0A2C"/>
    <w:rsid w:val="004D20BA"/>
    <w:rsid w:val="004D29A6"/>
    <w:rsid w:val="004D31D1"/>
    <w:rsid w:val="004D5057"/>
    <w:rsid w:val="004D5DEC"/>
    <w:rsid w:val="004D7F30"/>
    <w:rsid w:val="004E2F5E"/>
    <w:rsid w:val="004E30F8"/>
    <w:rsid w:val="004E5007"/>
    <w:rsid w:val="004E649F"/>
    <w:rsid w:val="004F40E9"/>
    <w:rsid w:val="004F4D10"/>
    <w:rsid w:val="004F59ED"/>
    <w:rsid w:val="004F6064"/>
    <w:rsid w:val="004F61B2"/>
    <w:rsid w:val="00500BA5"/>
    <w:rsid w:val="00501675"/>
    <w:rsid w:val="00502114"/>
    <w:rsid w:val="00515AAB"/>
    <w:rsid w:val="00516B0E"/>
    <w:rsid w:val="00521EBE"/>
    <w:rsid w:val="005238BB"/>
    <w:rsid w:val="005243A9"/>
    <w:rsid w:val="00525448"/>
    <w:rsid w:val="00525D35"/>
    <w:rsid w:val="00530873"/>
    <w:rsid w:val="00532B13"/>
    <w:rsid w:val="00533AAB"/>
    <w:rsid w:val="005351B0"/>
    <w:rsid w:val="00537627"/>
    <w:rsid w:val="00540192"/>
    <w:rsid w:val="0054289F"/>
    <w:rsid w:val="00542B46"/>
    <w:rsid w:val="005442B8"/>
    <w:rsid w:val="00544300"/>
    <w:rsid w:val="00546665"/>
    <w:rsid w:val="00546E16"/>
    <w:rsid w:val="00551373"/>
    <w:rsid w:val="00551F4A"/>
    <w:rsid w:val="00552A1E"/>
    <w:rsid w:val="00553125"/>
    <w:rsid w:val="00554589"/>
    <w:rsid w:val="00555944"/>
    <w:rsid w:val="0055620C"/>
    <w:rsid w:val="005572DF"/>
    <w:rsid w:val="00557E92"/>
    <w:rsid w:val="005612F3"/>
    <w:rsid w:val="00563079"/>
    <w:rsid w:val="00563EAC"/>
    <w:rsid w:val="00563F1B"/>
    <w:rsid w:val="00572192"/>
    <w:rsid w:val="00580FB0"/>
    <w:rsid w:val="00583A9D"/>
    <w:rsid w:val="00585948"/>
    <w:rsid w:val="00586599"/>
    <w:rsid w:val="00592273"/>
    <w:rsid w:val="00595291"/>
    <w:rsid w:val="00595709"/>
    <w:rsid w:val="00595AB7"/>
    <w:rsid w:val="00596F3B"/>
    <w:rsid w:val="005A0C35"/>
    <w:rsid w:val="005A34A2"/>
    <w:rsid w:val="005A54D2"/>
    <w:rsid w:val="005A678D"/>
    <w:rsid w:val="005B06D6"/>
    <w:rsid w:val="005B2CCA"/>
    <w:rsid w:val="005B3596"/>
    <w:rsid w:val="005B5272"/>
    <w:rsid w:val="005B7E89"/>
    <w:rsid w:val="005C66A0"/>
    <w:rsid w:val="005C6B40"/>
    <w:rsid w:val="005C7360"/>
    <w:rsid w:val="005D0663"/>
    <w:rsid w:val="005D1893"/>
    <w:rsid w:val="005D5C12"/>
    <w:rsid w:val="005E0642"/>
    <w:rsid w:val="005E2AF9"/>
    <w:rsid w:val="005E3A9A"/>
    <w:rsid w:val="005F464C"/>
    <w:rsid w:val="005F709F"/>
    <w:rsid w:val="00600FC4"/>
    <w:rsid w:val="0060282D"/>
    <w:rsid w:val="00604F1B"/>
    <w:rsid w:val="00612D11"/>
    <w:rsid w:val="006360D4"/>
    <w:rsid w:val="00637053"/>
    <w:rsid w:val="006421F9"/>
    <w:rsid w:val="00643AA8"/>
    <w:rsid w:val="00643B24"/>
    <w:rsid w:val="006449B7"/>
    <w:rsid w:val="00645D7C"/>
    <w:rsid w:val="00651920"/>
    <w:rsid w:val="00655A61"/>
    <w:rsid w:val="0065693C"/>
    <w:rsid w:val="00657C0D"/>
    <w:rsid w:val="00661437"/>
    <w:rsid w:val="00662A70"/>
    <w:rsid w:val="00663726"/>
    <w:rsid w:val="0066601C"/>
    <w:rsid w:val="00671C56"/>
    <w:rsid w:val="00675551"/>
    <w:rsid w:val="00676A7E"/>
    <w:rsid w:val="00677E15"/>
    <w:rsid w:val="006811CF"/>
    <w:rsid w:val="0068339F"/>
    <w:rsid w:val="006867AC"/>
    <w:rsid w:val="00687BE1"/>
    <w:rsid w:val="00692286"/>
    <w:rsid w:val="00692ACD"/>
    <w:rsid w:val="006968BF"/>
    <w:rsid w:val="00696C57"/>
    <w:rsid w:val="0069731F"/>
    <w:rsid w:val="006A0A76"/>
    <w:rsid w:val="006A445A"/>
    <w:rsid w:val="006A5174"/>
    <w:rsid w:val="006B01AA"/>
    <w:rsid w:val="006B1A75"/>
    <w:rsid w:val="006B2A75"/>
    <w:rsid w:val="006B39E1"/>
    <w:rsid w:val="006B4819"/>
    <w:rsid w:val="006B77FA"/>
    <w:rsid w:val="006B7C31"/>
    <w:rsid w:val="006C2313"/>
    <w:rsid w:val="006C2315"/>
    <w:rsid w:val="006C2EB0"/>
    <w:rsid w:val="006D1DED"/>
    <w:rsid w:val="006D22FB"/>
    <w:rsid w:val="006D38B8"/>
    <w:rsid w:val="006D53DD"/>
    <w:rsid w:val="006D6D93"/>
    <w:rsid w:val="006E3610"/>
    <w:rsid w:val="006E3EEC"/>
    <w:rsid w:val="006E3F3F"/>
    <w:rsid w:val="006E4124"/>
    <w:rsid w:val="006E46AE"/>
    <w:rsid w:val="006E5360"/>
    <w:rsid w:val="006F3646"/>
    <w:rsid w:val="006F3E30"/>
    <w:rsid w:val="006F479A"/>
    <w:rsid w:val="006F4B6A"/>
    <w:rsid w:val="006F602D"/>
    <w:rsid w:val="00704DBB"/>
    <w:rsid w:val="007114B0"/>
    <w:rsid w:val="00715482"/>
    <w:rsid w:val="00723903"/>
    <w:rsid w:val="0072687F"/>
    <w:rsid w:val="00736AE5"/>
    <w:rsid w:val="007419E1"/>
    <w:rsid w:val="00742161"/>
    <w:rsid w:val="00742802"/>
    <w:rsid w:val="00742AFB"/>
    <w:rsid w:val="007477B3"/>
    <w:rsid w:val="00747FC8"/>
    <w:rsid w:val="00750A92"/>
    <w:rsid w:val="00751A15"/>
    <w:rsid w:val="00751A20"/>
    <w:rsid w:val="00752606"/>
    <w:rsid w:val="00752B70"/>
    <w:rsid w:val="00754E3C"/>
    <w:rsid w:val="007560AB"/>
    <w:rsid w:val="00762069"/>
    <w:rsid w:val="007628AE"/>
    <w:rsid w:val="007673AB"/>
    <w:rsid w:val="007674C4"/>
    <w:rsid w:val="00772930"/>
    <w:rsid w:val="0078435D"/>
    <w:rsid w:val="00784942"/>
    <w:rsid w:val="00785506"/>
    <w:rsid w:val="0078683A"/>
    <w:rsid w:val="00787226"/>
    <w:rsid w:val="0079041E"/>
    <w:rsid w:val="00790B86"/>
    <w:rsid w:val="0079268A"/>
    <w:rsid w:val="00792FE8"/>
    <w:rsid w:val="00795A4B"/>
    <w:rsid w:val="00796768"/>
    <w:rsid w:val="007A22DA"/>
    <w:rsid w:val="007A4048"/>
    <w:rsid w:val="007B0398"/>
    <w:rsid w:val="007B0823"/>
    <w:rsid w:val="007B0937"/>
    <w:rsid w:val="007B0B60"/>
    <w:rsid w:val="007B0C06"/>
    <w:rsid w:val="007B0E71"/>
    <w:rsid w:val="007B27C3"/>
    <w:rsid w:val="007B3852"/>
    <w:rsid w:val="007B78CD"/>
    <w:rsid w:val="007C0ABB"/>
    <w:rsid w:val="007C211E"/>
    <w:rsid w:val="007C6403"/>
    <w:rsid w:val="007C6C7D"/>
    <w:rsid w:val="007D21FD"/>
    <w:rsid w:val="007D70E2"/>
    <w:rsid w:val="007E201F"/>
    <w:rsid w:val="007E23BC"/>
    <w:rsid w:val="007E348A"/>
    <w:rsid w:val="007E6B35"/>
    <w:rsid w:val="007E7906"/>
    <w:rsid w:val="007F14AF"/>
    <w:rsid w:val="007F2105"/>
    <w:rsid w:val="007F2771"/>
    <w:rsid w:val="0080121D"/>
    <w:rsid w:val="00803603"/>
    <w:rsid w:val="0080445D"/>
    <w:rsid w:val="008071C8"/>
    <w:rsid w:val="008107B1"/>
    <w:rsid w:val="008109D9"/>
    <w:rsid w:val="0081181D"/>
    <w:rsid w:val="0081196F"/>
    <w:rsid w:val="00812542"/>
    <w:rsid w:val="00815835"/>
    <w:rsid w:val="00821514"/>
    <w:rsid w:val="008225A8"/>
    <w:rsid w:val="00825011"/>
    <w:rsid w:val="0083092E"/>
    <w:rsid w:val="008331DB"/>
    <w:rsid w:val="008359D1"/>
    <w:rsid w:val="008408BD"/>
    <w:rsid w:val="00840958"/>
    <w:rsid w:val="008426FD"/>
    <w:rsid w:val="00845708"/>
    <w:rsid w:val="00847516"/>
    <w:rsid w:val="008514D8"/>
    <w:rsid w:val="0085177F"/>
    <w:rsid w:val="00851C13"/>
    <w:rsid w:val="008557C7"/>
    <w:rsid w:val="00860758"/>
    <w:rsid w:val="00861EEE"/>
    <w:rsid w:val="00862269"/>
    <w:rsid w:val="0086248C"/>
    <w:rsid w:val="00866AB1"/>
    <w:rsid w:val="008712CE"/>
    <w:rsid w:val="00873B3C"/>
    <w:rsid w:val="0087750E"/>
    <w:rsid w:val="00877521"/>
    <w:rsid w:val="00885108"/>
    <w:rsid w:val="00892B26"/>
    <w:rsid w:val="00893B85"/>
    <w:rsid w:val="00894107"/>
    <w:rsid w:val="00895F96"/>
    <w:rsid w:val="00897CE2"/>
    <w:rsid w:val="008A08B2"/>
    <w:rsid w:val="008A1AAD"/>
    <w:rsid w:val="008A645C"/>
    <w:rsid w:val="008A67D8"/>
    <w:rsid w:val="008A7DFA"/>
    <w:rsid w:val="008B3055"/>
    <w:rsid w:val="008B4729"/>
    <w:rsid w:val="008B5D5E"/>
    <w:rsid w:val="008D0602"/>
    <w:rsid w:val="008D131F"/>
    <w:rsid w:val="008D425F"/>
    <w:rsid w:val="008D754D"/>
    <w:rsid w:val="008E0B7C"/>
    <w:rsid w:val="008E27F2"/>
    <w:rsid w:val="008E7D9E"/>
    <w:rsid w:val="008F10BB"/>
    <w:rsid w:val="008F36D6"/>
    <w:rsid w:val="008F42B3"/>
    <w:rsid w:val="008F4C69"/>
    <w:rsid w:val="00900E3D"/>
    <w:rsid w:val="009043E8"/>
    <w:rsid w:val="00904A19"/>
    <w:rsid w:val="00905C87"/>
    <w:rsid w:val="00906865"/>
    <w:rsid w:val="00920C81"/>
    <w:rsid w:val="00922230"/>
    <w:rsid w:val="00922A58"/>
    <w:rsid w:val="00924703"/>
    <w:rsid w:val="00924E53"/>
    <w:rsid w:val="00930689"/>
    <w:rsid w:val="0093141E"/>
    <w:rsid w:val="0093162B"/>
    <w:rsid w:val="00933CA7"/>
    <w:rsid w:val="00934610"/>
    <w:rsid w:val="009359F0"/>
    <w:rsid w:val="009406E5"/>
    <w:rsid w:val="00941D08"/>
    <w:rsid w:val="009424D8"/>
    <w:rsid w:val="009431E5"/>
    <w:rsid w:val="009446CC"/>
    <w:rsid w:val="009452B2"/>
    <w:rsid w:val="0094776D"/>
    <w:rsid w:val="00947970"/>
    <w:rsid w:val="00952DCE"/>
    <w:rsid w:val="00957EE8"/>
    <w:rsid w:val="00962277"/>
    <w:rsid w:val="009673F3"/>
    <w:rsid w:val="0097339C"/>
    <w:rsid w:val="0097340E"/>
    <w:rsid w:val="009744C4"/>
    <w:rsid w:val="009747CF"/>
    <w:rsid w:val="009752C1"/>
    <w:rsid w:val="00977128"/>
    <w:rsid w:val="009771CA"/>
    <w:rsid w:val="00980B10"/>
    <w:rsid w:val="0098158F"/>
    <w:rsid w:val="009827A3"/>
    <w:rsid w:val="00982CAF"/>
    <w:rsid w:val="00985421"/>
    <w:rsid w:val="00985C81"/>
    <w:rsid w:val="00986BBB"/>
    <w:rsid w:val="00986D07"/>
    <w:rsid w:val="0099124A"/>
    <w:rsid w:val="009912A1"/>
    <w:rsid w:val="00993C77"/>
    <w:rsid w:val="0099512B"/>
    <w:rsid w:val="00996968"/>
    <w:rsid w:val="009970AB"/>
    <w:rsid w:val="00997654"/>
    <w:rsid w:val="009A14F6"/>
    <w:rsid w:val="009A15D9"/>
    <w:rsid w:val="009A3A30"/>
    <w:rsid w:val="009A47C7"/>
    <w:rsid w:val="009A7327"/>
    <w:rsid w:val="009B00AE"/>
    <w:rsid w:val="009B1DB8"/>
    <w:rsid w:val="009B32BA"/>
    <w:rsid w:val="009B446C"/>
    <w:rsid w:val="009B4D3D"/>
    <w:rsid w:val="009B7D18"/>
    <w:rsid w:val="009C0F09"/>
    <w:rsid w:val="009C1C59"/>
    <w:rsid w:val="009C2004"/>
    <w:rsid w:val="009C5C36"/>
    <w:rsid w:val="009D0B56"/>
    <w:rsid w:val="009D284D"/>
    <w:rsid w:val="009D7AC3"/>
    <w:rsid w:val="009E1FFD"/>
    <w:rsid w:val="009E4716"/>
    <w:rsid w:val="009E551A"/>
    <w:rsid w:val="009F0918"/>
    <w:rsid w:val="00A01124"/>
    <w:rsid w:val="00A030B8"/>
    <w:rsid w:val="00A1509A"/>
    <w:rsid w:val="00A1534F"/>
    <w:rsid w:val="00A15481"/>
    <w:rsid w:val="00A15D5F"/>
    <w:rsid w:val="00A21FCC"/>
    <w:rsid w:val="00A23DEA"/>
    <w:rsid w:val="00A24F63"/>
    <w:rsid w:val="00A276ED"/>
    <w:rsid w:val="00A27813"/>
    <w:rsid w:val="00A30EC3"/>
    <w:rsid w:val="00A408B2"/>
    <w:rsid w:val="00A40BE3"/>
    <w:rsid w:val="00A43D0C"/>
    <w:rsid w:val="00A46170"/>
    <w:rsid w:val="00A462EE"/>
    <w:rsid w:val="00A514C1"/>
    <w:rsid w:val="00A53B33"/>
    <w:rsid w:val="00A5622D"/>
    <w:rsid w:val="00A56C93"/>
    <w:rsid w:val="00A57979"/>
    <w:rsid w:val="00A60399"/>
    <w:rsid w:val="00A61C63"/>
    <w:rsid w:val="00A67AB1"/>
    <w:rsid w:val="00A700DB"/>
    <w:rsid w:val="00A74A76"/>
    <w:rsid w:val="00A832EF"/>
    <w:rsid w:val="00A83A00"/>
    <w:rsid w:val="00A85E9B"/>
    <w:rsid w:val="00A86805"/>
    <w:rsid w:val="00A87D04"/>
    <w:rsid w:val="00A938C9"/>
    <w:rsid w:val="00A94522"/>
    <w:rsid w:val="00AA39F0"/>
    <w:rsid w:val="00AA3D08"/>
    <w:rsid w:val="00AA5541"/>
    <w:rsid w:val="00AA658E"/>
    <w:rsid w:val="00AB0185"/>
    <w:rsid w:val="00AB3E71"/>
    <w:rsid w:val="00AB69DC"/>
    <w:rsid w:val="00AC121A"/>
    <w:rsid w:val="00AC17CB"/>
    <w:rsid w:val="00AC4C63"/>
    <w:rsid w:val="00AC4F35"/>
    <w:rsid w:val="00AC68F8"/>
    <w:rsid w:val="00AD29E2"/>
    <w:rsid w:val="00AD3275"/>
    <w:rsid w:val="00AE5852"/>
    <w:rsid w:val="00AE7999"/>
    <w:rsid w:val="00AE7FC5"/>
    <w:rsid w:val="00AF1707"/>
    <w:rsid w:val="00AF2FD3"/>
    <w:rsid w:val="00AF4BF8"/>
    <w:rsid w:val="00AF6D5A"/>
    <w:rsid w:val="00AF7A7A"/>
    <w:rsid w:val="00B02E1F"/>
    <w:rsid w:val="00B051DE"/>
    <w:rsid w:val="00B06DFA"/>
    <w:rsid w:val="00B07343"/>
    <w:rsid w:val="00B136B8"/>
    <w:rsid w:val="00B15AE3"/>
    <w:rsid w:val="00B200BD"/>
    <w:rsid w:val="00B21F02"/>
    <w:rsid w:val="00B234B7"/>
    <w:rsid w:val="00B23C4C"/>
    <w:rsid w:val="00B2436A"/>
    <w:rsid w:val="00B260C4"/>
    <w:rsid w:val="00B30D5C"/>
    <w:rsid w:val="00B31FCA"/>
    <w:rsid w:val="00B325CA"/>
    <w:rsid w:val="00B34565"/>
    <w:rsid w:val="00B35E8E"/>
    <w:rsid w:val="00B3619C"/>
    <w:rsid w:val="00B363AD"/>
    <w:rsid w:val="00B37167"/>
    <w:rsid w:val="00B401FB"/>
    <w:rsid w:val="00B40B81"/>
    <w:rsid w:val="00B46F3C"/>
    <w:rsid w:val="00B5181E"/>
    <w:rsid w:val="00B54D35"/>
    <w:rsid w:val="00B54F0E"/>
    <w:rsid w:val="00B554E4"/>
    <w:rsid w:val="00B606F3"/>
    <w:rsid w:val="00B617F4"/>
    <w:rsid w:val="00B660C5"/>
    <w:rsid w:val="00B71E9E"/>
    <w:rsid w:val="00B758CF"/>
    <w:rsid w:val="00B831C4"/>
    <w:rsid w:val="00B8375C"/>
    <w:rsid w:val="00B839EE"/>
    <w:rsid w:val="00B8494F"/>
    <w:rsid w:val="00B871EE"/>
    <w:rsid w:val="00B90A8F"/>
    <w:rsid w:val="00B93E91"/>
    <w:rsid w:val="00B94423"/>
    <w:rsid w:val="00B95C22"/>
    <w:rsid w:val="00B97308"/>
    <w:rsid w:val="00BA0668"/>
    <w:rsid w:val="00BA0866"/>
    <w:rsid w:val="00BA3EEE"/>
    <w:rsid w:val="00BA6CEC"/>
    <w:rsid w:val="00BB1AB3"/>
    <w:rsid w:val="00BB3D80"/>
    <w:rsid w:val="00BB403B"/>
    <w:rsid w:val="00BC0C76"/>
    <w:rsid w:val="00BC4DF6"/>
    <w:rsid w:val="00BC5525"/>
    <w:rsid w:val="00BC5D73"/>
    <w:rsid w:val="00BD2C9E"/>
    <w:rsid w:val="00BD38F9"/>
    <w:rsid w:val="00BE0D54"/>
    <w:rsid w:val="00BE4958"/>
    <w:rsid w:val="00BF28D8"/>
    <w:rsid w:val="00BF2F0E"/>
    <w:rsid w:val="00BF7689"/>
    <w:rsid w:val="00C003D7"/>
    <w:rsid w:val="00C009CF"/>
    <w:rsid w:val="00C02EAD"/>
    <w:rsid w:val="00C055B8"/>
    <w:rsid w:val="00C10C57"/>
    <w:rsid w:val="00C143E3"/>
    <w:rsid w:val="00C202BB"/>
    <w:rsid w:val="00C203F2"/>
    <w:rsid w:val="00C23762"/>
    <w:rsid w:val="00C253F3"/>
    <w:rsid w:val="00C313DC"/>
    <w:rsid w:val="00C35766"/>
    <w:rsid w:val="00C422F8"/>
    <w:rsid w:val="00C42DCC"/>
    <w:rsid w:val="00C53CD4"/>
    <w:rsid w:val="00C60080"/>
    <w:rsid w:val="00C6042D"/>
    <w:rsid w:val="00C6061E"/>
    <w:rsid w:val="00C6086F"/>
    <w:rsid w:val="00C61744"/>
    <w:rsid w:val="00C617FA"/>
    <w:rsid w:val="00C61C25"/>
    <w:rsid w:val="00C62108"/>
    <w:rsid w:val="00C662E2"/>
    <w:rsid w:val="00C669CA"/>
    <w:rsid w:val="00C6719F"/>
    <w:rsid w:val="00C709E0"/>
    <w:rsid w:val="00C7133C"/>
    <w:rsid w:val="00C72A84"/>
    <w:rsid w:val="00C73A9E"/>
    <w:rsid w:val="00C766F4"/>
    <w:rsid w:val="00C8100F"/>
    <w:rsid w:val="00C82E45"/>
    <w:rsid w:val="00C8538E"/>
    <w:rsid w:val="00C87B9F"/>
    <w:rsid w:val="00C92DA4"/>
    <w:rsid w:val="00C92EF6"/>
    <w:rsid w:val="00CA1413"/>
    <w:rsid w:val="00CA145D"/>
    <w:rsid w:val="00CA1B43"/>
    <w:rsid w:val="00CA58A6"/>
    <w:rsid w:val="00CA6407"/>
    <w:rsid w:val="00CB14DA"/>
    <w:rsid w:val="00CB3D47"/>
    <w:rsid w:val="00CC1180"/>
    <w:rsid w:val="00CC2A6D"/>
    <w:rsid w:val="00CC4F9A"/>
    <w:rsid w:val="00CC4FF0"/>
    <w:rsid w:val="00CD0E5C"/>
    <w:rsid w:val="00CD1700"/>
    <w:rsid w:val="00CD271F"/>
    <w:rsid w:val="00CD3FFB"/>
    <w:rsid w:val="00CD5355"/>
    <w:rsid w:val="00CD5B16"/>
    <w:rsid w:val="00CE2763"/>
    <w:rsid w:val="00CE4034"/>
    <w:rsid w:val="00CE704F"/>
    <w:rsid w:val="00CF14C7"/>
    <w:rsid w:val="00CF31E8"/>
    <w:rsid w:val="00CF5555"/>
    <w:rsid w:val="00D023B4"/>
    <w:rsid w:val="00D02715"/>
    <w:rsid w:val="00D10372"/>
    <w:rsid w:val="00D10609"/>
    <w:rsid w:val="00D13B22"/>
    <w:rsid w:val="00D13DFE"/>
    <w:rsid w:val="00D17D32"/>
    <w:rsid w:val="00D20123"/>
    <w:rsid w:val="00D31272"/>
    <w:rsid w:val="00D31950"/>
    <w:rsid w:val="00D325EB"/>
    <w:rsid w:val="00D37B14"/>
    <w:rsid w:val="00D40890"/>
    <w:rsid w:val="00D41026"/>
    <w:rsid w:val="00D41B29"/>
    <w:rsid w:val="00D41F1A"/>
    <w:rsid w:val="00D42009"/>
    <w:rsid w:val="00D45AED"/>
    <w:rsid w:val="00D509D6"/>
    <w:rsid w:val="00D532A0"/>
    <w:rsid w:val="00D538E8"/>
    <w:rsid w:val="00D56062"/>
    <w:rsid w:val="00D57820"/>
    <w:rsid w:val="00D6219D"/>
    <w:rsid w:val="00D631E9"/>
    <w:rsid w:val="00D63DF5"/>
    <w:rsid w:val="00D66F44"/>
    <w:rsid w:val="00D72980"/>
    <w:rsid w:val="00D763E2"/>
    <w:rsid w:val="00D76706"/>
    <w:rsid w:val="00D77896"/>
    <w:rsid w:val="00D80CDF"/>
    <w:rsid w:val="00D83F0B"/>
    <w:rsid w:val="00D843FE"/>
    <w:rsid w:val="00D85E8B"/>
    <w:rsid w:val="00D93297"/>
    <w:rsid w:val="00D9338A"/>
    <w:rsid w:val="00D941FD"/>
    <w:rsid w:val="00D94EDA"/>
    <w:rsid w:val="00D95098"/>
    <w:rsid w:val="00D97070"/>
    <w:rsid w:val="00D9764A"/>
    <w:rsid w:val="00DA2CEA"/>
    <w:rsid w:val="00DA481E"/>
    <w:rsid w:val="00DA60C9"/>
    <w:rsid w:val="00DA694B"/>
    <w:rsid w:val="00DB1D0B"/>
    <w:rsid w:val="00DB7E4E"/>
    <w:rsid w:val="00DD3A1E"/>
    <w:rsid w:val="00DD59FC"/>
    <w:rsid w:val="00DE36DD"/>
    <w:rsid w:val="00DF100B"/>
    <w:rsid w:val="00DF1D45"/>
    <w:rsid w:val="00DF3B82"/>
    <w:rsid w:val="00E0054F"/>
    <w:rsid w:val="00E0316B"/>
    <w:rsid w:val="00E1028A"/>
    <w:rsid w:val="00E10C6D"/>
    <w:rsid w:val="00E10EA6"/>
    <w:rsid w:val="00E14D8B"/>
    <w:rsid w:val="00E16474"/>
    <w:rsid w:val="00E20A0A"/>
    <w:rsid w:val="00E33410"/>
    <w:rsid w:val="00E3696C"/>
    <w:rsid w:val="00E374E5"/>
    <w:rsid w:val="00E4567E"/>
    <w:rsid w:val="00E47025"/>
    <w:rsid w:val="00E53725"/>
    <w:rsid w:val="00E53CCA"/>
    <w:rsid w:val="00E53D6F"/>
    <w:rsid w:val="00E576AA"/>
    <w:rsid w:val="00E65578"/>
    <w:rsid w:val="00E715BE"/>
    <w:rsid w:val="00E73167"/>
    <w:rsid w:val="00E73371"/>
    <w:rsid w:val="00E75E2E"/>
    <w:rsid w:val="00E774DA"/>
    <w:rsid w:val="00E84ED8"/>
    <w:rsid w:val="00E90E49"/>
    <w:rsid w:val="00E95842"/>
    <w:rsid w:val="00E959B8"/>
    <w:rsid w:val="00E96C67"/>
    <w:rsid w:val="00EA067D"/>
    <w:rsid w:val="00EA26DA"/>
    <w:rsid w:val="00EB04D1"/>
    <w:rsid w:val="00EB387D"/>
    <w:rsid w:val="00EB46E2"/>
    <w:rsid w:val="00EB6816"/>
    <w:rsid w:val="00EB6F74"/>
    <w:rsid w:val="00EB6FE2"/>
    <w:rsid w:val="00EC089F"/>
    <w:rsid w:val="00EC3CE5"/>
    <w:rsid w:val="00EC6B1C"/>
    <w:rsid w:val="00EC723E"/>
    <w:rsid w:val="00ED1905"/>
    <w:rsid w:val="00ED4F8F"/>
    <w:rsid w:val="00ED66AF"/>
    <w:rsid w:val="00ED67E1"/>
    <w:rsid w:val="00ED721A"/>
    <w:rsid w:val="00EE1F22"/>
    <w:rsid w:val="00EE2FDC"/>
    <w:rsid w:val="00EE3EA8"/>
    <w:rsid w:val="00EE5A77"/>
    <w:rsid w:val="00EE5C83"/>
    <w:rsid w:val="00EE5EB7"/>
    <w:rsid w:val="00EE77E3"/>
    <w:rsid w:val="00EF0558"/>
    <w:rsid w:val="00EF52DD"/>
    <w:rsid w:val="00F0067D"/>
    <w:rsid w:val="00F01632"/>
    <w:rsid w:val="00F02D1A"/>
    <w:rsid w:val="00F046E9"/>
    <w:rsid w:val="00F059B8"/>
    <w:rsid w:val="00F05DDD"/>
    <w:rsid w:val="00F06A72"/>
    <w:rsid w:val="00F1140C"/>
    <w:rsid w:val="00F14233"/>
    <w:rsid w:val="00F160D4"/>
    <w:rsid w:val="00F201B4"/>
    <w:rsid w:val="00F209C5"/>
    <w:rsid w:val="00F22DCC"/>
    <w:rsid w:val="00F22F96"/>
    <w:rsid w:val="00F23D85"/>
    <w:rsid w:val="00F27236"/>
    <w:rsid w:val="00F27274"/>
    <w:rsid w:val="00F31785"/>
    <w:rsid w:val="00F35990"/>
    <w:rsid w:val="00F43B6F"/>
    <w:rsid w:val="00F44045"/>
    <w:rsid w:val="00F50775"/>
    <w:rsid w:val="00F507E7"/>
    <w:rsid w:val="00F55576"/>
    <w:rsid w:val="00F57909"/>
    <w:rsid w:val="00F604CC"/>
    <w:rsid w:val="00F60E76"/>
    <w:rsid w:val="00F645E8"/>
    <w:rsid w:val="00F6559D"/>
    <w:rsid w:val="00F678FD"/>
    <w:rsid w:val="00F70327"/>
    <w:rsid w:val="00F71F83"/>
    <w:rsid w:val="00F7219B"/>
    <w:rsid w:val="00F73EA2"/>
    <w:rsid w:val="00F764B5"/>
    <w:rsid w:val="00F8005B"/>
    <w:rsid w:val="00F80EA7"/>
    <w:rsid w:val="00F81B54"/>
    <w:rsid w:val="00F82400"/>
    <w:rsid w:val="00F82B26"/>
    <w:rsid w:val="00F84BD9"/>
    <w:rsid w:val="00F949E0"/>
    <w:rsid w:val="00F954C1"/>
    <w:rsid w:val="00FA745B"/>
    <w:rsid w:val="00FB031B"/>
    <w:rsid w:val="00FB45A5"/>
    <w:rsid w:val="00FC1B47"/>
    <w:rsid w:val="00FC4621"/>
    <w:rsid w:val="00FD173C"/>
    <w:rsid w:val="00FD333B"/>
    <w:rsid w:val="00FD3F07"/>
    <w:rsid w:val="00FD62C5"/>
    <w:rsid w:val="00FD6ABB"/>
    <w:rsid w:val="00FE578E"/>
    <w:rsid w:val="00FE5C94"/>
    <w:rsid w:val="00FE5F98"/>
    <w:rsid w:val="00FE78CC"/>
    <w:rsid w:val="00FF1C8E"/>
    <w:rsid w:val="00FF333B"/>
    <w:rsid w:val="00FF6592"/>
    <w:rsid w:val="00FF781D"/>
    <w:rsid w:val="00FF78A1"/>
    <w:rsid w:val="0E2445F6"/>
    <w:rsid w:val="23B856EA"/>
    <w:rsid w:val="2E57B98F"/>
    <w:rsid w:val="2E795FAA"/>
    <w:rsid w:val="403101FE"/>
    <w:rsid w:val="41D51225"/>
    <w:rsid w:val="4A80D894"/>
    <w:rsid w:val="4FD40660"/>
    <w:rsid w:val="5A10ACB7"/>
    <w:rsid w:val="62F39483"/>
    <w:rsid w:val="7120B78A"/>
    <w:rsid w:val="76D4F1FD"/>
    <w:rsid w:val="7B504AD5"/>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3F0"/>
  <w15:docId w15:val="{F9D2E88F-AAED-4E6C-8A8D-FE1AB0F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D47"/>
  </w:style>
  <w:style w:type="paragraph" w:styleId="Antrat1">
    <w:name w:val="heading 1"/>
    <w:basedOn w:val="prastasis"/>
    <w:next w:val="prastasis"/>
    <w:link w:val="Antrat1Diagrama"/>
    <w:qFormat/>
    <w:rsid w:val="00D13DFE"/>
    <w:pPr>
      <w:keepNext/>
      <w:numPr>
        <w:numId w:val="4"/>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D13DFE"/>
    <w:pPr>
      <w:numPr>
        <w:ilvl w:val="1"/>
        <w:numId w:val="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D13DFE"/>
    <w:pPr>
      <w:keepNext/>
      <w:numPr>
        <w:ilvl w:val="2"/>
        <w:numId w:val="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D13DFE"/>
    <w:pPr>
      <w:keepNext/>
      <w:numPr>
        <w:ilvl w:val="3"/>
        <w:numId w:val="4"/>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D13DFE"/>
    <w:pPr>
      <w:keepNext/>
      <w:numPr>
        <w:ilvl w:val="4"/>
        <w:numId w:val="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D13DFE"/>
    <w:pPr>
      <w:keepNext/>
      <w:numPr>
        <w:ilvl w:val="5"/>
        <w:numId w:val="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D13DFE"/>
    <w:pPr>
      <w:keepNext/>
      <w:numPr>
        <w:ilvl w:val="6"/>
        <w:numId w:val="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D13DFE"/>
    <w:pPr>
      <w:keepNext/>
      <w:numPr>
        <w:ilvl w:val="7"/>
        <w:numId w:val="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D13DFE"/>
    <w:pPr>
      <w:keepNext/>
      <w:numPr>
        <w:ilvl w:val="8"/>
        <w:numId w:val="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rsid w:val="003F22E6"/>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sid w:val="003F22E6"/>
    <w:rPr>
      <w:sz w:val="20"/>
      <w:szCs w:val="20"/>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w:basedOn w:val="prastasis"/>
    <w:link w:val="Antrats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F22E6"/>
    <w:rPr>
      <w:rFonts w:ascii="Arial" w:eastAsia="Times New Roman" w:hAnsi="Arial" w:cs="Arial"/>
      <w:sz w:val="20"/>
      <w:szCs w:val="24"/>
      <w:lang w:eastAsia="lt-LT"/>
    </w:rPr>
  </w:style>
  <w:style w:type="paragraph" w:styleId="Porat">
    <w:name w:val="footer"/>
    <w:basedOn w:val="prastasis"/>
    <w:link w:val="Porat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3F22E6"/>
    <w:rPr>
      <w:rFonts w:ascii="Arial" w:eastAsia="Times New Roman" w:hAnsi="Arial" w:cs="Arial"/>
      <w:sz w:val="20"/>
      <w:szCs w:val="24"/>
      <w:lang w:eastAsia="lt-LT"/>
    </w:rPr>
  </w:style>
  <w:style w:type="character" w:styleId="Puslapionumeris">
    <w:name w:val="page number"/>
    <w:basedOn w:val="Numatytasispastraiposriftas"/>
    <w:rsid w:val="003F22E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F22E6"/>
    <w:rPr>
      <w:vertAlign w:val="superscript"/>
    </w:rPr>
  </w:style>
  <w:style w:type="table" w:customStyle="1" w:styleId="Lentelstinklelis2">
    <w:name w:val="Lentelės tinklelis2"/>
    <w:basedOn w:val="prastojilentel"/>
    <w:next w:val="Lentelstinklelis"/>
    <w:uiPriority w:val="5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3F22E6"/>
    <w:pPr>
      <w:ind w:left="720"/>
      <w:contextualSpacing/>
    </w:pPr>
  </w:style>
  <w:style w:type="character" w:customStyle="1" w:styleId="Antrat1Diagrama">
    <w:name w:val="Antraštė 1 Diagrama"/>
    <w:basedOn w:val="Numatytasispastraiposriftas"/>
    <w:link w:val="Antrat1"/>
    <w:rsid w:val="00D13DFE"/>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D13DFE"/>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D13DFE"/>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13DF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3DF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3DF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3DF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3DF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3DFE"/>
    <w:rPr>
      <w:rFonts w:ascii="Times New Roman" w:eastAsia="Times New Roman" w:hAnsi="Times New Roman" w:cs="Times New Roman"/>
      <w:sz w:val="40"/>
      <w:szCs w:val="20"/>
      <w:lang w:eastAsia="lt-LT"/>
    </w:rPr>
  </w:style>
  <w:style w:type="character" w:styleId="Hipersaitas">
    <w:name w:val="Hyperlink"/>
    <w:uiPriority w:val="99"/>
    <w:unhideWhenUsed/>
    <w:rsid w:val="00D13DFE"/>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13DFE"/>
  </w:style>
  <w:style w:type="character" w:styleId="Komentaronuoroda">
    <w:name w:val="annotation reference"/>
    <w:basedOn w:val="Numatytasispastraiposriftas"/>
    <w:uiPriority w:val="99"/>
    <w:semiHidden/>
    <w:unhideWhenUsed/>
    <w:rsid w:val="00272DB1"/>
    <w:rPr>
      <w:sz w:val="16"/>
      <w:szCs w:val="16"/>
    </w:rPr>
  </w:style>
  <w:style w:type="paragraph" w:styleId="Komentarotekstas">
    <w:name w:val="annotation text"/>
    <w:basedOn w:val="prastasis"/>
    <w:link w:val="KomentarotekstasDiagrama"/>
    <w:uiPriority w:val="99"/>
    <w:unhideWhenUsed/>
    <w:rsid w:val="00272DB1"/>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272DB1"/>
    <w:rPr>
      <w:sz w:val="20"/>
      <w:szCs w:val="20"/>
    </w:rPr>
  </w:style>
  <w:style w:type="paragraph" w:styleId="Debesliotekstas">
    <w:name w:val="Balloon Text"/>
    <w:basedOn w:val="prastasis"/>
    <w:link w:val="DebesliotekstasDiagrama"/>
    <w:uiPriority w:val="99"/>
    <w:semiHidden/>
    <w:unhideWhenUsed/>
    <w:rsid w:val="00272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DB1"/>
    <w:rPr>
      <w:rFonts w:ascii="Segoe UI" w:hAnsi="Segoe UI" w:cs="Segoe UI"/>
      <w:sz w:val="18"/>
      <w:szCs w:val="18"/>
    </w:rPr>
  </w:style>
  <w:style w:type="table" w:customStyle="1" w:styleId="TableGrid">
    <w:name w:val="TableGrid"/>
    <w:rsid w:val="00845708"/>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451F18"/>
    <w:pPr>
      <w:spacing w:after="0" w:line="240" w:lineRule="auto"/>
    </w:pPr>
    <w:rPr>
      <w:rFonts w:eastAsia="Times New Roman"/>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51F1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B1DB8"/>
    <w:pPr>
      <w:spacing w:after="160"/>
    </w:pPr>
    <w:rPr>
      <w:b/>
      <w:bCs/>
    </w:rPr>
  </w:style>
  <w:style w:type="character" w:customStyle="1" w:styleId="KomentarotemaDiagrama">
    <w:name w:val="Komentaro tema Diagrama"/>
    <w:basedOn w:val="KomentarotekstasDiagrama"/>
    <w:link w:val="Komentarotema"/>
    <w:uiPriority w:val="99"/>
    <w:semiHidden/>
    <w:rsid w:val="009B1DB8"/>
    <w:rPr>
      <w:b/>
      <w:bCs/>
      <w:sz w:val="20"/>
      <w:szCs w:val="20"/>
    </w:rPr>
  </w:style>
  <w:style w:type="paragraph" w:styleId="prastasiniatinklio">
    <w:name w:val="Normal (Web)"/>
    <w:basedOn w:val="prastasis"/>
    <w:uiPriority w:val="99"/>
    <w:unhideWhenUsed/>
    <w:rsid w:val="00CF14C7"/>
    <w:pPr>
      <w:spacing w:after="0" w:line="240" w:lineRule="auto"/>
    </w:pPr>
    <w:rPr>
      <w:rFonts w:ascii="Calibri" w:hAnsi="Calibri" w:cs="Calibri"/>
      <w:lang w:eastAsia="lt-LT"/>
    </w:rPr>
  </w:style>
  <w:style w:type="character" w:customStyle="1" w:styleId="Neapdorotaspaminjimas1">
    <w:name w:val="Neapdorotas paminėjimas1"/>
    <w:basedOn w:val="Numatytasispastraiposriftas"/>
    <w:uiPriority w:val="99"/>
    <w:semiHidden/>
    <w:unhideWhenUsed/>
    <w:rsid w:val="00612D11"/>
    <w:rPr>
      <w:color w:val="605E5C"/>
      <w:shd w:val="clear" w:color="auto" w:fill="E1DFDD"/>
    </w:rPr>
  </w:style>
  <w:style w:type="paragraph" w:customStyle="1" w:styleId="paragraph">
    <w:name w:val="paragraph"/>
    <w:basedOn w:val="prastasis"/>
    <w:qFormat/>
    <w:rsid w:val="009747C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1">
    <w:name w:val="Table Grid31"/>
    <w:basedOn w:val="prastojilentel"/>
    <w:next w:val="Lentelstinklelis"/>
    <w:uiPriority w:val="39"/>
    <w:rsid w:val="009747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6471">
      <w:bodyDiv w:val="1"/>
      <w:marLeft w:val="0"/>
      <w:marRight w:val="0"/>
      <w:marTop w:val="0"/>
      <w:marBottom w:val="0"/>
      <w:divBdr>
        <w:top w:val="none" w:sz="0" w:space="0" w:color="auto"/>
        <w:left w:val="none" w:sz="0" w:space="0" w:color="auto"/>
        <w:bottom w:val="none" w:sz="0" w:space="0" w:color="auto"/>
        <w:right w:val="none" w:sz="0" w:space="0" w:color="auto"/>
      </w:divBdr>
    </w:div>
    <w:div w:id="20232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3AA0EABB3EAFC46A54DA07623473470" ma:contentTypeVersion="3" ma:contentTypeDescription="Kurkite naują dokumentą." ma:contentTypeScope="" ma:versionID="ad1b3a907f114359d905843f36e3f100">
  <xsd:schema xmlns:xsd="http://www.w3.org/2001/XMLSchema" xmlns:xs="http://www.w3.org/2001/XMLSchema" xmlns:p="http://schemas.microsoft.com/office/2006/metadata/properties" xmlns:ns2="f23913e0-a137-4246-b1e3-442e335a5553" targetNamespace="http://schemas.microsoft.com/office/2006/metadata/properties" ma:root="true" ma:fieldsID="8fab5e5c4d001c66f9e875e3726c58cc" ns2:_="">
    <xsd:import namespace="f23913e0-a137-4246-b1e3-442e335a55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913e0-a137-4246-b1e3-442e335a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6AE6-FB13-4FC1-8756-1DE77F66A9EC}">
  <ds:schemaRefs>
    <ds:schemaRef ds:uri="http://schemas.microsoft.com/sharepoint/v3/contenttype/forms"/>
  </ds:schemaRefs>
</ds:datastoreItem>
</file>

<file path=customXml/itemProps2.xml><?xml version="1.0" encoding="utf-8"?>
<ds:datastoreItem xmlns:ds="http://schemas.openxmlformats.org/officeDocument/2006/customXml" ds:itemID="{6305AC97-4644-4721-BC84-D655DFA7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913e0-a137-4246-b1e3-442e335a5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15F33-C88C-4780-A83C-BFF1926B5536}">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purl.org/dc/terms/"/>
    <ds:schemaRef ds:uri="89df447c-c3a5-4426-bff3-daf901621984"/>
    <ds:schemaRef ds:uri="http://www.w3.org/XML/1998/namespace"/>
    <ds:schemaRef ds:uri="http://schemas.openxmlformats.org/package/2006/metadata/core-properties"/>
    <ds:schemaRef ds:uri="643757d3-539d-4137-a310-c0be10b0b2ff"/>
  </ds:schemaRefs>
</ds:datastoreItem>
</file>

<file path=customXml/itemProps4.xml><?xml version="1.0" encoding="utf-8"?>
<ds:datastoreItem xmlns:ds="http://schemas.openxmlformats.org/officeDocument/2006/customXml" ds:itemID="{0A2B3D1C-0B70-4C78-AEB7-548E28E4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24317</Words>
  <Characters>13861</Characters>
  <Application>Microsoft Office Word</Application>
  <DocSecurity>0</DocSecurity>
  <Lines>115</Lines>
  <Paragraphs>76</Paragraphs>
  <ScaleCrop>false</ScaleCrop>
  <Company>Hewlett-Packard Company</Company>
  <LinksUpToDate>false</LinksUpToDate>
  <CharactersWithSpaces>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Sipavičienė</dc:creator>
  <cp:lastModifiedBy>Žydrė Jucevičienė</cp:lastModifiedBy>
  <cp:revision>3</cp:revision>
  <cp:lastPrinted>2020-07-30T13:36:00Z</cp:lastPrinted>
  <dcterms:created xsi:type="dcterms:W3CDTF">2025-11-03T14:46:00Z</dcterms:created>
  <dcterms:modified xsi:type="dcterms:W3CDTF">2025-11-06T09:43:00Z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0x01010023AA0EABB3EAFC46A54DA07623473470</vt:lpwstr>
  </property>
</Properties>
</file>