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92" w:rsidRDefault="00985560" w:rsidP="00985560">
      <w:pPr>
        <w:jc w:val="right"/>
        <w:rPr>
          <w:b/>
          <w:bCs/>
          <w:noProof/>
        </w:rPr>
      </w:pPr>
      <w:r>
        <w:rPr>
          <w:b/>
          <w:bCs/>
          <w:noProof/>
        </w:rPr>
        <w:t>Sąlygų priedas Nr. 2</w:t>
      </w:r>
    </w:p>
    <w:p w:rsidR="00985560" w:rsidRPr="00B54B17" w:rsidRDefault="00985560" w:rsidP="00985560">
      <w:pPr>
        <w:jc w:val="right"/>
        <w:rPr>
          <w:b/>
          <w:bCs/>
          <w:noProof/>
        </w:rPr>
      </w:pPr>
    </w:p>
    <w:p w:rsidR="00B24D92" w:rsidRPr="00B54B17" w:rsidRDefault="00A16CEE">
      <w:pPr>
        <w:jc w:val="center"/>
        <w:rPr>
          <w:b/>
          <w:bCs/>
          <w:noProof/>
        </w:rPr>
      </w:pPr>
      <w:r w:rsidRPr="00B54B17">
        <w:rPr>
          <w:b/>
          <w:bCs/>
          <w:noProof/>
        </w:rPr>
        <w:t>TECHNINĖ SPECIFIKACIJA</w:t>
      </w:r>
    </w:p>
    <w:p w:rsidR="00B24D92" w:rsidRPr="00B54B17" w:rsidRDefault="00B24D92">
      <w:pPr>
        <w:jc w:val="center"/>
        <w:outlineLvl w:val="0"/>
        <w:rPr>
          <w:bCs/>
          <w:noProof/>
        </w:rPr>
      </w:pP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522"/>
      </w:tblGrid>
      <w:tr w:rsidR="00B24D92" w:rsidRPr="00B54B17" w:rsidTr="00985560">
        <w:trPr>
          <w:trHeight w:val="6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92" w:rsidRPr="00B54B17" w:rsidRDefault="00A16CEE">
            <w:pPr>
              <w:widowControl w:val="0"/>
              <w:spacing w:before="240" w:line="276" w:lineRule="auto"/>
              <w:jc w:val="center"/>
              <w:rPr>
                <w:b/>
                <w:bCs/>
                <w:noProof/>
                <w:lang w:eastAsia="en-US"/>
              </w:rPr>
            </w:pPr>
            <w:r w:rsidRPr="00B54B17">
              <w:rPr>
                <w:b/>
                <w:bCs/>
                <w:noProof/>
                <w:lang w:eastAsia="en-US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92" w:rsidRPr="00B54B17" w:rsidRDefault="00A16CEE">
            <w:pPr>
              <w:widowControl w:val="0"/>
              <w:spacing w:before="240" w:line="276" w:lineRule="auto"/>
              <w:jc w:val="center"/>
              <w:rPr>
                <w:b/>
                <w:bCs/>
                <w:noProof/>
                <w:lang w:eastAsia="en-US"/>
              </w:rPr>
            </w:pPr>
            <w:r w:rsidRPr="00B54B17">
              <w:rPr>
                <w:b/>
                <w:bCs/>
                <w:noProof/>
                <w:lang w:eastAsia="en-US"/>
              </w:rPr>
              <w:t>Pirkimo objekto pavadinimas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92" w:rsidRPr="00B54B17" w:rsidRDefault="00A16CEE">
            <w:pPr>
              <w:widowControl w:val="0"/>
              <w:jc w:val="center"/>
              <w:rPr>
                <w:noProof/>
              </w:rPr>
            </w:pPr>
            <w:r w:rsidRPr="00B54B17">
              <w:rPr>
                <w:b/>
                <w:bCs/>
                <w:noProof/>
                <w:lang w:eastAsia="en-US"/>
              </w:rPr>
              <w:t>Pirkimo objekto techniniai reikalavimai</w:t>
            </w:r>
            <w:r w:rsidRPr="00B54B17">
              <w:rPr>
                <w:b/>
                <w:bCs/>
                <w:noProof/>
                <w:lang w:eastAsia="en-US"/>
              </w:rPr>
              <w:br/>
            </w:r>
            <w:r w:rsidRPr="00985560">
              <w:rPr>
                <w:b/>
                <w:bCs/>
                <w:noProof/>
                <w:sz w:val="18"/>
                <w:lang w:eastAsia="en-US"/>
              </w:rPr>
              <w:t xml:space="preserve"> </w:t>
            </w:r>
            <w:r w:rsidRPr="00985560">
              <w:rPr>
                <w:bCs/>
                <w:noProof/>
                <w:sz w:val="14"/>
                <w:lang w:eastAsia="en-US"/>
              </w:rPr>
              <w:t>(</w:t>
            </w:r>
            <w:r w:rsidRPr="00985560">
              <w:rPr>
                <w:noProof/>
                <w:sz w:val="16"/>
                <w:szCs w:val="22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985560">
              <w:rPr>
                <w:bCs/>
                <w:noProof/>
                <w:sz w:val="14"/>
                <w:lang w:eastAsia="en-US"/>
              </w:rPr>
              <w:t>)</w:t>
            </w:r>
          </w:p>
        </w:tc>
      </w:tr>
      <w:tr w:rsidR="00B24D92" w:rsidRPr="00B54B17" w:rsidTr="0098556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92" w:rsidRPr="00B54B17" w:rsidRDefault="00A16CEE">
            <w:pPr>
              <w:widowControl w:val="0"/>
              <w:spacing w:line="276" w:lineRule="auto"/>
              <w:jc w:val="center"/>
              <w:rPr>
                <w:bCs/>
                <w:noProof/>
                <w:lang w:eastAsia="en-US"/>
              </w:rPr>
            </w:pPr>
            <w:r w:rsidRPr="00B54B17">
              <w:rPr>
                <w:bCs/>
                <w:noProof/>
                <w:lang w:eastAsia="en-US"/>
              </w:rPr>
              <w:t>1.</w:t>
            </w:r>
          </w:p>
          <w:p w:rsidR="00B24D92" w:rsidRPr="00B54B17" w:rsidRDefault="00B24D92">
            <w:pPr>
              <w:widowControl w:val="0"/>
              <w:spacing w:line="276" w:lineRule="auto"/>
              <w:jc w:val="center"/>
              <w:rPr>
                <w:bCs/>
                <w:noProof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92" w:rsidRPr="00985560" w:rsidRDefault="00705AE9" w:rsidP="00985560">
            <w:pPr>
              <w:widowControl w:val="0"/>
              <w:spacing w:line="276" w:lineRule="auto"/>
              <w:rPr>
                <w:bCs/>
                <w:noProof/>
                <w:lang w:eastAsia="en-US"/>
              </w:rPr>
            </w:pPr>
            <w:r w:rsidRPr="00985560">
              <w:rPr>
                <w:bCs/>
                <w:noProof/>
                <w:lang w:eastAsia="en-US"/>
              </w:rPr>
              <w:t>KAS prenumerata - žinių agentūros paslauga 202</w:t>
            </w:r>
            <w:r w:rsidR="000C6290" w:rsidRPr="00985560">
              <w:rPr>
                <w:bCs/>
                <w:noProof/>
                <w:lang w:eastAsia="en-US"/>
              </w:rPr>
              <w:t>6</w:t>
            </w:r>
            <w:bookmarkStart w:id="0" w:name="_GoBack"/>
            <w:bookmarkEnd w:id="0"/>
            <w:r w:rsidRPr="00985560">
              <w:rPr>
                <w:bCs/>
                <w:noProof/>
                <w:lang w:eastAsia="en-US"/>
              </w:rPr>
              <w:t xml:space="preserve"> metams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>I. BENDRIEJI REIKALAVIMAI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>1. Informacijos paslaugas teikianti įmonė (toliau tekste – paslaugų teikėja) turi: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>1.1. elektroninio ryšio priemonėmis (elektroniniu paštu ir per savo interneto svetainės prieigą) teikti informaciją apie įvykius Lietuvoje ir pasaulyje iš pagrindinių pasaulio naujienų agentūrų („Agence France-Presse“ (AFP), „The Associated Press“ (AP), Rusijos (INTERFAX), Latvijos (LETA) ir Lenkijos (PAP) naujienų agentūros);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 xml:space="preserve">1.2. pagal vartotojo pateiktus raktinius žodžius vartotojo elektroniniu paštu siųsti specialią atrankinę informaciją realiu laiku iš prenumeruojamų naujienų informacinių kategorijų; 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>1.3. suteikti teisę vartotojui skelbti savo pranešimus jos interneto svetainėje realiu laiku, pačiam vartotojui prisijungus su gautais jungimosi duomenimis prie paslaugų teikėjos svetainės. Tokie pranešimai neturi būti koreguojami naujienų agentūrų redaktorių.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>2. Visa informacija turi būti teikiama arba vartotojo elektroniniu paštu, arba gaunama pačiam vartotojui prisijungus bet kuriuo paros metu prie naujienų agentūros naujienų archyvo.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>3. Vartotojui turi būti suteikiama teisė panaudoti sutartą skaičių, bet ne mažiau kaip 20 originalių naujienų per mėnesį krašto apsaugos sistemos leidžiamuose periodiniuose leidiniuose, interneto svetainėse.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>4. Informacijos vartotojų skaičius, prisijungimų skaičius, laikas ir trukmė neturi būti ribojami.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>II. NAUJIENŲ INFORMACINĖS KATEGORIJOS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 xml:space="preserve">5. Lietuvos politikos realaus laiko naujienos lietuvių ir anglų kalbomis. 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>6. Užsienio politikos realaus la</w:t>
            </w:r>
            <w:r w:rsidR="0078684B" w:rsidRPr="00B54B17">
              <w:rPr>
                <w:bCs/>
                <w:noProof/>
                <w:sz w:val="22"/>
                <w:szCs w:val="22"/>
                <w:lang w:eastAsia="en-US"/>
              </w:rPr>
              <w:t>i</w:t>
            </w:r>
            <w:r w:rsidRPr="00B54B17">
              <w:rPr>
                <w:bCs/>
                <w:noProof/>
                <w:sz w:val="22"/>
                <w:szCs w:val="22"/>
                <w:lang w:eastAsia="en-US"/>
              </w:rPr>
              <w:t xml:space="preserve">ko naujienos lietuvių kalbomis. 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>7. Realaus laiko naujienos apie nelaimes ir nusikaltimus lietuvių kalba.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 xml:space="preserve">8. Informacija apie dienos įvykius lietuvių kalba. 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 xml:space="preserve">9. Savaitinė apžvalga tema „Baltijos šalių gynyba ir saugumas“ anglų kalba. 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 xml:space="preserve">10. Latvijos bendrosios realaus laiko naujienos, įskaitant gynybos ir saugumo naujienas, anglų kalba. </w:t>
            </w:r>
          </w:p>
          <w:p w:rsidR="00B952CD" w:rsidRPr="00B54B17" w:rsidRDefault="00B952CD" w:rsidP="00B952CD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 xml:space="preserve">11. Estijos bendrosios realaus laiko naujienos, įskaitant gynybos ir saugumo naujienas, anglų kalba. </w:t>
            </w:r>
          </w:p>
          <w:p w:rsidR="00B24D92" w:rsidRPr="00B54B17" w:rsidRDefault="00B952CD" w:rsidP="003D6630">
            <w:pPr>
              <w:rPr>
                <w:bCs/>
                <w:noProof/>
                <w:sz w:val="22"/>
                <w:szCs w:val="22"/>
                <w:lang w:eastAsia="en-US"/>
              </w:rPr>
            </w:pPr>
            <w:r w:rsidRPr="00B54B17">
              <w:rPr>
                <w:bCs/>
                <w:noProof/>
                <w:sz w:val="22"/>
                <w:szCs w:val="22"/>
                <w:lang w:eastAsia="en-US"/>
              </w:rPr>
              <w:t xml:space="preserve">12. INTERFAX bendrosios realaus laiko naujienos rusų kalba. </w:t>
            </w:r>
          </w:p>
        </w:tc>
      </w:tr>
    </w:tbl>
    <w:p w:rsidR="00B24D92" w:rsidRPr="00B54B17" w:rsidRDefault="00B24D92">
      <w:pPr>
        <w:jc w:val="both"/>
        <w:rPr>
          <w:noProof/>
          <w:sz w:val="20"/>
        </w:rPr>
      </w:pPr>
    </w:p>
    <w:p w:rsidR="00B24D92" w:rsidRPr="00B54B17" w:rsidRDefault="00B24D92">
      <w:pPr>
        <w:rPr>
          <w:noProof/>
        </w:rPr>
      </w:pPr>
    </w:p>
    <w:p w:rsidR="00B24D92" w:rsidRPr="00B54B17" w:rsidRDefault="00A16CEE">
      <w:pPr>
        <w:rPr>
          <w:noProof/>
        </w:rPr>
      </w:pPr>
      <w:r w:rsidRPr="00B54B17">
        <w:rPr>
          <w:noProof/>
        </w:rPr>
        <w:tab/>
      </w:r>
    </w:p>
    <w:sectPr w:rsidR="00B24D92" w:rsidRPr="00B54B17">
      <w:pgSz w:w="11906" w:h="16838"/>
      <w:pgMar w:top="624" w:right="567" w:bottom="426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20B" w:rsidRDefault="007A020B">
      <w:r>
        <w:separator/>
      </w:r>
    </w:p>
  </w:endnote>
  <w:endnote w:type="continuationSeparator" w:id="0">
    <w:p w:rsidR="007A020B" w:rsidRDefault="007A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20B" w:rsidRDefault="007A020B">
      <w:r>
        <w:separator/>
      </w:r>
    </w:p>
  </w:footnote>
  <w:footnote w:type="continuationSeparator" w:id="0">
    <w:p w:rsidR="007A020B" w:rsidRDefault="007A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A5AC1"/>
    <w:multiLevelType w:val="multilevel"/>
    <w:tmpl w:val="DE4E0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921A75"/>
    <w:multiLevelType w:val="multilevel"/>
    <w:tmpl w:val="84C613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92"/>
    <w:rsid w:val="0000509D"/>
    <w:rsid w:val="00007C01"/>
    <w:rsid w:val="00011EAC"/>
    <w:rsid w:val="00015A7B"/>
    <w:rsid w:val="00025240"/>
    <w:rsid w:val="00031D39"/>
    <w:rsid w:val="00082957"/>
    <w:rsid w:val="000C6290"/>
    <w:rsid w:val="000E7786"/>
    <w:rsid w:val="00134E68"/>
    <w:rsid w:val="001706F4"/>
    <w:rsid w:val="0019736C"/>
    <w:rsid w:val="001A097E"/>
    <w:rsid w:val="001A62E7"/>
    <w:rsid w:val="001B597B"/>
    <w:rsid w:val="001F06D9"/>
    <w:rsid w:val="00290AA2"/>
    <w:rsid w:val="003108F8"/>
    <w:rsid w:val="00372C57"/>
    <w:rsid w:val="003B3556"/>
    <w:rsid w:val="003B468C"/>
    <w:rsid w:val="003B6F6E"/>
    <w:rsid w:val="003D171D"/>
    <w:rsid w:val="003D6630"/>
    <w:rsid w:val="003E77B8"/>
    <w:rsid w:val="003F51DF"/>
    <w:rsid w:val="003F5F5E"/>
    <w:rsid w:val="004271EA"/>
    <w:rsid w:val="00437433"/>
    <w:rsid w:val="00472F9D"/>
    <w:rsid w:val="00494B2E"/>
    <w:rsid w:val="004A6504"/>
    <w:rsid w:val="004C6DA2"/>
    <w:rsid w:val="00572769"/>
    <w:rsid w:val="0059111B"/>
    <w:rsid w:val="00594380"/>
    <w:rsid w:val="005B0E60"/>
    <w:rsid w:val="005E31CD"/>
    <w:rsid w:val="0066668D"/>
    <w:rsid w:val="006C1607"/>
    <w:rsid w:val="006D0C9E"/>
    <w:rsid w:val="00705AE9"/>
    <w:rsid w:val="00771E34"/>
    <w:rsid w:val="0078684B"/>
    <w:rsid w:val="0079234B"/>
    <w:rsid w:val="007A020B"/>
    <w:rsid w:val="007C7A3F"/>
    <w:rsid w:val="0081036A"/>
    <w:rsid w:val="00850BA6"/>
    <w:rsid w:val="00877446"/>
    <w:rsid w:val="008B4D74"/>
    <w:rsid w:val="008E0846"/>
    <w:rsid w:val="00977A8F"/>
    <w:rsid w:val="00982C24"/>
    <w:rsid w:val="00985560"/>
    <w:rsid w:val="00992129"/>
    <w:rsid w:val="009B25C2"/>
    <w:rsid w:val="00A16CEE"/>
    <w:rsid w:val="00B24D92"/>
    <w:rsid w:val="00B54B17"/>
    <w:rsid w:val="00B952CD"/>
    <w:rsid w:val="00BA26E8"/>
    <w:rsid w:val="00BA63BB"/>
    <w:rsid w:val="00BC59F7"/>
    <w:rsid w:val="00BD37AE"/>
    <w:rsid w:val="00C42F44"/>
    <w:rsid w:val="00C44F10"/>
    <w:rsid w:val="00CA670C"/>
    <w:rsid w:val="00CB282D"/>
    <w:rsid w:val="00D058AD"/>
    <w:rsid w:val="00D14166"/>
    <w:rsid w:val="00D24F7B"/>
    <w:rsid w:val="00D458C8"/>
    <w:rsid w:val="00D553C4"/>
    <w:rsid w:val="00D63905"/>
    <w:rsid w:val="00D63DFF"/>
    <w:rsid w:val="00DB4508"/>
    <w:rsid w:val="00DC338D"/>
    <w:rsid w:val="00DD7AEA"/>
    <w:rsid w:val="00E17878"/>
    <w:rsid w:val="00E26FF7"/>
    <w:rsid w:val="00E40BC4"/>
    <w:rsid w:val="00E843DA"/>
    <w:rsid w:val="00E97017"/>
    <w:rsid w:val="00EB3E2C"/>
    <w:rsid w:val="00F04779"/>
    <w:rsid w:val="00F46046"/>
    <w:rsid w:val="00F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069A"/>
  <w15:docId w15:val="{89FB3549-9C99-46C9-9D9F-36DD9D1D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E7A90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qFormat/>
    <w:rsid w:val="00567905"/>
  </w:style>
  <w:style w:type="character" w:customStyle="1" w:styleId="bpktextbpk-textzwizz">
    <w:name w:val="bpktextbpk-textzwizz"/>
    <w:basedOn w:val="DefaultParagraphFont"/>
    <w:qFormat/>
    <w:rsid w:val="00567905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E7A9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73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75C4-65B7-4B1E-9458-C153B6BF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Jolanta Palduniene</cp:lastModifiedBy>
  <cp:revision>3</cp:revision>
  <cp:lastPrinted>2021-12-21T14:25:00Z</cp:lastPrinted>
  <dcterms:created xsi:type="dcterms:W3CDTF">2025-11-05T13:12:00Z</dcterms:created>
  <dcterms:modified xsi:type="dcterms:W3CDTF">2025-11-07T08:30:00Z</dcterms:modified>
  <dc:language>lt-LT</dc:language>
</cp:coreProperties>
</file>