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11D" w14:textId="08155470" w:rsidR="00C63E3B" w:rsidRDefault="00C63E3B" w:rsidP="007C522A">
      <w:pPr>
        <w:keepNext/>
        <w:keepLines/>
        <w:widowControl w:val="0"/>
        <w:spacing w:after="0" w:line="240" w:lineRule="auto"/>
        <w:jc w:val="right"/>
        <w:outlineLvl w:val="1"/>
        <w:rPr>
          <w:rFonts w:ascii="Arial" w:eastAsia="Calibri" w:hAnsi="Arial" w:cs="Arial"/>
          <w:color w:val="000000"/>
          <w:sz w:val="24"/>
          <w:szCs w:val="24"/>
          <w:lang w:eastAsia="lt-LT" w:bidi="lt-LT"/>
        </w:rPr>
      </w:pPr>
      <w:bookmarkStart w:id="0" w:name="bookmark8"/>
      <w:r w:rsidRPr="00C63E3B">
        <w:rPr>
          <w:rFonts w:ascii="Arial" w:eastAsia="Calibri" w:hAnsi="Arial" w:cs="Arial"/>
          <w:color w:val="000000"/>
          <w:sz w:val="24"/>
          <w:szCs w:val="24"/>
          <w:lang w:eastAsia="lt-LT" w:bidi="lt-LT"/>
        </w:rPr>
        <w:t>Preliminariosios sutarties 1 priedas</w:t>
      </w:r>
    </w:p>
    <w:p w14:paraId="7BE1CCCC" w14:textId="77777777" w:rsidR="00C63E3B" w:rsidRDefault="00C63E3B" w:rsidP="007C522A">
      <w:pPr>
        <w:keepNext/>
        <w:keepLines/>
        <w:widowControl w:val="0"/>
        <w:spacing w:after="0" w:line="240" w:lineRule="auto"/>
        <w:jc w:val="center"/>
        <w:outlineLvl w:val="1"/>
        <w:rPr>
          <w:rFonts w:ascii="Arial" w:eastAsia="Calibri" w:hAnsi="Arial" w:cs="Arial"/>
          <w:b/>
          <w:bCs/>
          <w:color w:val="000000"/>
          <w:sz w:val="24"/>
          <w:szCs w:val="24"/>
          <w:lang w:eastAsia="lt-LT" w:bidi="lt-LT"/>
        </w:rPr>
      </w:pPr>
    </w:p>
    <w:p w14:paraId="1D168978" w14:textId="4B7BA5BA" w:rsidR="00C63E3B" w:rsidRDefault="00C63E3B" w:rsidP="007C522A">
      <w:pPr>
        <w:keepNext/>
        <w:keepLines/>
        <w:widowControl w:val="0"/>
        <w:spacing w:after="0" w:line="240" w:lineRule="auto"/>
        <w:jc w:val="center"/>
        <w:outlineLvl w:val="1"/>
        <w:rPr>
          <w:rFonts w:ascii="Arial" w:eastAsia="Calibri" w:hAnsi="Arial" w:cs="Arial"/>
          <w:b/>
          <w:bCs/>
          <w:color w:val="000000"/>
          <w:sz w:val="24"/>
          <w:szCs w:val="24"/>
          <w:lang w:eastAsia="lt-LT" w:bidi="lt-LT"/>
        </w:rPr>
      </w:pPr>
      <w:r>
        <w:rPr>
          <w:rFonts w:ascii="Arial" w:eastAsia="Calibri" w:hAnsi="Arial" w:cs="Arial"/>
          <w:b/>
          <w:bCs/>
          <w:color w:val="000000"/>
          <w:sz w:val="24"/>
          <w:szCs w:val="24"/>
          <w:lang w:eastAsia="lt-LT" w:bidi="lt-LT"/>
        </w:rPr>
        <w:t>ATNAUJINTO VARŽYMOSI PROCEDŪRA</w:t>
      </w:r>
    </w:p>
    <w:p w14:paraId="343C45C1" w14:textId="77777777" w:rsidR="00C63E3B" w:rsidRDefault="00C63E3B" w:rsidP="007C522A">
      <w:pPr>
        <w:keepNext/>
        <w:keepLines/>
        <w:widowControl w:val="0"/>
        <w:spacing w:after="0" w:line="240" w:lineRule="auto"/>
        <w:jc w:val="center"/>
        <w:outlineLvl w:val="1"/>
        <w:rPr>
          <w:rFonts w:ascii="Arial" w:eastAsia="Calibri" w:hAnsi="Arial" w:cs="Arial"/>
          <w:b/>
          <w:bCs/>
          <w:color w:val="000000"/>
          <w:sz w:val="24"/>
          <w:szCs w:val="24"/>
          <w:lang w:eastAsia="lt-LT" w:bidi="lt-LT"/>
        </w:rPr>
      </w:pPr>
    </w:p>
    <w:p w14:paraId="3BD8F241" w14:textId="04A4757F" w:rsidR="00A662C7" w:rsidRDefault="00A662C7" w:rsidP="007C522A">
      <w:pPr>
        <w:keepNext/>
        <w:keepLines/>
        <w:widowControl w:val="0"/>
        <w:spacing w:after="0" w:line="240" w:lineRule="auto"/>
        <w:jc w:val="center"/>
        <w:outlineLvl w:val="1"/>
        <w:rPr>
          <w:rFonts w:ascii="Arial" w:eastAsia="Calibri" w:hAnsi="Arial" w:cs="Arial"/>
          <w:b/>
          <w:bCs/>
          <w:color w:val="000000"/>
          <w:sz w:val="24"/>
          <w:szCs w:val="24"/>
          <w:lang w:eastAsia="lt-LT" w:bidi="lt-LT"/>
        </w:rPr>
      </w:pPr>
      <w:r w:rsidRPr="00023619">
        <w:rPr>
          <w:rFonts w:ascii="Arial" w:eastAsia="Calibri" w:hAnsi="Arial" w:cs="Arial"/>
          <w:b/>
          <w:bCs/>
          <w:color w:val="000000"/>
          <w:sz w:val="24"/>
          <w:szCs w:val="24"/>
          <w:lang w:eastAsia="lt-LT" w:bidi="lt-LT"/>
        </w:rPr>
        <w:t>I SKYRIUS</w:t>
      </w:r>
      <w:bookmarkEnd w:id="0"/>
    </w:p>
    <w:p w14:paraId="3ABDFA21" w14:textId="36664B42" w:rsidR="00586A8C" w:rsidRPr="00586A8C" w:rsidRDefault="0035526C" w:rsidP="007C522A">
      <w:pPr>
        <w:keepNext/>
        <w:keepLines/>
        <w:widowControl w:val="0"/>
        <w:spacing w:after="0" w:line="240" w:lineRule="auto"/>
        <w:jc w:val="center"/>
        <w:outlineLvl w:val="1"/>
        <w:rPr>
          <w:rFonts w:ascii="Arial" w:eastAsia="Calibri" w:hAnsi="Arial" w:cs="Arial"/>
          <w:b/>
          <w:bCs/>
          <w:color w:val="000000"/>
          <w:sz w:val="24"/>
          <w:szCs w:val="24"/>
          <w:lang w:eastAsia="lt-LT" w:bidi="lt-LT"/>
        </w:rPr>
      </w:pPr>
      <w:r w:rsidRPr="00586A8C">
        <w:rPr>
          <w:rFonts w:ascii="Arial" w:eastAsia="Calibri" w:hAnsi="Arial" w:cs="Arial"/>
          <w:b/>
          <w:bCs/>
          <w:color w:val="000000"/>
          <w:sz w:val="24"/>
          <w:szCs w:val="24"/>
          <w:lang w:eastAsia="lt-LT" w:bidi="lt-LT"/>
        </w:rPr>
        <w:t>PASLAUGŲ  UŽSAKYMO PROCEDŪRA</w:t>
      </w:r>
    </w:p>
    <w:p w14:paraId="04D06511" w14:textId="7A8F76B5" w:rsidR="0035526C" w:rsidRPr="00D76EF6" w:rsidRDefault="0035526C" w:rsidP="00D76EF6">
      <w:pPr>
        <w:pStyle w:val="Antrat2"/>
        <w:tabs>
          <w:tab w:val="clear" w:pos="426"/>
        </w:tabs>
        <w:spacing w:after="0"/>
        <w:ind w:left="-567" w:firstLine="993"/>
        <w:rPr>
          <w:rFonts w:ascii="Arial" w:hAnsi="Arial" w:cs="Arial"/>
          <w:sz w:val="24"/>
          <w:szCs w:val="24"/>
        </w:rPr>
      </w:pPr>
      <w:r w:rsidRPr="00C925A0">
        <w:rPr>
          <w:rFonts w:ascii="Arial" w:hAnsi="Arial" w:cs="Arial"/>
          <w:sz w:val="24"/>
          <w:szCs w:val="24"/>
        </w:rPr>
        <w:t xml:space="preserve">Kiekvieno Užsakymo metu preliminariųjų sutarčių pagrindu vykdomas Atnaujintas varžymasis, kurio metu Tiekėjai varžosi teikdami </w:t>
      </w:r>
      <w:r w:rsidR="00586A8C" w:rsidRPr="00C925A0">
        <w:rPr>
          <w:rFonts w:ascii="Arial" w:hAnsi="Arial" w:cs="Arial"/>
          <w:sz w:val="24"/>
          <w:szCs w:val="24"/>
        </w:rPr>
        <w:t>g</w:t>
      </w:r>
      <w:r w:rsidRPr="00C925A0">
        <w:rPr>
          <w:rFonts w:ascii="Arial" w:hAnsi="Arial" w:cs="Arial"/>
          <w:sz w:val="24"/>
          <w:szCs w:val="24"/>
        </w:rPr>
        <w:t xml:space="preserve">alutinės kainos pasiūlymus </w:t>
      </w:r>
      <w:r w:rsidRPr="00D76EF6">
        <w:rPr>
          <w:rFonts w:ascii="Arial" w:hAnsi="Arial" w:cs="Arial"/>
          <w:sz w:val="24"/>
          <w:szCs w:val="24"/>
        </w:rPr>
        <w:t xml:space="preserve">pagal Užsakymo sąlygas. </w:t>
      </w:r>
    </w:p>
    <w:p w14:paraId="49C1F00D" w14:textId="07DDE251" w:rsidR="0035526C" w:rsidRPr="00D76EF6" w:rsidRDefault="0035526C" w:rsidP="00D76EF6">
      <w:pPr>
        <w:pStyle w:val="Antrat2"/>
        <w:tabs>
          <w:tab w:val="left" w:pos="709"/>
        </w:tabs>
        <w:spacing w:after="0"/>
        <w:rPr>
          <w:rFonts w:ascii="Arial" w:hAnsi="Arial" w:cs="Arial"/>
          <w:sz w:val="24"/>
          <w:szCs w:val="24"/>
        </w:rPr>
      </w:pPr>
      <w:r w:rsidRPr="00D76EF6">
        <w:rPr>
          <w:rFonts w:ascii="Arial" w:hAnsi="Arial" w:cs="Arial"/>
          <w:sz w:val="24"/>
          <w:szCs w:val="24"/>
        </w:rPr>
        <w:t>Užsakovas, siekdamas sudaryti Pagrindinę sutartį su Tiekėju,  nurodo šias Užsakymo sąlygas:</w:t>
      </w:r>
      <w:r w:rsidR="003D24F5" w:rsidRPr="00D76EF6">
        <w:rPr>
          <w:rFonts w:ascii="Arial" w:hAnsi="Arial" w:cs="Arial"/>
          <w:sz w:val="24"/>
          <w:szCs w:val="24"/>
        </w:rPr>
        <w:t>,</w:t>
      </w:r>
    </w:p>
    <w:p w14:paraId="30230960" w14:textId="5DDD1488" w:rsidR="0035526C" w:rsidRPr="00D76EF6" w:rsidRDefault="00586A8C" w:rsidP="00D76EF6">
      <w:pPr>
        <w:spacing w:after="0" w:line="240" w:lineRule="auto"/>
        <w:ind w:firstLine="1296"/>
        <w:jc w:val="both"/>
        <w:rPr>
          <w:rFonts w:ascii="Arial" w:hAnsi="Arial" w:cs="Arial"/>
          <w:sz w:val="24"/>
          <w:szCs w:val="24"/>
        </w:rPr>
      </w:pPr>
      <w:r w:rsidRPr="00D76EF6">
        <w:rPr>
          <w:rFonts w:ascii="Arial" w:hAnsi="Arial" w:cs="Arial"/>
          <w:sz w:val="24"/>
          <w:szCs w:val="24"/>
        </w:rPr>
        <w:t>2.1</w:t>
      </w:r>
      <w:r w:rsidR="0035526C" w:rsidRPr="00D76EF6">
        <w:rPr>
          <w:rFonts w:ascii="Arial" w:hAnsi="Arial" w:cs="Arial"/>
          <w:sz w:val="24"/>
          <w:szCs w:val="24"/>
        </w:rPr>
        <w:t xml:space="preserve">. Preliminarų Abonentų skaičių ir perkamų Paslaugų preliminarų kiekį; </w:t>
      </w:r>
    </w:p>
    <w:p w14:paraId="4B2B7BDF" w14:textId="5146DD85" w:rsidR="0035526C" w:rsidRPr="00D76EF6" w:rsidRDefault="00586A8C" w:rsidP="00D76EF6">
      <w:pPr>
        <w:spacing w:after="0" w:line="240" w:lineRule="auto"/>
        <w:ind w:left="-567" w:firstLine="1863"/>
        <w:jc w:val="both"/>
        <w:rPr>
          <w:rFonts w:ascii="Arial" w:hAnsi="Arial" w:cs="Arial"/>
          <w:sz w:val="24"/>
          <w:szCs w:val="24"/>
        </w:rPr>
      </w:pPr>
      <w:r w:rsidRPr="00D76EF6">
        <w:rPr>
          <w:rFonts w:ascii="Arial" w:hAnsi="Arial" w:cs="Arial"/>
          <w:sz w:val="24"/>
          <w:szCs w:val="24"/>
        </w:rPr>
        <w:t>2.</w:t>
      </w:r>
      <w:r w:rsidR="0035526C" w:rsidRPr="00D76EF6">
        <w:rPr>
          <w:rFonts w:ascii="Arial" w:hAnsi="Arial" w:cs="Arial"/>
          <w:sz w:val="24"/>
          <w:szCs w:val="24"/>
        </w:rPr>
        <w:t>2. Maksimalią Užsakymui skirtų lėšų sumą (Pagrindinės sutarties vertę) Eur su PVM;</w:t>
      </w:r>
    </w:p>
    <w:p w14:paraId="5E3BE53D" w14:textId="17E5D4B4" w:rsidR="0035526C" w:rsidRPr="00D76EF6" w:rsidRDefault="00586A8C" w:rsidP="00D76EF6">
      <w:pPr>
        <w:spacing w:after="0" w:line="240" w:lineRule="auto"/>
        <w:ind w:left="-426" w:firstLine="1722"/>
        <w:jc w:val="both"/>
        <w:rPr>
          <w:rFonts w:ascii="Arial" w:hAnsi="Arial" w:cs="Arial"/>
          <w:sz w:val="24"/>
          <w:szCs w:val="24"/>
        </w:rPr>
      </w:pPr>
      <w:r w:rsidRPr="00D76EF6">
        <w:rPr>
          <w:rFonts w:ascii="Arial" w:hAnsi="Arial" w:cs="Arial"/>
          <w:sz w:val="24"/>
          <w:szCs w:val="24"/>
        </w:rPr>
        <w:t>2</w:t>
      </w:r>
      <w:r w:rsidR="0035526C" w:rsidRPr="00D76EF6">
        <w:rPr>
          <w:rFonts w:ascii="Arial" w:hAnsi="Arial" w:cs="Arial"/>
          <w:sz w:val="24"/>
          <w:szCs w:val="24"/>
        </w:rPr>
        <w:t>.3. Užsakymo maksimalią kainą Eur su PVM (maksimali lėšų suma, kurią nori (ar gali) mokėti užsakovas už suteiktas paslaugas vienam abonentui per mėnesį): minimalus prakalbamas mokestis per mėnesį; (jei taikoma) duomenų perdavimas Lietuvoje; (jei taikoma) mėnesio mokestis už naudojimąsi mobiliojo elektroninio parašo paslauga;</w:t>
      </w:r>
    </w:p>
    <w:p w14:paraId="3AD63D16" w14:textId="2E7C663A" w:rsidR="0035526C" w:rsidRPr="00D76EF6" w:rsidRDefault="00586A8C" w:rsidP="00D76EF6">
      <w:pPr>
        <w:tabs>
          <w:tab w:val="left" w:pos="567"/>
          <w:tab w:val="left" w:pos="1276"/>
          <w:tab w:val="left" w:pos="1560"/>
          <w:tab w:val="left" w:pos="1843"/>
        </w:tabs>
        <w:spacing w:after="0" w:line="240" w:lineRule="auto"/>
        <w:jc w:val="both"/>
        <w:rPr>
          <w:rFonts w:ascii="Arial" w:hAnsi="Arial" w:cs="Arial"/>
          <w:sz w:val="24"/>
          <w:szCs w:val="24"/>
        </w:rPr>
      </w:pPr>
      <w:r w:rsidRPr="00D76EF6">
        <w:rPr>
          <w:rFonts w:ascii="Arial" w:hAnsi="Arial" w:cs="Arial"/>
          <w:sz w:val="24"/>
          <w:szCs w:val="24"/>
        </w:rPr>
        <w:tab/>
      </w:r>
      <w:r w:rsidRPr="00D76EF6">
        <w:rPr>
          <w:rFonts w:ascii="Arial" w:hAnsi="Arial" w:cs="Arial"/>
          <w:sz w:val="24"/>
          <w:szCs w:val="24"/>
        </w:rPr>
        <w:tab/>
        <w:t>2.</w:t>
      </w:r>
      <w:r w:rsidR="0035526C" w:rsidRPr="00D76EF6">
        <w:rPr>
          <w:rFonts w:ascii="Arial" w:hAnsi="Arial" w:cs="Arial"/>
          <w:sz w:val="24"/>
          <w:szCs w:val="24"/>
        </w:rPr>
        <w:t xml:space="preserve">4. </w:t>
      </w:r>
      <w:r w:rsidR="0035526C" w:rsidRPr="00D76EF6">
        <w:rPr>
          <w:rFonts w:ascii="Arial" w:hAnsi="Arial" w:cs="Arial"/>
          <w:sz w:val="24"/>
          <w:szCs w:val="24"/>
        </w:rPr>
        <w:tab/>
        <w:t xml:space="preserve">Terminą atnaujintam varžymuisi (nuo 2 iki 10 darbo dienų); </w:t>
      </w:r>
    </w:p>
    <w:p w14:paraId="25D34357" w14:textId="13611896" w:rsidR="00586A8C" w:rsidRPr="00D76EF6" w:rsidRDefault="00586A8C" w:rsidP="00D76EF6">
      <w:pPr>
        <w:tabs>
          <w:tab w:val="left" w:pos="567"/>
          <w:tab w:val="left" w:pos="1276"/>
          <w:tab w:val="left" w:pos="1843"/>
        </w:tabs>
        <w:spacing w:after="0" w:line="240" w:lineRule="auto"/>
        <w:jc w:val="both"/>
        <w:rPr>
          <w:rFonts w:ascii="Arial" w:hAnsi="Arial" w:cs="Arial"/>
          <w:sz w:val="24"/>
          <w:szCs w:val="24"/>
        </w:rPr>
      </w:pPr>
      <w:r w:rsidRPr="00D76EF6">
        <w:rPr>
          <w:rFonts w:ascii="Arial" w:hAnsi="Arial" w:cs="Arial"/>
          <w:sz w:val="24"/>
          <w:szCs w:val="24"/>
        </w:rPr>
        <w:tab/>
      </w:r>
      <w:r w:rsidRPr="00D76EF6">
        <w:rPr>
          <w:rFonts w:ascii="Arial" w:hAnsi="Arial" w:cs="Arial"/>
          <w:sz w:val="24"/>
          <w:szCs w:val="24"/>
        </w:rPr>
        <w:tab/>
        <w:t>2</w:t>
      </w:r>
      <w:r w:rsidR="0035526C" w:rsidRPr="00D76EF6">
        <w:rPr>
          <w:rFonts w:ascii="Arial" w:hAnsi="Arial" w:cs="Arial"/>
          <w:sz w:val="24"/>
          <w:szCs w:val="24"/>
        </w:rPr>
        <w:t xml:space="preserve">.5. </w:t>
      </w:r>
      <w:r w:rsidR="0035526C" w:rsidRPr="00D76EF6">
        <w:rPr>
          <w:rFonts w:ascii="Arial" w:hAnsi="Arial" w:cs="Arial"/>
          <w:sz w:val="24"/>
          <w:szCs w:val="24"/>
        </w:rPr>
        <w:tab/>
        <w:t xml:space="preserve">Pagrindinės sutarties galiojimo terminą (nuo 6 mėn. iki 24 mėn.); </w:t>
      </w:r>
    </w:p>
    <w:p w14:paraId="7AF09F36" w14:textId="21A92D7C" w:rsidR="0035526C" w:rsidRPr="00D76EF6" w:rsidRDefault="00586A8C" w:rsidP="00D76EF6">
      <w:pPr>
        <w:tabs>
          <w:tab w:val="left" w:pos="567"/>
          <w:tab w:val="left" w:pos="1276"/>
          <w:tab w:val="left" w:pos="1843"/>
        </w:tabs>
        <w:spacing w:after="0" w:line="240" w:lineRule="auto"/>
        <w:ind w:left="-426" w:firstLine="426"/>
        <w:jc w:val="both"/>
        <w:rPr>
          <w:rFonts w:ascii="Arial" w:hAnsi="Arial" w:cs="Arial"/>
          <w:sz w:val="24"/>
          <w:szCs w:val="24"/>
        </w:rPr>
      </w:pPr>
      <w:r w:rsidRPr="00D76EF6">
        <w:rPr>
          <w:rFonts w:ascii="Arial" w:hAnsi="Arial" w:cs="Arial"/>
          <w:sz w:val="24"/>
          <w:szCs w:val="24"/>
        </w:rPr>
        <w:tab/>
      </w:r>
      <w:r w:rsidRPr="00D76EF6">
        <w:rPr>
          <w:rFonts w:ascii="Arial" w:hAnsi="Arial" w:cs="Arial"/>
          <w:sz w:val="24"/>
          <w:szCs w:val="24"/>
        </w:rPr>
        <w:tab/>
        <w:t>2.</w:t>
      </w:r>
      <w:r w:rsidR="0035526C" w:rsidRPr="00D76EF6">
        <w:rPr>
          <w:rFonts w:ascii="Arial" w:hAnsi="Arial" w:cs="Arial"/>
          <w:sz w:val="24"/>
          <w:szCs w:val="24"/>
        </w:rPr>
        <w:t xml:space="preserve">6. </w:t>
      </w:r>
      <w:r w:rsidR="0035526C" w:rsidRPr="00D76EF6">
        <w:rPr>
          <w:rFonts w:ascii="Arial" w:hAnsi="Arial" w:cs="Arial"/>
          <w:sz w:val="24"/>
          <w:szCs w:val="24"/>
        </w:rPr>
        <w:tab/>
        <w:t>Kontaktinį asmenį Užsakymo klausimais (vardas, pavardė, pareigos, tel. Nr., el. paštas</w:t>
      </w:r>
    </w:p>
    <w:p w14:paraId="20630A3F" w14:textId="638CAFDD" w:rsidR="00586A8C" w:rsidRDefault="00532196" w:rsidP="007C522A">
      <w:pPr>
        <w:tabs>
          <w:tab w:val="left" w:pos="1560"/>
          <w:tab w:val="left" w:pos="1701"/>
        </w:tabs>
        <w:spacing w:after="0" w:line="240" w:lineRule="auto"/>
        <w:ind w:left="-426" w:firstLine="1438"/>
        <w:jc w:val="both"/>
        <w:rPr>
          <w:rFonts w:ascii="Arial" w:hAnsi="Arial" w:cs="Arial"/>
          <w:sz w:val="24"/>
          <w:szCs w:val="24"/>
        </w:rPr>
      </w:pPr>
      <w:r w:rsidRPr="00D76EF6">
        <w:rPr>
          <w:rFonts w:ascii="Arial" w:hAnsi="Arial" w:cs="Arial"/>
          <w:sz w:val="24"/>
          <w:szCs w:val="24"/>
        </w:rPr>
        <w:t xml:space="preserve">    </w:t>
      </w:r>
      <w:r w:rsidR="00586A8C" w:rsidRPr="00D76EF6">
        <w:rPr>
          <w:rFonts w:ascii="Arial" w:hAnsi="Arial" w:cs="Arial"/>
          <w:sz w:val="24"/>
          <w:szCs w:val="24"/>
        </w:rPr>
        <w:t>2.7. Už Pagrindinės sutarties vykdymą atsakingus asmenis (vardas, pavardė, pareigos, tel. Nr., el. paštas)</w:t>
      </w:r>
      <w:r w:rsidR="00C20943">
        <w:rPr>
          <w:rFonts w:ascii="Arial" w:hAnsi="Arial" w:cs="Arial"/>
          <w:sz w:val="24"/>
          <w:szCs w:val="24"/>
        </w:rPr>
        <w:t>;</w:t>
      </w:r>
    </w:p>
    <w:p w14:paraId="0C107EE9" w14:textId="73DC154F" w:rsidR="00C20943" w:rsidRPr="00D76EF6" w:rsidRDefault="00C20943" w:rsidP="007C522A">
      <w:pPr>
        <w:tabs>
          <w:tab w:val="left" w:pos="1560"/>
          <w:tab w:val="left" w:pos="1701"/>
        </w:tabs>
        <w:spacing w:after="0" w:line="240" w:lineRule="auto"/>
        <w:ind w:left="-426" w:firstLine="1438"/>
        <w:jc w:val="both"/>
        <w:rPr>
          <w:rFonts w:ascii="Arial" w:hAnsi="Arial" w:cs="Arial"/>
          <w:sz w:val="24"/>
          <w:szCs w:val="24"/>
          <w:lang w:val="x-none"/>
        </w:rPr>
      </w:pPr>
      <w:r>
        <w:rPr>
          <w:rFonts w:ascii="Arial" w:hAnsi="Arial" w:cs="Arial"/>
          <w:sz w:val="24"/>
          <w:szCs w:val="24"/>
        </w:rPr>
        <w:t xml:space="preserve">    2.8. Kitas sąlygas pagal poreikį.</w:t>
      </w:r>
    </w:p>
    <w:p w14:paraId="6DA1DA12" w14:textId="6FF4C3E8" w:rsidR="00586A8C" w:rsidRPr="00D76EF6" w:rsidRDefault="00FA147C" w:rsidP="007C522A">
      <w:pPr>
        <w:spacing w:after="0" w:line="240" w:lineRule="auto"/>
        <w:ind w:left="-426" w:firstLine="710"/>
        <w:jc w:val="both"/>
        <w:rPr>
          <w:rFonts w:ascii="Arial" w:hAnsi="Arial" w:cs="Arial"/>
          <w:bCs/>
          <w:iCs/>
          <w:sz w:val="24"/>
          <w:szCs w:val="24"/>
          <w:lang w:val="x-none"/>
        </w:rPr>
      </w:pPr>
      <w:r w:rsidRPr="00D76EF6">
        <w:rPr>
          <w:rFonts w:ascii="Arial" w:hAnsi="Arial" w:cs="Arial"/>
          <w:bCs/>
          <w:iCs/>
          <w:sz w:val="24"/>
          <w:szCs w:val="24"/>
          <w:lang w:val="x-none"/>
        </w:rPr>
        <w:t xml:space="preserve"> </w:t>
      </w:r>
      <w:r w:rsidR="00586A8C" w:rsidRPr="00D76EF6">
        <w:rPr>
          <w:rFonts w:ascii="Arial" w:hAnsi="Arial" w:cs="Arial"/>
          <w:bCs/>
          <w:iCs/>
          <w:sz w:val="24"/>
          <w:szCs w:val="24"/>
          <w:lang w:val="x-none"/>
        </w:rPr>
        <w:t xml:space="preserve">3. Tiekėjas, siekdamas sudaryti Pagrindinę sutartį su Užsakovu, </w:t>
      </w:r>
      <w:r w:rsidR="00C20943">
        <w:rPr>
          <w:rFonts w:ascii="Arial" w:hAnsi="Arial" w:cs="Arial"/>
          <w:bCs/>
          <w:iCs/>
          <w:sz w:val="24"/>
          <w:szCs w:val="24"/>
          <w:lang w:val="x-none"/>
        </w:rPr>
        <w:t xml:space="preserve">el. kataloge </w:t>
      </w:r>
      <w:r w:rsidR="00586A8C" w:rsidRPr="00D76EF6">
        <w:rPr>
          <w:rFonts w:ascii="Arial" w:hAnsi="Arial" w:cs="Arial"/>
          <w:bCs/>
          <w:iCs/>
          <w:sz w:val="24"/>
          <w:szCs w:val="24"/>
          <w:lang w:val="x-none"/>
        </w:rPr>
        <w:t xml:space="preserve"> pateikia galutinės kainos pasiūlymą. Galutinės kainos pasiūlyme </w:t>
      </w:r>
      <w:r w:rsidR="00586A8C" w:rsidRPr="00D76EF6">
        <w:rPr>
          <w:rFonts w:ascii="Arial" w:hAnsi="Arial" w:cs="Arial"/>
          <w:bCs/>
          <w:iCs/>
          <w:sz w:val="24"/>
          <w:szCs w:val="24"/>
        </w:rPr>
        <w:t>kaina</w:t>
      </w:r>
      <w:r w:rsidR="00586A8C" w:rsidRPr="00D76EF6">
        <w:rPr>
          <w:rFonts w:ascii="Arial" w:hAnsi="Arial" w:cs="Arial"/>
          <w:bCs/>
          <w:iCs/>
          <w:sz w:val="24"/>
          <w:szCs w:val="24"/>
          <w:lang w:val="x-none"/>
        </w:rPr>
        <w:t xml:space="preserve"> pateikiam</w:t>
      </w:r>
      <w:r w:rsidR="00586A8C" w:rsidRPr="00D76EF6">
        <w:rPr>
          <w:rFonts w:ascii="Arial" w:hAnsi="Arial" w:cs="Arial"/>
          <w:bCs/>
          <w:iCs/>
          <w:sz w:val="24"/>
          <w:szCs w:val="24"/>
        </w:rPr>
        <w:t>a</w:t>
      </w:r>
      <w:r w:rsidR="00586A8C" w:rsidRPr="00D76EF6">
        <w:rPr>
          <w:rFonts w:ascii="Arial" w:hAnsi="Arial" w:cs="Arial"/>
          <w:bCs/>
          <w:iCs/>
          <w:sz w:val="24"/>
          <w:szCs w:val="24"/>
          <w:lang w:val="x-none"/>
        </w:rPr>
        <w:t xml:space="preserve"> eurais, nurodant </w:t>
      </w:r>
      <w:r w:rsidR="00586A8C" w:rsidRPr="00D76EF6">
        <w:rPr>
          <w:rFonts w:ascii="Arial" w:hAnsi="Arial" w:cs="Arial"/>
          <w:bCs/>
          <w:iCs/>
          <w:sz w:val="24"/>
          <w:szCs w:val="24"/>
        </w:rPr>
        <w:t>2</w:t>
      </w:r>
      <w:r w:rsidR="00586A8C" w:rsidRPr="00D76EF6">
        <w:rPr>
          <w:rFonts w:ascii="Arial" w:hAnsi="Arial" w:cs="Arial"/>
          <w:bCs/>
          <w:iCs/>
          <w:sz w:val="24"/>
          <w:szCs w:val="24"/>
          <w:lang w:val="x-none"/>
        </w:rPr>
        <w:t xml:space="preserve"> (</w:t>
      </w:r>
      <w:r w:rsidR="00586A8C" w:rsidRPr="00D76EF6">
        <w:rPr>
          <w:rFonts w:ascii="Arial" w:hAnsi="Arial" w:cs="Arial"/>
          <w:bCs/>
          <w:iCs/>
          <w:sz w:val="24"/>
          <w:szCs w:val="24"/>
        </w:rPr>
        <w:t>du</w:t>
      </w:r>
      <w:r w:rsidR="00586A8C" w:rsidRPr="00D76EF6">
        <w:rPr>
          <w:rFonts w:ascii="Arial" w:hAnsi="Arial" w:cs="Arial"/>
          <w:bCs/>
          <w:iCs/>
          <w:sz w:val="24"/>
          <w:szCs w:val="24"/>
          <w:lang w:val="x-none"/>
        </w:rPr>
        <w:t>) skaičius po kablelio.</w:t>
      </w:r>
    </w:p>
    <w:p w14:paraId="7537E171" w14:textId="4E706A61" w:rsidR="00586A8C" w:rsidRPr="00D76EF6" w:rsidRDefault="00FA147C" w:rsidP="007C522A">
      <w:pPr>
        <w:spacing w:after="0" w:line="240" w:lineRule="auto"/>
        <w:ind w:left="-426" w:firstLine="710"/>
        <w:jc w:val="both"/>
        <w:rPr>
          <w:rFonts w:ascii="Arial" w:hAnsi="Arial" w:cs="Arial"/>
          <w:bCs/>
          <w:iCs/>
          <w:sz w:val="24"/>
          <w:szCs w:val="24"/>
          <w:lang w:val="x-none"/>
        </w:rPr>
      </w:pPr>
      <w:r w:rsidRPr="00D76EF6">
        <w:rPr>
          <w:rFonts w:ascii="Arial" w:hAnsi="Arial" w:cs="Arial"/>
          <w:bCs/>
          <w:iCs/>
          <w:sz w:val="24"/>
          <w:szCs w:val="24"/>
          <w:lang w:val="x-none"/>
        </w:rPr>
        <w:t xml:space="preserve"> </w:t>
      </w:r>
      <w:r w:rsidR="00532196" w:rsidRPr="00D76EF6">
        <w:rPr>
          <w:rFonts w:ascii="Arial" w:hAnsi="Arial" w:cs="Arial"/>
          <w:bCs/>
          <w:iCs/>
          <w:sz w:val="24"/>
          <w:szCs w:val="24"/>
          <w:lang w:val="x-none"/>
        </w:rPr>
        <w:t xml:space="preserve">4. </w:t>
      </w:r>
      <w:r w:rsidR="00586A8C" w:rsidRPr="00D76EF6">
        <w:rPr>
          <w:rFonts w:ascii="Arial" w:hAnsi="Arial" w:cs="Arial"/>
          <w:bCs/>
          <w:iCs/>
          <w:sz w:val="24"/>
          <w:szCs w:val="24"/>
          <w:lang w:val="x-none"/>
        </w:rPr>
        <w:t>Tiekėjo siūlom</w:t>
      </w:r>
      <w:r w:rsidR="00586A8C" w:rsidRPr="00D76EF6">
        <w:rPr>
          <w:rFonts w:ascii="Arial" w:hAnsi="Arial" w:cs="Arial"/>
          <w:bCs/>
          <w:iCs/>
          <w:sz w:val="24"/>
          <w:szCs w:val="24"/>
        </w:rPr>
        <w:t>a</w:t>
      </w:r>
      <w:r w:rsidR="00586A8C" w:rsidRPr="00D76EF6">
        <w:rPr>
          <w:rFonts w:ascii="Arial" w:hAnsi="Arial" w:cs="Arial"/>
          <w:bCs/>
          <w:iCs/>
          <w:sz w:val="24"/>
          <w:szCs w:val="24"/>
          <w:lang w:val="x-none"/>
        </w:rPr>
        <w:t xml:space="preserve"> </w:t>
      </w:r>
      <w:r w:rsidR="00586A8C" w:rsidRPr="00D76EF6">
        <w:rPr>
          <w:rFonts w:ascii="Arial" w:hAnsi="Arial" w:cs="Arial"/>
          <w:bCs/>
          <w:iCs/>
          <w:sz w:val="24"/>
          <w:szCs w:val="24"/>
        </w:rPr>
        <w:t>kaina (paslaugų įkainiai)</w:t>
      </w:r>
      <w:r w:rsidR="00586A8C" w:rsidRPr="00D76EF6">
        <w:rPr>
          <w:rFonts w:ascii="Arial" w:hAnsi="Arial" w:cs="Arial"/>
          <w:bCs/>
          <w:iCs/>
          <w:sz w:val="24"/>
          <w:szCs w:val="24"/>
          <w:lang w:val="x-none"/>
        </w:rPr>
        <w:t xml:space="preserve"> negali būti didesn</w:t>
      </w:r>
      <w:r w:rsidR="00586A8C" w:rsidRPr="00D76EF6">
        <w:rPr>
          <w:rFonts w:ascii="Arial" w:hAnsi="Arial" w:cs="Arial"/>
          <w:bCs/>
          <w:iCs/>
          <w:sz w:val="24"/>
          <w:szCs w:val="24"/>
        </w:rPr>
        <w:t>ė</w:t>
      </w:r>
      <w:r w:rsidR="00586A8C" w:rsidRPr="00D76EF6">
        <w:rPr>
          <w:rFonts w:ascii="Arial" w:hAnsi="Arial" w:cs="Arial"/>
          <w:bCs/>
          <w:iCs/>
          <w:sz w:val="24"/>
          <w:szCs w:val="24"/>
          <w:lang w:val="x-none"/>
        </w:rPr>
        <w:t xml:space="preserve"> nei Preliminariosios sutarties </w:t>
      </w:r>
      <w:r w:rsidR="00586A8C" w:rsidRPr="00D76EF6">
        <w:rPr>
          <w:rFonts w:ascii="Arial" w:hAnsi="Arial" w:cs="Arial"/>
          <w:bCs/>
          <w:iCs/>
          <w:sz w:val="24"/>
          <w:szCs w:val="24"/>
        </w:rPr>
        <w:t>kaina (paslaugų įkainiai)</w:t>
      </w:r>
      <w:r w:rsidR="00586A8C" w:rsidRPr="00D76EF6">
        <w:rPr>
          <w:rFonts w:ascii="Arial" w:hAnsi="Arial" w:cs="Arial"/>
          <w:bCs/>
          <w:iCs/>
          <w:sz w:val="24"/>
          <w:szCs w:val="24"/>
          <w:lang w:val="x-none"/>
        </w:rPr>
        <w:t>. Į Galutinę kainą turi būti įskaičiuotos visos tinkamam Pagrindinės sutarties įgyvendinimui reikalingos išlaidos</w:t>
      </w:r>
      <w:r w:rsidR="00586A8C" w:rsidRPr="00D76EF6">
        <w:rPr>
          <w:rFonts w:ascii="Arial" w:hAnsi="Arial" w:cs="Arial"/>
          <w:bCs/>
          <w:iCs/>
          <w:sz w:val="24"/>
          <w:szCs w:val="24"/>
        </w:rPr>
        <w:t xml:space="preserve">. Tiekėjo siūloma kaina gali būti neigiamos reikšmės šioms paslaugoms (pasirinktinai): </w:t>
      </w:r>
      <w:r w:rsidR="00586A8C" w:rsidRPr="00D76EF6">
        <w:rPr>
          <w:rFonts w:ascii="Arial" w:hAnsi="Arial" w:cs="Arial"/>
          <w:bCs/>
          <w:iCs/>
          <w:sz w:val="24"/>
          <w:szCs w:val="24"/>
          <w:lang w:val="x-none"/>
        </w:rPr>
        <w:t>minimalus prakalbamas mokestis per mėnesį</w:t>
      </w:r>
      <w:r w:rsidR="00586A8C" w:rsidRPr="00D76EF6">
        <w:rPr>
          <w:rFonts w:ascii="Arial" w:hAnsi="Arial" w:cs="Arial"/>
          <w:bCs/>
          <w:iCs/>
          <w:sz w:val="24"/>
          <w:szCs w:val="24"/>
        </w:rPr>
        <w:t xml:space="preserve"> ir/arba</w:t>
      </w:r>
      <w:r w:rsidR="00586A8C" w:rsidRPr="00D76EF6">
        <w:rPr>
          <w:rFonts w:ascii="Arial" w:hAnsi="Arial" w:cs="Arial"/>
          <w:bCs/>
          <w:iCs/>
          <w:sz w:val="24"/>
          <w:szCs w:val="24"/>
          <w:lang w:val="x-none"/>
        </w:rPr>
        <w:t xml:space="preserve"> duomenų perdavimas Lietuvoje</w:t>
      </w:r>
      <w:r w:rsidR="00586A8C" w:rsidRPr="00D76EF6">
        <w:rPr>
          <w:rFonts w:ascii="Arial" w:hAnsi="Arial" w:cs="Arial"/>
          <w:bCs/>
          <w:iCs/>
          <w:sz w:val="24"/>
          <w:szCs w:val="24"/>
        </w:rPr>
        <w:t xml:space="preserve"> (tik konkretus paketas).</w:t>
      </w:r>
    </w:p>
    <w:p w14:paraId="7BD0A475" w14:textId="497CBC7A" w:rsidR="00586A8C" w:rsidRPr="00D76EF6" w:rsidRDefault="00532196" w:rsidP="00C20943">
      <w:pPr>
        <w:spacing w:after="0" w:line="240" w:lineRule="auto"/>
        <w:ind w:left="-426" w:hanging="141"/>
        <w:jc w:val="both"/>
        <w:rPr>
          <w:rFonts w:ascii="Arial" w:hAnsi="Arial" w:cs="Arial"/>
          <w:bCs/>
          <w:iCs/>
          <w:sz w:val="24"/>
          <w:szCs w:val="24"/>
          <w:lang w:val="x-none"/>
        </w:rPr>
      </w:pPr>
      <w:r w:rsidRPr="00D76EF6">
        <w:rPr>
          <w:rFonts w:ascii="Arial" w:hAnsi="Arial" w:cs="Arial"/>
          <w:bCs/>
          <w:iCs/>
          <w:sz w:val="24"/>
          <w:szCs w:val="24"/>
          <w:lang w:val="x-none"/>
        </w:rPr>
        <w:t xml:space="preserve">              5. </w:t>
      </w:r>
      <w:r w:rsidR="00586A8C" w:rsidRPr="00D76EF6">
        <w:rPr>
          <w:rFonts w:ascii="Arial" w:hAnsi="Arial" w:cs="Arial"/>
          <w:bCs/>
          <w:iCs/>
          <w:sz w:val="24"/>
          <w:szCs w:val="24"/>
          <w:lang w:val="x-none"/>
        </w:rPr>
        <w:t>Teikdamas pasiūlymą Užsakymui Tiekėjas nurodo Preliminariojoje sutartyje nurodytus subtiekėjus, kurių pajėgumais ketina remtis  Užsakymo vykdymo metu.</w:t>
      </w:r>
    </w:p>
    <w:p w14:paraId="0E4218D0" w14:textId="07E18533" w:rsidR="00586A8C" w:rsidRPr="00C20943" w:rsidRDefault="00586A8C" w:rsidP="00C20943">
      <w:pPr>
        <w:pStyle w:val="Sraopastraipa"/>
        <w:numPr>
          <w:ilvl w:val="0"/>
          <w:numId w:val="15"/>
        </w:numPr>
        <w:ind w:left="-426" w:firstLine="852"/>
        <w:jc w:val="both"/>
        <w:rPr>
          <w:rFonts w:ascii="Arial" w:hAnsi="Arial" w:cs="Arial"/>
          <w:bCs/>
          <w:iCs/>
          <w:lang w:val="x-none"/>
        </w:rPr>
      </w:pPr>
      <w:r w:rsidRPr="00C20943">
        <w:rPr>
          <w:rFonts w:ascii="Arial" w:hAnsi="Arial" w:cs="Arial"/>
          <w:bCs/>
          <w:iCs/>
          <w:lang w:val="x-none"/>
        </w:rPr>
        <w:t>Tiekėjas pateikęs pasiūlymą Atnaujinto varžymosi metu iki atnaujinto varžymosi termino pabaigos turi galimybę pakoreguoti pasiūlyme nurodytą Galutinę kainą</w:t>
      </w:r>
      <w:r w:rsidR="00C20943" w:rsidRPr="00C20943">
        <w:rPr>
          <w:rFonts w:ascii="Arial" w:hAnsi="Arial" w:cs="Arial"/>
          <w:bCs/>
          <w:iCs/>
          <w:lang w:val="x-none"/>
        </w:rPr>
        <w:t xml:space="preserve"> (atsiimti ir pateikti naują pasiūlymą).</w:t>
      </w:r>
    </w:p>
    <w:p w14:paraId="18BEA43A" w14:textId="3589305B" w:rsidR="00586A8C" w:rsidRPr="00586A8C" w:rsidRDefault="00532196" w:rsidP="007C522A">
      <w:pPr>
        <w:tabs>
          <w:tab w:val="left" w:pos="851"/>
        </w:tabs>
        <w:spacing w:after="0" w:line="240" w:lineRule="auto"/>
        <w:ind w:left="-426" w:firstLine="284"/>
        <w:jc w:val="both"/>
        <w:rPr>
          <w:rFonts w:ascii="Arial" w:hAnsi="Arial" w:cs="Arial"/>
          <w:bCs/>
          <w:iCs/>
          <w:sz w:val="24"/>
          <w:szCs w:val="24"/>
          <w:lang w:val="x-none"/>
        </w:rPr>
      </w:pPr>
      <w:r w:rsidRPr="00D76EF6">
        <w:rPr>
          <w:rFonts w:ascii="Arial" w:hAnsi="Arial" w:cs="Arial"/>
          <w:bCs/>
          <w:iCs/>
          <w:sz w:val="24"/>
          <w:szCs w:val="24"/>
          <w:lang w:val="x-none"/>
        </w:rPr>
        <w:t xml:space="preserve">       </w:t>
      </w:r>
      <w:r w:rsidR="00FA147C" w:rsidRPr="00D76EF6">
        <w:rPr>
          <w:rFonts w:ascii="Arial" w:hAnsi="Arial" w:cs="Arial"/>
          <w:bCs/>
          <w:iCs/>
          <w:sz w:val="24"/>
          <w:szCs w:val="24"/>
          <w:lang w:val="x-none"/>
        </w:rPr>
        <w:t xml:space="preserve"> </w:t>
      </w:r>
      <w:r w:rsidRPr="00D76EF6">
        <w:rPr>
          <w:rFonts w:ascii="Arial" w:hAnsi="Arial" w:cs="Arial"/>
          <w:bCs/>
          <w:iCs/>
          <w:sz w:val="24"/>
          <w:szCs w:val="24"/>
          <w:lang w:val="x-none"/>
        </w:rPr>
        <w:t xml:space="preserve"> 7. </w:t>
      </w:r>
      <w:r w:rsidR="00586A8C" w:rsidRPr="00D76EF6">
        <w:rPr>
          <w:rFonts w:ascii="Arial" w:hAnsi="Arial" w:cs="Arial"/>
          <w:bCs/>
          <w:iCs/>
          <w:sz w:val="24"/>
          <w:szCs w:val="24"/>
          <w:lang w:val="x-none"/>
        </w:rPr>
        <w:t xml:space="preserve">Teikdamas pasiūlymą Užsakymui, Tiekėjas privalo patvirtinti, kad Europos bendrajame viešųjų pirkimų </w:t>
      </w:r>
      <w:r w:rsidR="00586A8C" w:rsidRPr="00586A8C">
        <w:rPr>
          <w:rFonts w:ascii="Arial" w:hAnsi="Arial" w:cs="Arial"/>
          <w:bCs/>
          <w:iCs/>
          <w:sz w:val="24"/>
          <w:szCs w:val="24"/>
          <w:lang w:val="x-none"/>
        </w:rPr>
        <w:t xml:space="preserve">dokumente (EBVPD) nurodyta informacija, kuri pateikta </w:t>
      </w:r>
      <w:r w:rsidR="00C63E3B">
        <w:rPr>
          <w:rFonts w:ascii="Arial" w:hAnsi="Arial" w:cs="Arial"/>
          <w:bCs/>
          <w:iCs/>
          <w:sz w:val="24"/>
          <w:szCs w:val="24"/>
          <w:lang w:val="x-none"/>
        </w:rPr>
        <w:t xml:space="preserve"> </w:t>
      </w:r>
      <w:r w:rsidR="00586A8C" w:rsidRPr="00586A8C">
        <w:rPr>
          <w:rFonts w:ascii="Arial" w:hAnsi="Arial" w:cs="Arial"/>
          <w:bCs/>
          <w:iCs/>
          <w:sz w:val="24"/>
          <w:szCs w:val="24"/>
          <w:lang w:val="x-none"/>
        </w:rPr>
        <w:t>teikiant pasiūlymą dėl Preliminariosios sutarties sudarymo, yra nepasikeitusi.</w:t>
      </w:r>
    </w:p>
    <w:p w14:paraId="64AF158B" w14:textId="47C9B42A" w:rsidR="00586A8C" w:rsidRPr="00C63E3B" w:rsidRDefault="00532196" w:rsidP="007C522A">
      <w:pPr>
        <w:spacing w:after="0" w:line="240" w:lineRule="auto"/>
        <w:ind w:left="-426" w:firstLine="852"/>
        <w:jc w:val="both"/>
        <w:rPr>
          <w:rFonts w:ascii="Arial" w:hAnsi="Arial" w:cs="Arial"/>
          <w:bCs/>
          <w:iCs/>
          <w:sz w:val="24"/>
          <w:szCs w:val="24"/>
          <w:lang w:val="x-none"/>
        </w:rPr>
      </w:pPr>
      <w:r>
        <w:rPr>
          <w:rFonts w:ascii="Arial" w:hAnsi="Arial" w:cs="Arial"/>
          <w:bCs/>
          <w:iCs/>
          <w:sz w:val="24"/>
          <w:szCs w:val="24"/>
          <w:lang w:val="x-none"/>
        </w:rPr>
        <w:t xml:space="preserve">8. </w:t>
      </w:r>
      <w:r w:rsidR="00586A8C" w:rsidRPr="00586A8C">
        <w:rPr>
          <w:rFonts w:ascii="Arial" w:hAnsi="Arial" w:cs="Arial"/>
          <w:bCs/>
          <w:iCs/>
          <w:sz w:val="24"/>
          <w:szCs w:val="24"/>
          <w:lang w:val="x-none"/>
        </w:rPr>
        <w:t xml:space="preserve">Už </w:t>
      </w:r>
      <w:r w:rsidR="00C20943">
        <w:rPr>
          <w:rFonts w:ascii="Arial" w:hAnsi="Arial" w:cs="Arial"/>
          <w:bCs/>
          <w:iCs/>
          <w:sz w:val="24"/>
          <w:szCs w:val="24"/>
          <w:lang w:val="x-none"/>
        </w:rPr>
        <w:t xml:space="preserve"> el. kataloge</w:t>
      </w:r>
      <w:r w:rsidR="00C63E3B">
        <w:rPr>
          <w:rFonts w:ascii="Arial" w:hAnsi="Arial" w:cs="Arial"/>
          <w:bCs/>
          <w:iCs/>
          <w:sz w:val="24"/>
          <w:szCs w:val="24"/>
          <w:lang w:val="x-none"/>
        </w:rPr>
        <w:t xml:space="preserve"> </w:t>
      </w:r>
      <w:r w:rsidR="00586A8C" w:rsidRPr="00586A8C">
        <w:rPr>
          <w:rFonts w:ascii="Arial" w:hAnsi="Arial" w:cs="Arial"/>
          <w:bCs/>
          <w:iCs/>
          <w:sz w:val="24"/>
          <w:szCs w:val="24"/>
          <w:lang w:val="x-none"/>
        </w:rPr>
        <w:t xml:space="preserve"> pateikto Tiekėjo pasiūlymo duomenų teisingumą ir </w:t>
      </w:r>
      <w:r w:rsidR="00586A8C" w:rsidRPr="00C63E3B">
        <w:rPr>
          <w:rFonts w:ascii="Arial" w:hAnsi="Arial" w:cs="Arial"/>
          <w:bCs/>
          <w:iCs/>
          <w:sz w:val="24"/>
          <w:szCs w:val="24"/>
          <w:lang w:val="x-none"/>
        </w:rPr>
        <w:t>teisėtumą yra atsakingas Tiekėjas.</w:t>
      </w:r>
    </w:p>
    <w:p w14:paraId="2BDA527C" w14:textId="641A1C96" w:rsidR="00586A8C" w:rsidRPr="00C63E3B" w:rsidRDefault="00586A8C" w:rsidP="007C522A">
      <w:pPr>
        <w:pStyle w:val="Sraopastraipa"/>
        <w:numPr>
          <w:ilvl w:val="0"/>
          <w:numId w:val="16"/>
        </w:numPr>
        <w:tabs>
          <w:tab w:val="left" w:pos="851"/>
        </w:tabs>
        <w:ind w:left="-426" w:firstLine="852"/>
        <w:jc w:val="both"/>
        <w:rPr>
          <w:rFonts w:ascii="Arial" w:hAnsi="Arial" w:cs="Arial"/>
          <w:bCs/>
          <w:iCs/>
          <w:lang w:val="x-none"/>
        </w:rPr>
      </w:pPr>
      <w:r w:rsidRPr="00C63E3B">
        <w:rPr>
          <w:rFonts w:ascii="Arial" w:hAnsi="Arial" w:cs="Arial"/>
          <w:bCs/>
          <w:iCs/>
          <w:lang w:val="x-none"/>
        </w:rPr>
        <w:t>Pasiūlymai išlieka konfidencialūs iki pasiūlymų pateikimo termino pabaigos, o jų peržiūros galimybės neturi  nei Užsakovas, nei kiti Tiekėjai.</w:t>
      </w:r>
    </w:p>
    <w:p w14:paraId="48645552" w14:textId="12F8C16E" w:rsidR="00C63E3B" w:rsidRPr="00C63E3B" w:rsidRDefault="00C63E3B" w:rsidP="007C522A">
      <w:pPr>
        <w:pStyle w:val="Antrat2"/>
        <w:numPr>
          <w:ilvl w:val="0"/>
          <w:numId w:val="16"/>
        </w:numPr>
        <w:spacing w:after="0"/>
        <w:rPr>
          <w:rFonts w:ascii="Arial" w:hAnsi="Arial" w:cs="Arial"/>
          <w:sz w:val="24"/>
          <w:szCs w:val="24"/>
        </w:rPr>
      </w:pPr>
      <w:r w:rsidRPr="00C63E3B">
        <w:rPr>
          <w:rFonts w:ascii="Arial" w:hAnsi="Arial" w:cs="Arial"/>
          <w:sz w:val="24"/>
          <w:szCs w:val="24"/>
        </w:rPr>
        <w:t>Užsakovas</w:t>
      </w:r>
      <w:r>
        <w:t xml:space="preserve"> </w:t>
      </w:r>
      <w:r w:rsidRPr="00C63E3B">
        <w:t xml:space="preserve"> </w:t>
      </w:r>
      <w:r w:rsidRPr="00C63E3B">
        <w:rPr>
          <w:rFonts w:ascii="Arial" w:hAnsi="Arial" w:cs="Arial"/>
          <w:sz w:val="24"/>
          <w:szCs w:val="24"/>
        </w:rPr>
        <w:t>turi teisę keisti Užsakymų procedūrinius terminus.</w:t>
      </w:r>
    </w:p>
    <w:p w14:paraId="4C29F471" w14:textId="1423D9F9" w:rsidR="00C63E3B" w:rsidRPr="00C63E3B" w:rsidRDefault="00C63E3B" w:rsidP="007C522A">
      <w:pPr>
        <w:pStyle w:val="Antrat2"/>
        <w:numPr>
          <w:ilvl w:val="0"/>
          <w:numId w:val="16"/>
        </w:numPr>
        <w:tabs>
          <w:tab w:val="clear" w:pos="426"/>
        </w:tabs>
        <w:spacing w:after="0"/>
        <w:ind w:left="-426" w:firstLine="852"/>
        <w:rPr>
          <w:rFonts w:ascii="Arial" w:hAnsi="Arial" w:cs="Arial"/>
          <w:sz w:val="24"/>
          <w:szCs w:val="24"/>
        </w:rPr>
      </w:pPr>
      <w:r>
        <w:rPr>
          <w:rFonts w:ascii="Arial" w:hAnsi="Arial" w:cs="Arial"/>
          <w:sz w:val="24"/>
          <w:szCs w:val="24"/>
        </w:rPr>
        <w:t xml:space="preserve">Užsakovas </w:t>
      </w:r>
      <w:r w:rsidRPr="00C63E3B">
        <w:rPr>
          <w:rFonts w:ascii="Arial" w:hAnsi="Arial" w:cs="Arial"/>
          <w:sz w:val="24"/>
          <w:szCs w:val="24"/>
        </w:rPr>
        <w:t xml:space="preserve"> turi teisę pakeisti Galutinės kainos pasiūlymų pateikimo tvarką, apie tai informavusi Vartotojus prieš 10 (dešimt) kalendorinių dienų.</w:t>
      </w:r>
    </w:p>
    <w:p w14:paraId="617956A9" w14:textId="6CFFBB92" w:rsidR="00C441A5" w:rsidRDefault="00C63E3B" w:rsidP="007C522A">
      <w:pPr>
        <w:spacing w:after="0" w:line="240" w:lineRule="auto"/>
        <w:ind w:left="-426" w:firstLine="852"/>
        <w:jc w:val="both"/>
        <w:rPr>
          <w:rFonts w:ascii="Arial" w:hAnsi="Arial" w:cs="Arial"/>
          <w:sz w:val="24"/>
          <w:szCs w:val="24"/>
        </w:rPr>
      </w:pPr>
      <w:r>
        <w:rPr>
          <w:rFonts w:ascii="Arial" w:hAnsi="Arial" w:cs="Arial"/>
          <w:sz w:val="24"/>
          <w:szCs w:val="24"/>
        </w:rPr>
        <w:t>1</w:t>
      </w:r>
      <w:r w:rsidR="006C7041">
        <w:rPr>
          <w:rFonts w:ascii="Arial" w:hAnsi="Arial" w:cs="Arial"/>
          <w:sz w:val="24"/>
          <w:szCs w:val="24"/>
        </w:rPr>
        <w:t>0</w:t>
      </w:r>
      <w:r>
        <w:rPr>
          <w:rFonts w:ascii="Arial" w:hAnsi="Arial" w:cs="Arial"/>
          <w:sz w:val="24"/>
          <w:szCs w:val="24"/>
        </w:rPr>
        <w:t xml:space="preserve">. </w:t>
      </w:r>
      <w:r w:rsidR="00C925A0">
        <w:rPr>
          <w:rFonts w:ascii="Arial" w:hAnsi="Arial" w:cs="Arial"/>
          <w:sz w:val="24"/>
          <w:szCs w:val="24"/>
        </w:rPr>
        <w:t xml:space="preserve">Užsakovas </w:t>
      </w:r>
      <w:r w:rsidR="00C20943">
        <w:rPr>
          <w:rFonts w:ascii="Arial" w:hAnsi="Arial" w:cs="Arial"/>
          <w:sz w:val="24"/>
          <w:szCs w:val="24"/>
        </w:rPr>
        <w:t xml:space="preserve">el. kataloge </w:t>
      </w:r>
      <w:r w:rsidR="00C925A0">
        <w:rPr>
          <w:rFonts w:ascii="Arial" w:hAnsi="Arial" w:cs="Arial"/>
          <w:sz w:val="24"/>
          <w:szCs w:val="24"/>
        </w:rPr>
        <w:t xml:space="preserve"> </w:t>
      </w:r>
      <w:r w:rsidRPr="00C63E3B">
        <w:rPr>
          <w:rFonts w:ascii="Arial" w:hAnsi="Arial" w:cs="Arial"/>
          <w:sz w:val="24"/>
          <w:szCs w:val="24"/>
        </w:rPr>
        <w:t xml:space="preserve"> informuoja Tiekėjus apie procedūrinius ir kitus Užsakymo pakeitimus</w:t>
      </w:r>
      <w:r w:rsidR="00C925A0">
        <w:rPr>
          <w:rFonts w:ascii="Arial" w:hAnsi="Arial" w:cs="Arial"/>
          <w:sz w:val="24"/>
          <w:szCs w:val="24"/>
        </w:rPr>
        <w:t>.</w:t>
      </w:r>
    </w:p>
    <w:p w14:paraId="63763B75" w14:textId="77777777" w:rsidR="00C925A0" w:rsidRDefault="00C925A0" w:rsidP="007C522A">
      <w:pPr>
        <w:spacing w:after="0" w:line="240" w:lineRule="auto"/>
        <w:ind w:left="-426" w:firstLine="852"/>
        <w:jc w:val="both"/>
        <w:rPr>
          <w:rFonts w:ascii="Arial" w:hAnsi="Arial" w:cs="Arial"/>
          <w:sz w:val="24"/>
          <w:szCs w:val="24"/>
        </w:rPr>
      </w:pPr>
    </w:p>
    <w:p w14:paraId="17168A6C" w14:textId="573CDAD9" w:rsidR="00C925A0" w:rsidRPr="00C925A0" w:rsidRDefault="00C925A0" w:rsidP="007C522A">
      <w:pPr>
        <w:spacing w:after="0" w:line="240" w:lineRule="auto"/>
        <w:ind w:left="-426" w:firstLine="852"/>
        <w:jc w:val="center"/>
        <w:rPr>
          <w:rFonts w:ascii="Arial" w:hAnsi="Arial" w:cs="Arial"/>
          <w:b/>
          <w:bCs/>
          <w:sz w:val="24"/>
          <w:szCs w:val="24"/>
        </w:rPr>
      </w:pPr>
      <w:r w:rsidRPr="00C925A0">
        <w:rPr>
          <w:rFonts w:ascii="Arial" w:hAnsi="Arial" w:cs="Arial"/>
          <w:b/>
          <w:bCs/>
          <w:sz w:val="24"/>
          <w:szCs w:val="24"/>
        </w:rPr>
        <w:t>II SKYRIUS</w:t>
      </w:r>
    </w:p>
    <w:p w14:paraId="17634408" w14:textId="1F04E416" w:rsidR="00C925A0" w:rsidRPr="00C925A0" w:rsidRDefault="00C925A0" w:rsidP="007C522A">
      <w:pPr>
        <w:spacing w:after="0" w:line="240" w:lineRule="auto"/>
        <w:ind w:left="-426" w:firstLine="852"/>
        <w:jc w:val="center"/>
        <w:rPr>
          <w:rFonts w:ascii="Arial" w:hAnsi="Arial" w:cs="Arial"/>
          <w:b/>
          <w:bCs/>
          <w:sz w:val="24"/>
          <w:szCs w:val="24"/>
        </w:rPr>
      </w:pPr>
      <w:r w:rsidRPr="00C925A0">
        <w:rPr>
          <w:rFonts w:ascii="Arial" w:hAnsi="Arial" w:cs="Arial"/>
          <w:b/>
          <w:bCs/>
          <w:sz w:val="24"/>
          <w:szCs w:val="24"/>
        </w:rPr>
        <w:t>PASIŪLYMŲ VERTINIMAS</w:t>
      </w:r>
    </w:p>
    <w:p w14:paraId="5635962F" w14:textId="7817F6DA" w:rsidR="00C925A0" w:rsidRPr="00C925A0" w:rsidRDefault="006C7041" w:rsidP="007C522A">
      <w:pPr>
        <w:pStyle w:val="Antrat2"/>
        <w:numPr>
          <w:ilvl w:val="0"/>
          <w:numId w:val="0"/>
        </w:numPr>
        <w:tabs>
          <w:tab w:val="clear" w:pos="426"/>
        </w:tabs>
        <w:spacing w:after="0"/>
        <w:ind w:left="-426" w:firstLine="426"/>
        <w:rPr>
          <w:rFonts w:ascii="Arial" w:hAnsi="Arial" w:cs="Arial"/>
          <w:sz w:val="24"/>
          <w:szCs w:val="24"/>
          <w:lang w:val="x-none" w:eastAsia="x-none"/>
        </w:rPr>
      </w:pPr>
      <w:r>
        <w:rPr>
          <w:rFonts w:ascii="Arial" w:hAnsi="Arial" w:cs="Arial"/>
          <w:sz w:val="24"/>
          <w:szCs w:val="24"/>
          <w:lang w:val="x-none" w:eastAsia="x-none"/>
        </w:rPr>
        <w:t xml:space="preserve">      11. </w:t>
      </w:r>
      <w:r w:rsidR="00C925A0" w:rsidRPr="00C925A0">
        <w:rPr>
          <w:rFonts w:ascii="Arial" w:hAnsi="Arial" w:cs="Arial"/>
          <w:sz w:val="24"/>
          <w:szCs w:val="24"/>
          <w:lang w:val="x-none" w:eastAsia="x-none"/>
        </w:rPr>
        <w:t>Praėjus Atnaujinto varžymosi terminui,</w:t>
      </w:r>
      <w:r w:rsidR="00626759">
        <w:rPr>
          <w:rFonts w:ascii="Arial" w:hAnsi="Arial" w:cs="Arial"/>
          <w:sz w:val="24"/>
          <w:szCs w:val="24"/>
          <w:lang w:val="x-none" w:eastAsia="x-none"/>
        </w:rPr>
        <w:t xml:space="preserve"> </w:t>
      </w:r>
      <w:r w:rsidR="00C925A0" w:rsidRPr="00C925A0">
        <w:rPr>
          <w:rFonts w:ascii="Arial" w:hAnsi="Arial" w:cs="Arial"/>
          <w:sz w:val="24"/>
          <w:szCs w:val="24"/>
          <w:lang w:val="x-none" w:eastAsia="x-none"/>
        </w:rPr>
        <w:t xml:space="preserve"> yra nustatomas ir laimėjusiu pripažįstamas visas Užsakymo sąlygas atitikęs ekonomiškai naudingiausias pagal kainą pasiūlymas.</w:t>
      </w:r>
    </w:p>
    <w:p w14:paraId="60CF7A84" w14:textId="64CA6B81" w:rsidR="00C925A0" w:rsidRPr="006C7041" w:rsidRDefault="006C7041" w:rsidP="007C522A">
      <w:pPr>
        <w:pStyle w:val="Antrat2"/>
        <w:numPr>
          <w:ilvl w:val="0"/>
          <w:numId w:val="0"/>
        </w:numPr>
        <w:tabs>
          <w:tab w:val="clear" w:pos="426"/>
        </w:tabs>
        <w:spacing w:after="0"/>
        <w:ind w:left="-426" w:firstLine="852"/>
        <w:rPr>
          <w:rFonts w:ascii="Arial" w:hAnsi="Arial" w:cs="Arial"/>
          <w:sz w:val="24"/>
          <w:szCs w:val="24"/>
          <w:lang w:val="x-none" w:eastAsia="x-none"/>
        </w:rPr>
      </w:pPr>
      <w:r>
        <w:rPr>
          <w:rFonts w:ascii="Arial" w:hAnsi="Arial" w:cs="Arial"/>
          <w:sz w:val="24"/>
          <w:szCs w:val="24"/>
          <w:lang w:val="x-none" w:eastAsia="x-none"/>
        </w:rPr>
        <w:t>12.</w:t>
      </w:r>
      <w:r w:rsidR="00C925A0" w:rsidRPr="006C7041">
        <w:rPr>
          <w:rFonts w:ascii="Arial" w:hAnsi="Arial" w:cs="Arial"/>
          <w:sz w:val="24"/>
          <w:szCs w:val="24"/>
          <w:lang w:val="x-none" w:eastAsia="x-none"/>
        </w:rPr>
        <w:t xml:space="preserve">Praėjus atnaujinto varžymosi terminui </w:t>
      </w:r>
      <w:r w:rsidR="00626759" w:rsidRPr="006C7041">
        <w:rPr>
          <w:rFonts w:ascii="Arial" w:hAnsi="Arial" w:cs="Arial"/>
          <w:sz w:val="24"/>
          <w:szCs w:val="24"/>
          <w:lang w:val="x-none" w:eastAsia="x-none"/>
        </w:rPr>
        <w:t xml:space="preserve"> </w:t>
      </w:r>
      <w:r w:rsidR="00C925A0" w:rsidRPr="006C7041">
        <w:rPr>
          <w:rFonts w:ascii="Arial" w:hAnsi="Arial" w:cs="Arial"/>
          <w:sz w:val="24"/>
          <w:szCs w:val="24"/>
          <w:lang w:val="x-none" w:eastAsia="x-none"/>
        </w:rPr>
        <w:t>yra nustatoma Tiekėjų pasiūlymų eilė kainų didėjimo tvarka. Mažiausios kainos pasiūlymas pripažįstamas laimėjusiu. Apie tai informuojami Tiekėjai bei</w:t>
      </w:r>
      <w:r w:rsidR="00626759" w:rsidRPr="006C7041">
        <w:rPr>
          <w:rFonts w:ascii="Arial" w:hAnsi="Arial" w:cs="Arial"/>
          <w:sz w:val="24"/>
          <w:szCs w:val="24"/>
          <w:lang w:val="x-none" w:eastAsia="x-none"/>
        </w:rPr>
        <w:t xml:space="preserve"> Vartotojas.</w:t>
      </w:r>
      <w:r w:rsidR="00C925A0" w:rsidRPr="006C7041">
        <w:rPr>
          <w:rFonts w:ascii="Arial" w:hAnsi="Arial" w:cs="Arial"/>
          <w:sz w:val="24"/>
          <w:szCs w:val="24"/>
          <w:lang w:val="x-none" w:eastAsia="x-none"/>
        </w:rPr>
        <w:t>.</w:t>
      </w:r>
    </w:p>
    <w:p w14:paraId="129BF3F2" w14:textId="7F4E355D" w:rsidR="00C925A0" w:rsidRPr="00C925A0" w:rsidRDefault="00C925A0" w:rsidP="007C522A">
      <w:pPr>
        <w:pStyle w:val="Antrat2"/>
        <w:numPr>
          <w:ilvl w:val="0"/>
          <w:numId w:val="17"/>
        </w:numPr>
        <w:tabs>
          <w:tab w:val="clear" w:pos="426"/>
        </w:tabs>
        <w:spacing w:after="0"/>
        <w:ind w:left="-426" w:firstLine="852"/>
        <w:rPr>
          <w:rFonts w:ascii="Arial" w:hAnsi="Arial" w:cs="Arial"/>
          <w:sz w:val="24"/>
          <w:szCs w:val="24"/>
          <w:lang w:val="x-none" w:eastAsia="x-none"/>
        </w:rPr>
      </w:pPr>
      <w:r w:rsidRPr="00C925A0">
        <w:rPr>
          <w:rFonts w:ascii="Arial" w:hAnsi="Arial" w:cs="Arial"/>
          <w:sz w:val="24"/>
          <w:szCs w:val="24"/>
          <w:lang w:val="x-none" w:eastAsia="x-none"/>
        </w:rPr>
        <w:t xml:space="preserve">Jei nustatant atnaujinto varžymosi pasiūlymų eilę kelių Tiekėjų pasiūlymų kainos yra vienodos, laimėjusiu pripažįstamas Tiekėjas, kurio </w:t>
      </w:r>
      <w:proofErr w:type="spellStart"/>
      <w:r w:rsidRPr="00C925A0">
        <w:rPr>
          <w:rFonts w:ascii="Arial" w:hAnsi="Arial" w:cs="Arial"/>
          <w:sz w:val="24"/>
          <w:szCs w:val="24"/>
          <w:lang w:val="en-US" w:eastAsia="x-none"/>
        </w:rPr>
        <w:t>pasiūlymas</w:t>
      </w:r>
      <w:proofErr w:type="spellEnd"/>
      <w:r w:rsidRPr="00C925A0">
        <w:rPr>
          <w:rFonts w:ascii="Arial" w:hAnsi="Arial" w:cs="Arial"/>
          <w:sz w:val="24"/>
          <w:szCs w:val="24"/>
          <w:lang w:val="en-US" w:eastAsia="x-none"/>
        </w:rPr>
        <w:t xml:space="preserve"> </w:t>
      </w:r>
      <w:proofErr w:type="spellStart"/>
      <w:r w:rsidRPr="00C925A0">
        <w:rPr>
          <w:rFonts w:ascii="Arial" w:hAnsi="Arial" w:cs="Arial"/>
          <w:sz w:val="24"/>
          <w:szCs w:val="24"/>
          <w:lang w:val="en-US" w:eastAsia="x-none"/>
        </w:rPr>
        <w:t>Atnaujintame</w:t>
      </w:r>
      <w:proofErr w:type="spellEnd"/>
      <w:r w:rsidRPr="00C925A0">
        <w:rPr>
          <w:rFonts w:ascii="Arial" w:hAnsi="Arial" w:cs="Arial"/>
          <w:sz w:val="24"/>
          <w:szCs w:val="24"/>
          <w:lang w:val="en-US" w:eastAsia="x-none"/>
        </w:rPr>
        <w:t xml:space="preserve"> </w:t>
      </w:r>
      <w:proofErr w:type="spellStart"/>
      <w:r w:rsidRPr="00C925A0">
        <w:rPr>
          <w:rFonts w:ascii="Arial" w:hAnsi="Arial" w:cs="Arial"/>
          <w:sz w:val="24"/>
          <w:szCs w:val="24"/>
          <w:lang w:val="en-US" w:eastAsia="x-none"/>
        </w:rPr>
        <w:t>varžymesi</w:t>
      </w:r>
      <w:proofErr w:type="spellEnd"/>
      <w:r w:rsidRPr="00C925A0">
        <w:rPr>
          <w:rFonts w:ascii="Arial" w:hAnsi="Arial" w:cs="Arial"/>
          <w:sz w:val="24"/>
          <w:szCs w:val="24"/>
          <w:lang w:val="x-none" w:eastAsia="x-none"/>
        </w:rPr>
        <w:t xml:space="preserve"> buvo </w:t>
      </w:r>
      <w:r w:rsidRPr="00C925A0">
        <w:rPr>
          <w:rFonts w:ascii="Arial" w:hAnsi="Arial" w:cs="Arial"/>
          <w:sz w:val="24"/>
          <w:szCs w:val="24"/>
          <w:lang w:eastAsia="x-none"/>
        </w:rPr>
        <w:t>pateiktas anksčiausiai</w:t>
      </w:r>
      <w:r w:rsidRPr="00C925A0">
        <w:rPr>
          <w:rFonts w:ascii="Arial" w:hAnsi="Arial" w:cs="Arial"/>
          <w:sz w:val="24"/>
          <w:szCs w:val="24"/>
          <w:lang w:val="x-none" w:eastAsia="x-none"/>
        </w:rPr>
        <w:t>.</w:t>
      </w:r>
    </w:p>
    <w:p w14:paraId="03EA442A" w14:textId="0DD97005" w:rsidR="00C925A0" w:rsidRPr="00C925A0" w:rsidRDefault="00C925A0" w:rsidP="007C522A">
      <w:pPr>
        <w:pStyle w:val="Antrat2"/>
        <w:numPr>
          <w:ilvl w:val="0"/>
          <w:numId w:val="17"/>
        </w:numPr>
        <w:spacing w:after="0"/>
        <w:rPr>
          <w:rFonts w:ascii="Arial" w:hAnsi="Arial" w:cs="Arial"/>
          <w:sz w:val="24"/>
          <w:szCs w:val="24"/>
          <w:lang w:val="x-none" w:eastAsia="x-none"/>
        </w:rPr>
      </w:pPr>
      <w:r w:rsidRPr="00C925A0">
        <w:rPr>
          <w:rFonts w:ascii="Arial" w:hAnsi="Arial" w:cs="Arial"/>
          <w:sz w:val="24"/>
          <w:szCs w:val="24"/>
          <w:lang w:val="x-none" w:eastAsia="x-none"/>
        </w:rPr>
        <w:t>Tiekėjo Galutinės kainos pasiūlymas atmetamas, jeigu:</w:t>
      </w:r>
    </w:p>
    <w:p w14:paraId="4D45AA0B" w14:textId="6A6B2CAF" w:rsidR="00C925A0" w:rsidRPr="006C7041" w:rsidRDefault="00C925A0" w:rsidP="007C522A">
      <w:pPr>
        <w:pStyle w:val="Sraopastraipa"/>
        <w:numPr>
          <w:ilvl w:val="1"/>
          <w:numId w:val="23"/>
        </w:numPr>
        <w:jc w:val="both"/>
        <w:outlineLvl w:val="1"/>
        <w:rPr>
          <w:rFonts w:ascii="Arial" w:hAnsi="Arial" w:cs="Arial"/>
          <w:bCs/>
          <w:iCs/>
          <w:lang w:val="x-none" w:eastAsia="x-none"/>
        </w:rPr>
      </w:pPr>
      <w:r w:rsidRPr="006C7041">
        <w:rPr>
          <w:rFonts w:ascii="Arial" w:hAnsi="Arial" w:cs="Arial"/>
          <w:bCs/>
          <w:iCs/>
          <w:lang w:val="x-none" w:eastAsia="x-none"/>
        </w:rPr>
        <w:t xml:space="preserve">Galutinės kainos pasiūlymą pateikęs Tiekėjas atitinka bent vieną pašalinimo pagrindą; </w:t>
      </w:r>
    </w:p>
    <w:p w14:paraId="049936F9" w14:textId="618D664C" w:rsidR="00C925A0" w:rsidRPr="006C7041" w:rsidRDefault="00C925A0" w:rsidP="007C522A">
      <w:pPr>
        <w:pStyle w:val="Sraopastraipa"/>
        <w:numPr>
          <w:ilvl w:val="1"/>
          <w:numId w:val="23"/>
        </w:numPr>
        <w:jc w:val="both"/>
        <w:outlineLvl w:val="1"/>
        <w:rPr>
          <w:rFonts w:ascii="Arial" w:hAnsi="Arial" w:cs="Arial"/>
          <w:bCs/>
          <w:iCs/>
          <w:lang w:val="x-none" w:eastAsia="x-none"/>
        </w:rPr>
      </w:pPr>
      <w:r w:rsidRPr="006C7041">
        <w:rPr>
          <w:rFonts w:ascii="Arial" w:hAnsi="Arial" w:cs="Arial"/>
          <w:bCs/>
          <w:iCs/>
          <w:lang w:val="x-none" w:eastAsia="x-none"/>
        </w:rPr>
        <w:t>Galutinės kainos pasiūlymą pateikęs Tiekėjas neatitinka Konkurso dokumentuose nustatytų kvalifikacijos reikalavimų;</w:t>
      </w:r>
    </w:p>
    <w:p w14:paraId="04DEB32C" w14:textId="77777777" w:rsidR="00C925A0" w:rsidRPr="00C925A0" w:rsidRDefault="00C925A0" w:rsidP="007C522A">
      <w:pPr>
        <w:numPr>
          <w:ilvl w:val="1"/>
          <w:numId w:val="23"/>
        </w:numPr>
        <w:spacing w:after="0" w:line="240" w:lineRule="auto"/>
        <w:jc w:val="both"/>
        <w:outlineLvl w:val="1"/>
        <w:rPr>
          <w:rFonts w:ascii="Arial" w:eastAsia="Times New Roman" w:hAnsi="Arial" w:cs="Arial"/>
          <w:bCs/>
          <w:iCs/>
          <w:sz w:val="24"/>
          <w:szCs w:val="24"/>
          <w:lang w:val="x-none" w:eastAsia="x-none"/>
        </w:rPr>
      </w:pPr>
      <w:r w:rsidRPr="00C925A0">
        <w:rPr>
          <w:rFonts w:ascii="Arial" w:eastAsia="Times New Roman" w:hAnsi="Arial" w:cs="Arial"/>
          <w:bCs/>
          <w:iCs/>
          <w:sz w:val="24"/>
          <w:szCs w:val="24"/>
          <w:lang w:val="x-none" w:eastAsia="x-none"/>
        </w:rPr>
        <w:t>Galutinės kainos pasiūlymo kaina yra per didelė, Užsakovui nepriimtina;</w:t>
      </w:r>
    </w:p>
    <w:p w14:paraId="6E8C41C0" w14:textId="0EC38F48" w:rsidR="00C925A0" w:rsidRPr="00626759" w:rsidRDefault="00C925A0" w:rsidP="007C522A">
      <w:pPr>
        <w:spacing w:after="0" w:line="240" w:lineRule="auto"/>
        <w:ind w:left="-426" w:firstLine="426"/>
        <w:jc w:val="both"/>
        <w:outlineLvl w:val="1"/>
        <w:rPr>
          <w:rFonts w:ascii="Arial" w:eastAsia="Times New Roman" w:hAnsi="Arial" w:cs="Arial"/>
          <w:bCs/>
          <w:iCs/>
          <w:sz w:val="24"/>
          <w:szCs w:val="24"/>
          <w:lang w:val="x-none" w:eastAsia="x-none"/>
        </w:rPr>
      </w:pPr>
      <w:r>
        <w:rPr>
          <w:rFonts w:ascii="Arial" w:eastAsia="Times New Roman" w:hAnsi="Arial" w:cs="Arial"/>
          <w:bCs/>
          <w:iCs/>
          <w:color w:val="000000"/>
          <w:sz w:val="24"/>
          <w:szCs w:val="24"/>
          <w:lang w:val="x-none" w:eastAsia="x-none"/>
        </w:rPr>
        <w:t xml:space="preserve">        </w:t>
      </w:r>
      <w:r w:rsidR="00626759">
        <w:rPr>
          <w:rFonts w:ascii="Arial" w:eastAsia="Times New Roman" w:hAnsi="Arial" w:cs="Arial"/>
          <w:bCs/>
          <w:iCs/>
          <w:color w:val="000000"/>
          <w:sz w:val="24"/>
          <w:szCs w:val="24"/>
          <w:lang w:val="x-none" w:eastAsia="x-none"/>
        </w:rPr>
        <w:tab/>
        <w:t>1</w:t>
      </w:r>
      <w:r w:rsidR="006C7041">
        <w:rPr>
          <w:rFonts w:ascii="Arial" w:eastAsia="Times New Roman" w:hAnsi="Arial" w:cs="Arial"/>
          <w:bCs/>
          <w:iCs/>
          <w:color w:val="000000"/>
          <w:sz w:val="24"/>
          <w:szCs w:val="24"/>
          <w:lang w:val="x-none" w:eastAsia="x-none"/>
        </w:rPr>
        <w:t>4.</w:t>
      </w:r>
      <w:r w:rsidR="00626759">
        <w:rPr>
          <w:rFonts w:ascii="Arial" w:eastAsia="Times New Roman" w:hAnsi="Arial" w:cs="Arial"/>
          <w:bCs/>
          <w:iCs/>
          <w:color w:val="000000"/>
          <w:sz w:val="24"/>
          <w:szCs w:val="24"/>
          <w:lang w:val="x-none" w:eastAsia="x-none"/>
        </w:rPr>
        <w:t>4. Užsakovui</w:t>
      </w:r>
      <w:r w:rsidRPr="00C925A0">
        <w:rPr>
          <w:rFonts w:ascii="Arial" w:eastAsia="Times New Roman" w:hAnsi="Arial" w:cs="Arial"/>
          <w:bCs/>
          <w:iCs/>
          <w:color w:val="000000"/>
          <w:sz w:val="24"/>
          <w:szCs w:val="24"/>
          <w:lang w:val="x-none" w:eastAsia="x-none"/>
        </w:rPr>
        <w:t xml:space="preserve"> prašant Tiekėjas nepagrindė neįprastai mažos Galutinės  pasiūlymo kainos. </w:t>
      </w:r>
      <w:r w:rsidRPr="00C925A0">
        <w:rPr>
          <w:rFonts w:ascii="Arial" w:eastAsia="Times New Roman" w:hAnsi="Arial" w:cs="Arial"/>
          <w:bCs/>
          <w:iCs/>
          <w:sz w:val="24"/>
          <w:szCs w:val="24"/>
          <w:lang w:val="x-none" w:eastAsia="x-none"/>
        </w:rPr>
        <w:t xml:space="preserve">Galutinės kainos pasiūlyme nurodyta paslaugų kaina yra laikoma neįprastai maža, jeigu ji yra 30 ir daugiau procentų mažesnė už visų tiekėjų, kurių pasiūlymai neatmesti dėl kitų priežasčių ir kurių pasiūlyta kaina neviršija Užsakymo maksimalios kainos, pasiūlytų </w:t>
      </w:r>
      <w:r w:rsidRPr="00626759">
        <w:rPr>
          <w:rFonts w:ascii="Arial" w:eastAsia="Times New Roman" w:hAnsi="Arial" w:cs="Arial"/>
          <w:bCs/>
          <w:iCs/>
          <w:sz w:val="24"/>
          <w:szCs w:val="24"/>
          <w:lang w:val="x-none" w:eastAsia="x-none"/>
        </w:rPr>
        <w:t>kainų aritmetinį vidurkį.</w:t>
      </w:r>
    </w:p>
    <w:p w14:paraId="39D1D9CF" w14:textId="19F7B5E7" w:rsidR="00C925A0" w:rsidRPr="00626759" w:rsidRDefault="00626759" w:rsidP="007C522A">
      <w:pPr>
        <w:tabs>
          <w:tab w:val="num" w:pos="1296"/>
        </w:tabs>
        <w:spacing w:after="0" w:line="240" w:lineRule="auto"/>
        <w:ind w:left="-426" w:firstLine="426"/>
        <w:jc w:val="both"/>
        <w:outlineLvl w:val="1"/>
        <w:rPr>
          <w:rFonts w:ascii="Arial" w:hAnsi="Arial" w:cs="Arial"/>
          <w:bCs/>
          <w:iCs/>
          <w:sz w:val="24"/>
          <w:szCs w:val="24"/>
          <w:lang w:val="x-none" w:eastAsia="x-none"/>
        </w:rPr>
      </w:pPr>
      <w:r>
        <w:rPr>
          <w:rFonts w:ascii="Arial" w:hAnsi="Arial" w:cs="Arial"/>
          <w:bCs/>
          <w:iCs/>
          <w:lang w:val="x-none" w:eastAsia="x-none"/>
        </w:rPr>
        <w:tab/>
      </w:r>
      <w:r w:rsidRPr="00626759">
        <w:rPr>
          <w:rFonts w:ascii="Arial" w:hAnsi="Arial" w:cs="Arial"/>
          <w:bCs/>
          <w:iCs/>
          <w:sz w:val="24"/>
          <w:szCs w:val="24"/>
          <w:lang w:val="x-none" w:eastAsia="x-none"/>
        </w:rPr>
        <w:t>1</w:t>
      </w:r>
      <w:r w:rsidR="006C7041">
        <w:rPr>
          <w:rFonts w:ascii="Arial" w:hAnsi="Arial" w:cs="Arial"/>
          <w:bCs/>
          <w:iCs/>
          <w:sz w:val="24"/>
          <w:szCs w:val="24"/>
          <w:lang w:val="x-none" w:eastAsia="x-none"/>
        </w:rPr>
        <w:t>4</w:t>
      </w:r>
      <w:r w:rsidRPr="00626759">
        <w:rPr>
          <w:rFonts w:ascii="Arial" w:hAnsi="Arial" w:cs="Arial"/>
          <w:bCs/>
          <w:iCs/>
          <w:sz w:val="24"/>
          <w:szCs w:val="24"/>
          <w:lang w:val="x-none" w:eastAsia="x-none"/>
        </w:rPr>
        <w:t xml:space="preserve">.5. </w:t>
      </w:r>
      <w:r w:rsidR="00C925A0" w:rsidRPr="00626759">
        <w:rPr>
          <w:rFonts w:ascii="Arial" w:hAnsi="Arial" w:cs="Arial"/>
          <w:bCs/>
          <w:iCs/>
          <w:sz w:val="24"/>
          <w:szCs w:val="24"/>
          <w:lang w:val="x-none" w:eastAsia="x-none"/>
        </w:rPr>
        <w:t>Galutinės kainos pasiūlymas neatitiko Užsakyme nustatytų reikalavimų.</w:t>
      </w:r>
    </w:p>
    <w:p w14:paraId="12952C6B" w14:textId="5FE302D1" w:rsidR="00C925A0" w:rsidRPr="001F52C9" w:rsidRDefault="00626759" w:rsidP="007C522A">
      <w:pPr>
        <w:spacing w:after="0" w:line="240" w:lineRule="auto"/>
        <w:ind w:left="-426"/>
        <w:jc w:val="both"/>
        <w:rPr>
          <w:rFonts w:ascii="Arial" w:eastAsia="Times New Roman" w:hAnsi="Arial" w:cs="Arial"/>
          <w:sz w:val="24"/>
          <w:szCs w:val="24"/>
          <w:lang w:eastAsia="lt-LT"/>
        </w:rPr>
      </w:pPr>
      <w:r>
        <w:rPr>
          <w:rFonts w:ascii="Arial" w:eastAsia="Times New Roman" w:hAnsi="Arial" w:cs="Arial"/>
          <w:sz w:val="24"/>
          <w:szCs w:val="24"/>
          <w:lang w:eastAsia="lt-LT"/>
        </w:rPr>
        <w:t xml:space="preserve">               </w:t>
      </w:r>
      <w:r w:rsidR="00FA147C">
        <w:rPr>
          <w:rFonts w:ascii="Arial" w:eastAsia="Times New Roman" w:hAnsi="Arial" w:cs="Arial"/>
          <w:sz w:val="24"/>
          <w:szCs w:val="24"/>
          <w:lang w:eastAsia="lt-LT"/>
        </w:rPr>
        <w:t xml:space="preserve"> </w:t>
      </w:r>
      <w:r>
        <w:rPr>
          <w:rFonts w:ascii="Arial" w:eastAsia="Times New Roman" w:hAnsi="Arial" w:cs="Arial"/>
          <w:sz w:val="24"/>
          <w:szCs w:val="24"/>
          <w:lang w:eastAsia="lt-LT"/>
        </w:rPr>
        <w:t>1</w:t>
      </w:r>
      <w:r w:rsidR="006C7041">
        <w:rPr>
          <w:rFonts w:ascii="Arial" w:eastAsia="Times New Roman" w:hAnsi="Arial" w:cs="Arial"/>
          <w:sz w:val="24"/>
          <w:szCs w:val="24"/>
          <w:lang w:eastAsia="lt-LT"/>
        </w:rPr>
        <w:t>5</w:t>
      </w:r>
      <w:r>
        <w:rPr>
          <w:rFonts w:ascii="Arial" w:eastAsia="Times New Roman" w:hAnsi="Arial" w:cs="Arial"/>
          <w:sz w:val="24"/>
          <w:szCs w:val="24"/>
          <w:lang w:eastAsia="lt-LT"/>
        </w:rPr>
        <w:t xml:space="preserve">. </w:t>
      </w:r>
      <w:r w:rsidR="001F52C9">
        <w:rPr>
          <w:rFonts w:ascii="Arial" w:eastAsia="Times New Roman" w:hAnsi="Arial" w:cs="Arial"/>
          <w:sz w:val="24"/>
          <w:szCs w:val="24"/>
          <w:lang w:eastAsia="lt-LT"/>
        </w:rPr>
        <w:t>Užsakovas</w:t>
      </w:r>
      <w:r w:rsidR="00C925A0" w:rsidRPr="00626759">
        <w:rPr>
          <w:rFonts w:ascii="Arial" w:eastAsia="Times New Roman" w:hAnsi="Arial" w:cs="Arial"/>
          <w:sz w:val="24"/>
          <w:szCs w:val="24"/>
          <w:lang w:eastAsia="lt-LT"/>
        </w:rPr>
        <w:t>, nusta</w:t>
      </w:r>
      <w:r w:rsidR="001F52C9">
        <w:rPr>
          <w:rFonts w:ascii="Arial" w:eastAsia="Times New Roman" w:hAnsi="Arial" w:cs="Arial"/>
          <w:sz w:val="24"/>
          <w:szCs w:val="24"/>
          <w:lang w:eastAsia="lt-LT"/>
        </w:rPr>
        <w:t>tęs</w:t>
      </w:r>
      <w:r w:rsidR="00C925A0" w:rsidRPr="00626759">
        <w:rPr>
          <w:rFonts w:ascii="Arial" w:eastAsia="Times New Roman" w:hAnsi="Arial" w:cs="Arial"/>
          <w:sz w:val="24"/>
          <w:szCs w:val="24"/>
          <w:lang w:eastAsia="lt-LT"/>
        </w:rPr>
        <w:t xml:space="preserve"> laimėtoją, ne vėliau kaip per 5 (penkias) darbo dienas </w:t>
      </w:r>
      <w:r w:rsidR="00C20943">
        <w:rPr>
          <w:rFonts w:ascii="Arial" w:eastAsia="Times New Roman" w:hAnsi="Arial" w:cs="Arial"/>
          <w:sz w:val="24"/>
          <w:szCs w:val="24"/>
          <w:lang w:eastAsia="lt-LT"/>
        </w:rPr>
        <w:t xml:space="preserve">el. kataloge </w:t>
      </w:r>
      <w:r w:rsidR="00C925A0" w:rsidRPr="00626759">
        <w:rPr>
          <w:rFonts w:ascii="Arial" w:eastAsia="Times New Roman" w:hAnsi="Arial" w:cs="Arial"/>
          <w:sz w:val="24"/>
          <w:szCs w:val="24"/>
          <w:lang w:eastAsia="lt-LT"/>
        </w:rPr>
        <w:t xml:space="preserve"> praneša apie Atnaujinto varžymosi rezultatus ir pateikia kitą Viešųjų pirkimų įstatyme nustatytą</w:t>
      </w:r>
      <w:r w:rsidR="001F52C9">
        <w:rPr>
          <w:rFonts w:ascii="Arial" w:eastAsia="Times New Roman" w:hAnsi="Arial" w:cs="Arial"/>
          <w:sz w:val="24"/>
          <w:szCs w:val="24"/>
          <w:lang w:eastAsia="lt-LT"/>
        </w:rPr>
        <w:t xml:space="preserve"> </w:t>
      </w:r>
      <w:r w:rsidR="00C925A0" w:rsidRPr="00626759">
        <w:rPr>
          <w:rFonts w:ascii="Arial" w:eastAsia="Times New Roman" w:hAnsi="Arial" w:cs="Arial"/>
          <w:bCs/>
          <w:iCs/>
          <w:sz w:val="24"/>
          <w:szCs w:val="24"/>
          <w:lang w:val="x-none" w:eastAsia="x-none"/>
        </w:rPr>
        <w:t>informaciją, kuri dar nebuvo pateikta Atnaujinto varžymosi procedūros metu (nustatytą pasiūlymų eilę, laimėjusį Galutinės kainos pasiūlymą; Tiekėjui, kurio Galutinės kainos pasiūlymas buvo atmestas, jo atmetimo priežastis).</w:t>
      </w:r>
    </w:p>
    <w:p w14:paraId="7FD5D14B" w14:textId="18E175EB" w:rsidR="00C925A0" w:rsidRPr="00626759" w:rsidRDefault="001F52C9" w:rsidP="007C522A">
      <w:pPr>
        <w:tabs>
          <w:tab w:val="num" w:pos="1296"/>
        </w:tabs>
        <w:spacing w:after="0" w:line="240" w:lineRule="auto"/>
        <w:ind w:left="-426" w:firstLine="1146"/>
        <w:jc w:val="both"/>
        <w:outlineLvl w:val="1"/>
        <w:rPr>
          <w:rFonts w:ascii="Arial" w:eastAsia="Times New Roman" w:hAnsi="Arial" w:cs="Arial"/>
          <w:bCs/>
          <w:iCs/>
          <w:sz w:val="24"/>
          <w:szCs w:val="24"/>
          <w:lang w:val="x-none" w:eastAsia="x-none"/>
        </w:rPr>
      </w:pPr>
      <w:r>
        <w:rPr>
          <w:rFonts w:ascii="Arial" w:eastAsia="Times New Roman" w:hAnsi="Arial" w:cs="Arial"/>
          <w:bCs/>
          <w:iCs/>
          <w:sz w:val="24"/>
          <w:szCs w:val="24"/>
          <w:lang w:val="x-none" w:eastAsia="x-none"/>
        </w:rPr>
        <w:t>1</w:t>
      </w:r>
      <w:r w:rsidR="006C7041">
        <w:rPr>
          <w:rFonts w:ascii="Arial" w:eastAsia="Times New Roman" w:hAnsi="Arial" w:cs="Arial"/>
          <w:bCs/>
          <w:iCs/>
          <w:sz w:val="24"/>
          <w:szCs w:val="24"/>
          <w:lang w:val="x-none" w:eastAsia="x-none"/>
        </w:rPr>
        <w:t>6</w:t>
      </w:r>
      <w:r>
        <w:rPr>
          <w:rFonts w:ascii="Arial" w:eastAsia="Times New Roman" w:hAnsi="Arial" w:cs="Arial"/>
          <w:bCs/>
          <w:iCs/>
          <w:sz w:val="24"/>
          <w:szCs w:val="24"/>
          <w:lang w:val="x-none" w:eastAsia="x-none"/>
        </w:rPr>
        <w:t xml:space="preserve">. </w:t>
      </w:r>
      <w:r w:rsidR="00C925A0" w:rsidRPr="00626759">
        <w:rPr>
          <w:rFonts w:ascii="Arial" w:eastAsia="Times New Roman" w:hAnsi="Arial" w:cs="Arial"/>
          <w:bCs/>
          <w:iCs/>
          <w:sz w:val="24"/>
          <w:szCs w:val="24"/>
          <w:lang w:val="x-none" w:eastAsia="x-none"/>
        </w:rPr>
        <w:t>Vadovaujantis Viešųjų pirkimų įstatymo 86 straipsnio 8 dalies 2 punktu, Pagrindinės sutarties sudarymo atidėjimo terminas netaikomas.</w:t>
      </w:r>
    </w:p>
    <w:p w14:paraId="48CB34F0" w14:textId="1B7DE2A5" w:rsidR="00C925A0" w:rsidRPr="006C7041" w:rsidRDefault="00C925A0" w:rsidP="007C522A">
      <w:pPr>
        <w:pStyle w:val="Sraopastraipa"/>
        <w:numPr>
          <w:ilvl w:val="0"/>
          <w:numId w:val="24"/>
        </w:numPr>
        <w:tabs>
          <w:tab w:val="num" w:pos="1296"/>
        </w:tabs>
        <w:ind w:left="-426" w:firstLine="1146"/>
        <w:jc w:val="both"/>
        <w:outlineLvl w:val="1"/>
        <w:rPr>
          <w:rFonts w:ascii="Arial" w:hAnsi="Arial" w:cs="Arial"/>
          <w:bCs/>
          <w:iCs/>
          <w:lang w:val="x-none" w:eastAsia="x-none"/>
        </w:rPr>
      </w:pPr>
      <w:r w:rsidRPr="006C7041">
        <w:rPr>
          <w:rFonts w:ascii="Arial" w:hAnsi="Arial" w:cs="Arial"/>
          <w:bCs/>
          <w:iCs/>
          <w:lang w:val="x-none" w:eastAsia="x-none"/>
        </w:rPr>
        <w:t xml:space="preserve">Tiekėjas, kurio nuomone </w:t>
      </w:r>
      <w:r w:rsidR="001F52C9" w:rsidRPr="006C7041">
        <w:rPr>
          <w:rFonts w:ascii="Arial" w:hAnsi="Arial" w:cs="Arial"/>
          <w:bCs/>
          <w:iCs/>
          <w:lang w:val="x-none" w:eastAsia="x-none"/>
        </w:rPr>
        <w:t>Užsakovas</w:t>
      </w:r>
      <w:r w:rsidRPr="006C7041">
        <w:rPr>
          <w:rFonts w:ascii="Arial" w:hAnsi="Arial" w:cs="Arial"/>
          <w:bCs/>
          <w:iCs/>
          <w:lang w:val="x-none" w:eastAsia="x-none"/>
        </w:rPr>
        <w:t xml:space="preserve"> nesilaikė Viešųjų pirkimų įstatymo reikalavimų ir tuo pažeidė ar pažeis jo teisėtus interesus, turi teisę iki Pagrindinės sutarties sudarymo pareikšti pretenziją </w:t>
      </w:r>
      <w:r w:rsidR="001F52C9" w:rsidRPr="006C7041">
        <w:rPr>
          <w:rFonts w:ascii="Arial" w:hAnsi="Arial" w:cs="Arial"/>
          <w:bCs/>
          <w:iCs/>
          <w:lang w:val="x-none" w:eastAsia="x-none"/>
        </w:rPr>
        <w:t>Užsakovui</w:t>
      </w:r>
      <w:r w:rsidRPr="006C7041">
        <w:rPr>
          <w:rFonts w:ascii="Arial" w:hAnsi="Arial" w:cs="Arial"/>
          <w:bCs/>
          <w:iCs/>
          <w:lang w:val="x-none" w:eastAsia="x-none"/>
        </w:rPr>
        <w:t xml:space="preserve"> dėl </w:t>
      </w:r>
      <w:r w:rsidR="001F52C9" w:rsidRPr="006C7041">
        <w:rPr>
          <w:rFonts w:ascii="Arial" w:hAnsi="Arial" w:cs="Arial"/>
          <w:bCs/>
          <w:iCs/>
          <w:lang w:val="x-none" w:eastAsia="x-none"/>
        </w:rPr>
        <w:t>Užsakovo</w:t>
      </w:r>
      <w:r w:rsidRPr="006C7041">
        <w:rPr>
          <w:rFonts w:ascii="Arial" w:hAnsi="Arial" w:cs="Arial"/>
          <w:bCs/>
          <w:iCs/>
          <w:lang w:val="x-none" w:eastAsia="x-none"/>
        </w:rPr>
        <w:t xml:space="preserve"> veiksmų ar priimtų sprendimų. Pretenzija turi būti pateikta elektroninėmis </w:t>
      </w:r>
      <w:r w:rsidR="001F52C9" w:rsidRPr="006C7041">
        <w:rPr>
          <w:rFonts w:ascii="Arial" w:hAnsi="Arial" w:cs="Arial"/>
          <w:bCs/>
          <w:iCs/>
          <w:lang w:val="x-none" w:eastAsia="x-none"/>
        </w:rPr>
        <w:t xml:space="preserve"> priemonėmis.</w:t>
      </w:r>
      <w:r w:rsidRPr="006C7041">
        <w:rPr>
          <w:rFonts w:ascii="Arial" w:hAnsi="Arial" w:cs="Arial"/>
          <w:bCs/>
          <w:iCs/>
          <w:lang w:val="x-none" w:eastAsia="x-none"/>
        </w:rPr>
        <w:t xml:space="preserve"> </w:t>
      </w:r>
    </w:p>
    <w:p w14:paraId="36BABD6B" w14:textId="6644E296" w:rsidR="00C925A0" w:rsidRPr="006C7041" w:rsidRDefault="00C925A0" w:rsidP="007C522A">
      <w:pPr>
        <w:pStyle w:val="Sraopastraipa"/>
        <w:numPr>
          <w:ilvl w:val="0"/>
          <w:numId w:val="24"/>
        </w:numPr>
        <w:tabs>
          <w:tab w:val="num" w:pos="1296"/>
        </w:tabs>
        <w:ind w:left="-284" w:firstLine="1004"/>
        <w:jc w:val="both"/>
        <w:outlineLvl w:val="1"/>
        <w:rPr>
          <w:rFonts w:ascii="Arial" w:hAnsi="Arial" w:cs="Arial"/>
          <w:bCs/>
          <w:iCs/>
          <w:lang w:val="x-none" w:eastAsia="x-none"/>
        </w:rPr>
      </w:pPr>
      <w:r w:rsidRPr="006C7041">
        <w:rPr>
          <w:rFonts w:ascii="Arial" w:hAnsi="Arial" w:cs="Arial"/>
          <w:bCs/>
          <w:iCs/>
          <w:lang w:val="x-none" w:eastAsia="x-none"/>
        </w:rPr>
        <w:t xml:space="preserve">Ginčų nagrinėjimo tvarka numatyta Viešųjų pirkimų įstatymo VII skyriuje. </w:t>
      </w:r>
      <w:r w:rsidR="001F52C9" w:rsidRPr="006C7041">
        <w:rPr>
          <w:rFonts w:ascii="Arial" w:hAnsi="Arial" w:cs="Arial"/>
          <w:bCs/>
          <w:iCs/>
          <w:lang w:val="x-none" w:eastAsia="x-none"/>
        </w:rPr>
        <w:t xml:space="preserve">Užsakovas </w:t>
      </w:r>
      <w:r w:rsidRPr="006C7041">
        <w:rPr>
          <w:rFonts w:ascii="Arial" w:hAnsi="Arial" w:cs="Arial"/>
          <w:bCs/>
          <w:iCs/>
          <w:lang w:val="x-none" w:eastAsia="x-none"/>
        </w:rPr>
        <w:t xml:space="preserve"> nagrinėja tik tas Tiekėjų pretenzijas, kurios gautos iki Pagrindinės sutarties sudarymo dienos.</w:t>
      </w:r>
    </w:p>
    <w:p w14:paraId="350190BB" w14:textId="77777777" w:rsidR="00C925A0" w:rsidRDefault="00C925A0" w:rsidP="007C522A">
      <w:pPr>
        <w:spacing w:after="0" w:line="240" w:lineRule="auto"/>
        <w:jc w:val="center"/>
        <w:rPr>
          <w:rFonts w:ascii="Arial" w:eastAsia="Times New Roman" w:hAnsi="Arial" w:cs="Arial"/>
          <w:color w:val="000000"/>
          <w:sz w:val="24"/>
          <w:szCs w:val="24"/>
          <w:lang w:eastAsia="lt-LT"/>
        </w:rPr>
      </w:pPr>
    </w:p>
    <w:p w14:paraId="747D1751" w14:textId="0359E058" w:rsidR="001F52C9" w:rsidRPr="001F52C9" w:rsidRDefault="001F52C9" w:rsidP="007C522A">
      <w:pPr>
        <w:spacing w:after="0" w:line="240" w:lineRule="auto"/>
        <w:jc w:val="center"/>
        <w:rPr>
          <w:rFonts w:ascii="Arial" w:eastAsia="Times New Roman" w:hAnsi="Arial" w:cs="Arial"/>
          <w:b/>
          <w:bCs/>
          <w:color w:val="000000"/>
          <w:sz w:val="24"/>
          <w:szCs w:val="24"/>
          <w:lang w:eastAsia="lt-LT"/>
        </w:rPr>
      </w:pPr>
      <w:r w:rsidRPr="001F52C9">
        <w:rPr>
          <w:rFonts w:ascii="Arial" w:eastAsia="Times New Roman" w:hAnsi="Arial" w:cs="Arial"/>
          <w:b/>
          <w:bCs/>
          <w:color w:val="000000"/>
          <w:sz w:val="24"/>
          <w:szCs w:val="24"/>
          <w:lang w:eastAsia="lt-LT"/>
        </w:rPr>
        <w:t>III SKYRIUS</w:t>
      </w:r>
    </w:p>
    <w:p w14:paraId="181A2E21" w14:textId="77777777" w:rsidR="00C925A0" w:rsidRPr="000D7C2F" w:rsidRDefault="00C925A0" w:rsidP="007C522A">
      <w:pPr>
        <w:tabs>
          <w:tab w:val="num" w:pos="567"/>
        </w:tabs>
        <w:spacing w:after="0" w:line="240" w:lineRule="auto"/>
        <w:jc w:val="center"/>
        <w:outlineLvl w:val="0"/>
        <w:rPr>
          <w:rFonts w:ascii="Arial" w:eastAsia="Times New Roman" w:hAnsi="Arial" w:cs="Arial"/>
          <w:b/>
          <w:bCs/>
          <w:color w:val="000000"/>
          <w:kern w:val="32"/>
          <w:sz w:val="24"/>
          <w:szCs w:val="24"/>
          <w:lang w:val="x-none" w:eastAsia="x-none"/>
        </w:rPr>
      </w:pPr>
      <w:r w:rsidRPr="000D7C2F">
        <w:rPr>
          <w:rFonts w:ascii="Arial" w:eastAsia="Times New Roman" w:hAnsi="Arial" w:cs="Arial"/>
          <w:b/>
          <w:bCs/>
          <w:color w:val="000000"/>
          <w:kern w:val="32"/>
          <w:sz w:val="24"/>
          <w:szCs w:val="24"/>
          <w:lang w:val="x-none" w:eastAsia="x-none"/>
        </w:rPr>
        <w:t>PAGRINDINĖS SUTARTIES SUDARYMAS</w:t>
      </w:r>
    </w:p>
    <w:p w14:paraId="3F685372" w14:textId="0F9EF9E8" w:rsidR="00C925A0" w:rsidRPr="00D76EF6" w:rsidRDefault="000D7C2F" w:rsidP="007C522A">
      <w:pPr>
        <w:pStyle w:val="Sraopastraipa"/>
        <w:numPr>
          <w:ilvl w:val="0"/>
          <w:numId w:val="24"/>
        </w:numPr>
        <w:tabs>
          <w:tab w:val="num" w:pos="1296"/>
        </w:tabs>
        <w:ind w:left="-426" w:firstLine="1135"/>
        <w:jc w:val="both"/>
        <w:outlineLvl w:val="1"/>
        <w:rPr>
          <w:rFonts w:ascii="Arial" w:hAnsi="Arial" w:cs="Arial"/>
          <w:bCs/>
          <w:iCs/>
          <w:lang w:val="x-none" w:eastAsia="x-none"/>
        </w:rPr>
      </w:pPr>
      <w:r>
        <w:rPr>
          <w:rFonts w:ascii="Arial" w:hAnsi="Arial" w:cs="Arial"/>
          <w:bCs/>
          <w:iCs/>
          <w:lang w:val="x-none" w:eastAsia="x-none"/>
        </w:rPr>
        <w:t xml:space="preserve"> </w:t>
      </w:r>
      <w:r w:rsidR="00C925A0" w:rsidRPr="00D76EF6">
        <w:rPr>
          <w:rFonts w:ascii="Arial" w:hAnsi="Arial" w:cs="Arial"/>
          <w:bCs/>
          <w:iCs/>
          <w:lang w:val="x-none" w:eastAsia="x-none"/>
        </w:rPr>
        <w:t xml:space="preserve">Pagrindinė sutartis gali būti sudaroma tik po to, kai po Atnaujinto varžymosi Tiekėjas </w:t>
      </w:r>
      <w:r w:rsidR="00774E31">
        <w:rPr>
          <w:rFonts w:ascii="Arial" w:hAnsi="Arial" w:cs="Arial"/>
          <w:bCs/>
          <w:iCs/>
          <w:lang w:val="x-none" w:eastAsia="x-none"/>
        </w:rPr>
        <w:t>elektroniniame kataloge</w:t>
      </w:r>
      <w:r w:rsidRPr="00D76EF6">
        <w:rPr>
          <w:rFonts w:ascii="Arial" w:hAnsi="Arial" w:cs="Arial"/>
          <w:bCs/>
          <w:iCs/>
          <w:lang w:val="x-none" w:eastAsia="x-none"/>
        </w:rPr>
        <w:t xml:space="preserve"> </w:t>
      </w:r>
      <w:r w:rsidR="00C925A0" w:rsidRPr="00D76EF6">
        <w:rPr>
          <w:rFonts w:ascii="Arial" w:hAnsi="Arial" w:cs="Arial"/>
          <w:bCs/>
          <w:iCs/>
          <w:lang w:val="x-none" w:eastAsia="x-none"/>
        </w:rPr>
        <w:t xml:space="preserve"> yra informuojamas, kad jo pasiūlymas yra pripažintas laimėjusiu ir jis atrinktas sudaryti Pagrindinę sutartį.</w:t>
      </w:r>
    </w:p>
    <w:p w14:paraId="3E11A507" w14:textId="24695C54" w:rsidR="000D7C2F" w:rsidRPr="00D76EF6" w:rsidRDefault="00C925A0" w:rsidP="007C522A">
      <w:pPr>
        <w:pStyle w:val="Sraopastraipa"/>
        <w:numPr>
          <w:ilvl w:val="0"/>
          <w:numId w:val="24"/>
        </w:numPr>
        <w:ind w:left="-426" w:firstLine="1146"/>
        <w:jc w:val="both"/>
        <w:outlineLvl w:val="1"/>
        <w:rPr>
          <w:rFonts w:ascii="Arial" w:hAnsi="Arial" w:cs="Arial"/>
          <w:bCs/>
          <w:iCs/>
          <w:lang w:val="x-none" w:eastAsia="x-none"/>
        </w:rPr>
      </w:pPr>
      <w:r w:rsidRPr="00D76EF6">
        <w:rPr>
          <w:rFonts w:ascii="Arial" w:hAnsi="Arial" w:cs="Arial"/>
          <w:bCs/>
          <w:iCs/>
          <w:lang w:val="x-none" w:eastAsia="x-none"/>
        </w:rPr>
        <w:t>Įvykus Užsakymui ir</w:t>
      </w:r>
      <w:r w:rsidR="000D7C2F" w:rsidRPr="00D76EF6">
        <w:rPr>
          <w:rFonts w:ascii="Arial" w:hAnsi="Arial" w:cs="Arial"/>
          <w:bCs/>
          <w:iCs/>
          <w:lang w:val="x-none" w:eastAsia="x-none"/>
        </w:rPr>
        <w:t xml:space="preserve"> informavus Vartotoją </w:t>
      </w:r>
      <w:r w:rsidRPr="00D76EF6">
        <w:rPr>
          <w:rFonts w:ascii="Arial" w:hAnsi="Arial" w:cs="Arial"/>
          <w:bCs/>
          <w:iCs/>
          <w:lang w:val="x-none" w:eastAsia="x-none"/>
        </w:rPr>
        <w:t xml:space="preserve">  apie Užsakymą laimėjusį Tiekėją, </w:t>
      </w:r>
      <w:r w:rsidR="000D7C2F" w:rsidRPr="00D76EF6">
        <w:rPr>
          <w:rFonts w:ascii="Arial" w:hAnsi="Arial" w:cs="Arial"/>
          <w:bCs/>
          <w:iCs/>
          <w:lang w:val="x-none" w:eastAsia="x-none"/>
        </w:rPr>
        <w:t>Vartotojas</w:t>
      </w:r>
      <w:r w:rsidRPr="00D76EF6">
        <w:rPr>
          <w:rFonts w:ascii="Arial" w:hAnsi="Arial" w:cs="Arial"/>
          <w:bCs/>
          <w:iCs/>
          <w:lang w:val="x-none" w:eastAsia="x-none"/>
        </w:rPr>
        <w:t xml:space="preserve"> su juo privalo sudaryti Pagrindinę sutartį. </w:t>
      </w:r>
    </w:p>
    <w:p w14:paraId="23A5F602" w14:textId="5155B4E2" w:rsidR="00C925A0" w:rsidRPr="000D7C2F" w:rsidRDefault="000D7C2F" w:rsidP="007C522A">
      <w:pPr>
        <w:pStyle w:val="Sraopastraipa"/>
        <w:numPr>
          <w:ilvl w:val="0"/>
          <w:numId w:val="24"/>
        </w:numPr>
        <w:tabs>
          <w:tab w:val="num" w:pos="1296"/>
        </w:tabs>
        <w:ind w:left="-426" w:firstLine="1146"/>
        <w:jc w:val="both"/>
        <w:outlineLvl w:val="1"/>
        <w:rPr>
          <w:rFonts w:ascii="Arial" w:hAnsi="Arial" w:cs="Arial"/>
          <w:bCs/>
          <w:iCs/>
          <w:lang w:val="x-none" w:eastAsia="x-none"/>
        </w:rPr>
      </w:pPr>
      <w:r>
        <w:rPr>
          <w:rFonts w:ascii="Arial" w:hAnsi="Arial" w:cs="Arial"/>
          <w:bCs/>
          <w:iCs/>
          <w:lang w:val="x-none" w:eastAsia="x-none"/>
        </w:rPr>
        <w:lastRenderedPageBreak/>
        <w:t>Vartotojas</w:t>
      </w:r>
      <w:r w:rsidR="00C925A0" w:rsidRPr="000D7C2F">
        <w:rPr>
          <w:rFonts w:ascii="Arial" w:hAnsi="Arial" w:cs="Arial"/>
          <w:bCs/>
          <w:iCs/>
          <w:lang w:val="x-none" w:eastAsia="x-none"/>
        </w:rPr>
        <w:t xml:space="preserve"> ne vėliau kaip per 5 (penkias) darbo dienas nuo Užsakymo pabaigos laimėjusiam Tiekėjui </w:t>
      </w:r>
      <w:r>
        <w:rPr>
          <w:rFonts w:ascii="Arial" w:hAnsi="Arial" w:cs="Arial"/>
          <w:bCs/>
          <w:iCs/>
          <w:lang w:val="x-none" w:eastAsia="x-none"/>
        </w:rPr>
        <w:t xml:space="preserve"> el. priemonėmis </w:t>
      </w:r>
      <w:r w:rsidR="00C925A0" w:rsidRPr="000D7C2F">
        <w:rPr>
          <w:rFonts w:ascii="Arial" w:hAnsi="Arial" w:cs="Arial"/>
          <w:bCs/>
          <w:iCs/>
          <w:lang w:val="x-none" w:eastAsia="x-none"/>
        </w:rPr>
        <w:t>privalo pateikti tinkamai įformint</w:t>
      </w:r>
      <w:r>
        <w:rPr>
          <w:rFonts w:ascii="Arial" w:hAnsi="Arial" w:cs="Arial"/>
          <w:bCs/>
          <w:iCs/>
          <w:lang w:val="x-none" w:eastAsia="x-none"/>
        </w:rPr>
        <w:t>ą</w:t>
      </w:r>
      <w:r w:rsidR="00C925A0" w:rsidRPr="000D7C2F">
        <w:rPr>
          <w:rFonts w:ascii="Arial" w:hAnsi="Arial" w:cs="Arial"/>
          <w:bCs/>
          <w:iCs/>
          <w:lang w:val="x-none" w:eastAsia="x-none"/>
        </w:rPr>
        <w:t xml:space="preserve"> ir pasirašyt</w:t>
      </w:r>
      <w:r>
        <w:rPr>
          <w:rFonts w:ascii="Arial" w:hAnsi="Arial" w:cs="Arial"/>
          <w:bCs/>
          <w:iCs/>
          <w:lang w:val="x-none" w:eastAsia="x-none"/>
        </w:rPr>
        <w:t>ą</w:t>
      </w:r>
      <w:r w:rsidR="00C925A0" w:rsidRPr="000D7C2F">
        <w:rPr>
          <w:rFonts w:ascii="Arial" w:hAnsi="Arial" w:cs="Arial"/>
          <w:bCs/>
          <w:iCs/>
          <w:lang w:val="x-none" w:eastAsia="x-none"/>
        </w:rPr>
        <w:t xml:space="preserve">  Pagrindin</w:t>
      </w:r>
      <w:r>
        <w:rPr>
          <w:rFonts w:ascii="Arial" w:hAnsi="Arial" w:cs="Arial"/>
          <w:bCs/>
          <w:iCs/>
          <w:lang w:val="x-none" w:eastAsia="x-none"/>
        </w:rPr>
        <w:t>ę</w:t>
      </w:r>
      <w:r w:rsidR="00C925A0" w:rsidRPr="000D7C2F">
        <w:rPr>
          <w:rFonts w:ascii="Arial" w:hAnsi="Arial" w:cs="Arial"/>
          <w:bCs/>
          <w:iCs/>
          <w:lang w:val="x-none" w:eastAsia="x-none"/>
        </w:rPr>
        <w:t xml:space="preserve"> sutart</w:t>
      </w:r>
      <w:r>
        <w:rPr>
          <w:rFonts w:ascii="Arial" w:hAnsi="Arial" w:cs="Arial"/>
          <w:bCs/>
          <w:iCs/>
          <w:lang w:val="x-none" w:eastAsia="x-none"/>
        </w:rPr>
        <w:t>į</w:t>
      </w:r>
      <w:r w:rsidR="00C925A0" w:rsidRPr="000D7C2F">
        <w:rPr>
          <w:rFonts w:ascii="Arial" w:hAnsi="Arial" w:cs="Arial"/>
          <w:bCs/>
          <w:iCs/>
          <w:lang w:val="x-none" w:eastAsia="x-none"/>
        </w:rPr>
        <w:t xml:space="preserve">. </w:t>
      </w:r>
    </w:p>
    <w:p w14:paraId="30DB773B" w14:textId="5742AC94" w:rsidR="00C925A0" w:rsidRPr="000D7C2F" w:rsidRDefault="00C925A0" w:rsidP="007C522A">
      <w:pPr>
        <w:pStyle w:val="Sraopastraipa"/>
        <w:numPr>
          <w:ilvl w:val="0"/>
          <w:numId w:val="24"/>
        </w:numPr>
        <w:tabs>
          <w:tab w:val="num" w:pos="1296"/>
          <w:tab w:val="left" w:pos="2127"/>
        </w:tabs>
        <w:ind w:left="-426" w:firstLine="1146"/>
        <w:jc w:val="both"/>
        <w:outlineLvl w:val="1"/>
        <w:rPr>
          <w:rFonts w:ascii="Arial" w:hAnsi="Arial" w:cs="Arial"/>
          <w:bCs/>
          <w:iCs/>
          <w:lang w:val="x-none" w:eastAsia="x-none"/>
        </w:rPr>
      </w:pPr>
      <w:r w:rsidRPr="000D7C2F">
        <w:rPr>
          <w:rFonts w:ascii="Arial" w:hAnsi="Arial" w:cs="Arial"/>
          <w:bCs/>
          <w:iCs/>
          <w:lang w:val="x-none" w:eastAsia="x-none"/>
        </w:rPr>
        <w:t xml:space="preserve">Tiekėjas, gavęs pasirašymui Pagrindinę sutartį, privalo ją pasirašyti </w:t>
      </w:r>
      <w:r w:rsidR="000D7C2F">
        <w:rPr>
          <w:rFonts w:ascii="Arial" w:hAnsi="Arial" w:cs="Arial"/>
          <w:bCs/>
          <w:iCs/>
          <w:lang w:val="x-none" w:eastAsia="x-none"/>
        </w:rPr>
        <w:t xml:space="preserve"> </w:t>
      </w:r>
      <w:r w:rsidRPr="000D7C2F">
        <w:rPr>
          <w:rFonts w:ascii="Arial" w:hAnsi="Arial" w:cs="Arial"/>
          <w:bCs/>
          <w:iCs/>
          <w:lang w:val="x-none" w:eastAsia="x-none"/>
        </w:rPr>
        <w:t xml:space="preserve">ne vėliau kaip per 5 (penkias) darbo dienas kartu pateikdamas Pagrindinės sutarties įvykdymo užtikrinimą (jei reikalaujama). </w:t>
      </w:r>
    </w:p>
    <w:p w14:paraId="6E79D75D" w14:textId="3AD013B3" w:rsidR="00C925A0" w:rsidRPr="000D7C2F" w:rsidRDefault="00C925A0" w:rsidP="007C522A">
      <w:pPr>
        <w:pStyle w:val="Sraopastraipa"/>
        <w:numPr>
          <w:ilvl w:val="0"/>
          <w:numId w:val="24"/>
        </w:numPr>
        <w:tabs>
          <w:tab w:val="num" w:pos="1296"/>
        </w:tabs>
        <w:ind w:left="-426" w:firstLine="1146"/>
        <w:jc w:val="both"/>
        <w:outlineLvl w:val="1"/>
        <w:rPr>
          <w:rFonts w:ascii="Arial" w:hAnsi="Arial" w:cs="Arial"/>
          <w:bCs/>
          <w:iCs/>
          <w:lang w:val="x-none" w:eastAsia="x-none"/>
        </w:rPr>
      </w:pPr>
      <w:r w:rsidRPr="000D7C2F">
        <w:rPr>
          <w:rFonts w:ascii="Arial" w:hAnsi="Arial" w:cs="Arial"/>
          <w:bCs/>
          <w:iCs/>
          <w:lang w:val="x-none" w:eastAsia="x-none"/>
        </w:rPr>
        <w:t>Pagrindinės sutarties šalių sutarimu gali būti nustatytos kitos Pagrindinės sutarties sudarymo sąlygos.</w:t>
      </w:r>
    </w:p>
    <w:p w14:paraId="53480F2F" w14:textId="77777777" w:rsidR="00C925A0" w:rsidRPr="001F52C9" w:rsidRDefault="00C925A0" w:rsidP="007C522A">
      <w:pPr>
        <w:spacing w:after="0" w:line="240" w:lineRule="auto"/>
        <w:jc w:val="both"/>
        <w:rPr>
          <w:rFonts w:ascii="Arial" w:eastAsia="Times New Roman" w:hAnsi="Arial" w:cs="Arial"/>
          <w:color w:val="000000"/>
          <w:sz w:val="24"/>
          <w:szCs w:val="24"/>
          <w:lang w:eastAsia="lt-LT"/>
        </w:rPr>
      </w:pPr>
    </w:p>
    <w:p w14:paraId="6BD5B9C4" w14:textId="7CCA84B3" w:rsidR="006C7041" w:rsidRDefault="006C7041" w:rsidP="007C522A">
      <w:pPr>
        <w:tabs>
          <w:tab w:val="num" w:pos="567"/>
        </w:tabs>
        <w:spacing w:after="0" w:line="240" w:lineRule="auto"/>
        <w:jc w:val="center"/>
        <w:outlineLvl w:val="0"/>
        <w:rPr>
          <w:rFonts w:ascii="Arial" w:eastAsia="Times New Roman" w:hAnsi="Arial" w:cs="Arial"/>
          <w:b/>
          <w:bCs/>
          <w:color w:val="000000"/>
          <w:kern w:val="32"/>
          <w:sz w:val="24"/>
          <w:szCs w:val="24"/>
          <w:lang w:val="x-none" w:eastAsia="x-none"/>
        </w:rPr>
      </w:pPr>
      <w:r>
        <w:rPr>
          <w:rFonts w:ascii="Arial" w:eastAsia="Times New Roman" w:hAnsi="Arial" w:cs="Arial"/>
          <w:b/>
          <w:bCs/>
          <w:color w:val="000000"/>
          <w:kern w:val="32"/>
          <w:sz w:val="24"/>
          <w:szCs w:val="24"/>
          <w:lang w:val="x-none" w:eastAsia="x-none"/>
        </w:rPr>
        <w:t>IV SKYRIUS</w:t>
      </w:r>
    </w:p>
    <w:p w14:paraId="59021A76" w14:textId="40BDF96F" w:rsidR="006C7041" w:rsidRDefault="00C925A0" w:rsidP="007C522A">
      <w:pPr>
        <w:tabs>
          <w:tab w:val="num" w:pos="567"/>
        </w:tabs>
        <w:spacing w:after="0" w:line="240" w:lineRule="auto"/>
        <w:jc w:val="center"/>
        <w:outlineLvl w:val="0"/>
        <w:rPr>
          <w:rFonts w:ascii="Arial" w:eastAsia="Times New Roman" w:hAnsi="Arial" w:cs="Arial"/>
          <w:b/>
          <w:bCs/>
          <w:color w:val="000000"/>
          <w:kern w:val="32"/>
          <w:sz w:val="24"/>
          <w:szCs w:val="24"/>
          <w:lang w:val="x-none" w:eastAsia="x-none"/>
        </w:rPr>
      </w:pPr>
      <w:r w:rsidRPr="001F52C9">
        <w:rPr>
          <w:rFonts w:ascii="Arial" w:eastAsia="Times New Roman" w:hAnsi="Arial" w:cs="Arial"/>
          <w:b/>
          <w:bCs/>
          <w:color w:val="000000"/>
          <w:kern w:val="32"/>
          <w:sz w:val="24"/>
          <w:szCs w:val="24"/>
          <w:lang w:val="x-none" w:eastAsia="x-none"/>
        </w:rPr>
        <w:t>DALYVAVIMO UŽSAKYMUOSE SUSTABDYMAS IR</w:t>
      </w:r>
    </w:p>
    <w:p w14:paraId="0E7B566B" w14:textId="0051B10E" w:rsidR="00C925A0" w:rsidRPr="001F52C9" w:rsidRDefault="00C925A0" w:rsidP="007C522A">
      <w:pPr>
        <w:tabs>
          <w:tab w:val="num" w:pos="567"/>
        </w:tabs>
        <w:spacing w:after="0" w:line="240" w:lineRule="auto"/>
        <w:jc w:val="center"/>
        <w:outlineLvl w:val="0"/>
        <w:rPr>
          <w:rFonts w:ascii="Arial" w:eastAsia="Times New Roman" w:hAnsi="Arial" w:cs="Arial"/>
          <w:b/>
          <w:bCs/>
          <w:color w:val="000000"/>
          <w:kern w:val="32"/>
          <w:sz w:val="24"/>
          <w:szCs w:val="24"/>
          <w:lang w:val="x-none" w:eastAsia="x-none"/>
        </w:rPr>
      </w:pPr>
      <w:r w:rsidRPr="001F52C9">
        <w:rPr>
          <w:rFonts w:ascii="Arial" w:eastAsia="Times New Roman" w:hAnsi="Arial" w:cs="Arial"/>
          <w:b/>
          <w:bCs/>
          <w:color w:val="000000"/>
          <w:kern w:val="32"/>
          <w:sz w:val="24"/>
          <w:szCs w:val="24"/>
          <w:lang w:val="x-none" w:eastAsia="x-none"/>
        </w:rPr>
        <w:t>UŽSAKYMŲ NUTRAUKIMAS</w:t>
      </w:r>
    </w:p>
    <w:p w14:paraId="2CAF0045" w14:textId="365E9A49" w:rsidR="00C925A0" w:rsidRPr="006C7041" w:rsidRDefault="006C7041" w:rsidP="007C522A">
      <w:pPr>
        <w:pStyle w:val="Antrat2"/>
        <w:numPr>
          <w:ilvl w:val="0"/>
          <w:numId w:val="24"/>
        </w:numPr>
        <w:tabs>
          <w:tab w:val="num" w:pos="1296"/>
        </w:tabs>
        <w:spacing w:after="0"/>
        <w:ind w:left="-426" w:firstLine="1146"/>
        <w:rPr>
          <w:rFonts w:ascii="Arial" w:hAnsi="Arial" w:cs="Arial"/>
          <w:sz w:val="24"/>
          <w:szCs w:val="24"/>
          <w:lang w:val="x-none" w:eastAsia="x-none"/>
        </w:rPr>
      </w:pPr>
      <w:r>
        <w:rPr>
          <w:rFonts w:ascii="Arial" w:hAnsi="Arial" w:cs="Arial"/>
          <w:sz w:val="24"/>
          <w:szCs w:val="24"/>
          <w:lang w:val="x-none" w:eastAsia="x-none"/>
        </w:rPr>
        <w:t xml:space="preserve">Užsakovas </w:t>
      </w:r>
      <w:r w:rsidR="00C925A0" w:rsidRPr="006C7041">
        <w:rPr>
          <w:rFonts w:ascii="Arial" w:hAnsi="Arial" w:cs="Arial"/>
          <w:sz w:val="24"/>
          <w:szCs w:val="24"/>
          <w:lang w:val="x-none" w:eastAsia="x-none"/>
        </w:rPr>
        <w:t xml:space="preserve"> informav</w:t>
      </w:r>
      <w:r>
        <w:rPr>
          <w:rFonts w:ascii="Arial" w:hAnsi="Arial" w:cs="Arial"/>
          <w:sz w:val="24"/>
          <w:szCs w:val="24"/>
          <w:lang w:val="x-none" w:eastAsia="x-none"/>
        </w:rPr>
        <w:t>ęs</w:t>
      </w:r>
      <w:r w:rsidR="00C925A0" w:rsidRPr="006C7041">
        <w:rPr>
          <w:rFonts w:ascii="Arial" w:hAnsi="Arial" w:cs="Arial"/>
          <w:sz w:val="24"/>
          <w:szCs w:val="24"/>
          <w:lang w:val="x-none" w:eastAsia="x-none"/>
        </w:rPr>
        <w:t xml:space="preserve"> Tiekėją bet kuriuo metu sustabdo Tiekėjo dalyvavimą Užsakymuose (įskaitant jau vykstančius), esant bent vienai iš šių aplinkybių:</w:t>
      </w:r>
    </w:p>
    <w:p w14:paraId="50AA0FC9" w14:textId="5EC54ECE" w:rsidR="00C925A0" w:rsidRPr="006C7041" w:rsidRDefault="00C925A0" w:rsidP="007C522A">
      <w:pPr>
        <w:pStyle w:val="Sraopastraipa"/>
        <w:numPr>
          <w:ilvl w:val="1"/>
          <w:numId w:val="25"/>
        </w:numPr>
        <w:tabs>
          <w:tab w:val="num" w:pos="1296"/>
        </w:tabs>
        <w:ind w:left="1985" w:hanging="567"/>
        <w:jc w:val="both"/>
        <w:outlineLvl w:val="1"/>
        <w:rPr>
          <w:rFonts w:ascii="Arial" w:hAnsi="Arial" w:cs="Arial"/>
          <w:bCs/>
          <w:iCs/>
          <w:lang w:val="x-none" w:eastAsia="x-none"/>
        </w:rPr>
      </w:pPr>
      <w:r w:rsidRPr="006C7041">
        <w:rPr>
          <w:rFonts w:ascii="Arial" w:hAnsi="Arial" w:cs="Arial"/>
          <w:bCs/>
          <w:iCs/>
          <w:lang w:val="x-none" w:eastAsia="x-none"/>
        </w:rPr>
        <w:t>Tiekėjas nevykdo Preliminariąja sutartimi prisiimtų įsipareigojimų;</w:t>
      </w:r>
    </w:p>
    <w:p w14:paraId="272C7F1E" w14:textId="0F2ACBF5" w:rsidR="00C925A0" w:rsidRPr="006C7041" w:rsidRDefault="006C7041" w:rsidP="007C522A">
      <w:pPr>
        <w:pStyle w:val="Sraopastraipa"/>
        <w:numPr>
          <w:ilvl w:val="1"/>
          <w:numId w:val="25"/>
        </w:numPr>
        <w:tabs>
          <w:tab w:val="num" w:pos="1296"/>
          <w:tab w:val="left" w:pos="1985"/>
        </w:tabs>
        <w:ind w:left="-426" w:firstLine="1844"/>
        <w:jc w:val="both"/>
        <w:outlineLvl w:val="1"/>
        <w:rPr>
          <w:rFonts w:ascii="Arial" w:hAnsi="Arial" w:cs="Arial"/>
          <w:bCs/>
          <w:iCs/>
          <w:lang w:val="x-none" w:eastAsia="x-none"/>
        </w:rPr>
      </w:pPr>
      <w:r>
        <w:rPr>
          <w:rFonts w:ascii="Arial" w:hAnsi="Arial" w:cs="Arial"/>
          <w:bCs/>
          <w:iCs/>
          <w:lang w:val="x-none" w:eastAsia="x-none"/>
        </w:rPr>
        <w:t xml:space="preserve">Vartotojas </w:t>
      </w:r>
      <w:r w:rsidR="00C925A0" w:rsidRPr="006C7041">
        <w:rPr>
          <w:rFonts w:ascii="Arial" w:hAnsi="Arial" w:cs="Arial"/>
          <w:bCs/>
          <w:iCs/>
          <w:lang w:val="x-none" w:eastAsia="x-none"/>
        </w:rPr>
        <w:t xml:space="preserve"> raštu informuoja </w:t>
      </w:r>
      <w:r>
        <w:rPr>
          <w:rFonts w:ascii="Arial" w:hAnsi="Arial" w:cs="Arial"/>
          <w:bCs/>
          <w:iCs/>
          <w:lang w:val="x-none" w:eastAsia="x-none"/>
        </w:rPr>
        <w:t>Užsakovą</w:t>
      </w:r>
      <w:r w:rsidR="00C925A0" w:rsidRPr="006C7041">
        <w:rPr>
          <w:rFonts w:ascii="Arial" w:hAnsi="Arial" w:cs="Arial"/>
          <w:bCs/>
          <w:iCs/>
          <w:lang w:val="x-none" w:eastAsia="x-none"/>
        </w:rPr>
        <w:t xml:space="preserve"> apie nevykdomus Tiekėjo Pagrindinės sutarties įsipareigojimus;</w:t>
      </w:r>
    </w:p>
    <w:p w14:paraId="5D2AF682" w14:textId="4703BD4E" w:rsidR="00C925A0" w:rsidRPr="006C7041" w:rsidRDefault="00C925A0" w:rsidP="007C522A">
      <w:pPr>
        <w:numPr>
          <w:ilvl w:val="1"/>
          <w:numId w:val="25"/>
        </w:numPr>
        <w:tabs>
          <w:tab w:val="num" w:pos="1296"/>
          <w:tab w:val="left" w:pos="2127"/>
          <w:tab w:val="left" w:pos="2552"/>
        </w:tabs>
        <w:spacing w:after="0" w:line="240" w:lineRule="auto"/>
        <w:ind w:left="-426" w:firstLine="1844"/>
        <w:jc w:val="both"/>
        <w:outlineLvl w:val="1"/>
        <w:rPr>
          <w:rFonts w:ascii="Arial" w:eastAsia="Times New Roman" w:hAnsi="Arial" w:cs="Arial"/>
          <w:bCs/>
          <w:iCs/>
          <w:sz w:val="24"/>
          <w:szCs w:val="24"/>
          <w:lang w:val="x-none" w:eastAsia="x-none"/>
        </w:rPr>
      </w:pPr>
      <w:r w:rsidRPr="001F52C9">
        <w:rPr>
          <w:rFonts w:ascii="Arial" w:eastAsia="Times New Roman" w:hAnsi="Arial" w:cs="Arial"/>
          <w:bCs/>
          <w:iCs/>
          <w:sz w:val="24"/>
          <w:szCs w:val="24"/>
          <w:lang w:val="x-none" w:eastAsia="x-none"/>
        </w:rPr>
        <w:t>Likus 10 darbo dienų iki Preliminariosios sutarties galiojimo pabaigos.</w:t>
      </w:r>
    </w:p>
    <w:p w14:paraId="543FBB28" w14:textId="217F646A" w:rsidR="00C925A0" w:rsidRPr="00FA147C" w:rsidRDefault="00C925A0" w:rsidP="007C522A">
      <w:pPr>
        <w:pStyle w:val="Sraopastraipa"/>
        <w:numPr>
          <w:ilvl w:val="0"/>
          <w:numId w:val="25"/>
        </w:numPr>
        <w:tabs>
          <w:tab w:val="num" w:pos="1296"/>
          <w:tab w:val="left" w:pos="1985"/>
        </w:tabs>
        <w:ind w:left="-426" w:firstLine="1135"/>
        <w:jc w:val="both"/>
        <w:outlineLvl w:val="1"/>
        <w:rPr>
          <w:rFonts w:ascii="Arial" w:hAnsi="Arial" w:cs="Arial"/>
          <w:bCs/>
          <w:iCs/>
          <w:lang w:val="x-none" w:eastAsia="x-none"/>
        </w:rPr>
      </w:pPr>
      <w:r w:rsidRPr="00FA147C">
        <w:rPr>
          <w:rFonts w:ascii="Arial" w:hAnsi="Arial" w:cs="Arial"/>
          <w:bCs/>
          <w:iCs/>
          <w:lang w:val="x-none" w:eastAsia="x-none"/>
        </w:rPr>
        <w:t>Tiekėjas gali dalyvauti paskelbtuose Užsakymuose tik pasibaigus Tiekėjo dalyvavimo sustabdymo laikotarpiui.</w:t>
      </w:r>
    </w:p>
    <w:p w14:paraId="2BFBD6E2" w14:textId="1FCF204E" w:rsidR="00C925A0" w:rsidRPr="00FA147C" w:rsidRDefault="00FA147C" w:rsidP="007C522A">
      <w:pPr>
        <w:pStyle w:val="Sraopastraipa"/>
        <w:numPr>
          <w:ilvl w:val="0"/>
          <w:numId w:val="25"/>
        </w:numPr>
        <w:ind w:left="-426" w:firstLine="1135"/>
        <w:jc w:val="both"/>
        <w:outlineLvl w:val="1"/>
        <w:rPr>
          <w:rFonts w:ascii="Arial" w:hAnsi="Arial" w:cs="Arial"/>
          <w:bCs/>
          <w:iCs/>
          <w:lang w:val="x-none" w:eastAsia="x-none"/>
        </w:rPr>
      </w:pPr>
      <w:r>
        <w:rPr>
          <w:rFonts w:ascii="Arial" w:hAnsi="Arial" w:cs="Arial"/>
          <w:bCs/>
          <w:iCs/>
          <w:lang w:val="x-none" w:eastAsia="x-none"/>
        </w:rPr>
        <w:t xml:space="preserve">Užsakovas </w:t>
      </w:r>
      <w:r w:rsidR="00C925A0" w:rsidRPr="00FA147C">
        <w:rPr>
          <w:rFonts w:ascii="Arial" w:hAnsi="Arial" w:cs="Arial"/>
          <w:bCs/>
          <w:iCs/>
          <w:lang w:val="x-none" w:eastAsia="x-none"/>
        </w:rPr>
        <w:t xml:space="preserve"> turi teisę nutraukti vykdomą Užsakymą, esant bent vienai iš šių aplinkybių:</w:t>
      </w:r>
    </w:p>
    <w:p w14:paraId="0685D8D6" w14:textId="30226E8F" w:rsidR="00C925A0" w:rsidRPr="001F52C9" w:rsidRDefault="00C925A0" w:rsidP="007C522A">
      <w:pPr>
        <w:numPr>
          <w:ilvl w:val="1"/>
          <w:numId w:val="25"/>
        </w:numPr>
        <w:tabs>
          <w:tab w:val="num" w:pos="1296"/>
        </w:tabs>
        <w:spacing w:after="0" w:line="240" w:lineRule="auto"/>
        <w:ind w:left="2127" w:hanging="709"/>
        <w:jc w:val="both"/>
        <w:outlineLvl w:val="1"/>
        <w:rPr>
          <w:rFonts w:ascii="Arial" w:eastAsia="Times New Roman" w:hAnsi="Arial" w:cs="Arial"/>
          <w:bCs/>
          <w:iCs/>
          <w:sz w:val="24"/>
          <w:szCs w:val="24"/>
          <w:lang w:val="x-none" w:eastAsia="x-none"/>
        </w:rPr>
      </w:pPr>
      <w:r w:rsidRPr="001F52C9">
        <w:rPr>
          <w:rFonts w:ascii="Arial" w:eastAsia="Times New Roman" w:hAnsi="Arial" w:cs="Arial"/>
          <w:bCs/>
          <w:iCs/>
          <w:sz w:val="24"/>
          <w:szCs w:val="24"/>
          <w:lang w:val="x-none" w:eastAsia="x-none"/>
        </w:rPr>
        <w:t xml:space="preserve">gavus </w:t>
      </w:r>
      <w:r w:rsidR="00FA147C">
        <w:rPr>
          <w:rFonts w:ascii="Arial" w:eastAsia="Times New Roman" w:hAnsi="Arial" w:cs="Arial"/>
          <w:bCs/>
          <w:iCs/>
          <w:sz w:val="24"/>
          <w:szCs w:val="24"/>
          <w:lang w:val="x-none" w:eastAsia="x-none"/>
        </w:rPr>
        <w:t>Vartotojo</w:t>
      </w:r>
      <w:r w:rsidRPr="001F52C9">
        <w:rPr>
          <w:rFonts w:ascii="Arial" w:eastAsia="Times New Roman" w:hAnsi="Arial" w:cs="Arial"/>
          <w:bCs/>
          <w:iCs/>
          <w:sz w:val="24"/>
          <w:szCs w:val="24"/>
          <w:lang w:val="x-none" w:eastAsia="x-none"/>
        </w:rPr>
        <w:t xml:space="preserve"> pagrįstą prašymą;</w:t>
      </w:r>
    </w:p>
    <w:p w14:paraId="57DC326D" w14:textId="7F117EC2" w:rsidR="00C925A0" w:rsidRPr="001F52C9" w:rsidRDefault="00FA147C" w:rsidP="007C522A">
      <w:pPr>
        <w:numPr>
          <w:ilvl w:val="1"/>
          <w:numId w:val="25"/>
        </w:numPr>
        <w:tabs>
          <w:tab w:val="num" w:pos="1296"/>
        </w:tabs>
        <w:spacing w:after="0" w:line="240" w:lineRule="auto"/>
        <w:ind w:left="2127" w:hanging="709"/>
        <w:jc w:val="both"/>
        <w:outlineLvl w:val="1"/>
        <w:rPr>
          <w:rFonts w:ascii="Arial" w:eastAsia="Times New Roman" w:hAnsi="Arial" w:cs="Arial"/>
          <w:bCs/>
          <w:iCs/>
          <w:sz w:val="24"/>
          <w:szCs w:val="24"/>
          <w:lang w:val="x-none" w:eastAsia="x-none"/>
        </w:rPr>
      </w:pPr>
      <w:r>
        <w:rPr>
          <w:rFonts w:ascii="Arial" w:eastAsia="Times New Roman" w:hAnsi="Arial" w:cs="Arial"/>
          <w:bCs/>
          <w:iCs/>
          <w:sz w:val="24"/>
          <w:szCs w:val="24"/>
          <w:lang w:val="x-none" w:eastAsia="x-none"/>
        </w:rPr>
        <w:t>Vartotojui</w:t>
      </w:r>
      <w:r w:rsidR="00C925A0" w:rsidRPr="001F52C9">
        <w:rPr>
          <w:rFonts w:ascii="Arial" w:eastAsia="Times New Roman" w:hAnsi="Arial" w:cs="Arial"/>
          <w:bCs/>
          <w:iCs/>
          <w:sz w:val="24"/>
          <w:szCs w:val="24"/>
          <w:lang w:val="x-none" w:eastAsia="x-none"/>
        </w:rPr>
        <w:t xml:space="preserve"> nurodžius netikslius Užsakymo duomenis.</w:t>
      </w:r>
    </w:p>
    <w:p w14:paraId="358771A4" w14:textId="6AFA2A20" w:rsidR="00C925A0" w:rsidRPr="00FA147C" w:rsidRDefault="00C925A0" w:rsidP="007C522A">
      <w:pPr>
        <w:pStyle w:val="Sraopastraipa"/>
        <w:numPr>
          <w:ilvl w:val="0"/>
          <w:numId w:val="25"/>
        </w:numPr>
        <w:tabs>
          <w:tab w:val="num" w:pos="1296"/>
        </w:tabs>
        <w:ind w:left="-426" w:firstLine="1277"/>
        <w:jc w:val="both"/>
        <w:outlineLvl w:val="1"/>
        <w:rPr>
          <w:rFonts w:ascii="Arial" w:hAnsi="Arial" w:cs="Arial"/>
          <w:bCs/>
          <w:iCs/>
          <w:lang w:val="x-none" w:eastAsia="x-none"/>
        </w:rPr>
      </w:pPr>
      <w:r w:rsidRPr="00FA147C">
        <w:rPr>
          <w:rFonts w:ascii="Arial" w:hAnsi="Arial" w:cs="Arial"/>
          <w:bCs/>
          <w:iCs/>
          <w:lang w:val="x-none" w:eastAsia="x-none"/>
        </w:rPr>
        <w:t>Apie Užsakymo nutraukimą informuojami visi galimi Tiekėjai, kuriems buvo siųsta informacija apie Užsakymą.</w:t>
      </w:r>
    </w:p>
    <w:p w14:paraId="281F6597" w14:textId="4FA18AA3" w:rsidR="00C925A0" w:rsidRPr="00FA147C" w:rsidRDefault="00C925A0" w:rsidP="007C522A">
      <w:pPr>
        <w:pStyle w:val="Sraopastraipa"/>
        <w:numPr>
          <w:ilvl w:val="0"/>
          <w:numId w:val="25"/>
        </w:numPr>
        <w:tabs>
          <w:tab w:val="num" w:pos="1296"/>
        </w:tabs>
        <w:ind w:firstLine="326"/>
        <w:jc w:val="both"/>
        <w:outlineLvl w:val="1"/>
        <w:rPr>
          <w:rFonts w:ascii="Arial" w:hAnsi="Arial" w:cs="Arial"/>
          <w:bCs/>
          <w:iCs/>
          <w:lang w:val="x-none" w:eastAsia="x-none"/>
        </w:rPr>
      </w:pPr>
      <w:r w:rsidRPr="00FA147C">
        <w:rPr>
          <w:rFonts w:ascii="Arial" w:hAnsi="Arial" w:cs="Arial"/>
          <w:bCs/>
          <w:iCs/>
          <w:lang w:val="x-none" w:eastAsia="x-none"/>
        </w:rPr>
        <w:t>Užsakymui pasibaigus, Užsakymo nutraukimas negalimas.</w:t>
      </w:r>
    </w:p>
    <w:p w14:paraId="5789107F" w14:textId="2FB57460" w:rsidR="00C925A0" w:rsidRPr="00FA147C" w:rsidRDefault="00C925A0" w:rsidP="007C522A">
      <w:pPr>
        <w:pStyle w:val="Sraopastraipa"/>
        <w:numPr>
          <w:ilvl w:val="0"/>
          <w:numId w:val="25"/>
        </w:numPr>
        <w:tabs>
          <w:tab w:val="num" w:pos="1296"/>
        </w:tabs>
        <w:ind w:left="-426" w:firstLine="1277"/>
        <w:jc w:val="both"/>
        <w:outlineLvl w:val="1"/>
        <w:rPr>
          <w:rFonts w:ascii="Arial" w:hAnsi="Arial" w:cs="Arial"/>
          <w:bCs/>
          <w:iCs/>
          <w:lang w:val="x-none" w:eastAsia="x-none"/>
        </w:rPr>
      </w:pPr>
      <w:r w:rsidRPr="00FA147C">
        <w:rPr>
          <w:rFonts w:ascii="Arial" w:hAnsi="Arial" w:cs="Arial"/>
          <w:bCs/>
          <w:iCs/>
          <w:lang w:val="x-none" w:eastAsia="x-none"/>
        </w:rPr>
        <w:t>Likus 25 darbo dienoms iki Preliminariosios sutarties galiojimo pabaigos su visais Preliminariosios sutarties tiekėjais Užsakymai pagal Preliminariąją sutartį nebeteikiami, o anksčiau šiame punkte nurodyto termino pateikti užsakymai, jei dėl jų nėra sudaryta Pagrindinė sutartis, pasibaigus Preliminariosios sutarties galiojimui, nutraukiami.</w:t>
      </w:r>
    </w:p>
    <w:p w14:paraId="075CEA4C" w14:textId="77777777" w:rsidR="00C925A0" w:rsidRPr="001F52C9" w:rsidRDefault="00C925A0" w:rsidP="007C522A">
      <w:pPr>
        <w:spacing w:after="0" w:line="240" w:lineRule="auto"/>
        <w:ind w:left="-426" w:firstLine="852"/>
        <w:rPr>
          <w:rFonts w:ascii="Arial" w:hAnsi="Arial" w:cs="Arial"/>
          <w:b/>
          <w:bCs/>
          <w:sz w:val="24"/>
          <w:szCs w:val="24"/>
        </w:rPr>
      </w:pPr>
    </w:p>
    <w:sectPr w:rsidR="00C925A0" w:rsidRPr="001F52C9" w:rsidSect="00586A8C">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F48"/>
    <w:multiLevelType w:val="hybridMultilevel"/>
    <w:tmpl w:val="C07C0794"/>
    <w:lvl w:ilvl="0" w:tplc="22CE969A">
      <w:start w:val="1"/>
      <w:numFmt w:val="decimal"/>
      <w:lvlText w:val="8.%1."/>
      <w:lvlJc w:val="left"/>
      <w:pPr>
        <w:ind w:left="1353" w:hanging="360"/>
      </w:pPr>
      <w:rPr>
        <w:rFonts w:ascii="Times New Roman" w:hAnsi="Times New Roman" w:cs="Times New Roman" w:hint="default"/>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AC1D77"/>
    <w:multiLevelType w:val="hybridMultilevel"/>
    <w:tmpl w:val="394A5818"/>
    <w:lvl w:ilvl="0" w:tplc="FBA0E7B8">
      <w:start w:val="1"/>
      <w:numFmt w:val="decimal"/>
      <w:lvlText w:val="5.%1."/>
      <w:lvlJc w:val="left"/>
      <w:pPr>
        <w:ind w:left="7023"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 w15:restartNumberingAfterBreak="0">
    <w:nsid w:val="0CED1DCE"/>
    <w:multiLevelType w:val="multilevel"/>
    <w:tmpl w:val="49B62222"/>
    <w:lvl w:ilvl="0">
      <w:start w:val="16"/>
      <w:numFmt w:val="decimal"/>
      <w:lvlText w:val="%1."/>
      <w:lvlJc w:val="left"/>
      <w:pPr>
        <w:ind w:left="525" w:hanging="525"/>
      </w:pPr>
      <w:rPr>
        <w:rFonts w:hint="default"/>
      </w:rPr>
    </w:lvl>
    <w:lvl w:ilvl="1">
      <w:start w:val="5"/>
      <w:numFmt w:val="decimal"/>
      <w:lvlText w:val="%1.%2."/>
      <w:lvlJc w:val="left"/>
      <w:pPr>
        <w:ind w:left="2736" w:hanging="720"/>
      </w:pPr>
      <w:rPr>
        <w:rFonts w:hint="default"/>
      </w:rPr>
    </w:lvl>
    <w:lvl w:ilvl="2">
      <w:start w:val="1"/>
      <w:numFmt w:val="decimal"/>
      <w:lvlText w:val="%1.%2.%3."/>
      <w:lvlJc w:val="left"/>
      <w:pPr>
        <w:ind w:left="4752" w:hanging="720"/>
      </w:pPr>
      <w:rPr>
        <w:rFonts w:hint="default"/>
      </w:rPr>
    </w:lvl>
    <w:lvl w:ilvl="3">
      <w:start w:val="1"/>
      <w:numFmt w:val="decimal"/>
      <w:lvlText w:val="%1.%2.%3.%4."/>
      <w:lvlJc w:val="left"/>
      <w:pPr>
        <w:ind w:left="7128" w:hanging="1080"/>
      </w:pPr>
      <w:rPr>
        <w:rFonts w:hint="default"/>
      </w:rPr>
    </w:lvl>
    <w:lvl w:ilvl="4">
      <w:start w:val="1"/>
      <w:numFmt w:val="decimal"/>
      <w:lvlText w:val="%1.%2.%3.%4.%5."/>
      <w:lvlJc w:val="left"/>
      <w:pPr>
        <w:ind w:left="9144" w:hanging="1080"/>
      </w:pPr>
      <w:rPr>
        <w:rFonts w:hint="default"/>
      </w:rPr>
    </w:lvl>
    <w:lvl w:ilvl="5">
      <w:start w:val="1"/>
      <w:numFmt w:val="decimal"/>
      <w:lvlText w:val="%1.%2.%3.%4.%5.%6."/>
      <w:lvlJc w:val="left"/>
      <w:pPr>
        <w:ind w:left="11520" w:hanging="1440"/>
      </w:pPr>
      <w:rPr>
        <w:rFonts w:hint="default"/>
      </w:rPr>
    </w:lvl>
    <w:lvl w:ilvl="6">
      <w:start w:val="1"/>
      <w:numFmt w:val="decimal"/>
      <w:lvlText w:val="%1.%2.%3.%4.%5.%6.%7."/>
      <w:lvlJc w:val="left"/>
      <w:pPr>
        <w:ind w:left="13536" w:hanging="1440"/>
      </w:pPr>
      <w:rPr>
        <w:rFonts w:hint="default"/>
      </w:rPr>
    </w:lvl>
    <w:lvl w:ilvl="7">
      <w:start w:val="1"/>
      <w:numFmt w:val="decimal"/>
      <w:lvlText w:val="%1.%2.%3.%4.%5.%6.%7.%8."/>
      <w:lvlJc w:val="left"/>
      <w:pPr>
        <w:ind w:left="15912" w:hanging="1800"/>
      </w:pPr>
      <w:rPr>
        <w:rFonts w:hint="default"/>
      </w:rPr>
    </w:lvl>
    <w:lvl w:ilvl="8">
      <w:start w:val="1"/>
      <w:numFmt w:val="decimal"/>
      <w:lvlText w:val="%1.%2.%3.%4.%5.%6.%7.%8.%9."/>
      <w:lvlJc w:val="left"/>
      <w:pPr>
        <w:ind w:left="18288" w:hanging="2160"/>
      </w:pPr>
      <w:rPr>
        <w:rFonts w:hint="default"/>
      </w:rPr>
    </w:lvl>
  </w:abstractNum>
  <w:abstractNum w:abstractNumId="3" w15:restartNumberingAfterBreak="0">
    <w:nsid w:val="0ECF4472"/>
    <w:multiLevelType w:val="multilevel"/>
    <w:tmpl w:val="110EB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06D5B"/>
    <w:multiLevelType w:val="hybridMultilevel"/>
    <w:tmpl w:val="F3AE007C"/>
    <w:lvl w:ilvl="0" w:tplc="EFAAD53A">
      <w:start w:val="1"/>
      <w:numFmt w:val="decimal"/>
      <w:lvlText w:val="7.%1."/>
      <w:lvlJc w:val="left"/>
      <w:pPr>
        <w:ind w:left="475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E1D02C6"/>
    <w:multiLevelType w:val="multilevel"/>
    <w:tmpl w:val="29D428B8"/>
    <w:lvl w:ilvl="0">
      <w:start w:val="24"/>
      <w:numFmt w:val="decimal"/>
      <w:lvlText w:val="%1."/>
      <w:lvlJc w:val="left"/>
      <w:pPr>
        <w:ind w:left="525" w:hanging="525"/>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7" w15:restartNumberingAfterBreak="0">
    <w:nsid w:val="1EF55EE1"/>
    <w:multiLevelType w:val="multilevel"/>
    <w:tmpl w:val="A4C6BE22"/>
    <w:lvl w:ilvl="0">
      <w:start w:val="1"/>
      <w:numFmt w:val="decimal"/>
      <w:pStyle w:val="Antrat2"/>
      <w:lvlText w:val="%1."/>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2."/>
      <w:lvlJc w:val="left"/>
      <w:rPr>
        <w:rFonts w:ascii="Arial" w:eastAsia="Times New Roman"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E11CF7"/>
    <w:multiLevelType w:val="hybridMultilevel"/>
    <w:tmpl w:val="95C6733E"/>
    <w:lvl w:ilvl="0" w:tplc="38F44F82">
      <w:start w:val="17"/>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4731AE0"/>
    <w:multiLevelType w:val="hybridMultilevel"/>
    <w:tmpl w:val="8334DE4E"/>
    <w:lvl w:ilvl="0" w:tplc="85F201CA">
      <w:start w:val="1"/>
      <w:numFmt w:val="decimal"/>
      <w:lvlText w:val="1.%1."/>
      <w:lvlJc w:val="left"/>
      <w:pPr>
        <w:ind w:left="3054" w:hanging="360"/>
      </w:pPr>
    </w:lvl>
    <w:lvl w:ilvl="1" w:tplc="04270019">
      <w:start w:val="1"/>
      <w:numFmt w:val="lowerLetter"/>
      <w:lvlText w:val="%2."/>
      <w:lvlJc w:val="left"/>
      <w:pPr>
        <w:ind w:left="-6629" w:hanging="360"/>
      </w:pPr>
    </w:lvl>
    <w:lvl w:ilvl="2" w:tplc="0427001B">
      <w:start w:val="1"/>
      <w:numFmt w:val="lowerRoman"/>
      <w:lvlText w:val="%3."/>
      <w:lvlJc w:val="right"/>
      <w:pPr>
        <w:ind w:left="-5909" w:hanging="180"/>
      </w:pPr>
    </w:lvl>
    <w:lvl w:ilvl="3" w:tplc="0427000F">
      <w:start w:val="1"/>
      <w:numFmt w:val="decimal"/>
      <w:lvlText w:val="%4."/>
      <w:lvlJc w:val="left"/>
      <w:pPr>
        <w:ind w:left="-5189" w:hanging="360"/>
      </w:pPr>
    </w:lvl>
    <w:lvl w:ilvl="4" w:tplc="04270019">
      <w:start w:val="1"/>
      <w:numFmt w:val="lowerLetter"/>
      <w:lvlText w:val="%5."/>
      <w:lvlJc w:val="left"/>
      <w:pPr>
        <w:ind w:left="-4469" w:hanging="360"/>
      </w:pPr>
    </w:lvl>
    <w:lvl w:ilvl="5" w:tplc="0427001B">
      <w:start w:val="1"/>
      <w:numFmt w:val="lowerRoman"/>
      <w:lvlText w:val="%6."/>
      <w:lvlJc w:val="right"/>
      <w:pPr>
        <w:ind w:left="-3749" w:hanging="180"/>
      </w:pPr>
    </w:lvl>
    <w:lvl w:ilvl="6" w:tplc="0427000F">
      <w:start w:val="1"/>
      <w:numFmt w:val="decimal"/>
      <w:lvlText w:val="%7."/>
      <w:lvlJc w:val="left"/>
      <w:pPr>
        <w:ind w:left="-3029" w:hanging="360"/>
      </w:pPr>
    </w:lvl>
    <w:lvl w:ilvl="7" w:tplc="04270019">
      <w:start w:val="1"/>
      <w:numFmt w:val="lowerLetter"/>
      <w:lvlText w:val="%8."/>
      <w:lvlJc w:val="left"/>
      <w:pPr>
        <w:ind w:left="-2309" w:hanging="360"/>
      </w:pPr>
    </w:lvl>
    <w:lvl w:ilvl="8" w:tplc="0427001B">
      <w:start w:val="1"/>
      <w:numFmt w:val="lowerRoman"/>
      <w:lvlText w:val="%9."/>
      <w:lvlJc w:val="right"/>
      <w:pPr>
        <w:ind w:left="-1589" w:hanging="180"/>
      </w:pPr>
    </w:lvl>
  </w:abstractNum>
  <w:abstractNum w:abstractNumId="10" w15:restartNumberingAfterBreak="0">
    <w:nsid w:val="29236CE0"/>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52918F5"/>
    <w:multiLevelType w:val="hybridMultilevel"/>
    <w:tmpl w:val="9176F8DE"/>
    <w:lvl w:ilvl="0" w:tplc="2F30C910">
      <w:start w:val="11"/>
      <w:numFmt w:val="decimal"/>
      <w:lvlText w:val="%1."/>
      <w:lvlJc w:val="left"/>
      <w:pPr>
        <w:ind w:left="360" w:hanging="360"/>
      </w:pPr>
    </w:lvl>
    <w:lvl w:ilvl="1" w:tplc="04270019">
      <w:start w:val="1"/>
      <w:numFmt w:val="lowerLetter"/>
      <w:lvlText w:val="%2."/>
      <w:lvlJc w:val="left"/>
      <w:pPr>
        <w:ind w:left="1930" w:hanging="360"/>
      </w:pPr>
    </w:lvl>
    <w:lvl w:ilvl="2" w:tplc="0427001B">
      <w:start w:val="1"/>
      <w:numFmt w:val="lowerRoman"/>
      <w:lvlText w:val="%3."/>
      <w:lvlJc w:val="right"/>
      <w:pPr>
        <w:ind w:left="2650" w:hanging="180"/>
      </w:pPr>
    </w:lvl>
    <w:lvl w:ilvl="3" w:tplc="0427000F">
      <w:start w:val="1"/>
      <w:numFmt w:val="decimal"/>
      <w:lvlText w:val="%4."/>
      <w:lvlJc w:val="left"/>
      <w:pPr>
        <w:ind w:left="3370" w:hanging="360"/>
      </w:pPr>
    </w:lvl>
    <w:lvl w:ilvl="4" w:tplc="04270019">
      <w:start w:val="1"/>
      <w:numFmt w:val="lowerLetter"/>
      <w:lvlText w:val="%5."/>
      <w:lvlJc w:val="left"/>
      <w:pPr>
        <w:ind w:left="4090" w:hanging="360"/>
      </w:pPr>
    </w:lvl>
    <w:lvl w:ilvl="5" w:tplc="0427001B">
      <w:start w:val="1"/>
      <w:numFmt w:val="lowerRoman"/>
      <w:lvlText w:val="%6."/>
      <w:lvlJc w:val="right"/>
      <w:pPr>
        <w:ind w:left="4810" w:hanging="180"/>
      </w:pPr>
    </w:lvl>
    <w:lvl w:ilvl="6" w:tplc="0427000F">
      <w:start w:val="1"/>
      <w:numFmt w:val="decimal"/>
      <w:lvlText w:val="%7."/>
      <w:lvlJc w:val="left"/>
      <w:pPr>
        <w:ind w:left="5530" w:hanging="360"/>
      </w:pPr>
    </w:lvl>
    <w:lvl w:ilvl="7" w:tplc="04270019">
      <w:start w:val="1"/>
      <w:numFmt w:val="lowerLetter"/>
      <w:lvlText w:val="%8."/>
      <w:lvlJc w:val="left"/>
      <w:pPr>
        <w:ind w:left="6250" w:hanging="360"/>
      </w:pPr>
    </w:lvl>
    <w:lvl w:ilvl="8" w:tplc="0427001B">
      <w:start w:val="1"/>
      <w:numFmt w:val="lowerRoman"/>
      <w:lvlText w:val="%9."/>
      <w:lvlJc w:val="right"/>
      <w:pPr>
        <w:ind w:left="6970" w:hanging="180"/>
      </w:pPr>
    </w:lvl>
  </w:abstractNum>
  <w:abstractNum w:abstractNumId="13" w15:restartNumberingAfterBreak="0">
    <w:nsid w:val="38DB5CBC"/>
    <w:multiLevelType w:val="hybridMultilevel"/>
    <w:tmpl w:val="92A68706"/>
    <w:lvl w:ilvl="0" w:tplc="5B9A9B34">
      <w:start w:val="1"/>
      <w:numFmt w:val="decimal"/>
      <w:lvlText w:val="9.1.%1."/>
      <w:lvlJc w:val="left"/>
      <w:pPr>
        <w:ind w:left="514" w:firstLine="0"/>
      </w:pPr>
      <w:rPr>
        <w:rFonts w:ascii="Times New Roman" w:hAnsi="Times New Roman" w:cs="Times New Roman" w:hint="default"/>
      </w:rPr>
    </w:lvl>
    <w:lvl w:ilvl="1" w:tplc="04270019">
      <w:start w:val="1"/>
      <w:numFmt w:val="lowerLetter"/>
      <w:lvlText w:val="%2."/>
      <w:lvlJc w:val="left"/>
      <w:pPr>
        <w:ind w:left="1954" w:hanging="360"/>
      </w:pPr>
    </w:lvl>
    <w:lvl w:ilvl="2" w:tplc="0427001B">
      <w:start w:val="1"/>
      <w:numFmt w:val="lowerRoman"/>
      <w:lvlText w:val="%3."/>
      <w:lvlJc w:val="right"/>
      <w:pPr>
        <w:ind w:left="2674" w:hanging="180"/>
      </w:pPr>
    </w:lvl>
    <w:lvl w:ilvl="3" w:tplc="0427000F">
      <w:start w:val="1"/>
      <w:numFmt w:val="decimal"/>
      <w:lvlText w:val="%4."/>
      <w:lvlJc w:val="left"/>
      <w:pPr>
        <w:ind w:left="3394" w:hanging="360"/>
      </w:pPr>
    </w:lvl>
    <w:lvl w:ilvl="4" w:tplc="04270019">
      <w:start w:val="1"/>
      <w:numFmt w:val="lowerLetter"/>
      <w:lvlText w:val="%5."/>
      <w:lvlJc w:val="left"/>
      <w:pPr>
        <w:ind w:left="4114" w:hanging="360"/>
      </w:pPr>
    </w:lvl>
    <w:lvl w:ilvl="5" w:tplc="0427001B">
      <w:start w:val="1"/>
      <w:numFmt w:val="lowerRoman"/>
      <w:lvlText w:val="%6."/>
      <w:lvlJc w:val="right"/>
      <w:pPr>
        <w:ind w:left="4834" w:hanging="180"/>
      </w:pPr>
    </w:lvl>
    <w:lvl w:ilvl="6" w:tplc="0427000F">
      <w:start w:val="1"/>
      <w:numFmt w:val="decimal"/>
      <w:lvlText w:val="%7."/>
      <w:lvlJc w:val="left"/>
      <w:pPr>
        <w:ind w:left="5554" w:hanging="360"/>
      </w:pPr>
    </w:lvl>
    <w:lvl w:ilvl="7" w:tplc="04270019">
      <w:start w:val="1"/>
      <w:numFmt w:val="lowerLetter"/>
      <w:lvlText w:val="%8."/>
      <w:lvlJc w:val="left"/>
      <w:pPr>
        <w:ind w:left="6274" w:hanging="360"/>
      </w:pPr>
    </w:lvl>
    <w:lvl w:ilvl="8" w:tplc="0427001B">
      <w:start w:val="1"/>
      <w:numFmt w:val="lowerRoman"/>
      <w:lvlText w:val="%9."/>
      <w:lvlJc w:val="right"/>
      <w:pPr>
        <w:ind w:left="6994" w:hanging="180"/>
      </w:pPr>
    </w:lvl>
  </w:abstractNum>
  <w:abstractNum w:abstractNumId="14" w15:restartNumberingAfterBreak="0">
    <w:nsid w:val="48AB006F"/>
    <w:multiLevelType w:val="hybridMultilevel"/>
    <w:tmpl w:val="C53ADDCE"/>
    <w:lvl w:ilvl="0" w:tplc="C352AC54">
      <w:start w:val="19"/>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B320529"/>
    <w:multiLevelType w:val="multilevel"/>
    <w:tmpl w:val="31469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3F0F7A"/>
    <w:multiLevelType w:val="multilevel"/>
    <w:tmpl w:val="F31C05B0"/>
    <w:lvl w:ilvl="0">
      <w:start w:val="14"/>
      <w:numFmt w:val="decimal"/>
      <w:lvlText w:val="%1."/>
      <w:lvlJc w:val="left"/>
      <w:pPr>
        <w:ind w:left="480" w:hanging="480"/>
      </w:pPr>
      <w:rPr>
        <w:rFonts w:hint="default"/>
      </w:rPr>
    </w:lvl>
    <w:lvl w:ilvl="1">
      <w:start w:val="1"/>
      <w:numFmt w:val="decimal"/>
      <w:lvlText w:val="%1.%2."/>
      <w:lvlJc w:val="left"/>
      <w:pPr>
        <w:ind w:left="2016" w:hanging="7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168" w:hanging="1800"/>
      </w:pPr>
      <w:rPr>
        <w:rFonts w:hint="default"/>
      </w:rPr>
    </w:lvl>
  </w:abstractNum>
  <w:abstractNum w:abstractNumId="17" w15:restartNumberingAfterBreak="0">
    <w:nsid w:val="604E6367"/>
    <w:multiLevelType w:val="multilevel"/>
    <w:tmpl w:val="6E90EA22"/>
    <w:lvl w:ilvl="0">
      <w:start w:val="16"/>
      <w:numFmt w:val="decimal"/>
      <w:lvlText w:val="%1."/>
      <w:lvlJc w:val="left"/>
      <w:pPr>
        <w:ind w:left="525" w:hanging="525"/>
      </w:pPr>
      <w:rPr>
        <w:rFonts w:hint="default"/>
      </w:rPr>
    </w:lvl>
    <w:lvl w:ilvl="1">
      <w:start w:val="1"/>
      <w:numFmt w:val="decimal"/>
      <w:lvlText w:val="%1.%2."/>
      <w:lvlJc w:val="left"/>
      <w:pPr>
        <w:ind w:left="2016" w:hanging="7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528" w:hanging="2160"/>
      </w:pPr>
      <w:rPr>
        <w:rFonts w:hint="default"/>
      </w:rPr>
    </w:lvl>
  </w:abstractNum>
  <w:abstractNum w:abstractNumId="1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A41A3"/>
    <w:multiLevelType w:val="multilevel"/>
    <w:tmpl w:val="A6FA47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5B9BD5" w:themeColor="accent5"/>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2A0FAD"/>
    <w:multiLevelType w:val="multilevel"/>
    <w:tmpl w:val="2ABA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950320">
    <w:abstractNumId w:val="4"/>
  </w:num>
  <w:num w:numId="2" w16cid:durableId="894778375">
    <w:abstractNumId w:val="18"/>
  </w:num>
  <w:num w:numId="3" w16cid:durableId="431894754">
    <w:abstractNumId w:val="3"/>
  </w:num>
  <w:num w:numId="4" w16cid:durableId="1537623236">
    <w:abstractNumId w:val="19"/>
  </w:num>
  <w:num w:numId="5" w16cid:durableId="2023167406">
    <w:abstractNumId w:val="20"/>
  </w:num>
  <w:num w:numId="6" w16cid:durableId="164705969">
    <w:abstractNumId w:val="15"/>
  </w:num>
  <w:num w:numId="7" w16cid:durableId="13479465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9554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49358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4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8453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6150110">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3529579">
    <w:abstractNumId w:val="7"/>
  </w:num>
  <w:num w:numId="14" w16cid:durableId="97605952">
    <w:abstractNumId w:val="11"/>
  </w:num>
  <w:num w:numId="15" w16cid:durableId="843395611">
    <w:abstractNumId w:val="7"/>
    <w:lvlOverride w:ilvl="0">
      <w:startOverride w:val="6"/>
    </w:lvlOverride>
  </w:num>
  <w:num w:numId="16" w16cid:durableId="1443183674">
    <w:abstractNumId w:val="7"/>
  </w:num>
  <w:num w:numId="17" w16cid:durableId="1756901832">
    <w:abstractNumId w:val="7"/>
    <w:lvlOverride w:ilvl="0">
      <w:startOverride w:val="13"/>
    </w:lvlOverride>
  </w:num>
  <w:num w:numId="18" w16cid:durableId="1712799111">
    <w:abstractNumId w:val="17"/>
  </w:num>
  <w:num w:numId="19" w16cid:durableId="598375438">
    <w:abstractNumId w:val="0"/>
  </w:num>
  <w:num w:numId="20" w16cid:durableId="718557469">
    <w:abstractNumId w:val="10"/>
  </w:num>
  <w:num w:numId="21" w16cid:durableId="2131969194">
    <w:abstractNumId w:val="2"/>
  </w:num>
  <w:num w:numId="22" w16cid:durableId="1061557931">
    <w:abstractNumId w:val="14"/>
  </w:num>
  <w:num w:numId="23" w16cid:durableId="1510484972">
    <w:abstractNumId w:val="16"/>
  </w:num>
  <w:num w:numId="24" w16cid:durableId="1450315099">
    <w:abstractNumId w:val="8"/>
  </w:num>
  <w:num w:numId="25" w16cid:durableId="985013426">
    <w:abstractNumId w:val="6"/>
  </w:num>
  <w:num w:numId="26" w16cid:durableId="1058548453">
    <w:abstractNumId w:val="7"/>
    <w:lvlOverride w:ilvl="0">
      <w:startOverride w:val="6"/>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9B"/>
    <w:rsid w:val="00093CD7"/>
    <w:rsid w:val="000A28B5"/>
    <w:rsid w:val="000A55B2"/>
    <w:rsid w:val="000D7C2F"/>
    <w:rsid w:val="00117D71"/>
    <w:rsid w:val="001222CD"/>
    <w:rsid w:val="00143E8D"/>
    <w:rsid w:val="00194367"/>
    <w:rsid w:val="001E1DD7"/>
    <w:rsid w:val="001F52C9"/>
    <w:rsid w:val="002654EA"/>
    <w:rsid w:val="00300A07"/>
    <w:rsid w:val="00333227"/>
    <w:rsid w:val="0035206E"/>
    <w:rsid w:val="0035526C"/>
    <w:rsid w:val="003579DF"/>
    <w:rsid w:val="00362573"/>
    <w:rsid w:val="00380A80"/>
    <w:rsid w:val="00393F42"/>
    <w:rsid w:val="003B1063"/>
    <w:rsid w:val="003B2BF6"/>
    <w:rsid w:val="003D0818"/>
    <w:rsid w:val="003D24F5"/>
    <w:rsid w:val="003E5400"/>
    <w:rsid w:val="004243FB"/>
    <w:rsid w:val="00463140"/>
    <w:rsid w:val="00474945"/>
    <w:rsid w:val="004B1233"/>
    <w:rsid w:val="004C3BE1"/>
    <w:rsid w:val="004E18D0"/>
    <w:rsid w:val="004F2418"/>
    <w:rsid w:val="00514599"/>
    <w:rsid w:val="00527CE0"/>
    <w:rsid w:val="005305D0"/>
    <w:rsid w:val="00532196"/>
    <w:rsid w:val="00567193"/>
    <w:rsid w:val="00586A8C"/>
    <w:rsid w:val="005875E0"/>
    <w:rsid w:val="006038F4"/>
    <w:rsid w:val="006142C0"/>
    <w:rsid w:val="00626759"/>
    <w:rsid w:val="006279EE"/>
    <w:rsid w:val="006B7E53"/>
    <w:rsid w:val="006C20AB"/>
    <w:rsid w:val="006C38D2"/>
    <w:rsid w:val="006C7041"/>
    <w:rsid w:val="007357C7"/>
    <w:rsid w:val="0076434C"/>
    <w:rsid w:val="00774E31"/>
    <w:rsid w:val="007C522A"/>
    <w:rsid w:val="007D76FC"/>
    <w:rsid w:val="00847FD4"/>
    <w:rsid w:val="00866682"/>
    <w:rsid w:val="00914087"/>
    <w:rsid w:val="00942AE2"/>
    <w:rsid w:val="00946C6F"/>
    <w:rsid w:val="00951ED3"/>
    <w:rsid w:val="00976784"/>
    <w:rsid w:val="00A257FB"/>
    <w:rsid w:val="00A40699"/>
    <w:rsid w:val="00A50682"/>
    <w:rsid w:val="00A56D4A"/>
    <w:rsid w:val="00A662C7"/>
    <w:rsid w:val="00A737D6"/>
    <w:rsid w:val="00A812C7"/>
    <w:rsid w:val="00A84BDD"/>
    <w:rsid w:val="00A9485F"/>
    <w:rsid w:val="00A94873"/>
    <w:rsid w:val="00AE6A31"/>
    <w:rsid w:val="00B10D3A"/>
    <w:rsid w:val="00B16E9B"/>
    <w:rsid w:val="00B22426"/>
    <w:rsid w:val="00B5431F"/>
    <w:rsid w:val="00B857E1"/>
    <w:rsid w:val="00B969FA"/>
    <w:rsid w:val="00BB54FF"/>
    <w:rsid w:val="00BC3F11"/>
    <w:rsid w:val="00BD4D06"/>
    <w:rsid w:val="00BF7E37"/>
    <w:rsid w:val="00C20943"/>
    <w:rsid w:val="00C25A2C"/>
    <w:rsid w:val="00C441A5"/>
    <w:rsid w:val="00C63E3B"/>
    <w:rsid w:val="00C925A0"/>
    <w:rsid w:val="00CF4CC0"/>
    <w:rsid w:val="00D301F1"/>
    <w:rsid w:val="00D30645"/>
    <w:rsid w:val="00D31E3F"/>
    <w:rsid w:val="00D35B05"/>
    <w:rsid w:val="00D528DB"/>
    <w:rsid w:val="00D60191"/>
    <w:rsid w:val="00D76CAC"/>
    <w:rsid w:val="00D76EF6"/>
    <w:rsid w:val="00DA42FB"/>
    <w:rsid w:val="00DB3981"/>
    <w:rsid w:val="00DB71FD"/>
    <w:rsid w:val="00DC239D"/>
    <w:rsid w:val="00DE2F84"/>
    <w:rsid w:val="00DF04DC"/>
    <w:rsid w:val="00E21672"/>
    <w:rsid w:val="00E40898"/>
    <w:rsid w:val="00E45CA0"/>
    <w:rsid w:val="00E62D3C"/>
    <w:rsid w:val="00E8533F"/>
    <w:rsid w:val="00EA3F8E"/>
    <w:rsid w:val="00ED4463"/>
    <w:rsid w:val="00EE5C38"/>
    <w:rsid w:val="00EF4557"/>
    <w:rsid w:val="00F260CD"/>
    <w:rsid w:val="00F76996"/>
    <w:rsid w:val="00FA147C"/>
    <w:rsid w:val="00FC20EA"/>
    <w:rsid w:val="00FD0189"/>
    <w:rsid w:val="00FD1DB0"/>
    <w:rsid w:val="00FD7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7CB5"/>
  <w15:chartTrackingRefBased/>
  <w15:docId w15:val="{5C09CF05-6767-489D-8669-8154CA42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925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autoRedefine/>
    <w:qFormat/>
    <w:rsid w:val="00C63E3B"/>
    <w:pPr>
      <w:numPr>
        <w:numId w:val="13"/>
      </w:numPr>
      <w:tabs>
        <w:tab w:val="left" w:pos="426"/>
        <w:tab w:val="left" w:pos="851"/>
      </w:tabs>
      <w:spacing w:after="40" w:line="240" w:lineRule="auto"/>
      <w:ind w:left="426"/>
      <w:jc w:val="both"/>
      <w:outlineLvl w:val="1"/>
    </w:pPr>
    <w:rPr>
      <w:rFonts w:ascii="Tahoma" w:eastAsia="Times New Roman" w:hAnsi="Tahoma" w:cs="Tahoma"/>
      <w:bCs/>
      <w:iCs/>
      <w:sz w:val="16"/>
      <w:szCs w:val="1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A42FB"/>
    <w:rPr>
      <w:color w:val="0563C1"/>
      <w:u w:val="single"/>
    </w:rPr>
  </w:style>
  <w:style w:type="paragraph" w:styleId="prastasiniatinklio">
    <w:name w:val="Normal (Web)"/>
    <w:basedOn w:val="prastasis"/>
    <w:uiPriority w:val="99"/>
    <w:unhideWhenUsed/>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elementtoproof">
    <w:name w:val="elementtoproof"/>
    <w:basedOn w:val="prastasis"/>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866682"/>
    <w:rPr>
      <w:i/>
      <w:iCs/>
    </w:rPr>
  </w:style>
  <w:style w:type="character" w:customStyle="1" w:styleId="Pagrindiniotekstotrauka2Diagrama">
    <w:name w:val="Pagrindinio teksto įtrauka 2 Diagrama"/>
    <w:link w:val="Pagrindiniotekstotrauka2"/>
    <w:locked/>
    <w:rsid w:val="00C25A2C"/>
    <w:rPr>
      <w:rFonts w:ascii="Arial" w:hAnsi="Arial" w:cs="Arial"/>
    </w:rPr>
  </w:style>
  <w:style w:type="paragraph" w:styleId="Pagrindiniotekstotrauka2">
    <w:name w:val="Body Text Indent 2"/>
    <w:basedOn w:val="prastasis"/>
    <w:link w:val="Pagrindiniotekstotrauka2Diagrama"/>
    <w:rsid w:val="00C25A2C"/>
    <w:pPr>
      <w:spacing w:after="0" w:line="240" w:lineRule="auto"/>
      <w:ind w:firstLine="426"/>
    </w:pPr>
    <w:rPr>
      <w:rFonts w:ascii="Arial" w:hAnsi="Arial" w:cs="Arial"/>
    </w:rPr>
  </w:style>
  <w:style w:type="character" w:customStyle="1" w:styleId="Pagrindiniotekstotrauka2Diagrama1">
    <w:name w:val="Pagrindinio teksto įtrauka 2 Diagrama1"/>
    <w:basedOn w:val="Numatytasispastraiposriftas"/>
    <w:uiPriority w:val="99"/>
    <w:semiHidden/>
    <w:rsid w:val="00C25A2C"/>
  </w:style>
  <w:style w:type="paragraph" w:styleId="Betarp">
    <w:name w:val="No Spacing"/>
    <w:link w:val="BetarpDiagrama"/>
    <w:uiPriority w:val="1"/>
    <w:qFormat/>
    <w:rsid w:val="00FC20E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C20EA"/>
    <w:rPr>
      <w:rFonts w:eastAsiaTheme="minorEastAsia"/>
      <w:sz w:val="21"/>
      <w:szCs w:val="21"/>
      <w:lang w:eastAsia="lt-LT"/>
    </w:rPr>
  </w:style>
  <w:style w:type="paragraph" w:customStyle="1" w:styleId="Default">
    <w:name w:val="Default"/>
    <w:rsid w:val="00FC20EA"/>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C20EA"/>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C20EA"/>
    <w:rPr>
      <w:rFonts w:ascii="Times New Roman" w:eastAsia="Times New Roman" w:hAnsi="Times New Roman" w:cs="Times New Roman"/>
      <w:sz w:val="24"/>
      <w:szCs w:val="24"/>
      <w:lang w:eastAsia="lt-LT"/>
    </w:rPr>
  </w:style>
  <w:style w:type="paragraph" w:customStyle="1" w:styleId="wysiwyg-text-align-justify">
    <w:name w:val="wysiwyg-text-align-justify"/>
    <w:basedOn w:val="prastasis"/>
    <w:rsid w:val="00A257F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257FB"/>
    <w:rPr>
      <w:b/>
      <w:bCs/>
    </w:rPr>
  </w:style>
  <w:style w:type="character" w:customStyle="1" w:styleId="wysiwyg-font-size-medium">
    <w:name w:val="wysiwyg-font-size-medium"/>
    <w:basedOn w:val="Numatytasispastraiposriftas"/>
    <w:rsid w:val="0076434C"/>
  </w:style>
  <w:style w:type="character" w:customStyle="1" w:styleId="wysiwyg-color-black">
    <w:name w:val="wysiwyg-color-black"/>
    <w:basedOn w:val="Numatytasispastraiposriftas"/>
    <w:rsid w:val="0076434C"/>
  </w:style>
  <w:style w:type="paragraph" w:styleId="Pavadinimas">
    <w:name w:val="Title"/>
    <w:basedOn w:val="prastasis"/>
    <w:link w:val="PavadinimasDiagrama"/>
    <w:qFormat/>
    <w:rsid w:val="00194367"/>
    <w:pPr>
      <w:snapToGrid w:val="0"/>
      <w:spacing w:before="120" w:after="120" w:line="240" w:lineRule="auto"/>
      <w:jc w:val="center"/>
    </w:pPr>
    <w:rPr>
      <w:rFonts w:ascii="Arial" w:eastAsia="Times New Roman" w:hAnsi="Arial" w:cs="Times New Roman"/>
      <w:b/>
      <w:sz w:val="28"/>
      <w:szCs w:val="20"/>
      <w:lang w:val="fr-BE"/>
    </w:rPr>
  </w:style>
  <w:style w:type="character" w:customStyle="1" w:styleId="PavadinimasDiagrama">
    <w:name w:val="Pavadinimas Diagrama"/>
    <w:basedOn w:val="Numatytasispastraiposriftas"/>
    <w:link w:val="Pavadinimas"/>
    <w:rsid w:val="00194367"/>
    <w:rPr>
      <w:rFonts w:ascii="Arial" w:eastAsia="Times New Roman" w:hAnsi="Arial" w:cs="Times New Roman"/>
      <w:b/>
      <w:sz w:val="28"/>
      <w:szCs w:val="20"/>
      <w:lang w:val="fr-BE"/>
    </w:rPr>
  </w:style>
  <w:style w:type="paragraph" w:styleId="Pagrindinistekstas">
    <w:name w:val="Body Text"/>
    <w:basedOn w:val="prastasis"/>
    <w:link w:val="PagrindinistekstasDiagrama"/>
    <w:semiHidden/>
    <w:unhideWhenUsed/>
    <w:rsid w:val="00194367"/>
    <w:pPr>
      <w:spacing w:after="120" w:line="276" w:lineRule="auto"/>
    </w:pPr>
    <w:rPr>
      <w:rFonts w:ascii="Times New Roman" w:eastAsia="Calibri" w:hAnsi="Times New Roman" w:cs="Times New Roman"/>
    </w:rPr>
  </w:style>
  <w:style w:type="character" w:customStyle="1" w:styleId="PagrindinistekstasDiagrama">
    <w:name w:val="Pagrindinis tekstas Diagrama"/>
    <w:basedOn w:val="Numatytasispastraiposriftas"/>
    <w:link w:val="Pagrindinistekstas"/>
    <w:semiHidden/>
    <w:rsid w:val="00194367"/>
    <w:rPr>
      <w:rFonts w:ascii="Times New Roman" w:eastAsia="Calibri" w:hAnsi="Times New Roman" w:cs="Times New Roman"/>
    </w:rPr>
  </w:style>
  <w:style w:type="paragraph" w:styleId="Pagrindiniotekstotrauka">
    <w:name w:val="Body Text Indent"/>
    <w:basedOn w:val="prastasis"/>
    <w:link w:val="PagrindiniotekstotraukaDiagrama"/>
    <w:semiHidden/>
    <w:unhideWhenUsed/>
    <w:rsid w:val="00194367"/>
    <w:pPr>
      <w:spacing w:after="120" w:line="276" w:lineRule="auto"/>
      <w:ind w:left="283"/>
    </w:pPr>
    <w:rPr>
      <w:rFonts w:ascii="Times New Roman" w:eastAsia="Calibri" w:hAnsi="Times New Roman" w:cs="Times New Roman"/>
    </w:rPr>
  </w:style>
  <w:style w:type="character" w:customStyle="1" w:styleId="PagrindiniotekstotraukaDiagrama">
    <w:name w:val="Pagrindinio teksto įtrauka Diagrama"/>
    <w:basedOn w:val="Numatytasispastraiposriftas"/>
    <w:link w:val="Pagrindiniotekstotrauka"/>
    <w:semiHidden/>
    <w:rsid w:val="00194367"/>
    <w:rPr>
      <w:rFonts w:ascii="Times New Roman" w:eastAsia="Calibri" w:hAnsi="Times New Roman" w:cs="Times New Roman"/>
    </w:rPr>
  </w:style>
  <w:style w:type="paragraph" w:styleId="Pagrindinistekstas2">
    <w:name w:val="Body Text 2"/>
    <w:basedOn w:val="prastasis"/>
    <w:link w:val="Pagrindinistekstas2Diagrama"/>
    <w:semiHidden/>
    <w:unhideWhenUsed/>
    <w:rsid w:val="00194367"/>
    <w:pPr>
      <w:spacing w:after="120" w:line="480" w:lineRule="auto"/>
    </w:pPr>
    <w:rPr>
      <w:rFonts w:ascii="Times New Roman" w:eastAsia="Calibri" w:hAnsi="Times New Roman" w:cs="Times New Roman"/>
      <w:lang w:val="x-none"/>
    </w:rPr>
  </w:style>
  <w:style w:type="character" w:customStyle="1" w:styleId="Pagrindinistekstas2Diagrama">
    <w:name w:val="Pagrindinis tekstas 2 Diagrama"/>
    <w:basedOn w:val="Numatytasispastraiposriftas"/>
    <w:link w:val="Pagrindinistekstas2"/>
    <w:semiHidden/>
    <w:rsid w:val="00194367"/>
    <w:rPr>
      <w:rFonts w:ascii="Times New Roman" w:eastAsia="Calibri" w:hAnsi="Times New Roman" w:cs="Times New Roman"/>
      <w:lang w:val="x-none"/>
    </w:rPr>
  </w:style>
  <w:style w:type="character" w:customStyle="1" w:styleId="BodytextChar">
    <w:name w:val="Body text Char"/>
    <w:link w:val="Pagrindinistekstas1"/>
    <w:locked/>
    <w:rsid w:val="00194367"/>
    <w:rPr>
      <w:rFonts w:ascii="TimesLT" w:hAnsi="TimesLT"/>
      <w:lang w:val="en-US"/>
    </w:rPr>
  </w:style>
  <w:style w:type="paragraph" w:customStyle="1" w:styleId="Pagrindinistekstas1">
    <w:name w:val="Pagrindinis tekstas1"/>
    <w:link w:val="BodytextChar"/>
    <w:rsid w:val="00194367"/>
    <w:pPr>
      <w:autoSpaceDE w:val="0"/>
      <w:autoSpaceDN w:val="0"/>
      <w:adjustRightInd w:val="0"/>
      <w:spacing w:after="0" w:line="240" w:lineRule="auto"/>
      <w:ind w:firstLine="312"/>
      <w:jc w:val="both"/>
    </w:pPr>
    <w:rPr>
      <w:rFonts w:ascii="TimesLT" w:hAnsi="TimesLT"/>
      <w:lang w:val="en-US"/>
    </w:rPr>
  </w:style>
  <w:style w:type="paragraph" w:customStyle="1" w:styleId="Style5">
    <w:name w:val="Style5"/>
    <w:basedOn w:val="prastasis"/>
    <w:uiPriority w:val="99"/>
    <w:rsid w:val="00194367"/>
    <w:pPr>
      <w:widowControl w:val="0"/>
      <w:autoSpaceDE w:val="0"/>
      <w:autoSpaceDN w:val="0"/>
      <w:adjustRightInd w:val="0"/>
      <w:spacing w:after="0" w:line="466" w:lineRule="exact"/>
    </w:pPr>
    <w:rPr>
      <w:rFonts w:ascii="Tahoma" w:eastAsia="Times New Roman" w:hAnsi="Tahoma" w:cs="Tahoma"/>
      <w:sz w:val="24"/>
      <w:szCs w:val="24"/>
      <w:lang w:eastAsia="lt-LT"/>
    </w:rPr>
  </w:style>
  <w:style w:type="paragraph" w:customStyle="1" w:styleId="Style8">
    <w:name w:val="Style8"/>
    <w:basedOn w:val="prastasis"/>
    <w:uiPriority w:val="99"/>
    <w:rsid w:val="00194367"/>
    <w:pPr>
      <w:widowControl w:val="0"/>
      <w:autoSpaceDE w:val="0"/>
      <w:autoSpaceDN w:val="0"/>
      <w:adjustRightInd w:val="0"/>
      <w:spacing w:after="0" w:line="197" w:lineRule="exact"/>
      <w:jc w:val="both"/>
    </w:pPr>
    <w:rPr>
      <w:rFonts w:ascii="Tahoma" w:eastAsia="Times New Roman" w:hAnsi="Tahoma" w:cs="Tahoma"/>
      <w:sz w:val="24"/>
      <w:szCs w:val="24"/>
      <w:lang w:eastAsia="lt-LT"/>
    </w:rPr>
  </w:style>
  <w:style w:type="paragraph" w:customStyle="1" w:styleId="Style2">
    <w:name w:val="Style2"/>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paragraph" w:customStyle="1" w:styleId="Style4">
    <w:name w:val="Style4"/>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character" w:customStyle="1" w:styleId="FontStyle12">
    <w:name w:val="Font Style12"/>
    <w:uiPriority w:val="99"/>
    <w:rsid w:val="00194367"/>
    <w:rPr>
      <w:rFonts w:ascii="Tahoma" w:hAnsi="Tahoma" w:cs="Tahoma" w:hint="default"/>
      <w:sz w:val="16"/>
      <w:szCs w:val="16"/>
    </w:rPr>
  </w:style>
  <w:style w:type="character" w:customStyle="1" w:styleId="FontStyle11">
    <w:name w:val="Font Style11"/>
    <w:uiPriority w:val="99"/>
    <w:rsid w:val="00194367"/>
    <w:rPr>
      <w:rFonts w:ascii="Tahoma" w:hAnsi="Tahoma" w:cs="Tahoma" w:hint="default"/>
      <w:b/>
      <w:bCs/>
      <w:sz w:val="16"/>
      <w:szCs w:val="16"/>
    </w:rPr>
  </w:style>
  <w:style w:type="character" w:customStyle="1" w:styleId="BodyTextIndentChar">
    <w:name w:val="Body Text Indent Char"/>
    <w:rsid w:val="00194367"/>
    <w:rPr>
      <w:sz w:val="24"/>
      <w:lang w:val="lt-LT" w:eastAsia="en-US" w:bidi="ar-SA"/>
    </w:rPr>
  </w:style>
  <w:style w:type="character" w:customStyle="1" w:styleId="Antrat2Diagrama">
    <w:name w:val="Antraštė 2 Diagrama"/>
    <w:basedOn w:val="Numatytasispastraiposriftas"/>
    <w:link w:val="Antrat2"/>
    <w:rsid w:val="00C63E3B"/>
    <w:rPr>
      <w:rFonts w:ascii="Tahoma" w:eastAsia="Times New Roman" w:hAnsi="Tahoma" w:cs="Tahoma"/>
      <w:bCs/>
      <w:iCs/>
      <w:sz w:val="16"/>
      <w:szCs w:val="16"/>
      <w:lang w:eastAsia="lt-LT"/>
    </w:rPr>
  </w:style>
  <w:style w:type="character" w:customStyle="1" w:styleId="Antrat1Diagrama">
    <w:name w:val="Antraštė 1 Diagrama"/>
    <w:basedOn w:val="Numatytasispastraiposriftas"/>
    <w:link w:val="Antrat1"/>
    <w:uiPriority w:val="9"/>
    <w:rsid w:val="00C925A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078">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
    <w:div w:id="571080954">
      <w:bodyDiv w:val="1"/>
      <w:marLeft w:val="0"/>
      <w:marRight w:val="0"/>
      <w:marTop w:val="0"/>
      <w:marBottom w:val="0"/>
      <w:divBdr>
        <w:top w:val="none" w:sz="0" w:space="0" w:color="auto"/>
        <w:left w:val="none" w:sz="0" w:space="0" w:color="auto"/>
        <w:bottom w:val="none" w:sz="0" w:space="0" w:color="auto"/>
        <w:right w:val="none" w:sz="0" w:space="0" w:color="auto"/>
      </w:divBdr>
    </w:div>
    <w:div w:id="642857089">
      <w:bodyDiv w:val="1"/>
      <w:marLeft w:val="0"/>
      <w:marRight w:val="0"/>
      <w:marTop w:val="0"/>
      <w:marBottom w:val="0"/>
      <w:divBdr>
        <w:top w:val="none" w:sz="0" w:space="0" w:color="auto"/>
        <w:left w:val="none" w:sz="0" w:space="0" w:color="auto"/>
        <w:bottom w:val="none" w:sz="0" w:space="0" w:color="auto"/>
        <w:right w:val="none" w:sz="0" w:space="0" w:color="auto"/>
      </w:divBdr>
    </w:div>
    <w:div w:id="758676657">
      <w:bodyDiv w:val="1"/>
      <w:marLeft w:val="0"/>
      <w:marRight w:val="0"/>
      <w:marTop w:val="0"/>
      <w:marBottom w:val="0"/>
      <w:divBdr>
        <w:top w:val="none" w:sz="0" w:space="0" w:color="auto"/>
        <w:left w:val="none" w:sz="0" w:space="0" w:color="auto"/>
        <w:bottom w:val="none" w:sz="0" w:space="0" w:color="auto"/>
        <w:right w:val="none" w:sz="0" w:space="0" w:color="auto"/>
      </w:divBdr>
      <w:divsChild>
        <w:div w:id="1127889268">
          <w:marLeft w:val="0"/>
          <w:marRight w:val="0"/>
          <w:marTop w:val="0"/>
          <w:marBottom w:val="0"/>
          <w:divBdr>
            <w:top w:val="none" w:sz="0" w:space="0" w:color="auto"/>
            <w:left w:val="none" w:sz="0" w:space="0" w:color="auto"/>
            <w:bottom w:val="none" w:sz="0" w:space="0" w:color="auto"/>
            <w:right w:val="none" w:sz="0" w:space="0" w:color="auto"/>
          </w:divBdr>
        </w:div>
      </w:divsChild>
    </w:div>
    <w:div w:id="932127332">
      <w:bodyDiv w:val="1"/>
      <w:marLeft w:val="0"/>
      <w:marRight w:val="0"/>
      <w:marTop w:val="0"/>
      <w:marBottom w:val="0"/>
      <w:divBdr>
        <w:top w:val="none" w:sz="0" w:space="0" w:color="auto"/>
        <w:left w:val="none" w:sz="0" w:space="0" w:color="auto"/>
        <w:bottom w:val="none" w:sz="0" w:space="0" w:color="auto"/>
        <w:right w:val="none" w:sz="0" w:space="0" w:color="auto"/>
      </w:divBdr>
    </w:div>
    <w:div w:id="999237249">
      <w:bodyDiv w:val="1"/>
      <w:marLeft w:val="0"/>
      <w:marRight w:val="0"/>
      <w:marTop w:val="0"/>
      <w:marBottom w:val="0"/>
      <w:divBdr>
        <w:top w:val="none" w:sz="0" w:space="0" w:color="auto"/>
        <w:left w:val="none" w:sz="0" w:space="0" w:color="auto"/>
        <w:bottom w:val="none" w:sz="0" w:space="0" w:color="auto"/>
        <w:right w:val="none" w:sz="0" w:space="0" w:color="auto"/>
      </w:divBdr>
    </w:div>
    <w:div w:id="1066681856">
      <w:bodyDiv w:val="1"/>
      <w:marLeft w:val="0"/>
      <w:marRight w:val="0"/>
      <w:marTop w:val="0"/>
      <w:marBottom w:val="0"/>
      <w:divBdr>
        <w:top w:val="none" w:sz="0" w:space="0" w:color="auto"/>
        <w:left w:val="none" w:sz="0" w:space="0" w:color="auto"/>
        <w:bottom w:val="none" w:sz="0" w:space="0" w:color="auto"/>
        <w:right w:val="none" w:sz="0" w:space="0" w:color="auto"/>
      </w:divBdr>
    </w:div>
    <w:div w:id="1204099942">
      <w:bodyDiv w:val="1"/>
      <w:marLeft w:val="0"/>
      <w:marRight w:val="0"/>
      <w:marTop w:val="0"/>
      <w:marBottom w:val="0"/>
      <w:divBdr>
        <w:top w:val="none" w:sz="0" w:space="0" w:color="auto"/>
        <w:left w:val="none" w:sz="0" w:space="0" w:color="auto"/>
        <w:bottom w:val="none" w:sz="0" w:space="0" w:color="auto"/>
        <w:right w:val="none" w:sz="0" w:space="0" w:color="auto"/>
      </w:divBdr>
    </w:div>
    <w:div w:id="1322781154">
      <w:bodyDiv w:val="1"/>
      <w:marLeft w:val="0"/>
      <w:marRight w:val="0"/>
      <w:marTop w:val="0"/>
      <w:marBottom w:val="0"/>
      <w:divBdr>
        <w:top w:val="none" w:sz="0" w:space="0" w:color="auto"/>
        <w:left w:val="none" w:sz="0" w:space="0" w:color="auto"/>
        <w:bottom w:val="none" w:sz="0" w:space="0" w:color="auto"/>
        <w:right w:val="none" w:sz="0" w:space="0" w:color="auto"/>
      </w:divBdr>
      <w:divsChild>
        <w:div w:id="188183412">
          <w:marLeft w:val="0"/>
          <w:marRight w:val="0"/>
          <w:marTop w:val="0"/>
          <w:marBottom w:val="0"/>
          <w:divBdr>
            <w:top w:val="none" w:sz="0" w:space="0" w:color="auto"/>
            <w:left w:val="none" w:sz="0" w:space="0" w:color="auto"/>
            <w:bottom w:val="none" w:sz="0" w:space="0" w:color="auto"/>
            <w:right w:val="none" w:sz="0" w:space="0" w:color="auto"/>
          </w:divBdr>
        </w:div>
        <w:div w:id="2145737691">
          <w:marLeft w:val="0"/>
          <w:marRight w:val="0"/>
          <w:marTop w:val="0"/>
          <w:marBottom w:val="0"/>
          <w:divBdr>
            <w:top w:val="none" w:sz="0" w:space="0" w:color="auto"/>
            <w:left w:val="none" w:sz="0" w:space="0" w:color="auto"/>
            <w:bottom w:val="none" w:sz="0" w:space="0" w:color="auto"/>
            <w:right w:val="none" w:sz="0" w:space="0" w:color="auto"/>
          </w:divBdr>
        </w:div>
      </w:divsChild>
    </w:div>
    <w:div w:id="1670982292">
      <w:bodyDiv w:val="1"/>
      <w:marLeft w:val="0"/>
      <w:marRight w:val="0"/>
      <w:marTop w:val="0"/>
      <w:marBottom w:val="0"/>
      <w:divBdr>
        <w:top w:val="none" w:sz="0" w:space="0" w:color="auto"/>
        <w:left w:val="none" w:sz="0" w:space="0" w:color="auto"/>
        <w:bottom w:val="none" w:sz="0" w:space="0" w:color="auto"/>
        <w:right w:val="none" w:sz="0" w:space="0" w:color="auto"/>
      </w:divBdr>
    </w:div>
    <w:div w:id="17019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4874</Words>
  <Characters>2779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Armalienė</dc:creator>
  <cp:keywords/>
  <dc:description/>
  <cp:lastModifiedBy>Klaipėdos rajono savivaldybės administracija</cp:lastModifiedBy>
  <cp:revision>23</cp:revision>
  <dcterms:created xsi:type="dcterms:W3CDTF">2025-10-15T13:42:00Z</dcterms:created>
  <dcterms:modified xsi:type="dcterms:W3CDTF">2025-11-06T11:45:00Z</dcterms:modified>
</cp:coreProperties>
</file>