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DA48" w14:textId="77777777" w:rsidR="00FD5B4D" w:rsidRPr="00FD5B4D" w:rsidRDefault="00FD5B4D" w:rsidP="00FD5B4D">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2CF0C07E" w14:textId="77777777" w:rsidR="00FD5B4D" w:rsidRPr="00FD5B4D" w:rsidRDefault="00FD5B4D" w:rsidP="00FD5B4D">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40A5B3D4" w14:textId="77777777" w:rsidR="00FD5B4D" w:rsidRDefault="00FD5B4D" w:rsidP="00FD5B4D">
      <w:pPr>
        <w:spacing w:after="0"/>
        <w:jc w:val="center"/>
        <w:rPr>
          <w:rFonts w:ascii="Times New Roman" w:hAnsi="Times New Roman" w:cs="Times New Roman"/>
          <w:b/>
        </w:rPr>
      </w:pPr>
    </w:p>
    <w:p w14:paraId="2B156E6D" w14:textId="6D49BB5C" w:rsidR="00FD5B4D" w:rsidRPr="00FD5B4D" w:rsidRDefault="00FD5B4D" w:rsidP="00FD5B4D">
      <w:pPr>
        <w:jc w:val="center"/>
        <w:rPr>
          <w:rFonts w:ascii="Times New Roman" w:hAnsi="Times New Roman" w:cs="Times New Roman"/>
          <w:b/>
        </w:rPr>
      </w:pPr>
      <w:r w:rsidRPr="00FD5B4D">
        <w:rPr>
          <w:rFonts w:ascii="Times New Roman" w:hAnsi="Times New Roman" w:cs="Times New Roman"/>
          <w:b/>
        </w:rPr>
        <w:t>TECHNINĖ SPECIFIKACIJA</w:t>
      </w:r>
    </w:p>
    <w:p w14:paraId="703A1E77" w14:textId="77777777" w:rsidR="00FD5B4D" w:rsidRPr="00FD5B4D" w:rsidRDefault="00FD5B4D" w:rsidP="00142588">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E56E583" w14:textId="77777777" w:rsidR="00FD5B4D" w:rsidRDefault="00FD5B4D" w:rsidP="00B96A54">
      <w:pPr>
        <w:spacing w:after="0"/>
        <w:rPr>
          <w:rFonts w:ascii="Times New Roman" w:hAnsi="Times New Roman" w:cs="Times New Roman"/>
          <w:lang w:val="en-US"/>
        </w:rPr>
      </w:pPr>
    </w:p>
    <w:p w14:paraId="3850DF39" w14:textId="4192D4C8" w:rsidR="007337E8" w:rsidRPr="00763CC6" w:rsidRDefault="0041068E" w:rsidP="00B96A54">
      <w:pPr>
        <w:spacing w:after="0"/>
        <w:jc w:val="center"/>
        <w:rPr>
          <w:rFonts w:ascii="Times New Roman" w:hAnsi="Times New Roman" w:cs="Times New Roman"/>
          <w:b/>
          <w:bCs/>
        </w:rPr>
      </w:pPr>
      <w:r>
        <w:rPr>
          <w:rFonts w:ascii="Times New Roman" w:hAnsi="Times New Roman" w:cs="Times New Roman"/>
          <w:b/>
          <w:bCs/>
          <w:sz w:val="22"/>
          <w:szCs w:val="22"/>
        </w:rPr>
        <w:t xml:space="preserve">1 pirkimo objekto dalis. </w:t>
      </w:r>
      <w:r w:rsidR="00763CC6" w:rsidRPr="00763CC6">
        <w:rPr>
          <w:rFonts w:ascii="Times New Roman" w:hAnsi="Times New Roman" w:cs="Times New Roman"/>
          <w:b/>
          <w:bCs/>
          <w:sz w:val="22"/>
          <w:szCs w:val="22"/>
        </w:rPr>
        <w:t>Mėginių ėmimo prietaisas CSD</w:t>
      </w:r>
      <w:r w:rsidR="00763CC6" w:rsidRPr="00763CC6">
        <w:rPr>
          <w:rFonts w:ascii="Times New Roman" w:hAnsi="Times New Roman" w:cs="Times New Roman"/>
          <w:b/>
          <w:bCs/>
          <w:sz w:val="22"/>
          <w:szCs w:val="22"/>
          <w:lang w:val="en-US"/>
        </w:rPr>
        <w:t xml:space="preserve">30, </w:t>
      </w:r>
      <w:r w:rsidR="00763CC6" w:rsidRPr="00763CC6">
        <w:rPr>
          <w:rFonts w:ascii="Times New Roman" w:hAnsi="Times New Roman" w:cs="Times New Roman"/>
          <w:b/>
          <w:bCs/>
          <w:sz w:val="22"/>
          <w:szCs w:val="22"/>
        </w:rPr>
        <w:t xml:space="preserve">tinkantis tolimesniam darbui su </w:t>
      </w:r>
      <w:proofErr w:type="spellStart"/>
      <w:r w:rsidR="00763CC6" w:rsidRPr="00763CC6">
        <w:rPr>
          <w:rFonts w:ascii="Times New Roman" w:hAnsi="Times New Roman" w:cs="Times New Roman"/>
          <w:b/>
          <w:bCs/>
          <w:sz w:val="22"/>
          <w:szCs w:val="22"/>
        </w:rPr>
        <w:t>Olfaktometru</w:t>
      </w:r>
      <w:proofErr w:type="spellEnd"/>
      <w:r w:rsidR="00763CC6" w:rsidRPr="00763CC6">
        <w:rPr>
          <w:rFonts w:ascii="Times New Roman" w:hAnsi="Times New Roman" w:cs="Times New Roman"/>
          <w:b/>
          <w:bCs/>
          <w:sz w:val="22"/>
          <w:szCs w:val="22"/>
        </w:rPr>
        <w:t xml:space="preserve"> TO-8, </w:t>
      </w:r>
      <w:proofErr w:type="spellStart"/>
      <w:r w:rsidR="00763CC6" w:rsidRPr="00763CC6">
        <w:rPr>
          <w:rFonts w:ascii="Times New Roman" w:hAnsi="Times New Roman" w:cs="Times New Roman"/>
          <w:b/>
          <w:bCs/>
          <w:sz w:val="22"/>
          <w:szCs w:val="22"/>
        </w:rPr>
        <w:t>Olfasense</w:t>
      </w:r>
      <w:proofErr w:type="spellEnd"/>
      <w:r w:rsidR="00763CC6" w:rsidRPr="00763CC6">
        <w:rPr>
          <w:rFonts w:ascii="Times New Roman" w:hAnsi="Times New Roman" w:cs="Times New Roman"/>
          <w:b/>
          <w:bCs/>
          <w:sz w:val="22"/>
          <w:szCs w:val="22"/>
        </w:rPr>
        <w:t xml:space="preserve"> </w:t>
      </w:r>
      <w:proofErr w:type="spellStart"/>
      <w:r w:rsidR="00763CC6" w:rsidRPr="00763CC6">
        <w:rPr>
          <w:rFonts w:ascii="Times New Roman" w:hAnsi="Times New Roman" w:cs="Times New Roman"/>
          <w:b/>
          <w:bCs/>
          <w:sz w:val="22"/>
          <w:szCs w:val="22"/>
        </w:rPr>
        <w:t>GmbH</w:t>
      </w:r>
      <w:proofErr w:type="spellEnd"/>
      <w:r w:rsidR="00763CC6" w:rsidRPr="00763CC6">
        <w:rPr>
          <w:rFonts w:ascii="Times New Roman" w:hAnsi="Times New Roman" w:cs="Times New Roman"/>
          <w:b/>
          <w:bCs/>
          <w:sz w:val="22"/>
          <w:szCs w:val="22"/>
        </w:rPr>
        <w:t>, Vokietija</w:t>
      </w:r>
    </w:p>
    <w:tbl>
      <w:tblPr>
        <w:tblStyle w:val="TableGrid"/>
        <w:tblW w:w="0" w:type="auto"/>
        <w:tblLook w:val="04A0" w:firstRow="1" w:lastRow="0" w:firstColumn="1" w:lastColumn="0" w:noHBand="0" w:noVBand="1"/>
      </w:tblPr>
      <w:tblGrid>
        <w:gridCol w:w="1271"/>
        <w:gridCol w:w="3544"/>
        <w:gridCol w:w="4813"/>
      </w:tblGrid>
      <w:tr w:rsidR="007337E8" w:rsidRPr="00763CC6" w14:paraId="6483734A" w14:textId="77777777" w:rsidTr="007337E8">
        <w:tc>
          <w:tcPr>
            <w:tcW w:w="1271" w:type="dxa"/>
          </w:tcPr>
          <w:p w14:paraId="09384083" w14:textId="3DFB07B6" w:rsidR="007337E8" w:rsidRPr="00763CC6" w:rsidRDefault="007337E8" w:rsidP="00763CC6">
            <w:pPr>
              <w:jc w:val="center"/>
              <w:rPr>
                <w:rFonts w:ascii="Times New Roman" w:hAnsi="Times New Roman" w:cs="Times New Roman"/>
              </w:rPr>
            </w:pPr>
            <w:r w:rsidRPr="00763CC6">
              <w:rPr>
                <w:rFonts w:ascii="Times New Roman" w:hAnsi="Times New Roman" w:cs="Times New Roman"/>
              </w:rPr>
              <w:t>Eil. Nr.</w:t>
            </w:r>
          </w:p>
        </w:tc>
        <w:tc>
          <w:tcPr>
            <w:tcW w:w="3544" w:type="dxa"/>
          </w:tcPr>
          <w:p w14:paraId="4E0FA626" w14:textId="7969856A" w:rsidR="007337E8" w:rsidRPr="00763CC6" w:rsidRDefault="007337E8" w:rsidP="00763CC6">
            <w:pPr>
              <w:jc w:val="center"/>
              <w:rPr>
                <w:rFonts w:ascii="Times New Roman" w:hAnsi="Times New Roman" w:cs="Times New Roman"/>
              </w:rPr>
            </w:pPr>
            <w:r w:rsidRPr="00763CC6">
              <w:rPr>
                <w:rFonts w:ascii="Times New Roman" w:hAnsi="Times New Roman" w:cs="Times New Roman"/>
              </w:rPr>
              <w:t>Techninė charakteristika</w:t>
            </w:r>
          </w:p>
        </w:tc>
        <w:tc>
          <w:tcPr>
            <w:tcW w:w="4813" w:type="dxa"/>
          </w:tcPr>
          <w:p w14:paraId="4965E15C" w14:textId="0ED8E9F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Reikalavimas</w:t>
            </w:r>
          </w:p>
        </w:tc>
      </w:tr>
      <w:tr w:rsidR="007337E8" w:rsidRPr="00763CC6" w14:paraId="10C68A20" w14:textId="77777777" w:rsidTr="007337E8">
        <w:tc>
          <w:tcPr>
            <w:tcW w:w="1271" w:type="dxa"/>
          </w:tcPr>
          <w:p w14:paraId="21EADB2A" w14:textId="2E092225" w:rsidR="007337E8" w:rsidRPr="00763CC6" w:rsidRDefault="007337E8" w:rsidP="00763CC6">
            <w:pPr>
              <w:jc w:val="center"/>
              <w:rPr>
                <w:rFonts w:ascii="Times New Roman" w:hAnsi="Times New Roman" w:cs="Times New Roman"/>
              </w:rPr>
            </w:pPr>
            <w:r w:rsidRPr="00763CC6">
              <w:rPr>
                <w:rFonts w:ascii="Times New Roman" w:hAnsi="Times New Roman" w:cs="Times New Roman"/>
              </w:rPr>
              <w:t>1</w:t>
            </w:r>
          </w:p>
        </w:tc>
        <w:tc>
          <w:tcPr>
            <w:tcW w:w="3544" w:type="dxa"/>
          </w:tcPr>
          <w:p w14:paraId="49E6A8B5" w14:textId="1C165029" w:rsidR="007337E8" w:rsidRPr="00763CC6" w:rsidRDefault="007337E8" w:rsidP="00763CC6">
            <w:pPr>
              <w:jc w:val="center"/>
              <w:rPr>
                <w:rFonts w:ascii="Times New Roman" w:hAnsi="Times New Roman" w:cs="Times New Roman"/>
              </w:rPr>
            </w:pPr>
            <w:r w:rsidRPr="00763CC6">
              <w:rPr>
                <w:rFonts w:ascii="Times New Roman" w:hAnsi="Times New Roman" w:cs="Times New Roman"/>
              </w:rPr>
              <w:t>Paskirtis</w:t>
            </w:r>
          </w:p>
        </w:tc>
        <w:tc>
          <w:tcPr>
            <w:tcW w:w="4813" w:type="dxa"/>
          </w:tcPr>
          <w:p w14:paraId="30E3086A" w14:textId="3079A212" w:rsidR="007337E8" w:rsidRPr="00763CC6" w:rsidRDefault="007337E8" w:rsidP="00763CC6">
            <w:pPr>
              <w:jc w:val="center"/>
              <w:rPr>
                <w:rFonts w:ascii="Times New Roman" w:hAnsi="Times New Roman" w:cs="Times New Roman"/>
              </w:rPr>
            </w:pPr>
            <w:r w:rsidRPr="00763CC6">
              <w:rPr>
                <w:rFonts w:ascii="Times New Roman" w:hAnsi="Times New Roman" w:cs="Times New Roman"/>
              </w:rPr>
              <w:t>Nešiojamas oro (kvapo) mėginių rinkimo prietaisas</w:t>
            </w:r>
          </w:p>
        </w:tc>
      </w:tr>
      <w:tr w:rsidR="007337E8" w:rsidRPr="00763CC6" w14:paraId="277645F1" w14:textId="77777777" w:rsidTr="007337E8">
        <w:tc>
          <w:tcPr>
            <w:tcW w:w="1271" w:type="dxa"/>
          </w:tcPr>
          <w:p w14:paraId="02327C76" w14:textId="2F6FA61B" w:rsidR="007337E8" w:rsidRPr="00763CC6" w:rsidRDefault="007337E8" w:rsidP="00763CC6">
            <w:pPr>
              <w:jc w:val="center"/>
              <w:rPr>
                <w:rFonts w:ascii="Times New Roman" w:hAnsi="Times New Roman" w:cs="Times New Roman"/>
              </w:rPr>
            </w:pPr>
            <w:r w:rsidRPr="00763CC6">
              <w:rPr>
                <w:rFonts w:ascii="Times New Roman" w:hAnsi="Times New Roman" w:cs="Times New Roman"/>
              </w:rPr>
              <w:t>2</w:t>
            </w:r>
          </w:p>
        </w:tc>
        <w:tc>
          <w:tcPr>
            <w:tcW w:w="3544" w:type="dxa"/>
          </w:tcPr>
          <w:p w14:paraId="65DD71CA" w14:textId="39669914" w:rsidR="007337E8" w:rsidRPr="00763CC6" w:rsidRDefault="007337E8" w:rsidP="00763CC6">
            <w:pPr>
              <w:jc w:val="center"/>
              <w:rPr>
                <w:rFonts w:ascii="Times New Roman" w:hAnsi="Times New Roman" w:cs="Times New Roman"/>
              </w:rPr>
            </w:pPr>
            <w:r w:rsidRPr="00763CC6">
              <w:rPr>
                <w:rFonts w:ascii="Times New Roman" w:hAnsi="Times New Roman" w:cs="Times New Roman"/>
              </w:rPr>
              <w:t>Atitiktys</w:t>
            </w:r>
          </w:p>
        </w:tc>
        <w:tc>
          <w:tcPr>
            <w:tcW w:w="4813" w:type="dxa"/>
          </w:tcPr>
          <w:p w14:paraId="7B6331B1" w14:textId="2C2DCF34" w:rsidR="007337E8" w:rsidRPr="00763CC6" w:rsidRDefault="007337E8" w:rsidP="00763CC6">
            <w:pPr>
              <w:jc w:val="center"/>
              <w:rPr>
                <w:rFonts w:ascii="Times New Roman" w:hAnsi="Times New Roman" w:cs="Times New Roman"/>
              </w:rPr>
            </w:pPr>
            <w:r w:rsidRPr="00763CC6">
              <w:rPr>
                <w:rFonts w:ascii="Times New Roman" w:hAnsi="Times New Roman" w:cs="Times New Roman"/>
              </w:rPr>
              <w:t>Darbo principas turi atitikti VDI3880 ir EN13725 standartų reikalavimus</w:t>
            </w:r>
          </w:p>
        </w:tc>
      </w:tr>
      <w:tr w:rsidR="007337E8" w:rsidRPr="00763CC6" w14:paraId="130D7C60" w14:textId="77777777" w:rsidTr="007337E8">
        <w:tc>
          <w:tcPr>
            <w:tcW w:w="1271" w:type="dxa"/>
          </w:tcPr>
          <w:p w14:paraId="7F660517" w14:textId="69442A48" w:rsidR="007337E8" w:rsidRPr="00763CC6" w:rsidRDefault="007337E8" w:rsidP="00763CC6">
            <w:pPr>
              <w:jc w:val="center"/>
              <w:rPr>
                <w:rFonts w:ascii="Times New Roman" w:hAnsi="Times New Roman" w:cs="Times New Roman"/>
              </w:rPr>
            </w:pPr>
            <w:r w:rsidRPr="00763CC6">
              <w:rPr>
                <w:rFonts w:ascii="Times New Roman" w:hAnsi="Times New Roman" w:cs="Times New Roman"/>
              </w:rPr>
              <w:t>3</w:t>
            </w:r>
          </w:p>
        </w:tc>
        <w:tc>
          <w:tcPr>
            <w:tcW w:w="3544" w:type="dxa"/>
          </w:tcPr>
          <w:p w14:paraId="07DE3BB2" w14:textId="05C33423" w:rsidR="007337E8" w:rsidRPr="00763CC6" w:rsidRDefault="007337E8" w:rsidP="00763CC6">
            <w:pPr>
              <w:jc w:val="center"/>
              <w:rPr>
                <w:rFonts w:ascii="Times New Roman" w:hAnsi="Times New Roman" w:cs="Times New Roman"/>
              </w:rPr>
            </w:pPr>
            <w:r w:rsidRPr="00763CC6">
              <w:rPr>
                <w:rFonts w:ascii="Times New Roman" w:hAnsi="Times New Roman" w:cs="Times New Roman"/>
              </w:rPr>
              <w:t>Darbinis tūris</w:t>
            </w:r>
          </w:p>
        </w:tc>
        <w:tc>
          <w:tcPr>
            <w:tcW w:w="4813" w:type="dxa"/>
          </w:tcPr>
          <w:p w14:paraId="73A4C459" w14:textId="091F9442" w:rsidR="007337E8" w:rsidRPr="00763CC6" w:rsidRDefault="007337E8" w:rsidP="00763CC6">
            <w:pPr>
              <w:jc w:val="center"/>
              <w:rPr>
                <w:rFonts w:ascii="Times New Roman" w:hAnsi="Times New Roman" w:cs="Times New Roman"/>
              </w:rPr>
            </w:pPr>
            <w:r w:rsidRPr="00763CC6">
              <w:rPr>
                <w:rFonts w:ascii="Times New Roman" w:hAnsi="Times New Roman" w:cs="Times New Roman"/>
              </w:rPr>
              <w:t>Ne mažiau nei 10</w:t>
            </w:r>
            <w:r w:rsidR="005D0EAC">
              <w:rPr>
                <w:rFonts w:ascii="Times New Roman" w:hAnsi="Times New Roman" w:cs="Times New Roman"/>
              </w:rPr>
              <w:t xml:space="preserve"> </w:t>
            </w:r>
            <w:r w:rsidR="00A4507F">
              <w:rPr>
                <w:rFonts w:ascii="Times New Roman" w:hAnsi="Times New Roman" w:cs="Times New Roman"/>
              </w:rPr>
              <w:t>l</w:t>
            </w:r>
          </w:p>
        </w:tc>
      </w:tr>
      <w:tr w:rsidR="007337E8" w:rsidRPr="00763CC6" w14:paraId="30992736" w14:textId="77777777" w:rsidTr="007337E8">
        <w:tc>
          <w:tcPr>
            <w:tcW w:w="1271" w:type="dxa"/>
          </w:tcPr>
          <w:p w14:paraId="0769340A" w14:textId="7716E924" w:rsidR="007337E8" w:rsidRPr="00763CC6" w:rsidRDefault="007337E8" w:rsidP="00763CC6">
            <w:pPr>
              <w:jc w:val="center"/>
              <w:rPr>
                <w:rFonts w:ascii="Times New Roman" w:hAnsi="Times New Roman" w:cs="Times New Roman"/>
              </w:rPr>
            </w:pPr>
            <w:r w:rsidRPr="00763CC6">
              <w:rPr>
                <w:rFonts w:ascii="Times New Roman" w:hAnsi="Times New Roman" w:cs="Times New Roman"/>
              </w:rPr>
              <w:t>4</w:t>
            </w:r>
          </w:p>
        </w:tc>
        <w:tc>
          <w:tcPr>
            <w:tcW w:w="3544" w:type="dxa"/>
          </w:tcPr>
          <w:p w14:paraId="69FE09D8" w14:textId="7FE8550F" w:rsidR="007337E8" w:rsidRPr="00763CC6" w:rsidRDefault="007337E8" w:rsidP="00763CC6">
            <w:pPr>
              <w:jc w:val="center"/>
              <w:rPr>
                <w:rFonts w:ascii="Times New Roman" w:hAnsi="Times New Roman" w:cs="Times New Roman"/>
              </w:rPr>
            </w:pPr>
            <w:r w:rsidRPr="00763CC6">
              <w:rPr>
                <w:rFonts w:ascii="Times New Roman" w:hAnsi="Times New Roman" w:cs="Times New Roman"/>
              </w:rPr>
              <w:t>Oro mėginio rinkimo trukmė</w:t>
            </w:r>
          </w:p>
        </w:tc>
        <w:tc>
          <w:tcPr>
            <w:tcW w:w="4813" w:type="dxa"/>
          </w:tcPr>
          <w:p w14:paraId="51CC95BC" w14:textId="3574CC5B" w:rsidR="007337E8" w:rsidRPr="00763CC6" w:rsidRDefault="007337E8" w:rsidP="00763CC6">
            <w:pPr>
              <w:jc w:val="center"/>
              <w:rPr>
                <w:rFonts w:ascii="Times New Roman" w:hAnsi="Times New Roman" w:cs="Times New Roman"/>
              </w:rPr>
            </w:pPr>
            <w:r w:rsidRPr="00763CC6">
              <w:rPr>
                <w:rFonts w:ascii="Times New Roman" w:hAnsi="Times New Roman" w:cs="Times New Roman"/>
              </w:rPr>
              <w:t>Pasirenkama intervale nuo 30 iki 60</w:t>
            </w:r>
            <w:r w:rsidR="00585FCD">
              <w:rPr>
                <w:rFonts w:ascii="Times New Roman" w:hAnsi="Times New Roman" w:cs="Times New Roman"/>
              </w:rPr>
              <w:t xml:space="preserve"> </w:t>
            </w:r>
            <w:r w:rsidRPr="00763CC6">
              <w:rPr>
                <w:rFonts w:ascii="Times New Roman" w:hAnsi="Times New Roman" w:cs="Times New Roman"/>
              </w:rPr>
              <w:t>s</w:t>
            </w:r>
          </w:p>
        </w:tc>
      </w:tr>
      <w:tr w:rsidR="007337E8" w:rsidRPr="00763CC6" w14:paraId="30A2EE62" w14:textId="77777777" w:rsidTr="007337E8">
        <w:tc>
          <w:tcPr>
            <w:tcW w:w="1271" w:type="dxa"/>
          </w:tcPr>
          <w:p w14:paraId="7E821B41" w14:textId="44FAF3E0" w:rsidR="007337E8" w:rsidRPr="00763CC6" w:rsidRDefault="007337E8" w:rsidP="00763CC6">
            <w:pPr>
              <w:jc w:val="center"/>
              <w:rPr>
                <w:rFonts w:ascii="Times New Roman" w:hAnsi="Times New Roman" w:cs="Times New Roman"/>
              </w:rPr>
            </w:pPr>
            <w:r w:rsidRPr="00763CC6">
              <w:rPr>
                <w:rFonts w:ascii="Times New Roman" w:hAnsi="Times New Roman" w:cs="Times New Roman"/>
              </w:rPr>
              <w:t>5</w:t>
            </w:r>
          </w:p>
        </w:tc>
        <w:tc>
          <w:tcPr>
            <w:tcW w:w="3544" w:type="dxa"/>
          </w:tcPr>
          <w:p w14:paraId="605C883E" w14:textId="6ED37958" w:rsidR="007337E8" w:rsidRPr="00763CC6" w:rsidRDefault="007337E8" w:rsidP="00763CC6">
            <w:pPr>
              <w:jc w:val="center"/>
              <w:rPr>
                <w:rFonts w:ascii="Times New Roman" w:hAnsi="Times New Roman" w:cs="Times New Roman"/>
              </w:rPr>
            </w:pPr>
            <w:r w:rsidRPr="00763CC6">
              <w:rPr>
                <w:rFonts w:ascii="Times New Roman" w:hAnsi="Times New Roman" w:cs="Times New Roman"/>
              </w:rPr>
              <w:t>Maitinimas</w:t>
            </w:r>
          </w:p>
        </w:tc>
        <w:tc>
          <w:tcPr>
            <w:tcW w:w="4813" w:type="dxa"/>
          </w:tcPr>
          <w:p w14:paraId="58E3A7A3" w14:textId="420FADB4" w:rsidR="007337E8" w:rsidRPr="00763CC6" w:rsidRDefault="007337E8" w:rsidP="00763CC6">
            <w:pPr>
              <w:jc w:val="center"/>
              <w:rPr>
                <w:rFonts w:ascii="Times New Roman" w:hAnsi="Times New Roman" w:cs="Times New Roman"/>
              </w:rPr>
            </w:pPr>
            <w:r w:rsidRPr="00763CC6">
              <w:rPr>
                <w:rFonts w:ascii="Times New Roman" w:hAnsi="Times New Roman" w:cs="Times New Roman"/>
              </w:rPr>
              <w:t>Prietaisas maitinamas integruota pakraunama baterija</w:t>
            </w:r>
          </w:p>
        </w:tc>
      </w:tr>
      <w:tr w:rsidR="007337E8" w:rsidRPr="00763CC6" w14:paraId="3E59D736" w14:textId="77777777" w:rsidTr="007337E8">
        <w:tc>
          <w:tcPr>
            <w:tcW w:w="1271" w:type="dxa"/>
          </w:tcPr>
          <w:p w14:paraId="2BADA945" w14:textId="6A6AC47F" w:rsidR="007337E8" w:rsidRPr="00763CC6" w:rsidRDefault="007337E8" w:rsidP="00763CC6">
            <w:pPr>
              <w:jc w:val="center"/>
              <w:rPr>
                <w:rFonts w:ascii="Times New Roman" w:hAnsi="Times New Roman" w:cs="Times New Roman"/>
              </w:rPr>
            </w:pPr>
            <w:r w:rsidRPr="00763CC6">
              <w:rPr>
                <w:rFonts w:ascii="Times New Roman" w:hAnsi="Times New Roman" w:cs="Times New Roman"/>
              </w:rPr>
              <w:t>6</w:t>
            </w:r>
          </w:p>
        </w:tc>
        <w:tc>
          <w:tcPr>
            <w:tcW w:w="3544" w:type="dxa"/>
          </w:tcPr>
          <w:p w14:paraId="40438605" w14:textId="6EA472D0" w:rsidR="007337E8" w:rsidRPr="00763CC6" w:rsidRDefault="007337E8" w:rsidP="00763CC6">
            <w:pPr>
              <w:jc w:val="center"/>
              <w:rPr>
                <w:rFonts w:ascii="Times New Roman" w:hAnsi="Times New Roman" w:cs="Times New Roman"/>
              </w:rPr>
            </w:pPr>
            <w:r w:rsidRPr="00763CC6">
              <w:rPr>
                <w:rFonts w:ascii="Times New Roman" w:hAnsi="Times New Roman" w:cs="Times New Roman"/>
              </w:rPr>
              <w:t>Svoris</w:t>
            </w:r>
          </w:p>
        </w:tc>
        <w:tc>
          <w:tcPr>
            <w:tcW w:w="4813" w:type="dxa"/>
          </w:tcPr>
          <w:p w14:paraId="7979525E" w14:textId="5CD09EE4" w:rsidR="007337E8" w:rsidRPr="00763CC6" w:rsidRDefault="007337E8" w:rsidP="00763CC6">
            <w:pPr>
              <w:jc w:val="center"/>
              <w:rPr>
                <w:rFonts w:ascii="Times New Roman" w:hAnsi="Times New Roman" w:cs="Times New Roman"/>
              </w:rPr>
            </w:pPr>
            <w:r w:rsidRPr="00763CC6">
              <w:rPr>
                <w:rFonts w:ascii="Times New Roman" w:hAnsi="Times New Roman" w:cs="Times New Roman"/>
              </w:rPr>
              <w:t>Ne daugiau nei 5</w:t>
            </w:r>
            <w:r w:rsidR="00585FCD">
              <w:rPr>
                <w:rFonts w:ascii="Times New Roman" w:hAnsi="Times New Roman" w:cs="Times New Roman"/>
              </w:rPr>
              <w:t xml:space="preserve"> </w:t>
            </w:r>
            <w:r w:rsidRPr="00763CC6">
              <w:rPr>
                <w:rFonts w:ascii="Times New Roman" w:hAnsi="Times New Roman" w:cs="Times New Roman"/>
              </w:rPr>
              <w:t>kg</w:t>
            </w:r>
          </w:p>
        </w:tc>
      </w:tr>
      <w:tr w:rsidR="007337E8" w:rsidRPr="00763CC6" w14:paraId="33DE5B5C" w14:textId="77777777" w:rsidTr="007337E8">
        <w:tc>
          <w:tcPr>
            <w:tcW w:w="1271" w:type="dxa"/>
          </w:tcPr>
          <w:p w14:paraId="17A1FE39" w14:textId="1D011A19" w:rsidR="007337E8" w:rsidRPr="00763CC6" w:rsidRDefault="007337E8" w:rsidP="00763CC6">
            <w:pPr>
              <w:jc w:val="center"/>
              <w:rPr>
                <w:rFonts w:ascii="Times New Roman" w:hAnsi="Times New Roman" w:cs="Times New Roman"/>
              </w:rPr>
            </w:pPr>
            <w:r w:rsidRPr="00763CC6">
              <w:rPr>
                <w:rFonts w:ascii="Times New Roman" w:hAnsi="Times New Roman" w:cs="Times New Roman"/>
              </w:rPr>
              <w:t>7</w:t>
            </w:r>
          </w:p>
        </w:tc>
        <w:tc>
          <w:tcPr>
            <w:tcW w:w="3544" w:type="dxa"/>
          </w:tcPr>
          <w:p w14:paraId="3CA28EC0" w14:textId="2E775696" w:rsidR="007337E8" w:rsidRPr="00763CC6" w:rsidRDefault="007337E8" w:rsidP="00763CC6">
            <w:pPr>
              <w:jc w:val="center"/>
              <w:rPr>
                <w:rFonts w:ascii="Times New Roman" w:hAnsi="Times New Roman" w:cs="Times New Roman"/>
              </w:rPr>
            </w:pPr>
            <w:r w:rsidRPr="00763CC6">
              <w:rPr>
                <w:rFonts w:ascii="Times New Roman" w:hAnsi="Times New Roman" w:cs="Times New Roman"/>
              </w:rPr>
              <w:t>Sudaromas vakuumas mėginiui rinkti</w:t>
            </w:r>
          </w:p>
        </w:tc>
        <w:tc>
          <w:tcPr>
            <w:tcW w:w="4813" w:type="dxa"/>
          </w:tcPr>
          <w:p w14:paraId="434B1E83" w14:textId="4A6C76E1" w:rsidR="007337E8" w:rsidRPr="00763CC6" w:rsidRDefault="007337E8" w:rsidP="00763CC6">
            <w:pPr>
              <w:jc w:val="center"/>
              <w:rPr>
                <w:rFonts w:ascii="Times New Roman" w:hAnsi="Times New Roman" w:cs="Times New Roman"/>
              </w:rPr>
            </w:pPr>
            <w:r w:rsidRPr="00763CC6">
              <w:rPr>
                <w:rFonts w:ascii="Times New Roman" w:hAnsi="Times New Roman" w:cs="Times New Roman"/>
              </w:rPr>
              <w:t>Ne mažesnis nei 150</w:t>
            </w:r>
            <w:r w:rsidR="00585FCD">
              <w:rPr>
                <w:rFonts w:ascii="Times New Roman" w:hAnsi="Times New Roman" w:cs="Times New Roman"/>
              </w:rPr>
              <w:t xml:space="preserve"> </w:t>
            </w:r>
            <w:r w:rsidRPr="00763CC6">
              <w:rPr>
                <w:rFonts w:ascii="Times New Roman" w:hAnsi="Times New Roman" w:cs="Times New Roman"/>
              </w:rPr>
              <w:t>mbar</w:t>
            </w:r>
          </w:p>
        </w:tc>
      </w:tr>
      <w:tr w:rsidR="007337E8" w:rsidRPr="00763CC6" w14:paraId="0DF0F69E" w14:textId="77777777" w:rsidTr="007337E8">
        <w:tc>
          <w:tcPr>
            <w:tcW w:w="1271" w:type="dxa"/>
          </w:tcPr>
          <w:p w14:paraId="7463B51B" w14:textId="4E530261" w:rsidR="007337E8" w:rsidRPr="00763CC6" w:rsidRDefault="007337E8" w:rsidP="00763CC6">
            <w:pPr>
              <w:jc w:val="center"/>
              <w:rPr>
                <w:rFonts w:ascii="Times New Roman" w:hAnsi="Times New Roman" w:cs="Times New Roman"/>
              </w:rPr>
            </w:pPr>
            <w:r w:rsidRPr="00763CC6">
              <w:rPr>
                <w:rFonts w:ascii="Times New Roman" w:hAnsi="Times New Roman" w:cs="Times New Roman"/>
              </w:rPr>
              <w:t>8</w:t>
            </w:r>
          </w:p>
        </w:tc>
        <w:tc>
          <w:tcPr>
            <w:tcW w:w="3544" w:type="dxa"/>
          </w:tcPr>
          <w:p w14:paraId="3027C119" w14:textId="656E0FA6" w:rsidR="007337E8" w:rsidRPr="00763CC6" w:rsidRDefault="007337E8" w:rsidP="00763CC6">
            <w:pPr>
              <w:jc w:val="center"/>
              <w:rPr>
                <w:rFonts w:ascii="Times New Roman" w:hAnsi="Times New Roman" w:cs="Times New Roman"/>
              </w:rPr>
            </w:pPr>
            <w:r w:rsidRPr="00763CC6">
              <w:rPr>
                <w:rFonts w:ascii="Times New Roman" w:hAnsi="Times New Roman" w:cs="Times New Roman"/>
              </w:rPr>
              <w:t>Komplektacija</w:t>
            </w:r>
          </w:p>
        </w:tc>
        <w:tc>
          <w:tcPr>
            <w:tcW w:w="4813" w:type="dxa"/>
          </w:tcPr>
          <w:p w14:paraId="0027B254" w14:textId="35EB5EDC" w:rsidR="007337E8" w:rsidRPr="00763CC6" w:rsidRDefault="007337E8" w:rsidP="00763CC6">
            <w:pPr>
              <w:jc w:val="center"/>
              <w:rPr>
                <w:rFonts w:ascii="Times New Roman" w:hAnsi="Times New Roman" w:cs="Times New Roman"/>
              </w:rPr>
            </w:pPr>
            <w:r w:rsidRPr="00763CC6">
              <w:rPr>
                <w:rFonts w:ascii="Times New Roman" w:hAnsi="Times New Roman" w:cs="Times New Roman"/>
              </w:rPr>
              <w:t>Prietaisas turi būti pateiktas su ne mažiau nei 10</w:t>
            </w:r>
            <w:r w:rsidR="005D0EAC">
              <w:rPr>
                <w:rFonts w:ascii="Times New Roman" w:hAnsi="Times New Roman" w:cs="Times New Roman"/>
              </w:rPr>
              <w:t xml:space="preserve"> </w:t>
            </w:r>
            <w:proofErr w:type="spellStart"/>
            <w:r w:rsidRPr="00763CC6">
              <w:rPr>
                <w:rFonts w:ascii="Times New Roman" w:hAnsi="Times New Roman" w:cs="Times New Roman"/>
              </w:rPr>
              <w:t>vnt</w:t>
            </w:r>
            <w:proofErr w:type="spellEnd"/>
            <w:r w:rsidRPr="00763CC6">
              <w:rPr>
                <w:rFonts w:ascii="Times New Roman" w:hAnsi="Times New Roman" w:cs="Times New Roman"/>
              </w:rPr>
              <w:t xml:space="preserve"> </w:t>
            </w:r>
            <w:r w:rsidR="005B0255" w:rsidRPr="00763CC6">
              <w:rPr>
                <w:rFonts w:ascii="Times New Roman" w:hAnsi="Times New Roman" w:cs="Times New Roman"/>
              </w:rPr>
              <w:t>ne mažesnio tūrio nei 10</w:t>
            </w:r>
            <w:r w:rsidR="00585FCD">
              <w:rPr>
                <w:rFonts w:ascii="Times New Roman" w:hAnsi="Times New Roman" w:cs="Times New Roman"/>
              </w:rPr>
              <w:t xml:space="preserve"> </w:t>
            </w:r>
            <w:r w:rsidR="00A4507F">
              <w:rPr>
                <w:rFonts w:ascii="Times New Roman" w:hAnsi="Times New Roman" w:cs="Times New Roman"/>
              </w:rPr>
              <w:t>l</w:t>
            </w:r>
            <w:r w:rsidR="005B0255" w:rsidRPr="00763CC6">
              <w:rPr>
                <w:rFonts w:ascii="Times New Roman" w:hAnsi="Times New Roman" w:cs="Times New Roman"/>
              </w:rPr>
              <w:t xml:space="preserve"> kvapų rinkimui tinkamas maišais</w:t>
            </w:r>
          </w:p>
        </w:tc>
      </w:tr>
      <w:tr w:rsidR="00763CC6" w:rsidRPr="00763CC6" w14:paraId="44358D5A" w14:textId="77777777" w:rsidTr="000D5123">
        <w:tc>
          <w:tcPr>
            <w:tcW w:w="1271" w:type="dxa"/>
          </w:tcPr>
          <w:p w14:paraId="7031C46B" w14:textId="618F2026" w:rsidR="00763CC6" w:rsidRPr="00763CC6" w:rsidRDefault="00763CC6" w:rsidP="00763CC6">
            <w:pPr>
              <w:jc w:val="center"/>
              <w:rPr>
                <w:rFonts w:ascii="Times New Roman" w:hAnsi="Times New Roman" w:cs="Times New Roman"/>
              </w:rPr>
            </w:pPr>
            <w:r w:rsidRPr="00763CC6">
              <w:rPr>
                <w:rFonts w:ascii="Times New Roman" w:hAnsi="Times New Roman" w:cs="Times New Roman"/>
              </w:rPr>
              <w:t>9</w:t>
            </w:r>
          </w:p>
        </w:tc>
        <w:tc>
          <w:tcPr>
            <w:tcW w:w="8357" w:type="dxa"/>
            <w:gridSpan w:val="2"/>
          </w:tcPr>
          <w:p w14:paraId="527095F4" w14:textId="68A71AEE" w:rsidR="00763CC6" w:rsidRPr="00763CC6" w:rsidRDefault="00763CC6" w:rsidP="00763CC6">
            <w:pPr>
              <w:jc w:val="center"/>
              <w:rPr>
                <w:rFonts w:ascii="Times New Roman" w:hAnsi="Times New Roman" w:cs="Times New Roman"/>
              </w:rPr>
            </w:pPr>
            <w:r w:rsidRPr="00763CC6">
              <w:rPr>
                <w:rFonts w:ascii="Times New Roman" w:hAnsi="Times New Roman" w:cs="Times New Roman"/>
              </w:rPr>
              <w:t xml:space="preserve">Tiekėjas turi turėti </w:t>
            </w:r>
            <w:proofErr w:type="spellStart"/>
            <w:r w:rsidRPr="00763CC6">
              <w:rPr>
                <w:rFonts w:ascii="Times New Roman" w:hAnsi="Times New Roman" w:cs="Times New Roman"/>
              </w:rPr>
              <w:t>Olfasense</w:t>
            </w:r>
            <w:proofErr w:type="spellEnd"/>
            <w:r w:rsidRPr="00763CC6">
              <w:rPr>
                <w:rFonts w:ascii="Times New Roman" w:hAnsi="Times New Roman" w:cs="Times New Roman"/>
              </w:rPr>
              <w:t xml:space="preserve"> </w:t>
            </w:r>
            <w:proofErr w:type="spellStart"/>
            <w:r w:rsidRPr="00763CC6">
              <w:rPr>
                <w:rFonts w:ascii="Times New Roman" w:hAnsi="Times New Roman" w:cs="Times New Roman"/>
              </w:rPr>
              <w:t>GmbH</w:t>
            </w:r>
            <w:proofErr w:type="spellEnd"/>
            <w:r w:rsidRPr="00763CC6">
              <w:rPr>
                <w:rFonts w:ascii="Times New Roman" w:hAnsi="Times New Roman" w:cs="Times New Roman"/>
              </w:rPr>
              <w:t xml:space="preserve"> įgaliojimą dirbti su jų įranga.</w:t>
            </w:r>
          </w:p>
        </w:tc>
      </w:tr>
    </w:tbl>
    <w:p w14:paraId="6AFB41E0" w14:textId="77777777" w:rsidR="007337E8" w:rsidRPr="00763CC6" w:rsidRDefault="007337E8" w:rsidP="00763CC6">
      <w:pPr>
        <w:jc w:val="center"/>
        <w:rPr>
          <w:rFonts w:ascii="Times New Roman" w:hAnsi="Times New Roman" w:cs="Times New Roman"/>
        </w:rPr>
      </w:pPr>
    </w:p>
    <w:p w14:paraId="447DE563" w14:textId="437CC4E8" w:rsidR="007337E8" w:rsidRPr="00763CC6" w:rsidRDefault="00B17553" w:rsidP="00763CC6">
      <w:pPr>
        <w:jc w:val="center"/>
        <w:rPr>
          <w:rFonts w:ascii="Times New Roman" w:hAnsi="Times New Roman" w:cs="Times New Roman"/>
          <w:b/>
          <w:bCs/>
        </w:rPr>
      </w:pPr>
      <w:r>
        <w:rPr>
          <w:rFonts w:ascii="Times New Roman" w:hAnsi="Times New Roman" w:cs="Times New Roman"/>
          <w:b/>
          <w:bCs/>
          <w:sz w:val="22"/>
          <w:szCs w:val="22"/>
        </w:rPr>
        <w:t xml:space="preserve">2 pirkimo objekto dalis. </w:t>
      </w:r>
      <w:r w:rsidR="00763CC6" w:rsidRPr="00763CC6">
        <w:rPr>
          <w:rFonts w:ascii="Times New Roman" w:hAnsi="Times New Roman" w:cs="Times New Roman"/>
          <w:b/>
          <w:bCs/>
        </w:rPr>
        <w:t xml:space="preserve">Praskiedimo įrenginys EPD, tinkantis tolimesniam darbui su </w:t>
      </w:r>
      <w:proofErr w:type="spellStart"/>
      <w:r w:rsidR="00763CC6" w:rsidRPr="00763CC6">
        <w:rPr>
          <w:rFonts w:ascii="Times New Roman" w:hAnsi="Times New Roman" w:cs="Times New Roman"/>
          <w:b/>
          <w:bCs/>
        </w:rPr>
        <w:t>Olfaktometru</w:t>
      </w:r>
      <w:proofErr w:type="spellEnd"/>
      <w:r w:rsidR="00763CC6" w:rsidRPr="00763CC6">
        <w:rPr>
          <w:rFonts w:ascii="Times New Roman" w:hAnsi="Times New Roman" w:cs="Times New Roman"/>
          <w:b/>
          <w:bCs/>
        </w:rPr>
        <w:t xml:space="preserve"> TO-8, </w:t>
      </w:r>
      <w:proofErr w:type="spellStart"/>
      <w:r w:rsidR="00763CC6" w:rsidRPr="00763CC6">
        <w:rPr>
          <w:rFonts w:ascii="Times New Roman" w:hAnsi="Times New Roman" w:cs="Times New Roman"/>
          <w:b/>
          <w:bCs/>
        </w:rPr>
        <w:t>Olfasense</w:t>
      </w:r>
      <w:proofErr w:type="spellEnd"/>
      <w:r w:rsidR="00763CC6" w:rsidRPr="00763CC6">
        <w:rPr>
          <w:rFonts w:ascii="Times New Roman" w:hAnsi="Times New Roman" w:cs="Times New Roman"/>
          <w:b/>
          <w:bCs/>
        </w:rPr>
        <w:t xml:space="preserve"> </w:t>
      </w:r>
      <w:proofErr w:type="spellStart"/>
      <w:r w:rsidR="00763CC6" w:rsidRPr="00763CC6">
        <w:rPr>
          <w:rFonts w:ascii="Times New Roman" w:hAnsi="Times New Roman" w:cs="Times New Roman"/>
          <w:b/>
          <w:bCs/>
        </w:rPr>
        <w:t>GmbH</w:t>
      </w:r>
      <w:proofErr w:type="spellEnd"/>
      <w:r w:rsidR="00763CC6" w:rsidRPr="00763CC6">
        <w:rPr>
          <w:rFonts w:ascii="Times New Roman" w:hAnsi="Times New Roman" w:cs="Times New Roman"/>
          <w:b/>
          <w:bCs/>
        </w:rPr>
        <w:t>, Vokietija</w:t>
      </w:r>
    </w:p>
    <w:tbl>
      <w:tblPr>
        <w:tblStyle w:val="TableGrid"/>
        <w:tblW w:w="0" w:type="auto"/>
        <w:tblLook w:val="04A0" w:firstRow="1" w:lastRow="0" w:firstColumn="1" w:lastColumn="0" w:noHBand="0" w:noVBand="1"/>
      </w:tblPr>
      <w:tblGrid>
        <w:gridCol w:w="1271"/>
        <w:gridCol w:w="3544"/>
        <w:gridCol w:w="4813"/>
      </w:tblGrid>
      <w:tr w:rsidR="007337E8" w14:paraId="1A88FEF2" w14:textId="77777777" w:rsidTr="005B0255">
        <w:tc>
          <w:tcPr>
            <w:tcW w:w="1271" w:type="dxa"/>
          </w:tcPr>
          <w:p w14:paraId="7F6A81BC"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Eil. Nr.</w:t>
            </w:r>
          </w:p>
        </w:tc>
        <w:tc>
          <w:tcPr>
            <w:tcW w:w="3544" w:type="dxa"/>
          </w:tcPr>
          <w:p w14:paraId="33FFF74B"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Techninė charakteristika</w:t>
            </w:r>
          </w:p>
        </w:tc>
        <w:tc>
          <w:tcPr>
            <w:tcW w:w="4813" w:type="dxa"/>
          </w:tcPr>
          <w:p w14:paraId="7DBEC498"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Reikalavimas</w:t>
            </w:r>
          </w:p>
        </w:tc>
      </w:tr>
      <w:tr w:rsidR="007337E8" w14:paraId="68F2309E" w14:textId="77777777" w:rsidTr="005B0255">
        <w:tc>
          <w:tcPr>
            <w:tcW w:w="1271" w:type="dxa"/>
          </w:tcPr>
          <w:p w14:paraId="14A949FB"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1</w:t>
            </w:r>
          </w:p>
        </w:tc>
        <w:tc>
          <w:tcPr>
            <w:tcW w:w="3544" w:type="dxa"/>
          </w:tcPr>
          <w:p w14:paraId="3D87E146" w14:textId="531E144D" w:rsidR="007337E8" w:rsidRPr="00763CC6" w:rsidRDefault="005B0255" w:rsidP="00763CC6">
            <w:pPr>
              <w:jc w:val="center"/>
              <w:rPr>
                <w:rFonts w:ascii="Times New Roman" w:hAnsi="Times New Roman" w:cs="Times New Roman"/>
              </w:rPr>
            </w:pPr>
            <w:r w:rsidRPr="00763CC6">
              <w:rPr>
                <w:rFonts w:ascii="Times New Roman" w:hAnsi="Times New Roman" w:cs="Times New Roman"/>
              </w:rPr>
              <w:t>Paskirtis</w:t>
            </w:r>
          </w:p>
        </w:tc>
        <w:tc>
          <w:tcPr>
            <w:tcW w:w="4813" w:type="dxa"/>
          </w:tcPr>
          <w:p w14:paraId="20DA1206" w14:textId="05C84249" w:rsidR="007337E8" w:rsidRPr="00763CC6" w:rsidRDefault="005B0255" w:rsidP="00763CC6">
            <w:pPr>
              <w:jc w:val="center"/>
              <w:rPr>
                <w:rFonts w:ascii="Times New Roman" w:hAnsi="Times New Roman" w:cs="Times New Roman"/>
              </w:rPr>
            </w:pPr>
            <w:r w:rsidRPr="00763CC6">
              <w:rPr>
                <w:rFonts w:ascii="Times New Roman" w:hAnsi="Times New Roman" w:cs="Times New Roman"/>
              </w:rPr>
              <w:t>Prietaisas skirtas oro (kvapo) mėginiui skiesti pasirinktu santykiu</w:t>
            </w:r>
          </w:p>
        </w:tc>
      </w:tr>
      <w:tr w:rsidR="007337E8" w14:paraId="3E0D8DB1" w14:textId="77777777" w:rsidTr="005B0255">
        <w:tc>
          <w:tcPr>
            <w:tcW w:w="1271" w:type="dxa"/>
          </w:tcPr>
          <w:p w14:paraId="2E3FFF55"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2</w:t>
            </w:r>
          </w:p>
        </w:tc>
        <w:tc>
          <w:tcPr>
            <w:tcW w:w="3544" w:type="dxa"/>
          </w:tcPr>
          <w:p w14:paraId="683322DD" w14:textId="18A01267" w:rsidR="007337E8" w:rsidRPr="00763CC6" w:rsidRDefault="005B0255" w:rsidP="00763CC6">
            <w:pPr>
              <w:jc w:val="center"/>
              <w:rPr>
                <w:rFonts w:ascii="Times New Roman" w:hAnsi="Times New Roman" w:cs="Times New Roman"/>
              </w:rPr>
            </w:pPr>
            <w:r w:rsidRPr="00763CC6">
              <w:rPr>
                <w:rFonts w:ascii="Times New Roman" w:hAnsi="Times New Roman" w:cs="Times New Roman"/>
              </w:rPr>
              <w:t>Atitiktys</w:t>
            </w:r>
          </w:p>
        </w:tc>
        <w:tc>
          <w:tcPr>
            <w:tcW w:w="4813" w:type="dxa"/>
          </w:tcPr>
          <w:p w14:paraId="0CCD60F7" w14:textId="49B5E728" w:rsidR="007337E8" w:rsidRPr="00763CC6" w:rsidRDefault="005B0255" w:rsidP="00763CC6">
            <w:pPr>
              <w:jc w:val="center"/>
              <w:rPr>
                <w:rFonts w:ascii="Times New Roman" w:hAnsi="Times New Roman" w:cs="Times New Roman"/>
              </w:rPr>
            </w:pPr>
            <w:r w:rsidRPr="00763CC6">
              <w:rPr>
                <w:rFonts w:ascii="Times New Roman" w:hAnsi="Times New Roman" w:cs="Times New Roman"/>
              </w:rPr>
              <w:t>Darbo principas turi atitikti EN13725 ir ISO12219 standartų reikalavimus</w:t>
            </w:r>
          </w:p>
        </w:tc>
      </w:tr>
      <w:tr w:rsidR="007337E8" w14:paraId="70983C1A" w14:textId="77777777" w:rsidTr="005B0255">
        <w:tc>
          <w:tcPr>
            <w:tcW w:w="1271" w:type="dxa"/>
          </w:tcPr>
          <w:p w14:paraId="29018E5A"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3</w:t>
            </w:r>
          </w:p>
        </w:tc>
        <w:tc>
          <w:tcPr>
            <w:tcW w:w="3544" w:type="dxa"/>
          </w:tcPr>
          <w:p w14:paraId="3BBEDE60" w14:textId="2AA57192" w:rsidR="007337E8" w:rsidRPr="00763CC6" w:rsidRDefault="005B0255" w:rsidP="00763CC6">
            <w:pPr>
              <w:jc w:val="center"/>
              <w:rPr>
                <w:rFonts w:ascii="Times New Roman" w:hAnsi="Times New Roman" w:cs="Times New Roman"/>
              </w:rPr>
            </w:pPr>
            <w:r w:rsidRPr="00763CC6">
              <w:rPr>
                <w:rFonts w:ascii="Times New Roman" w:hAnsi="Times New Roman" w:cs="Times New Roman"/>
              </w:rPr>
              <w:t>Skiedimo santykis</w:t>
            </w:r>
          </w:p>
        </w:tc>
        <w:tc>
          <w:tcPr>
            <w:tcW w:w="4813" w:type="dxa"/>
          </w:tcPr>
          <w:p w14:paraId="6250F205" w14:textId="77777777" w:rsidR="007337E8" w:rsidRPr="00763CC6" w:rsidRDefault="005B0255" w:rsidP="00763CC6">
            <w:pPr>
              <w:jc w:val="center"/>
              <w:rPr>
                <w:rFonts w:ascii="Times New Roman" w:hAnsi="Times New Roman" w:cs="Times New Roman"/>
              </w:rPr>
            </w:pPr>
            <w:r w:rsidRPr="00763CC6">
              <w:rPr>
                <w:rFonts w:ascii="Times New Roman" w:hAnsi="Times New Roman" w:cs="Times New Roman"/>
              </w:rPr>
              <w:t>Pasirenkami skiedimo santykiai:</w:t>
            </w:r>
          </w:p>
          <w:p w14:paraId="2465CDE3" w14:textId="579FC42D" w:rsidR="005B0255" w:rsidRPr="00763CC6" w:rsidRDefault="005B0255" w:rsidP="00763CC6">
            <w:pPr>
              <w:jc w:val="center"/>
              <w:rPr>
                <w:rFonts w:ascii="Times New Roman" w:hAnsi="Times New Roman" w:cs="Times New Roman"/>
              </w:rPr>
            </w:pPr>
            <w:r w:rsidRPr="00763CC6">
              <w:rPr>
                <w:rFonts w:ascii="Times New Roman" w:hAnsi="Times New Roman" w:cs="Times New Roman"/>
              </w:rPr>
              <w:t>1:10 arba 1:100</w:t>
            </w:r>
          </w:p>
        </w:tc>
      </w:tr>
      <w:tr w:rsidR="007337E8" w14:paraId="40C8FE53" w14:textId="77777777" w:rsidTr="005B0255">
        <w:tc>
          <w:tcPr>
            <w:tcW w:w="1271" w:type="dxa"/>
          </w:tcPr>
          <w:p w14:paraId="1B46ABF5"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4</w:t>
            </w:r>
          </w:p>
        </w:tc>
        <w:tc>
          <w:tcPr>
            <w:tcW w:w="3544" w:type="dxa"/>
          </w:tcPr>
          <w:p w14:paraId="013F88E2" w14:textId="7C9A7B8D" w:rsidR="007337E8" w:rsidRPr="00763CC6" w:rsidRDefault="005B0255" w:rsidP="00763CC6">
            <w:pPr>
              <w:jc w:val="center"/>
              <w:rPr>
                <w:rFonts w:ascii="Times New Roman" w:hAnsi="Times New Roman" w:cs="Times New Roman"/>
              </w:rPr>
            </w:pPr>
            <w:r w:rsidRPr="00763CC6">
              <w:rPr>
                <w:rFonts w:ascii="Times New Roman" w:hAnsi="Times New Roman" w:cs="Times New Roman"/>
              </w:rPr>
              <w:t>Skiedimo paklaida</w:t>
            </w:r>
          </w:p>
        </w:tc>
        <w:tc>
          <w:tcPr>
            <w:tcW w:w="4813" w:type="dxa"/>
          </w:tcPr>
          <w:p w14:paraId="7D730663" w14:textId="578323F7" w:rsidR="007337E8" w:rsidRPr="00763CC6" w:rsidRDefault="005B0255" w:rsidP="00763CC6">
            <w:pPr>
              <w:jc w:val="center"/>
              <w:rPr>
                <w:rFonts w:ascii="Times New Roman" w:hAnsi="Times New Roman" w:cs="Times New Roman"/>
              </w:rPr>
            </w:pPr>
            <w:r w:rsidRPr="00763CC6">
              <w:rPr>
                <w:rFonts w:ascii="Times New Roman" w:hAnsi="Times New Roman" w:cs="Times New Roman"/>
              </w:rPr>
              <w:t>Ne didesnė nei 5%</w:t>
            </w:r>
          </w:p>
        </w:tc>
      </w:tr>
      <w:tr w:rsidR="007337E8" w14:paraId="0236B345" w14:textId="77777777" w:rsidTr="005B0255">
        <w:tc>
          <w:tcPr>
            <w:tcW w:w="1271" w:type="dxa"/>
          </w:tcPr>
          <w:p w14:paraId="79D18CFE" w14:textId="77777777" w:rsidR="007337E8" w:rsidRPr="00763CC6" w:rsidRDefault="007337E8" w:rsidP="00763CC6">
            <w:pPr>
              <w:jc w:val="center"/>
              <w:rPr>
                <w:rFonts w:ascii="Times New Roman" w:hAnsi="Times New Roman" w:cs="Times New Roman"/>
              </w:rPr>
            </w:pPr>
            <w:r w:rsidRPr="00763CC6">
              <w:rPr>
                <w:rFonts w:ascii="Times New Roman" w:hAnsi="Times New Roman" w:cs="Times New Roman"/>
              </w:rPr>
              <w:t>5</w:t>
            </w:r>
          </w:p>
        </w:tc>
        <w:tc>
          <w:tcPr>
            <w:tcW w:w="3544" w:type="dxa"/>
          </w:tcPr>
          <w:p w14:paraId="771ADA1E" w14:textId="2234265E" w:rsidR="007337E8" w:rsidRPr="00763CC6" w:rsidRDefault="005B0255" w:rsidP="00763CC6">
            <w:pPr>
              <w:jc w:val="center"/>
              <w:rPr>
                <w:rFonts w:ascii="Times New Roman" w:hAnsi="Times New Roman" w:cs="Times New Roman"/>
              </w:rPr>
            </w:pPr>
            <w:proofErr w:type="spellStart"/>
            <w:r w:rsidRPr="00763CC6">
              <w:rPr>
                <w:rFonts w:ascii="Times New Roman" w:hAnsi="Times New Roman" w:cs="Times New Roman"/>
              </w:rPr>
              <w:t>Kalibracija</w:t>
            </w:r>
            <w:proofErr w:type="spellEnd"/>
          </w:p>
        </w:tc>
        <w:tc>
          <w:tcPr>
            <w:tcW w:w="4813" w:type="dxa"/>
          </w:tcPr>
          <w:p w14:paraId="5C2E95D3" w14:textId="06E7C03A" w:rsidR="007337E8" w:rsidRPr="00763CC6" w:rsidRDefault="005B0255" w:rsidP="00763CC6">
            <w:pPr>
              <w:jc w:val="center"/>
              <w:rPr>
                <w:rFonts w:ascii="Times New Roman" w:hAnsi="Times New Roman" w:cs="Times New Roman"/>
              </w:rPr>
            </w:pPr>
            <w:r w:rsidRPr="00763CC6">
              <w:rPr>
                <w:rFonts w:ascii="Times New Roman" w:hAnsi="Times New Roman" w:cs="Times New Roman"/>
              </w:rPr>
              <w:t xml:space="preserve">Prietaisas turi būti pateiktas su gamykline </w:t>
            </w:r>
            <w:proofErr w:type="spellStart"/>
            <w:r w:rsidRPr="00763CC6">
              <w:rPr>
                <w:rFonts w:ascii="Times New Roman" w:hAnsi="Times New Roman" w:cs="Times New Roman"/>
              </w:rPr>
              <w:t>kalibracija</w:t>
            </w:r>
            <w:proofErr w:type="spellEnd"/>
            <w:r w:rsidRPr="00763CC6">
              <w:rPr>
                <w:rFonts w:ascii="Times New Roman" w:hAnsi="Times New Roman" w:cs="Times New Roman"/>
              </w:rPr>
              <w:t xml:space="preserve"> pagal EN13725 reikalavimus</w:t>
            </w:r>
          </w:p>
        </w:tc>
      </w:tr>
      <w:tr w:rsidR="00763CC6" w14:paraId="10FCD3D1" w14:textId="77777777" w:rsidTr="00AB7E70">
        <w:tc>
          <w:tcPr>
            <w:tcW w:w="1271" w:type="dxa"/>
          </w:tcPr>
          <w:p w14:paraId="07881BF6" w14:textId="77777777" w:rsidR="00763CC6" w:rsidRPr="00763CC6" w:rsidRDefault="00763CC6" w:rsidP="00763CC6">
            <w:pPr>
              <w:jc w:val="center"/>
              <w:rPr>
                <w:rFonts w:ascii="Times New Roman" w:hAnsi="Times New Roman" w:cs="Times New Roman"/>
              </w:rPr>
            </w:pPr>
            <w:r w:rsidRPr="00763CC6">
              <w:rPr>
                <w:rFonts w:ascii="Times New Roman" w:hAnsi="Times New Roman" w:cs="Times New Roman"/>
              </w:rPr>
              <w:t>6</w:t>
            </w:r>
          </w:p>
        </w:tc>
        <w:tc>
          <w:tcPr>
            <w:tcW w:w="8357" w:type="dxa"/>
            <w:gridSpan w:val="2"/>
          </w:tcPr>
          <w:p w14:paraId="628E87CE" w14:textId="54FD6055" w:rsidR="00763CC6" w:rsidRPr="00763CC6" w:rsidRDefault="00763CC6" w:rsidP="00763CC6">
            <w:pPr>
              <w:jc w:val="center"/>
              <w:rPr>
                <w:rFonts w:ascii="Times New Roman" w:hAnsi="Times New Roman" w:cs="Times New Roman"/>
              </w:rPr>
            </w:pPr>
            <w:r w:rsidRPr="00763CC6">
              <w:rPr>
                <w:rFonts w:ascii="Times New Roman" w:hAnsi="Times New Roman" w:cs="Times New Roman"/>
              </w:rPr>
              <w:t xml:space="preserve">Tiekėjas turi turėti </w:t>
            </w:r>
            <w:proofErr w:type="spellStart"/>
            <w:r w:rsidRPr="00763CC6">
              <w:rPr>
                <w:rFonts w:ascii="Times New Roman" w:hAnsi="Times New Roman" w:cs="Times New Roman"/>
              </w:rPr>
              <w:t>Olfasense</w:t>
            </w:r>
            <w:proofErr w:type="spellEnd"/>
            <w:r w:rsidRPr="00763CC6">
              <w:rPr>
                <w:rFonts w:ascii="Times New Roman" w:hAnsi="Times New Roman" w:cs="Times New Roman"/>
              </w:rPr>
              <w:t xml:space="preserve"> </w:t>
            </w:r>
            <w:proofErr w:type="spellStart"/>
            <w:r w:rsidRPr="00763CC6">
              <w:rPr>
                <w:rFonts w:ascii="Times New Roman" w:hAnsi="Times New Roman" w:cs="Times New Roman"/>
              </w:rPr>
              <w:t>GmbH</w:t>
            </w:r>
            <w:proofErr w:type="spellEnd"/>
            <w:r w:rsidRPr="00763CC6">
              <w:rPr>
                <w:rFonts w:ascii="Times New Roman" w:hAnsi="Times New Roman" w:cs="Times New Roman"/>
              </w:rPr>
              <w:t xml:space="preserve"> įgaliojimą dirbti su jų įranga.</w:t>
            </w:r>
          </w:p>
        </w:tc>
      </w:tr>
    </w:tbl>
    <w:p w14:paraId="22C52007" w14:textId="77777777" w:rsidR="007337E8" w:rsidRDefault="007337E8" w:rsidP="009C69C2">
      <w:pPr>
        <w:spacing w:after="0"/>
        <w:jc w:val="center"/>
      </w:pPr>
    </w:p>
    <w:p w14:paraId="123C9A9E" w14:textId="14FB1C35" w:rsidR="007337E8" w:rsidRPr="005F0237" w:rsidRDefault="00B17553" w:rsidP="00763CC6">
      <w:pPr>
        <w:jc w:val="center"/>
        <w:rPr>
          <w:rFonts w:ascii="Times New Roman" w:hAnsi="Times New Roman" w:cs="Times New Roman"/>
          <w:b/>
          <w:bCs/>
        </w:rPr>
      </w:pPr>
      <w:r>
        <w:rPr>
          <w:rFonts w:ascii="Times New Roman" w:hAnsi="Times New Roman" w:cs="Times New Roman"/>
          <w:b/>
          <w:bCs/>
          <w:sz w:val="22"/>
          <w:szCs w:val="22"/>
        </w:rPr>
        <w:t xml:space="preserve">3 pirkimo objekto dalis. </w:t>
      </w:r>
      <w:r w:rsidR="005F0237" w:rsidRPr="005F0237">
        <w:rPr>
          <w:rFonts w:ascii="Times New Roman" w:hAnsi="Times New Roman" w:cs="Times New Roman"/>
          <w:b/>
          <w:bCs/>
          <w:sz w:val="22"/>
          <w:szCs w:val="22"/>
        </w:rPr>
        <w:t>Kvapo mėginių ėmimo ventiliuojama</w:t>
      </w:r>
      <w:r w:rsidR="00E1328E">
        <w:rPr>
          <w:rFonts w:ascii="Times New Roman" w:hAnsi="Times New Roman" w:cs="Times New Roman"/>
          <w:b/>
          <w:bCs/>
          <w:sz w:val="22"/>
          <w:szCs w:val="22"/>
        </w:rPr>
        <w:t>s</w:t>
      </w:r>
      <w:r w:rsidR="005F0237" w:rsidRPr="005F0237">
        <w:rPr>
          <w:rFonts w:ascii="Times New Roman" w:hAnsi="Times New Roman" w:cs="Times New Roman"/>
          <w:b/>
          <w:bCs/>
          <w:sz w:val="22"/>
          <w:szCs w:val="22"/>
        </w:rPr>
        <w:t xml:space="preserve"> gaubtas</w:t>
      </w:r>
    </w:p>
    <w:tbl>
      <w:tblPr>
        <w:tblStyle w:val="TableGrid"/>
        <w:tblW w:w="0" w:type="auto"/>
        <w:tblLook w:val="04A0" w:firstRow="1" w:lastRow="0" w:firstColumn="1" w:lastColumn="0" w:noHBand="0" w:noVBand="1"/>
      </w:tblPr>
      <w:tblGrid>
        <w:gridCol w:w="1271"/>
        <w:gridCol w:w="3544"/>
        <w:gridCol w:w="4813"/>
      </w:tblGrid>
      <w:tr w:rsidR="007337E8" w:rsidRPr="005F0237" w14:paraId="62088574" w14:textId="77777777" w:rsidTr="005F0237">
        <w:tc>
          <w:tcPr>
            <w:tcW w:w="1271" w:type="dxa"/>
          </w:tcPr>
          <w:p w14:paraId="29E39AA9" w14:textId="77777777" w:rsidR="007337E8" w:rsidRPr="005F0237" w:rsidRDefault="007337E8" w:rsidP="005F0237">
            <w:pPr>
              <w:jc w:val="center"/>
              <w:rPr>
                <w:rFonts w:ascii="Times New Roman" w:hAnsi="Times New Roman" w:cs="Times New Roman"/>
              </w:rPr>
            </w:pPr>
            <w:r w:rsidRPr="005F0237">
              <w:rPr>
                <w:rFonts w:ascii="Times New Roman" w:hAnsi="Times New Roman" w:cs="Times New Roman"/>
              </w:rPr>
              <w:t>Eil. Nr.</w:t>
            </w:r>
          </w:p>
        </w:tc>
        <w:tc>
          <w:tcPr>
            <w:tcW w:w="3544" w:type="dxa"/>
          </w:tcPr>
          <w:p w14:paraId="1BB108FB" w14:textId="77777777" w:rsidR="007337E8" w:rsidRPr="005F0237" w:rsidRDefault="007337E8" w:rsidP="005F0237">
            <w:pPr>
              <w:jc w:val="center"/>
              <w:rPr>
                <w:rFonts w:ascii="Times New Roman" w:hAnsi="Times New Roman" w:cs="Times New Roman"/>
              </w:rPr>
            </w:pPr>
            <w:r w:rsidRPr="005F0237">
              <w:rPr>
                <w:rFonts w:ascii="Times New Roman" w:hAnsi="Times New Roman" w:cs="Times New Roman"/>
              </w:rPr>
              <w:t>Techninė charakteristika</w:t>
            </w:r>
          </w:p>
        </w:tc>
        <w:tc>
          <w:tcPr>
            <w:tcW w:w="4813" w:type="dxa"/>
          </w:tcPr>
          <w:p w14:paraId="71B258E0" w14:textId="77777777" w:rsidR="007337E8" w:rsidRPr="005F0237" w:rsidRDefault="007337E8" w:rsidP="005F0237">
            <w:pPr>
              <w:jc w:val="center"/>
              <w:rPr>
                <w:rFonts w:ascii="Times New Roman" w:hAnsi="Times New Roman" w:cs="Times New Roman"/>
              </w:rPr>
            </w:pPr>
            <w:r w:rsidRPr="005F0237">
              <w:rPr>
                <w:rFonts w:ascii="Times New Roman" w:hAnsi="Times New Roman" w:cs="Times New Roman"/>
              </w:rPr>
              <w:t>Reikalavimas</w:t>
            </w:r>
          </w:p>
        </w:tc>
      </w:tr>
      <w:tr w:rsidR="005B0255" w:rsidRPr="005F0237" w14:paraId="089EA70D" w14:textId="77777777" w:rsidTr="005F0237">
        <w:tc>
          <w:tcPr>
            <w:tcW w:w="1271" w:type="dxa"/>
          </w:tcPr>
          <w:p w14:paraId="7BF4AB8C"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lastRenderedPageBreak/>
              <w:t>1</w:t>
            </w:r>
          </w:p>
        </w:tc>
        <w:tc>
          <w:tcPr>
            <w:tcW w:w="3544" w:type="dxa"/>
          </w:tcPr>
          <w:p w14:paraId="74661616" w14:textId="162157E5" w:rsidR="005B0255" w:rsidRPr="005F0237" w:rsidRDefault="005B0255" w:rsidP="005F0237">
            <w:pPr>
              <w:jc w:val="center"/>
              <w:rPr>
                <w:rFonts w:ascii="Times New Roman" w:hAnsi="Times New Roman" w:cs="Times New Roman"/>
              </w:rPr>
            </w:pPr>
            <w:r w:rsidRPr="005F0237">
              <w:rPr>
                <w:rFonts w:ascii="Times New Roman" w:hAnsi="Times New Roman" w:cs="Times New Roman"/>
              </w:rPr>
              <w:t>Paskirtis</w:t>
            </w:r>
          </w:p>
        </w:tc>
        <w:tc>
          <w:tcPr>
            <w:tcW w:w="4813" w:type="dxa"/>
          </w:tcPr>
          <w:p w14:paraId="0B6A507E" w14:textId="25CDFE44" w:rsidR="005B0255" w:rsidRPr="005F0237" w:rsidRDefault="005B0255" w:rsidP="005F0237">
            <w:pPr>
              <w:jc w:val="center"/>
              <w:rPr>
                <w:rFonts w:ascii="Times New Roman" w:hAnsi="Times New Roman" w:cs="Times New Roman"/>
              </w:rPr>
            </w:pPr>
            <w:r w:rsidRPr="005F0237">
              <w:rPr>
                <w:rFonts w:ascii="Times New Roman" w:hAnsi="Times New Roman" w:cs="Times New Roman"/>
              </w:rPr>
              <w:t>Stacionariai naudojamas oro (kvapų) mėginių rinkimo prietaisas iš pasyvių taršos šaltinių</w:t>
            </w:r>
          </w:p>
        </w:tc>
      </w:tr>
      <w:tr w:rsidR="005B0255" w:rsidRPr="005F0237" w14:paraId="656A28CD" w14:textId="77777777" w:rsidTr="005F0237">
        <w:tc>
          <w:tcPr>
            <w:tcW w:w="1271" w:type="dxa"/>
          </w:tcPr>
          <w:p w14:paraId="497B56D1"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t>2</w:t>
            </w:r>
          </w:p>
        </w:tc>
        <w:tc>
          <w:tcPr>
            <w:tcW w:w="3544" w:type="dxa"/>
          </w:tcPr>
          <w:p w14:paraId="1BBE7981" w14:textId="183599D3" w:rsidR="005B0255" w:rsidRPr="005F0237" w:rsidRDefault="005B0255" w:rsidP="005F0237">
            <w:pPr>
              <w:jc w:val="center"/>
              <w:rPr>
                <w:rFonts w:ascii="Times New Roman" w:hAnsi="Times New Roman" w:cs="Times New Roman"/>
              </w:rPr>
            </w:pPr>
            <w:r w:rsidRPr="005F0237">
              <w:rPr>
                <w:rFonts w:ascii="Times New Roman" w:hAnsi="Times New Roman" w:cs="Times New Roman"/>
              </w:rPr>
              <w:t>Atitiktys</w:t>
            </w:r>
          </w:p>
        </w:tc>
        <w:tc>
          <w:tcPr>
            <w:tcW w:w="4813" w:type="dxa"/>
          </w:tcPr>
          <w:p w14:paraId="7547FAB7" w14:textId="3D578D92" w:rsidR="005B0255" w:rsidRPr="005F0237" w:rsidRDefault="005B0255" w:rsidP="005F0237">
            <w:pPr>
              <w:jc w:val="center"/>
              <w:rPr>
                <w:rFonts w:ascii="Times New Roman" w:hAnsi="Times New Roman" w:cs="Times New Roman"/>
              </w:rPr>
            </w:pPr>
            <w:r w:rsidRPr="005F0237">
              <w:rPr>
                <w:rFonts w:ascii="Times New Roman" w:hAnsi="Times New Roman" w:cs="Times New Roman"/>
              </w:rPr>
              <w:t>Darbo principas turi atitikti VDI 3880 ir EN13725 standartų reikalavimus</w:t>
            </w:r>
          </w:p>
        </w:tc>
      </w:tr>
      <w:tr w:rsidR="005B0255" w:rsidRPr="005F0237" w14:paraId="34808D07" w14:textId="77777777" w:rsidTr="005F0237">
        <w:tc>
          <w:tcPr>
            <w:tcW w:w="1271" w:type="dxa"/>
          </w:tcPr>
          <w:p w14:paraId="34AC3716"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t>3</w:t>
            </w:r>
          </w:p>
        </w:tc>
        <w:tc>
          <w:tcPr>
            <w:tcW w:w="3544" w:type="dxa"/>
          </w:tcPr>
          <w:p w14:paraId="4DCA0F13" w14:textId="2BD07483" w:rsidR="005B0255" w:rsidRPr="005F0237" w:rsidRDefault="005B0255" w:rsidP="005F0237">
            <w:pPr>
              <w:jc w:val="center"/>
              <w:rPr>
                <w:rFonts w:ascii="Times New Roman" w:hAnsi="Times New Roman" w:cs="Times New Roman"/>
              </w:rPr>
            </w:pPr>
            <w:r w:rsidRPr="005F0237">
              <w:rPr>
                <w:rFonts w:ascii="Times New Roman" w:hAnsi="Times New Roman" w:cs="Times New Roman"/>
              </w:rPr>
              <w:t>Maitinimas</w:t>
            </w:r>
          </w:p>
        </w:tc>
        <w:tc>
          <w:tcPr>
            <w:tcW w:w="4813" w:type="dxa"/>
          </w:tcPr>
          <w:p w14:paraId="5BB11BB3" w14:textId="77128F9E" w:rsidR="005B0255" w:rsidRPr="005F0237" w:rsidRDefault="005B0255" w:rsidP="005F0237">
            <w:pPr>
              <w:jc w:val="center"/>
              <w:rPr>
                <w:rFonts w:ascii="Times New Roman" w:hAnsi="Times New Roman" w:cs="Times New Roman"/>
              </w:rPr>
            </w:pPr>
            <w:r w:rsidRPr="005F0237">
              <w:rPr>
                <w:rFonts w:ascii="Times New Roman" w:hAnsi="Times New Roman" w:cs="Times New Roman"/>
              </w:rPr>
              <w:t>Prietaisas maitinamas integruota pakraunama baterija</w:t>
            </w:r>
          </w:p>
        </w:tc>
      </w:tr>
      <w:tr w:rsidR="005B0255" w:rsidRPr="005F0237" w14:paraId="57B06870" w14:textId="77777777" w:rsidTr="005F0237">
        <w:tc>
          <w:tcPr>
            <w:tcW w:w="1271" w:type="dxa"/>
          </w:tcPr>
          <w:p w14:paraId="42AF07B4"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t>4</w:t>
            </w:r>
          </w:p>
        </w:tc>
        <w:tc>
          <w:tcPr>
            <w:tcW w:w="3544" w:type="dxa"/>
          </w:tcPr>
          <w:p w14:paraId="4FC76D24" w14:textId="68F2CD1D" w:rsidR="005B0255" w:rsidRPr="005F0237" w:rsidRDefault="00535E75" w:rsidP="005F0237">
            <w:pPr>
              <w:jc w:val="center"/>
              <w:rPr>
                <w:rFonts w:ascii="Times New Roman" w:hAnsi="Times New Roman" w:cs="Times New Roman"/>
              </w:rPr>
            </w:pPr>
            <w:r w:rsidRPr="005F0237">
              <w:rPr>
                <w:rFonts w:ascii="Times New Roman" w:hAnsi="Times New Roman" w:cs="Times New Roman"/>
              </w:rPr>
              <w:t>Medžiagiškumas</w:t>
            </w:r>
          </w:p>
        </w:tc>
        <w:tc>
          <w:tcPr>
            <w:tcW w:w="4813" w:type="dxa"/>
          </w:tcPr>
          <w:p w14:paraId="30B2D55F" w14:textId="2F7FC04C" w:rsidR="005B0255" w:rsidRPr="005F0237" w:rsidRDefault="00535E75" w:rsidP="005F0237">
            <w:pPr>
              <w:jc w:val="center"/>
              <w:rPr>
                <w:rFonts w:ascii="Times New Roman" w:hAnsi="Times New Roman" w:cs="Times New Roman"/>
              </w:rPr>
            </w:pPr>
            <w:r w:rsidRPr="005F0237">
              <w:rPr>
                <w:rFonts w:ascii="Times New Roman" w:hAnsi="Times New Roman" w:cs="Times New Roman"/>
              </w:rPr>
              <w:t>Prietaisas turi būti pagamintas iš chromuoto plieno</w:t>
            </w:r>
          </w:p>
        </w:tc>
      </w:tr>
      <w:tr w:rsidR="005B0255" w:rsidRPr="005F0237" w14:paraId="18A38ABF" w14:textId="77777777" w:rsidTr="005F0237">
        <w:tc>
          <w:tcPr>
            <w:tcW w:w="1271" w:type="dxa"/>
          </w:tcPr>
          <w:p w14:paraId="25A3831B"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t>5</w:t>
            </w:r>
          </w:p>
        </w:tc>
        <w:tc>
          <w:tcPr>
            <w:tcW w:w="3544" w:type="dxa"/>
          </w:tcPr>
          <w:p w14:paraId="0CE9644D" w14:textId="7BD0048C" w:rsidR="005B0255" w:rsidRPr="005F0237" w:rsidRDefault="00535E75" w:rsidP="005F0237">
            <w:pPr>
              <w:jc w:val="center"/>
              <w:rPr>
                <w:rFonts w:ascii="Times New Roman" w:hAnsi="Times New Roman" w:cs="Times New Roman"/>
              </w:rPr>
            </w:pPr>
            <w:r w:rsidRPr="005F0237">
              <w:rPr>
                <w:rFonts w:ascii="Times New Roman" w:hAnsi="Times New Roman" w:cs="Times New Roman"/>
              </w:rPr>
              <w:t>Prietaiso sudaromas oro srautas</w:t>
            </w:r>
          </w:p>
        </w:tc>
        <w:tc>
          <w:tcPr>
            <w:tcW w:w="4813" w:type="dxa"/>
          </w:tcPr>
          <w:p w14:paraId="70B98801" w14:textId="5F2C4B37" w:rsidR="005B0255" w:rsidRPr="005F0237" w:rsidRDefault="00535E75" w:rsidP="005F0237">
            <w:pPr>
              <w:jc w:val="center"/>
              <w:rPr>
                <w:rFonts w:ascii="Times New Roman" w:hAnsi="Times New Roman" w:cs="Times New Roman"/>
              </w:rPr>
            </w:pPr>
            <w:r w:rsidRPr="005F0237">
              <w:rPr>
                <w:rFonts w:ascii="Times New Roman" w:hAnsi="Times New Roman" w:cs="Times New Roman"/>
              </w:rPr>
              <w:t>Pasirenkamas 7,5; 15 arba 30 m</w:t>
            </w:r>
            <w:r w:rsidRPr="005F0237">
              <w:rPr>
                <w:rFonts w:ascii="Times New Roman" w:hAnsi="Times New Roman" w:cs="Times New Roman"/>
                <w:vertAlign w:val="superscript"/>
              </w:rPr>
              <w:t>3</w:t>
            </w:r>
            <w:r w:rsidRPr="005F0237">
              <w:rPr>
                <w:rFonts w:ascii="Times New Roman" w:hAnsi="Times New Roman" w:cs="Times New Roman"/>
              </w:rPr>
              <w:t>/val</w:t>
            </w:r>
            <w:r w:rsidR="008D3577">
              <w:rPr>
                <w:rFonts w:ascii="Times New Roman" w:hAnsi="Times New Roman" w:cs="Times New Roman"/>
              </w:rPr>
              <w:t>.</w:t>
            </w:r>
          </w:p>
        </w:tc>
      </w:tr>
      <w:tr w:rsidR="005B0255" w:rsidRPr="005F0237" w14:paraId="6CCD2241" w14:textId="77777777" w:rsidTr="005F0237">
        <w:tc>
          <w:tcPr>
            <w:tcW w:w="1271" w:type="dxa"/>
          </w:tcPr>
          <w:p w14:paraId="550E88F1" w14:textId="77777777" w:rsidR="005B0255" w:rsidRPr="005F0237" w:rsidRDefault="005B0255" w:rsidP="005F0237">
            <w:pPr>
              <w:jc w:val="center"/>
              <w:rPr>
                <w:rFonts w:ascii="Times New Roman" w:hAnsi="Times New Roman" w:cs="Times New Roman"/>
              </w:rPr>
            </w:pPr>
            <w:r w:rsidRPr="005F0237">
              <w:rPr>
                <w:rFonts w:ascii="Times New Roman" w:hAnsi="Times New Roman" w:cs="Times New Roman"/>
              </w:rPr>
              <w:t>6</w:t>
            </w:r>
          </w:p>
        </w:tc>
        <w:tc>
          <w:tcPr>
            <w:tcW w:w="3544" w:type="dxa"/>
          </w:tcPr>
          <w:p w14:paraId="29A8714D" w14:textId="35889CB6" w:rsidR="005B0255" w:rsidRPr="005F0237" w:rsidRDefault="00535E75" w:rsidP="005F0237">
            <w:pPr>
              <w:jc w:val="center"/>
              <w:rPr>
                <w:rFonts w:ascii="Times New Roman" w:hAnsi="Times New Roman" w:cs="Times New Roman"/>
              </w:rPr>
            </w:pPr>
            <w:r w:rsidRPr="005F0237">
              <w:rPr>
                <w:rFonts w:ascii="Times New Roman" w:hAnsi="Times New Roman" w:cs="Times New Roman"/>
              </w:rPr>
              <w:t>Komplektacija</w:t>
            </w:r>
          </w:p>
        </w:tc>
        <w:tc>
          <w:tcPr>
            <w:tcW w:w="4813" w:type="dxa"/>
          </w:tcPr>
          <w:p w14:paraId="3E0F5217" w14:textId="6AA047FF" w:rsidR="005B0255" w:rsidRPr="005F0237" w:rsidRDefault="00535E75" w:rsidP="005F0237">
            <w:pPr>
              <w:jc w:val="center"/>
              <w:rPr>
                <w:rFonts w:ascii="Times New Roman" w:hAnsi="Times New Roman" w:cs="Times New Roman"/>
              </w:rPr>
            </w:pPr>
            <w:r w:rsidRPr="005F0237">
              <w:rPr>
                <w:rFonts w:ascii="Times New Roman" w:hAnsi="Times New Roman" w:cs="Times New Roman"/>
              </w:rPr>
              <w:t>Prietaisas turi būti pateiktas su priedais, užtikrinančiais galimą mėginių rinkimo prietaiso plaukiojimą (plūduriavimą).</w:t>
            </w:r>
          </w:p>
        </w:tc>
      </w:tr>
      <w:tr w:rsidR="005F0237" w:rsidRPr="005F0237" w14:paraId="205F67D2" w14:textId="77777777" w:rsidTr="005F0237">
        <w:tc>
          <w:tcPr>
            <w:tcW w:w="1271" w:type="dxa"/>
          </w:tcPr>
          <w:p w14:paraId="14A81904" w14:textId="77777777" w:rsidR="005F0237" w:rsidRPr="005F0237" w:rsidRDefault="005F0237" w:rsidP="005F0237">
            <w:pPr>
              <w:jc w:val="center"/>
              <w:rPr>
                <w:rFonts w:ascii="Times New Roman" w:hAnsi="Times New Roman" w:cs="Times New Roman"/>
              </w:rPr>
            </w:pPr>
            <w:r w:rsidRPr="005F0237">
              <w:rPr>
                <w:rFonts w:ascii="Times New Roman" w:hAnsi="Times New Roman" w:cs="Times New Roman"/>
              </w:rPr>
              <w:t>7</w:t>
            </w:r>
          </w:p>
        </w:tc>
        <w:tc>
          <w:tcPr>
            <w:tcW w:w="8357" w:type="dxa"/>
            <w:gridSpan w:val="2"/>
          </w:tcPr>
          <w:p w14:paraId="65BD0B17" w14:textId="324540A6" w:rsidR="005F0237" w:rsidRPr="005F0237" w:rsidRDefault="005F0237" w:rsidP="005F0237">
            <w:pPr>
              <w:jc w:val="center"/>
              <w:rPr>
                <w:rFonts w:ascii="Times New Roman" w:hAnsi="Times New Roman" w:cs="Times New Roman"/>
              </w:rPr>
            </w:pPr>
            <w:r w:rsidRPr="00763CC6">
              <w:rPr>
                <w:rFonts w:ascii="Times New Roman" w:hAnsi="Times New Roman" w:cs="Times New Roman"/>
              </w:rPr>
              <w:t xml:space="preserve">Tiekėjas turi turėti </w:t>
            </w:r>
            <w:proofErr w:type="spellStart"/>
            <w:r w:rsidRPr="00763CC6">
              <w:rPr>
                <w:rFonts w:ascii="Times New Roman" w:hAnsi="Times New Roman" w:cs="Times New Roman"/>
              </w:rPr>
              <w:t>Olfasense</w:t>
            </w:r>
            <w:proofErr w:type="spellEnd"/>
            <w:r w:rsidRPr="00763CC6">
              <w:rPr>
                <w:rFonts w:ascii="Times New Roman" w:hAnsi="Times New Roman" w:cs="Times New Roman"/>
              </w:rPr>
              <w:t xml:space="preserve"> </w:t>
            </w:r>
            <w:proofErr w:type="spellStart"/>
            <w:r w:rsidRPr="00763CC6">
              <w:rPr>
                <w:rFonts w:ascii="Times New Roman" w:hAnsi="Times New Roman" w:cs="Times New Roman"/>
              </w:rPr>
              <w:t>GmbH</w:t>
            </w:r>
            <w:proofErr w:type="spellEnd"/>
            <w:r w:rsidRPr="00763CC6">
              <w:rPr>
                <w:rFonts w:ascii="Times New Roman" w:hAnsi="Times New Roman" w:cs="Times New Roman"/>
              </w:rPr>
              <w:t xml:space="preserve"> įgaliojimą dirbti su jų įranga.</w:t>
            </w:r>
          </w:p>
        </w:tc>
      </w:tr>
    </w:tbl>
    <w:p w14:paraId="5B18D475" w14:textId="77777777" w:rsidR="0041777F" w:rsidRDefault="0041777F" w:rsidP="0041777F">
      <w:pPr>
        <w:spacing w:after="0"/>
        <w:rPr>
          <w:rFonts w:ascii="Times New Roman" w:hAnsi="Times New Roman" w:cs="Times New Roman"/>
        </w:rPr>
      </w:pPr>
    </w:p>
    <w:p w14:paraId="320A0CAE" w14:textId="4F99D1F7" w:rsidR="0041777F" w:rsidRPr="0041777F" w:rsidRDefault="0041777F" w:rsidP="00C8111F">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4695314C" w14:textId="77777777" w:rsidR="0041777F" w:rsidRPr="0041777F" w:rsidRDefault="0041777F" w:rsidP="00C8111F">
      <w:pPr>
        <w:spacing w:after="0"/>
        <w:jc w:val="both"/>
        <w:rPr>
          <w:rFonts w:ascii="Times New Roman" w:hAnsi="Times New Roman" w:cs="Times New Roman"/>
        </w:rPr>
      </w:pPr>
    </w:p>
    <w:p w14:paraId="64911264" w14:textId="77777777" w:rsidR="0041777F" w:rsidRPr="0041777F" w:rsidRDefault="0041777F" w:rsidP="00C8111F">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2C7B61BE" w14:textId="77777777" w:rsidR="0041777F" w:rsidRPr="0041777F" w:rsidRDefault="0041777F" w:rsidP="00C8111F">
      <w:pPr>
        <w:spacing w:after="0"/>
        <w:jc w:val="both"/>
        <w:rPr>
          <w:rFonts w:ascii="Times New Roman" w:hAnsi="Times New Roman" w:cs="Times New Roman"/>
          <w:b/>
          <w:bCs/>
        </w:rPr>
      </w:pPr>
    </w:p>
    <w:p w14:paraId="14618094" w14:textId="77777777" w:rsidR="0041777F" w:rsidRPr="0041777F" w:rsidRDefault="0041777F" w:rsidP="00C8111F">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53C0E37A" w14:textId="0BB8E79B" w:rsidR="007337E8" w:rsidRPr="0041777F" w:rsidRDefault="0041777F" w:rsidP="00C8111F">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7337E8" w:rsidRPr="004177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17"/>
    <w:rsid w:val="000030EE"/>
    <w:rsid w:val="000E7D83"/>
    <w:rsid w:val="00142588"/>
    <w:rsid w:val="002A6894"/>
    <w:rsid w:val="00346733"/>
    <w:rsid w:val="00347187"/>
    <w:rsid w:val="0041068E"/>
    <w:rsid w:val="0041777F"/>
    <w:rsid w:val="00453166"/>
    <w:rsid w:val="00535E75"/>
    <w:rsid w:val="00585FCD"/>
    <w:rsid w:val="005B0255"/>
    <w:rsid w:val="005D0EAC"/>
    <w:rsid w:val="005F0237"/>
    <w:rsid w:val="00671FDF"/>
    <w:rsid w:val="007337E8"/>
    <w:rsid w:val="00763CC6"/>
    <w:rsid w:val="008A18DF"/>
    <w:rsid w:val="008B1E31"/>
    <w:rsid w:val="008D3577"/>
    <w:rsid w:val="00963E84"/>
    <w:rsid w:val="009C69C2"/>
    <w:rsid w:val="00A4507F"/>
    <w:rsid w:val="00B12A06"/>
    <w:rsid w:val="00B17553"/>
    <w:rsid w:val="00B96A54"/>
    <w:rsid w:val="00BB1005"/>
    <w:rsid w:val="00C8111F"/>
    <w:rsid w:val="00D16732"/>
    <w:rsid w:val="00E1328E"/>
    <w:rsid w:val="00E93317"/>
    <w:rsid w:val="00FD5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AE55"/>
  <w15:chartTrackingRefBased/>
  <w15:docId w15:val="{6AF495B1-FBFE-4C00-9086-60F25869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317"/>
    <w:rPr>
      <w:rFonts w:eastAsiaTheme="majorEastAsia" w:cstheme="majorBidi"/>
      <w:color w:val="272727" w:themeColor="text1" w:themeTint="D8"/>
    </w:rPr>
  </w:style>
  <w:style w:type="paragraph" w:styleId="Title">
    <w:name w:val="Title"/>
    <w:basedOn w:val="Normal"/>
    <w:next w:val="Normal"/>
    <w:link w:val="TitleChar"/>
    <w:uiPriority w:val="10"/>
    <w:qFormat/>
    <w:rsid w:val="00E9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317"/>
    <w:pPr>
      <w:spacing w:before="160"/>
      <w:jc w:val="center"/>
    </w:pPr>
    <w:rPr>
      <w:i/>
      <w:iCs/>
      <w:color w:val="404040" w:themeColor="text1" w:themeTint="BF"/>
    </w:rPr>
  </w:style>
  <w:style w:type="character" w:customStyle="1" w:styleId="QuoteChar">
    <w:name w:val="Quote Char"/>
    <w:basedOn w:val="DefaultParagraphFont"/>
    <w:link w:val="Quote"/>
    <w:uiPriority w:val="29"/>
    <w:rsid w:val="00E93317"/>
    <w:rPr>
      <w:i/>
      <w:iCs/>
      <w:color w:val="404040" w:themeColor="text1" w:themeTint="BF"/>
    </w:rPr>
  </w:style>
  <w:style w:type="paragraph" w:styleId="ListParagraph">
    <w:name w:val="List Paragraph"/>
    <w:basedOn w:val="Normal"/>
    <w:uiPriority w:val="34"/>
    <w:qFormat/>
    <w:rsid w:val="00E93317"/>
    <w:pPr>
      <w:ind w:left="720"/>
      <w:contextualSpacing/>
    </w:pPr>
  </w:style>
  <w:style w:type="character" w:styleId="IntenseEmphasis">
    <w:name w:val="Intense Emphasis"/>
    <w:basedOn w:val="DefaultParagraphFont"/>
    <w:uiPriority w:val="21"/>
    <w:qFormat/>
    <w:rsid w:val="00E93317"/>
    <w:rPr>
      <w:i/>
      <w:iCs/>
      <w:color w:val="2F5496" w:themeColor="accent1" w:themeShade="BF"/>
    </w:rPr>
  </w:style>
  <w:style w:type="paragraph" w:styleId="IntenseQuote">
    <w:name w:val="Intense Quote"/>
    <w:basedOn w:val="Normal"/>
    <w:next w:val="Normal"/>
    <w:link w:val="IntenseQuoteChar"/>
    <w:uiPriority w:val="30"/>
    <w:qFormat/>
    <w:rsid w:val="00E93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317"/>
    <w:rPr>
      <w:i/>
      <w:iCs/>
      <w:color w:val="2F5496" w:themeColor="accent1" w:themeShade="BF"/>
    </w:rPr>
  </w:style>
  <w:style w:type="character" w:styleId="IntenseReference">
    <w:name w:val="Intense Reference"/>
    <w:basedOn w:val="DefaultParagraphFont"/>
    <w:uiPriority w:val="32"/>
    <w:qFormat/>
    <w:rsid w:val="00E93317"/>
    <w:rPr>
      <w:b/>
      <w:bCs/>
      <w:smallCaps/>
      <w:color w:val="2F5496" w:themeColor="accent1" w:themeShade="BF"/>
      <w:spacing w:val="5"/>
    </w:rPr>
  </w:style>
  <w:style w:type="table" w:styleId="TableGrid">
    <w:name w:val="Table Grid"/>
    <w:basedOn w:val="TableNormal"/>
    <w:uiPriority w:val="39"/>
    <w:rsid w:val="0073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NVSPL58</cp:lastModifiedBy>
  <cp:revision>33</cp:revision>
  <dcterms:created xsi:type="dcterms:W3CDTF">2025-10-31T05:45:00Z</dcterms:created>
  <dcterms:modified xsi:type="dcterms:W3CDTF">2025-11-06T08:58:00Z</dcterms:modified>
</cp:coreProperties>
</file>