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C94" w:rsidRPr="00CD3C94" w:rsidRDefault="009906B8" w:rsidP="009906B8">
      <w:pPr>
        <w:ind w:firstLine="5245"/>
        <w:jc w:val="center"/>
        <w:rPr>
          <w:rFonts w:eastAsia="Calibri"/>
          <w:lang w:eastAsia="zh-CN"/>
        </w:rPr>
      </w:pPr>
      <w:r>
        <w:rPr>
          <w:rFonts w:eastAsia="Calibri"/>
          <w:lang w:eastAsia="zh-CN"/>
        </w:rPr>
        <w:t xml:space="preserve">Pirkimo sąlygų </w:t>
      </w:r>
      <w:r w:rsidR="00CD3C94" w:rsidRPr="00CD3C94">
        <w:rPr>
          <w:rFonts w:eastAsia="Calibri"/>
          <w:lang w:eastAsia="zh-CN"/>
        </w:rPr>
        <w:t>1 priedas</w:t>
      </w:r>
    </w:p>
    <w:p w:rsidR="00633817" w:rsidRPr="00E55ABC" w:rsidRDefault="00633817" w:rsidP="00633817">
      <w:pPr>
        <w:widowControl w:val="0"/>
        <w:autoSpaceDE w:val="0"/>
        <w:autoSpaceDN w:val="0"/>
        <w:adjustRightInd w:val="0"/>
        <w:jc w:val="right"/>
        <w:rPr>
          <w:b/>
          <w:bCs/>
        </w:rPr>
      </w:pPr>
    </w:p>
    <w:p w:rsidR="00ED0379" w:rsidRDefault="00633817" w:rsidP="00633817">
      <w:pPr>
        <w:widowControl w:val="0"/>
        <w:autoSpaceDE w:val="0"/>
        <w:autoSpaceDN w:val="0"/>
        <w:adjustRightInd w:val="0"/>
        <w:jc w:val="center"/>
        <w:rPr>
          <w:b/>
          <w:bCs/>
        </w:rPr>
      </w:pPr>
      <w:r w:rsidRPr="00E55ABC">
        <w:rPr>
          <w:b/>
          <w:bCs/>
        </w:rPr>
        <w:t xml:space="preserve">TECHNINĖ </w:t>
      </w:r>
      <w:r w:rsidR="00A853CA">
        <w:rPr>
          <w:b/>
          <w:bCs/>
        </w:rPr>
        <w:t xml:space="preserve">SPECIFIKACIJA </w:t>
      </w:r>
      <w:r>
        <w:rPr>
          <w:b/>
          <w:bCs/>
        </w:rPr>
        <w:t>KUPRINEI</w:t>
      </w:r>
      <w:r w:rsidR="00A853CA" w:rsidRPr="00A853CA">
        <w:rPr>
          <w:b/>
          <w:bCs/>
        </w:rPr>
        <w:t xml:space="preserve"> EKIPUOTĖS</w:t>
      </w:r>
      <w:r w:rsidR="00A853CA">
        <w:rPr>
          <w:b/>
          <w:bCs/>
        </w:rPr>
        <w:t xml:space="preserve"> </w:t>
      </w:r>
    </w:p>
    <w:p w:rsidR="00633817" w:rsidRDefault="00ED0379" w:rsidP="00633817">
      <w:pPr>
        <w:widowControl w:val="0"/>
        <w:autoSpaceDE w:val="0"/>
        <w:autoSpaceDN w:val="0"/>
        <w:adjustRightInd w:val="0"/>
        <w:jc w:val="center"/>
        <w:rPr>
          <w:b/>
          <w:bCs/>
        </w:rPr>
      </w:pPr>
      <w:r>
        <w:rPr>
          <w:b/>
          <w:bCs/>
        </w:rPr>
        <w:t xml:space="preserve">(didelės talpos, </w:t>
      </w:r>
      <w:r w:rsidR="00A853CA">
        <w:rPr>
          <w:b/>
          <w:bCs/>
        </w:rPr>
        <w:t>60 L</w:t>
      </w:r>
      <w:r>
        <w:rPr>
          <w:b/>
          <w:bCs/>
        </w:rPr>
        <w:t>)</w:t>
      </w:r>
    </w:p>
    <w:p w:rsidR="00CD3C94" w:rsidRDefault="00CD3C94" w:rsidP="00633817">
      <w:pPr>
        <w:widowControl w:val="0"/>
        <w:autoSpaceDE w:val="0"/>
        <w:autoSpaceDN w:val="0"/>
        <w:adjustRightInd w:val="0"/>
        <w:jc w:val="center"/>
        <w:rPr>
          <w:b/>
          <w:bCs/>
        </w:rPr>
      </w:pPr>
    </w:p>
    <w:p w:rsidR="00CD3C94" w:rsidRPr="00E55ABC" w:rsidRDefault="00CD3C94" w:rsidP="00633817">
      <w:pPr>
        <w:widowControl w:val="0"/>
        <w:autoSpaceDE w:val="0"/>
        <w:autoSpaceDN w:val="0"/>
        <w:adjustRightInd w:val="0"/>
        <w:jc w:val="center"/>
        <w:rPr>
          <w:b/>
          <w:bCs/>
        </w:rPr>
      </w:pPr>
      <w:r>
        <w:rPr>
          <w:b/>
          <w:bCs/>
        </w:rPr>
        <w:t>I-A PIRKIMO DALIS</w:t>
      </w:r>
    </w:p>
    <w:p w:rsidR="00BD5FC2" w:rsidRDefault="00BD5FC2" w:rsidP="00633817">
      <w:pPr>
        <w:widowControl w:val="0"/>
        <w:autoSpaceDE w:val="0"/>
        <w:autoSpaceDN w:val="0"/>
        <w:adjustRightInd w:val="0"/>
        <w:jc w:val="center"/>
        <w:rPr>
          <w:b/>
          <w:bCs/>
        </w:rPr>
      </w:pPr>
    </w:p>
    <w:p w:rsidR="00BD5FC2" w:rsidRPr="00E028E5" w:rsidRDefault="00BD5FC2" w:rsidP="00BD5FC2">
      <w:pPr>
        <w:jc w:val="center"/>
        <w:rPr>
          <w:b/>
        </w:rPr>
      </w:pPr>
      <w:r w:rsidRPr="00E028E5">
        <w:rPr>
          <w:b/>
        </w:rPr>
        <w:t>I SKYRIUS</w:t>
      </w:r>
    </w:p>
    <w:p w:rsidR="00BD5FC2" w:rsidRPr="00E028E5" w:rsidRDefault="00BD5FC2" w:rsidP="00BD5FC2">
      <w:pPr>
        <w:spacing w:after="120"/>
        <w:jc w:val="center"/>
        <w:rPr>
          <w:b/>
        </w:rPr>
      </w:pPr>
      <w:r w:rsidRPr="00E028E5">
        <w:rPr>
          <w:b/>
        </w:rPr>
        <w:t>BENDROSIOS NUOSTATOS</w:t>
      </w:r>
    </w:p>
    <w:p w:rsidR="00633817" w:rsidRPr="00E55ABC" w:rsidRDefault="00633817" w:rsidP="00633817">
      <w:pPr>
        <w:widowControl w:val="0"/>
        <w:autoSpaceDE w:val="0"/>
        <w:autoSpaceDN w:val="0"/>
        <w:adjustRightInd w:val="0"/>
        <w:jc w:val="both"/>
        <w:rPr>
          <w:b/>
          <w:bCs/>
        </w:rPr>
      </w:pP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proofErr w:type="spellStart"/>
      <w:r>
        <w:t>Ekipuotės</w:t>
      </w:r>
      <w:proofErr w:type="spellEnd"/>
      <w:r>
        <w:t xml:space="preserve"> kuprinė (toliau – kuprinė</w:t>
      </w:r>
      <w:r w:rsidRPr="00E55ABC">
        <w:t>) – individuali nešimo įranga, skirta kario mantai nešti – turi būti pritaikyta gabenti/pernešti ginkluotę bei kitą įvairios paskirties įrangą (mantą), reikalingą karinių užduočių bei funkcijų vykdymui. Priklausomai nuo užduoties bei situacijos, karys turi turėti galimybę individuali</w:t>
      </w:r>
      <w:r>
        <w:t>ai keisti (komponuoti) komplektuoti</w:t>
      </w:r>
      <w:r w:rsidRPr="00E55ABC">
        <w:t xml:space="preserve"> sudedamąsias (komplektuojančias)</w:t>
      </w:r>
      <w:r>
        <w:t xml:space="preserve"> kuprinės</w:t>
      </w:r>
      <w:r w:rsidRPr="00E55ABC">
        <w:t xml:space="preserve"> dalis.</w:t>
      </w: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w:t>
      </w:r>
      <w:r w:rsidRPr="00E55ABC">
        <w:t xml:space="preserve"> turi būti ergonomiška, nevarža</w:t>
      </w:r>
      <w:r>
        <w:t>nti judesių, patogi nešti</w:t>
      </w:r>
      <w:r w:rsidRPr="00E55ABC">
        <w:t>, pritaikyta naudoti kariuomenės reikmėms įvairiais metų laikais bei esant skirti</w:t>
      </w:r>
      <w:r>
        <w:t xml:space="preserve">ngoms klimato sąlygoms. </w:t>
      </w:r>
    </w:p>
    <w:p w:rsidR="00633817" w:rsidRPr="00E55ABC" w:rsidRDefault="00D61A89" w:rsidP="00F07312">
      <w:pPr>
        <w:pStyle w:val="ListParagraph"/>
        <w:widowControl w:val="0"/>
        <w:numPr>
          <w:ilvl w:val="0"/>
          <w:numId w:val="2"/>
        </w:numPr>
        <w:tabs>
          <w:tab w:val="clear" w:pos="786"/>
        </w:tabs>
        <w:autoSpaceDE w:val="0"/>
        <w:autoSpaceDN w:val="0"/>
        <w:adjustRightInd w:val="0"/>
        <w:ind w:left="0" w:firstLine="426"/>
        <w:jc w:val="both"/>
      </w:pPr>
      <w:r>
        <w:t>Kurpinės komplektą sudaro:</w:t>
      </w:r>
    </w:p>
    <w:p w:rsidR="00633817" w:rsidRDefault="00A853CA" w:rsidP="00633817">
      <w:pPr>
        <w:pStyle w:val="ListParagraph"/>
        <w:widowControl w:val="0"/>
        <w:numPr>
          <w:ilvl w:val="1"/>
          <w:numId w:val="2"/>
        </w:numPr>
        <w:autoSpaceDE w:val="0"/>
        <w:autoSpaceDN w:val="0"/>
        <w:adjustRightInd w:val="0"/>
        <w:jc w:val="both"/>
      </w:pPr>
      <w:r>
        <w:t>K</w:t>
      </w:r>
      <w:r w:rsidR="00633817" w:rsidRPr="00E55ABC">
        <w:t>uprinė</w:t>
      </w:r>
      <w:r>
        <w:t xml:space="preserve"> </w:t>
      </w:r>
      <w:proofErr w:type="spellStart"/>
      <w:r>
        <w:t>ekipuotės</w:t>
      </w:r>
      <w:proofErr w:type="spellEnd"/>
      <w:r>
        <w:t xml:space="preserve"> 60 L</w:t>
      </w:r>
      <w:r w:rsidR="00633817" w:rsidRPr="00E55ABC">
        <w:t xml:space="preserve"> (žygio kuprinė);</w:t>
      </w:r>
    </w:p>
    <w:p w:rsidR="00633817" w:rsidRPr="00E55ABC" w:rsidRDefault="00633817" w:rsidP="00633817">
      <w:pPr>
        <w:pStyle w:val="ListParagraph"/>
        <w:widowControl w:val="0"/>
        <w:numPr>
          <w:ilvl w:val="1"/>
          <w:numId w:val="2"/>
        </w:numPr>
        <w:autoSpaceDE w:val="0"/>
        <w:autoSpaceDN w:val="0"/>
        <w:adjustRightInd w:val="0"/>
        <w:jc w:val="both"/>
      </w:pPr>
      <w:r>
        <w:t>G</w:t>
      </w:r>
      <w:r w:rsidRPr="00E55ABC">
        <w:t>aubta</w:t>
      </w:r>
      <w:r>
        <w:t>s</w:t>
      </w:r>
      <w:r w:rsidRPr="00E55ABC">
        <w:t xml:space="preserve"> kuprin</w:t>
      </w:r>
      <w:r>
        <w:t>ei.</w:t>
      </w:r>
    </w:p>
    <w:p w:rsidR="00633817" w:rsidRPr="00E55ABC" w:rsidRDefault="00633817" w:rsidP="00F07312">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atitikti šioje techninėje specifikacijoje nurodytus techninius reikalavimus. </w:t>
      </w:r>
      <w:r w:rsidR="006A4CE7">
        <w:t>Kuprinės priekio ir</w:t>
      </w:r>
      <w:r w:rsidR="002454A2">
        <w:t xml:space="preserve"> nugaros vaizdai pateikti</w:t>
      </w:r>
      <w:r w:rsidR="006A4CE7">
        <w:t xml:space="preserve"> 1 – 2 eskizuose. Gaubto vaizdas </w:t>
      </w:r>
      <w:r w:rsidR="002454A2">
        <w:t>ant kurpinės pavaizduotas</w:t>
      </w:r>
      <w:r w:rsidR="006A4CE7">
        <w:t xml:space="preserve"> 3 eskize.</w:t>
      </w:r>
    </w:p>
    <w:p w:rsidR="00633817" w:rsidRPr="00E55ABC" w:rsidRDefault="00633817" w:rsidP="00A90838">
      <w:pPr>
        <w:pStyle w:val="ListParagraph"/>
        <w:widowControl w:val="0"/>
        <w:numPr>
          <w:ilvl w:val="0"/>
          <w:numId w:val="2"/>
        </w:numPr>
        <w:tabs>
          <w:tab w:val="clear" w:pos="786"/>
        </w:tabs>
        <w:autoSpaceDE w:val="0"/>
        <w:autoSpaceDN w:val="0"/>
        <w:adjustRightInd w:val="0"/>
        <w:ind w:left="0" w:firstLine="426"/>
        <w:jc w:val="both"/>
      </w:pPr>
      <w:r>
        <w:t>Kuprinė ir gaubtas</w:t>
      </w:r>
      <w:r w:rsidRPr="00E55ABC">
        <w:t xml:space="preserve"> turi būti gamina</w:t>
      </w:r>
      <w:r>
        <w:t>ma iš medžiagų, atitinkančių 1-6</w:t>
      </w:r>
      <w:r w:rsidRPr="00E55ABC">
        <w:t xml:space="preserve"> lentelėse nurodytas technines charakteristikas. </w:t>
      </w:r>
    </w:p>
    <w:p w:rsidR="00633817" w:rsidRDefault="00633817" w:rsidP="00A90838">
      <w:pPr>
        <w:pStyle w:val="ListParagraph"/>
        <w:widowControl w:val="0"/>
        <w:numPr>
          <w:ilvl w:val="0"/>
          <w:numId w:val="2"/>
        </w:numPr>
        <w:tabs>
          <w:tab w:val="clear" w:pos="786"/>
        </w:tabs>
        <w:autoSpaceDE w:val="0"/>
        <w:autoSpaceDN w:val="0"/>
        <w:adjustRightInd w:val="0"/>
        <w:ind w:left="0" w:firstLine="426"/>
        <w:jc w:val="both"/>
      </w:pPr>
      <w:r w:rsidRPr="00E55ABC">
        <w:t>Galimas 2</w:t>
      </w:r>
      <w:r w:rsidRPr="00BE5442">
        <w:t>% matmenų nuokrypis, jei specifikacijoje nenurodoma kitaip.</w:t>
      </w:r>
    </w:p>
    <w:p w:rsidR="001574B0" w:rsidRDefault="001574B0" w:rsidP="001574B0">
      <w:pPr>
        <w:pStyle w:val="ListParagraph"/>
        <w:widowControl w:val="0"/>
        <w:numPr>
          <w:ilvl w:val="0"/>
          <w:numId w:val="2"/>
        </w:numPr>
        <w:autoSpaceDE w:val="0"/>
        <w:autoSpaceDN w:val="0"/>
        <w:adjustRightInd w:val="0"/>
        <w:jc w:val="both"/>
      </w:pPr>
      <w:r>
        <w:t>Kuprinė bus veikiama</w:t>
      </w:r>
      <w:r w:rsidRPr="001574B0">
        <w:t xml:space="preserve"> natūralių klimato veiksnių, būdingų A1–C1 aplinkai (NATO STANAG 4370).</w:t>
      </w:r>
    </w:p>
    <w:p w:rsidR="00A95896" w:rsidRDefault="00A95896" w:rsidP="00BA2E73">
      <w:pPr>
        <w:pStyle w:val="ListParagraph"/>
        <w:widowControl w:val="0"/>
        <w:numPr>
          <w:ilvl w:val="0"/>
          <w:numId w:val="2"/>
        </w:numPr>
        <w:tabs>
          <w:tab w:val="clear" w:pos="786"/>
        </w:tabs>
        <w:autoSpaceDE w:val="0"/>
        <w:autoSpaceDN w:val="0"/>
        <w:adjustRightInd w:val="0"/>
        <w:ind w:left="0" w:firstLine="426"/>
        <w:jc w:val="both"/>
      </w:pPr>
      <w:r>
        <w:t>Kuprinės</w:t>
      </w:r>
      <w:r w:rsidR="00145ADB">
        <w:t xml:space="preserve"> </w:t>
      </w:r>
      <w:r w:rsidR="00622515">
        <w:t>viršaus audinys</w:t>
      </w:r>
      <w:r>
        <w:t xml:space="preserve"> </w:t>
      </w:r>
      <w:r w:rsidRPr="006F098F">
        <w:t xml:space="preserve">turi </w:t>
      </w:r>
      <w:r w:rsidR="008F3DF5" w:rsidRPr="006F098F">
        <w:t xml:space="preserve">atitikti minimalius aplinkos apsaugos kriterijus, </w:t>
      </w:r>
      <w:r w:rsidR="008F3DF5" w:rsidRPr="000D5BAD">
        <w:t>Lietuvos Respublikos aplinkos ministro 2011 m. birželio 28 įsakymu Nr. D1-508 patvirtinto „Aplinkos apsaugos kriterijų taikymo, vykdant žaliuosius pirkimus, tvarkos aprašo“ 2 priedo IX skyriuje „Tekstilės gaminiai“</w:t>
      </w:r>
      <w:r w:rsidR="008F3DF5">
        <w:t>.</w:t>
      </w:r>
    </w:p>
    <w:p w:rsidR="00F47B5D" w:rsidRPr="002454A2" w:rsidRDefault="007952B8" w:rsidP="00F47B5D">
      <w:pPr>
        <w:pStyle w:val="ListParagraph"/>
        <w:widowControl w:val="0"/>
        <w:numPr>
          <w:ilvl w:val="0"/>
          <w:numId w:val="2"/>
        </w:numPr>
        <w:tabs>
          <w:tab w:val="clear" w:pos="786"/>
        </w:tabs>
        <w:autoSpaceDE w:val="0"/>
        <w:autoSpaceDN w:val="0"/>
        <w:adjustRightInd w:val="0"/>
        <w:ind w:left="0" w:firstLine="426"/>
        <w:jc w:val="both"/>
        <w:rPr>
          <w:b/>
        </w:rPr>
      </w:pPr>
      <w:proofErr w:type="spellStart"/>
      <w:r w:rsidRPr="00AE3AB2">
        <w:rPr>
          <w:lang w:val="ga-IE"/>
        </w:rPr>
        <w:t>Garantijos</w:t>
      </w:r>
      <w:proofErr w:type="spellEnd"/>
      <w:r w:rsidRPr="00AE3AB2">
        <w:rPr>
          <w:lang w:val="ga-IE"/>
        </w:rPr>
        <w:t xml:space="preserve"> </w:t>
      </w:r>
      <w:proofErr w:type="spellStart"/>
      <w:r w:rsidRPr="00AE3AB2">
        <w:rPr>
          <w:lang w:val="ga-IE"/>
        </w:rPr>
        <w:t>terminas</w:t>
      </w:r>
      <w:proofErr w:type="spellEnd"/>
      <w:r w:rsidRPr="00AE3AB2">
        <w:t xml:space="preserve"> - ne trumpesnis kaip 24 (dvidešimt keturi) mėnesiai aktyvios eksploatacijos sąlygomis, kuris skaičiuojamas nuo prekių išdavimo iš Pirkėjo sandėlio dienos ir 60 (šešiasdešimt) mėnesių nuo prekių priėmimo į sandėlį dienos.</w:t>
      </w:r>
    </w:p>
    <w:p w:rsidR="002454A2" w:rsidRPr="002454A2" w:rsidRDefault="002454A2" w:rsidP="002454A2">
      <w:pPr>
        <w:widowControl w:val="0"/>
        <w:autoSpaceDE w:val="0"/>
        <w:autoSpaceDN w:val="0"/>
        <w:adjustRightInd w:val="0"/>
        <w:jc w:val="both"/>
        <w:rPr>
          <w:b/>
        </w:rPr>
      </w:pPr>
    </w:p>
    <w:p w:rsidR="001B754C" w:rsidRPr="001B754C" w:rsidRDefault="001B754C" w:rsidP="00533D90">
      <w:pPr>
        <w:pStyle w:val="ListParagraph"/>
        <w:spacing w:before="120"/>
        <w:ind w:left="0"/>
        <w:jc w:val="center"/>
        <w:rPr>
          <w:b/>
        </w:rPr>
      </w:pPr>
      <w:r w:rsidRPr="001B754C">
        <w:rPr>
          <w:b/>
        </w:rPr>
        <w:t>II SKYRIUS</w:t>
      </w:r>
    </w:p>
    <w:p w:rsidR="001B754C" w:rsidRPr="001B754C" w:rsidRDefault="001B754C" w:rsidP="00D67CD4">
      <w:pPr>
        <w:pStyle w:val="ListParagraph"/>
        <w:ind w:left="0"/>
        <w:jc w:val="center"/>
        <w:rPr>
          <w:b/>
        </w:rPr>
      </w:pPr>
      <w:r w:rsidRPr="001B754C">
        <w:rPr>
          <w:b/>
        </w:rPr>
        <w:t>TECHNINIAI REIKALAVIMAI</w:t>
      </w:r>
    </w:p>
    <w:p w:rsidR="001B754C" w:rsidRDefault="001B754C" w:rsidP="00BA2E73">
      <w:pPr>
        <w:widowControl w:val="0"/>
        <w:autoSpaceDE w:val="0"/>
        <w:autoSpaceDN w:val="0"/>
        <w:adjustRightInd w:val="0"/>
        <w:jc w:val="center"/>
      </w:pPr>
    </w:p>
    <w:p w:rsidR="00633817" w:rsidRDefault="00A95896" w:rsidP="00F47B5D">
      <w:pPr>
        <w:pStyle w:val="ListParagraph"/>
        <w:widowControl w:val="0"/>
        <w:numPr>
          <w:ilvl w:val="0"/>
          <w:numId w:val="2"/>
        </w:numPr>
        <w:tabs>
          <w:tab w:val="clear" w:pos="786"/>
        </w:tabs>
        <w:autoSpaceDE w:val="0"/>
        <w:autoSpaceDN w:val="0"/>
        <w:adjustRightInd w:val="0"/>
        <w:ind w:left="0" w:firstLine="284"/>
        <w:jc w:val="both"/>
      </w:pPr>
      <w:r>
        <w:t>Kuprin</w:t>
      </w:r>
      <w:r w:rsidR="00A90838">
        <w:t>ės</w:t>
      </w:r>
      <w:r w:rsidRPr="00E55ABC">
        <w:t xml:space="preserve"> </w:t>
      </w:r>
      <w:r w:rsidR="005146F3">
        <w:t>(</w:t>
      </w:r>
      <w:r w:rsidR="00FA36B5">
        <w:t>korpuso, dangčio, dėklų, petnešų, juosmens diržo</w:t>
      </w:r>
      <w:r w:rsidR="005146F3">
        <w:t>)</w:t>
      </w:r>
      <w:r w:rsidR="00310643">
        <w:t xml:space="preserve"> viršaus audinio </w:t>
      </w:r>
      <w:r w:rsidRPr="00E55ABC">
        <w:t xml:space="preserve">spalva </w:t>
      </w:r>
      <w:r w:rsidR="00A90838">
        <w:t xml:space="preserve">– </w:t>
      </w:r>
      <w:r>
        <w:t>žalia</w:t>
      </w:r>
      <w:r w:rsidR="00A90838">
        <w:t>,</w:t>
      </w:r>
      <w:r w:rsidRPr="00E55ABC">
        <w:t xml:space="preserve"> </w:t>
      </w:r>
      <w:r w:rsidR="00FD5770">
        <w:t xml:space="preserve">artima </w:t>
      </w:r>
      <w:r w:rsidRPr="00E55ABC">
        <w:t>spalvos kod</w:t>
      </w:r>
      <w:r w:rsidR="00FD5770">
        <w:t>ui</w:t>
      </w:r>
      <w:r w:rsidRPr="00E55ABC">
        <w:t xml:space="preserve"> 6003 (</w:t>
      </w:r>
      <w:proofErr w:type="spellStart"/>
      <w:r w:rsidRPr="00BA2F8C">
        <w:rPr>
          <w:i/>
        </w:rPr>
        <w:t>olive</w:t>
      </w:r>
      <w:proofErr w:type="spellEnd"/>
      <w:r w:rsidRPr="00BA2F8C">
        <w:rPr>
          <w:i/>
        </w:rPr>
        <w:t xml:space="preserve"> </w:t>
      </w:r>
      <w:proofErr w:type="spellStart"/>
      <w:r w:rsidRPr="00BA2F8C">
        <w:rPr>
          <w:i/>
        </w:rPr>
        <w:t>green</w:t>
      </w:r>
      <w:proofErr w:type="spellEnd"/>
      <w:r w:rsidRPr="00E55ABC">
        <w:t>) pagal RAL spalvų katalogą</w:t>
      </w:r>
      <w:r w:rsidR="00796099">
        <w:t xml:space="preserve"> (spalva suderinama darbinio pavyzdžio derinimo metu). </w:t>
      </w:r>
    </w:p>
    <w:p w:rsidR="00633817" w:rsidRPr="0075047D" w:rsidRDefault="00633817" w:rsidP="00F47B5D">
      <w:pPr>
        <w:pStyle w:val="ListParagraph"/>
        <w:widowControl w:val="0"/>
        <w:numPr>
          <w:ilvl w:val="0"/>
          <w:numId w:val="2"/>
        </w:numPr>
        <w:tabs>
          <w:tab w:val="clear" w:pos="786"/>
        </w:tabs>
        <w:autoSpaceDE w:val="0"/>
        <w:autoSpaceDN w:val="0"/>
        <w:adjustRightInd w:val="0"/>
        <w:ind w:left="0" w:firstLine="284"/>
        <w:jc w:val="both"/>
      </w:pPr>
      <w:r w:rsidRPr="00BE5442">
        <w:t>Kuprinė</w:t>
      </w:r>
      <w:r w:rsidRPr="001C4652">
        <w:rPr>
          <w:b/>
          <w:bCs/>
        </w:rPr>
        <w:t xml:space="preserve"> </w:t>
      </w:r>
      <w:r w:rsidRPr="001C4652">
        <w:rPr>
          <w:bCs/>
        </w:rPr>
        <w:t>turi išlaikyti</w:t>
      </w:r>
      <w:r w:rsidRPr="00BE5442">
        <w:t xml:space="preserve"> ne mažiau kaip </w:t>
      </w:r>
      <w:smartTag w:uri="urn:schemas-microsoft-com:office:smarttags" w:element="metricconverter">
        <w:smartTagPr>
          <w:attr w:name="ProductID" w:val="25 kg"/>
        </w:smartTagPr>
        <w:r w:rsidRPr="00BE5442">
          <w:t>25 kg</w:t>
        </w:r>
      </w:smartTag>
      <w:r w:rsidRPr="00BE5442">
        <w:t xml:space="preserve"> mantos svorio</w:t>
      </w:r>
      <w:r w:rsidRPr="001C4652">
        <w:rPr>
          <w:b/>
          <w:bCs/>
        </w:rPr>
        <w:t xml:space="preserve">. </w:t>
      </w:r>
    </w:p>
    <w:p w:rsidR="0075047D" w:rsidRPr="00E55ABC" w:rsidRDefault="0075047D" w:rsidP="0075047D">
      <w:pPr>
        <w:pStyle w:val="ListParagraph"/>
        <w:widowControl w:val="0"/>
        <w:numPr>
          <w:ilvl w:val="0"/>
          <w:numId w:val="2"/>
        </w:numPr>
        <w:tabs>
          <w:tab w:val="clear" w:pos="786"/>
        </w:tabs>
        <w:autoSpaceDE w:val="0"/>
        <w:autoSpaceDN w:val="0"/>
        <w:adjustRightInd w:val="0"/>
        <w:ind w:left="0" w:firstLine="284"/>
        <w:jc w:val="both"/>
      </w:pPr>
      <w:r>
        <w:t>Kuprinės</w:t>
      </w:r>
      <w:r w:rsidRPr="00E55ABC">
        <w:t xml:space="preserve"> užsegimo/atsegimo, atidarymo/uždarymo mazgai turi funkcionuoti net jei yra paveikti purvo ir/ar sniego.</w:t>
      </w:r>
    </w:p>
    <w:p w:rsidR="00633817" w:rsidRPr="001C4652" w:rsidRDefault="00633817" w:rsidP="00425AB7">
      <w:pPr>
        <w:pStyle w:val="ListParagraph"/>
        <w:widowControl w:val="0"/>
        <w:numPr>
          <w:ilvl w:val="0"/>
          <w:numId w:val="2"/>
        </w:numPr>
        <w:tabs>
          <w:tab w:val="clear" w:pos="786"/>
        </w:tabs>
        <w:autoSpaceDE w:val="0"/>
        <w:autoSpaceDN w:val="0"/>
        <w:adjustRightInd w:val="0"/>
        <w:ind w:left="0" w:firstLine="284"/>
        <w:jc w:val="both"/>
      </w:pPr>
      <w:r w:rsidRPr="00BE5442">
        <w:t>Kuprinę turi sudaryti:</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korpusas (pagrindinė kuprinė - ne mažiau, kai</w:t>
      </w:r>
      <w:r>
        <w:t>p 58,5 dm³ talpos ) su</w:t>
      </w:r>
      <w:r w:rsidRPr="00BE5442">
        <w:t xml:space="preserve"> karkasu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dangtis</w:t>
      </w:r>
      <w:r w:rsidR="00C83347">
        <w:t xml:space="preserve"> (nuimamas)</w:t>
      </w:r>
      <w:r w:rsidRPr="00BE5442">
        <w:t xml:space="preserve">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kišenė asmeniniams daiktams  – 1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nuimami šoniniai dėklai – 2 vnt.;</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t xml:space="preserve">kuprinės </w:t>
      </w:r>
      <w:r w:rsidR="0061231B">
        <w:t xml:space="preserve">petnešų komplektas </w:t>
      </w:r>
      <w:r>
        <w:t xml:space="preserve">– </w:t>
      </w:r>
      <w:r w:rsidR="0061231B">
        <w:t>1</w:t>
      </w:r>
      <w:r w:rsidRPr="00BE5442">
        <w:t xml:space="preserve"> </w:t>
      </w:r>
      <w:proofErr w:type="spellStart"/>
      <w:r w:rsidR="0061231B">
        <w:t>kompl</w:t>
      </w:r>
      <w:proofErr w:type="spellEnd"/>
      <w:r w:rsidR="0061231B">
        <w:t>.</w:t>
      </w:r>
      <w:r w:rsidRPr="00BE5442">
        <w:t>;</w:t>
      </w:r>
    </w:p>
    <w:p w:rsidR="00310643"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lastRenderedPageBreak/>
        <w:t>kuprinės juosmens diržas – 1 vnt.</w:t>
      </w:r>
    </w:p>
    <w:p w:rsidR="00633817" w:rsidRDefault="00633817" w:rsidP="00425AB7">
      <w:pPr>
        <w:pStyle w:val="ListParagraph"/>
        <w:widowControl w:val="0"/>
        <w:numPr>
          <w:ilvl w:val="0"/>
          <w:numId w:val="2"/>
        </w:numPr>
        <w:autoSpaceDE w:val="0"/>
        <w:autoSpaceDN w:val="0"/>
        <w:adjustRightInd w:val="0"/>
        <w:ind w:left="0" w:firstLine="284"/>
        <w:jc w:val="both"/>
      </w:pPr>
      <w:r>
        <w:t>Kuprinės</w:t>
      </w:r>
      <w:r w:rsidRPr="00BE5442">
        <w:t xml:space="preserve"> svoris (sausos, be gaubto, be ka</w:t>
      </w:r>
      <w:r>
        <w:t>rkaso) turi būti ne didesnis kaip</w:t>
      </w:r>
      <w:r w:rsidRPr="00BE5442">
        <w:t xml:space="preserve"> </w:t>
      </w:r>
      <w:smartTag w:uri="urn:schemas-microsoft-com:office:smarttags" w:element="metricconverter">
        <w:smartTagPr>
          <w:attr w:name="ProductID" w:val="5 kg"/>
        </w:smartTagPr>
        <w:r w:rsidRPr="00BE5442">
          <w:t>5 kg</w:t>
        </w:r>
      </w:smartTag>
      <w:r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 turi būti pasiūta iš viršaus audinio, padengto polimerine hidrofobine plėvele, kurio techninės charakteristikos pateiktos 1 lentelėje.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 turi būti vienos sekcijos, su </w:t>
      </w:r>
      <w:r w:rsidRPr="00F47B5D">
        <w:t>rėmu</w:t>
      </w:r>
      <w:r w:rsidR="001E4C54" w:rsidRPr="00F47B5D">
        <w:t>/</w:t>
      </w:r>
      <w:r w:rsidR="006E3092" w:rsidRPr="00F47B5D">
        <w:t>karkas</w:t>
      </w:r>
      <w:r w:rsidR="001E4C54" w:rsidRPr="00F47B5D">
        <w:t>u</w:t>
      </w:r>
      <w:r w:rsidRPr="00F47B5D">
        <w:t>,</w:t>
      </w:r>
      <w:r w:rsidRPr="00BE5442">
        <w:t xml:space="preserve"> patalpintu  nugarinėje sienelėje.</w:t>
      </w:r>
    </w:p>
    <w:p w:rsidR="00633817" w:rsidRPr="00EE2430" w:rsidRDefault="00633817" w:rsidP="00425AB7">
      <w:pPr>
        <w:pStyle w:val="ListParagraph"/>
        <w:widowControl w:val="0"/>
        <w:numPr>
          <w:ilvl w:val="0"/>
          <w:numId w:val="2"/>
        </w:numPr>
        <w:autoSpaceDE w:val="0"/>
        <w:autoSpaceDN w:val="0"/>
        <w:adjustRightInd w:val="0"/>
        <w:ind w:left="0" w:firstLine="284"/>
        <w:jc w:val="both"/>
      </w:pPr>
      <w:r w:rsidRPr="00EE2430">
        <w:t>Rėmas</w:t>
      </w:r>
      <w:r w:rsidR="00FD5770">
        <w:t>/karkasas</w:t>
      </w:r>
      <w:r w:rsidRPr="00EE2430">
        <w:t xml:space="preserve"> turi būti tvirtas (nelūžtantis aktyvios eksploatacijos metu), lengvas. Privalo išlaikyti kuprinės formą, užtikrinti ergonomišką kuprinės prigludimą, nugaros linkio atkartojimą.</w:t>
      </w:r>
    </w:p>
    <w:p w:rsidR="00633817" w:rsidRDefault="001E4C54" w:rsidP="00425AB7">
      <w:pPr>
        <w:pStyle w:val="ListParagraph"/>
        <w:widowControl w:val="0"/>
        <w:numPr>
          <w:ilvl w:val="0"/>
          <w:numId w:val="2"/>
        </w:numPr>
        <w:autoSpaceDE w:val="0"/>
        <w:autoSpaceDN w:val="0"/>
        <w:adjustRightInd w:val="0"/>
        <w:ind w:left="0" w:firstLine="284"/>
        <w:jc w:val="both"/>
      </w:pPr>
      <w:r>
        <w:t>K</w:t>
      </w:r>
      <w:r w:rsidR="00633817" w:rsidRPr="00BE5442">
        <w:t>uprinės dalies (korpuso) nugarinėje dalyje turi būti minkštos, orui pralaidžios atramos nugarai bei stuburo linkiui kuprinės apačioje. Pralaidumą orui užtikrina specialaus tinklelio su paminkštinimu panaudojimas (tinklelio medžiagos techninės charakteristikos pateiktos 3 lentelėje). Pamin</w:t>
      </w:r>
      <w:r w:rsidR="00633817">
        <w:t>kštinimas bei tinklelis leidžia</w:t>
      </w:r>
      <w:r w:rsidR="00633817" w:rsidRPr="00BE5442">
        <w:t xml:space="preserve"> cirkuliuoti orui (,,kvėpuoti") tarp nugaros ir kuprinės korpuso.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Kuprinės korpuso vidinė pusė turi būti uždengta </w:t>
      </w:r>
      <w:r w:rsidRPr="002F0258">
        <w:t>pagalbinio audinio (techninės charakteristikos pateiktos 2 lentelėje)</w:t>
      </w:r>
      <w:r w:rsidRPr="00BE5442">
        <w:t xml:space="preserve"> sluoksniu, sudarydama papildomą vidinę kišenę per visą korpuso aukštį ir plotį. Kišenė turi būti stabiliai įtvirtinta į kuprinės šonines siūles nugarinėje </w:t>
      </w:r>
      <w:r w:rsidR="00FA36B5">
        <w:t xml:space="preserve">dalyje </w:t>
      </w:r>
      <w:r w:rsidRPr="00BE5442">
        <w:t>.</w:t>
      </w:r>
    </w:p>
    <w:p w:rsidR="00633817" w:rsidRDefault="001E4C54" w:rsidP="00425AB7">
      <w:pPr>
        <w:pStyle w:val="ListParagraph"/>
        <w:widowControl w:val="0"/>
        <w:numPr>
          <w:ilvl w:val="0"/>
          <w:numId w:val="2"/>
        </w:numPr>
        <w:autoSpaceDE w:val="0"/>
        <w:autoSpaceDN w:val="0"/>
        <w:adjustRightInd w:val="0"/>
        <w:ind w:left="0" w:firstLine="284"/>
        <w:jc w:val="both"/>
      </w:pPr>
      <w:r>
        <w:t>K</w:t>
      </w:r>
      <w:r w:rsidR="00633817" w:rsidRPr="00BE5442">
        <w:t xml:space="preserve">uprinės korpusas viršuje užtraukiamas virvute su fiksatoriumi. Korpusas prailgintas </w:t>
      </w:r>
      <w:smartTag w:uri="urn:schemas-microsoft-com:office:smarttags" w:element="metricconverter">
        <w:smartTagPr>
          <w:attr w:name="ProductID" w:val="30 cm"/>
        </w:smartTagPr>
        <w:r w:rsidR="00633817" w:rsidRPr="00BE5442">
          <w:t>30 cm</w:t>
        </w:r>
      </w:smartTag>
      <w:r w:rsidR="00633817" w:rsidRPr="00BE5442">
        <w:t xml:space="preserve"> aukščio prieduru iš pagalbinio audinio (2 lentelė), taip pat užtraukiamo virvute su fiksatoriumi.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Pagrindinės kuprinės dangtis turi būti iš viršaus audinio. Jis prie korpuso prisegamas  šoninio atsegimo sagtimis per </w:t>
      </w:r>
      <w:smartTag w:uri="urn:schemas-microsoft-com:office:smarttags" w:element="metricconverter">
        <w:smartTagPr>
          <w:attr w:name="ProductID" w:val="25 mm"/>
        </w:smartTagPr>
        <w:r w:rsidRPr="00BE5442">
          <w:t>25 mm</w:t>
        </w:r>
      </w:smartTag>
      <w:r w:rsidRPr="00BE5442">
        <w:t xml:space="preserve"> pločio reguliuojamo ilgio diržines juostas (po dvi priekyje ir nugaroje).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Dangtis turi būti su dviem kišenėmis iš viršaus audinio: vidinė - </w:t>
      </w:r>
      <w:proofErr w:type="spellStart"/>
      <w:r w:rsidRPr="00BE5442">
        <w:t>įleistinė</w:t>
      </w:r>
      <w:proofErr w:type="spellEnd"/>
      <w:r w:rsidRPr="00BE5442">
        <w:t xml:space="preserve"> ir išorinė – </w:t>
      </w:r>
      <w:proofErr w:type="spellStart"/>
      <w:r w:rsidRPr="00BE5442">
        <w:t>uždėtinė</w:t>
      </w:r>
      <w:proofErr w:type="spellEnd"/>
      <w:r w:rsidRPr="00BE5442">
        <w:t xml:space="preserve"> erdvinė, abi kišenės užsegamos užtrauktukais. </w:t>
      </w:r>
      <w:proofErr w:type="spellStart"/>
      <w:r w:rsidRPr="00BE5442">
        <w:t>Įleistinė</w:t>
      </w:r>
      <w:proofErr w:type="spellEnd"/>
      <w:r w:rsidRPr="00BE5442">
        <w:t xml:space="preserve"> kišenė per visą dangčio perimetrą. Išorinės </w:t>
      </w:r>
      <w:proofErr w:type="spellStart"/>
      <w:r w:rsidRPr="00BE5442">
        <w:t>uždėtinės</w:t>
      </w:r>
      <w:proofErr w:type="spellEnd"/>
      <w:r w:rsidRPr="00BE5442">
        <w:t xml:space="preserve"> kišenės </w:t>
      </w:r>
      <w:r>
        <w:t>matmenys: aukštis – ne mažiau 23</w:t>
      </w:r>
      <w:r w:rsidRPr="00BE5442">
        <w:t xml:space="preserve"> cm, plotis – ne mažiau </w:t>
      </w:r>
      <w:smartTag w:uri="urn:schemas-microsoft-com:office:smarttags" w:element="metricconverter">
        <w:smartTagPr>
          <w:attr w:name="ProductID" w:val="30 cm"/>
        </w:smartTagPr>
        <w:r w:rsidRPr="00BE5442">
          <w:t>30 cm</w:t>
        </w:r>
      </w:smartTag>
      <w:r>
        <w:t>, gylis nuo 3 iki</w:t>
      </w:r>
      <w:r w:rsidRPr="00BE5442">
        <w:t xml:space="preserve"> </w:t>
      </w:r>
      <w:r>
        <w:t>6</w:t>
      </w:r>
      <w:r w:rsidRPr="00BE5442">
        <w:t xml:space="preserve"> cm.</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Dangčio </w:t>
      </w:r>
      <w:proofErr w:type="spellStart"/>
      <w:r w:rsidRPr="00BE5442">
        <w:t>šoneliai</w:t>
      </w:r>
      <w:proofErr w:type="spellEnd"/>
      <w:r w:rsidRPr="00BE5442">
        <w:t xml:space="preserve"> siuvami iš viengubo viršaus audinio. Jie turi būti apkantuoti ištempta elastine juostele, sutraukiant kraštus.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nugarinėje dalyje, cent</w:t>
      </w:r>
      <w:r>
        <w:t>re, virš petnešų prisiūta ne mažesnė</w:t>
      </w:r>
      <w:r w:rsidRPr="00BE5442">
        <w:t xml:space="preserve"> kaip 17 x </w:t>
      </w:r>
      <w:smartTag w:uri="urn:schemas-microsoft-com:office:smarttags" w:element="metricconverter">
        <w:smartTagPr>
          <w:attr w:name="ProductID" w:val="8 cm"/>
        </w:smartTagPr>
        <w:r w:rsidRPr="00BE5442">
          <w:t>8 cm</w:t>
        </w:r>
      </w:smartTag>
      <w:r w:rsidRPr="00BE5442">
        <w:t xml:space="preserve"> dydžio užseg</w:t>
      </w:r>
      <w:r>
        <w:t xml:space="preserve">ama kišenėlė iš sintetinio </w:t>
      </w:r>
      <w:r w:rsidRPr="00BE5442">
        <w:t>juodos (arba viršaus audinio) spalvos tinklelio arba lankstaus plastiko kario pavardei pažymėti.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šoniniai nuimami dėklai turi būti pasiūti iš viršaus audinio. Jie turi būti ne mažesnės nei 9,2</w:t>
      </w:r>
      <w:r w:rsidRPr="001C4652">
        <w:rPr>
          <w:b/>
          <w:bCs/>
        </w:rPr>
        <w:t xml:space="preserve"> </w:t>
      </w:r>
      <w:r w:rsidRPr="00BE5442">
        <w:t xml:space="preserve">dm³ talpos kiekvienas atskirai.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šoniniai nuimami dėklai užsegami užtrauktukais.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Prie kuprinės kiekvienas šoninis dėklas tvirtinamas dviem užtrauktukais ir</w:t>
      </w:r>
      <w:r w:rsidRPr="001C4652">
        <w:rPr>
          <w:b/>
          <w:bCs/>
        </w:rPr>
        <w:t xml:space="preserve"> </w:t>
      </w:r>
      <w:r w:rsidRPr="00BE5442">
        <w:t>šoninio atsegimo sagtimis.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Šoniniai dėklai turi turėti galimybę būti naudojami atskirai, pritvirtinant sagtimis ar diržais prie </w:t>
      </w:r>
      <w:proofErr w:type="spellStart"/>
      <w:r w:rsidRPr="00BE5442">
        <w:t>ekipuotės</w:t>
      </w:r>
      <w:proofErr w:type="spellEnd"/>
      <w:r w:rsidRPr="00BE5442">
        <w:t xml:space="preserve"> liemenės nugaros. </w:t>
      </w:r>
    </w:p>
    <w:p w:rsidR="00BD5FC2" w:rsidRDefault="00BD5FC2" w:rsidP="00425AB7">
      <w:pPr>
        <w:pStyle w:val="ListParagraph"/>
        <w:widowControl w:val="0"/>
        <w:numPr>
          <w:ilvl w:val="0"/>
          <w:numId w:val="2"/>
        </w:numPr>
        <w:autoSpaceDE w:val="0"/>
        <w:autoSpaceDN w:val="0"/>
        <w:adjustRightInd w:val="0"/>
        <w:ind w:left="0" w:firstLine="284"/>
        <w:jc w:val="both"/>
      </w:pPr>
      <w:r>
        <w:t>Kuprinės</w:t>
      </w:r>
      <w:r w:rsidRPr="00FD59B1">
        <w:t xml:space="preserve"> gamybai </w:t>
      </w:r>
      <w:r w:rsidR="001E4C54">
        <w:t>naudojamas audinys</w:t>
      </w:r>
      <w:r w:rsidRPr="00FD59B1">
        <w:t>, diržinės juostos, greito atsegimo sagtys, privalo būti su IR spektriniu atspindžiu.</w:t>
      </w:r>
      <w:r w:rsidRPr="00E55ABC">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Prie kuprinės priekinės </w:t>
      </w:r>
      <w:r w:rsidR="00CA4CFA">
        <w:t xml:space="preserve">dalies </w:t>
      </w:r>
      <w:r w:rsidR="00A70A03">
        <w:t xml:space="preserve"> išorėje</w:t>
      </w:r>
      <w:r w:rsidRPr="00BE5442">
        <w:t xml:space="preserve"> turi būti prisiūta</w:t>
      </w:r>
      <w:r w:rsidR="00CA4CFA">
        <w:t xml:space="preserve"> arba kitaip pritvirtinama </w:t>
      </w:r>
      <w:r w:rsidRPr="00BE5442">
        <w:t xml:space="preserve"> kišenė asmeniniams daik</w:t>
      </w:r>
      <w:r>
        <w:t>tams. Kišenė turi būti</w:t>
      </w:r>
      <w:r w:rsidRPr="00BE5442">
        <w:t xml:space="preserve"> užsegama užtrauktuku ir pridengiama dangteliu su kibiu užsegimu. Kišenės matmenys: aukštis –2</w:t>
      </w:r>
      <w:r>
        <w:t>3</w:t>
      </w:r>
      <w:r w:rsidRPr="00BE5442">
        <w:t xml:space="preserve"> cm, plotis 15 cm, gylis ne mažiau 8 cm</w:t>
      </w:r>
      <w:r>
        <w:t xml:space="preserve"> (</w:t>
      </w:r>
      <w:r w:rsidRPr="00E87055">
        <w:t xml:space="preserve"> ± 1</w:t>
      </w:r>
      <w:r>
        <w:t>0 mm).</w:t>
      </w:r>
      <w:r w:rsidRPr="00BE5442">
        <w:t xml:space="preserve"> Kišenės dangčio aukštis – 7 ± </w:t>
      </w:r>
      <w:smartTag w:uri="urn:schemas-microsoft-com:office:smarttags" w:element="metricconverter">
        <w:smartTagPr>
          <w:attr w:name="ProductID" w:val="1 cm"/>
        </w:smartTagPr>
        <w:r w:rsidRPr="00BE5442">
          <w:t>1 cm</w:t>
        </w:r>
      </w:smartTag>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533D90">
        <w:t xml:space="preserve">Virš kišenės asmeniniams daiktams kuprinės priekinėje </w:t>
      </w:r>
      <w:r w:rsidR="00F8082E">
        <w:t xml:space="preserve">dalyje </w:t>
      </w:r>
      <w:r w:rsidRPr="00533D90">
        <w:t xml:space="preserve"> turi būti persipinančių juostelių sistemos</w:t>
      </w:r>
      <w:r w:rsidR="00E44CB8" w:rsidRPr="00533D90">
        <w:t xml:space="preserve"> (angl., </w:t>
      </w:r>
      <w:r w:rsidR="00E44CB8" w:rsidRPr="00533D90">
        <w:rPr>
          <w:i/>
        </w:rPr>
        <w:t xml:space="preserve">PALS </w:t>
      </w:r>
      <w:proofErr w:type="spellStart"/>
      <w:r w:rsidR="00E44CB8" w:rsidRPr="00533D90">
        <w:rPr>
          <w:i/>
        </w:rPr>
        <w:t>webbing</w:t>
      </w:r>
      <w:proofErr w:type="spellEnd"/>
      <w:r w:rsidR="00E44CB8" w:rsidRPr="00533D90">
        <w:rPr>
          <w:i/>
        </w:rPr>
        <w:t xml:space="preserve"> </w:t>
      </w:r>
      <w:proofErr w:type="spellStart"/>
      <w:r w:rsidR="00E44CB8" w:rsidRPr="00533D90">
        <w:rPr>
          <w:i/>
        </w:rPr>
        <w:t>stripes</w:t>
      </w:r>
      <w:proofErr w:type="spellEnd"/>
      <w:r w:rsidR="00E44CB8" w:rsidRPr="00533D90">
        <w:t>)</w:t>
      </w:r>
      <w:r w:rsidRPr="00533D90">
        <w:t xml:space="preserve"> juostos (3 eilės) </w:t>
      </w:r>
      <w:proofErr w:type="spellStart"/>
      <w:r w:rsidRPr="00533D90">
        <w:t>ekipuotės</w:t>
      </w:r>
      <w:proofErr w:type="spellEnd"/>
      <w:r w:rsidRPr="00533D90">
        <w:t xml:space="preserve"> dėklams tvirtinti</w:t>
      </w:r>
      <w:r>
        <w:t>.</w:t>
      </w:r>
      <w:r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Kuprinės priekinėje </w:t>
      </w:r>
      <w:r w:rsidR="00F8082E">
        <w:t xml:space="preserve">dalyje </w:t>
      </w:r>
      <w:r w:rsidRPr="00BE5442">
        <w:t xml:space="preserve"> vertikaliai </w:t>
      </w:r>
      <w:r w:rsidR="0023178C">
        <w:t xml:space="preserve">turi būti </w:t>
      </w:r>
      <w:r w:rsidRPr="00BE5442">
        <w:t xml:space="preserve">įsiūtas užtrauktukas, kuris leistų pasiekti daiktus, esančius kuprinėje, neatidarius dangčio. Užtrauktuko ilgis – ne mažiau </w:t>
      </w:r>
      <w:smartTag w:uri="urn:schemas-microsoft-com:office:smarttags" w:element="metricconverter">
        <w:smartTagPr>
          <w:attr w:name="ProductID" w:val="40 cm"/>
        </w:smartTagPr>
        <w:r w:rsidRPr="00BE5442">
          <w:t>40 cm</w:t>
        </w:r>
      </w:smartTag>
      <w:r w:rsidRPr="00BE5442">
        <w:t xml:space="preserve">. </w:t>
      </w:r>
      <w:r w:rsidR="00E7440D">
        <w:t>U</w:t>
      </w:r>
      <w:r w:rsidR="00E7440D" w:rsidRPr="00E7440D">
        <w:t>žtrauktukas paslėptais dant</w:t>
      </w:r>
      <w:r w:rsidR="00E7440D">
        <w:t>eliais</w:t>
      </w:r>
      <w:r w:rsidR="0023178C">
        <w:t xml:space="preserve">, </w:t>
      </w:r>
      <w:r w:rsidRPr="00BE5442">
        <w:t>nelaidus vandeniui ir uždengtas antsiuvu.</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funkcionalumui pagerinti prie kuprinės turi būti prisiūta po dvi papildomas</w:t>
      </w:r>
      <w:r>
        <w:rPr>
          <w:b/>
          <w:bCs/>
        </w:rPr>
        <w:t xml:space="preserve"> </w:t>
      </w:r>
      <w:smartTag w:uri="urn:schemas-microsoft-com:office:smarttags" w:element="metricconverter">
        <w:smartTagPr>
          <w:attr w:name="ProductID" w:val="25 mm"/>
        </w:smartTagPr>
        <w:r w:rsidRPr="00BE5442">
          <w:t>25 mm</w:t>
        </w:r>
      </w:smartTag>
      <w:r>
        <w:t xml:space="preserve"> pločio diržines juostos </w:t>
      </w:r>
      <w:r w:rsidRPr="009D4232">
        <w:rPr>
          <w:color w:val="FF0000"/>
        </w:rPr>
        <w:t>iš poli</w:t>
      </w:r>
      <w:r w:rsidR="009D4232" w:rsidRPr="009D4232">
        <w:rPr>
          <w:color w:val="FF0000"/>
        </w:rPr>
        <w:t>amido</w:t>
      </w:r>
      <w:r w:rsidRPr="00BE5442">
        <w:t>:</w:t>
      </w:r>
      <w:bookmarkStart w:id="0" w:name="_GoBack"/>
      <w:bookmarkEnd w:id="0"/>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prie dangčio viršaus, skirtos miegmaišiui</w:t>
      </w:r>
      <w:r w:rsidR="0010519A">
        <w:t xml:space="preserve"> (</w:t>
      </w:r>
      <w:r w:rsidRPr="00BE5442">
        <w:t xml:space="preserve">supakuotam į </w:t>
      </w:r>
      <w:smartTag w:uri="urn:schemas-microsoft-com:office:smarttags" w:element="metricconverter">
        <w:smartTagPr>
          <w:attr w:name="ProductID" w:val="30 cm"/>
        </w:smartTagPr>
        <w:r w:rsidRPr="00BE5442">
          <w:t>30 cm</w:t>
        </w:r>
      </w:smartTag>
      <w:r w:rsidRPr="00BE5442">
        <w:t xml:space="preserve"> diametro cilindrą</w:t>
      </w:r>
      <w:r w:rsidR="0010519A">
        <w:t>)</w:t>
      </w:r>
      <w:r w:rsidRPr="00BE5442">
        <w:t xml:space="preserve"> pritvirtinti, su ilgio reguliatoriais;</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prie korpuso dugno – kilimėliui po miegmaišiu (</w:t>
      </w:r>
      <w:smartTag w:uri="urn:schemas-microsoft-com:office:smarttags" w:element="metricconverter">
        <w:smartTagPr>
          <w:attr w:name="ProductID" w:val="15 cm"/>
        </w:smartTagPr>
        <w:r w:rsidRPr="00BE5442">
          <w:t>15 cm</w:t>
        </w:r>
      </w:smartTag>
      <w:r w:rsidRPr="00BE5442">
        <w:t xml:space="preserve"> diametro cilindrui) pritvirtinti, su ilgio reguliatoriais;</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 xml:space="preserve">ant priekinės kuprinės </w:t>
      </w:r>
      <w:r w:rsidR="00F8082E">
        <w:t xml:space="preserve">dalies </w:t>
      </w:r>
      <w:r w:rsidRPr="00BE5442">
        <w:t xml:space="preserve">abipus kišenės asmeniniams daiktams per visą užtrauktuko </w:t>
      </w:r>
      <w:r w:rsidRPr="00BE5442">
        <w:lastRenderedPageBreak/>
        <w:t xml:space="preserve">antsiuvo ilgį - </w:t>
      </w:r>
      <w:r w:rsidRPr="00BE5442">
        <w:rPr>
          <w:b/>
          <w:bCs/>
        </w:rPr>
        <w:t xml:space="preserve"> </w:t>
      </w:r>
      <w:r w:rsidRPr="00BE5442">
        <w:t>prisiūtos su pertvaromis kas 3-</w:t>
      </w:r>
      <w:smartTag w:uri="urn:schemas-microsoft-com:office:smarttags" w:element="metricconverter">
        <w:smartTagPr>
          <w:attr w:name="ProductID" w:val="3,5 cm"/>
        </w:smartTagPr>
        <w:r w:rsidRPr="00BE5442">
          <w:t>3,5 cm</w:t>
        </w:r>
      </w:smartTag>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Kuprinės petnešos</w:t>
      </w:r>
      <w:r>
        <w:t xml:space="preserve"> ir juosmens diržas turi būti minkštinti, ergonomiški, i</w:t>
      </w:r>
      <w:r w:rsidRPr="00BE5442">
        <w:t>lgis turi būti reguliuojamas. Taip pat turi b</w:t>
      </w:r>
      <w:r>
        <w:t xml:space="preserve">ūti reguliatoriai, reguliuojantys </w:t>
      </w:r>
      <w:r w:rsidRPr="00BE5442">
        <w:t xml:space="preserve">kuprinės padėtį pečių bei klubų atžvilgiu.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Juosmens diržas turi būti užsegamas</w:t>
      </w:r>
      <w:r w:rsidRPr="004504BE">
        <w:rPr>
          <w:b/>
          <w:bCs/>
        </w:rPr>
        <w:t xml:space="preserve"> </w:t>
      </w:r>
      <w:r w:rsidRPr="00BE5442">
        <w:t>šoninio atsegimo</w:t>
      </w:r>
      <w:r w:rsidRPr="004504BE">
        <w:rPr>
          <w:b/>
          <w:bCs/>
        </w:rPr>
        <w:t xml:space="preserve"> </w:t>
      </w:r>
      <w:r w:rsidRPr="00BE5442">
        <w:t xml:space="preserve">sagtimi, turi turėti pritraukimo mechanizmą, kad karys galėtų patogiai pritraukti diržą prie kuprinės. Diržas turi būti nuimamas, šonuose turėti </w:t>
      </w:r>
      <w:r>
        <w:t xml:space="preserve">ne mažiau dviejų eilių </w:t>
      </w:r>
      <w:r w:rsidRPr="00BE5442">
        <w:t>persipinančių juostų sistemą dėklų tvirtinimui.</w:t>
      </w:r>
    </w:p>
    <w:p w:rsidR="00633817" w:rsidRDefault="00633817" w:rsidP="00425AB7">
      <w:pPr>
        <w:pStyle w:val="ListParagraph"/>
        <w:widowControl w:val="0"/>
        <w:numPr>
          <w:ilvl w:val="0"/>
          <w:numId w:val="2"/>
        </w:numPr>
        <w:autoSpaceDE w:val="0"/>
        <w:autoSpaceDN w:val="0"/>
        <w:adjustRightInd w:val="0"/>
        <w:ind w:left="0" w:firstLine="284"/>
        <w:jc w:val="both"/>
      </w:pPr>
      <w:r>
        <w:t>Tarp kuprinės petnešų</w:t>
      </w:r>
      <w:r w:rsidRPr="00BE5442">
        <w:t xml:space="preserve"> tvirtinimo vietų </w:t>
      </w:r>
      <w:r>
        <w:t>turi būti</w:t>
      </w:r>
      <w:r w:rsidRPr="00BE5442">
        <w:t xml:space="preserve"> prisiūta rankena iš </w:t>
      </w:r>
      <w:r w:rsidRPr="00224D64">
        <w:rPr>
          <w:lang w:val="en-GB"/>
        </w:rPr>
        <w:t>2</w:t>
      </w:r>
      <w:r w:rsidR="0023178C">
        <w:rPr>
          <w:lang w:val="en-GB"/>
        </w:rPr>
        <w:t>,</w:t>
      </w:r>
      <w:r w:rsidRPr="00224D64">
        <w:rPr>
          <w:lang w:val="en-GB"/>
        </w:rPr>
        <w:t xml:space="preserve">5 </w:t>
      </w:r>
      <w:r w:rsidR="0075047D">
        <w:rPr>
          <w:lang w:val="en-GB"/>
        </w:rPr>
        <w:t xml:space="preserve">cm </w:t>
      </w:r>
      <w:r w:rsidRPr="00224D64">
        <w:rPr>
          <w:lang w:val="en-GB"/>
        </w:rPr>
        <w:t>(</w:t>
      </w:r>
      <w:r w:rsidR="0010519A" w:rsidRPr="00065246">
        <w:t>±</w:t>
      </w:r>
      <w:r w:rsidR="0010519A">
        <w:t xml:space="preserve"> </w:t>
      </w:r>
      <w:r w:rsidRPr="00224D64">
        <w:rPr>
          <w:lang w:val="en-GB"/>
        </w:rPr>
        <w:t>2</w:t>
      </w:r>
      <w:r w:rsidR="0010519A">
        <w:rPr>
          <w:lang w:val="en-GB"/>
        </w:rPr>
        <w:t xml:space="preserve"> </w:t>
      </w:r>
      <w:r w:rsidRPr="00224D64">
        <w:rPr>
          <w:lang w:val="en-GB"/>
        </w:rPr>
        <w:t xml:space="preserve">mm) </w:t>
      </w:r>
      <w:r w:rsidRPr="00BE5442">
        <w:t>diržinės juostos.</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Petnešų ilgiai turi būti reguliuojami iš dviejų pusių: įtvirtinimo vietoje reguliatoriais</w:t>
      </w:r>
      <w:r>
        <w:t xml:space="preserve"> ir</w:t>
      </w:r>
      <w:r w:rsidRPr="00BE5442">
        <w:t xml:space="preserve"> greito atsegimo sagtimis (kuprinės petnešos turi atsisegti šoninio atsegimo sagtimis, kad kuprinę galima būtų numesti greitai). Reguliatoriai bei petnešų aukščio reguliavimo mechanizmas</w:t>
      </w:r>
      <w:r>
        <w:t xml:space="preserve"> turi</w:t>
      </w:r>
      <w:r w:rsidRPr="00BE5442">
        <w:t xml:space="preserve"> užtikrinant</w:t>
      </w:r>
      <w:r>
        <w:t>i</w:t>
      </w:r>
      <w:r w:rsidRPr="00BE5442">
        <w:t xml:space="preserve"> patikimą petnešų aukščio reguliavimą ir pritraukim</w:t>
      </w:r>
      <w:r>
        <w:t>ą petnešų viršuje bei apačioje.</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Turi būti reguliuojamas petnešų aukštis (pozicija) kuprinės nugaros. Kuprinės naudotojas turi turėti galimybę susireguliuoti jam patogiausią petnešų aukštį.</w:t>
      </w:r>
    </w:p>
    <w:p w:rsidR="00633817" w:rsidRPr="00065246" w:rsidRDefault="00633817" w:rsidP="00425AB7">
      <w:pPr>
        <w:pStyle w:val="ListParagraph"/>
        <w:widowControl w:val="0"/>
        <w:numPr>
          <w:ilvl w:val="0"/>
          <w:numId w:val="2"/>
        </w:numPr>
        <w:autoSpaceDE w:val="0"/>
        <w:autoSpaceDN w:val="0"/>
        <w:adjustRightInd w:val="0"/>
        <w:ind w:left="0" w:firstLine="284"/>
        <w:jc w:val="both"/>
      </w:pPr>
      <w:r w:rsidRPr="00065246">
        <w:t xml:space="preserve">Petnešų plotis turi būti 9 </w:t>
      </w:r>
      <w:r w:rsidR="0075047D" w:rsidRPr="00065246">
        <w:t xml:space="preserve">cm </w:t>
      </w:r>
      <w:r w:rsidRPr="00065246">
        <w:t>(±1</w:t>
      </w:r>
      <w:r w:rsidR="0010519A">
        <w:t xml:space="preserve"> mm</w:t>
      </w:r>
      <w:r w:rsidRPr="00065246">
        <w:t>) ties petnešų viršumi ir mažėjantis ties petnešų apačia. Petnešos turi būti lenktos konstrukcijos, patogios dėvėti.</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Petnešos, nešant kuprinę, priekyje turi susisegti šoninio užsegimo sagtimi, pritvirtinta ant diržinės juostos, kurios dešinės pusės ilgis turi būti reguliuojamas. Sagties pozicija ant petnešos turi būti reguliuojama.</w:t>
      </w:r>
    </w:p>
    <w:p w:rsidR="001E4C54" w:rsidRDefault="00633817" w:rsidP="00425AB7">
      <w:pPr>
        <w:pStyle w:val="ListParagraph"/>
        <w:widowControl w:val="0"/>
        <w:numPr>
          <w:ilvl w:val="0"/>
          <w:numId w:val="2"/>
        </w:numPr>
        <w:autoSpaceDE w:val="0"/>
        <w:autoSpaceDN w:val="0"/>
        <w:adjustRightInd w:val="0"/>
        <w:ind w:left="0" w:firstLine="284"/>
        <w:jc w:val="both"/>
      </w:pPr>
      <w:r w:rsidRPr="00211A24">
        <w:t xml:space="preserve">Kuprinė komplektuojama su </w:t>
      </w:r>
      <w:r w:rsidRPr="00AF13E4">
        <w:rPr>
          <w:b/>
        </w:rPr>
        <w:t>dvipusiu gaubtu</w:t>
      </w:r>
      <w:r w:rsidRPr="00211A24">
        <w:t xml:space="preserve"> skirtu kuprinei maskuoti ir apsaugoti nuo kritulių ir dulkių.</w:t>
      </w:r>
    </w:p>
    <w:p w:rsidR="00633817" w:rsidRPr="00211A24" w:rsidRDefault="001E4C54" w:rsidP="00425AB7">
      <w:pPr>
        <w:pStyle w:val="ListParagraph"/>
        <w:numPr>
          <w:ilvl w:val="0"/>
          <w:numId w:val="2"/>
        </w:numPr>
        <w:ind w:hanging="502"/>
      </w:pPr>
      <w:r w:rsidRPr="001E4C54">
        <w:t>Kupri</w:t>
      </w:r>
      <w:r>
        <w:t>nės gaubto audinys,</w:t>
      </w:r>
      <w:r w:rsidRPr="001E4C54">
        <w:t xml:space="preserve"> privalo b</w:t>
      </w:r>
      <w:r>
        <w:t>ūti su IR spektriniu atspindžiu</w:t>
      </w:r>
      <w:r w:rsidRPr="001E4C54">
        <w:t xml:space="preserve">. </w:t>
      </w:r>
      <w:r w:rsidR="00633817" w:rsidRPr="00BE5442">
        <w:t xml:space="preserve"> </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Gaubtas turi uždengti </w:t>
      </w:r>
      <w:r>
        <w:t xml:space="preserve">didelę </w:t>
      </w:r>
      <w:proofErr w:type="spellStart"/>
      <w:r w:rsidRPr="00BE5442">
        <w:t>ekipuotės</w:t>
      </w:r>
      <w:proofErr w:type="spellEnd"/>
      <w:r w:rsidRPr="00BE5442">
        <w:t xml:space="preserve"> kuprinę su miegmaišiu</w:t>
      </w:r>
      <w:r w:rsidR="008E2198">
        <w:t xml:space="preserve"> ir</w:t>
      </w:r>
      <w:r w:rsidRPr="00BE5442">
        <w:t xml:space="preserve"> kilimėliu, pritvirtintu prie kuprinės apačios. </w:t>
      </w:r>
    </w:p>
    <w:p w:rsidR="00633817" w:rsidRPr="008D457D" w:rsidRDefault="00633817" w:rsidP="00425AB7">
      <w:pPr>
        <w:pStyle w:val="ListParagraph"/>
        <w:widowControl w:val="0"/>
        <w:numPr>
          <w:ilvl w:val="0"/>
          <w:numId w:val="2"/>
        </w:numPr>
        <w:autoSpaceDE w:val="0"/>
        <w:autoSpaceDN w:val="0"/>
        <w:adjustRightInd w:val="0"/>
        <w:ind w:left="0" w:firstLine="284"/>
        <w:jc w:val="both"/>
      </w:pPr>
      <w:r>
        <w:t xml:space="preserve"> </w:t>
      </w:r>
      <w:r w:rsidRPr="008D457D">
        <w:t>Eksploatacijos metu vienas gaubto kraštas turi turėti fiksatorius kuriais būtų galimybė fiksuoti gaubtą kuprinės dangčio erdvinėje kišenėje</w:t>
      </w:r>
      <w:r w:rsidR="001E4C54">
        <w:t>.</w:t>
      </w:r>
    </w:p>
    <w:p w:rsidR="00633817" w:rsidRPr="00BE5442" w:rsidRDefault="00633817" w:rsidP="00425AB7">
      <w:pPr>
        <w:pStyle w:val="ListParagraph"/>
        <w:widowControl w:val="0"/>
        <w:numPr>
          <w:ilvl w:val="0"/>
          <w:numId w:val="2"/>
        </w:numPr>
        <w:autoSpaceDE w:val="0"/>
        <w:autoSpaceDN w:val="0"/>
        <w:adjustRightInd w:val="0"/>
        <w:ind w:left="0" w:firstLine="284"/>
        <w:jc w:val="both"/>
      </w:pPr>
      <w:r w:rsidRPr="00BE5442">
        <w:t>Gaubto kraštas sutraukiamas elastinės juostos su reguliatoriumi pagalba. Elastinės juostos galai, sutraukus ją ir užfiksavus reguliatoriumi, turi nekliūti už aplinkos objektų.</w:t>
      </w:r>
    </w:p>
    <w:p w:rsidR="00633817" w:rsidRPr="0004231D" w:rsidRDefault="00633817" w:rsidP="00425AB7">
      <w:pPr>
        <w:pStyle w:val="ListParagraph"/>
        <w:widowControl w:val="0"/>
        <w:numPr>
          <w:ilvl w:val="0"/>
          <w:numId w:val="2"/>
        </w:numPr>
        <w:autoSpaceDE w:val="0"/>
        <w:autoSpaceDN w:val="0"/>
        <w:adjustRightInd w:val="0"/>
        <w:ind w:left="0" w:firstLine="284"/>
        <w:jc w:val="both"/>
        <w:rPr>
          <w:i/>
        </w:rPr>
      </w:pPr>
      <w:r w:rsidRPr="00BE5442">
        <w:t xml:space="preserve">Gaubtas turi būti pagamintas iš </w:t>
      </w:r>
      <w:proofErr w:type="spellStart"/>
      <w:r w:rsidR="0023178C">
        <w:t>dvisluoksnės</w:t>
      </w:r>
      <w:proofErr w:type="spellEnd"/>
      <w:r w:rsidR="0023178C">
        <w:t xml:space="preserve"> poliamidinės medžiagos</w:t>
      </w:r>
      <w:r w:rsidRPr="00BE5442">
        <w:t xml:space="preserve"> su </w:t>
      </w:r>
      <w:r>
        <w:t xml:space="preserve">poliuretano </w:t>
      </w:r>
      <w:r w:rsidR="0023178C">
        <w:t>sluoksniu viduje</w:t>
      </w:r>
      <w:r>
        <w:t>, saugančios</w:t>
      </w:r>
      <w:r w:rsidRPr="00BE5442">
        <w:t xml:space="preserve"> nuo drėgmės</w:t>
      </w:r>
      <w:r>
        <w:t xml:space="preserve"> (techninės audinio charakteristikos pateiktos 5</w:t>
      </w:r>
      <w:r w:rsidRPr="00BE5442">
        <w:rPr>
          <w:color w:val="FF0000"/>
        </w:rPr>
        <w:t xml:space="preserve"> </w:t>
      </w:r>
      <w:r w:rsidRPr="00BE5442">
        <w:t>lentelėje</w:t>
      </w:r>
      <w:r>
        <w:t xml:space="preserve">) medžiagos. </w:t>
      </w:r>
    </w:p>
    <w:p w:rsidR="00633817" w:rsidRPr="0004231D" w:rsidRDefault="00633817" w:rsidP="00425AB7">
      <w:pPr>
        <w:pStyle w:val="ListParagraph"/>
        <w:widowControl w:val="0"/>
        <w:numPr>
          <w:ilvl w:val="0"/>
          <w:numId w:val="2"/>
        </w:numPr>
        <w:autoSpaceDE w:val="0"/>
        <w:autoSpaceDN w:val="0"/>
        <w:adjustRightInd w:val="0"/>
        <w:ind w:left="0" w:firstLine="284"/>
        <w:jc w:val="both"/>
        <w:rPr>
          <w:i/>
        </w:rPr>
      </w:pPr>
      <w:r>
        <w:t>Gaubt</w:t>
      </w:r>
      <w:r w:rsidR="0023178C">
        <w:t>o medžiagos sluoksnių</w:t>
      </w:r>
      <w:r>
        <w:t xml:space="preserve"> spalvos:</w:t>
      </w:r>
    </w:p>
    <w:p w:rsidR="00633817" w:rsidRPr="00211A24" w:rsidRDefault="0023178C" w:rsidP="00425AB7">
      <w:pPr>
        <w:pStyle w:val="ListParagraph"/>
        <w:widowControl w:val="0"/>
        <w:numPr>
          <w:ilvl w:val="1"/>
          <w:numId w:val="2"/>
        </w:numPr>
        <w:tabs>
          <w:tab w:val="left" w:pos="0"/>
          <w:tab w:val="left" w:pos="1211"/>
        </w:tabs>
        <w:autoSpaceDE w:val="0"/>
        <w:autoSpaceDN w:val="0"/>
        <w:adjustRightInd w:val="0"/>
        <w:jc w:val="both"/>
        <w:rPr>
          <w:i/>
        </w:rPr>
      </w:pPr>
      <w:r>
        <w:t>Vi</w:t>
      </w:r>
      <w:r w:rsidR="008D457D">
        <w:t>d</w:t>
      </w:r>
      <w:r>
        <w:t xml:space="preserve">inė - </w:t>
      </w:r>
      <w:r w:rsidR="00633817">
        <w:t xml:space="preserve">balta </w:t>
      </w:r>
      <w:r w:rsidR="0010519A">
        <w:t xml:space="preserve">– artima </w:t>
      </w:r>
      <w:r w:rsidR="00633817">
        <w:t xml:space="preserve"> spalvos kod</w:t>
      </w:r>
      <w:r w:rsidR="0010519A">
        <w:t xml:space="preserve">ui </w:t>
      </w:r>
      <w:r w:rsidR="00633817">
        <w:t xml:space="preserve"> 9000 pagal RAL</w:t>
      </w:r>
      <w:r w:rsidR="00633817" w:rsidRPr="00364C6B">
        <w:t xml:space="preserve"> spalvų katalog</w:t>
      </w:r>
      <w:r w:rsidR="00633817">
        <w:t>ą;</w:t>
      </w:r>
    </w:p>
    <w:p w:rsidR="00633817" w:rsidRPr="00211A24" w:rsidRDefault="0023178C" w:rsidP="00425AB7">
      <w:pPr>
        <w:pStyle w:val="ListParagraph"/>
        <w:widowControl w:val="0"/>
        <w:numPr>
          <w:ilvl w:val="1"/>
          <w:numId w:val="2"/>
        </w:numPr>
        <w:tabs>
          <w:tab w:val="left" w:pos="0"/>
          <w:tab w:val="left" w:pos="1211"/>
        </w:tabs>
        <w:autoSpaceDE w:val="0"/>
        <w:autoSpaceDN w:val="0"/>
        <w:adjustRightInd w:val="0"/>
        <w:jc w:val="both"/>
        <w:rPr>
          <w:i/>
        </w:rPr>
      </w:pPr>
      <w:r>
        <w:t xml:space="preserve">Išorinė - </w:t>
      </w:r>
      <w:r w:rsidR="00633817">
        <w:t>marginta patentuotu slepiamuoju (universaliu) piešiniu</w:t>
      </w:r>
      <w:r w:rsidR="00523BF5">
        <w:t xml:space="preserve"> (</w:t>
      </w:r>
      <w:r w:rsidR="006A4CE7">
        <w:t>4 eskizas)</w:t>
      </w:r>
      <w:r w:rsidR="00633817">
        <w:t xml:space="preserve">, kurio spalvos pagal ,,PANTONE TEXTILE“ spalvų katalogą artimos tokiems spalvų kodams ir pagal piešinį sudaro: </w:t>
      </w:r>
    </w:p>
    <w:p w:rsidR="00633817" w:rsidRPr="00211A24" w:rsidRDefault="00633817" w:rsidP="00425AB7">
      <w:pPr>
        <w:pStyle w:val="ListParagraph"/>
        <w:widowControl w:val="0"/>
        <w:numPr>
          <w:ilvl w:val="1"/>
          <w:numId w:val="2"/>
        </w:numPr>
        <w:tabs>
          <w:tab w:val="left" w:pos="0"/>
          <w:tab w:val="left" w:pos="1211"/>
        </w:tabs>
        <w:autoSpaceDE w:val="0"/>
        <w:autoSpaceDN w:val="0"/>
        <w:adjustRightInd w:val="0"/>
        <w:jc w:val="both"/>
        <w:rPr>
          <w:i/>
        </w:rPr>
      </w:pPr>
      <w:r w:rsidRPr="00211A24">
        <w:t>pilkai žalia (pagrindo) spalva – 13-0607 TP ~ 15% ploto;</w:t>
      </w:r>
    </w:p>
    <w:p w:rsidR="00633817" w:rsidRPr="00211A24" w:rsidRDefault="00633817" w:rsidP="00425AB7">
      <w:pPr>
        <w:pStyle w:val="ListParagraph"/>
        <w:widowControl w:val="0"/>
        <w:numPr>
          <w:ilvl w:val="1"/>
          <w:numId w:val="2"/>
        </w:numPr>
        <w:tabs>
          <w:tab w:val="left" w:pos="0"/>
          <w:tab w:val="left" w:pos="1211"/>
        </w:tabs>
        <w:autoSpaceDE w:val="0"/>
        <w:autoSpaceDN w:val="0"/>
        <w:adjustRightInd w:val="0"/>
        <w:jc w:val="both"/>
      </w:pPr>
      <w:r w:rsidRPr="00211A24">
        <w:t>žalia spalva – 17-0115 TP ~ 30% ploto;</w:t>
      </w:r>
    </w:p>
    <w:p w:rsidR="00633817" w:rsidRPr="003E47B2" w:rsidRDefault="00633817" w:rsidP="00425AB7">
      <w:pPr>
        <w:pStyle w:val="ListParagraph"/>
        <w:widowControl w:val="0"/>
        <w:numPr>
          <w:ilvl w:val="1"/>
          <w:numId w:val="2"/>
        </w:numPr>
        <w:tabs>
          <w:tab w:val="left" w:pos="0"/>
          <w:tab w:val="left" w:pos="1211"/>
        </w:tabs>
        <w:autoSpaceDE w:val="0"/>
        <w:autoSpaceDN w:val="0"/>
        <w:adjustRightInd w:val="0"/>
        <w:jc w:val="both"/>
      </w:pPr>
      <w:r w:rsidRPr="003E47B2">
        <w:t>ruda spalva – 17-1417 TP ~ 25% ploto;</w:t>
      </w:r>
    </w:p>
    <w:p w:rsidR="00633817" w:rsidRPr="003E47B2" w:rsidRDefault="00633817" w:rsidP="00425AB7">
      <w:pPr>
        <w:pStyle w:val="ListParagraph"/>
        <w:widowControl w:val="0"/>
        <w:numPr>
          <w:ilvl w:val="1"/>
          <w:numId w:val="2"/>
        </w:numPr>
        <w:tabs>
          <w:tab w:val="left" w:pos="0"/>
          <w:tab w:val="left" w:pos="1211"/>
        </w:tabs>
        <w:autoSpaceDE w:val="0"/>
        <w:autoSpaceDN w:val="0"/>
        <w:adjustRightInd w:val="0"/>
        <w:jc w:val="both"/>
      </w:pPr>
      <w:r w:rsidRPr="003E47B2">
        <w:t>šiaudo spalva – 17-1022 TP ~ 20% ploto;</w:t>
      </w:r>
    </w:p>
    <w:p w:rsidR="00633817" w:rsidRDefault="00633817" w:rsidP="00425AB7">
      <w:pPr>
        <w:pStyle w:val="ListParagraph"/>
        <w:widowControl w:val="0"/>
        <w:numPr>
          <w:ilvl w:val="1"/>
          <w:numId w:val="2"/>
        </w:numPr>
        <w:tabs>
          <w:tab w:val="left" w:pos="0"/>
          <w:tab w:val="left" w:pos="1211"/>
        </w:tabs>
        <w:autoSpaceDE w:val="0"/>
        <w:autoSpaceDN w:val="0"/>
        <w:adjustRightInd w:val="0"/>
        <w:jc w:val="both"/>
      </w:pPr>
      <w:proofErr w:type="spellStart"/>
      <w:r w:rsidRPr="003E47B2">
        <w:t>chaki</w:t>
      </w:r>
      <w:proofErr w:type="spellEnd"/>
      <w:r w:rsidRPr="003E47B2">
        <w:t xml:space="preserve"> spalva – 16-0730 TP ~ 10% ploto.</w:t>
      </w:r>
    </w:p>
    <w:p w:rsidR="00BB560B" w:rsidRDefault="00BB560B" w:rsidP="00425AB7">
      <w:pPr>
        <w:pStyle w:val="ListParagraph"/>
        <w:widowControl w:val="0"/>
        <w:numPr>
          <w:ilvl w:val="0"/>
          <w:numId w:val="2"/>
        </w:numPr>
        <w:autoSpaceDE w:val="0"/>
        <w:autoSpaceDN w:val="0"/>
        <w:adjustRightInd w:val="0"/>
        <w:ind w:left="0" w:firstLine="284"/>
        <w:jc w:val="both"/>
        <w:rPr>
          <w:lang w:val="en-US"/>
        </w:rPr>
      </w:pPr>
      <w:proofErr w:type="spellStart"/>
      <w:r w:rsidRPr="00143FF6">
        <w:rPr>
          <w:lang w:val="en-US"/>
        </w:rPr>
        <w:t>Konkursą</w:t>
      </w:r>
      <w:proofErr w:type="spellEnd"/>
      <w:r w:rsidRPr="00143FF6">
        <w:rPr>
          <w:lang w:val="en-US"/>
        </w:rPr>
        <w:t xml:space="preserve"> </w:t>
      </w:r>
      <w:proofErr w:type="spellStart"/>
      <w:r w:rsidRPr="00143FF6">
        <w:rPr>
          <w:lang w:val="en-US"/>
        </w:rPr>
        <w:t>laimėjusiam</w:t>
      </w:r>
      <w:proofErr w:type="spellEnd"/>
      <w:r w:rsidRPr="00143FF6">
        <w:rPr>
          <w:lang w:val="en-US"/>
        </w:rPr>
        <w:t xml:space="preserve"> </w:t>
      </w:r>
      <w:proofErr w:type="spellStart"/>
      <w:r w:rsidRPr="00143FF6">
        <w:rPr>
          <w:lang w:val="en-US"/>
        </w:rPr>
        <w:t>tiekėjui</w:t>
      </w:r>
      <w:proofErr w:type="spellEnd"/>
      <w:r w:rsidRPr="00143FF6">
        <w:rPr>
          <w:lang w:val="en-US"/>
        </w:rPr>
        <w:t xml:space="preserve">, </w:t>
      </w:r>
      <w:proofErr w:type="spellStart"/>
      <w:r w:rsidRPr="00143FF6">
        <w:rPr>
          <w:lang w:val="en-US"/>
        </w:rPr>
        <w:t>po</w:t>
      </w:r>
      <w:proofErr w:type="spellEnd"/>
      <w:r w:rsidRPr="00143FF6">
        <w:rPr>
          <w:lang w:val="en-US"/>
        </w:rPr>
        <w:t xml:space="preserve"> </w:t>
      </w:r>
      <w:proofErr w:type="spellStart"/>
      <w:r w:rsidRPr="00143FF6">
        <w:rPr>
          <w:lang w:val="en-US"/>
        </w:rPr>
        <w:t>prekių</w:t>
      </w:r>
      <w:proofErr w:type="spellEnd"/>
      <w:r w:rsidRPr="00143FF6">
        <w:rPr>
          <w:lang w:val="en-US"/>
        </w:rPr>
        <w:t xml:space="preserve"> </w:t>
      </w:r>
      <w:proofErr w:type="spellStart"/>
      <w:r w:rsidRPr="00143FF6">
        <w:rPr>
          <w:lang w:val="en-US"/>
        </w:rPr>
        <w:t>viešojo</w:t>
      </w:r>
      <w:proofErr w:type="spellEnd"/>
      <w:r w:rsidRPr="00143FF6">
        <w:rPr>
          <w:lang w:val="en-US"/>
        </w:rPr>
        <w:t xml:space="preserve"> </w:t>
      </w:r>
      <w:proofErr w:type="spellStart"/>
      <w:r w:rsidRPr="00143FF6">
        <w:rPr>
          <w:lang w:val="en-US"/>
        </w:rPr>
        <w:t>pirkimo-pardavimo</w:t>
      </w:r>
      <w:proofErr w:type="spellEnd"/>
      <w:r w:rsidRPr="00143FF6">
        <w:rPr>
          <w:lang w:val="en-US"/>
        </w:rPr>
        <w:t xml:space="preserve"> </w:t>
      </w:r>
      <w:proofErr w:type="spellStart"/>
      <w:r w:rsidRPr="00143FF6">
        <w:rPr>
          <w:lang w:val="en-US"/>
        </w:rPr>
        <w:t>sutarties</w:t>
      </w:r>
      <w:proofErr w:type="spellEnd"/>
      <w:r w:rsidRPr="00143FF6">
        <w:rPr>
          <w:lang w:val="en-US"/>
        </w:rPr>
        <w:t xml:space="preserve"> </w:t>
      </w:r>
      <w:proofErr w:type="spellStart"/>
      <w:r w:rsidRPr="00143FF6">
        <w:rPr>
          <w:lang w:val="en-US"/>
        </w:rPr>
        <w:t>pasirašymo</w:t>
      </w:r>
      <w:proofErr w:type="spellEnd"/>
      <w:r w:rsidRPr="00143FF6">
        <w:rPr>
          <w:lang w:val="en-US"/>
        </w:rPr>
        <w:t xml:space="preserve">, bus </w:t>
      </w:r>
      <w:proofErr w:type="spellStart"/>
      <w:r w:rsidRPr="00143FF6">
        <w:rPr>
          <w:lang w:val="en-US"/>
        </w:rPr>
        <w:t>pateiktas</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pavyzdys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pilnu</w:t>
      </w:r>
      <w:proofErr w:type="spellEnd"/>
      <w:r w:rsidRPr="00143FF6">
        <w:rPr>
          <w:lang w:val="en-US"/>
        </w:rPr>
        <w:t xml:space="preserve"> </w:t>
      </w:r>
      <w:proofErr w:type="spellStart"/>
      <w:r w:rsidRPr="00143FF6">
        <w:rPr>
          <w:lang w:val="en-US"/>
        </w:rPr>
        <w:t>piešinio</w:t>
      </w:r>
      <w:proofErr w:type="spellEnd"/>
      <w:r w:rsidRPr="00143FF6">
        <w:rPr>
          <w:lang w:val="en-US"/>
        </w:rPr>
        <w:t xml:space="preserve"> </w:t>
      </w:r>
      <w:proofErr w:type="spellStart"/>
      <w:r w:rsidRPr="00143FF6">
        <w:rPr>
          <w:lang w:val="en-US"/>
        </w:rPr>
        <w:t>raportu</w:t>
      </w:r>
      <w:proofErr w:type="spellEnd"/>
      <w:r w:rsidRPr="00143FF6">
        <w:rPr>
          <w:lang w:val="en-US"/>
        </w:rPr>
        <w:t xml:space="preserve"> </w:t>
      </w:r>
      <w:proofErr w:type="spellStart"/>
      <w:r w:rsidRPr="00143FF6">
        <w:rPr>
          <w:lang w:val="en-US"/>
        </w:rPr>
        <w:t>ir</w:t>
      </w:r>
      <w:proofErr w:type="spellEnd"/>
      <w:r w:rsidRPr="00143FF6">
        <w:rPr>
          <w:lang w:val="en-US"/>
        </w:rPr>
        <w:t xml:space="preserve"> </w:t>
      </w:r>
      <w:proofErr w:type="spellStart"/>
      <w:r w:rsidRPr="00143FF6">
        <w:rPr>
          <w:lang w:val="en-US"/>
        </w:rPr>
        <w:t>kompiuterinis</w:t>
      </w:r>
      <w:proofErr w:type="spellEnd"/>
      <w:r w:rsidRPr="00143FF6">
        <w:rPr>
          <w:lang w:val="en-US"/>
        </w:rPr>
        <w:t xml:space="preserve"> (</w:t>
      </w:r>
      <w:proofErr w:type="spellStart"/>
      <w:r w:rsidRPr="00143FF6">
        <w:rPr>
          <w:lang w:val="en-US"/>
        </w:rPr>
        <w:t>darbinis</w:t>
      </w:r>
      <w:proofErr w:type="spellEnd"/>
      <w:r w:rsidRPr="00143FF6">
        <w:rPr>
          <w:lang w:val="en-US"/>
        </w:rPr>
        <w:t xml:space="preserve">) </w:t>
      </w:r>
      <w:proofErr w:type="spellStart"/>
      <w:r w:rsidRPr="00143FF6">
        <w:rPr>
          <w:lang w:val="en-US"/>
        </w:rPr>
        <w:t>failas</w:t>
      </w:r>
      <w:proofErr w:type="spellEnd"/>
      <w:r w:rsidRPr="00143FF6">
        <w:rPr>
          <w:lang w:val="en-US"/>
        </w:rPr>
        <w:t xml:space="preserve"> </w:t>
      </w:r>
      <w:proofErr w:type="spellStart"/>
      <w:r w:rsidRPr="00143FF6">
        <w:rPr>
          <w:lang w:val="en-US"/>
        </w:rPr>
        <w:t>su</w:t>
      </w:r>
      <w:proofErr w:type="spellEnd"/>
      <w:r w:rsidRPr="00143FF6">
        <w:rPr>
          <w:lang w:val="en-US"/>
        </w:rPr>
        <w:t xml:space="preserve"> </w:t>
      </w:r>
      <w:proofErr w:type="spellStart"/>
      <w:r w:rsidRPr="00143FF6">
        <w:rPr>
          <w:lang w:val="en-US"/>
        </w:rPr>
        <w:t>atvaizdu</w:t>
      </w:r>
      <w:proofErr w:type="spellEnd"/>
      <w:r w:rsidRPr="00143FF6">
        <w:rPr>
          <w:lang w:val="en-US"/>
        </w:rPr>
        <w:t xml:space="preserve"> </w:t>
      </w:r>
      <w:proofErr w:type="spellStart"/>
      <w:r w:rsidRPr="00143FF6">
        <w:rPr>
          <w:lang w:val="en-US"/>
        </w:rPr>
        <w:t>audinio</w:t>
      </w:r>
      <w:proofErr w:type="spellEnd"/>
      <w:r w:rsidRPr="00143FF6">
        <w:rPr>
          <w:lang w:val="en-US"/>
        </w:rPr>
        <w:t xml:space="preserve">, </w:t>
      </w:r>
      <w:proofErr w:type="spellStart"/>
      <w:r w:rsidRPr="00143FF6">
        <w:rPr>
          <w:lang w:val="en-US"/>
        </w:rPr>
        <w:t>marginto</w:t>
      </w:r>
      <w:proofErr w:type="spellEnd"/>
      <w:r w:rsidRPr="00143FF6">
        <w:rPr>
          <w:lang w:val="en-US"/>
        </w:rPr>
        <w:t xml:space="preserve"> </w:t>
      </w:r>
      <w:proofErr w:type="spellStart"/>
      <w:r w:rsidRPr="00143FF6">
        <w:rPr>
          <w:lang w:val="en-US"/>
        </w:rPr>
        <w:t>slepiamuoju</w:t>
      </w:r>
      <w:proofErr w:type="spellEnd"/>
      <w:r w:rsidRPr="00143FF6">
        <w:rPr>
          <w:lang w:val="en-US"/>
        </w:rPr>
        <w:t xml:space="preserve"> (</w:t>
      </w:r>
      <w:proofErr w:type="spellStart"/>
      <w:r w:rsidRPr="00143FF6">
        <w:rPr>
          <w:lang w:val="en-US"/>
        </w:rPr>
        <w:t>universaliu</w:t>
      </w:r>
      <w:proofErr w:type="spellEnd"/>
      <w:r w:rsidRPr="00143FF6">
        <w:rPr>
          <w:lang w:val="en-US"/>
        </w:rPr>
        <w:t xml:space="preserve">) </w:t>
      </w:r>
      <w:proofErr w:type="spellStart"/>
      <w:r w:rsidRPr="00143FF6">
        <w:rPr>
          <w:lang w:val="en-US"/>
        </w:rPr>
        <w:t>piešiniu</w:t>
      </w:r>
      <w:proofErr w:type="spellEnd"/>
      <w:r w:rsidRPr="00143FF6">
        <w:rPr>
          <w:lang w:val="en-US"/>
        </w:rPr>
        <w:t>.</w:t>
      </w:r>
    </w:p>
    <w:p w:rsidR="00633817" w:rsidRDefault="00633817" w:rsidP="00425AB7">
      <w:pPr>
        <w:pStyle w:val="ListParagraph"/>
        <w:widowControl w:val="0"/>
        <w:numPr>
          <w:ilvl w:val="0"/>
          <w:numId w:val="2"/>
        </w:numPr>
        <w:autoSpaceDE w:val="0"/>
        <w:autoSpaceDN w:val="0"/>
        <w:adjustRightInd w:val="0"/>
        <w:ind w:left="0" w:firstLine="284"/>
        <w:jc w:val="both"/>
      </w:pPr>
      <w:r>
        <w:t>Medžiagos bei priedai, naudojami kuprinių ir gaubt</w:t>
      </w:r>
      <w:r w:rsidR="0010519A">
        <w:t>o</w:t>
      </w:r>
      <w:r>
        <w:t xml:space="preserve"> </w:t>
      </w:r>
      <w:r w:rsidR="0010519A">
        <w:t xml:space="preserve">bei jų </w:t>
      </w:r>
      <w:r>
        <w:t>sudedamųjų dalių gamybai, turi būti nauji, kokybiški ir užtikrinti funkcionavimą pagal paskirtį visą eksploatacijos laikotarpį.</w:t>
      </w:r>
    </w:p>
    <w:p w:rsidR="00633817" w:rsidRDefault="00633817" w:rsidP="00425AB7">
      <w:pPr>
        <w:pStyle w:val="ListParagraph"/>
        <w:widowControl w:val="0"/>
        <w:numPr>
          <w:ilvl w:val="0"/>
          <w:numId w:val="2"/>
        </w:numPr>
        <w:autoSpaceDE w:val="0"/>
        <w:autoSpaceDN w:val="0"/>
        <w:adjustRightInd w:val="0"/>
        <w:ind w:left="0" w:firstLine="284"/>
        <w:jc w:val="both"/>
      </w:pPr>
      <w:r>
        <w:t>Gaminių pasiuvimas turi būti atliktas</w:t>
      </w:r>
      <w:r w:rsidR="008D0097">
        <w:t xml:space="preserve"> kokybiškai</w:t>
      </w:r>
      <w:r>
        <w:t xml:space="preserve">: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užtvirtinimų, audinio pažeidimas siuvimo mašinos adata ir pan.). Atspalviai gaminiuose neleidžiami. Gaminiai turi būti </w:t>
      </w:r>
      <w:r>
        <w:lastRenderedPageBreak/>
        <w:t>išvalyti nuo technologinio proceso liekanų (siūlų ar pan.)</w:t>
      </w:r>
    </w:p>
    <w:p w:rsidR="00633817" w:rsidRDefault="00633817" w:rsidP="00425AB7">
      <w:pPr>
        <w:pStyle w:val="ListParagraph"/>
        <w:widowControl w:val="0"/>
        <w:numPr>
          <w:ilvl w:val="0"/>
          <w:numId w:val="2"/>
        </w:numPr>
        <w:autoSpaceDE w:val="0"/>
        <w:autoSpaceDN w:val="0"/>
        <w:adjustRightInd w:val="0"/>
        <w:ind w:left="0" w:firstLine="284"/>
        <w:jc w:val="both"/>
      </w:pPr>
      <w:r>
        <w:t>Visos gaminių vidinės siūlės, išorinės siūlės kraštuose, kuprinių, kišenių siūlės turi būti apdirbtos, kad neirtų. Gali būti apsiūtos viršaus audinio apsiuvais arba tekstiline austine juostele.</w:t>
      </w:r>
    </w:p>
    <w:p w:rsidR="00633817" w:rsidRDefault="00633817" w:rsidP="00425AB7">
      <w:pPr>
        <w:pStyle w:val="ListParagraph"/>
        <w:widowControl w:val="0"/>
        <w:numPr>
          <w:ilvl w:val="0"/>
          <w:numId w:val="2"/>
        </w:numPr>
        <w:autoSpaceDE w:val="0"/>
        <w:autoSpaceDN w:val="0"/>
        <w:adjustRightInd w:val="0"/>
        <w:ind w:left="0" w:firstLine="284"/>
        <w:jc w:val="both"/>
      </w:pPr>
      <w:r>
        <w:t>N</w:t>
      </w:r>
      <w:r w:rsidRPr="00BE5442">
        <w:t xml:space="preserve">audojama furnitūra </w:t>
      </w:r>
      <w:r>
        <w:t>–</w:t>
      </w:r>
      <w:r w:rsidR="000426F4">
        <w:t xml:space="preserve"> </w:t>
      </w:r>
      <w:r w:rsidRPr="00BE5442">
        <w:t>artimos viršaus audinio spalv</w:t>
      </w:r>
      <w:r w:rsidR="00912744">
        <w:t>os</w:t>
      </w:r>
      <w:r w:rsidR="000426F4">
        <w:t xml:space="preserve"> </w:t>
      </w:r>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 xml:space="preserve">Metalinės akutės, </w:t>
      </w:r>
      <w:proofErr w:type="spellStart"/>
      <w:r w:rsidRPr="00BE5442">
        <w:t>spaudės</w:t>
      </w:r>
      <w:proofErr w:type="spellEnd"/>
      <w:r w:rsidRPr="00BE5442">
        <w:t xml:space="preserve"> – neblizgančios, tamsinto nerūdijančio metalo.</w:t>
      </w:r>
    </w:p>
    <w:p w:rsidR="00633817" w:rsidRDefault="00633817" w:rsidP="00425AB7">
      <w:pPr>
        <w:pStyle w:val="ListParagraph"/>
        <w:widowControl w:val="0"/>
        <w:numPr>
          <w:ilvl w:val="0"/>
          <w:numId w:val="2"/>
        </w:numPr>
        <w:autoSpaceDE w:val="0"/>
        <w:autoSpaceDN w:val="0"/>
        <w:adjustRightInd w:val="0"/>
        <w:ind w:left="0" w:firstLine="284"/>
        <w:jc w:val="both"/>
      </w:pPr>
      <w:r w:rsidRPr="00BE5442">
        <w:t>Pagalbinės medžiagos (kibūs užsegimai, juostos ir juostelės, užtrauktukai, virvutės, siuvimo s</w:t>
      </w:r>
      <w:r>
        <w:t xml:space="preserve">iūlai ir kt.) – </w:t>
      </w:r>
      <w:r w:rsidRPr="00BE5442">
        <w:t xml:space="preserve">artimos </w:t>
      </w:r>
      <w:r>
        <w:t>viršaus audinio spalvai</w:t>
      </w:r>
      <w:r w:rsidRPr="00BE5442">
        <w:t>.</w:t>
      </w:r>
    </w:p>
    <w:p w:rsidR="00633817" w:rsidRDefault="00633817" w:rsidP="00425AB7">
      <w:pPr>
        <w:pStyle w:val="ListParagraph"/>
        <w:widowControl w:val="0"/>
        <w:numPr>
          <w:ilvl w:val="0"/>
          <w:numId w:val="2"/>
        </w:numPr>
        <w:autoSpaceDE w:val="0"/>
        <w:autoSpaceDN w:val="0"/>
        <w:adjustRightInd w:val="0"/>
        <w:ind w:left="0" w:firstLine="284"/>
        <w:jc w:val="both"/>
      </w:pPr>
      <w:r>
        <w:t>Kuprinių naudojamų kibių užsegimų techninės charakteristikos pateiktos 6 lentelėje.</w:t>
      </w:r>
    </w:p>
    <w:p w:rsidR="00633817" w:rsidRDefault="00633817" w:rsidP="00425AB7">
      <w:pPr>
        <w:pStyle w:val="ListParagraph"/>
        <w:widowControl w:val="0"/>
        <w:numPr>
          <w:ilvl w:val="0"/>
          <w:numId w:val="2"/>
        </w:numPr>
        <w:autoSpaceDE w:val="0"/>
        <w:autoSpaceDN w:val="0"/>
        <w:adjustRightInd w:val="0"/>
        <w:ind w:left="0" w:firstLine="284"/>
        <w:jc w:val="both"/>
      </w:pPr>
      <w:r>
        <w:t xml:space="preserve">Kuprinių </w:t>
      </w:r>
      <w:r w:rsidRPr="00BE5442">
        <w:t>tekstilinių juostų laisvi galai turi būti užfiksuoti juos prisegant arba pritvirtinant elastinės juostos žiedais.</w:t>
      </w:r>
    </w:p>
    <w:p w:rsidR="00633817" w:rsidRPr="00BE5442" w:rsidRDefault="00633817" w:rsidP="00425AB7">
      <w:pPr>
        <w:pStyle w:val="ListParagraph"/>
        <w:widowControl w:val="0"/>
        <w:numPr>
          <w:ilvl w:val="0"/>
          <w:numId w:val="2"/>
        </w:numPr>
        <w:autoSpaceDE w:val="0"/>
        <w:autoSpaceDN w:val="0"/>
        <w:adjustRightInd w:val="0"/>
        <w:ind w:left="0" w:firstLine="284"/>
        <w:jc w:val="both"/>
      </w:pPr>
      <w:r w:rsidRPr="00BE5442">
        <w:t>Reikalavimai kitoms pagalbinėms medžiagoms:</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diržinės juostos – poliamidinės, nurodytų pločių</w:t>
      </w:r>
      <w:r w:rsidR="00A817A5">
        <w:t>,</w:t>
      </w:r>
      <w:r w:rsidRPr="00BE5442">
        <w:t xml:space="preserve"> prisiuvant įtampos taškuose turi būti užtvirtintos;</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diržinių juostų spalva – pagal viršaus audinį;</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t>t</w:t>
      </w:r>
      <w:r w:rsidRPr="00BE5442">
        <w:t xml:space="preserve">ekstilinių austinių juostelių laisvi galai turi būti užlydyti, kad neirtų. </w:t>
      </w:r>
    </w:p>
    <w:p w:rsidR="00633817" w:rsidRPr="00BE5442" w:rsidRDefault="00633817" w:rsidP="00425AB7">
      <w:pPr>
        <w:pStyle w:val="ListParagraph"/>
        <w:widowControl w:val="0"/>
        <w:numPr>
          <w:ilvl w:val="1"/>
          <w:numId w:val="2"/>
        </w:numPr>
        <w:tabs>
          <w:tab w:val="left" w:pos="0"/>
          <w:tab w:val="left" w:pos="1211"/>
        </w:tabs>
        <w:autoSpaceDE w:val="0"/>
        <w:autoSpaceDN w:val="0"/>
        <w:adjustRightInd w:val="0"/>
        <w:jc w:val="both"/>
      </w:pPr>
      <w:r w:rsidRPr="00BE5442">
        <w:t>virvutės – sintetinės, apvalios, austinės, su vidiniu užpildu;</w:t>
      </w:r>
    </w:p>
    <w:p w:rsidR="008D457D" w:rsidRPr="00F47B5D" w:rsidRDefault="00633817" w:rsidP="00425AB7">
      <w:pPr>
        <w:pStyle w:val="ListParagraph"/>
        <w:widowControl w:val="0"/>
        <w:numPr>
          <w:ilvl w:val="1"/>
          <w:numId w:val="2"/>
        </w:numPr>
        <w:tabs>
          <w:tab w:val="left" w:pos="0"/>
          <w:tab w:val="left" w:pos="1211"/>
        </w:tabs>
        <w:autoSpaceDE w:val="0"/>
        <w:autoSpaceDN w:val="0"/>
        <w:adjustRightInd w:val="0"/>
        <w:jc w:val="both"/>
      </w:pPr>
      <w:r w:rsidRPr="00F47B5D">
        <w:t>visi užtrauktukai turi būti spiraliniai.</w:t>
      </w:r>
    </w:p>
    <w:p w:rsidR="00633817" w:rsidRPr="00F47B5D" w:rsidRDefault="00633817" w:rsidP="00425AB7">
      <w:pPr>
        <w:pStyle w:val="ListParagraph"/>
        <w:widowControl w:val="0"/>
        <w:numPr>
          <w:ilvl w:val="0"/>
          <w:numId w:val="2"/>
        </w:numPr>
        <w:autoSpaceDE w:val="0"/>
        <w:autoSpaceDN w:val="0"/>
        <w:adjustRightInd w:val="0"/>
        <w:ind w:left="0" w:firstLine="284"/>
        <w:jc w:val="both"/>
      </w:pPr>
      <w:r w:rsidRPr="00F47B5D">
        <w:t>Visi užtrauktukai turi atitikti techninius reikalavimus pateiktus 4 lentelė. Užtrauktukų galvutės turi būti su kilputėmis iš virvutės, virvučių galai turi neirti;</w:t>
      </w:r>
    </w:p>
    <w:p w:rsidR="00523BF5" w:rsidRPr="00F47B5D" w:rsidRDefault="00523BF5" w:rsidP="00B554BC">
      <w:pPr>
        <w:rPr>
          <w:caps/>
        </w:rPr>
      </w:pPr>
    </w:p>
    <w:p w:rsidR="00A95896" w:rsidRDefault="00A95896" w:rsidP="008D457D">
      <w:pPr>
        <w:jc w:val="center"/>
        <w:rPr>
          <w:b/>
          <w:caps/>
        </w:rPr>
      </w:pPr>
      <w:r w:rsidRPr="00F47B5D">
        <w:rPr>
          <w:b/>
          <w:caps/>
        </w:rPr>
        <w:t>III</w:t>
      </w:r>
      <w:r w:rsidRPr="00F47B5D">
        <w:rPr>
          <w:b/>
        </w:rPr>
        <w:t xml:space="preserve"> SKYRIUS</w:t>
      </w:r>
    </w:p>
    <w:p w:rsidR="00A95896" w:rsidRPr="00F024D2" w:rsidRDefault="00A95896" w:rsidP="008D457D">
      <w:pPr>
        <w:jc w:val="center"/>
        <w:rPr>
          <w:b/>
          <w:caps/>
        </w:rPr>
      </w:pPr>
      <w:r w:rsidRPr="00F024D2">
        <w:rPr>
          <w:b/>
          <w:caps/>
        </w:rPr>
        <w:t xml:space="preserve">DARBINIŲ </w:t>
      </w:r>
      <w:r w:rsidRPr="00F024D2">
        <w:rPr>
          <w:b/>
        </w:rPr>
        <w:t>PAVYZDŽIŲ TVIRTINIMAS</w:t>
      </w:r>
    </w:p>
    <w:p w:rsidR="00A95896" w:rsidRDefault="00A95896" w:rsidP="008D457D">
      <w:pPr>
        <w:tabs>
          <w:tab w:val="left" w:pos="840"/>
        </w:tabs>
        <w:suppressAutoHyphens/>
        <w:jc w:val="center"/>
        <w:rPr>
          <w:b/>
          <w:caps/>
          <w:lang w:eastAsia="en-US"/>
        </w:rPr>
      </w:pPr>
    </w:p>
    <w:p w:rsidR="00A95896" w:rsidRDefault="00A95896" w:rsidP="00425AB7">
      <w:pPr>
        <w:pStyle w:val="ListParagraph"/>
        <w:widowControl w:val="0"/>
        <w:numPr>
          <w:ilvl w:val="0"/>
          <w:numId w:val="2"/>
        </w:numPr>
        <w:autoSpaceDE w:val="0"/>
        <w:autoSpaceDN w:val="0"/>
        <w:adjustRightInd w:val="0"/>
        <w:ind w:left="0" w:firstLine="284"/>
        <w:jc w:val="both"/>
      </w:pPr>
      <w:r w:rsidRPr="00F02F2E">
        <w:t>Sudarius</w:t>
      </w:r>
      <w:r w:rsidRPr="00342411">
        <w:t xml:space="preserve"> sutartį, derinami ir tvirtinami darbiniai pavyzdžiai</w:t>
      </w:r>
      <w:r>
        <w:t>.</w:t>
      </w:r>
    </w:p>
    <w:p w:rsidR="00A95896" w:rsidRPr="00C92719" w:rsidRDefault="00A95896" w:rsidP="00425AB7">
      <w:pPr>
        <w:pStyle w:val="ListParagraph"/>
        <w:widowControl w:val="0"/>
        <w:numPr>
          <w:ilvl w:val="0"/>
          <w:numId w:val="2"/>
        </w:numPr>
        <w:autoSpaceDE w:val="0"/>
        <w:autoSpaceDN w:val="0"/>
        <w:adjustRightInd w:val="0"/>
        <w:ind w:left="0" w:firstLine="284"/>
        <w:jc w:val="both"/>
      </w:pPr>
      <w:r w:rsidRPr="00F02F2E">
        <w:t>Darbinio</w:t>
      </w:r>
      <w:r w:rsidRPr="00C92719">
        <w:t xml:space="preserve"> pavyzdžio tvirtinimui pristato</w:t>
      </w:r>
      <w:r>
        <w:t>mi</w:t>
      </w:r>
      <w:r w:rsidRPr="00C92719">
        <w:t>:</w:t>
      </w:r>
    </w:p>
    <w:p w:rsidR="00A95896" w:rsidRDefault="00A95896" w:rsidP="00425AB7">
      <w:pPr>
        <w:pStyle w:val="ListParagraph"/>
        <w:widowControl w:val="0"/>
        <w:numPr>
          <w:ilvl w:val="1"/>
          <w:numId w:val="2"/>
        </w:numPr>
        <w:tabs>
          <w:tab w:val="left" w:pos="0"/>
          <w:tab w:val="left" w:pos="1211"/>
        </w:tabs>
        <w:autoSpaceDE w:val="0"/>
        <w:autoSpaceDN w:val="0"/>
        <w:adjustRightInd w:val="0"/>
        <w:jc w:val="both"/>
      </w:pPr>
      <w:r>
        <w:t>du identiški gaminiai;</w:t>
      </w:r>
    </w:p>
    <w:p w:rsidR="00A95896" w:rsidRPr="00C92719" w:rsidRDefault="00A95896" w:rsidP="00425AB7">
      <w:pPr>
        <w:pStyle w:val="ListParagraph"/>
        <w:widowControl w:val="0"/>
        <w:numPr>
          <w:ilvl w:val="1"/>
          <w:numId w:val="2"/>
        </w:numPr>
        <w:tabs>
          <w:tab w:val="left" w:pos="0"/>
          <w:tab w:val="left" w:pos="1211"/>
        </w:tabs>
        <w:autoSpaceDE w:val="0"/>
        <w:autoSpaceDN w:val="0"/>
        <w:adjustRightInd w:val="0"/>
        <w:jc w:val="both"/>
      </w:pPr>
      <w:r>
        <w:t>kuprinės</w:t>
      </w:r>
      <w:r w:rsidRPr="00F06650">
        <w:t xml:space="preserve"> sudedamųjų dalių matų lenteles su brėžin</w:t>
      </w:r>
      <w:r>
        <w:t>iais (arba schemomis, eskizais)</w:t>
      </w:r>
    </w:p>
    <w:p w:rsidR="00A95896" w:rsidRPr="00C92719" w:rsidRDefault="00A95896" w:rsidP="00425AB7">
      <w:pPr>
        <w:pStyle w:val="ListParagraph"/>
        <w:widowControl w:val="0"/>
        <w:numPr>
          <w:ilvl w:val="1"/>
          <w:numId w:val="2"/>
        </w:numPr>
        <w:tabs>
          <w:tab w:val="left" w:pos="0"/>
          <w:tab w:val="left" w:pos="1211"/>
        </w:tabs>
        <w:autoSpaceDE w:val="0"/>
        <w:autoSpaceDN w:val="0"/>
        <w:adjustRightInd w:val="0"/>
        <w:jc w:val="both"/>
      </w:pPr>
      <w:r>
        <w:t>gaminio priežiūros instrukcija</w:t>
      </w:r>
      <w:r w:rsidRPr="00C92719">
        <w:t xml:space="preserve"> suderinimui (kuri turės būti pridėta prie kiekvieno gaminio);</w:t>
      </w:r>
    </w:p>
    <w:p w:rsidR="00A95896" w:rsidRPr="008618F8" w:rsidRDefault="00A95896" w:rsidP="00425AB7">
      <w:pPr>
        <w:pStyle w:val="ListParagraph"/>
        <w:widowControl w:val="0"/>
        <w:numPr>
          <w:ilvl w:val="1"/>
          <w:numId w:val="2"/>
        </w:numPr>
        <w:tabs>
          <w:tab w:val="left" w:pos="0"/>
          <w:tab w:val="left" w:pos="1211"/>
        </w:tabs>
        <w:autoSpaceDE w:val="0"/>
        <w:autoSpaceDN w:val="0"/>
        <w:adjustRightInd w:val="0"/>
        <w:jc w:val="both"/>
      </w:pPr>
      <w:r>
        <w:t>gaminio techninis</w:t>
      </w:r>
      <w:r w:rsidRPr="00C92719">
        <w:t xml:space="preserve"> apraš</w:t>
      </w:r>
      <w:r>
        <w:t xml:space="preserve">as </w:t>
      </w:r>
      <w:r w:rsidRPr="00F24DB8">
        <w:t>(</w:t>
      </w:r>
      <w:r w:rsidRPr="004521D0">
        <w:t>su gaminio siuvime panaudotų medžiagų pavyzdžiais ir charakteristikomis, įrodančiomis jų atitikimą techninėje specifikacijoje nustatytiems reikalavimams</w:t>
      </w:r>
      <w:r w:rsidRPr="008618F8">
        <w:t>).</w:t>
      </w:r>
    </w:p>
    <w:p w:rsidR="00A95896" w:rsidRPr="00C92719" w:rsidRDefault="000426F4" w:rsidP="00425AB7">
      <w:pPr>
        <w:pStyle w:val="ListParagraph"/>
        <w:widowControl w:val="0"/>
        <w:numPr>
          <w:ilvl w:val="0"/>
          <w:numId w:val="2"/>
        </w:numPr>
        <w:autoSpaceDE w:val="0"/>
        <w:autoSpaceDN w:val="0"/>
        <w:adjustRightInd w:val="0"/>
        <w:ind w:left="0" w:firstLine="284"/>
        <w:jc w:val="both"/>
      </w:pPr>
      <w:r w:rsidRPr="00F47B5D">
        <w:t>Kuprinės eskizą, detales ir proporcijas būtina suderinti prieš darbinių pavyzdžių pateikimą tvirtinimui</w:t>
      </w:r>
      <w:r>
        <w:t xml:space="preserve">. </w:t>
      </w:r>
      <w:r w:rsidR="00A95896" w:rsidRPr="00C92719">
        <w:t xml:space="preserve">Esant poreikiui, derinimo eigoje gaminio išmatavimai, </w:t>
      </w:r>
      <w:r w:rsidR="00C25E25">
        <w:t xml:space="preserve">konstrukcija, </w:t>
      </w:r>
      <w:r w:rsidR="00A95896" w:rsidRPr="00C92719">
        <w:t>siuvimo technologija ir pan. gali būti tikslinami</w:t>
      </w:r>
      <w:r w:rsidR="00A95896">
        <w:t>,</w:t>
      </w:r>
      <w:r w:rsidR="00A95896" w:rsidRPr="00F024D2">
        <w:t xml:space="preserve"> </w:t>
      </w:r>
      <w:r w:rsidR="00A95896" w:rsidRPr="004521D0">
        <w:t>jeigu tai neblogins gaminio išvaizdos ir funkcinių savybių</w:t>
      </w:r>
      <w:r w:rsidR="00A95896" w:rsidRPr="00C92719">
        <w:t>.</w:t>
      </w:r>
    </w:p>
    <w:p w:rsidR="00A95896" w:rsidRDefault="00A95896" w:rsidP="00425AB7">
      <w:pPr>
        <w:pStyle w:val="ListParagraph"/>
        <w:widowControl w:val="0"/>
        <w:numPr>
          <w:ilvl w:val="0"/>
          <w:numId w:val="2"/>
        </w:numPr>
        <w:autoSpaceDE w:val="0"/>
        <w:autoSpaceDN w:val="0"/>
        <w:adjustRightInd w:val="0"/>
        <w:ind w:left="0" w:firstLine="284"/>
        <w:jc w:val="both"/>
      </w:pPr>
      <w:r w:rsidRPr="00C92719">
        <w:t>Masinę gamybą leidžiama pradėti tik patvirtinus darbinius pavyzdžius.</w:t>
      </w:r>
    </w:p>
    <w:p w:rsidR="00A95896" w:rsidRDefault="00A95896" w:rsidP="008D457D">
      <w:pPr>
        <w:tabs>
          <w:tab w:val="left" w:pos="840"/>
        </w:tabs>
        <w:suppressAutoHyphens/>
        <w:jc w:val="center"/>
        <w:rPr>
          <w:b/>
          <w:caps/>
          <w:lang w:eastAsia="en-US"/>
        </w:rPr>
      </w:pPr>
    </w:p>
    <w:p w:rsidR="00A95896" w:rsidRDefault="00A95896" w:rsidP="008D457D">
      <w:pPr>
        <w:ind w:left="284"/>
        <w:jc w:val="center"/>
        <w:rPr>
          <w:b/>
          <w:caps/>
        </w:rPr>
      </w:pPr>
      <w:r>
        <w:rPr>
          <w:b/>
          <w:caps/>
        </w:rPr>
        <w:t>IV</w:t>
      </w:r>
      <w:r w:rsidRPr="00E028E5">
        <w:rPr>
          <w:b/>
        </w:rPr>
        <w:t xml:space="preserve"> SKYRIUS</w:t>
      </w:r>
    </w:p>
    <w:p w:rsidR="00A95896" w:rsidRPr="00F024D2" w:rsidRDefault="00A95896" w:rsidP="008D457D">
      <w:pPr>
        <w:jc w:val="center"/>
        <w:rPr>
          <w:b/>
          <w:caps/>
        </w:rPr>
      </w:pPr>
      <w:r w:rsidRPr="00F024D2">
        <w:rPr>
          <w:b/>
        </w:rPr>
        <w:t>GAMINIŲ</w:t>
      </w:r>
      <w:r w:rsidRPr="00F024D2">
        <w:rPr>
          <w:b/>
          <w:caps/>
        </w:rPr>
        <w:t xml:space="preserve"> ŽENKLINIMAS IR PAKAVIMAS</w:t>
      </w:r>
    </w:p>
    <w:p w:rsidR="00633817" w:rsidRDefault="00633817" w:rsidP="008D457D">
      <w:pPr>
        <w:pStyle w:val="ListParagraph"/>
        <w:tabs>
          <w:tab w:val="left" w:pos="1134"/>
          <w:tab w:val="left" w:pos="1320"/>
          <w:tab w:val="left" w:pos="1701"/>
        </w:tabs>
        <w:ind w:left="0"/>
        <w:jc w:val="both"/>
        <w:rPr>
          <w:lang w:eastAsia="en-US"/>
        </w:rPr>
      </w:pPr>
    </w:p>
    <w:p w:rsidR="00AF13E4" w:rsidRPr="00624427" w:rsidRDefault="00AF13E4" w:rsidP="00425AB7">
      <w:pPr>
        <w:widowControl w:val="0"/>
        <w:numPr>
          <w:ilvl w:val="0"/>
          <w:numId w:val="2"/>
        </w:numPr>
        <w:autoSpaceDE w:val="0"/>
        <w:autoSpaceDN w:val="0"/>
        <w:adjustRightInd w:val="0"/>
        <w:ind w:left="142" w:firstLine="142"/>
        <w:jc w:val="both"/>
        <w:rPr>
          <w:lang w:eastAsia="en-US"/>
        </w:rPr>
      </w:pPr>
      <w:r w:rsidRPr="00624427">
        <w:rPr>
          <w:lang w:eastAsia="en-US"/>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AF13E4" w:rsidRPr="00624427" w:rsidRDefault="00AF13E4" w:rsidP="00425AB7">
      <w:pPr>
        <w:widowControl w:val="0"/>
        <w:numPr>
          <w:ilvl w:val="0"/>
          <w:numId w:val="2"/>
        </w:numPr>
        <w:autoSpaceDE w:val="0"/>
        <w:autoSpaceDN w:val="0"/>
        <w:adjustRightInd w:val="0"/>
        <w:jc w:val="both"/>
      </w:pPr>
      <w:r w:rsidRPr="00624427">
        <w:rPr>
          <w:lang w:eastAsia="en-US"/>
        </w:rPr>
        <w:t xml:space="preserve"> </w:t>
      </w:r>
      <w:r w:rsidR="00A817A5">
        <w:t xml:space="preserve">Kuprinės </w:t>
      </w:r>
      <w:r w:rsidRPr="00624427">
        <w:t xml:space="preserve"> vidinėje pusėje turi būti įsiūta ženklinimo juostelė, kurioje nurodoma:</w:t>
      </w:r>
    </w:p>
    <w:p w:rsidR="00AF13E4" w:rsidRPr="00624427" w:rsidRDefault="00AF13E4" w:rsidP="00AF13E4">
      <w:pPr>
        <w:widowControl w:val="0"/>
        <w:tabs>
          <w:tab w:val="num" w:pos="142"/>
        </w:tabs>
        <w:autoSpaceDE w:val="0"/>
        <w:autoSpaceDN w:val="0"/>
        <w:adjustRightInd w:val="0"/>
        <w:ind w:left="142" w:firstLine="992"/>
        <w:jc w:val="both"/>
      </w:pPr>
      <w:r w:rsidRPr="00624427">
        <w:t>- gamintojo/tiekėjo pavadinimas;</w:t>
      </w:r>
    </w:p>
    <w:p w:rsidR="00AF13E4" w:rsidRPr="00624427" w:rsidRDefault="00AF13E4" w:rsidP="00AF13E4">
      <w:pPr>
        <w:widowControl w:val="0"/>
        <w:tabs>
          <w:tab w:val="num" w:pos="142"/>
        </w:tabs>
        <w:autoSpaceDE w:val="0"/>
        <w:autoSpaceDN w:val="0"/>
        <w:adjustRightInd w:val="0"/>
        <w:ind w:left="142" w:firstLine="992"/>
        <w:jc w:val="both"/>
      </w:pPr>
      <w:r w:rsidRPr="00624427">
        <w:t>- gaminio pavadinimas</w:t>
      </w:r>
      <w:r>
        <w:t xml:space="preserve"> </w:t>
      </w:r>
      <w:r w:rsidRPr="00F24DB8">
        <w:t>(</w:t>
      </w:r>
      <w:r>
        <w:t xml:space="preserve">turi atitikti </w:t>
      </w:r>
      <w:r w:rsidRPr="0089755E">
        <w:t>sutartyje nurodytą gaminio pavadinimą</w:t>
      </w:r>
      <w:r w:rsidRPr="00F24DB8">
        <w:t>)</w:t>
      </w:r>
      <w:r w:rsidRPr="00624427">
        <w:t xml:space="preserve"> </w:t>
      </w:r>
    </w:p>
    <w:p w:rsidR="00A817A5" w:rsidRDefault="00AF13E4" w:rsidP="00AF13E4">
      <w:pPr>
        <w:widowControl w:val="0"/>
        <w:tabs>
          <w:tab w:val="num" w:pos="142"/>
        </w:tabs>
        <w:autoSpaceDE w:val="0"/>
        <w:autoSpaceDN w:val="0"/>
        <w:adjustRightInd w:val="0"/>
        <w:ind w:left="142" w:firstLine="992"/>
        <w:jc w:val="both"/>
      </w:pPr>
      <w:r w:rsidRPr="00624427">
        <w:t xml:space="preserve">- </w:t>
      </w:r>
      <w:r w:rsidR="00A817A5">
        <w:t>Sutarties data ir numeris,</w:t>
      </w:r>
    </w:p>
    <w:p w:rsidR="00AF13E4" w:rsidRPr="00624427" w:rsidRDefault="00A817A5" w:rsidP="00AF13E4">
      <w:pPr>
        <w:widowControl w:val="0"/>
        <w:tabs>
          <w:tab w:val="num" w:pos="142"/>
        </w:tabs>
        <w:autoSpaceDE w:val="0"/>
        <w:autoSpaceDN w:val="0"/>
        <w:adjustRightInd w:val="0"/>
        <w:ind w:left="142" w:firstLine="992"/>
        <w:jc w:val="both"/>
      </w:pPr>
      <w:r>
        <w:t xml:space="preserve">- </w:t>
      </w:r>
      <w:r w:rsidR="00AF13E4" w:rsidRPr="00624427">
        <w:t>prekės partijos ir siuntos indeksas;</w:t>
      </w:r>
    </w:p>
    <w:p w:rsidR="00AF13E4" w:rsidRPr="00624427" w:rsidRDefault="00AF13E4" w:rsidP="00AF13E4">
      <w:pPr>
        <w:widowControl w:val="0"/>
        <w:tabs>
          <w:tab w:val="num" w:pos="142"/>
        </w:tabs>
        <w:autoSpaceDE w:val="0"/>
        <w:autoSpaceDN w:val="0"/>
        <w:adjustRightInd w:val="0"/>
        <w:ind w:left="142" w:firstLine="992"/>
        <w:jc w:val="both"/>
      </w:pPr>
      <w:r w:rsidRPr="00624427">
        <w:t>- priežiūros ženklai (pagal LST EN ISO 3758);</w:t>
      </w:r>
    </w:p>
    <w:p w:rsidR="00AF13E4" w:rsidRPr="00624427" w:rsidRDefault="00AF13E4" w:rsidP="00AF13E4">
      <w:pPr>
        <w:widowControl w:val="0"/>
        <w:tabs>
          <w:tab w:val="num" w:pos="142"/>
        </w:tabs>
        <w:autoSpaceDE w:val="0"/>
        <w:autoSpaceDN w:val="0"/>
        <w:adjustRightInd w:val="0"/>
        <w:ind w:left="142" w:firstLine="992"/>
        <w:jc w:val="both"/>
      </w:pPr>
      <w:r w:rsidRPr="00624427">
        <w:t>-pagaminimo data;</w:t>
      </w:r>
    </w:p>
    <w:p w:rsidR="00AF13E4" w:rsidRPr="00624427" w:rsidRDefault="00AF13E4" w:rsidP="00AF13E4">
      <w:pPr>
        <w:widowControl w:val="0"/>
        <w:tabs>
          <w:tab w:val="num" w:pos="142"/>
        </w:tabs>
        <w:autoSpaceDE w:val="0"/>
        <w:autoSpaceDN w:val="0"/>
        <w:adjustRightInd w:val="0"/>
        <w:ind w:left="142" w:firstLine="992"/>
        <w:jc w:val="both"/>
      </w:pPr>
      <w:r w:rsidRPr="00624427">
        <w:lastRenderedPageBreak/>
        <w:t xml:space="preserve">- NSN kodas. </w:t>
      </w:r>
    </w:p>
    <w:p w:rsidR="00AF13E4" w:rsidRDefault="00AF13E4" w:rsidP="00425AB7">
      <w:pPr>
        <w:widowControl w:val="0"/>
        <w:numPr>
          <w:ilvl w:val="0"/>
          <w:numId w:val="2"/>
        </w:numPr>
        <w:autoSpaceDE w:val="0"/>
        <w:autoSpaceDN w:val="0"/>
        <w:adjustRightInd w:val="0"/>
        <w:ind w:left="142" w:firstLine="142"/>
        <w:jc w:val="both"/>
      </w:pPr>
      <w:r>
        <w:t>Ženklinimo juostelė turi būti pagaminta</w:t>
      </w:r>
      <w:r w:rsidRPr="00624427">
        <w:t xml:space="preserve"> iš medžiagos, ne mažiau atsparios kaip gaminys, ant kurio ji tvirtinama, o pateikiama informacija būtų lengvai įskaitoma visą jo naudojimo laiką.</w:t>
      </w:r>
      <w:r>
        <w:t xml:space="preserve"> </w:t>
      </w:r>
      <w:r w:rsidRPr="00624427">
        <w:t>Etiketės turi būti patikimai pritvirtintos, ženklinimo rekvizitai turi būti pakankamo dydžio, ryškiai matomi, kad būtų galima lengvai perskaityti ir suprasti pateikiamą informaciją</w:t>
      </w:r>
      <w:r>
        <w:t xml:space="preserve">. </w:t>
      </w:r>
    </w:p>
    <w:p w:rsidR="00AF13E4" w:rsidRPr="00624427" w:rsidRDefault="00AF13E4" w:rsidP="00425AB7">
      <w:pPr>
        <w:widowControl w:val="0"/>
        <w:numPr>
          <w:ilvl w:val="0"/>
          <w:numId w:val="2"/>
        </w:numPr>
        <w:autoSpaceDE w:val="0"/>
        <w:autoSpaceDN w:val="0"/>
        <w:adjustRightInd w:val="0"/>
        <w:ind w:left="142" w:firstLine="142"/>
        <w:jc w:val="both"/>
        <w:rPr>
          <w:lang w:eastAsia="en-US"/>
        </w:rPr>
      </w:pPr>
      <w:r>
        <w:t>Kurpinės pakuojamos</w:t>
      </w:r>
      <w:r w:rsidRPr="00624427">
        <w:t xml:space="preserve"> į tvirtas, atsparias ilgam sandėliavimui ir daugkartiniams </w:t>
      </w:r>
      <w:proofErr w:type="spellStart"/>
      <w:r w:rsidRPr="00624427">
        <w:t>pervežimams</w:t>
      </w:r>
      <w:proofErr w:type="spellEnd"/>
      <w:r w:rsidRPr="00624427">
        <w:t xml:space="preserve"> kartonines dėžes. Dėžės maksimalus svori</w:t>
      </w:r>
      <w:r>
        <w:t>s neturi viršyti 15 kg (</w:t>
      </w:r>
      <w:r w:rsidRPr="00624427">
        <w:t xml:space="preserve"> dėžių svoris </w:t>
      </w:r>
      <w:r>
        <w:t xml:space="preserve">gali būti </w:t>
      </w:r>
      <w:r w:rsidRPr="00624427">
        <w:t xml:space="preserve">derinamas sutarties vykdymo metu). </w:t>
      </w:r>
      <w:r w:rsidRPr="00771A26">
        <w:t>Kiekviena kartoninė dėžė turi būti paženklinta tokiais ryškiai matomais rekvizitais</w:t>
      </w:r>
      <w:r w:rsidRPr="00624427">
        <w:t>:</w:t>
      </w:r>
    </w:p>
    <w:p w:rsidR="00AF13E4" w:rsidRPr="00624427" w:rsidRDefault="00AF13E4" w:rsidP="00AF13E4">
      <w:pPr>
        <w:tabs>
          <w:tab w:val="num" w:pos="142"/>
        </w:tabs>
        <w:ind w:left="142" w:firstLine="992"/>
        <w:jc w:val="both"/>
      </w:pPr>
      <w:r w:rsidRPr="00624427">
        <w:t xml:space="preserve">- gamintojo/tiekėjo pavadinimas, </w:t>
      </w:r>
    </w:p>
    <w:p w:rsidR="00AF13E4" w:rsidRPr="00624427" w:rsidRDefault="00AF13E4" w:rsidP="00AF13E4">
      <w:pPr>
        <w:tabs>
          <w:tab w:val="num" w:pos="567"/>
        </w:tabs>
        <w:ind w:left="426" w:firstLine="708"/>
        <w:jc w:val="both"/>
      </w:pPr>
      <w:r w:rsidRPr="00624427">
        <w:t>- importuotoms prekėms papildomai nurodyti prekės kilmės šalį, jeigu ji nesutampa su šalimi, kurioje registruota gamintojo buveinė;</w:t>
      </w:r>
    </w:p>
    <w:p w:rsidR="00AF13E4" w:rsidRPr="00624427" w:rsidRDefault="00AF13E4" w:rsidP="00AF13E4">
      <w:pPr>
        <w:tabs>
          <w:tab w:val="num" w:pos="142"/>
        </w:tabs>
        <w:ind w:left="142" w:firstLine="992"/>
        <w:jc w:val="both"/>
      </w:pPr>
      <w:r w:rsidRPr="00624427">
        <w:t>- gaminio pavadinimas</w:t>
      </w:r>
      <w:r>
        <w:t xml:space="preserve"> (turi atitikti </w:t>
      </w:r>
      <w:r w:rsidRPr="0089755E">
        <w:t>sutartyje nurodytą gaminio pavadinimą</w:t>
      </w:r>
      <w:r w:rsidRPr="00771A26">
        <w:t>)</w:t>
      </w:r>
      <w:r>
        <w:t xml:space="preserve"> </w:t>
      </w:r>
      <w:r w:rsidRPr="00624427">
        <w:t>;</w:t>
      </w:r>
    </w:p>
    <w:p w:rsidR="00AF13E4" w:rsidRPr="00624427" w:rsidRDefault="00AF13E4" w:rsidP="00AF13E4">
      <w:pPr>
        <w:tabs>
          <w:tab w:val="num" w:pos="142"/>
        </w:tabs>
        <w:ind w:left="142" w:firstLine="992"/>
        <w:jc w:val="both"/>
      </w:pPr>
      <w:r w:rsidRPr="00624427">
        <w:t>- kiekis;</w:t>
      </w:r>
    </w:p>
    <w:p w:rsidR="00AF13E4" w:rsidRPr="00624427" w:rsidRDefault="00AF13E4" w:rsidP="00AF13E4">
      <w:pPr>
        <w:tabs>
          <w:tab w:val="num" w:pos="142"/>
        </w:tabs>
        <w:ind w:left="142" w:firstLine="992"/>
        <w:jc w:val="both"/>
      </w:pPr>
      <w:r w:rsidRPr="00624427">
        <w:t>- sutarties data ir numeris;</w:t>
      </w:r>
    </w:p>
    <w:p w:rsidR="00AF13E4" w:rsidRPr="00624427" w:rsidRDefault="00AF13E4" w:rsidP="00AF13E4">
      <w:pPr>
        <w:tabs>
          <w:tab w:val="num" w:pos="142"/>
        </w:tabs>
        <w:ind w:left="142" w:firstLine="992"/>
        <w:jc w:val="both"/>
      </w:pPr>
      <w:r w:rsidRPr="00624427">
        <w:t>- prekės partijos ir siuntos indeksas;</w:t>
      </w:r>
    </w:p>
    <w:p w:rsidR="00AF13E4" w:rsidRPr="00624427" w:rsidRDefault="00AF13E4" w:rsidP="00AF13E4">
      <w:pPr>
        <w:tabs>
          <w:tab w:val="num" w:pos="142"/>
        </w:tabs>
        <w:ind w:left="142" w:firstLine="992"/>
        <w:jc w:val="both"/>
      </w:pPr>
      <w:r w:rsidRPr="00624427">
        <w:t>- pagaminimo data;</w:t>
      </w:r>
    </w:p>
    <w:p w:rsidR="00AF13E4" w:rsidRPr="00624427" w:rsidRDefault="00AF13E4" w:rsidP="00AF13E4">
      <w:pPr>
        <w:tabs>
          <w:tab w:val="num" w:pos="142"/>
        </w:tabs>
        <w:ind w:left="142" w:firstLine="992"/>
        <w:jc w:val="both"/>
      </w:pPr>
      <w:r w:rsidRPr="00624427">
        <w:t>- Lietuvos kariuomenės suteiktas NSN kodas;</w:t>
      </w:r>
    </w:p>
    <w:p w:rsidR="00AF13E4" w:rsidRPr="007C7EC5" w:rsidRDefault="00AF13E4" w:rsidP="00425AB7">
      <w:pPr>
        <w:widowControl w:val="0"/>
        <w:numPr>
          <w:ilvl w:val="0"/>
          <w:numId w:val="2"/>
        </w:numPr>
        <w:autoSpaceDE w:val="0"/>
        <w:autoSpaceDN w:val="0"/>
        <w:adjustRightInd w:val="0"/>
        <w:ind w:left="142" w:firstLine="142"/>
        <w:jc w:val="both"/>
        <w:rPr>
          <w:szCs w:val="20"/>
          <w:lang w:eastAsia="en-US"/>
        </w:rPr>
      </w:pPr>
      <w:r w:rsidRPr="007C7EC5">
        <w:rPr>
          <w:szCs w:val="20"/>
          <w:lang w:eastAsia="en-US"/>
        </w:rPr>
        <w:t xml:space="preserve">Kartoninės dėžės pristatomos sudėtos ant standartinio dydžio (120 X 80 cm) euro padėklų (toliau – </w:t>
      </w:r>
      <w:proofErr w:type="spellStart"/>
      <w:r w:rsidRPr="007C7EC5">
        <w:rPr>
          <w:szCs w:val="20"/>
          <w:lang w:eastAsia="en-US"/>
        </w:rPr>
        <w:t>europaletės</w:t>
      </w:r>
      <w:proofErr w:type="spellEnd"/>
      <w:r w:rsidRPr="007C7EC5">
        <w:rPr>
          <w:szCs w:val="20"/>
          <w:lang w:eastAsia="en-US"/>
        </w:rPr>
        <w:t xml:space="preserve">). </w:t>
      </w:r>
      <w:proofErr w:type="spellStart"/>
      <w:r w:rsidRPr="007C7EC5">
        <w:rPr>
          <w:szCs w:val="20"/>
          <w:lang w:eastAsia="en-US"/>
        </w:rPr>
        <w:t>Europaletės</w:t>
      </w:r>
      <w:proofErr w:type="spellEnd"/>
      <w:r w:rsidRPr="007C7EC5">
        <w:rPr>
          <w:szCs w:val="20"/>
          <w:lang w:eastAsia="en-US"/>
        </w:rPr>
        <w:t xml:space="preserve"> turi būti tinkamai paruoštos transportavimui: kartoninės dėžės transportavimo metu turi išlaikyti savo pradinę formą, būti sudėtos taip, kad </w:t>
      </w:r>
      <w:r w:rsidRPr="007C7EC5">
        <w:rPr>
          <w:szCs w:val="20"/>
          <w:shd w:val="clear" w:color="auto" w:fill="FFFFFF"/>
          <w:lang w:eastAsia="en-US"/>
        </w:rPr>
        <w:t xml:space="preserve">neišsikištų už </w:t>
      </w:r>
      <w:proofErr w:type="spellStart"/>
      <w:r w:rsidRPr="007C7EC5">
        <w:rPr>
          <w:szCs w:val="20"/>
          <w:shd w:val="clear" w:color="auto" w:fill="FFFFFF"/>
          <w:lang w:eastAsia="en-US"/>
        </w:rPr>
        <w:t>europaletės</w:t>
      </w:r>
      <w:proofErr w:type="spellEnd"/>
      <w:r w:rsidRPr="007C7EC5">
        <w:rPr>
          <w:szCs w:val="20"/>
          <w:shd w:val="clear" w:color="auto" w:fill="FFFFFF"/>
          <w:lang w:eastAsia="en-US"/>
        </w:rPr>
        <w:t xml:space="preserve"> ribų</w:t>
      </w:r>
      <w:r w:rsidRPr="007C7EC5">
        <w:rPr>
          <w:szCs w:val="20"/>
          <w:lang w:eastAsia="en-US"/>
        </w:rPr>
        <w:t xml:space="preserve"> ir tolygiai užpildytų </w:t>
      </w:r>
      <w:proofErr w:type="spellStart"/>
      <w:r w:rsidRPr="007C7EC5">
        <w:rPr>
          <w:szCs w:val="20"/>
          <w:lang w:eastAsia="en-US"/>
        </w:rPr>
        <w:t>europaletės</w:t>
      </w:r>
      <w:proofErr w:type="spellEnd"/>
      <w:r w:rsidRPr="007C7EC5">
        <w:rPr>
          <w:szCs w:val="20"/>
          <w:lang w:eastAsia="en-US"/>
        </w:rPr>
        <w:t xml:space="preserve"> plotą</w:t>
      </w:r>
      <w:r w:rsidRPr="007C7EC5">
        <w:rPr>
          <w:szCs w:val="20"/>
          <w:shd w:val="clear" w:color="auto" w:fill="FFFFFF"/>
          <w:lang w:eastAsia="en-US"/>
        </w:rPr>
        <w:t xml:space="preserve">. </w:t>
      </w:r>
      <w:proofErr w:type="spellStart"/>
      <w:r w:rsidRPr="007C7EC5">
        <w:rPr>
          <w:szCs w:val="20"/>
          <w:shd w:val="clear" w:color="auto" w:fill="FFFFFF"/>
          <w:lang w:eastAsia="en-US"/>
        </w:rPr>
        <w:t>Europ</w:t>
      </w:r>
      <w:r w:rsidRPr="007C7EC5">
        <w:rPr>
          <w:szCs w:val="20"/>
          <w:lang w:eastAsia="en-US"/>
        </w:rPr>
        <w:t>aletė</w:t>
      </w:r>
      <w:proofErr w:type="spellEnd"/>
      <w:r w:rsidRPr="007C7EC5">
        <w:rPr>
          <w:szCs w:val="20"/>
          <w:lang w:eastAsia="en-US"/>
        </w:rPr>
        <w:t xml:space="preserve"> turi būti tvirtai apvyniota pakavimo plėvele taip, kad transportavimo metu kartoninių dėžių nebūtų galima atskirti nuo </w:t>
      </w:r>
      <w:proofErr w:type="spellStart"/>
      <w:r w:rsidRPr="007C7EC5">
        <w:rPr>
          <w:szCs w:val="20"/>
          <w:lang w:eastAsia="en-US"/>
        </w:rPr>
        <w:t>europaletės</w:t>
      </w:r>
      <w:proofErr w:type="spellEnd"/>
      <w:r w:rsidRPr="007C7EC5">
        <w:rPr>
          <w:szCs w:val="20"/>
          <w:lang w:eastAsia="en-US"/>
        </w:rPr>
        <w:t xml:space="preserve">. Prie kiekvienos </w:t>
      </w:r>
      <w:proofErr w:type="spellStart"/>
      <w:r w:rsidRPr="007C7EC5">
        <w:rPr>
          <w:szCs w:val="20"/>
          <w:lang w:eastAsia="en-US"/>
        </w:rPr>
        <w:t>europaletės</w:t>
      </w:r>
      <w:proofErr w:type="spellEnd"/>
      <w:r w:rsidRPr="007C7EC5">
        <w:rPr>
          <w:szCs w:val="20"/>
          <w:lang w:eastAsia="en-US"/>
        </w:rPr>
        <w:t xml:space="preserve"> turi būti pritvirtintas ne mažesnio kaip A4 formato dydžio lapas su </w:t>
      </w:r>
      <w:r w:rsidRPr="007C7EC5">
        <w:rPr>
          <w:lang w:eastAsia="en-US"/>
        </w:rPr>
        <w:t>tokiais ryškiai matomais rekvizitais</w:t>
      </w:r>
      <w:r w:rsidRPr="007C7EC5">
        <w:rPr>
          <w:szCs w:val="20"/>
          <w:lang w:eastAsia="en-US"/>
        </w:rPr>
        <w:t>:</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tiekėjo pavadinimas;</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gamintojo pavadinimas arba prekės ženklas (jei nesutampa su tiekėju);</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gaminio pavadinimas (turi atitikti sutartyje nurodytą gaminio pavadinimą);</w:t>
      </w:r>
    </w:p>
    <w:p w:rsidR="00AF13E4" w:rsidRPr="007C7EC5" w:rsidRDefault="00AF13E4" w:rsidP="0075047D">
      <w:pPr>
        <w:tabs>
          <w:tab w:val="num" w:pos="1701"/>
          <w:tab w:val="num" w:pos="2520"/>
        </w:tabs>
        <w:jc w:val="both"/>
        <w:rPr>
          <w:lang w:eastAsia="en-US"/>
        </w:rPr>
      </w:pP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dėžių kiekis;</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gaminių kiekis vienoje dėžėje;</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bendras gaminių kiekis </w:t>
      </w:r>
      <w:proofErr w:type="spellStart"/>
      <w:r w:rsidRPr="007C7EC5">
        <w:rPr>
          <w:lang w:eastAsia="en-US"/>
        </w:rPr>
        <w:t>europaletėje</w:t>
      </w:r>
      <w:proofErr w:type="spellEnd"/>
      <w:r w:rsidRPr="007C7EC5">
        <w:rPr>
          <w:lang w:eastAsia="en-US"/>
        </w:rPr>
        <w:t>;</w:t>
      </w:r>
    </w:p>
    <w:p w:rsidR="00AF13E4" w:rsidRPr="007C7EC5" w:rsidRDefault="00AF13E4" w:rsidP="00AF13E4">
      <w:pPr>
        <w:numPr>
          <w:ilvl w:val="0"/>
          <w:numId w:val="6"/>
        </w:numPr>
        <w:tabs>
          <w:tab w:val="num" w:pos="0"/>
          <w:tab w:val="num" w:pos="1276"/>
          <w:tab w:val="num" w:pos="1701"/>
        </w:tabs>
        <w:ind w:left="0" w:firstLine="1276"/>
        <w:jc w:val="both"/>
        <w:rPr>
          <w:lang w:eastAsia="en-US"/>
        </w:rPr>
      </w:pPr>
      <w:r w:rsidRPr="007C7EC5">
        <w:rPr>
          <w:lang w:eastAsia="en-US"/>
        </w:rPr>
        <w:t xml:space="preserve">kita informacija (nurodoma esant poreikiui). </w:t>
      </w:r>
    </w:p>
    <w:p w:rsidR="00AF13E4" w:rsidRDefault="00AF13E4" w:rsidP="00425AB7">
      <w:pPr>
        <w:widowControl w:val="0"/>
        <w:numPr>
          <w:ilvl w:val="0"/>
          <w:numId w:val="2"/>
        </w:numPr>
        <w:autoSpaceDE w:val="0"/>
        <w:autoSpaceDN w:val="0"/>
        <w:adjustRightInd w:val="0"/>
        <w:ind w:left="142" w:firstLine="142"/>
        <w:jc w:val="both"/>
      </w:pPr>
      <w:r w:rsidRPr="00624427">
        <w:rPr>
          <w:lang w:eastAsia="en-US"/>
        </w:rPr>
        <w:t xml:space="preserve">Gaminio pakuotės (dėžės) turi atitikti minimalius aplinkos apsaugos kriterijus, </w:t>
      </w:r>
      <w:r w:rsidRPr="0089755E">
        <w:t>nurodytus Lietuvos Respublikos aplinkos ministro 2011 m. birželio 28 įsakymu Nr. D1-508 patvirtinto „Aplinkos apsaugos kriterijų taikymo, vykdant žaliuosius pirkimus, tvarkos aprašo“ 2 priedo II skyriuje „Pakuotės“</w:t>
      </w:r>
      <w:r>
        <w:t>.</w:t>
      </w:r>
    </w:p>
    <w:p w:rsidR="00BA2F83" w:rsidRDefault="00BA2F83" w:rsidP="00BA2F83">
      <w:pPr>
        <w:spacing w:before="120"/>
        <w:jc w:val="center"/>
        <w:rPr>
          <w:b/>
          <w:caps/>
        </w:rPr>
      </w:pPr>
      <w:r>
        <w:rPr>
          <w:b/>
          <w:caps/>
        </w:rPr>
        <w:t>V</w:t>
      </w:r>
      <w:r w:rsidRPr="00E028E5">
        <w:rPr>
          <w:b/>
        </w:rPr>
        <w:t xml:space="preserve"> SKYRIUS</w:t>
      </w:r>
    </w:p>
    <w:p w:rsidR="00BA2F83" w:rsidRPr="003F26EA" w:rsidRDefault="00BA2F83" w:rsidP="00BA2F83">
      <w:pPr>
        <w:spacing w:after="120"/>
        <w:jc w:val="center"/>
        <w:rPr>
          <w:b/>
          <w:caps/>
        </w:rPr>
      </w:pPr>
      <w:r w:rsidRPr="003F26EA">
        <w:rPr>
          <w:b/>
        </w:rPr>
        <w:t>GAMINIŲ</w:t>
      </w:r>
      <w:r w:rsidRPr="003F26EA">
        <w:rPr>
          <w:b/>
          <w:caps/>
        </w:rPr>
        <w:t xml:space="preserve"> PRIĖMIMAS</w:t>
      </w:r>
    </w:p>
    <w:p w:rsidR="00BA2F83" w:rsidRPr="00C92719" w:rsidRDefault="00BA2F83" w:rsidP="00425AB7">
      <w:pPr>
        <w:pStyle w:val="ListParagraph"/>
        <w:widowControl w:val="0"/>
        <w:numPr>
          <w:ilvl w:val="0"/>
          <w:numId w:val="2"/>
        </w:numPr>
        <w:autoSpaceDE w:val="0"/>
        <w:autoSpaceDN w:val="0"/>
        <w:adjustRightInd w:val="0"/>
        <w:ind w:left="0" w:firstLine="284"/>
        <w:jc w:val="both"/>
      </w:pPr>
      <w:r w:rsidRPr="00C92719">
        <w:t xml:space="preserve">Gaminiai priimami partijomis ir siuntomis. Kiekviena </w:t>
      </w:r>
      <w:r w:rsidRPr="00F02F2E">
        <w:t>prekių</w:t>
      </w:r>
      <w:r w:rsidRPr="00C92719">
        <w:t xml:space="preserve"> partija turi būti pažymėta sutartiniu ženklu ir jai pateikiama prekės atitikties deklaracija pagal LST EN ISO/IEC 17050-1 (ISO/IEC 17050-1) formą A.2 arba lygiaverčio standarto pavyzdį.</w:t>
      </w:r>
    </w:p>
    <w:p w:rsidR="00BA2F83" w:rsidRPr="00E3583F" w:rsidRDefault="00BA2F83" w:rsidP="00425AB7">
      <w:pPr>
        <w:pStyle w:val="ListParagraph"/>
        <w:widowControl w:val="0"/>
        <w:numPr>
          <w:ilvl w:val="0"/>
          <w:numId w:val="2"/>
        </w:numPr>
        <w:autoSpaceDE w:val="0"/>
        <w:autoSpaceDN w:val="0"/>
        <w:adjustRightInd w:val="0"/>
        <w:ind w:left="0" w:firstLine="284"/>
        <w:jc w:val="both"/>
      </w:pPr>
      <w:r w:rsidRPr="00C92719">
        <w:t xml:space="preserve">Pirkėjas iš pasirinktos prekių partijos pagal sutarties sąlygas tikrina prekių kokybę bei gali atlikti jų laboratorinius bandymus. Tuo atveju, kai gauti rezultatai neatitinka </w:t>
      </w:r>
      <w:r w:rsidRPr="00E3583F">
        <w:t xml:space="preserve">techninėje specifikacijoje nurodytų </w:t>
      </w:r>
      <w:r w:rsidRPr="00F02F2E">
        <w:t>reikalavimų</w:t>
      </w:r>
      <w:r w:rsidRPr="00E3583F">
        <w:t xml:space="preserve"> ar darbinių pavyzdžių, brokuojama visa tuo metu pristatyta prekių </w:t>
      </w:r>
      <w:r>
        <w:t>partija</w:t>
      </w:r>
      <w:r w:rsidRPr="00E3583F">
        <w:t>.</w:t>
      </w:r>
    </w:p>
    <w:p w:rsidR="00633817" w:rsidRDefault="00633817" w:rsidP="00633817">
      <w:pPr>
        <w:widowControl w:val="0"/>
        <w:autoSpaceDE w:val="0"/>
        <w:autoSpaceDN w:val="0"/>
        <w:adjustRightInd w:val="0"/>
        <w:jc w:val="both"/>
      </w:pPr>
    </w:p>
    <w:p w:rsidR="00CD3C94" w:rsidRDefault="00CD3C94" w:rsidP="00633817">
      <w:pPr>
        <w:widowControl w:val="0"/>
        <w:autoSpaceDE w:val="0"/>
        <w:autoSpaceDN w:val="0"/>
        <w:adjustRightInd w:val="0"/>
        <w:jc w:val="both"/>
      </w:pPr>
    </w:p>
    <w:p w:rsidR="00CD3C94" w:rsidRPr="004014A0" w:rsidRDefault="00CD3C94" w:rsidP="00633817">
      <w:pPr>
        <w:widowControl w:val="0"/>
        <w:autoSpaceDE w:val="0"/>
        <w:autoSpaceDN w:val="0"/>
        <w:adjustRightInd w:val="0"/>
        <w:jc w:val="both"/>
      </w:pPr>
    </w:p>
    <w:p w:rsidR="00633817" w:rsidRPr="004014A0" w:rsidRDefault="00633817" w:rsidP="00633817">
      <w:pPr>
        <w:keepNext/>
        <w:widowControl w:val="0"/>
        <w:autoSpaceDE w:val="0"/>
        <w:autoSpaceDN w:val="0"/>
        <w:adjustRightInd w:val="0"/>
        <w:spacing w:before="240" w:after="60"/>
        <w:jc w:val="center"/>
        <w:rPr>
          <w:b/>
          <w:bCs/>
          <w:sz w:val="22"/>
          <w:szCs w:val="22"/>
        </w:rPr>
      </w:pPr>
      <w:r w:rsidRPr="004014A0">
        <w:rPr>
          <w:b/>
          <w:bCs/>
          <w:sz w:val="22"/>
          <w:szCs w:val="22"/>
        </w:rPr>
        <w:t>KUPRINĖS VIRŠAUS AUDINIO TECHNINĖS CHARAKTERISTIKOS</w:t>
      </w:r>
    </w:p>
    <w:p w:rsidR="00633817" w:rsidRPr="004014A0" w:rsidRDefault="00633817" w:rsidP="00633817">
      <w:pPr>
        <w:widowControl w:val="0"/>
        <w:tabs>
          <w:tab w:val="left" w:pos="0"/>
        </w:tabs>
        <w:autoSpaceDE w:val="0"/>
        <w:autoSpaceDN w:val="0"/>
        <w:adjustRightInd w:val="0"/>
        <w:jc w:val="right"/>
        <w:rPr>
          <w:b/>
          <w:bCs/>
          <w:sz w:val="20"/>
        </w:rPr>
      </w:pPr>
      <w:r w:rsidRPr="004014A0">
        <w:rPr>
          <w:b/>
          <w:bCs/>
          <w:sz w:val="20"/>
        </w:rPr>
        <w:t>1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2724"/>
        <w:gridCol w:w="1310"/>
        <w:gridCol w:w="1210"/>
        <w:gridCol w:w="3780"/>
      </w:tblGrid>
      <w:tr w:rsidR="00633817" w:rsidRPr="004014A0" w:rsidTr="00D61A89">
        <w:tc>
          <w:tcPr>
            <w:tcW w:w="804" w:type="dxa"/>
            <w:shd w:val="clear" w:color="auto" w:fill="auto"/>
          </w:tcPr>
          <w:p w:rsidR="00633817" w:rsidRPr="004014A0" w:rsidRDefault="00633817" w:rsidP="00D61A89">
            <w:pPr>
              <w:jc w:val="both"/>
              <w:rPr>
                <w:b/>
              </w:rPr>
            </w:pPr>
            <w:r w:rsidRPr="004014A0">
              <w:rPr>
                <w:b/>
              </w:rPr>
              <w:lastRenderedPageBreak/>
              <w:t>Eilės Nr.</w:t>
            </w:r>
          </w:p>
        </w:tc>
        <w:tc>
          <w:tcPr>
            <w:tcW w:w="2724" w:type="dxa"/>
            <w:shd w:val="clear" w:color="auto" w:fill="auto"/>
          </w:tcPr>
          <w:p w:rsidR="00633817" w:rsidRPr="004014A0" w:rsidRDefault="00633817" w:rsidP="00D61A89">
            <w:pPr>
              <w:jc w:val="both"/>
              <w:rPr>
                <w:b/>
              </w:rPr>
            </w:pPr>
            <w:r w:rsidRPr="004014A0">
              <w:rPr>
                <w:b/>
              </w:rPr>
              <w:t>Parametro pavadinimas</w:t>
            </w:r>
          </w:p>
        </w:tc>
        <w:tc>
          <w:tcPr>
            <w:tcW w:w="1310" w:type="dxa"/>
            <w:shd w:val="clear" w:color="auto" w:fill="auto"/>
          </w:tcPr>
          <w:p w:rsidR="00633817" w:rsidRPr="004014A0" w:rsidRDefault="00633817" w:rsidP="00D61A89">
            <w:pPr>
              <w:jc w:val="both"/>
              <w:rPr>
                <w:b/>
              </w:rPr>
            </w:pPr>
            <w:r w:rsidRPr="004014A0">
              <w:rPr>
                <w:b/>
              </w:rPr>
              <w:t>Dimensija</w:t>
            </w:r>
          </w:p>
        </w:tc>
        <w:tc>
          <w:tcPr>
            <w:tcW w:w="1210" w:type="dxa"/>
            <w:shd w:val="clear" w:color="auto" w:fill="auto"/>
          </w:tcPr>
          <w:p w:rsidR="00633817" w:rsidRPr="004014A0" w:rsidRDefault="00633817" w:rsidP="00D61A89">
            <w:pPr>
              <w:jc w:val="both"/>
              <w:rPr>
                <w:b/>
              </w:rPr>
            </w:pPr>
            <w:r w:rsidRPr="004014A0">
              <w:rPr>
                <w:b/>
              </w:rPr>
              <w:t>Rodiklio reikšmė</w:t>
            </w:r>
          </w:p>
        </w:tc>
        <w:tc>
          <w:tcPr>
            <w:tcW w:w="3780" w:type="dxa"/>
            <w:shd w:val="clear" w:color="auto" w:fill="auto"/>
          </w:tcPr>
          <w:p w:rsidR="00633817" w:rsidRPr="004014A0" w:rsidRDefault="00633817" w:rsidP="00D61A89">
            <w:pPr>
              <w:rPr>
                <w:b/>
              </w:rPr>
            </w:pPr>
            <w:r w:rsidRPr="004014A0">
              <w:rPr>
                <w:b/>
              </w:rPr>
              <w:t>Bandymų metodo žymuo</w:t>
            </w:r>
          </w:p>
        </w:tc>
      </w:tr>
      <w:tr w:rsidR="00633817" w:rsidRPr="004014A0" w:rsidTr="00D61A89">
        <w:tc>
          <w:tcPr>
            <w:tcW w:w="804" w:type="dxa"/>
          </w:tcPr>
          <w:p w:rsidR="00633817" w:rsidRPr="004014A0" w:rsidRDefault="00633817" w:rsidP="00D61A89">
            <w:pPr>
              <w:jc w:val="both"/>
            </w:pPr>
            <w:r w:rsidRPr="004014A0">
              <w:t>1.</w:t>
            </w:r>
          </w:p>
        </w:tc>
        <w:tc>
          <w:tcPr>
            <w:tcW w:w="2724" w:type="dxa"/>
          </w:tcPr>
          <w:p w:rsidR="00633817" w:rsidRPr="004014A0" w:rsidRDefault="00633817" w:rsidP="00D61A89">
            <w:pPr>
              <w:jc w:val="both"/>
            </w:pPr>
            <w:r w:rsidRPr="004014A0">
              <w:t>Paviršiaus tankis</w:t>
            </w:r>
          </w:p>
        </w:tc>
        <w:tc>
          <w:tcPr>
            <w:tcW w:w="1310" w:type="dxa"/>
          </w:tcPr>
          <w:p w:rsidR="00633817" w:rsidRPr="004014A0" w:rsidRDefault="00633817" w:rsidP="00D61A89">
            <w:pPr>
              <w:jc w:val="both"/>
            </w:pPr>
            <w:r w:rsidRPr="004014A0">
              <w:t>g/m2</w:t>
            </w:r>
          </w:p>
        </w:tc>
        <w:tc>
          <w:tcPr>
            <w:tcW w:w="1210" w:type="dxa"/>
          </w:tcPr>
          <w:p w:rsidR="00633817" w:rsidRPr="004014A0" w:rsidRDefault="00633817" w:rsidP="00D61A89">
            <w:pPr>
              <w:jc w:val="both"/>
            </w:pPr>
            <w:r w:rsidRPr="004014A0">
              <w:t>340 ± 20</w:t>
            </w:r>
          </w:p>
        </w:tc>
        <w:tc>
          <w:tcPr>
            <w:tcW w:w="3780" w:type="dxa"/>
          </w:tcPr>
          <w:p w:rsidR="00633817" w:rsidRPr="00231362" w:rsidRDefault="00633817" w:rsidP="00D61A89">
            <w:r w:rsidRPr="00231362">
              <w:t>LST ISO 3801 (ISO 3801);</w:t>
            </w:r>
          </w:p>
          <w:p w:rsidR="00633817" w:rsidRPr="00231362" w:rsidRDefault="00633817" w:rsidP="00D61A89">
            <w:pPr>
              <w:jc w:val="both"/>
            </w:pPr>
            <w:r w:rsidRPr="00231362">
              <w:t>LST EN 12127 (EN 12127) arba lygiavertis</w:t>
            </w:r>
          </w:p>
        </w:tc>
      </w:tr>
      <w:tr w:rsidR="00633817" w:rsidRPr="004014A0" w:rsidTr="00D61A89">
        <w:tc>
          <w:tcPr>
            <w:tcW w:w="804" w:type="dxa"/>
          </w:tcPr>
          <w:p w:rsidR="00633817" w:rsidRPr="004014A0" w:rsidRDefault="00633817" w:rsidP="00D61A89">
            <w:pPr>
              <w:jc w:val="both"/>
            </w:pPr>
            <w:r w:rsidRPr="004014A0">
              <w:t>2.</w:t>
            </w:r>
          </w:p>
        </w:tc>
        <w:tc>
          <w:tcPr>
            <w:tcW w:w="2724" w:type="dxa"/>
          </w:tcPr>
          <w:p w:rsidR="00633817" w:rsidRPr="004014A0" w:rsidRDefault="00633817" w:rsidP="00D61A89">
            <w:pPr>
              <w:jc w:val="both"/>
            </w:pPr>
            <w:r w:rsidRPr="004014A0">
              <w:t>Pluoštinė sudėtis *</w:t>
            </w:r>
          </w:p>
        </w:tc>
        <w:tc>
          <w:tcPr>
            <w:tcW w:w="1310" w:type="dxa"/>
          </w:tcPr>
          <w:p w:rsidR="00633817" w:rsidRPr="004014A0" w:rsidRDefault="00633817" w:rsidP="00D61A89">
            <w:pPr>
              <w:jc w:val="both"/>
            </w:pPr>
            <w:r w:rsidRPr="004014A0">
              <w:t>%</w:t>
            </w:r>
          </w:p>
        </w:tc>
        <w:tc>
          <w:tcPr>
            <w:tcW w:w="1210" w:type="dxa"/>
          </w:tcPr>
          <w:p w:rsidR="00633817" w:rsidRPr="004014A0" w:rsidRDefault="00633817" w:rsidP="00D61A89">
            <w:pPr>
              <w:jc w:val="both"/>
            </w:pPr>
            <w:r w:rsidRPr="004014A0">
              <w:t>100 % PA 6.6</w:t>
            </w:r>
          </w:p>
        </w:tc>
        <w:tc>
          <w:tcPr>
            <w:tcW w:w="3780" w:type="dxa"/>
          </w:tcPr>
          <w:p w:rsidR="00633817" w:rsidRPr="004014A0" w:rsidRDefault="00633817" w:rsidP="00D61A89">
            <w:r w:rsidRPr="004014A0">
              <w:t>nurodyti</w:t>
            </w:r>
          </w:p>
        </w:tc>
      </w:tr>
      <w:tr w:rsidR="00633817" w:rsidRPr="004014A0" w:rsidTr="00D61A89">
        <w:tc>
          <w:tcPr>
            <w:tcW w:w="804" w:type="dxa"/>
          </w:tcPr>
          <w:p w:rsidR="00633817" w:rsidRPr="004014A0" w:rsidRDefault="00633817" w:rsidP="00D61A89">
            <w:pPr>
              <w:jc w:val="both"/>
            </w:pPr>
            <w:r w:rsidRPr="004014A0">
              <w:t>3.</w:t>
            </w:r>
          </w:p>
          <w:p w:rsidR="00633817" w:rsidRPr="004014A0" w:rsidRDefault="00633817" w:rsidP="00D61A89">
            <w:pPr>
              <w:jc w:val="both"/>
            </w:pPr>
          </w:p>
        </w:tc>
        <w:tc>
          <w:tcPr>
            <w:tcW w:w="2724" w:type="dxa"/>
          </w:tcPr>
          <w:p w:rsidR="00633817" w:rsidRPr="004014A0" w:rsidRDefault="00633817" w:rsidP="00D61A89">
            <w:pPr>
              <w:widowControl w:val="0"/>
              <w:tabs>
                <w:tab w:val="left" w:pos="0"/>
              </w:tabs>
              <w:autoSpaceDE w:val="0"/>
              <w:autoSpaceDN w:val="0"/>
              <w:adjustRightInd w:val="0"/>
              <w:jc w:val="both"/>
            </w:pPr>
            <w:r w:rsidRPr="004014A0">
              <w:t>Didžiausioji (trūkimo) jėga</w:t>
            </w:r>
          </w:p>
          <w:p w:rsidR="00633817" w:rsidRPr="004014A0" w:rsidRDefault="00633817" w:rsidP="00D61A89">
            <w:pPr>
              <w:widowControl w:val="0"/>
              <w:tabs>
                <w:tab w:val="left" w:pos="0"/>
              </w:tabs>
              <w:autoSpaceDE w:val="0"/>
              <w:autoSpaceDN w:val="0"/>
              <w:adjustRightInd w:val="0"/>
              <w:jc w:val="both"/>
            </w:pPr>
            <w:r w:rsidRPr="004014A0">
              <w:t>ataudų kryptimi</w:t>
            </w:r>
          </w:p>
          <w:p w:rsidR="00633817" w:rsidRPr="004014A0" w:rsidRDefault="00633817" w:rsidP="00D61A89">
            <w:pPr>
              <w:widowControl w:val="0"/>
              <w:tabs>
                <w:tab w:val="left" w:pos="0"/>
              </w:tabs>
              <w:autoSpaceDE w:val="0"/>
              <w:autoSpaceDN w:val="0"/>
              <w:adjustRightInd w:val="0"/>
              <w:jc w:val="both"/>
            </w:pPr>
            <w:r w:rsidRPr="004014A0">
              <w:t>metmenų kryptimi</w:t>
            </w:r>
          </w:p>
        </w:tc>
        <w:tc>
          <w:tcPr>
            <w:tcW w:w="1310" w:type="dxa"/>
          </w:tcPr>
          <w:p w:rsidR="00633817" w:rsidRPr="004014A0" w:rsidRDefault="00633817" w:rsidP="00D61A89">
            <w:pPr>
              <w:widowControl w:val="0"/>
              <w:tabs>
                <w:tab w:val="left" w:pos="0"/>
              </w:tabs>
              <w:autoSpaceDE w:val="0"/>
              <w:autoSpaceDN w:val="0"/>
              <w:adjustRightInd w:val="0"/>
            </w:pPr>
            <w:r w:rsidRPr="004014A0">
              <w:t>N</w:t>
            </w:r>
          </w:p>
        </w:tc>
        <w:tc>
          <w:tcPr>
            <w:tcW w:w="1210" w:type="dxa"/>
          </w:tcPr>
          <w:p w:rsidR="00633817" w:rsidRPr="004014A0"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r w:rsidRPr="004014A0">
              <w:t>≥ 2800</w:t>
            </w:r>
          </w:p>
          <w:p w:rsidR="00633817" w:rsidRPr="004014A0" w:rsidRDefault="00633817" w:rsidP="00D61A89">
            <w:pPr>
              <w:widowControl w:val="0"/>
              <w:tabs>
                <w:tab w:val="left" w:pos="0"/>
              </w:tabs>
              <w:autoSpaceDE w:val="0"/>
              <w:autoSpaceDN w:val="0"/>
              <w:adjustRightInd w:val="0"/>
            </w:pPr>
            <w:r w:rsidRPr="004014A0">
              <w:t>≥ 2600</w:t>
            </w:r>
          </w:p>
        </w:tc>
        <w:tc>
          <w:tcPr>
            <w:tcW w:w="3780" w:type="dxa"/>
          </w:tcPr>
          <w:p w:rsidR="00633817" w:rsidRPr="00231362" w:rsidRDefault="00633817" w:rsidP="00D61A89">
            <w:pPr>
              <w:widowControl w:val="0"/>
              <w:tabs>
                <w:tab w:val="left" w:pos="0"/>
              </w:tabs>
              <w:autoSpaceDE w:val="0"/>
              <w:autoSpaceDN w:val="0"/>
              <w:adjustRightInd w:val="0"/>
            </w:pPr>
            <w:r w:rsidRPr="00231362">
              <w:t xml:space="preserve">LST EN ISO 13934-1 arba lygiavertis </w:t>
            </w:r>
          </w:p>
        </w:tc>
      </w:tr>
      <w:tr w:rsidR="00633817" w:rsidRPr="004014A0" w:rsidTr="00D61A89">
        <w:tc>
          <w:tcPr>
            <w:tcW w:w="804" w:type="dxa"/>
          </w:tcPr>
          <w:p w:rsidR="00633817" w:rsidRPr="004014A0" w:rsidRDefault="00633817" w:rsidP="00D61A89">
            <w:pPr>
              <w:jc w:val="both"/>
              <w:rPr>
                <w:highlight w:val="yellow"/>
              </w:rPr>
            </w:pPr>
            <w:r w:rsidRPr="004014A0">
              <w:t>4.</w:t>
            </w:r>
          </w:p>
        </w:tc>
        <w:tc>
          <w:tcPr>
            <w:tcW w:w="2724" w:type="dxa"/>
          </w:tcPr>
          <w:p w:rsidR="00633817" w:rsidRPr="004014A0" w:rsidRDefault="00633817" w:rsidP="00D61A89">
            <w:pPr>
              <w:rPr>
                <w:highlight w:val="yellow"/>
              </w:rPr>
            </w:pPr>
            <w:r w:rsidRPr="004014A0">
              <w:t xml:space="preserve">Atsparumas vandens prasiskverbimui, esant vandens slėgio didėjimo greičiui 60 </w:t>
            </w:r>
            <w:r w:rsidRPr="004014A0">
              <w:rPr>
                <w:u w:val="single"/>
              </w:rPr>
              <w:t>+</w:t>
            </w:r>
            <w:r w:rsidRPr="004014A0">
              <w:t xml:space="preserve"> 3 cm/min</w:t>
            </w:r>
          </w:p>
        </w:tc>
        <w:tc>
          <w:tcPr>
            <w:tcW w:w="1310" w:type="dxa"/>
          </w:tcPr>
          <w:p w:rsidR="00633817" w:rsidRPr="004014A0" w:rsidRDefault="00633817" w:rsidP="00D61A89">
            <w:pPr>
              <w:jc w:val="both"/>
            </w:pPr>
            <w:r w:rsidRPr="004014A0">
              <w:t>mm</w:t>
            </w:r>
          </w:p>
        </w:tc>
        <w:tc>
          <w:tcPr>
            <w:tcW w:w="1210" w:type="dxa"/>
          </w:tcPr>
          <w:p w:rsidR="00633817" w:rsidRPr="004014A0" w:rsidRDefault="00633817" w:rsidP="00D61A89">
            <w:pPr>
              <w:jc w:val="both"/>
            </w:pPr>
            <w:r w:rsidRPr="004014A0">
              <w:t xml:space="preserve">≥ 1500 </w:t>
            </w:r>
          </w:p>
        </w:tc>
        <w:tc>
          <w:tcPr>
            <w:tcW w:w="3780" w:type="dxa"/>
          </w:tcPr>
          <w:p w:rsidR="00633817" w:rsidRDefault="00633817" w:rsidP="00D61A89">
            <w:pPr>
              <w:jc w:val="both"/>
              <w:rPr>
                <w:bCs/>
              </w:rPr>
            </w:pPr>
            <w:r w:rsidRPr="004014A0">
              <w:rPr>
                <w:bCs/>
              </w:rPr>
              <w:t>LST EN 20811 (EN 20811; ISO 811)</w:t>
            </w:r>
          </w:p>
          <w:p w:rsidR="00633817" w:rsidRPr="004014A0" w:rsidRDefault="00633817" w:rsidP="00D61A89">
            <w:pPr>
              <w:jc w:val="both"/>
            </w:pPr>
            <w:r w:rsidRPr="00231362">
              <w:rPr>
                <w:bCs/>
              </w:rPr>
              <w:t>arba lygiavertis</w:t>
            </w:r>
          </w:p>
        </w:tc>
      </w:tr>
      <w:tr w:rsidR="00633817" w:rsidRPr="004014A0" w:rsidTr="00D61A89">
        <w:tc>
          <w:tcPr>
            <w:tcW w:w="804" w:type="dxa"/>
          </w:tcPr>
          <w:p w:rsidR="00633817" w:rsidRPr="004014A0" w:rsidRDefault="00633817" w:rsidP="00D61A89">
            <w:pPr>
              <w:jc w:val="both"/>
            </w:pPr>
            <w:r w:rsidRPr="004014A0">
              <w:t>5.</w:t>
            </w:r>
          </w:p>
        </w:tc>
        <w:tc>
          <w:tcPr>
            <w:tcW w:w="2724" w:type="dxa"/>
          </w:tcPr>
          <w:p w:rsidR="00633817" w:rsidRPr="004014A0" w:rsidRDefault="00633817" w:rsidP="00BA2F83">
            <w:pPr>
              <w:jc w:val="both"/>
            </w:pPr>
            <w:r w:rsidRPr="004014A0">
              <w:t>Nusidažymo atsparumas skalbimui (40º)</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pPr>
              <w:jc w:val="both"/>
            </w:pPr>
            <w:r w:rsidRPr="004014A0">
              <w:t>LST EN ISO 105-C06 (EN ISO 105-C06)</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6.</w:t>
            </w:r>
          </w:p>
        </w:tc>
        <w:tc>
          <w:tcPr>
            <w:tcW w:w="2724" w:type="dxa"/>
          </w:tcPr>
          <w:p w:rsidR="00633817" w:rsidRPr="004014A0" w:rsidRDefault="00633817" w:rsidP="00D61A89">
            <w:pPr>
              <w:jc w:val="both"/>
            </w:pPr>
            <w:r w:rsidRPr="004014A0">
              <w:t>Nusidažymo atsparumas sausam valymui</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r w:rsidRPr="004014A0">
              <w:t>LST EN ISO 105-D01 (EN ISO 105-D01)</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7.</w:t>
            </w:r>
          </w:p>
        </w:tc>
        <w:tc>
          <w:tcPr>
            <w:tcW w:w="2724" w:type="dxa"/>
          </w:tcPr>
          <w:p w:rsidR="00633817" w:rsidRPr="004014A0" w:rsidRDefault="00633817" w:rsidP="00D61A89">
            <w:pPr>
              <w:jc w:val="both"/>
            </w:pPr>
            <w:r w:rsidRPr="004014A0">
              <w:t xml:space="preserve">Nusidažymo atsparumas  sausai ir šlapiai trinčiai </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&gt; 3</w:t>
            </w:r>
          </w:p>
        </w:tc>
        <w:tc>
          <w:tcPr>
            <w:tcW w:w="3780" w:type="dxa"/>
          </w:tcPr>
          <w:p w:rsidR="00633817" w:rsidRPr="004014A0" w:rsidRDefault="00633817" w:rsidP="00D61A89">
            <w:r w:rsidRPr="004014A0">
              <w:t>LST EN ISO 105-X12,</w:t>
            </w:r>
          </w:p>
          <w:p w:rsidR="00633817" w:rsidRPr="004014A0" w:rsidRDefault="00633817" w:rsidP="00D61A89">
            <w:pPr>
              <w:jc w:val="both"/>
            </w:pPr>
            <w:r w:rsidRPr="004014A0">
              <w:t>(ISO 105-X12,)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8.</w:t>
            </w:r>
          </w:p>
        </w:tc>
        <w:tc>
          <w:tcPr>
            <w:tcW w:w="2724" w:type="dxa"/>
          </w:tcPr>
          <w:p w:rsidR="00633817" w:rsidRPr="004014A0" w:rsidRDefault="00633817" w:rsidP="00D61A89">
            <w:r w:rsidRPr="004014A0">
              <w:t xml:space="preserve">Atsparumas dilinimui, esant 12 </w:t>
            </w:r>
            <w:proofErr w:type="spellStart"/>
            <w:r w:rsidRPr="004014A0">
              <w:t>kPa</w:t>
            </w:r>
            <w:proofErr w:type="spellEnd"/>
            <w:r w:rsidRPr="004014A0">
              <w:t xml:space="preserve"> vardiniam slėgiui</w:t>
            </w:r>
          </w:p>
        </w:tc>
        <w:tc>
          <w:tcPr>
            <w:tcW w:w="1310" w:type="dxa"/>
          </w:tcPr>
          <w:p w:rsidR="00633817" w:rsidRPr="004014A0" w:rsidRDefault="00633817" w:rsidP="00D61A89">
            <w:pPr>
              <w:jc w:val="both"/>
            </w:pPr>
            <w:r w:rsidRPr="004014A0">
              <w:t>sūkiai</w:t>
            </w:r>
          </w:p>
        </w:tc>
        <w:tc>
          <w:tcPr>
            <w:tcW w:w="1210" w:type="dxa"/>
          </w:tcPr>
          <w:p w:rsidR="00633817" w:rsidRPr="004014A0" w:rsidRDefault="00633817" w:rsidP="00D61A89">
            <w:pPr>
              <w:jc w:val="both"/>
            </w:pPr>
            <w:r w:rsidRPr="004014A0">
              <w:t>≥ 100000</w:t>
            </w:r>
          </w:p>
        </w:tc>
        <w:tc>
          <w:tcPr>
            <w:tcW w:w="3780" w:type="dxa"/>
          </w:tcPr>
          <w:p w:rsidR="00633817" w:rsidRPr="004014A0" w:rsidRDefault="00633817" w:rsidP="00D61A89">
            <w:r w:rsidRPr="004014A0">
              <w:t>LST EN ISO 12947-2 (EN ISO 12947-2)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jc w:val="both"/>
            </w:pPr>
            <w:r w:rsidRPr="004014A0">
              <w:t>9.</w:t>
            </w:r>
          </w:p>
        </w:tc>
        <w:tc>
          <w:tcPr>
            <w:tcW w:w="2724" w:type="dxa"/>
          </w:tcPr>
          <w:p w:rsidR="00633817" w:rsidRPr="004014A0" w:rsidRDefault="00633817" w:rsidP="00D61A89">
            <w:r w:rsidRPr="004014A0">
              <w:t>Susitraukimas po skalbimo</w:t>
            </w:r>
          </w:p>
        </w:tc>
        <w:tc>
          <w:tcPr>
            <w:tcW w:w="1310" w:type="dxa"/>
          </w:tcPr>
          <w:p w:rsidR="00633817" w:rsidRPr="004014A0" w:rsidRDefault="00633817" w:rsidP="00D61A89">
            <w:pPr>
              <w:jc w:val="both"/>
            </w:pPr>
            <w:r w:rsidRPr="004014A0">
              <w:t>%</w:t>
            </w:r>
          </w:p>
        </w:tc>
        <w:tc>
          <w:tcPr>
            <w:tcW w:w="1210" w:type="dxa"/>
          </w:tcPr>
          <w:p w:rsidR="00633817" w:rsidRPr="004014A0" w:rsidRDefault="00633817" w:rsidP="00D61A89">
            <w:pPr>
              <w:jc w:val="both"/>
            </w:pPr>
            <w:proofErr w:type="spellStart"/>
            <w:r w:rsidRPr="004014A0">
              <w:t>max</w:t>
            </w:r>
            <w:proofErr w:type="spellEnd"/>
            <w:r w:rsidRPr="004014A0">
              <w:t xml:space="preserve"> ± 3</w:t>
            </w:r>
          </w:p>
        </w:tc>
        <w:tc>
          <w:tcPr>
            <w:tcW w:w="3780" w:type="dxa"/>
          </w:tcPr>
          <w:p w:rsidR="00633817" w:rsidRDefault="00633817" w:rsidP="00D61A89">
            <w:pPr>
              <w:jc w:val="both"/>
            </w:pPr>
            <w:r w:rsidRPr="004014A0">
              <w:rPr>
                <w:bCs/>
              </w:rPr>
              <w:t>LST</w:t>
            </w:r>
            <w:r w:rsidRPr="004014A0">
              <w:t xml:space="preserve"> EN </w:t>
            </w:r>
            <w:r w:rsidRPr="004014A0">
              <w:rPr>
                <w:bCs/>
              </w:rPr>
              <w:t>ISO 6330 (</w:t>
            </w:r>
            <w:r w:rsidRPr="004014A0">
              <w:t>ISO 6330-5A)</w:t>
            </w:r>
          </w:p>
          <w:p w:rsidR="00633817" w:rsidRPr="004014A0" w:rsidRDefault="00633817" w:rsidP="00D61A89">
            <w:pPr>
              <w:jc w:val="both"/>
            </w:pPr>
            <w:r w:rsidRPr="00231362">
              <w:t>arba lygiavertis</w:t>
            </w:r>
          </w:p>
        </w:tc>
      </w:tr>
      <w:tr w:rsidR="00633817" w:rsidRPr="004014A0" w:rsidTr="00D61A89">
        <w:tc>
          <w:tcPr>
            <w:tcW w:w="804" w:type="dxa"/>
          </w:tcPr>
          <w:p w:rsidR="00633817" w:rsidRPr="004014A0" w:rsidRDefault="00633817" w:rsidP="00D61A89">
            <w:pPr>
              <w:jc w:val="both"/>
            </w:pPr>
            <w:r w:rsidRPr="004014A0">
              <w:t>10.</w:t>
            </w:r>
          </w:p>
        </w:tc>
        <w:tc>
          <w:tcPr>
            <w:tcW w:w="2724" w:type="dxa"/>
          </w:tcPr>
          <w:p w:rsidR="00633817" w:rsidRPr="004014A0" w:rsidRDefault="00633817" w:rsidP="00D61A89">
            <w:pPr>
              <w:jc w:val="both"/>
            </w:pPr>
            <w:r w:rsidRPr="004014A0">
              <w:t>Apipurškimo bandymas</w:t>
            </w:r>
          </w:p>
        </w:tc>
        <w:tc>
          <w:tcPr>
            <w:tcW w:w="1310" w:type="dxa"/>
          </w:tcPr>
          <w:p w:rsidR="00633817" w:rsidRPr="004014A0" w:rsidRDefault="00633817" w:rsidP="00D61A89">
            <w:pPr>
              <w:jc w:val="both"/>
            </w:pPr>
            <w:r w:rsidRPr="004014A0">
              <w:t>balai</w:t>
            </w:r>
          </w:p>
        </w:tc>
        <w:tc>
          <w:tcPr>
            <w:tcW w:w="1210" w:type="dxa"/>
          </w:tcPr>
          <w:p w:rsidR="00633817" w:rsidRPr="004014A0" w:rsidRDefault="00633817" w:rsidP="00D61A89">
            <w:pPr>
              <w:jc w:val="both"/>
            </w:pPr>
            <w:r w:rsidRPr="004014A0">
              <w:t>≥ 4</w:t>
            </w:r>
          </w:p>
        </w:tc>
        <w:tc>
          <w:tcPr>
            <w:tcW w:w="3780" w:type="dxa"/>
          </w:tcPr>
          <w:p w:rsidR="00633817" w:rsidRPr="004014A0" w:rsidRDefault="00633817" w:rsidP="00D61A89">
            <w:pPr>
              <w:jc w:val="both"/>
            </w:pPr>
            <w:r w:rsidRPr="004014A0">
              <w:t>LST EN ISO 4920</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11.</w:t>
            </w:r>
          </w:p>
        </w:tc>
        <w:tc>
          <w:tcPr>
            <w:tcW w:w="2724" w:type="dxa"/>
          </w:tcPr>
          <w:p w:rsidR="00633817" w:rsidRPr="004014A0" w:rsidRDefault="00633817" w:rsidP="00D61A89">
            <w:pPr>
              <w:widowControl w:val="0"/>
              <w:tabs>
                <w:tab w:val="left" w:pos="0"/>
              </w:tabs>
              <w:autoSpaceDE w:val="0"/>
              <w:autoSpaceDN w:val="0"/>
              <w:adjustRightInd w:val="0"/>
            </w:pPr>
            <w:r w:rsidRPr="004014A0">
              <w:t>Spalvos skirtumas *, ΔE</w:t>
            </w:r>
            <w:r w:rsidRPr="004014A0">
              <w:rPr>
                <w:vertAlign w:val="subscript"/>
              </w:rPr>
              <w:t>CMC</w:t>
            </w:r>
          </w:p>
        </w:tc>
        <w:tc>
          <w:tcPr>
            <w:tcW w:w="1310" w:type="dxa"/>
          </w:tcPr>
          <w:p w:rsidR="00633817" w:rsidRPr="004014A0" w:rsidRDefault="00633817" w:rsidP="00D61A89">
            <w:pPr>
              <w:widowControl w:val="0"/>
              <w:tabs>
                <w:tab w:val="left" w:pos="0"/>
              </w:tabs>
              <w:autoSpaceDE w:val="0"/>
              <w:autoSpaceDN w:val="0"/>
              <w:adjustRightInd w:val="0"/>
              <w:ind w:left="360" w:hanging="360"/>
            </w:pPr>
            <w:r w:rsidRPr="004014A0">
              <w:t>balai</w:t>
            </w:r>
          </w:p>
        </w:tc>
        <w:tc>
          <w:tcPr>
            <w:tcW w:w="1210" w:type="dxa"/>
          </w:tcPr>
          <w:p w:rsidR="00633817" w:rsidRPr="004014A0" w:rsidRDefault="00633817" w:rsidP="00D61A89">
            <w:pPr>
              <w:widowControl w:val="0"/>
              <w:tabs>
                <w:tab w:val="left" w:pos="0"/>
              </w:tabs>
              <w:autoSpaceDE w:val="0"/>
              <w:autoSpaceDN w:val="0"/>
              <w:adjustRightInd w:val="0"/>
              <w:ind w:left="360" w:hanging="360"/>
            </w:pPr>
            <w:r w:rsidRPr="004014A0">
              <w:t>≤ 2</w:t>
            </w:r>
          </w:p>
        </w:tc>
        <w:tc>
          <w:tcPr>
            <w:tcW w:w="3780" w:type="dxa"/>
          </w:tcPr>
          <w:p w:rsidR="00633817" w:rsidRPr="004014A0" w:rsidRDefault="00633817" w:rsidP="00D61A89">
            <w:pPr>
              <w:jc w:val="both"/>
            </w:pPr>
            <w:r w:rsidRPr="004014A0">
              <w:t>LST EN ISO – J03</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 xml:space="preserve">12. </w:t>
            </w:r>
          </w:p>
        </w:tc>
        <w:tc>
          <w:tcPr>
            <w:tcW w:w="2724" w:type="dxa"/>
          </w:tcPr>
          <w:p w:rsidR="00633817" w:rsidRPr="004014A0" w:rsidRDefault="00633817" w:rsidP="00D61A89">
            <w:pPr>
              <w:widowControl w:val="0"/>
              <w:tabs>
                <w:tab w:val="left" w:pos="0"/>
              </w:tabs>
              <w:autoSpaceDE w:val="0"/>
              <w:autoSpaceDN w:val="0"/>
              <w:adjustRightInd w:val="0"/>
            </w:pPr>
            <w:r w:rsidRPr="004014A0">
              <w:t>Atsparumas plyšimui</w:t>
            </w:r>
          </w:p>
          <w:p w:rsidR="00633817" w:rsidRPr="004014A0" w:rsidRDefault="00633817" w:rsidP="00D61A89">
            <w:pPr>
              <w:widowControl w:val="0"/>
              <w:tabs>
                <w:tab w:val="left" w:pos="0"/>
              </w:tabs>
              <w:autoSpaceDE w:val="0"/>
              <w:autoSpaceDN w:val="0"/>
              <w:adjustRightInd w:val="0"/>
            </w:pPr>
            <w:r w:rsidRPr="004014A0">
              <w:t>ataudų kryptimi</w:t>
            </w:r>
          </w:p>
          <w:p w:rsidR="00633817" w:rsidRPr="004014A0" w:rsidRDefault="00633817" w:rsidP="00D61A89">
            <w:pPr>
              <w:widowControl w:val="0"/>
              <w:tabs>
                <w:tab w:val="left" w:pos="0"/>
              </w:tabs>
              <w:autoSpaceDE w:val="0"/>
              <w:autoSpaceDN w:val="0"/>
              <w:adjustRightInd w:val="0"/>
            </w:pPr>
            <w:r w:rsidRPr="004014A0">
              <w:t>metmenų kryptimi</w:t>
            </w:r>
          </w:p>
        </w:tc>
        <w:tc>
          <w:tcPr>
            <w:tcW w:w="1310" w:type="dxa"/>
          </w:tcPr>
          <w:p w:rsidR="00633817" w:rsidRPr="004014A0" w:rsidRDefault="00633817" w:rsidP="00D61A89">
            <w:pPr>
              <w:widowControl w:val="0"/>
              <w:tabs>
                <w:tab w:val="left" w:pos="0"/>
              </w:tabs>
              <w:autoSpaceDE w:val="0"/>
              <w:autoSpaceDN w:val="0"/>
              <w:adjustRightInd w:val="0"/>
              <w:ind w:left="360" w:hanging="360"/>
            </w:pPr>
            <w:r w:rsidRPr="004014A0">
              <w:t>N</w:t>
            </w:r>
          </w:p>
        </w:tc>
        <w:tc>
          <w:tcPr>
            <w:tcW w:w="1210" w:type="dxa"/>
          </w:tcPr>
          <w:p w:rsidR="00633817" w:rsidRPr="004014A0" w:rsidRDefault="00633817" w:rsidP="00D61A89">
            <w:pPr>
              <w:widowControl w:val="0"/>
              <w:tabs>
                <w:tab w:val="left" w:pos="0"/>
              </w:tabs>
              <w:autoSpaceDE w:val="0"/>
              <w:autoSpaceDN w:val="0"/>
              <w:adjustRightInd w:val="0"/>
              <w:ind w:left="360" w:hanging="360"/>
            </w:pPr>
          </w:p>
          <w:p w:rsidR="00633817" w:rsidRPr="004014A0" w:rsidRDefault="00633817" w:rsidP="00D61A89">
            <w:pPr>
              <w:widowControl w:val="0"/>
              <w:tabs>
                <w:tab w:val="left" w:pos="0"/>
              </w:tabs>
              <w:autoSpaceDE w:val="0"/>
              <w:autoSpaceDN w:val="0"/>
              <w:adjustRightInd w:val="0"/>
              <w:ind w:left="360" w:hanging="360"/>
            </w:pPr>
            <w:r w:rsidRPr="004014A0">
              <w:t>≥ 200</w:t>
            </w:r>
          </w:p>
          <w:p w:rsidR="00633817" w:rsidRPr="004014A0" w:rsidRDefault="00633817" w:rsidP="00D61A89">
            <w:pPr>
              <w:widowControl w:val="0"/>
              <w:tabs>
                <w:tab w:val="left" w:pos="0"/>
              </w:tabs>
              <w:autoSpaceDE w:val="0"/>
              <w:autoSpaceDN w:val="0"/>
              <w:adjustRightInd w:val="0"/>
              <w:ind w:left="360" w:hanging="360"/>
            </w:pPr>
            <w:r w:rsidRPr="004014A0">
              <w:t>≥ 200</w:t>
            </w:r>
          </w:p>
        </w:tc>
        <w:tc>
          <w:tcPr>
            <w:tcW w:w="3780" w:type="dxa"/>
          </w:tcPr>
          <w:p w:rsidR="00633817" w:rsidRPr="004014A0" w:rsidRDefault="00633817" w:rsidP="00D61A89">
            <w:pPr>
              <w:jc w:val="both"/>
            </w:pPr>
            <w:r w:rsidRPr="004014A0">
              <w:t>LST EN ISO 13937-2</w:t>
            </w:r>
            <w:r w:rsidRPr="00231362">
              <w:rPr>
                <w:sz w:val="22"/>
                <w:szCs w:val="22"/>
              </w:rPr>
              <w:t xml:space="preserve"> </w:t>
            </w:r>
            <w:r w:rsidRPr="00231362">
              <w:t>arba lygiavertis</w:t>
            </w:r>
          </w:p>
        </w:tc>
      </w:tr>
      <w:tr w:rsidR="00633817" w:rsidRPr="004014A0" w:rsidTr="00D61A89">
        <w:tc>
          <w:tcPr>
            <w:tcW w:w="804" w:type="dxa"/>
          </w:tcPr>
          <w:p w:rsidR="00633817" w:rsidRPr="004014A0" w:rsidRDefault="00633817" w:rsidP="00D61A89">
            <w:pPr>
              <w:widowControl w:val="0"/>
              <w:tabs>
                <w:tab w:val="left" w:pos="0"/>
              </w:tabs>
              <w:autoSpaceDE w:val="0"/>
              <w:autoSpaceDN w:val="0"/>
              <w:adjustRightInd w:val="0"/>
              <w:jc w:val="both"/>
              <w:rPr>
                <w:bCs/>
              </w:rPr>
            </w:pPr>
            <w:r w:rsidRPr="004014A0">
              <w:rPr>
                <w:bCs/>
              </w:rPr>
              <w:t xml:space="preserve">13. </w:t>
            </w:r>
          </w:p>
        </w:tc>
        <w:tc>
          <w:tcPr>
            <w:tcW w:w="2724" w:type="dxa"/>
            <w:vAlign w:val="center"/>
          </w:tcPr>
          <w:p w:rsidR="00633817" w:rsidRPr="004014A0" w:rsidRDefault="00633817" w:rsidP="00D61A89">
            <w:r w:rsidRPr="004014A0">
              <w:t xml:space="preserve">Tepalų atstūmimas, </w:t>
            </w:r>
          </w:p>
        </w:tc>
        <w:tc>
          <w:tcPr>
            <w:tcW w:w="1310" w:type="dxa"/>
            <w:vAlign w:val="center"/>
          </w:tcPr>
          <w:p w:rsidR="00633817" w:rsidRPr="004014A0" w:rsidRDefault="00633817" w:rsidP="00D61A89">
            <w:r w:rsidRPr="004014A0">
              <w:t>klasė</w:t>
            </w:r>
          </w:p>
        </w:tc>
        <w:tc>
          <w:tcPr>
            <w:tcW w:w="1210" w:type="dxa"/>
            <w:vAlign w:val="center"/>
          </w:tcPr>
          <w:p w:rsidR="00633817" w:rsidRPr="004014A0" w:rsidRDefault="00633817" w:rsidP="00D61A89">
            <w:r w:rsidRPr="004014A0">
              <w:sym w:font="Symbol" w:char="F0B3"/>
            </w:r>
            <w:r w:rsidRPr="004014A0">
              <w:t xml:space="preserve"> 4</w:t>
            </w:r>
          </w:p>
        </w:tc>
        <w:tc>
          <w:tcPr>
            <w:tcW w:w="3780" w:type="dxa"/>
            <w:vAlign w:val="center"/>
          </w:tcPr>
          <w:p w:rsidR="00633817" w:rsidRPr="004014A0" w:rsidRDefault="00633817" w:rsidP="00D61A89">
            <w:r w:rsidRPr="004014A0">
              <w:t>LST EN ISO 14419 (ISO 14419)</w:t>
            </w:r>
            <w:r w:rsidRPr="00231362">
              <w:rPr>
                <w:sz w:val="22"/>
                <w:szCs w:val="22"/>
              </w:rPr>
              <w:t xml:space="preserve"> </w:t>
            </w:r>
            <w:r w:rsidRPr="00231362">
              <w:t>arba lygiavertis</w:t>
            </w:r>
          </w:p>
        </w:tc>
      </w:tr>
    </w:tbl>
    <w:p w:rsidR="00633817" w:rsidRPr="004014A0" w:rsidRDefault="00633817" w:rsidP="00633817">
      <w:pPr>
        <w:widowControl w:val="0"/>
        <w:autoSpaceDE w:val="0"/>
        <w:autoSpaceDN w:val="0"/>
        <w:adjustRightInd w:val="0"/>
        <w:jc w:val="both"/>
      </w:pPr>
      <w:r w:rsidRPr="00091E24">
        <w:rPr>
          <w:b/>
        </w:rPr>
        <w:t>Pastabos</w:t>
      </w:r>
      <w:r w:rsidRPr="004014A0">
        <w:t>: 1) * pluoštinė sudėtis gali būti nustatyta bet kuriuo įteisintu būdu;</w:t>
      </w:r>
    </w:p>
    <w:p w:rsidR="00633817" w:rsidRPr="004014A0" w:rsidRDefault="00633817" w:rsidP="00633817">
      <w:pPr>
        <w:widowControl w:val="0"/>
        <w:autoSpaceDE w:val="0"/>
        <w:autoSpaceDN w:val="0"/>
        <w:adjustRightInd w:val="0"/>
        <w:ind w:firstLine="720"/>
        <w:jc w:val="both"/>
      </w:pPr>
      <w:r w:rsidRPr="004014A0">
        <w:t xml:space="preserve">2) spektrinis atspindžio faktorius artimojoje infraraudonosios spinduliuotės spektrinėje srityje (800 - 1200 </w:t>
      </w:r>
      <w:proofErr w:type="spellStart"/>
      <w:r w:rsidRPr="004014A0">
        <w:t>nm</w:t>
      </w:r>
      <w:proofErr w:type="spellEnd"/>
      <w:r w:rsidRPr="004014A0">
        <w:t>) turi siekti nuo 15 iki 45 %;</w:t>
      </w:r>
    </w:p>
    <w:p w:rsidR="00633817" w:rsidRDefault="00633817" w:rsidP="00A04B86">
      <w:pPr>
        <w:widowControl w:val="0"/>
        <w:autoSpaceDE w:val="0"/>
        <w:autoSpaceDN w:val="0"/>
        <w:adjustRightInd w:val="0"/>
        <w:ind w:firstLine="720"/>
        <w:jc w:val="both"/>
      </w:pPr>
      <w:r w:rsidRPr="004014A0">
        <w:t>3) rodiklis ,,Spalvos skirtumas, ΔE</w:t>
      </w:r>
      <w:r w:rsidRPr="004014A0">
        <w:rPr>
          <w:vertAlign w:val="subscript"/>
        </w:rPr>
        <w:t>CMC</w:t>
      </w:r>
      <w:r w:rsidRPr="004014A0">
        <w:t>“ taikomas sutarties vykdymo metu, kontroliuojant nukrypimą nuo suderinto darbinio pavyzdžio.“</w:t>
      </w:r>
    </w:p>
    <w:p w:rsidR="002454A2" w:rsidRPr="004014A0" w:rsidRDefault="002454A2" w:rsidP="00A04B86">
      <w:pPr>
        <w:widowControl w:val="0"/>
        <w:autoSpaceDE w:val="0"/>
        <w:autoSpaceDN w:val="0"/>
        <w:adjustRightInd w:val="0"/>
        <w:ind w:firstLine="720"/>
        <w:jc w:val="both"/>
      </w:pPr>
    </w:p>
    <w:p w:rsidR="00AF13E4" w:rsidRDefault="00633817" w:rsidP="00A04B86">
      <w:pPr>
        <w:spacing w:line="259" w:lineRule="auto"/>
        <w:jc w:val="center"/>
        <w:rPr>
          <w:b/>
          <w:bCs/>
          <w:sz w:val="22"/>
          <w:szCs w:val="22"/>
        </w:rPr>
      </w:pPr>
      <w:r w:rsidRPr="004014A0">
        <w:rPr>
          <w:b/>
          <w:bCs/>
          <w:sz w:val="22"/>
          <w:szCs w:val="22"/>
        </w:rPr>
        <w:t>PAGALBINIO AUDINIO</w:t>
      </w:r>
      <w:r w:rsidRPr="004014A0">
        <w:rPr>
          <w:sz w:val="22"/>
          <w:szCs w:val="22"/>
        </w:rPr>
        <w:t xml:space="preserve"> </w:t>
      </w:r>
      <w:r w:rsidRPr="004014A0">
        <w:rPr>
          <w:b/>
          <w:bCs/>
          <w:sz w:val="22"/>
          <w:szCs w:val="22"/>
        </w:rPr>
        <w:t>TECHNINĖS  CHARAKTERISTIKOS</w:t>
      </w:r>
    </w:p>
    <w:p w:rsidR="00A04B86" w:rsidRPr="00A04B86" w:rsidRDefault="004D01F3" w:rsidP="00A04B86">
      <w:pPr>
        <w:spacing w:line="259" w:lineRule="auto"/>
        <w:jc w:val="center"/>
        <w:rPr>
          <w:bCs/>
        </w:rPr>
      </w:pPr>
      <w:r w:rsidRPr="00A04B86">
        <w:rPr>
          <w:bCs/>
        </w:rPr>
        <w:t>(artimos viršaus audiniui spalvos)</w:t>
      </w:r>
    </w:p>
    <w:p w:rsidR="00633817" w:rsidRPr="004014A0" w:rsidRDefault="00633817" w:rsidP="00A04B86">
      <w:pPr>
        <w:spacing w:line="259" w:lineRule="auto"/>
        <w:ind w:left="7200" w:firstLine="720"/>
        <w:jc w:val="center"/>
        <w:rPr>
          <w:sz w:val="20"/>
        </w:rPr>
      </w:pPr>
      <w:r w:rsidRPr="004014A0">
        <w:rPr>
          <w:b/>
          <w:bCs/>
          <w:sz w:val="20"/>
        </w:rPr>
        <w:t>2 lentelė</w:t>
      </w:r>
    </w:p>
    <w:tbl>
      <w:tblPr>
        <w:tblW w:w="9270" w:type="dxa"/>
        <w:tblInd w:w="108" w:type="dxa"/>
        <w:tblLayout w:type="fixed"/>
        <w:tblLook w:val="0000" w:firstRow="0" w:lastRow="0" w:firstColumn="0" w:lastColumn="0" w:noHBand="0" w:noVBand="0"/>
      </w:tblPr>
      <w:tblGrid>
        <w:gridCol w:w="700"/>
        <w:gridCol w:w="3600"/>
        <w:gridCol w:w="2141"/>
        <w:gridCol w:w="2829"/>
      </w:tblGrid>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rsidTr="00D61A89">
        <w:trPr>
          <w:trHeight w:val="842"/>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Pluoštinė sudėtis, </w:t>
            </w:r>
            <w:r w:rsidRPr="004014A0">
              <w:rPr>
                <w:lang w:val="en-US"/>
              </w:rPr>
              <w:t>%</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100% PA su 100% PU danga</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2.</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Paviršinis audinio tankis, g/m</w:t>
            </w:r>
            <w:r w:rsidRPr="004014A0">
              <w:rPr>
                <w:vertAlign w:val="superscript"/>
              </w:rPr>
              <w:t>2</w:t>
            </w:r>
            <w:r w:rsidRPr="004014A0">
              <w:t xml:space="preserve"> </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160 ± 10 %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3.</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 xml:space="preserve">Didžiausioji (trūkimo) jėga, N </w:t>
            </w:r>
          </w:p>
          <w:p w:rsidR="00633817" w:rsidRPr="004014A0" w:rsidRDefault="00633817" w:rsidP="00D61A89">
            <w:pPr>
              <w:widowControl w:val="0"/>
              <w:tabs>
                <w:tab w:val="left" w:pos="0"/>
              </w:tabs>
              <w:autoSpaceDE w:val="0"/>
              <w:autoSpaceDN w:val="0"/>
              <w:adjustRightInd w:val="0"/>
              <w:jc w:val="both"/>
            </w:pPr>
            <w:r w:rsidRPr="004014A0">
              <w:lastRenderedPageBreak/>
              <w:t>metmenų kryptimi</w:t>
            </w:r>
          </w:p>
          <w:p w:rsidR="00633817" w:rsidRPr="004014A0" w:rsidRDefault="00633817" w:rsidP="00D61A89">
            <w:pPr>
              <w:widowControl w:val="0"/>
              <w:tabs>
                <w:tab w:val="left" w:pos="0"/>
              </w:tabs>
              <w:autoSpaceDE w:val="0"/>
              <w:autoSpaceDN w:val="0"/>
              <w:adjustRightInd w:val="0"/>
              <w:jc w:val="both"/>
            </w:pPr>
            <w:r w:rsidRPr="004014A0">
              <w:t>ataudų kryptimi</w:t>
            </w:r>
          </w:p>
          <w:p w:rsidR="00633817" w:rsidRPr="004014A0" w:rsidRDefault="00633817" w:rsidP="00D61A89">
            <w:pPr>
              <w:widowControl w:val="0"/>
              <w:tabs>
                <w:tab w:val="left" w:pos="0"/>
              </w:tabs>
              <w:autoSpaceDE w:val="0"/>
              <w:autoSpaceDN w:val="0"/>
              <w:adjustRightInd w:val="0"/>
              <w:jc w:val="both"/>
            </w:pP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rFonts w:ascii="Symbol" w:hAnsi="Symbol" w:cs="Symbol"/>
              </w:rPr>
            </w:pPr>
          </w:p>
          <w:p w:rsidR="00633817" w:rsidRPr="004014A0" w:rsidRDefault="00633817" w:rsidP="00D61A89">
            <w:pPr>
              <w:widowControl w:val="0"/>
              <w:tabs>
                <w:tab w:val="left" w:pos="0"/>
              </w:tabs>
              <w:autoSpaceDE w:val="0"/>
              <w:autoSpaceDN w:val="0"/>
              <w:adjustRightInd w:val="0"/>
            </w:pPr>
            <w:r w:rsidRPr="004014A0">
              <w:rPr>
                <w:rFonts w:ascii="Symbol" w:hAnsi="Symbol" w:cs="Symbol"/>
              </w:rPr>
              <w:lastRenderedPageBreak/>
              <w:t></w:t>
            </w:r>
            <w:r w:rsidRPr="004014A0">
              <w:rPr>
                <w:rFonts w:ascii="Symbol" w:hAnsi="Symbol" w:cs="Symbol"/>
              </w:rPr>
              <w:t></w:t>
            </w:r>
            <w:r w:rsidRPr="004014A0">
              <w:t>1000</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t>800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lastRenderedPageBreak/>
              <w:t>LST EN ISO 13934-1</w:t>
            </w:r>
            <w:r w:rsidRPr="00231362">
              <w:rPr>
                <w:sz w:val="22"/>
                <w:szCs w:val="22"/>
              </w:rPr>
              <w:t xml:space="preserve"> </w:t>
            </w:r>
            <w:r w:rsidRPr="00231362">
              <w:t xml:space="preserve">arba </w:t>
            </w:r>
            <w:r w:rsidRPr="00231362">
              <w:lastRenderedPageBreak/>
              <w:t>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lastRenderedPageBreak/>
              <w:t>4.</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Atsparumas plyšimui, N</w:t>
            </w:r>
          </w:p>
          <w:p w:rsidR="00633817" w:rsidRPr="004014A0" w:rsidRDefault="00633817" w:rsidP="00D61A89">
            <w:pPr>
              <w:widowControl w:val="0"/>
              <w:tabs>
                <w:tab w:val="left" w:pos="0"/>
              </w:tabs>
              <w:autoSpaceDE w:val="0"/>
              <w:autoSpaceDN w:val="0"/>
              <w:adjustRightInd w:val="0"/>
            </w:pPr>
            <w:r w:rsidRPr="004014A0">
              <w:t>ataudų kryptimi</w:t>
            </w:r>
          </w:p>
          <w:p w:rsidR="00633817" w:rsidRPr="004014A0" w:rsidRDefault="00633817" w:rsidP="00D61A89">
            <w:pPr>
              <w:widowControl w:val="0"/>
              <w:tabs>
                <w:tab w:val="left" w:pos="0"/>
              </w:tabs>
              <w:autoSpaceDE w:val="0"/>
              <w:autoSpaceDN w:val="0"/>
              <w:adjustRightInd w:val="0"/>
            </w:pPr>
            <w:r w:rsidRPr="004014A0">
              <w:t>metmenų kryptimi</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ind w:left="360" w:hanging="360"/>
            </w:pPr>
          </w:p>
          <w:p w:rsidR="00633817" w:rsidRPr="004014A0" w:rsidRDefault="00633817" w:rsidP="00D61A89">
            <w:pPr>
              <w:widowControl w:val="0"/>
              <w:tabs>
                <w:tab w:val="left" w:pos="0"/>
              </w:tabs>
              <w:autoSpaceDE w:val="0"/>
              <w:autoSpaceDN w:val="0"/>
              <w:adjustRightInd w:val="0"/>
              <w:ind w:left="360" w:hanging="360"/>
            </w:pPr>
            <w:r w:rsidRPr="004014A0">
              <w:t>≥ 40</w:t>
            </w:r>
          </w:p>
          <w:p w:rsidR="00633817" w:rsidRPr="004014A0" w:rsidRDefault="00633817" w:rsidP="00D61A89">
            <w:pPr>
              <w:widowControl w:val="0"/>
              <w:tabs>
                <w:tab w:val="left" w:pos="0"/>
              </w:tabs>
              <w:autoSpaceDE w:val="0"/>
              <w:autoSpaceDN w:val="0"/>
              <w:adjustRightInd w:val="0"/>
              <w:ind w:left="360" w:hanging="360"/>
            </w:pPr>
            <w:r w:rsidRPr="004014A0">
              <w:t>≥ 40</w:t>
            </w:r>
          </w:p>
        </w:tc>
        <w:tc>
          <w:tcPr>
            <w:tcW w:w="2829" w:type="dxa"/>
            <w:tcBorders>
              <w:top w:val="single" w:sz="6" w:space="0" w:color="auto"/>
              <w:left w:val="single" w:sz="6" w:space="0" w:color="auto"/>
              <w:bottom w:val="single" w:sz="6" w:space="0" w:color="auto"/>
              <w:right w:val="single" w:sz="6" w:space="0" w:color="auto"/>
            </w:tcBorders>
          </w:tcPr>
          <w:p w:rsidR="004D272B" w:rsidRDefault="004D272B" w:rsidP="00D61A89">
            <w:pPr>
              <w:jc w:val="both"/>
            </w:pPr>
          </w:p>
          <w:p w:rsidR="00633817" w:rsidRPr="004014A0" w:rsidRDefault="00633817" w:rsidP="00D61A89">
            <w:pPr>
              <w:jc w:val="both"/>
            </w:pPr>
            <w:r w:rsidRPr="004014A0">
              <w:rPr>
                <w:lang w:val="en-GB"/>
              </w:rPr>
              <w:t xml:space="preserve">ISO </w:t>
            </w:r>
            <w:r w:rsidRPr="004014A0">
              <w:t>4674-1A</w:t>
            </w:r>
          </w:p>
          <w:p w:rsidR="00633817" w:rsidRDefault="00633817" w:rsidP="00D61A89">
            <w:pPr>
              <w:jc w:val="both"/>
            </w:pPr>
            <w:r w:rsidRPr="004014A0">
              <w:rPr>
                <w:lang w:val="en-GB"/>
              </w:rPr>
              <w:t xml:space="preserve">ISO </w:t>
            </w:r>
            <w:r w:rsidRPr="004014A0">
              <w:t>4674-1A</w:t>
            </w:r>
          </w:p>
          <w:p w:rsidR="00633817" w:rsidRPr="004014A0" w:rsidRDefault="00633817" w:rsidP="00D61A89">
            <w:pPr>
              <w:jc w:val="both"/>
            </w:pPr>
            <w:r w:rsidRPr="00231362">
              <w:t>arba lygiaver</w:t>
            </w:r>
            <w:r>
              <w:t>čiai</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5.</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 xml:space="preserve">Atsparumas vandens prasiskverbimui, esant vandens slėgio didėjimo greičiui 60 </w:t>
            </w:r>
            <w:r w:rsidRPr="004014A0">
              <w:rPr>
                <w:u w:val="single"/>
              </w:rPr>
              <w:t>+</w:t>
            </w:r>
            <w:r w:rsidRPr="004014A0">
              <w:t xml:space="preserve"> 3 cm/min, mm</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t>2000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jc w:val="both"/>
            </w:pPr>
            <w:r w:rsidRPr="004014A0">
              <w:rPr>
                <w:bCs/>
              </w:rPr>
              <w:t>LST EN 20811 (EN 20811; ISO 811)</w:t>
            </w:r>
            <w:r w:rsidRPr="00231362">
              <w:rPr>
                <w:sz w:val="22"/>
                <w:szCs w:val="22"/>
              </w:rPr>
              <w:t xml:space="preserve"> </w:t>
            </w:r>
            <w:r w:rsidRPr="00231362">
              <w:rPr>
                <w:bCs/>
              </w:rPr>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6.</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Atsparumas paviršiaus sušlapinimui, klasė</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5</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4D272B" w:rsidP="00D61A89">
            <w:pPr>
              <w:widowControl w:val="0"/>
              <w:tabs>
                <w:tab w:val="left" w:pos="0"/>
              </w:tabs>
              <w:autoSpaceDE w:val="0"/>
              <w:autoSpaceDN w:val="0"/>
              <w:adjustRightInd w:val="0"/>
            </w:pPr>
            <w:r>
              <w:t xml:space="preserve">LST EN </w:t>
            </w:r>
            <w:r w:rsidR="00633817" w:rsidRPr="004014A0">
              <w:t>4920</w:t>
            </w:r>
            <w:r w:rsidR="00633817" w:rsidRPr="00231362">
              <w:rPr>
                <w:sz w:val="22"/>
                <w:szCs w:val="22"/>
              </w:rPr>
              <w:t xml:space="preserve"> </w:t>
            </w:r>
            <w:r w:rsidR="00633817" w:rsidRPr="00231362">
              <w:t>arba lygiavertis</w:t>
            </w:r>
          </w:p>
        </w:tc>
      </w:tr>
      <w:tr w:rsidR="00633817" w:rsidRPr="004014A0" w:rsidTr="00D61A89">
        <w:trPr>
          <w:trHeight w:val="620"/>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Cs/>
              </w:rPr>
            </w:pPr>
            <w:r w:rsidRPr="004014A0">
              <w:rPr>
                <w:bCs/>
              </w:rPr>
              <w:t>7.</w:t>
            </w:r>
          </w:p>
        </w:tc>
        <w:tc>
          <w:tcPr>
            <w:tcW w:w="36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Nusidažymo atsparumas, balais:</w:t>
            </w:r>
          </w:p>
          <w:p w:rsidR="00633817" w:rsidRPr="004014A0" w:rsidRDefault="00633817" w:rsidP="00D61A89">
            <w:pPr>
              <w:widowControl w:val="0"/>
              <w:tabs>
                <w:tab w:val="left" w:pos="0"/>
              </w:tabs>
              <w:autoSpaceDE w:val="0"/>
              <w:autoSpaceDN w:val="0"/>
              <w:adjustRightInd w:val="0"/>
              <w:jc w:val="both"/>
            </w:pPr>
            <w:r w:rsidRPr="004014A0">
              <w:t>- sausai trinčiai</w:t>
            </w:r>
          </w:p>
          <w:p w:rsidR="00633817" w:rsidRPr="004014A0" w:rsidRDefault="00633817" w:rsidP="00D61A89">
            <w:pPr>
              <w:widowControl w:val="0"/>
              <w:tabs>
                <w:tab w:val="left" w:pos="0"/>
              </w:tabs>
              <w:autoSpaceDE w:val="0"/>
              <w:autoSpaceDN w:val="0"/>
              <w:adjustRightInd w:val="0"/>
              <w:jc w:val="both"/>
            </w:pPr>
            <w:r w:rsidRPr="004014A0">
              <w:t>-šlapiai trinčiai</w:t>
            </w:r>
          </w:p>
          <w:p w:rsidR="00633817" w:rsidRPr="004014A0" w:rsidRDefault="00633817" w:rsidP="00D61A89">
            <w:pPr>
              <w:widowControl w:val="0"/>
              <w:tabs>
                <w:tab w:val="left" w:pos="0"/>
              </w:tabs>
              <w:autoSpaceDE w:val="0"/>
              <w:autoSpaceDN w:val="0"/>
              <w:adjustRightInd w:val="0"/>
              <w:jc w:val="both"/>
            </w:pPr>
            <w:r w:rsidRPr="004014A0">
              <w:t>- vandeniui</w:t>
            </w:r>
          </w:p>
        </w:tc>
        <w:tc>
          <w:tcPr>
            <w:tcW w:w="21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sz w:val="20"/>
              </w:rPr>
            </w:pPr>
          </w:p>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rPr>
                <w:rFonts w:ascii="Symbol" w:hAnsi="Symbol" w:cs="Symbol"/>
              </w:rPr>
              <w:t></w:t>
            </w:r>
            <w:r w:rsidRPr="004014A0">
              <w:rPr>
                <w:rFonts w:ascii="Symbol" w:hAnsi="Symbol" w:cs="Symbol"/>
              </w:rPr>
              <w:t></w:t>
            </w:r>
          </w:p>
          <w:p w:rsidR="00633817" w:rsidRPr="004014A0" w:rsidRDefault="00633817" w:rsidP="00D61A89">
            <w:pPr>
              <w:widowControl w:val="0"/>
              <w:tabs>
                <w:tab w:val="left" w:pos="0"/>
              </w:tabs>
              <w:autoSpaceDE w:val="0"/>
              <w:autoSpaceDN w:val="0"/>
              <w:adjustRightInd w:val="0"/>
              <w:ind w:left="360" w:hanging="360"/>
            </w:pPr>
            <w:r w:rsidRPr="004014A0">
              <w:rPr>
                <w:rFonts w:ascii="Symbol" w:hAnsi="Symbol" w:cs="Symbol"/>
              </w:rPr>
              <w:t></w:t>
            </w:r>
            <w:r w:rsidRPr="004014A0">
              <w:rPr>
                <w:rFonts w:ascii="Symbol" w:hAnsi="Symbol" w:cs="Symbol"/>
              </w:rPr>
              <w:t></w:t>
            </w:r>
            <w:r w:rsidRPr="004014A0">
              <w:rPr>
                <w:rFonts w:ascii="Symbol" w:hAnsi="Symbol" w:cs="Symbol"/>
              </w:rPr>
              <w:t></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ISO 105</w:t>
            </w:r>
          </w:p>
          <w:p w:rsidR="00633817" w:rsidRPr="004014A0" w:rsidRDefault="00633817" w:rsidP="00D61A89">
            <w:pPr>
              <w:widowControl w:val="0"/>
              <w:tabs>
                <w:tab w:val="left" w:pos="0"/>
              </w:tabs>
              <w:autoSpaceDE w:val="0"/>
              <w:autoSpaceDN w:val="0"/>
              <w:adjustRightInd w:val="0"/>
            </w:pPr>
            <w:r w:rsidRPr="004014A0">
              <w:t>LST EN ISO 105-X12</w:t>
            </w:r>
          </w:p>
          <w:p w:rsidR="00633817" w:rsidRPr="004014A0" w:rsidRDefault="00633817" w:rsidP="00D61A89">
            <w:pPr>
              <w:widowControl w:val="0"/>
              <w:tabs>
                <w:tab w:val="left" w:pos="0"/>
              </w:tabs>
              <w:autoSpaceDE w:val="0"/>
              <w:autoSpaceDN w:val="0"/>
              <w:adjustRightInd w:val="0"/>
            </w:pPr>
            <w:r w:rsidRPr="004014A0">
              <w:t>LST EN ISO 105–X12</w:t>
            </w:r>
          </w:p>
          <w:p w:rsidR="00633817" w:rsidRDefault="00633817" w:rsidP="00D61A89">
            <w:pPr>
              <w:widowControl w:val="0"/>
              <w:tabs>
                <w:tab w:val="left" w:pos="0"/>
              </w:tabs>
              <w:autoSpaceDE w:val="0"/>
              <w:autoSpaceDN w:val="0"/>
              <w:adjustRightInd w:val="0"/>
              <w:rPr>
                <w:lang w:val="en-GB"/>
              </w:rPr>
            </w:pPr>
            <w:r w:rsidRPr="004014A0">
              <w:rPr>
                <w:lang w:val="en-GB"/>
              </w:rPr>
              <w:t>BS EN ISO 105-E01</w:t>
            </w:r>
          </w:p>
          <w:p w:rsidR="00633817" w:rsidRPr="004014A0" w:rsidRDefault="00633817" w:rsidP="00D61A89">
            <w:pPr>
              <w:widowControl w:val="0"/>
              <w:tabs>
                <w:tab w:val="left" w:pos="0"/>
              </w:tabs>
              <w:autoSpaceDE w:val="0"/>
              <w:autoSpaceDN w:val="0"/>
              <w:adjustRightInd w:val="0"/>
            </w:pPr>
            <w:r w:rsidRPr="00231362">
              <w:t>arba lygiaver</w:t>
            </w:r>
            <w:r>
              <w:t>čiai</w:t>
            </w:r>
          </w:p>
        </w:tc>
      </w:tr>
    </w:tbl>
    <w:p w:rsidR="00633817" w:rsidRPr="004014A0" w:rsidRDefault="00633817" w:rsidP="00633817">
      <w:pPr>
        <w:widowControl w:val="0"/>
        <w:autoSpaceDE w:val="0"/>
        <w:autoSpaceDN w:val="0"/>
        <w:adjustRightInd w:val="0"/>
        <w:jc w:val="both"/>
      </w:pPr>
    </w:p>
    <w:p w:rsidR="00633817" w:rsidRPr="004014A0" w:rsidRDefault="00633817" w:rsidP="00633817">
      <w:pPr>
        <w:widowControl w:val="0"/>
        <w:autoSpaceDE w:val="0"/>
        <w:autoSpaceDN w:val="0"/>
        <w:adjustRightInd w:val="0"/>
        <w:jc w:val="both"/>
      </w:pPr>
    </w:p>
    <w:p w:rsidR="00633817" w:rsidRPr="004014A0" w:rsidRDefault="00633817" w:rsidP="00633817">
      <w:pPr>
        <w:widowControl w:val="0"/>
        <w:autoSpaceDE w:val="0"/>
        <w:autoSpaceDN w:val="0"/>
        <w:adjustRightInd w:val="0"/>
        <w:jc w:val="center"/>
        <w:rPr>
          <w:b/>
          <w:bCs/>
          <w:sz w:val="22"/>
          <w:szCs w:val="22"/>
        </w:rPr>
      </w:pPr>
      <w:r w:rsidRPr="004014A0">
        <w:rPr>
          <w:b/>
          <w:bCs/>
          <w:sz w:val="22"/>
          <w:szCs w:val="22"/>
        </w:rPr>
        <w:t>,,KVĖPUOJANČIO“ TINKLELIO SU PAMINKŠTINIMU TECHNINĖS CHARAKTERISTIKOS</w:t>
      </w:r>
    </w:p>
    <w:p w:rsidR="00AF13E4" w:rsidRDefault="00633817" w:rsidP="00AF13E4">
      <w:pPr>
        <w:widowControl w:val="0"/>
        <w:autoSpaceDE w:val="0"/>
        <w:autoSpaceDN w:val="0"/>
        <w:adjustRightInd w:val="0"/>
        <w:jc w:val="center"/>
        <w:rPr>
          <w:bCs/>
        </w:rPr>
      </w:pPr>
      <w:r w:rsidRPr="00A04B86">
        <w:rPr>
          <w:bCs/>
        </w:rPr>
        <w:t>(artimos viršaus audiniui spalvos)</w:t>
      </w:r>
    </w:p>
    <w:p w:rsidR="00633817" w:rsidRPr="004014A0" w:rsidRDefault="00633817" w:rsidP="00633817">
      <w:pPr>
        <w:widowControl w:val="0"/>
        <w:autoSpaceDE w:val="0"/>
        <w:autoSpaceDN w:val="0"/>
        <w:adjustRightInd w:val="0"/>
        <w:ind w:left="1440" w:firstLine="1296"/>
        <w:jc w:val="right"/>
        <w:rPr>
          <w:b/>
          <w:bCs/>
          <w:sz w:val="20"/>
          <w:szCs w:val="20"/>
        </w:rPr>
      </w:pPr>
      <w:r w:rsidRPr="004014A0">
        <w:rPr>
          <w:b/>
          <w:bCs/>
          <w:sz w:val="20"/>
          <w:szCs w:val="20"/>
        </w:rPr>
        <w:t xml:space="preserve"> 3 lentelė</w:t>
      </w:r>
    </w:p>
    <w:tbl>
      <w:tblPr>
        <w:tblW w:w="0" w:type="auto"/>
        <w:tblInd w:w="108" w:type="dxa"/>
        <w:tblLayout w:type="fixed"/>
        <w:tblLook w:val="0000" w:firstRow="0" w:lastRow="0" w:firstColumn="0" w:lastColumn="0" w:noHBand="0" w:noVBand="0"/>
      </w:tblPr>
      <w:tblGrid>
        <w:gridCol w:w="700"/>
        <w:gridCol w:w="3500"/>
        <w:gridCol w:w="2241"/>
        <w:gridCol w:w="2829"/>
      </w:tblGrid>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Eil.</w:t>
            </w:r>
          </w:p>
          <w:p w:rsidR="00633817" w:rsidRPr="004014A0" w:rsidRDefault="00633817" w:rsidP="00D61A89">
            <w:pPr>
              <w:widowControl w:val="0"/>
              <w:tabs>
                <w:tab w:val="left" w:pos="0"/>
              </w:tabs>
              <w:autoSpaceDE w:val="0"/>
              <w:autoSpaceDN w:val="0"/>
              <w:adjustRightInd w:val="0"/>
              <w:jc w:val="center"/>
              <w:rPr>
                <w:b/>
                <w:bCs/>
              </w:rPr>
            </w:pPr>
            <w:r w:rsidRPr="004014A0">
              <w:rPr>
                <w:b/>
                <w:bCs/>
              </w:rPr>
              <w:t>Nr.</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pavadinimas, dimensija</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Rodiklio vertė</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Bandymo metodo žymuo</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Pluoštinė sudėtis,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100 % PES</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i/>
                <w:iCs/>
              </w:rPr>
            </w:pPr>
            <w:r w:rsidRPr="004014A0">
              <w:t>nurodyti</w:t>
            </w:r>
            <w:r w:rsidRPr="004014A0">
              <w:rPr>
                <w:i/>
                <w:iCs/>
              </w:rPr>
              <w:t>*</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center"/>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Nusidažymo atsparumas, balais:</w:t>
            </w:r>
          </w:p>
          <w:p w:rsidR="00633817" w:rsidRPr="004014A0" w:rsidRDefault="00633817" w:rsidP="00D61A89">
            <w:pPr>
              <w:widowControl w:val="0"/>
              <w:tabs>
                <w:tab w:val="left" w:pos="0"/>
              </w:tabs>
              <w:autoSpaceDE w:val="0"/>
              <w:autoSpaceDN w:val="0"/>
              <w:adjustRightInd w:val="0"/>
            </w:pPr>
            <w:r w:rsidRPr="004014A0">
              <w:t xml:space="preserve">                        - sausai trinčiai</w:t>
            </w:r>
          </w:p>
          <w:p w:rsidR="00633817" w:rsidRPr="004014A0" w:rsidRDefault="00633817" w:rsidP="00D61A89">
            <w:pPr>
              <w:widowControl w:val="0"/>
              <w:tabs>
                <w:tab w:val="left" w:pos="0"/>
              </w:tabs>
              <w:autoSpaceDE w:val="0"/>
              <w:autoSpaceDN w:val="0"/>
              <w:adjustRightInd w:val="0"/>
              <w:jc w:val="both"/>
            </w:pPr>
            <w:r w:rsidRPr="004014A0">
              <w:t xml:space="preserve">                         - šlapiai trinčiai</w:t>
            </w:r>
          </w:p>
          <w:p w:rsidR="00633817" w:rsidRPr="004014A0" w:rsidRDefault="00633817" w:rsidP="00D61A89">
            <w:pPr>
              <w:widowControl w:val="0"/>
              <w:autoSpaceDE w:val="0"/>
              <w:autoSpaceDN w:val="0"/>
              <w:adjustRightInd w:val="0"/>
            </w:pPr>
            <w:r w:rsidRPr="004014A0">
              <w:t xml:space="preserve">                         - vandeniui</w:t>
            </w:r>
          </w:p>
          <w:p w:rsidR="00633817" w:rsidRPr="004014A0" w:rsidRDefault="00633817" w:rsidP="00D61A89">
            <w:pPr>
              <w:widowControl w:val="0"/>
              <w:autoSpaceDE w:val="0"/>
              <w:autoSpaceDN w:val="0"/>
              <w:adjustRightInd w:val="0"/>
            </w:pPr>
            <w:r w:rsidRPr="004014A0">
              <w:t xml:space="preserve">                         - prakaitui</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rPr>
                <w:sz w:val="20"/>
                <w:szCs w:val="20"/>
              </w:rPr>
            </w:pPr>
          </w:p>
          <w:p w:rsidR="00633817" w:rsidRPr="004014A0" w:rsidRDefault="00633817" w:rsidP="00D61A89">
            <w:pPr>
              <w:widowControl w:val="0"/>
              <w:tabs>
                <w:tab w:val="left" w:pos="0"/>
              </w:tabs>
              <w:autoSpaceDE w:val="0"/>
              <w:autoSpaceDN w:val="0"/>
              <w:adjustRightInd w:val="0"/>
              <w:ind w:left="360" w:hanging="360"/>
            </w:pPr>
            <w:r w:rsidRPr="004014A0">
              <w:t>&gt;3</w:t>
            </w:r>
          </w:p>
          <w:p w:rsidR="00633817" w:rsidRPr="004014A0" w:rsidRDefault="00633817" w:rsidP="00D61A89">
            <w:pPr>
              <w:widowControl w:val="0"/>
              <w:tabs>
                <w:tab w:val="left" w:pos="0"/>
              </w:tabs>
              <w:autoSpaceDE w:val="0"/>
              <w:autoSpaceDN w:val="0"/>
              <w:adjustRightInd w:val="0"/>
            </w:pPr>
            <w:r w:rsidRPr="004014A0">
              <w:rPr>
                <w:rFonts w:ascii="Symbol" w:hAnsi="Symbol" w:cs="Symbol"/>
              </w:rPr>
              <w:t></w:t>
            </w:r>
            <w:r w:rsidRPr="004014A0">
              <w:t>3</w:t>
            </w:r>
          </w:p>
          <w:p w:rsidR="00633817" w:rsidRPr="004014A0" w:rsidRDefault="00633817" w:rsidP="00D61A89">
            <w:pPr>
              <w:widowControl w:val="0"/>
              <w:tabs>
                <w:tab w:val="left" w:pos="0"/>
              </w:tabs>
              <w:autoSpaceDE w:val="0"/>
              <w:autoSpaceDN w:val="0"/>
              <w:adjustRightInd w:val="0"/>
              <w:ind w:left="360" w:hanging="360"/>
            </w:pPr>
            <w:r w:rsidRPr="004014A0">
              <w:t>&gt;3</w:t>
            </w:r>
          </w:p>
          <w:p w:rsidR="00633817" w:rsidRPr="004014A0" w:rsidRDefault="00633817" w:rsidP="00D61A89">
            <w:pPr>
              <w:widowControl w:val="0"/>
              <w:tabs>
                <w:tab w:val="left" w:pos="0"/>
              </w:tabs>
              <w:autoSpaceDE w:val="0"/>
              <w:autoSpaceDN w:val="0"/>
              <w:adjustRightInd w:val="0"/>
              <w:ind w:left="360" w:hanging="360"/>
            </w:pPr>
            <w:r w:rsidRPr="004014A0">
              <w:t>&gt;3</w:t>
            </w:r>
          </w:p>
        </w:tc>
        <w:tc>
          <w:tcPr>
            <w:tcW w:w="2829" w:type="dxa"/>
            <w:tcBorders>
              <w:top w:val="single" w:sz="6" w:space="0" w:color="auto"/>
              <w:left w:val="single" w:sz="6" w:space="0" w:color="auto"/>
              <w:bottom w:val="single" w:sz="6" w:space="0" w:color="auto"/>
              <w:right w:val="single" w:sz="6" w:space="0" w:color="auto"/>
            </w:tcBorders>
          </w:tcPr>
          <w:p w:rsidR="00633817" w:rsidRDefault="00633817" w:rsidP="00D61A89">
            <w:pPr>
              <w:widowControl w:val="0"/>
              <w:tabs>
                <w:tab w:val="left" w:pos="0"/>
              </w:tabs>
              <w:autoSpaceDE w:val="0"/>
              <w:autoSpaceDN w:val="0"/>
              <w:adjustRightInd w:val="0"/>
            </w:pPr>
          </w:p>
          <w:p w:rsidR="00633817" w:rsidRPr="004014A0" w:rsidRDefault="00633817" w:rsidP="00D61A89">
            <w:pPr>
              <w:widowControl w:val="0"/>
              <w:tabs>
                <w:tab w:val="left" w:pos="0"/>
              </w:tabs>
              <w:autoSpaceDE w:val="0"/>
              <w:autoSpaceDN w:val="0"/>
              <w:adjustRightInd w:val="0"/>
            </w:pPr>
            <w:r w:rsidRPr="004014A0">
              <w:t>LST EN ISO 105</w:t>
            </w:r>
          </w:p>
          <w:p w:rsidR="00633817" w:rsidRPr="004014A0" w:rsidRDefault="00633817" w:rsidP="00D61A89">
            <w:pPr>
              <w:widowControl w:val="0"/>
              <w:tabs>
                <w:tab w:val="left" w:pos="0"/>
              </w:tabs>
              <w:autoSpaceDE w:val="0"/>
              <w:autoSpaceDN w:val="0"/>
              <w:adjustRightInd w:val="0"/>
            </w:pPr>
            <w:r w:rsidRPr="004014A0">
              <w:t>LST EN ISO 105-X12</w:t>
            </w:r>
          </w:p>
          <w:p w:rsidR="00633817" w:rsidRPr="004014A0" w:rsidRDefault="00633817" w:rsidP="00D61A89">
            <w:pPr>
              <w:widowControl w:val="0"/>
              <w:autoSpaceDE w:val="0"/>
              <w:autoSpaceDN w:val="0"/>
              <w:adjustRightInd w:val="0"/>
            </w:pPr>
            <w:r w:rsidRPr="004014A0">
              <w:t>LST EN ISO 105–E01</w:t>
            </w:r>
          </w:p>
          <w:p w:rsidR="00633817" w:rsidRDefault="00633817" w:rsidP="00D61A89">
            <w:pPr>
              <w:widowControl w:val="0"/>
              <w:autoSpaceDE w:val="0"/>
              <w:autoSpaceDN w:val="0"/>
              <w:adjustRightInd w:val="0"/>
            </w:pPr>
            <w:r w:rsidRPr="004014A0">
              <w:t>LST EN ISO 105–E04</w:t>
            </w:r>
          </w:p>
          <w:p w:rsidR="00633817" w:rsidRDefault="00633817" w:rsidP="00D61A89">
            <w:pPr>
              <w:widowControl w:val="0"/>
              <w:autoSpaceDE w:val="0"/>
              <w:autoSpaceDN w:val="0"/>
              <w:adjustRightInd w:val="0"/>
            </w:pPr>
            <w:r w:rsidRPr="00231362">
              <w:t>arba lygiaver</w:t>
            </w:r>
            <w:r>
              <w:t>čiai</w:t>
            </w:r>
          </w:p>
          <w:p w:rsidR="00633817" w:rsidRPr="004014A0" w:rsidRDefault="00633817" w:rsidP="00D61A89">
            <w:pPr>
              <w:widowControl w:val="0"/>
              <w:autoSpaceDE w:val="0"/>
              <w:autoSpaceDN w:val="0"/>
              <w:adjustRightInd w:val="0"/>
            </w:pP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A</w:t>
            </w:r>
          </w:p>
        </w:tc>
        <w:tc>
          <w:tcPr>
            <w:tcW w:w="5741" w:type="dxa"/>
            <w:gridSpan w:val="2"/>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Kuprinės petnešoms ir juosmens diržui paminkštinti</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 xml:space="preserve">670 </w:t>
            </w:r>
            <w:r w:rsidRPr="004014A0">
              <w:rPr>
                <w:rFonts w:ascii="Symbol" w:hAnsi="Symbol" w:cs="Symbol"/>
              </w:rPr>
              <w:t></w:t>
            </w:r>
            <w:r w:rsidRPr="004014A0">
              <w:t xml:space="preserve"> 10%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rPr>
            </w:pPr>
            <w:r w:rsidRPr="004014A0">
              <w:rPr>
                <w:b/>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6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rsidTr="00D61A89">
        <w:trPr>
          <w:trHeight w:val="222"/>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tabs>
                <w:tab w:val="left" w:pos="0"/>
              </w:tabs>
              <w:autoSpaceDE w:val="0"/>
              <w:autoSpaceDN w:val="0"/>
              <w:adjustRightInd w:val="0"/>
              <w:jc w:val="both"/>
              <w:rPr>
                <w:b/>
                <w:bCs/>
              </w:rPr>
            </w:pPr>
            <w:r w:rsidRPr="004014A0">
              <w:rPr>
                <w:b/>
                <w:bCs/>
              </w:rPr>
              <w:t>B</w:t>
            </w:r>
          </w:p>
        </w:tc>
        <w:tc>
          <w:tcPr>
            <w:tcW w:w="5741" w:type="dxa"/>
            <w:gridSpan w:val="2"/>
            <w:tcBorders>
              <w:top w:val="single" w:sz="6" w:space="0" w:color="auto"/>
              <w:left w:val="single" w:sz="6" w:space="0" w:color="auto"/>
              <w:bottom w:val="single" w:sz="6" w:space="0" w:color="auto"/>
              <w:right w:val="single" w:sz="6" w:space="0" w:color="auto"/>
            </w:tcBorders>
          </w:tcPr>
          <w:p w:rsidR="00633817" w:rsidRPr="004014A0" w:rsidRDefault="00633817" w:rsidP="00BA2F83">
            <w:pPr>
              <w:widowControl w:val="0"/>
              <w:tabs>
                <w:tab w:val="left" w:pos="0"/>
              </w:tabs>
              <w:autoSpaceDE w:val="0"/>
              <w:autoSpaceDN w:val="0"/>
              <w:adjustRightInd w:val="0"/>
            </w:pPr>
            <w:r w:rsidRPr="004014A0">
              <w:rPr>
                <w:b/>
                <w:bCs/>
              </w:rPr>
              <w:t>Kuprinės nugarai paminkštinti</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p>
        </w:tc>
      </w:tr>
      <w:tr w:rsidR="00633817" w:rsidRPr="004014A0" w:rsidTr="00D61A89">
        <w:trPr>
          <w:trHeight w:val="263"/>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1.</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Paviršinis tankis, g/m</w:t>
            </w:r>
            <w:r w:rsidRPr="004014A0">
              <w:rPr>
                <w:vertAlign w:val="superscript"/>
              </w:rPr>
              <w:t>2</w:t>
            </w:r>
            <w:r w:rsidRPr="004014A0">
              <w:t xml:space="preserve">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315 </w:t>
            </w:r>
            <w:r w:rsidRPr="004014A0">
              <w:rPr>
                <w:rFonts w:ascii="Symbol" w:hAnsi="Symbol" w:cs="Symbol"/>
              </w:rPr>
              <w:t></w:t>
            </w:r>
            <w:r w:rsidRPr="004014A0">
              <w:t xml:space="preserve"> 10 %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12127</w:t>
            </w:r>
            <w:r w:rsidRPr="00231362">
              <w:rPr>
                <w:sz w:val="22"/>
                <w:szCs w:val="22"/>
              </w:rPr>
              <w:t xml:space="preserve"> </w:t>
            </w:r>
            <w:r w:rsidRPr="00231362">
              <w:t>arba lygiavertis</w:t>
            </w:r>
          </w:p>
        </w:tc>
      </w:tr>
      <w:tr w:rsidR="00633817" w:rsidRPr="004014A0" w:rsidTr="00D61A89">
        <w:trPr>
          <w:trHeight w:val="260"/>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2.</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Storis, mm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2,9 </w:t>
            </w:r>
            <w:r w:rsidRPr="004014A0">
              <w:rPr>
                <w:rFonts w:ascii="Symbol" w:hAnsi="Symbol" w:cs="Symbol"/>
              </w:rPr>
              <w:t></w:t>
            </w:r>
            <w:r w:rsidRPr="004014A0">
              <w:t xml:space="preserve"> 0,5 </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5084</w:t>
            </w:r>
            <w:r w:rsidRPr="00231362">
              <w:rPr>
                <w:sz w:val="22"/>
                <w:szCs w:val="22"/>
              </w:rPr>
              <w:t xml:space="preserve"> </w:t>
            </w:r>
            <w:r w:rsidRPr="00231362">
              <w:t>arba lygiavertis</w:t>
            </w:r>
          </w:p>
        </w:tc>
      </w:tr>
      <w:tr w:rsidR="00633817" w:rsidRPr="004014A0" w:rsidTr="00D61A89">
        <w:trPr>
          <w:trHeight w:val="256"/>
        </w:trPr>
        <w:tc>
          <w:tcPr>
            <w:tcW w:w="7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rPr>
                <w:b/>
                <w:bCs/>
              </w:rPr>
            </w:pPr>
            <w:r w:rsidRPr="004014A0">
              <w:rPr>
                <w:b/>
                <w:bCs/>
              </w:rPr>
              <w:t>3.</w:t>
            </w:r>
          </w:p>
        </w:tc>
        <w:tc>
          <w:tcPr>
            <w:tcW w:w="3500"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xml:space="preserve">Didžiausioji trūkimo jėga (ataudų ir metmenų kryptimis), N </w:t>
            </w:r>
          </w:p>
        </w:tc>
        <w:tc>
          <w:tcPr>
            <w:tcW w:w="2241"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 500</w:t>
            </w:r>
          </w:p>
        </w:tc>
        <w:tc>
          <w:tcPr>
            <w:tcW w:w="2829" w:type="dxa"/>
            <w:tcBorders>
              <w:top w:val="single" w:sz="6" w:space="0" w:color="auto"/>
              <w:left w:val="single" w:sz="6" w:space="0" w:color="auto"/>
              <w:bottom w:val="single" w:sz="6" w:space="0" w:color="auto"/>
              <w:right w:val="single" w:sz="6" w:space="0" w:color="auto"/>
            </w:tcBorders>
          </w:tcPr>
          <w:p w:rsidR="00633817" w:rsidRPr="004014A0" w:rsidRDefault="00633817" w:rsidP="00D61A89">
            <w:pPr>
              <w:widowControl w:val="0"/>
              <w:autoSpaceDE w:val="0"/>
              <w:autoSpaceDN w:val="0"/>
              <w:adjustRightInd w:val="0"/>
            </w:pPr>
            <w:r w:rsidRPr="004014A0">
              <w:t>LST EN ISO 13934-1</w:t>
            </w:r>
            <w:r w:rsidRPr="00231362">
              <w:rPr>
                <w:sz w:val="22"/>
                <w:szCs w:val="22"/>
              </w:rPr>
              <w:t xml:space="preserve"> </w:t>
            </w:r>
            <w:r w:rsidRPr="00231362">
              <w:t>arba lygiavertis</w:t>
            </w:r>
          </w:p>
        </w:tc>
      </w:tr>
    </w:tbl>
    <w:p w:rsidR="00633817" w:rsidRPr="004014A0" w:rsidRDefault="00633817" w:rsidP="00633817">
      <w:pPr>
        <w:widowControl w:val="0"/>
        <w:autoSpaceDE w:val="0"/>
        <w:autoSpaceDN w:val="0"/>
        <w:adjustRightInd w:val="0"/>
        <w:jc w:val="both"/>
      </w:pPr>
      <w:r w:rsidRPr="00091E24">
        <w:rPr>
          <w:b/>
        </w:rPr>
        <w:t>Pastabos</w:t>
      </w:r>
      <w:r w:rsidRPr="004014A0">
        <w:t xml:space="preserve">: </w:t>
      </w:r>
      <w:r w:rsidR="00AF13E4">
        <w:tab/>
        <w:t>1</w:t>
      </w:r>
      <w:r w:rsidRPr="004014A0">
        <w:t>) * pluoštinė sudėtis gali būti nustatyta bet kuriuo įteisintu būdu.</w:t>
      </w:r>
    </w:p>
    <w:p w:rsidR="00633817" w:rsidRPr="004014A0" w:rsidRDefault="00AF13E4" w:rsidP="00633817">
      <w:pPr>
        <w:widowControl w:val="0"/>
        <w:tabs>
          <w:tab w:val="left" w:pos="0"/>
        </w:tabs>
        <w:autoSpaceDE w:val="0"/>
        <w:autoSpaceDN w:val="0"/>
        <w:adjustRightInd w:val="0"/>
        <w:jc w:val="both"/>
      </w:pPr>
      <w:r>
        <w:tab/>
      </w:r>
      <w:r>
        <w:tab/>
      </w:r>
      <w:r w:rsidR="00633817" w:rsidRPr="004014A0">
        <w:t>2) tinklelis dvigubas, tarp kurio sluoksnių standus užpildas.</w:t>
      </w:r>
    </w:p>
    <w:p w:rsidR="00AF13E4" w:rsidRDefault="00AF13E4" w:rsidP="00AF13E4">
      <w:pPr>
        <w:spacing w:after="160" w:line="259" w:lineRule="auto"/>
        <w:jc w:val="center"/>
        <w:rPr>
          <w:b/>
          <w:bCs/>
          <w:sz w:val="22"/>
          <w:szCs w:val="22"/>
        </w:rPr>
      </w:pPr>
    </w:p>
    <w:p w:rsidR="00883CE8" w:rsidRDefault="00883CE8" w:rsidP="00AF13E4">
      <w:pPr>
        <w:spacing w:after="160" w:line="259" w:lineRule="auto"/>
        <w:jc w:val="center"/>
        <w:rPr>
          <w:b/>
          <w:bCs/>
          <w:sz w:val="22"/>
          <w:szCs w:val="22"/>
        </w:rPr>
      </w:pPr>
    </w:p>
    <w:p w:rsidR="00883CE8" w:rsidRDefault="00883CE8" w:rsidP="00AF13E4">
      <w:pPr>
        <w:spacing w:after="160" w:line="259" w:lineRule="auto"/>
        <w:jc w:val="center"/>
        <w:rPr>
          <w:b/>
          <w:bCs/>
          <w:sz w:val="22"/>
          <w:szCs w:val="22"/>
        </w:rPr>
      </w:pPr>
    </w:p>
    <w:p w:rsidR="00AF13E4" w:rsidRPr="004014A0" w:rsidRDefault="00AF13E4" w:rsidP="00AF13E4">
      <w:pPr>
        <w:spacing w:after="160" w:line="259" w:lineRule="auto"/>
        <w:jc w:val="center"/>
        <w:rPr>
          <w:b/>
          <w:bCs/>
          <w:sz w:val="22"/>
          <w:szCs w:val="22"/>
        </w:rPr>
      </w:pPr>
      <w:r>
        <w:rPr>
          <w:b/>
          <w:bCs/>
          <w:sz w:val="22"/>
          <w:szCs w:val="22"/>
        </w:rPr>
        <w:lastRenderedPageBreak/>
        <w:t>TEC</w:t>
      </w:r>
      <w:r w:rsidRPr="004014A0">
        <w:rPr>
          <w:b/>
          <w:bCs/>
          <w:sz w:val="22"/>
          <w:szCs w:val="22"/>
        </w:rPr>
        <w:t>HNINIAI REIKALAVIMAI</w:t>
      </w:r>
      <w:r>
        <w:rPr>
          <w:b/>
          <w:bCs/>
          <w:sz w:val="22"/>
          <w:szCs w:val="22"/>
        </w:rPr>
        <w:t xml:space="preserve"> </w:t>
      </w:r>
      <w:r w:rsidRPr="004014A0">
        <w:rPr>
          <w:b/>
          <w:bCs/>
          <w:sz w:val="22"/>
          <w:szCs w:val="22"/>
        </w:rPr>
        <w:t>UŽTRAUKTUKAMS</w:t>
      </w:r>
    </w:p>
    <w:p w:rsidR="00AF13E4" w:rsidRPr="004014A0" w:rsidRDefault="00AF13E4" w:rsidP="00AF13E4">
      <w:pPr>
        <w:widowControl w:val="0"/>
        <w:autoSpaceDE w:val="0"/>
        <w:autoSpaceDN w:val="0"/>
        <w:adjustRightInd w:val="0"/>
        <w:jc w:val="right"/>
      </w:pPr>
      <w:r>
        <w:rPr>
          <w:b/>
          <w:sz w:val="20"/>
          <w:szCs w:val="20"/>
        </w:rPr>
        <w:t xml:space="preserve">4 </w:t>
      </w:r>
      <w:r w:rsidRPr="004014A0">
        <w:rPr>
          <w:b/>
          <w:bCs/>
          <w:sz w:val="20"/>
          <w:szCs w:val="20"/>
        </w:rPr>
        <w:t>lentelė</w:t>
      </w:r>
    </w:p>
    <w:tbl>
      <w:tblPr>
        <w:tblW w:w="9523" w:type="dxa"/>
        <w:tblInd w:w="108" w:type="dxa"/>
        <w:tblLayout w:type="fixed"/>
        <w:tblLook w:val="0000" w:firstRow="0" w:lastRow="0" w:firstColumn="0" w:lastColumn="0" w:noHBand="0" w:noVBand="0"/>
      </w:tblPr>
      <w:tblGrid>
        <w:gridCol w:w="700"/>
        <w:gridCol w:w="3720"/>
        <w:gridCol w:w="1701"/>
        <w:gridCol w:w="3402"/>
      </w:tblGrid>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Eil.</w:t>
            </w:r>
          </w:p>
          <w:p w:rsidR="00AF13E4" w:rsidRPr="004014A0" w:rsidRDefault="00AF13E4" w:rsidP="006D4D4C">
            <w:pPr>
              <w:widowControl w:val="0"/>
              <w:tabs>
                <w:tab w:val="left" w:pos="0"/>
              </w:tabs>
              <w:autoSpaceDE w:val="0"/>
              <w:autoSpaceDN w:val="0"/>
              <w:adjustRightInd w:val="0"/>
              <w:jc w:val="center"/>
              <w:rPr>
                <w:b/>
                <w:bCs/>
              </w:rPr>
            </w:pPr>
            <w:r w:rsidRPr="004014A0">
              <w:rPr>
                <w:b/>
                <w:bCs/>
              </w:rPr>
              <w:t>Nr.</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Rodiklio pavadinimas, dimensija</w:t>
            </w:r>
          </w:p>
        </w:tc>
        <w:tc>
          <w:tcPr>
            <w:tcW w:w="1701"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Rodiklio vertė</w:t>
            </w:r>
          </w:p>
        </w:tc>
        <w:tc>
          <w:tcPr>
            <w:tcW w:w="3402"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center"/>
              <w:rPr>
                <w:b/>
                <w:bCs/>
              </w:rPr>
            </w:pPr>
            <w:r w:rsidRPr="004014A0">
              <w:rPr>
                <w:b/>
                <w:bCs/>
              </w:rPr>
              <w:t>Bandymo metodo žymuo</w:t>
            </w:r>
          </w:p>
        </w:tc>
      </w:tr>
      <w:tr w:rsidR="00AF13E4" w:rsidRPr="004014A0" w:rsidTr="00DA43AD">
        <w:trPr>
          <w:trHeight w:val="274"/>
        </w:trPr>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autoSpaceDE w:val="0"/>
              <w:autoSpaceDN w:val="0"/>
              <w:adjustRightInd w:val="0"/>
            </w:pPr>
            <w:r w:rsidRPr="004014A0">
              <w:t>1.</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autoSpaceDE w:val="0"/>
              <w:autoSpaceDN w:val="0"/>
              <w:adjustRightInd w:val="0"/>
            </w:pPr>
            <w:r w:rsidRPr="004014A0">
              <w:t>Dantukų takelio skersinis stiprumas, N</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 xml:space="preserve"> 600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G priedas</w:t>
            </w:r>
            <w:r w:rsidRPr="004014A0" w:rsidDel="00386E41">
              <w:t xml:space="preserve"> </w:t>
            </w:r>
            <w:r w:rsidRPr="00231362">
              <w:t>arba lygiavertis</w:t>
            </w:r>
          </w:p>
        </w:tc>
      </w:tr>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rPr>
                <w:bCs/>
              </w:rPr>
            </w:pPr>
            <w:r w:rsidRPr="004014A0">
              <w:rPr>
                <w:bCs/>
              </w:rPr>
              <w:t>2.</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pPr>
            <w:r w:rsidRPr="004014A0">
              <w:t>Galvutės pakabuko nutraukimo stiprumas, N</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300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B priedas</w:t>
            </w:r>
            <w:r w:rsidRPr="00231362">
              <w:rPr>
                <w:sz w:val="22"/>
                <w:szCs w:val="22"/>
              </w:rPr>
              <w:t xml:space="preserve"> </w:t>
            </w:r>
            <w:r w:rsidRPr="00231362">
              <w:t>arba lygiavertis</w:t>
            </w:r>
          </w:p>
        </w:tc>
      </w:tr>
      <w:tr w:rsidR="00AF13E4" w:rsidRPr="004014A0" w:rsidTr="00DA43AD">
        <w:tc>
          <w:tcPr>
            <w:tcW w:w="70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jc w:val="both"/>
              <w:rPr>
                <w:bCs/>
              </w:rPr>
            </w:pPr>
            <w:r w:rsidRPr="004014A0">
              <w:rPr>
                <w:bCs/>
              </w:rPr>
              <w:t>3.</w:t>
            </w:r>
          </w:p>
        </w:tc>
        <w:tc>
          <w:tcPr>
            <w:tcW w:w="3720" w:type="dxa"/>
            <w:tcBorders>
              <w:top w:val="single" w:sz="6" w:space="0" w:color="auto"/>
              <w:left w:val="single" w:sz="6" w:space="0" w:color="auto"/>
              <w:bottom w:val="single" w:sz="6" w:space="0" w:color="auto"/>
              <w:right w:val="single" w:sz="6" w:space="0" w:color="auto"/>
            </w:tcBorders>
          </w:tcPr>
          <w:p w:rsidR="00AF13E4" w:rsidRPr="004014A0" w:rsidRDefault="00AF13E4" w:rsidP="006D4D4C">
            <w:pPr>
              <w:widowControl w:val="0"/>
              <w:tabs>
                <w:tab w:val="left" w:pos="0"/>
              </w:tabs>
              <w:autoSpaceDE w:val="0"/>
              <w:autoSpaceDN w:val="0"/>
              <w:adjustRightInd w:val="0"/>
            </w:pPr>
            <w:r w:rsidRPr="004014A0">
              <w:t>Užsegimų – atsegimų ciklų skaičius be gedimų, ciklai</w:t>
            </w:r>
          </w:p>
        </w:tc>
        <w:tc>
          <w:tcPr>
            <w:tcW w:w="1701"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rsidRPr="004014A0">
              <w:rPr>
                <w:rFonts w:ascii="Symbol" w:hAnsi="Symbol" w:cs="Symbol"/>
              </w:rPr>
              <w:t></w:t>
            </w:r>
            <w:r w:rsidRPr="004014A0">
              <w:t>2000</w:t>
            </w:r>
          </w:p>
        </w:tc>
        <w:tc>
          <w:tcPr>
            <w:tcW w:w="3402" w:type="dxa"/>
            <w:tcBorders>
              <w:top w:val="single" w:sz="6" w:space="0" w:color="auto"/>
              <w:left w:val="single" w:sz="6" w:space="0" w:color="auto"/>
              <w:bottom w:val="single" w:sz="6" w:space="0" w:color="auto"/>
              <w:right w:val="single" w:sz="6" w:space="0" w:color="auto"/>
            </w:tcBorders>
            <w:vAlign w:val="center"/>
          </w:tcPr>
          <w:p w:rsidR="00AF13E4" w:rsidRPr="004014A0" w:rsidRDefault="00AF13E4" w:rsidP="006D4D4C">
            <w:pPr>
              <w:widowControl w:val="0"/>
              <w:autoSpaceDE w:val="0"/>
              <w:autoSpaceDN w:val="0"/>
              <w:adjustRightInd w:val="0"/>
              <w:jc w:val="center"/>
            </w:pPr>
            <w:r>
              <w:t>LST EN 16732 (EN 16732), F priedas</w:t>
            </w:r>
            <w:r w:rsidRPr="00231362">
              <w:rPr>
                <w:sz w:val="22"/>
                <w:szCs w:val="22"/>
              </w:rPr>
              <w:t xml:space="preserve"> </w:t>
            </w:r>
            <w:r w:rsidRPr="00231362">
              <w:t>arba lygiavertis</w:t>
            </w:r>
          </w:p>
        </w:tc>
      </w:tr>
    </w:tbl>
    <w:p w:rsidR="0075047D" w:rsidRDefault="0075047D" w:rsidP="00633817">
      <w:pPr>
        <w:jc w:val="center"/>
        <w:rPr>
          <w:b/>
          <w:bCs/>
        </w:rPr>
      </w:pPr>
    </w:p>
    <w:p w:rsidR="00633817" w:rsidRPr="003E47B2" w:rsidRDefault="00633817" w:rsidP="00633817">
      <w:pPr>
        <w:jc w:val="center"/>
        <w:rPr>
          <w:b/>
          <w:bCs/>
        </w:rPr>
      </w:pPr>
      <w:r w:rsidRPr="003E47B2">
        <w:rPr>
          <w:b/>
          <w:bCs/>
        </w:rPr>
        <w:t>KUPRINĖS GAUBTO AUDINIO TECHNINĖS CHARAKTERISTIKOS</w:t>
      </w:r>
    </w:p>
    <w:p w:rsidR="00633817" w:rsidRPr="003E47B2" w:rsidRDefault="00633817" w:rsidP="00AF13E4">
      <w:pPr>
        <w:jc w:val="right"/>
        <w:rPr>
          <w:b/>
          <w:bCs/>
          <w:sz w:val="20"/>
          <w:szCs w:val="20"/>
        </w:rPr>
      </w:pPr>
      <w:r w:rsidRPr="003E47B2">
        <w:rPr>
          <w:b/>
          <w:bCs/>
          <w:sz w:val="20"/>
          <w:szCs w:val="20"/>
        </w:rPr>
        <w:t>5 lentelė</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20"/>
        <w:gridCol w:w="1308"/>
        <w:gridCol w:w="1206"/>
        <w:gridCol w:w="3684"/>
      </w:tblGrid>
      <w:tr w:rsidR="00633817" w:rsidRPr="003E47B2" w:rsidTr="00DA43AD">
        <w:tc>
          <w:tcPr>
            <w:tcW w:w="562" w:type="dxa"/>
            <w:shd w:val="clear" w:color="auto" w:fill="auto"/>
          </w:tcPr>
          <w:p w:rsidR="00633817" w:rsidRPr="003E47B2" w:rsidRDefault="00633817" w:rsidP="00D61A89">
            <w:pPr>
              <w:rPr>
                <w:b/>
              </w:rPr>
            </w:pPr>
            <w:r w:rsidRPr="003E47B2">
              <w:rPr>
                <w:b/>
              </w:rPr>
              <w:t>Eilės Nr.</w:t>
            </w:r>
          </w:p>
        </w:tc>
        <w:tc>
          <w:tcPr>
            <w:tcW w:w="2966" w:type="dxa"/>
            <w:shd w:val="clear" w:color="auto" w:fill="auto"/>
          </w:tcPr>
          <w:p w:rsidR="00633817" w:rsidRPr="003E47B2" w:rsidRDefault="00633817" w:rsidP="00D61A89">
            <w:pPr>
              <w:rPr>
                <w:b/>
              </w:rPr>
            </w:pPr>
            <w:r w:rsidRPr="003E47B2">
              <w:rPr>
                <w:b/>
              </w:rPr>
              <w:t>Parametro pavadinimas</w:t>
            </w:r>
          </w:p>
        </w:tc>
        <w:tc>
          <w:tcPr>
            <w:tcW w:w="1310" w:type="dxa"/>
            <w:shd w:val="clear" w:color="auto" w:fill="auto"/>
          </w:tcPr>
          <w:p w:rsidR="00633817" w:rsidRPr="003E47B2" w:rsidRDefault="00633817" w:rsidP="00D61A89">
            <w:pPr>
              <w:rPr>
                <w:b/>
              </w:rPr>
            </w:pPr>
            <w:r w:rsidRPr="003E47B2">
              <w:rPr>
                <w:b/>
              </w:rPr>
              <w:t>Dimensija</w:t>
            </w:r>
          </w:p>
        </w:tc>
        <w:tc>
          <w:tcPr>
            <w:tcW w:w="1210" w:type="dxa"/>
            <w:shd w:val="clear" w:color="auto" w:fill="auto"/>
          </w:tcPr>
          <w:p w:rsidR="00633817" w:rsidRPr="003E47B2" w:rsidRDefault="00633817" w:rsidP="00D61A89">
            <w:pPr>
              <w:rPr>
                <w:b/>
              </w:rPr>
            </w:pPr>
            <w:r w:rsidRPr="003E47B2">
              <w:rPr>
                <w:b/>
              </w:rPr>
              <w:t>Rodiklio reikšmė</w:t>
            </w:r>
          </w:p>
        </w:tc>
        <w:tc>
          <w:tcPr>
            <w:tcW w:w="3780" w:type="dxa"/>
            <w:shd w:val="clear" w:color="auto" w:fill="auto"/>
          </w:tcPr>
          <w:p w:rsidR="00633817" w:rsidRPr="003E47B2" w:rsidRDefault="00633817" w:rsidP="00D61A89">
            <w:pPr>
              <w:rPr>
                <w:b/>
              </w:rPr>
            </w:pPr>
            <w:r w:rsidRPr="003E47B2">
              <w:rPr>
                <w:b/>
              </w:rPr>
              <w:t>Bandymų metodo žymuo</w:t>
            </w:r>
          </w:p>
        </w:tc>
      </w:tr>
      <w:tr w:rsidR="00633817" w:rsidRPr="003E47B2" w:rsidTr="00DA43AD">
        <w:tc>
          <w:tcPr>
            <w:tcW w:w="562" w:type="dxa"/>
          </w:tcPr>
          <w:p w:rsidR="00633817" w:rsidRPr="003E47B2" w:rsidRDefault="00633817" w:rsidP="00D61A89"/>
          <w:p w:rsidR="00633817" w:rsidRPr="003E47B2" w:rsidRDefault="00633817" w:rsidP="00D61A89">
            <w:r w:rsidRPr="003E47B2">
              <w:t>1.</w:t>
            </w:r>
          </w:p>
        </w:tc>
        <w:tc>
          <w:tcPr>
            <w:tcW w:w="2966" w:type="dxa"/>
          </w:tcPr>
          <w:p w:rsidR="00633817" w:rsidRPr="003E47B2" w:rsidRDefault="00633817" w:rsidP="00D61A89"/>
          <w:p w:rsidR="00633817" w:rsidRPr="003E47B2" w:rsidRDefault="00633817" w:rsidP="00D61A89">
            <w:r w:rsidRPr="003E47B2">
              <w:t>Paviršiaus tankis</w:t>
            </w:r>
          </w:p>
        </w:tc>
        <w:tc>
          <w:tcPr>
            <w:tcW w:w="1310" w:type="dxa"/>
          </w:tcPr>
          <w:p w:rsidR="00633817" w:rsidRPr="003E47B2" w:rsidRDefault="00633817" w:rsidP="00D61A89"/>
          <w:p w:rsidR="00633817" w:rsidRPr="003E47B2" w:rsidRDefault="00633817" w:rsidP="00D61A89">
            <w:r w:rsidRPr="003E47B2">
              <w:t>g/m</w:t>
            </w:r>
            <w:r w:rsidRPr="0075047D">
              <w:rPr>
                <w:vertAlign w:val="superscript"/>
              </w:rPr>
              <w:t>2</w:t>
            </w:r>
          </w:p>
        </w:tc>
        <w:tc>
          <w:tcPr>
            <w:tcW w:w="1210" w:type="dxa"/>
          </w:tcPr>
          <w:p w:rsidR="00633817" w:rsidRPr="003E47B2" w:rsidRDefault="00633817" w:rsidP="00D61A89"/>
          <w:p w:rsidR="00633817" w:rsidRPr="003E47B2" w:rsidRDefault="00633817" w:rsidP="00D61A89">
            <w:r w:rsidRPr="003E47B2">
              <w:t>140 ± 15</w:t>
            </w:r>
          </w:p>
        </w:tc>
        <w:tc>
          <w:tcPr>
            <w:tcW w:w="3780" w:type="dxa"/>
          </w:tcPr>
          <w:p w:rsidR="00633817" w:rsidRPr="003E47B2" w:rsidRDefault="00633817" w:rsidP="00D61A89">
            <w:r w:rsidRPr="003E47B2">
              <w:t>LST ISO 3801 (ISO 3801);</w:t>
            </w:r>
          </w:p>
          <w:p w:rsidR="00633817" w:rsidRPr="003E47B2" w:rsidRDefault="00633817" w:rsidP="00D61A89">
            <w:r w:rsidRPr="003E47B2">
              <w:t>LST EN 12127 (EN 12127) arba lygiavertis</w:t>
            </w:r>
          </w:p>
        </w:tc>
      </w:tr>
      <w:tr w:rsidR="00633817" w:rsidRPr="003E47B2" w:rsidTr="00DA43AD">
        <w:tc>
          <w:tcPr>
            <w:tcW w:w="562" w:type="dxa"/>
          </w:tcPr>
          <w:p w:rsidR="00633817" w:rsidRPr="003E47B2" w:rsidRDefault="00633817" w:rsidP="00D61A89">
            <w:r w:rsidRPr="003E47B2">
              <w:t>2.</w:t>
            </w:r>
          </w:p>
          <w:p w:rsidR="00633817" w:rsidRPr="003E47B2" w:rsidRDefault="00633817" w:rsidP="00D61A89"/>
        </w:tc>
        <w:tc>
          <w:tcPr>
            <w:tcW w:w="2966" w:type="dxa"/>
          </w:tcPr>
          <w:p w:rsidR="00633817" w:rsidRPr="003E47B2" w:rsidRDefault="00633817" w:rsidP="00D61A89">
            <w:r w:rsidRPr="003E47B2">
              <w:t>Didžiausioji (trūkimo) jėga</w:t>
            </w:r>
          </w:p>
          <w:p w:rsidR="00633817" w:rsidRPr="003E47B2" w:rsidRDefault="00633817" w:rsidP="00D61A89">
            <w:r w:rsidRPr="003E47B2">
              <w:t>išilgine kryptimi</w:t>
            </w:r>
          </w:p>
          <w:p w:rsidR="00633817" w:rsidRPr="003E47B2" w:rsidRDefault="00633817" w:rsidP="00D61A89">
            <w:r w:rsidRPr="003E47B2">
              <w:t>skersine kryptimi</w:t>
            </w:r>
          </w:p>
        </w:tc>
        <w:tc>
          <w:tcPr>
            <w:tcW w:w="1310" w:type="dxa"/>
          </w:tcPr>
          <w:p w:rsidR="00633817" w:rsidRPr="003E47B2" w:rsidRDefault="00633817" w:rsidP="00D61A89"/>
          <w:p w:rsidR="00633817" w:rsidRPr="003E47B2" w:rsidRDefault="00633817" w:rsidP="00D61A89">
            <w:r w:rsidRPr="003E47B2">
              <w:t>N</w:t>
            </w:r>
          </w:p>
        </w:tc>
        <w:tc>
          <w:tcPr>
            <w:tcW w:w="1210" w:type="dxa"/>
          </w:tcPr>
          <w:p w:rsidR="00633817" w:rsidRPr="003E47B2" w:rsidRDefault="00633817" w:rsidP="00D61A89"/>
          <w:p w:rsidR="00633817" w:rsidRPr="003E47B2" w:rsidRDefault="00633817" w:rsidP="00D61A89">
            <w:r w:rsidRPr="003E47B2">
              <w:t>≥ 1200</w:t>
            </w:r>
          </w:p>
          <w:p w:rsidR="00633817" w:rsidRPr="003E47B2" w:rsidRDefault="00633817" w:rsidP="00D61A89">
            <w:r w:rsidRPr="003E47B2">
              <w:t>≥ 600</w:t>
            </w:r>
          </w:p>
        </w:tc>
        <w:tc>
          <w:tcPr>
            <w:tcW w:w="3780" w:type="dxa"/>
          </w:tcPr>
          <w:p w:rsidR="00633817" w:rsidRPr="003E47B2" w:rsidRDefault="00633817" w:rsidP="00D61A89">
            <w:r w:rsidRPr="003E47B2">
              <w:t xml:space="preserve">LST EN ISO 13934-1 arba lygiavertis </w:t>
            </w:r>
          </w:p>
        </w:tc>
      </w:tr>
      <w:tr w:rsidR="00633817" w:rsidRPr="003E47B2" w:rsidTr="00DA43AD">
        <w:tc>
          <w:tcPr>
            <w:tcW w:w="562" w:type="dxa"/>
          </w:tcPr>
          <w:p w:rsidR="00633817" w:rsidRPr="003E47B2" w:rsidRDefault="00633817" w:rsidP="00D61A89">
            <w:r w:rsidRPr="003E47B2">
              <w:t>3.</w:t>
            </w:r>
          </w:p>
        </w:tc>
        <w:tc>
          <w:tcPr>
            <w:tcW w:w="2966" w:type="dxa"/>
          </w:tcPr>
          <w:p w:rsidR="00633817" w:rsidRPr="003E47B2" w:rsidRDefault="00633817" w:rsidP="00D61A89">
            <w:r w:rsidRPr="003E47B2">
              <w:t xml:space="preserve">Atsparumas vandens prasiskverbimui </w:t>
            </w:r>
          </w:p>
          <w:p w:rsidR="00633817" w:rsidRPr="003E47B2" w:rsidRDefault="00633817" w:rsidP="00D61A89">
            <w:r w:rsidRPr="003E47B2">
              <w:t>Pradinis</w:t>
            </w:r>
          </w:p>
        </w:tc>
        <w:tc>
          <w:tcPr>
            <w:tcW w:w="1310" w:type="dxa"/>
          </w:tcPr>
          <w:p w:rsidR="00633817" w:rsidRPr="003E47B2" w:rsidRDefault="00633817" w:rsidP="00D61A89"/>
          <w:p w:rsidR="00633817" w:rsidRPr="003E47B2" w:rsidRDefault="00633817" w:rsidP="00D61A89">
            <w:r w:rsidRPr="003E47B2">
              <w:t>mm</w:t>
            </w:r>
          </w:p>
        </w:tc>
        <w:tc>
          <w:tcPr>
            <w:tcW w:w="1210" w:type="dxa"/>
          </w:tcPr>
          <w:p w:rsidR="00633817" w:rsidRPr="003E47B2" w:rsidRDefault="00633817" w:rsidP="00D61A89"/>
          <w:p w:rsidR="00633817" w:rsidRPr="003E47B2" w:rsidRDefault="00633817" w:rsidP="00D61A89">
            <w:r w:rsidRPr="003E47B2">
              <w:t xml:space="preserve">≥ 10000 </w:t>
            </w:r>
          </w:p>
        </w:tc>
        <w:tc>
          <w:tcPr>
            <w:tcW w:w="3780" w:type="dxa"/>
          </w:tcPr>
          <w:p w:rsidR="00633817" w:rsidRPr="003E47B2" w:rsidRDefault="00633817" w:rsidP="00D61A89">
            <w:pPr>
              <w:rPr>
                <w:bCs/>
              </w:rPr>
            </w:pPr>
            <w:r w:rsidRPr="003E47B2">
              <w:rPr>
                <w:bCs/>
              </w:rPr>
              <w:t>LST EN 20811 (EN 20811; ISO 811)</w:t>
            </w:r>
          </w:p>
          <w:p w:rsidR="00633817" w:rsidRPr="003E47B2" w:rsidRDefault="00633817" w:rsidP="00D61A89">
            <w:r w:rsidRPr="003E47B2">
              <w:rPr>
                <w:bCs/>
              </w:rPr>
              <w:t>arba lygiavertis</w:t>
            </w:r>
          </w:p>
        </w:tc>
      </w:tr>
      <w:tr w:rsidR="00633817" w:rsidRPr="003E47B2" w:rsidTr="00DA43AD">
        <w:tc>
          <w:tcPr>
            <w:tcW w:w="562" w:type="dxa"/>
          </w:tcPr>
          <w:p w:rsidR="00633817" w:rsidRPr="003E47B2" w:rsidRDefault="00633817" w:rsidP="00D61A89">
            <w:r w:rsidRPr="003E47B2">
              <w:t>4.</w:t>
            </w:r>
          </w:p>
        </w:tc>
        <w:tc>
          <w:tcPr>
            <w:tcW w:w="2966" w:type="dxa"/>
          </w:tcPr>
          <w:p w:rsidR="00633817" w:rsidRPr="003E47B2" w:rsidRDefault="00633817" w:rsidP="00D61A89">
            <w:r w:rsidRPr="003E47B2">
              <w:t xml:space="preserve">Atsparumas dilinimui, esant 12 </w:t>
            </w:r>
            <w:proofErr w:type="spellStart"/>
            <w:r w:rsidRPr="003E47B2">
              <w:t>kPa</w:t>
            </w:r>
            <w:proofErr w:type="spellEnd"/>
            <w:r w:rsidRPr="003E47B2">
              <w:t xml:space="preserve"> vardiniam slėgiui</w:t>
            </w:r>
          </w:p>
        </w:tc>
        <w:tc>
          <w:tcPr>
            <w:tcW w:w="1310" w:type="dxa"/>
          </w:tcPr>
          <w:p w:rsidR="00633817" w:rsidRPr="003E47B2" w:rsidRDefault="00633817" w:rsidP="00D61A89"/>
          <w:p w:rsidR="00633817" w:rsidRPr="003E47B2" w:rsidRDefault="00633817" w:rsidP="00D61A89">
            <w:r w:rsidRPr="003E47B2">
              <w:t>sūkiai</w:t>
            </w:r>
          </w:p>
        </w:tc>
        <w:tc>
          <w:tcPr>
            <w:tcW w:w="1210" w:type="dxa"/>
          </w:tcPr>
          <w:p w:rsidR="00633817" w:rsidRPr="003E47B2" w:rsidRDefault="00633817" w:rsidP="00D61A89"/>
          <w:p w:rsidR="00633817" w:rsidRPr="003E47B2" w:rsidRDefault="00633817" w:rsidP="00D61A89">
            <w:r w:rsidRPr="003E47B2">
              <w:t>≥ 100000</w:t>
            </w:r>
          </w:p>
        </w:tc>
        <w:tc>
          <w:tcPr>
            <w:tcW w:w="3780" w:type="dxa"/>
          </w:tcPr>
          <w:p w:rsidR="00633817" w:rsidRPr="003E47B2" w:rsidRDefault="00633817" w:rsidP="00D61A89">
            <w:r w:rsidRPr="003E47B2">
              <w:t>LST EN ISO 12947-2 (EN ISO 12947-2) arba lygiavertis</w:t>
            </w:r>
          </w:p>
        </w:tc>
      </w:tr>
      <w:tr w:rsidR="00633817" w:rsidRPr="003E47B2" w:rsidTr="00DA43AD">
        <w:tc>
          <w:tcPr>
            <w:tcW w:w="562" w:type="dxa"/>
          </w:tcPr>
          <w:p w:rsidR="00633817" w:rsidRPr="003E47B2" w:rsidRDefault="00633817" w:rsidP="00D61A89">
            <w:r w:rsidRPr="003E47B2">
              <w:t>5.</w:t>
            </w:r>
          </w:p>
        </w:tc>
        <w:tc>
          <w:tcPr>
            <w:tcW w:w="2966" w:type="dxa"/>
          </w:tcPr>
          <w:p w:rsidR="00633817" w:rsidRPr="003E47B2" w:rsidRDefault="00633817" w:rsidP="00D61A89">
            <w:r w:rsidRPr="003E47B2">
              <w:t>Susitraukimas po skalbimo</w:t>
            </w:r>
          </w:p>
        </w:tc>
        <w:tc>
          <w:tcPr>
            <w:tcW w:w="1310" w:type="dxa"/>
          </w:tcPr>
          <w:p w:rsidR="00633817" w:rsidRPr="003E47B2" w:rsidRDefault="00633817" w:rsidP="00D61A89">
            <w:r w:rsidRPr="003E47B2">
              <w:t>%</w:t>
            </w:r>
          </w:p>
        </w:tc>
        <w:tc>
          <w:tcPr>
            <w:tcW w:w="1210" w:type="dxa"/>
          </w:tcPr>
          <w:p w:rsidR="00633817" w:rsidRPr="003E47B2" w:rsidRDefault="00633817" w:rsidP="00D61A89">
            <w:proofErr w:type="spellStart"/>
            <w:r w:rsidRPr="003E47B2">
              <w:t>max</w:t>
            </w:r>
            <w:proofErr w:type="spellEnd"/>
            <w:r w:rsidRPr="003E47B2">
              <w:t xml:space="preserve"> ± 3</w:t>
            </w:r>
          </w:p>
        </w:tc>
        <w:tc>
          <w:tcPr>
            <w:tcW w:w="3780" w:type="dxa"/>
          </w:tcPr>
          <w:p w:rsidR="00633817" w:rsidRPr="003E47B2" w:rsidRDefault="00633817" w:rsidP="00D61A89">
            <w:r w:rsidRPr="003E47B2">
              <w:rPr>
                <w:bCs/>
              </w:rPr>
              <w:t>LST</w:t>
            </w:r>
            <w:r w:rsidRPr="003E47B2">
              <w:t xml:space="preserve"> EN </w:t>
            </w:r>
            <w:r w:rsidRPr="003E47B2">
              <w:rPr>
                <w:bCs/>
              </w:rPr>
              <w:t>ISO 6330 (</w:t>
            </w:r>
            <w:r w:rsidRPr="003E47B2">
              <w:t>ISO 6330-5A)</w:t>
            </w:r>
          </w:p>
          <w:p w:rsidR="00633817" w:rsidRPr="003E47B2" w:rsidRDefault="00633817" w:rsidP="00D61A89">
            <w:r w:rsidRPr="003E47B2">
              <w:t>arba lygiavertis</w:t>
            </w:r>
          </w:p>
        </w:tc>
      </w:tr>
      <w:tr w:rsidR="00633817" w:rsidRPr="003E47B2" w:rsidTr="00DA43AD">
        <w:tc>
          <w:tcPr>
            <w:tcW w:w="562" w:type="dxa"/>
          </w:tcPr>
          <w:p w:rsidR="00633817" w:rsidRPr="003E47B2" w:rsidRDefault="00633817" w:rsidP="00D61A89">
            <w:r w:rsidRPr="003E47B2">
              <w:t>6.</w:t>
            </w:r>
          </w:p>
        </w:tc>
        <w:tc>
          <w:tcPr>
            <w:tcW w:w="2966" w:type="dxa"/>
          </w:tcPr>
          <w:p w:rsidR="00633817" w:rsidRPr="003E47B2" w:rsidRDefault="00633817" w:rsidP="00D61A89">
            <w:r w:rsidRPr="003E47B2">
              <w:t>Apipurškimo bandymas</w:t>
            </w:r>
          </w:p>
        </w:tc>
        <w:tc>
          <w:tcPr>
            <w:tcW w:w="1310" w:type="dxa"/>
          </w:tcPr>
          <w:p w:rsidR="00633817" w:rsidRPr="003E47B2" w:rsidRDefault="00633817" w:rsidP="00D61A89">
            <w:r w:rsidRPr="003E47B2">
              <w:t>balai</w:t>
            </w:r>
          </w:p>
        </w:tc>
        <w:tc>
          <w:tcPr>
            <w:tcW w:w="1210" w:type="dxa"/>
          </w:tcPr>
          <w:p w:rsidR="00633817" w:rsidRPr="003E47B2" w:rsidRDefault="00633817" w:rsidP="00D61A89">
            <w:r w:rsidRPr="003E47B2">
              <w:t>≥ 4</w:t>
            </w:r>
          </w:p>
        </w:tc>
        <w:tc>
          <w:tcPr>
            <w:tcW w:w="3780" w:type="dxa"/>
          </w:tcPr>
          <w:p w:rsidR="00633817" w:rsidRPr="003E47B2" w:rsidRDefault="00633817" w:rsidP="00D61A89">
            <w:r w:rsidRPr="003E47B2">
              <w:t>LST EN ISO 4920 arba lygiavertis</w:t>
            </w:r>
          </w:p>
        </w:tc>
      </w:tr>
      <w:tr w:rsidR="00633817" w:rsidRPr="003E47B2" w:rsidTr="00DA43AD">
        <w:tc>
          <w:tcPr>
            <w:tcW w:w="562" w:type="dxa"/>
          </w:tcPr>
          <w:p w:rsidR="00633817" w:rsidRPr="003E47B2" w:rsidRDefault="00633817" w:rsidP="00D61A89">
            <w:pPr>
              <w:rPr>
                <w:bCs/>
              </w:rPr>
            </w:pPr>
            <w:r w:rsidRPr="003E47B2">
              <w:rPr>
                <w:bCs/>
              </w:rPr>
              <w:t xml:space="preserve">7. </w:t>
            </w:r>
          </w:p>
        </w:tc>
        <w:tc>
          <w:tcPr>
            <w:tcW w:w="2966" w:type="dxa"/>
          </w:tcPr>
          <w:p w:rsidR="00633817" w:rsidRPr="003E47B2" w:rsidRDefault="00633817" w:rsidP="00D61A89">
            <w:r w:rsidRPr="003E47B2">
              <w:t>Atsparumas plyšimui</w:t>
            </w:r>
          </w:p>
          <w:p w:rsidR="00633817" w:rsidRPr="003E47B2" w:rsidRDefault="00633817" w:rsidP="00D61A89">
            <w:r w:rsidRPr="003E47B2">
              <w:t>ataudų kryptimi</w:t>
            </w:r>
          </w:p>
          <w:p w:rsidR="00633817" w:rsidRPr="003E47B2" w:rsidRDefault="00633817" w:rsidP="00D61A89">
            <w:r w:rsidRPr="003E47B2">
              <w:t>metmenų kryptimi</w:t>
            </w:r>
          </w:p>
        </w:tc>
        <w:tc>
          <w:tcPr>
            <w:tcW w:w="1310" w:type="dxa"/>
          </w:tcPr>
          <w:p w:rsidR="00633817" w:rsidRPr="003E47B2" w:rsidRDefault="00633817" w:rsidP="00D61A89"/>
          <w:p w:rsidR="00633817" w:rsidRPr="003E47B2" w:rsidRDefault="00633817" w:rsidP="00D61A89">
            <w:r w:rsidRPr="003E47B2">
              <w:t>N</w:t>
            </w:r>
          </w:p>
        </w:tc>
        <w:tc>
          <w:tcPr>
            <w:tcW w:w="1210" w:type="dxa"/>
          </w:tcPr>
          <w:p w:rsidR="00633817" w:rsidRPr="003E47B2" w:rsidRDefault="00633817" w:rsidP="00D61A89"/>
          <w:p w:rsidR="00633817" w:rsidRPr="003E47B2" w:rsidRDefault="00633817" w:rsidP="00D61A89">
            <w:r w:rsidRPr="003E47B2">
              <w:t>≥ 20</w:t>
            </w:r>
          </w:p>
          <w:p w:rsidR="00633817" w:rsidRPr="003E47B2" w:rsidRDefault="00633817" w:rsidP="00D61A89">
            <w:r w:rsidRPr="003E47B2">
              <w:t>≥ 10</w:t>
            </w:r>
          </w:p>
        </w:tc>
        <w:tc>
          <w:tcPr>
            <w:tcW w:w="3780" w:type="dxa"/>
          </w:tcPr>
          <w:p w:rsidR="00633817" w:rsidRPr="003E47B2" w:rsidRDefault="00633817" w:rsidP="00D61A89"/>
          <w:p w:rsidR="00633817" w:rsidRPr="003E47B2" w:rsidRDefault="00633817" w:rsidP="00D61A89">
            <w:r w:rsidRPr="003E47B2">
              <w:t>LST EN ISO 13937-2 arba lygiavertis</w:t>
            </w:r>
          </w:p>
        </w:tc>
      </w:tr>
      <w:tr w:rsidR="00633817" w:rsidRPr="003E47B2" w:rsidTr="00DA43AD">
        <w:tc>
          <w:tcPr>
            <w:tcW w:w="562" w:type="dxa"/>
          </w:tcPr>
          <w:p w:rsidR="00633817" w:rsidRPr="003E47B2" w:rsidRDefault="00633817" w:rsidP="00D61A89">
            <w:pPr>
              <w:rPr>
                <w:bCs/>
              </w:rPr>
            </w:pPr>
            <w:r w:rsidRPr="003E47B2">
              <w:rPr>
                <w:bCs/>
              </w:rPr>
              <w:t xml:space="preserve">8. </w:t>
            </w:r>
          </w:p>
        </w:tc>
        <w:tc>
          <w:tcPr>
            <w:tcW w:w="2966" w:type="dxa"/>
            <w:vAlign w:val="center"/>
          </w:tcPr>
          <w:p w:rsidR="00633817" w:rsidRPr="003E47B2" w:rsidRDefault="00633817" w:rsidP="00D61A89">
            <w:r w:rsidRPr="003E47B2">
              <w:t>Sukibimo stiprumas</w:t>
            </w:r>
          </w:p>
          <w:p w:rsidR="00633817" w:rsidRPr="003E47B2" w:rsidRDefault="00633817" w:rsidP="00D61A89">
            <w:r w:rsidRPr="003E47B2">
              <w:t>matmenų kryptimi</w:t>
            </w:r>
          </w:p>
          <w:p w:rsidR="00633817" w:rsidRPr="003E47B2" w:rsidRDefault="00633817" w:rsidP="00D61A89">
            <w:r w:rsidRPr="003E47B2">
              <w:t>ataudų kryptimi</w:t>
            </w:r>
          </w:p>
        </w:tc>
        <w:tc>
          <w:tcPr>
            <w:tcW w:w="1310" w:type="dxa"/>
            <w:vAlign w:val="center"/>
          </w:tcPr>
          <w:p w:rsidR="00633817" w:rsidRPr="003E47B2" w:rsidRDefault="00633817" w:rsidP="00D61A89">
            <w:r w:rsidRPr="003E47B2">
              <w:t>N</w:t>
            </w:r>
          </w:p>
        </w:tc>
        <w:tc>
          <w:tcPr>
            <w:tcW w:w="1210" w:type="dxa"/>
            <w:vAlign w:val="center"/>
          </w:tcPr>
          <w:p w:rsidR="00633817" w:rsidRPr="003E47B2" w:rsidRDefault="00633817" w:rsidP="00D61A89">
            <w:r w:rsidRPr="003E47B2">
              <w:sym w:font="Symbol" w:char="F0B3"/>
            </w:r>
            <w:r w:rsidRPr="003E47B2">
              <w:t xml:space="preserve"> 10</w:t>
            </w:r>
          </w:p>
          <w:p w:rsidR="00633817" w:rsidRPr="003E47B2" w:rsidRDefault="00633817" w:rsidP="00D61A89">
            <w:r w:rsidRPr="003E47B2">
              <w:sym w:font="Symbol" w:char="F0B3"/>
            </w:r>
            <w:r w:rsidRPr="003E47B2">
              <w:t xml:space="preserve"> 10</w:t>
            </w:r>
          </w:p>
        </w:tc>
        <w:tc>
          <w:tcPr>
            <w:tcW w:w="3780" w:type="dxa"/>
            <w:vAlign w:val="center"/>
          </w:tcPr>
          <w:p w:rsidR="00633817" w:rsidRPr="003E47B2" w:rsidRDefault="00633817" w:rsidP="00D61A89">
            <w:r w:rsidRPr="003E47B2">
              <w:t>ISO 2411 arba lygiavertis</w:t>
            </w:r>
          </w:p>
        </w:tc>
      </w:tr>
    </w:tbl>
    <w:p w:rsidR="00633817" w:rsidRDefault="00633817" w:rsidP="00633817"/>
    <w:p w:rsidR="00633817" w:rsidRPr="003E47B2" w:rsidRDefault="00633817" w:rsidP="00633817">
      <w:r w:rsidRPr="003E47B2">
        <w:rPr>
          <w:b/>
        </w:rPr>
        <w:t>Pastabos:</w:t>
      </w:r>
      <w:r>
        <w:t xml:space="preserve"> 1) </w:t>
      </w:r>
      <w:r w:rsidRPr="003E47B2">
        <w:t>pluoštinė sudėtis gali būti nustatyta bet kuriuo įteisintu būdu;</w:t>
      </w:r>
    </w:p>
    <w:p w:rsidR="00633817" w:rsidRPr="003E47B2" w:rsidRDefault="00633817" w:rsidP="00633817">
      <w:r w:rsidRPr="003E47B2">
        <w:t xml:space="preserve">2) spektrinis atspindžio faktorius artimojoje infraraudonosios spinduliuotės spektrinėje srityje (800 - 1200 </w:t>
      </w:r>
      <w:proofErr w:type="spellStart"/>
      <w:r w:rsidRPr="003E47B2">
        <w:t>nm</w:t>
      </w:r>
      <w:proofErr w:type="spellEnd"/>
      <w:r w:rsidRPr="003E47B2">
        <w:t>) turi siekti nuo 15 iki 45 %;</w:t>
      </w:r>
    </w:p>
    <w:p w:rsidR="00633817" w:rsidRPr="003E47B2" w:rsidRDefault="00633817" w:rsidP="00633817">
      <w:r w:rsidRPr="003E47B2">
        <w:t>3) Spalvos skirtumas, ΔE</w:t>
      </w:r>
      <w:r w:rsidRPr="003E47B2">
        <w:rPr>
          <w:vertAlign w:val="subscript"/>
        </w:rPr>
        <w:t xml:space="preserve">CM </w:t>
      </w:r>
      <w:r w:rsidRPr="003E47B2">
        <w:t>taikomas sutarties vykdymo metu, kontroliuojant nukrypimą nuo suderinto darbinio pavyzdžio.</w:t>
      </w:r>
    </w:p>
    <w:p w:rsidR="00633817" w:rsidRPr="004014A0" w:rsidRDefault="00633817" w:rsidP="00633817"/>
    <w:p w:rsidR="00F47B5D" w:rsidRDefault="00633817" w:rsidP="00633817">
      <w:pPr>
        <w:jc w:val="center"/>
        <w:rPr>
          <w:b/>
          <w:sz w:val="22"/>
          <w:szCs w:val="22"/>
          <w:lang w:eastAsia="en-US"/>
        </w:rPr>
      </w:pPr>
      <w:r w:rsidRPr="004014A0">
        <w:rPr>
          <w:b/>
          <w:bCs/>
          <w:sz w:val="22"/>
          <w:szCs w:val="22"/>
        </w:rPr>
        <w:t>TECHNINĖS CHARAKTERISTIKOS</w:t>
      </w:r>
      <w:r w:rsidRPr="004014A0" w:rsidDel="001A1E9B">
        <w:rPr>
          <w:b/>
          <w:sz w:val="22"/>
          <w:szCs w:val="22"/>
          <w:lang w:eastAsia="en-US"/>
        </w:rPr>
        <w:t xml:space="preserve"> </w:t>
      </w:r>
      <w:r w:rsidRPr="004014A0">
        <w:rPr>
          <w:b/>
          <w:sz w:val="22"/>
          <w:szCs w:val="22"/>
          <w:lang w:eastAsia="en-US"/>
        </w:rPr>
        <w:t>KIBIEMS UŽSEGIMAMS</w:t>
      </w:r>
    </w:p>
    <w:p w:rsidR="00633817" w:rsidRPr="00A04B86" w:rsidRDefault="00F47B5D" w:rsidP="00633817">
      <w:pPr>
        <w:jc w:val="center"/>
        <w:rPr>
          <w:sz w:val="20"/>
          <w:szCs w:val="20"/>
          <w:lang w:eastAsia="en-US"/>
        </w:rPr>
      </w:pPr>
      <w:r w:rsidRPr="00A04B86">
        <w:rPr>
          <w:bCs/>
          <w:sz w:val="22"/>
          <w:szCs w:val="22"/>
          <w:lang w:eastAsia="en-US"/>
        </w:rPr>
        <w:t>(artimos viršaus audiniui spalvos)</w:t>
      </w:r>
      <w:r w:rsidR="00633817" w:rsidRPr="00A04B86">
        <w:rPr>
          <w:sz w:val="20"/>
          <w:szCs w:val="20"/>
          <w:lang w:eastAsia="en-US"/>
        </w:rPr>
        <w:t xml:space="preserve"> </w:t>
      </w:r>
    </w:p>
    <w:p w:rsidR="00633817" w:rsidRPr="004014A0" w:rsidRDefault="00633817" w:rsidP="00633817">
      <w:pPr>
        <w:jc w:val="right"/>
        <w:rPr>
          <w:b/>
          <w:sz w:val="20"/>
          <w:szCs w:val="20"/>
          <w:lang w:eastAsia="en-US"/>
        </w:rPr>
      </w:pPr>
      <w:r>
        <w:rPr>
          <w:b/>
          <w:sz w:val="20"/>
          <w:szCs w:val="20"/>
          <w:lang w:eastAsia="en-US"/>
        </w:rPr>
        <w:t>6</w:t>
      </w:r>
      <w:r w:rsidRPr="004014A0">
        <w:rPr>
          <w:b/>
          <w:sz w:val="20"/>
          <w:szCs w:val="20"/>
          <w:lang w:eastAsia="en-US"/>
        </w:rPr>
        <w:t xml:space="preserve"> lentelė</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977"/>
        <w:gridCol w:w="1244"/>
        <w:gridCol w:w="3676"/>
      </w:tblGrid>
      <w:tr w:rsidR="00633817" w:rsidRPr="004014A0" w:rsidTr="00D61A89">
        <w:tc>
          <w:tcPr>
            <w:tcW w:w="703" w:type="dxa"/>
            <w:vAlign w:val="center"/>
          </w:tcPr>
          <w:p w:rsidR="00633817" w:rsidRPr="004014A0" w:rsidRDefault="00633817" w:rsidP="00D61A89">
            <w:pPr>
              <w:jc w:val="center"/>
              <w:rPr>
                <w:b/>
                <w:lang w:eastAsia="en-US"/>
              </w:rPr>
            </w:pPr>
            <w:r w:rsidRPr="004014A0">
              <w:rPr>
                <w:b/>
                <w:lang w:eastAsia="en-US"/>
              </w:rPr>
              <w:t>Eil. Nr.</w:t>
            </w:r>
          </w:p>
        </w:tc>
        <w:tc>
          <w:tcPr>
            <w:tcW w:w="3977" w:type="dxa"/>
            <w:vAlign w:val="center"/>
          </w:tcPr>
          <w:p w:rsidR="00633817" w:rsidRPr="004014A0" w:rsidRDefault="00633817" w:rsidP="00D61A89">
            <w:pPr>
              <w:jc w:val="center"/>
              <w:rPr>
                <w:b/>
                <w:lang w:eastAsia="en-US"/>
              </w:rPr>
            </w:pPr>
            <w:r w:rsidRPr="004014A0">
              <w:rPr>
                <w:b/>
                <w:lang w:eastAsia="en-US"/>
              </w:rPr>
              <w:t>Rodiklio pavadinimas, dimensija</w:t>
            </w:r>
          </w:p>
        </w:tc>
        <w:tc>
          <w:tcPr>
            <w:tcW w:w="1244" w:type="dxa"/>
            <w:vAlign w:val="center"/>
          </w:tcPr>
          <w:p w:rsidR="00633817" w:rsidRPr="004014A0" w:rsidRDefault="00633817" w:rsidP="00D61A89">
            <w:pPr>
              <w:keepNext/>
              <w:spacing w:before="240" w:after="60"/>
              <w:outlineLvl w:val="3"/>
              <w:rPr>
                <w:b/>
                <w:bCs/>
                <w:lang w:eastAsia="en-US"/>
              </w:rPr>
            </w:pPr>
            <w:r w:rsidRPr="004014A0">
              <w:rPr>
                <w:b/>
                <w:bCs/>
                <w:lang w:eastAsia="en-US"/>
              </w:rPr>
              <w:t>Rodiklio reikšmė</w:t>
            </w:r>
          </w:p>
        </w:tc>
        <w:tc>
          <w:tcPr>
            <w:tcW w:w="3676" w:type="dxa"/>
            <w:vAlign w:val="center"/>
          </w:tcPr>
          <w:p w:rsidR="00633817" w:rsidRPr="004014A0" w:rsidRDefault="00633817" w:rsidP="00D61A89">
            <w:pPr>
              <w:jc w:val="center"/>
              <w:rPr>
                <w:b/>
                <w:lang w:eastAsia="en-US"/>
              </w:rPr>
            </w:pPr>
            <w:r w:rsidRPr="004014A0">
              <w:rPr>
                <w:b/>
                <w:lang w:eastAsia="en-US"/>
              </w:rPr>
              <w:t>Bandymų metodo žymuo</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1.</w:t>
            </w:r>
          </w:p>
        </w:tc>
        <w:tc>
          <w:tcPr>
            <w:tcW w:w="3977" w:type="dxa"/>
          </w:tcPr>
          <w:p w:rsidR="00633817" w:rsidRPr="004014A0" w:rsidRDefault="00633817" w:rsidP="00D61A89">
            <w:pPr>
              <w:rPr>
                <w:lang w:eastAsia="en-US"/>
              </w:rPr>
            </w:pPr>
            <w:r w:rsidRPr="004014A0">
              <w:rPr>
                <w:lang w:eastAsia="en-US"/>
              </w:rPr>
              <w:t>Atskiriamoji jėga, N/cm</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r w:rsidRPr="004014A0">
              <w:rPr>
                <w:lang w:eastAsia="en-US"/>
              </w:rPr>
              <w:t>LST EN 12242 (EN 12242)</w:t>
            </w:r>
            <w:r w:rsidRPr="00231362">
              <w:rPr>
                <w:sz w:val="22"/>
                <w:szCs w:val="22"/>
              </w:rPr>
              <w:t xml:space="preserve"> </w:t>
            </w:r>
            <w:r w:rsidRPr="00231362">
              <w:rPr>
                <w:lang w:eastAsia="en-US"/>
              </w:rPr>
              <w:t>arba lygiavertis</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1.1.</w:t>
            </w:r>
          </w:p>
        </w:tc>
        <w:tc>
          <w:tcPr>
            <w:tcW w:w="3977" w:type="dxa"/>
          </w:tcPr>
          <w:p w:rsidR="00633817" w:rsidRPr="004014A0" w:rsidRDefault="00633817" w:rsidP="00D61A89">
            <w:pPr>
              <w:rPr>
                <w:lang w:eastAsia="en-US"/>
              </w:rPr>
            </w:pPr>
            <w:r w:rsidRPr="004014A0">
              <w:rPr>
                <w:lang w:eastAsia="en-US"/>
              </w:rPr>
              <w:t>po skalbimo</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1,3</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lastRenderedPageBreak/>
              <w:t>1.2.</w:t>
            </w:r>
          </w:p>
        </w:tc>
        <w:tc>
          <w:tcPr>
            <w:tcW w:w="3977" w:type="dxa"/>
          </w:tcPr>
          <w:p w:rsidR="00633817" w:rsidRPr="004014A0" w:rsidRDefault="00633817" w:rsidP="00D61A89">
            <w:pPr>
              <w:rPr>
                <w:lang w:eastAsia="en-US"/>
              </w:rPr>
            </w:pPr>
            <w:r w:rsidRPr="004014A0">
              <w:rPr>
                <w:lang w:eastAsia="en-US"/>
              </w:rPr>
              <w:t>po 5 000 atidarymo - uždarymo ciklų</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0,65</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w:t>
            </w:r>
          </w:p>
        </w:tc>
        <w:tc>
          <w:tcPr>
            <w:tcW w:w="3977" w:type="dxa"/>
          </w:tcPr>
          <w:p w:rsidR="00633817" w:rsidRPr="004014A0" w:rsidRDefault="00633817" w:rsidP="00D61A89">
            <w:pPr>
              <w:rPr>
                <w:lang w:eastAsia="en-US"/>
              </w:rPr>
            </w:pPr>
            <w:r w:rsidRPr="004014A0">
              <w:rPr>
                <w:lang w:eastAsia="en-US"/>
              </w:rPr>
              <w:t>Šlyties jėga, N/cm</w:t>
            </w:r>
            <w:r w:rsidRPr="004014A0">
              <w:rPr>
                <w:vertAlign w:val="superscript"/>
                <w:lang w:eastAsia="en-US"/>
              </w:rPr>
              <w:t>2</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r w:rsidRPr="004014A0">
              <w:rPr>
                <w:lang w:eastAsia="en-US"/>
              </w:rPr>
              <w:t>LST EN 13780 (EN 13780)</w:t>
            </w:r>
            <w:r w:rsidRPr="00231362">
              <w:rPr>
                <w:sz w:val="22"/>
                <w:szCs w:val="22"/>
              </w:rPr>
              <w:t xml:space="preserve"> </w:t>
            </w:r>
            <w:r w:rsidRPr="00231362">
              <w:rPr>
                <w:lang w:eastAsia="en-US"/>
              </w:rPr>
              <w:t>arba lygiavertis</w:t>
            </w: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2.1.</w:t>
            </w:r>
          </w:p>
        </w:tc>
        <w:tc>
          <w:tcPr>
            <w:tcW w:w="3977" w:type="dxa"/>
          </w:tcPr>
          <w:p w:rsidR="00633817" w:rsidRPr="004014A0" w:rsidRDefault="00633817" w:rsidP="00D61A89">
            <w:pPr>
              <w:rPr>
                <w:lang w:eastAsia="en-US"/>
              </w:rPr>
            </w:pPr>
            <w:r w:rsidRPr="004014A0">
              <w:rPr>
                <w:lang w:eastAsia="en-US"/>
              </w:rPr>
              <w:t>po skalbimo</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6</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2.2.</w:t>
            </w:r>
          </w:p>
        </w:tc>
        <w:tc>
          <w:tcPr>
            <w:tcW w:w="3977" w:type="dxa"/>
          </w:tcPr>
          <w:p w:rsidR="00633817" w:rsidRPr="004014A0" w:rsidRDefault="00633817" w:rsidP="00D61A89">
            <w:pPr>
              <w:ind w:right="612"/>
              <w:rPr>
                <w:lang w:eastAsia="en-US"/>
              </w:rPr>
            </w:pPr>
            <w:r w:rsidRPr="004014A0">
              <w:rPr>
                <w:lang w:eastAsia="en-US"/>
              </w:rPr>
              <w:t>po 10 000 atidarymo - uždarymo ciklų</w:t>
            </w:r>
          </w:p>
        </w:tc>
        <w:tc>
          <w:tcPr>
            <w:tcW w:w="1244" w:type="dxa"/>
            <w:vAlign w:val="center"/>
          </w:tcPr>
          <w:p w:rsidR="00633817" w:rsidRPr="004014A0" w:rsidRDefault="00633817" w:rsidP="00D61A89">
            <w:pPr>
              <w:jc w:val="center"/>
              <w:rPr>
                <w:lang w:eastAsia="en-US"/>
              </w:rPr>
            </w:pPr>
            <w:r w:rsidRPr="004014A0">
              <w:rPr>
                <w:lang w:eastAsia="en-US"/>
              </w:rPr>
              <w:sym w:font="Symbol" w:char="F0B3"/>
            </w:r>
            <w:r w:rsidRPr="004014A0">
              <w:rPr>
                <w:lang w:eastAsia="en-US"/>
              </w:rPr>
              <w:t xml:space="preserve"> 3</w:t>
            </w:r>
          </w:p>
        </w:tc>
        <w:tc>
          <w:tcPr>
            <w:tcW w:w="3676" w:type="dxa"/>
            <w:vAlign w:val="center"/>
          </w:tcPr>
          <w:p w:rsidR="00633817" w:rsidRPr="004014A0" w:rsidRDefault="00633817" w:rsidP="00D61A89">
            <w:pPr>
              <w:rPr>
                <w:lang w:eastAsia="en-US"/>
              </w:rPr>
            </w:pPr>
          </w:p>
        </w:tc>
      </w:tr>
      <w:tr w:rsidR="00633817" w:rsidRPr="004014A0" w:rsidTr="00D61A89">
        <w:tc>
          <w:tcPr>
            <w:tcW w:w="703" w:type="dxa"/>
            <w:vAlign w:val="center"/>
          </w:tcPr>
          <w:p w:rsidR="00633817" w:rsidRPr="004014A0" w:rsidRDefault="00633817" w:rsidP="00D61A89">
            <w:pPr>
              <w:jc w:val="center"/>
              <w:rPr>
                <w:lang w:eastAsia="en-US"/>
              </w:rPr>
            </w:pPr>
            <w:r w:rsidRPr="004014A0">
              <w:rPr>
                <w:lang w:eastAsia="en-US"/>
              </w:rPr>
              <w:t>3.</w:t>
            </w:r>
          </w:p>
        </w:tc>
        <w:tc>
          <w:tcPr>
            <w:tcW w:w="3977" w:type="dxa"/>
          </w:tcPr>
          <w:p w:rsidR="00633817" w:rsidRPr="004014A0" w:rsidRDefault="00633817" w:rsidP="00D61A89">
            <w:pPr>
              <w:rPr>
                <w:lang w:eastAsia="en-US"/>
              </w:rPr>
            </w:pPr>
            <w:r w:rsidRPr="004014A0">
              <w:rPr>
                <w:lang w:eastAsia="en-US"/>
              </w:rPr>
              <w:t>Nusidažymo atsparumas, balai</w:t>
            </w:r>
          </w:p>
        </w:tc>
        <w:tc>
          <w:tcPr>
            <w:tcW w:w="1244" w:type="dxa"/>
            <w:vAlign w:val="center"/>
          </w:tcPr>
          <w:p w:rsidR="00633817" w:rsidRPr="004014A0" w:rsidRDefault="00633817" w:rsidP="00D61A89">
            <w:pPr>
              <w:jc w:val="center"/>
              <w:rPr>
                <w:lang w:eastAsia="en-US"/>
              </w:rPr>
            </w:pPr>
          </w:p>
        </w:tc>
        <w:tc>
          <w:tcPr>
            <w:tcW w:w="3676" w:type="dxa"/>
            <w:vAlign w:val="center"/>
          </w:tcPr>
          <w:p w:rsidR="00633817" w:rsidRPr="004014A0" w:rsidRDefault="00633817" w:rsidP="00D61A89">
            <w:pPr>
              <w:rPr>
                <w:lang w:eastAsia="en-US"/>
              </w:rPr>
            </w:pP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3.1.</w:t>
            </w:r>
          </w:p>
        </w:tc>
        <w:tc>
          <w:tcPr>
            <w:tcW w:w="3977" w:type="dxa"/>
            <w:vAlign w:val="center"/>
          </w:tcPr>
          <w:p w:rsidR="00633817" w:rsidRPr="008D457D" w:rsidRDefault="00633817" w:rsidP="00D61A89">
            <w:pPr>
              <w:rPr>
                <w:b/>
                <w:lang w:eastAsia="en-US"/>
              </w:rPr>
            </w:pPr>
            <w:r w:rsidRPr="008D457D">
              <w:rPr>
                <w:lang w:eastAsia="en-US"/>
              </w:rPr>
              <w:t>dirbtinei šviesai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5</w:t>
            </w:r>
          </w:p>
        </w:tc>
        <w:tc>
          <w:tcPr>
            <w:tcW w:w="3676" w:type="dxa"/>
            <w:vAlign w:val="center"/>
          </w:tcPr>
          <w:p w:rsidR="00633817" w:rsidRPr="008D457D" w:rsidRDefault="00633817" w:rsidP="00D61A89">
            <w:pPr>
              <w:rPr>
                <w:lang w:eastAsia="en-US"/>
              </w:rPr>
            </w:pPr>
            <w:r w:rsidRPr="008D457D">
              <w:rPr>
                <w:lang w:eastAsia="en-US"/>
              </w:rPr>
              <w:t>LST EN ISO 105-B02 (ISO 105-B02)</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3.2.</w:t>
            </w:r>
          </w:p>
        </w:tc>
        <w:tc>
          <w:tcPr>
            <w:tcW w:w="3977" w:type="dxa"/>
            <w:vAlign w:val="center"/>
          </w:tcPr>
          <w:p w:rsidR="00633817" w:rsidRPr="008D457D" w:rsidRDefault="00633817" w:rsidP="00D61A89">
            <w:pPr>
              <w:rPr>
                <w:b/>
                <w:lang w:eastAsia="en-US"/>
              </w:rPr>
            </w:pPr>
            <w:r w:rsidRPr="008D457D">
              <w:rPr>
                <w:lang w:eastAsia="en-US"/>
              </w:rPr>
              <w:t>skalbimui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rsidR="00633817" w:rsidRPr="008D457D" w:rsidRDefault="00633817" w:rsidP="00D61A89">
            <w:pPr>
              <w:rPr>
                <w:lang w:eastAsia="en-US"/>
              </w:rPr>
            </w:pPr>
            <w:r w:rsidRPr="008D457D">
              <w:rPr>
                <w:lang w:eastAsia="en-US"/>
              </w:rPr>
              <w:t>LST EN ISO 105-C06 (ISO 105-C06)</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3.3.</w:t>
            </w:r>
          </w:p>
        </w:tc>
        <w:tc>
          <w:tcPr>
            <w:tcW w:w="3977" w:type="dxa"/>
            <w:vAlign w:val="center"/>
          </w:tcPr>
          <w:p w:rsidR="00633817" w:rsidRPr="008D457D" w:rsidRDefault="00633817" w:rsidP="00D61A89">
            <w:pPr>
              <w:rPr>
                <w:b/>
                <w:lang w:eastAsia="en-US"/>
              </w:rPr>
            </w:pPr>
            <w:r w:rsidRPr="008D457D">
              <w:rPr>
                <w:lang w:eastAsia="en-US"/>
              </w:rPr>
              <w:t>sausai trinčiai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4</w:t>
            </w:r>
          </w:p>
        </w:tc>
        <w:tc>
          <w:tcPr>
            <w:tcW w:w="3676" w:type="dxa"/>
            <w:vAlign w:val="center"/>
          </w:tcPr>
          <w:p w:rsidR="00633817" w:rsidRPr="008D457D" w:rsidRDefault="00633817" w:rsidP="00D61A89">
            <w:pPr>
              <w:rPr>
                <w:lang w:eastAsia="en-US"/>
              </w:rPr>
            </w:pPr>
            <w:r w:rsidRPr="008D457D">
              <w:rPr>
                <w:lang w:eastAsia="en-US"/>
              </w:rPr>
              <w:t>LST EN ISO 105-X12,-X16</w:t>
            </w:r>
          </w:p>
          <w:p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r w:rsidR="00633817" w:rsidRPr="008D457D" w:rsidTr="00D61A89">
        <w:tc>
          <w:tcPr>
            <w:tcW w:w="703" w:type="dxa"/>
            <w:vAlign w:val="center"/>
          </w:tcPr>
          <w:p w:rsidR="00633817" w:rsidRPr="008D457D" w:rsidRDefault="00633817" w:rsidP="00D61A89">
            <w:pPr>
              <w:jc w:val="center"/>
              <w:rPr>
                <w:lang w:eastAsia="en-US"/>
              </w:rPr>
            </w:pPr>
            <w:r w:rsidRPr="008D457D">
              <w:rPr>
                <w:lang w:eastAsia="en-US"/>
              </w:rPr>
              <w:t>3.4.</w:t>
            </w:r>
          </w:p>
        </w:tc>
        <w:tc>
          <w:tcPr>
            <w:tcW w:w="3977" w:type="dxa"/>
            <w:vAlign w:val="center"/>
          </w:tcPr>
          <w:p w:rsidR="00633817" w:rsidRPr="008D457D" w:rsidRDefault="00633817" w:rsidP="00D61A89">
            <w:pPr>
              <w:rPr>
                <w:b/>
                <w:lang w:eastAsia="en-US"/>
              </w:rPr>
            </w:pPr>
            <w:r w:rsidRPr="008D457D">
              <w:rPr>
                <w:lang w:eastAsia="en-US"/>
              </w:rPr>
              <w:t>šlapiai trinčiai</w:t>
            </w:r>
          </w:p>
        </w:tc>
        <w:tc>
          <w:tcPr>
            <w:tcW w:w="1244" w:type="dxa"/>
            <w:vAlign w:val="center"/>
          </w:tcPr>
          <w:p w:rsidR="00633817" w:rsidRPr="008D457D" w:rsidRDefault="00633817" w:rsidP="00D61A89">
            <w:pPr>
              <w:jc w:val="center"/>
              <w:rPr>
                <w:lang w:eastAsia="en-US"/>
              </w:rPr>
            </w:pPr>
            <w:r w:rsidRPr="008D457D">
              <w:rPr>
                <w:lang w:eastAsia="en-US"/>
              </w:rPr>
              <w:sym w:font="Symbol" w:char="F0B3"/>
            </w:r>
            <w:r w:rsidRPr="008D457D">
              <w:rPr>
                <w:lang w:eastAsia="en-US"/>
              </w:rPr>
              <w:t xml:space="preserve"> 3</w:t>
            </w:r>
          </w:p>
        </w:tc>
        <w:tc>
          <w:tcPr>
            <w:tcW w:w="3676" w:type="dxa"/>
            <w:vAlign w:val="center"/>
          </w:tcPr>
          <w:p w:rsidR="00633817" w:rsidRPr="008D457D" w:rsidRDefault="00633817" w:rsidP="00D61A89">
            <w:pPr>
              <w:rPr>
                <w:lang w:eastAsia="en-US"/>
              </w:rPr>
            </w:pPr>
            <w:r w:rsidRPr="008D457D">
              <w:rPr>
                <w:lang w:eastAsia="en-US"/>
              </w:rPr>
              <w:t>LST EN ISO 105-X12,-X16</w:t>
            </w:r>
          </w:p>
          <w:p w:rsidR="00633817" w:rsidRPr="008D457D" w:rsidRDefault="00633817" w:rsidP="00D61A89">
            <w:pPr>
              <w:rPr>
                <w:lang w:eastAsia="en-US"/>
              </w:rPr>
            </w:pPr>
            <w:r w:rsidRPr="008D457D">
              <w:rPr>
                <w:lang w:eastAsia="en-US"/>
              </w:rPr>
              <w:t>(ISO 105-X12,-X16)</w:t>
            </w:r>
            <w:r w:rsidRPr="008D457D">
              <w:rPr>
                <w:sz w:val="22"/>
                <w:szCs w:val="22"/>
              </w:rPr>
              <w:t xml:space="preserve"> </w:t>
            </w:r>
            <w:r w:rsidRPr="008D457D">
              <w:rPr>
                <w:lang w:eastAsia="en-US"/>
              </w:rPr>
              <w:t>arba lygiavertis</w:t>
            </w:r>
          </w:p>
        </w:tc>
      </w:tr>
    </w:tbl>
    <w:p w:rsidR="00633817" w:rsidRPr="004014A0" w:rsidRDefault="00633817" w:rsidP="00B554BC">
      <w:pPr>
        <w:jc w:val="both"/>
        <w:rPr>
          <w:lang w:eastAsia="en-US"/>
        </w:rPr>
      </w:pPr>
      <w:r w:rsidRPr="008D457D">
        <w:rPr>
          <w:b/>
          <w:lang w:eastAsia="en-US"/>
        </w:rPr>
        <w:t>Pastaba</w:t>
      </w:r>
      <w:r w:rsidRPr="008D457D">
        <w:rPr>
          <w:lang w:eastAsia="en-US"/>
        </w:rPr>
        <w:t xml:space="preserve">. Skalbimas turi būti atliekamas prie ne mažesnės kaip 40º C temperatūros. </w:t>
      </w:r>
    </w:p>
    <w:p w:rsidR="00AF13E4" w:rsidRDefault="00AF13E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CD3C94" w:rsidRDefault="00CD3C94">
      <w:pPr>
        <w:spacing w:after="160" w:line="259" w:lineRule="auto"/>
        <w:rPr>
          <w:lang w:eastAsia="en-US"/>
        </w:rPr>
      </w:pPr>
    </w:p>
    <w:p w:rsidR="00633817" w:rsidRDefault="00633817" w:rsidP="00633817">
      <w:pPr>
        <w:ind w:firstLine="720"/>
        <w:jc w:val="both"/>
        <w:rPr>
          <w:lang w:eastAsia="en-US"/>
        </w:rPr>
      </w:pPr>
    </w:p>
    <w:p w:rsidR="00523BF5" w:rsidRPr="00523BF5" w:rsidRDefault="00523BF5" w:rsidP="00523BF5">
      <w:pPr>
        <w:pStyle w:val="ListParagraph"/>
        <w:widowControl w:val="0"/>
        <w:tabs>
          <w:tab w:val="left" w:pos="0"/>
          <w:tab w:val="left" w:pos="1211"/>
        </w:tabs>
        <w:autoSpaceDE w:val="0"/>
        <w:autoSpaceDN w:val="0"/>
        <w:adjustRightInd w:val="0"/>
        <w:ind w:left="0"/>
        <w:jc w:val="center"/>
        <w:rPr>
          <w:b/>
          <w:sz w:val="28"/>
          <w:szCs w:val="28"/>
        </w:rPr>
      </w:pPr>
      <w:r w:rsidRPr="00523BF5">
        <w:rPr>
          <w:b/>
          <w:sz w:val="28"/>
          <w:szCs w:val="28"/>
        </w:rPr>
        <w:lastRenderedPageBreak/>
        <w:t>Kuprinės priekio vaizdas</w:t>
      </w:r>
    </w:p>
    <w:p w:rsidR="00523BF5" w:rsidRDefault="00523BF5" w:rsidP="00523BF5">
      <w:pPr>
        <w:ind w:firstLine="720"/>
        <w:jc w:val="center"/>
        <w:rPr>
          <w:lang w:eastAsia="en-US"/>
        </w:rPr>
      </w:pPr>
    </w:p>
    <w:p w:rsidR="00633817" w:rsidRDefault="002454A2" w:rsidP="00425AB7">
      <w:pPr>
        <w:jc w:val="center"/>
        <w:rPr>
          <w:lang w:eastAsia="en-US"/>
        </w:rPr>
      </w:pPr>
      <w:r>
        <w:rPr>
          <w:noProof/>
          <w:lang w:val="en-US" w:eastAsia="en-US" w:bidi="lo-LA"/>
        </w:rPr>
        <w:drawing>
          <wp:inline distT="0" distB="0" distL="0" distR="0" wp14:anchorId="77AEA41A" wp14:editId="01DA8378">
            <wp:extent cx="3964953" cy="53292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92" cy="5338700"/>
                    </a:xfrm>
                    <a:prstGeom prst="rect">
                      <a:avLst/>
                    </a:prstGeom>
                    <a:noFill/>
                    <a:ln>
                      <a:noFill/>
                    </a:ln>
                  </pic:spPr>
                </pic:pic>
              </a:graphicData>
            </a:graphic>
          </wp:inline>
        </w:drawing>
      </w:r>
    </w:p>
    <w:p w:rsidR="002454A2" w:rsidRDefault="002454A2" w:rsidP="00633817">
      <w:pPr>
        <w:ind w:firstLine="720"/>
        <w:jc w:val="both"/>
        <w:rPr>
          <w:lang w:eastAsia="en-US"/>
        </w:rPr>
      </w:pPr>
    </w:p>
    <w:p w:rsidR="002454A2" w:rsidRDefault="002454A2" w:rsidP="00425AB7">
      <w:pPr>
        <w:jc w:val="center"/>
        <w:rPr>
          <w:lang w:eastAsia="en-US"/>
        </w:rPr>
      </w:pPr>
      <w:r>
        <w:rPr>
          <w:lang w:eastAsia="en-US"/>
        </w:rPr>
        <w:t xml:space="preserve">Eskizas </w:t>
      </w:r>
      <w:proofErr w:type="spellStart"/>
      <w:r>
        <w:rPr>
          <w:lang w:eastAsia="en-US"/>
        </w:rPr>
        <w:t>Nr</w:t>
      </w:r>
      <w:proofErr w:type="spellEnd"/>
      <w:r>
        <w:rPr>
          <w:lang w:eastAsia="en-US"/>
        </w:rPr>
        <w:t xml:space="preserve"> 1.</w:t>
      </w:r>
    </w:p>
    <w:p w:rsidR="00AF13E4" w:rsidRDefault="00AF13E4">
      <w:pPr>
        <w:spacing w:after="160" w:line="259" w:lineRule="auto"/>
        <w:rPr>
          <w:noProof/>
          <w:lang w:val="en-US" w:eastAsia="en-US"/>
        </w:rPr>
      </w:pPr>
      <w:r>
        <w:rPr>
          <w:noProof/>
          <w:lang w:val="en-US" w:eastAsia="en-US"/>
        </w:rPr>
        <w:br w:type="page"/>
      </w:r>
    </w:p>
    <w:p w:rsidR="00523BF5" w:rsidRDefault="00523BF5" w:rsidP="00633817">
      <w:pPr>
        <w:ind w:firstLine="720"/>
        <w:jc w:val="both"/>
        <w:rPr>
          <w:noProof/>
          <w:lang w:val="en-US" w:eastAsia="en-US"/>
        </w:rPr>
      </w:pPr>
    </w:p>
    <w:p w:rsidR="00523BF5" w:rsidRPr="00523BF5" w:rsidRDefault="00523BF5" w:rsidP="00523BF5">
      <w:pPr>
        <w:ind w:firstLine="720"/>
        <w:jc w:val="center"/>
        <w:rPr>
          <w:b/>
          <w:sz w:val="28"/>
          <w:szCs w:val="28"/>
        </w:rPr>
      </w:pPr>
      <w:r w:rsidRPr="00523BF5">
        <w:rPr>
          <w:b/>
          <w:sz w:val="28"/>
          <w:szCs w:val="28"/>
        </w:rPr>
        <w:t>Kuprinės nugaros vaizdas</w:t>
      </w:r>
    </w:p>
    <w:p w:rsidR="00523BF5" w:rsidRPr="00523BF5" w:rsidRDefault="00523BF5" w:rsidP="00523BF5">
      <w:pPr>
        <w:ind w:firstLine="720"/>
        <w:jc w:val="center"/>
        <w:rPr>
          <w:b/>
          <w:noProof/>
          <w:sz w:val="28"/>
          <w:szCs w:val="28"/>
          <w:lang w:val="en-US" w:eastAsia="en-US"/>
        </w:rPr>
      </w:pPr>
    </w:p>
    <w:p w:rsidR="002454A2" w:rsidRDefault="002454A2" w:rsidP="00425AB7">
      <w:pPr>
        <w:jc w:val="center"/>
        <w:rPr>
          <w:lang w:eastAsia="en-US"/>
        </w:rPr>
      </w:pPr>
      <w:r>
        <w:rPr>
          <w:noProof/>
          <w:lang w:val="en-US" w:eastAsia="en-US" w:bidi="lo-LA"/>
        </w:rPr>
        <w:drawing>
          <wp:inline distT="0" distB="0" distL="0" distR="0" wp14:anchorId="36F23630" wp14:editId="05158DA2">
            <wp:extent cx="4862830" cy="567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830" cy="5676900"/>
                    </a:xfrm>
                    <a:prstGeom prst="rect">
                      <a:avLst/>
                    </a:prstGeom>
                    <a:noFill/>
                    <a:ln>
                      <a:noFill/>
                    </a:ln>
                  </pic:spPr>
                </pic:pic>
              </a:graphicData>
            </a:graphic>
          </wp:inline>
        </w:drawing>
      </w:r>
    </w:p>
    <w:p w:rsidR="005F728D" w:rsidRDefault="005F728D" w:rsidP="00633817">
      <w:pPr>
        <w:jc w:val="both"/>
        <w:rPr>
          <w:lang w:eastAsia="en-US"/>
        </w:rPr>
      </w:pPr>
    </w:p>
    <w:p w:rsidR="00523BF5" w:rsidRDefault="005F728D" w:rsidP="00633817">
      <w:pPr>
        <w:jc w:val="both"/>
        <w:rPr>
          <w:lang w:eastAsia="en-US"/>
        </w:rPr>
      </w:pPr>
      <w:r>
        <w:rPr>
          <w:lang w:eastAsia="en-US"/>
        </w:rPr>
        <w:tab/>
      </w:r>
      <w:r>
        <w:rPr>
          <w:lang w:eastAsia="en-US"/>
        </w:rPr>
        <w:tab/>
      </w:r>
      <w:r>
        <w:rPr>
          <w:lang w:eastAsia="en-US"/>
        </w:rPr>
        <w:tab/>
      </w:r>
      <w:r>
        <w:rPr>
          <w:lang w:eastAsia="en-US"/>
        </w:rPr>
        <w:tab/>
      </w:r>
      <w:r>
        <w:rPr>
          <w:lang w:eastAsia="en-US"/>
        </w:rPr>
        <w:tab/>
      </w:r>
    </w:p>
    <w:p w:rsidR="00523BF5" w:rsidRDefault="00523BF5" w:rsidP="00633817">
      <w:pPr>
        <w:jc w:val="both"/>
        <w:rPr>
          <w:lang w:eastAsia="en-US"/>
        </w:rPr>
      </w:pPr>
    </w:p>
    <w:p w:rsidR="005F728D" w:rsidRDefault="005F728D" w:rsidP="00523BF5">
      <w:pPr>
        <w:jc w:val="center"/>
        <w:rPr>
          <w:lang w:eastAsia="en-US"/>
        </w:rPr>
      </w:pPr>
      <w:r>
        <w:rPr>
          <w:lang w:eastAsia="en-US"/>
        </w:rPr>
        <w:t>Eskizas Nr.2</w:t>
      </w:r>
    </w:p>
    <w:p w:rsidR="00AF13E4" w:rsidRDefault="00AF13E4">
      <w:pPr>
        <w:spacing w:after="160" w:line="259" w:lineRule="auto"/>
        <w:rPr>
          <w:b/>
          <w:sz w:val="28"/>
          <w:szCs w:val="28"/>
          <w:lang w:val="en-US" w:eastAsia="en-US"/>
        </w:rPr>
      </w:pPr>
      <w:r>
        <w:rPr>
          <w:b/>
          <w:sz w:val="28"/>
          <w:szCs w:val="28"/>
          <w:lang w:val="en-US" w:eastAsia="en-US"/>
        </w:rPr>
        <w:br w:type="page"/>
      </w:r>
    </w:p>
    <w:p w:rsidR="00523BF5" w:rsidRDefault="00523BF5" w:rsidP="00523BF5">
      <w:pPr>
        <w:jc w:val="center"/>
        <w:rPr>
          <w:b/>
          <w:sz w:val="28"/>
          <w:szCs w:val="28"/>
          <w:lang w:val="en-US" w:eastAsia="en-US"/>
        </w:rPr>
      </w:pPr>
      <w:proofErr w:type="spellStart"/>
      <w:r w:rsidRPr="00523BF5">
        <w:rPr>
          <w:b/>
          <w:sz w:val="28"/>
          <w:szCs w:val="28"/>
          <w:lang w:val="en-US" w:eastAsia="en-US"/>
        </w:rPr>
        <w:lastRenderedPageBreak/>
        <w:t>Kurpinės</w:t>
      </w:r>
      <w:proofErr w:type="spellEnd"/>
      <w:r w:rsidRPr="00523BF5">
        <w:rPr>
          <w:b/>
          <w:sz w:val="28"/>
          <w:szCs w:val="28"/>
          <w:lang w:val="en-US" w:eastAsia="en-US"/>
        </w:rPr>
        <w:t xml:space="preserve"> </w:t>
      </w:r>
      <w:proofErr w:type="spellStart"/>
      <w:r w:rsidRPr="00523BF5">
        <w:rPr>
          <w:b/>
          <w:sz w:val="28"/>
          <w:szCs w:val="28"/>
          <w:lang w:val="en-US" w:eastAsia="en-US"/>
        </w:rPr>
        <w:t>gaubto</w:t>
      </w:r>
      <w:proofErr w:type="spellEnd"/>
      <w:r w:rsidRPr="00523BF5">
        <w:rPr>
          <w:b/>
          <w:sz w:val="28"/>
          <w:szCs w:val="28"/>
          <w:lang w:val="en-US" w:eastAsia="en-US"/>
        </w:rPr>
        <w:t xml:space="preserve"> </w:t>
      </w:r>
      <w:proofErr w:type="spellStart"/>
      <w:r w:rsidRPr="00523BF5">
        <w:rPr>
          <w:b/>
          <w:sz w:val="28"/>
          <w:szCs w:val="28"/>
          <w:lang w:val="en-US" w:eastAsia="en-US"/>
        </w:rPr>
        <w:t>vaizdas</w:t>
      </w:r>
      <w:proofErr w:type="spellEnd"/>
    </w:p>
    <w:p w:rsidR="00523BF5" w:rsidRPr="00523BF5" w:rsidRDefault="00523BF5" w:rsidP="00523BF5">
      <w:pPr>
        <w:jc w:val="center"/>
        <w:rPr>
          <w:b/>
          <w:sz w:val="28"/>
          <w:szCs w:val="28"/>
          <w:lang w:eastAsia="en-US"/>
        </w:rPr>
      </w:pPr>
    </w:p>
    <w:p w:rsidR="005F728D" w:rsidRDefault="005F728D" w:rsidP="00BE7A25">
      <w:pPr>
        <w:jc w:val="center"/>
        <w:rPr>
          <w:lang w:eastAsia="en-US"/>
        </w:rPr>
      </w:pPr>
      <w:r>
        <w:rPr>
          <w:noProof/>
          <w:lang w:val="en-US" w:eastAsia="en-US" w:bidi="lo-LA"/>
        </w:rPr>
        <w:drawing>
          <wp:inline distT="0" distB="0" distL="0" distR="0" wp14:anchorId="26E74131" wp14:editId="10BCB744">
            <wp:extent cx="3093985" cy="3615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910" cy="3628988"/>
                    </a:xfrm>
                    <a:prstGeom prst="rect">
                      <a:avLst/>
                    </a:prstGeom>
                    <a:noFill/>
                    <a:ln>
                      <a:noFill/>
                    </a:ln>
                  </pic:spPr>
                </pic:pic>
              </a:graphicData>
            </a:graphic>
          </wp:inline>
        </w:drawing>
      </w:r>
    </w:p>
    <w:p w:rsidR="00BE7A25" w:rsidRDefault="005F728D" w:rsidP="00633817">
      <w:pPr>
        <w:jc w:val="both"/>
        <w:rPr>
          <w:lang w:eastAsia="en-US"/>
        </w:rPr>
      </w:pPr>
      <w:r>
        <w:rPr>
          <w:lang w:eastAsia="en-US"/>
        </w:rPr>
        <w:tab/>
      </w:r>
      <w:r>
        <w:rPr>
          <w:lang w:eastAsia="en-US"/>
        </w:rPr>
        <w:tab/>
      </w:r>
      <w:r>
        <w:rPr>
          <w:lang w:eastAsia="en-US"/>
        </w:rPr>
        <w:tab/>
      </w:r>
      <w:r>
        <w:rPr>
          <w:lang w:eastAsia="en-US"/>
        </w:rPr>
        <w:tab/>
      </w:r>
    </w:p>
    <w:p w:rsidR="00BE7A25" w:rsidRDefault="00BE7A25" w:rsidP="00BE7A25">
      <w:pPr>
        <w:jc w:val="center"/>
        <w:rPr>
          <w:lang w:eastAsia="en-US"/>
        </w:rPr>
      </w:pPr>
      <w:r>
        <w:rPr>
          <w:noProof/>
          <w:lang w:val="en-US" w:eastAsia="en-US" w:bidi="lo-LA"/>
        </w:rPr>
        <w:drawing>
          <wp:inline distT="0" distB="0" distL="0" distR="0" wp14:anchorId="32CF639A" wp14:editId="592CD1C0">
            <wp:extent cx="3305175" cy="2178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7028" cy="2186341"/>
                    </a:xfrm>
                    <a:prstGeom prst="rect">
                      <a:avLst/>
                    </a:prstGeom>
                    <a:noFill/>
                    <a:ln>
                      <a:noFill/>
                    </a:ln>
                  </pic:spPr>
                </pic:pic>
              </a:graphicData>
            </a:graphic>
          </wp:inline>
        </w:drawing>
      </w:r>
    </w:p>
    <w:p w:rsidR="00BE7A25" w:rsidRDefault="00BE7A25" w:rsidP="00BE7A25">
      <w:pPr>
        <w:jc w:val="center"/>
        <w:rPr>
          <w:lang w:eastAsia="en-US"/>
        </w:rPr>
      </w:pPr>
    </w:p>
    <w:p w:rsidR="005F728D" w:rsidRDefault="005F728D" w:rsidP="00BE7A25">
      <w:pPr>
        <w:jc w:val="center"/>
        <w:rPr>
          <w:lang w:eastAsia="en-US"/>
        </w:rPr>
      </w:pPr>
      <w:r>
        <w:rPr>
          <w:lang w:eastAsia="en-US"/>
        </w:rPr>
        <w:t>Eskizas Nr.3</w:t>
      </w:r>
    </w:p>
    <w:p w:rsidR="00AF13E4" w:rsidRDefault="00AF13E4">
      <w:pPr>
        <w:spacing w:after="160" w:line="259" w:lineRule="auto"/>
        <w:rPr>
          <w:rFonts w:eastAsiaTheme="minorHAnsi"/>
          <w:b/>
          <w:sz w:val="22"/>
          <w:szCs w:val="22"/>
          <w:lang w:val="en-US" w:eastAsia="en-US"/>
        </w:rPr>
      </w:pPr>
      <w:r>
        <w:rPr>
          <w:rFonts w:eastAsiaTheme="minorHAnsi"/>
          <w:b/>
          <w:sz w:val="22"/>
          <w:szCs w:val="22"/>
          <w:lang w:val="en-US" w:eastAsia="en-US"/>
        </w:rPr>
        <w:br w:type="page"/>
      </w:r>
    </w:p>
    <w:p w:rsidR="00523BF5" w:rsidRPr="00523BF5" w:rsidRDefault="00523BF5" w:rsidP="00523BF5">
      <w:pPr>
        <w:spacing w:after="160" w:line="259" w:lineRule="auto"/>
        <w:jc w:val="center"/>
        <w:rPr>
          <w:rFonts w:eastAsiaTheme="minorHAnsi"/>
          <w:b/>
          <w:sz w:val="22"/>
          <w:szCs w:val="22"/>
          <w:lang w:val="en-US" w:eastAsia="en-US"/>
        </w:rPr>
      </w:pPr>
      <w:r w:rsidRPr="00523BF5">
        <w:rPr>
          <w:rFonts w:eastAsiaTheme="minorHAnsi"/>
          <w:b/>
          <w:sz w:val="22"/>
          <w:szCs w:val="22"/>
          <w:lang w:val="en-US" w:eastAsia="en-US"/>
        </w:rPr>
        <w:lastRenderedPageBreak/>
        <w:t>SLEPIAMASIS</w:t>
      </w:r>
      <w:r w:rsidR="00AF13E4">
        <w:rPr>
          <w:rFonts w:eastAsiaTheme="minorHAnsi"/>
          <w:b/>
          <w:sz w:val="22"/>
          <w:szCs w:val="22"/>
          <w:lang w:val="en-US" w:eastAsia="en-US"/>
        </w:rPr>
        <w:t xml:space="preserve"> (UNIVERSALAUS MARGINIMO</w:t>
      </w:r>
      <w:r w:rsidRPr="00523BF5">
        <w:rPr>
          <w:rFonts w:eastAsiaTheme="minorHAnsi"/>
          <w:b/>
          <w:sz w:val="22"/>
          <w:szCs w:val="22"/>
          <w:lang w:val="en-US" w:eastAsia="en-US"/>
        </w:rPr>
        <w:t>) PIEŠINYS</w:t>
      </w:r>
    </w:p>
    <w:p w:rsidR="005F728D" w:rsidRDefault="005F728D" w:rsidP="00633817">
      <w:pPr>
        <w:jc w:val="both"/>
        <w:rPr>
          <w:lang w:eastAsia="en-US"/>
        </w:rPr>
      </w:pPr>
      <w:r>
        <w:rPr>
          <w:noProof/>
          <w:lang w:val="en-US" w:eastAsia="en-US" w:bidi="lo-LA"/>
        </w:rPr>
        <w:drawing>
          <wp:inline distT="0" distB="0" distL="0" distR="0" wp14:anchorId="2777A58B" wp14:editId="34168376">
            <wp:extent cx="5421702" cy="65178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3002" cy="6567496"/>
                    </a:xfrm>
                    <a:prstGeom prst="rect">
                      <a:avLst/>
                    </a:prstGeom>
                  </pic:spPr>
                </pic:pic>
              </a:graphicData>
            </a:graphic>
          </wp:inline>
        </w:drawing>
      </w:r>
    </w:p>
    <w:p w:rsidR="005F728D" w:rsidRDefault="005F728D" w:rsidP="00633817">
      <w:pPr>
        <w:jc w:val="both"/>
        <w:rPr>
          <w:lang w:eastAsia="en-US"/>
        </w:rPr>
      </w:pPr>
    </w:p>
    <w:p w:rsidR="00523BF5" w:rsidRDefault="00523BF5" w:rsidP="00523BF5">
      <w:pPr>
        <w:jc w:val="center"/>
        <w:rPr>
          <w:lang w:eastAsia="en-US"/>
        </w:rPr>
      </w:pPr>
      <w:r>
        <w:rPr>
          <w:lang w:eastAsia="en-US"/>
        </w:rPr>
        <w:t>Eskizas Nr.4</w:t>
      </w:r>
    </w:p>
    <w:p w:rsidR="00523BF5" w:rsidRDefault="00523BF5" w:rsidP="00523BF5">
      <w:pPr>
        <w:jc w:val="center"/>
        <w:rPr>
          <w:lang w:eastAsia="en-US"/>
        </w:rPr>
      </w:pPr>
    </w:p>
    <w:sectPr w:rsidR="00523BF5" w:rsidSect="00883CE8">
      <w:footerReference w:type="default" r:id="rId1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71B" w:rsidRDefault="00B9471B" w:rsidP="00883CE8">
      <w:r>
        <w:separator/>
      </w:r>
    </w:p>
  </w:endnote>
  <w:endnote w:type="continuationSeparator" w:id="0">
    <w:p w:rsidR="00B9471B" w:rsidRDefault="00B9471B" w:rsidP="00883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DokChampa">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099851"/>
      <w:docPartObj>
        <w:docPartGallery w:val="Page Numbers (Bottom of Page)"/>
        <w:docPartUnique/>
      </w:docPartObj>
    </w:sdtPr>
    <w:sdtEndPr>
      <w:rPr>
        <w:noProof/>
      </w:rPr>
    </w:sdtEndPr>
    <w:sdtContent>
      <w:p w:rsidR="00883CE8" w:rsidRDefault="00883CE8">
        <w:pPr>
          <w:pStyle w:val="Footer"/>
          <w:jc w:val="center"/>
        </w:pPr>
        <w:r>
          <w:fldChar w:fldCharType="begin"/>
        </w:r>
        <w:r>
          <w:instrText xml:space="preserve"> PAGE   \* MERGEFORMAT </w:instrText>
        </w:r>
        <w:r>
          <w:fldChar w:fldCharType="separate"/>
        </w:r>
        <w:r w:rsidR="009D4232">
          <w:rPr>
            <w:noProof/>
          </w:rPr>
          <w:t>13</w:t>
        </w:r>
        <w:r>
          <w:rPr>
            <w:noProof/>
          </w:rPr>
          <w:fldChar w:fldCharType="end"/>
        </w:r>
      </w:p>
    </w:sdtContent>
  </w:sdt>
  <w:p w:rsidR="00883CE8" w:rsidRDefault="00883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71B" w:rsidRDefault="00B9471B" w:rsidP="00883CE8">
      <w:r>
        <w:separator/>
      </w:r>
    </w:p>
  </w:footnote>
  <w:footnote w:type="continuationSeparator" w:id="0">
    <w:p w:rsidR="00B9471B" w:rsidRDefault="00B9471B" w:rsidP="00883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540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 w15:restartNumberingAfterBreak="0">
    <w:nsid w:val="1BD03C7A"/>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 w15:restartNumberingAfterBreak="0">
    <w:nsid w:val="5609592D"/>
    <w:multiLevelType w:val="multilevel"/>
    <w:tmpl w:val="74985A66"/>
    <w:lvl w:ilvl="0">
      <w:start w:val="1"/>
      <w:numFmt w:val="upperRoman"/>
      <w:lvlText w:val="%1."/>
      <w:legacy w:legacy="1" w:legacySpace="0" w:legacyIndent="360"/>
      <w:lvlJc w:val="left"/>
      <w:pPr>
        <w:ind w:left="0" w:firstLine="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A36100"/>
    <w:multiLevelType w:val="multilevel"/>
    <w:tmpl w:val="2F4003E6"/>
    <w:lvl w:ilvl="0">
      <w:start w:val="1"/>
      <w:numFmt w:val="decimal"/>
      <w:lvlText w:val="%1."/>
      <w:lvlJc w:val="left"/>
      <w:pPr>
        <w:tabs>
          <w:tab w:val="num" w:pos="786"/>
        </w:tabs>
        <w:ind w:left="786" w:hanging="360"/>
      </w:pPr>
      <w:rPr>
        <w:rFonts w:hint="default"/>
        <w:b w:val="0"/>
        <w:i w:val="0"/>
        <w:color w:val="auto"/>
        <w:sz w:val="24"/>
        <w:szCs w:val="24"/>
      </w:rPr>
    </w:lvl>
    <w:lvl w:ilvl="1">
      <w:start w:val="1"/>
      <w:numFmt w:val="decimal"/>
      <w:isLgl/>
      <w:lvlText w:val="%1.%2."/>
      <w:lvlJc w:val="left"/>
      <w:pPr>
        <w:tabs>
          <w:tab w:val="num" w:pos="1044"/>
        </w:tabs>
        <w:ind w:left="1044" w:hanging="360"/>
      </w:pPr>
      <w:rPr>
        <w:rFonts w:ascii="Times New Roman" w:hAnsi="Times New Roman" w:cs="Times New Roman" w:hint="default"/>
        <w:b w:val="0"/>
        <w:i w:val="0"/>
        <w:sz w:val="24"/>
        <w:szCs w:val="24"/>
      </w:rPr>
    </w:lvl>
    <w:lvl w:ilvl="2">
      <w:start w:val="1"/>
      <w:numFmt w:val="decimal"/>
      <w:isLgl/>
      <w:lvlText w:val="%1.%2.%3."/>
      <w:lvlJc w:val="left"/>
      <w:pPr>
        <w:tabs>
          <w:tab w:val="num" w:pos="1620"/>
        </w:tabs>
        <w:ind w:left="1620" w:hanging="720"/>
      </w:pPr>
      <w:rPr>
        <w:rFonts w:hint="default"/>
        <w:b w:val="0"/>
        <w:i w:val="0"/>
        <w:color w:val="auto"/>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4" w15:restartNumberingAfterBreak="0">
    <w:nsid w:val="5D7B0B7B"/>
    <w:multiLevelType w:val="hybridMultilevel"/>
    <w:tmpl w:val="D124CA00"/>
    <w:lvl w:ilvl="0" w:tplc="185E4FA4">
      <w:start w:val="71"/>
      <w:numFmt w:val="bullet"/>
      <w:lvlText w:val="-"/>
      <w:lvlJc w:val="left"/>
      <w:pPr>
        <w:ind w:left="1498" w:hanging="360"/>
      </w:pPr>
      <w:rPr>
        <w:rFonts w:ascii="Times New Roman" w:eastAsia="Times New Roman" w:hAnsi="Times New Roman" w:cs="Times New Roman" w:hint="default"/>
      </w:rPr>
    </w:lvl>
    <w:lvl w:ilvl="1" w:tplc="04270003" w:tentative="1">
      <w:start w:val="1"/>
      <w:numFmt w:val="bullet"/>
      <w:lvlText w:val="o"/>
      <w:lvlJc w:val="left"/>
      <w:pPr>
        <w:ind w:left="2218" w:hanging="360"/>
      </w:pPr>
      <w:rPr>
        <w:rFonts w:ascii="Courier New" w:hAnsi="Courier New" w:cs="Courier New" w:hint="default"/>
      </w:rPr>
    </w:lvl>
    <w:lvl w:ilvl="2" w:tplc="04270005" w:tentative="1">
      <w:start w:val="1"/>
      <w:numFmt w:val="bullet"/>
      <w:lvlText w:val=""/>
      <w:lvlJc w:val="left"/>
      <w:pPr>
        <w:ind w:left="2938" w:hanging="360"/>
      </w:pPr>
      <w:rPr>
        <w:rFonts w:ascii="Wingdings" w:hAnsi="Wingdings" w:hint="default"/>
      </w:rPr>
    </w:lvl>
    <w:lvl w:ilvl="3" w:tplc="04270001" w:tentative="1">
      <w:start w:val="1"/>
      <w:numFmt w:val="bullet"/>
      <w:lvlText w:val=""/>
      <w:lvlJc w:val="left"/>
      <w:pPr>
        <w:ind w:left="3658" w:hanging="360"/>
      </w:pPr>
      <w:rPr>
        <w:rFonts w:ascii="Symbol" w:hAnsi="Symbol" w:hint="default"/>
      </w:rPr>
    </w:lvl>
    <w:lvl w:ilvl="4" w:tplc="04270003" w:tentative="1">
      <w:start w:val="1"/>
      <w:numFmt w:val="bullet"/>
      <w:lvlText w:val="o"/>
      <w:lvlJc w:val="left"/>
      <w:pPr>
        <w:ind w:left="4378" w:hanging="360"/>
      </w:pPr>
      <w:rPr>
        <w:rFonts w:ascii="Courier New" w:hAnsi="Courier New" w:cs="Courier New" w:hint="default"/>
      </w:rPr>
    </w:lvl>
    <w:lvl w:ilvl="5" w:tplc="04270005" w:tentative="1">
      <w:start w:val="1"/>
      <w:numFmt w:val="bullet"/>
      <w:lvlText w:val=""/>
      <w:lvlJc w:val="left"/>
      <w:pPr>
        <w:ind w:left="5098" w:hanging="360"/>
      </w:pPr>
      <w:rPr>
        <w:rFonts w:ascii="Wingdings" w:hAnsi="Wingdings" w:hint="default"/>
      </w:rPr>
    </w:lvl>
    <w:lvl w:ilvl="6" w:tplc="04270001" w:tentative="1">
      <w:start w:val="1"/>
      <w:numFmt w:val="bullet"/>
      <w:lvlText w:val=""/>
      <w:lvlJc w:val="left"/>
      <w:pPr>
        <w:ind w:left="5818" w:hanging="360"/>
      </w:pPr>
      <w:rPr>
        <w:rFonts w:ascii="Symbol" w:hAnsi="Symbol" w:hint="default"/>
      </w:rPr>
    </w:lvl>
    <w:lvl w:ilvl="7" w:tplc="04270003" w:tentative="1">
      <w:start w:val="1"/>
      <w:numFmt w:val="bullet"/>
      <w:lvlText w:val="o"/>
      <w:lvlJc w:val="left"/>
      <w:pPr>
        <w:ind w:left="6538" w:hanging="360"/>
      </w:pPr>
      <w:rPr>
        <w:rFonts w:ascii="Courier New" w:hAnsi="Courier New" w:cs="Courier New" w:hint="default"/>
      </w:rPr>
    </w:lvl>
    <w:lvl w:ilvl="8" w:tplc="04270005" w:tentative="1">
      <w:start w:val="1"/>
      <w:numFmt w:val="bullet"/>
      <w:lvlText w:val=""/>
      <w:lvlJc w:val="left"/>
      <w:pPr>
        <w:ind w:left="7258" w:hanging="360"/>
      </w:pPr>
      <w:rPr>
        <w:rFonts w:ascii="Wingdings" w:hAnsi="Wingdings" w:hint="default"/>
      </w:rPr>
    </w:lvl>
  </w:abstractNum>
  <w:abstractNum w:abstractNumId="5" w15:restartNumberingAfterBreak="0">
    <w:nsid w:val="68C23A28"/>
    <w:multiLevelType w:val="multilevel"/>
    <w:tmpl w:val="D80CE234"/>
    <w:lvl w:ilvl="0">
      <w:start w:val="1"/>
      <w:numFmt w:val="decimal"/>
      <w:lvlText w:val="%1."/>
      <w:lvlJc w:val="left"/>
      <w:pPr>
        <w:tabs>
          <w:tab w:val="num" w:pos="1021"/>
        </w:tabs>
        <w:ind w:left="567"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2"/>
    <w:lvlOverride w:ilvl="0">
      <w:startOverride w:val="1"/>
    </w:lvlOverride>
  </w:num>
  <w:num w:numId="2">
    <w:abstractNumId w:val="0"/>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17"/>
    <w:rsid w:val="000426F4"/>
    <w:rsid w:val="00080344"/>
    <w:rsid w:val="000D4CCA"/>
    <w:rsid w:val="0010519A"/>
    <w:rsid w:val="00145ADB"/>
    <w:rsid w:val="001574B0"/>
    <w:rsid w:val="001B754C"/>
    <w:rsid w:val="001E4C54"/>
    <w:rsid w:val="0023178C"/>
    <w:rsid w:val="002454A2"/>
    <w:rsid w:val="002F0258"/>
    <w:rsid w:val="00310643"/>
    <w:rsid w:val="003749D9"/>
    <w:rsid w:val="00425AB7"/>
    <w:rsid w:val="00466450"/>
    <w:rsid w:val="00484429"/>
    <w:rsid w:val="004B1E32"/>
    <w:rsid w:val="004C79E6"/>
    <w:rsid w:val="004D01F3"/>
    <w:rsid w:val="004D272B"/>
    <w:rsid w:val="004F6DAF"/>
    <w:rsid w:val="005075A9"/>
    <w:rsid w:val="005146F3"/>
    <w:rsid w:val="00523BF5"/>
    <w:rsid w:val="005277F1"/>
    <w:rsid w:val="00533D90"/>
    <w:rsid w:val="00550FE6"/>
    <w:rsid w:val="005644FF"/>
    <w:rsid w:val="00587760"/>
    <w:rsid w:val="005D6505"/>
    <w:rsid w:val="005E251E"/>
    <w:rsid w:val="005F728D"/>
    <w:rsid w:val="00605868"/>
    <w:rsid w:val="0061231B"/>
    <w:rsid w:val="00621C3D"/>
    <w:rsid w:val="00622515"/>
    <w:rsid w:val="00633817"/>
    <w:rsid w:val="006916A1"/>
    <w:rsid w:val="006A4CE7"/>
    <w:rsid w:val="006C4751"/>
    <w:rsid w:val="006D4D4C"/>
    <w:rsid w:val="006E3092"/>
    <w:rsid w:val="0075047D"/>
    <w:rsid w:val="00755FA2"/>
    <w:rsid w:val="00756B56"/>
    <w:rsid w:val="007711AC"/>
    <w:rsid w:val="007952B8"/>
    <w:rsid w:val="00796099"/>
    <w:rsid w:val="00806D58"/>
    <w:rsid w:val="00883CE8"/>
    <w:rsid w:val="008922B5"/>
    <w:rsid w:val="008D0097"/>
    <w:rsid w:val="008D17BC"/>
    <w:rsid w:val="008D457D"/>
    <w:rsid w:val="008E2198"/>
    <w:rsid w:val="008F3DF5"/>
    <w:rsid w:val="00912744"/>
    <w:rsid w:val="00913B8A"/>
    <w:rsid w:val="00920CAB"/>
    <w:rsid w:val="00931353"/>
    <w:rsid w:val="009906B8"/>
    <w:rsid w:val="00996A06"/>
    <w:rsid w:val="009D2DB3"/>
    <w:rsid w:val="009D4232"/>
    <w:rsid w:val="00A04B86"/>
    <w:rsid w:val="00A70A03"/>
    <w:rsid w:val="00A817A5"/>
    <w:rsid w:val="00A853CA"/>
    <w:rsid w:val="00A90838"/>
    <w:rsid w:val="00A95896"/>
    <w:rsid w:val="00AF13E4"/>
    <w:rsid w:val="00B554BC"/>
    <w:rsid w:val="00B9471B"/>
    <w:rsid w:val="00BA14B2"/>
    <w:rsid w:val="00BA2E73"/>
    <w:rsid w:val="00BA2F83"/>
    <w:rsid w:val="00BA5CA4"/>
    <w:rsid w:val="00BB560B"/>
    <w:rsid w:val="00BD5FC2"/>
    <w:rsid w:val="00BE7A25"/>
    <w:rsid w:val="00C22430"/>
    <w:rsid w:val="00C25E25"/>
    <w:rsid w:val="00C83347"/>
    <w:rsid w:val="00C85964"/>
    <w:rsid w:val="00CA4CFA"/>
    <w:rsid w:val="00CD3C94"/>
    <w:rsid w:val="00D61A89"/>
    <w:rsid w:val="00D67CD4"/>
    <w:rsid w:val="00DA43AD"/>
    <w:rsid w:val="00DD3DE6"/>
    <w:rsid w:val="00E425D6"/>
    <w:rsid w:val="00E44CB8"/>
    <w:rsid w:val="00E646CC"/>
    <w:rsid w:val="00E65C9E"/>
    <w:rsid w:val="00E7440D"/>
    <w:rsid w:val="00EA53B4"/>
    <w:rsid w:val="00ED0379"/>
    <w:rsid w:val="00F07312"/>
    <w:rsid w:val="00F37149"/>
    <w:rsid w:val="00F45B1A"/>
    <w:rsid w:val="00F47B5D"/>
    <w:rsid w:val="00F8082E"/>
    <w:rsid w:val="00FA36B5"/>
    <w:rsid w:val="00FC5149"/>
    <w:rsid w:val="00FD577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2FE6E5"/>
  <w15:chartTrackingRefBased/>
  <w15:docId w15:val="{B1336BA4-FB26-472E-93E0-1AF34BD25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817"/>
    <w:pPr>
      <w:spacing w:after="0" w:line="240" w:lineRule="auto"/>
    </w:pPr>
    <w:rPr>
      <w:rFonts w:ascii="Times New Roman" w:eastAsia="Times New Roman" w:hAnsi="Times New Roman" w:cs="Times New Roman"/>
      <w:sz w:val="24"/>
      <w:szCs w:val="24"/>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33817"/>
    <w:pPr>
      <w:ind w:left="1296"/>
    </w:pPr>
  </w:style>
  <w:style w:type="paragraph" w:styleId="BalloonText">
    <w:name w:val="Balloon Text"/>
    <w:basedOn w:val="Normal"/>
    <w:link w:val="BalloonTextChar"/>
    <w:uiPriority w:val="99"/>
    <w:semiHidden/>
    <w:unhideWhenUsed/>
    <w:rsid w:val="00BD5F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C2"/>
    <w:rPr>
      <w:rFonts w:ascii="Segoe UI" w:eastAsia="Times New Roman" w:hAnsi="Segoe UI" w:cs="Segoe UI"/>
      <w:sz w:val="18"/>
      <w:szCs w:val="18"/>
      <w:lang w:val="lt-LT" w:eastAsia="lt-LT"/>
    </w:rPr>
  </w:style>
  <w:style w:type="character" w:styleId="CommentReference">
    <w:name w:val="annotation reference"/>
    <w:basedOn w:val="DefaultParagraphFont"/>
    <w:uiPriority w:val="99"/>
    <w:semiHidden/>
    <w:unhideWhenUsed/>
    <w:rsid w:val="00BD5FC2"/>
    <w:rPr>
      <w:sz w:val="16"/>
      <w:szCs w:val="16"/>
    </w:rPr>
  </w:style>
  <w:style w:type="paragraph" w:styleId="CommentText">
    <w:name w:val="annotation text"/>
    <w:basedOn w:val="Normal"/>
    <w:link w:val="CommentTextChar"/>
    <w:uiPriority w:val="99"/>
    <w:semiHidden/>
    <w:unhideWhenUsed/>
    <w:rsid w:val="00BD5FC2"/>
    <w:rPr>
      <w:sz w:val="20"/>
      <w:szCs w:val="20"/>
    </w:rPr>
  </w:style>
  <w:style w:type="character" w:customStyle="1" w:styleId="CommentTextChar">
    <w:name w:val="Comment Text Char"/>
    <w:basedOn w:val="DefaultParagraphFont"/>
    <w:link w:val="CommentText"/>
    <w:uiPriority w:val="99"/>
    <w:semiHidden/>
    <w:rsid w:val="00BD5FC2"/>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BD5FC2"/>
    <w:rPr>
      <w:b/>
      <w:bCs/>
    </w:rPr>
  </w:style>
  <w:style w:type="character" w:customStyle="1" w:styleId="CommentSubjectChar">
    <w:name w:val="Comment Subject Char"/>
    <w:basedOn w:val="CommentTextChar"/>
    <w:link w:val="CommentSubject"/>
    <w:uiPriority w:val="99"/>
    <w:semiHidden/>
    <w:rsid w:val="00BD5FC2"/>
    <w:rPr>
      <w:rFonts w:ascii="Times New Roman" w:eastAsia="Times New Roman" w:hAnsi="Times New Roman" w:cs="Times New Roman"/>
      <w:b/>
      <w:bCs/>
      <w:sz w:val="20"/>
      <w:szCs w:val="20"/>
      <w:lang w:val="lt-LT" w:eastAsia="lt-LT"/>
    </w:rPr>
  </w:style>
  <w:style w:type="paragraph" w:styleId="BodyTextIndent">
    <w:name w:val="Body Text Indent"/>
    <w:basedOn w:val="Normal"/>
    <w:link w:val="BodyTextIndentChar"/>
    <w:rsid w:val="00BB560B"/>
    <w:pPr>
      <w:ind w:firstLine="720"/>
      <w:jc w:val="both"/>
    </w:pPr>
    <w:rPr>
      <w:szCs w:val="20"/>
      <w:lang w:eastAsia="en-US"/>
    </w:rPr>
  </w:style>
  <w:style w:type="character" w:customStyle="1" w:styleId="BodyTextIndentChar">
    <w:name w:val="Body Text Indent Char"/>
    <w:basedOn w:val="DefaultParagraphFont"/>
    <w:link w:val="BodyTextIndent"/>
    <w:rsid w:val="00BB560B"/>
    <w:rPr>
      <w:rFonts w:ascii="Times New Roman" w:eastAsia="Times New Roman" w:hAnsi="Times New Roman" w:cs="Times New Roman"/>
      <w:sz w:val="24"/>
      <w:szCs w:val="20"/>
      <w:lang w:val="lt-LT"/>
    </w:rPr>
  </w:style>
  <w:style w:type="paragraph" w:customStyle="1" w:styleId="Heading31">
    <w:name w:val="Heading 31"/>
    <w:basedOn w:val="Normal"/>
    <w:rsid w:val="00A95896"/>
    <w:rPr>
      <w:lang w:eastAsia="en-US"/>
    </w:rPr>
  </w:style>
  <w:style w:type="character" w:styleId="Hyperlink">
    <w:name w:val="Hyperlink"/>
    <w:rsid w:val="008F3DF5"/>
    <w:rPr>
      <w:color w:val="0000FF"/>
      <w:u w:val="single"/>
    </w:rPr>
  </w:style>
  <w:style w:type="paragraph" w:styleId="Header">
    <w:name w:val="header"/>
    <w:basedOn w:val="Normal"/>
    <w:link w:val="HeaderChar"/>
    <w:uiPriority w:val="99"/>
    <w:unhideWhenUsed/>
    <w:rsid w:val="00883CE8"/>
    <w:pPr>
      <w:tabs>
        <w:tab w:val="center" w:pos="4986"/>
        <w:tab w:val="right" w:pos="9972"/>
      </w:tabs>
    </w:pPr>
  </w:style>
  <w:style w:type="character" w:customStyle="1" w:styleId="HeaderChar">
    <w:name w:val="Header Char"/>
    <w:basedOn w:val="DefaultParagraphFont"/>
    <w:link w:val="Header"/>
    <w:uiPriority w:val="99"/>
    <w:rsid w:val="00883CE8"/>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unhideWhenUsed/>
    <w:rsid w:val="00883CE8"/>
    <w:pPr>
      <w:tabs>
        <w:tab w:val="center" w:pos="4986"/>
        <w:tab w:val="right" w:pos="9972"/>
      </w:tabs>
    </w:pPr>
  </w:style>
  <w:style w:type="character" w:customStyle="1" w:styleId="FooterChar">
    <w:name w:val="Footer Char"/>
    <w:basedOn w:val="DefaultParagraphFont"/>
    <w:link w:val="Footer"/>
    <w:uiPriority w:val="99"/>
    <w:rsid w:val="00883CE8"/>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FCB6-559D-40CD-9C2F-ADFC5D54C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3417</Words>
  <Characters>19482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22854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cp:revision>
  <dcterms:created xsi:type="dcterms:W3CDTF">2025-11-10T08:07:00Z</dcterms:created>
  <dcterms:modified xsi:type="dcterms:W3CDTF">2025-11-10T08:08:00Z</dcterms:modified>
</cp:coreProperties>
</file>