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1F1C4" w14:textId="77777777" w:rsidR="001D271E" w:rsidRPr="0071276E" w:rsidRDefault="001D271E" w:rsidP="00D25DBE">
      <w:pPr>
        <w:pStyle w:val="Turinys1"/>
        <w:rPr>
          <w:sz w:val="24"/>
          <w:szCs w:val="24"/>
        </w:rPr>
      </w:pPr>
    </w:p>
    <w:p w14:paraId="198FEE21" w14:textId="2DAECE76" w:rsidR="00B3248B" w:rsidRPr="0071276E" w:rsidRDefault="005A7472" w:rsidP="00D25DBE">
      <w:pPr>
        <w:pStyle w:val="Turinys1"/>
        <w:rPr>
          <w:sz w:val="24"/>
          <w:szCs w:val="24"/>
        </w:rPr>
      </w:pPr>
      <w:r w:rsidRPr="005A7472">
        <w:rPr>
          <w:sz w:val="24"/>
          <w:szCs w:val="24"/>
        </w:rPr>
        <w:t xml:space="preserve">Duomenų apsaugos </w:t>
      </w:r>
      <w:r w:rsidR="00BE1C5B">
        <w:rPr>
          <w:sz w:val="24"/>
          <w:szCs w:val="24"/>
        </w:rPr>
        <w:t>SPRENDIMO</w:t>
      </w:r>
      <w:r w:rsidRPr="005A7472">
        <w:rPr>
          <w:sz w:val="24"/>
          <w:szCs w:val="24"/>
        </w:rPr>
        <w:t xml:space="preserve"> su lydinčiomis paslaugomis</w:t>
      </w:r>
      <w:r>
        <w:rPr>
          <w:sz w:val="24"/>
          <w:szCs w:val="24"/>
        </w:rPr>
        <w:t xml:space="preserve"> </w:t>
      </w:r>
      <w:r w:rsidR="003C151D">
        <w:rPr>
          <w:sz w:val="24"/>
          <w:szCs w:val="24"/>
        </w:rPr>
        <w:t xml:space="preserve">PIRKIMO </w:t>
      </w:r>
      <w:r w:rsidR="007F55D3" w:rsidRPr="007F55D3">
        <w:rPr>
          <w:sz w:val="24"/>
          <w:szCs w:val="24"/>
        </w:rPr>
        <w:t>TECHNINĖ SPECIFIKACIJA</w:t>
      </w:r>
    </w:p>
    <w:p w14:paraId="2A3E579E" w14:textId="77777777" w:rsidR="0001732C" w:rsidRPr="00AE63D9" w:rsidRDefault="0001732C" w:rsidP="0001732C"/>
    <w:p w14:paraId="649A1FDD" w14:textId="77777777" w:rsidR="00003F7B" w:rsidRPr="00AE63D9" w:rsidRDefault="00003F7B" w:rsidP="0090220D">
      <w:pPr>
        <w:pStyle w:val="Antrat1"/>
      </w:pPr>
      <w:bookmarkStart w:id="0" w:name="_Toc63064596"/>
      <w:bookmarkStart w:id="1" w:name="_Toc63074021"/>
      <w:bookmarkStart w:id="2" w:name="_Toc63336938"/>
      <w:bookmarkStart w:id="3" w:name="_Toc63350660"/>
      <w:bookmarkStart w:id="4" w:name="_Toc63493758"/>
      <w:bookmarkStart w:id="5" w:name="_Toc63522931"/>
      <w:bookmarkStart w:id="6" w:name="_Toc63064597"/>
      <w:bookmarkStart w:id="7" w:name="_Toc63074022"/>
      <w:bookmarkStart w:id="8" w:name="_Toc63336939"/>
      <w:bookmarkStart w:id="9" w:name="_Toc63350661"/>
      <w:bookmarkStart w:id="10" w:name="_Toc63493759"/>
      <w:bookmarkStart w:id="11" w:name="_Toc63522932"/>
      <w:bookmarkStart w:id="12" w:name="_Toc63064598"/>
      <w:bookmarkStart w:id="13" w:name="_Toc63074023"/>
      <w:bookmarkStart w:id="14" w:name="_Toc63336940"/>
      <w:bookmarkStart w:id="15" w:name="_Toc63350662"/>
      <w:bookmarkStart w:id="16" w:name="_Toc63493760"/>
      <w:bookmarkStart w:id="17" w:name="_Toc63522933"/>
      <w:bookmarkStart w:id="18" w:name="_Toc63064599"/>
      <w:bookmarkStart w:id="19" w:name="_Toc63074024"/>
      <w:bookmarkStart w:id="20" w:name="_Toc63336941"/>
      <w:bookmarkStart w:id="21" w:name="_Toc63350663"/>
      <w:bookmarkStart w:id="22" w:name="_Toc63493761"/>
      <w:bookmarkStart w:id="23" w:name="_Toc63522934"/>
      <w:bookmarkStart w:id="24" w:name="_Toc63064600"/>
      <w:bookmarkStart w:id="25" w:name="_Toc63074025"/>
      <w:bookmarkStart w:id="26" w:name="_Toc63336942"/>
      <w:bookmarkStart w:id="27" w:name="_Toc63350664"/>
      <w:bookmarkStart w:id="28" w:name="_Toc63493762"/>
      <w:bookmarkStart w:id="29" w:name="_Toc63522935"/>
      <w:bookmarkStart w:id="30" w:name="_Toc63064601"/>
      <w:bookmarkStart w:id="31" w:name="_Toc63074026"/>
      <w:bookmarkStart w:id="32" w:name="_Toc63336943"/>
      <w:bookmarkStart w:id="33" w:name="_Toc63350665"/>
      <w:bookmarkStart w:id="34" w:name="_Toc63493763"/>
      <w:bookmarkStart w:id="35" w:name="_Toc63522936"/>
      <w:bookmarkStart w:id="36" w:name="_Toc63064602"/>
      <w:bookmarkStart w:id="37" w:name="_Toc63074027"/>
      <w:bookmarkStart w:id="38" w:name="_Toc63336944"/>
      <w:bookmarkStart w:id="39" w:name="_Toc63350666"/>
      <w:bookmarkStart w:id="40" w:name="_Toc63493764"/>
      <w:bookmarkStart w:id="41" w:name="_Toc63522937"/>
      <w:bookmarkStart w:id="42" w:name="_Toc63064603"/>
      <w:bookmarkStart w:id="43" w:name="_Toc63074028"/>
      <w:bookmarkStart w:id="44" w:name="_Toc63336945"/>
      <w:bookmarkStart w:id="45" w:name="_Toc63350667"/>
      <w:bookmarkStart w:id="46" w:name="_Toc63493765"/>
      <w:bookmarkStart w:id="47" w:name="_Toc63522938"/>
      <w:bookmarkStart w:id="48" w:name="_Toc63064604"/>
      <w:bookmarkStart w:id="49" w:name="_Toc63074029"/>
      <w:bookmarkStart w:id="50" w:name="_Toc63336946"/>
      <w:bookmarkStart w:id="51" w:name="_Toc63350668"/>
      <w:bookmarkStart w:id="52" w:name="_Toc63493766"/>
      <w:bookmarkStart w:id="53" w:name="_Toc63522939"/>
      <w:bookmarkStart w:id="54" w:name="_Toc63064605"/>
      <w:bookmarkStart w:id="55" w:name="_Toc63074030"/>
      <w:bookmarkStart w:id="56" w:name="_Toc63336947"/>
      <w:bookmarkStart w:id="57" w:name="_Toc63350669"/>
      <w:bookmarkStart w:id="58" w:name="_Toc63493767"/>
      <w:bookmarkStart w:id="59" w:name="_Toc63522940"/>
      <w:bookmarkStart w:id="60" w:name="_Toc61344840"/>
      <w:bookmarkStart w:id="61" w:name="_Toc63064606"/>
      <w:bookmarkStart w:id="62" w:name="_Toc63074031"/>
      <w:bookmarkStart w:id="63" w:name="_Toc63336948"/>
      <w:bookmarkStart w:id="64" w:name="_Toc63350670"/>
      <w:bookmarkStart w:id="65" w:name="_Toc63493768"/>
      <w:bookmarkStart w:id="66" w:name="_Toc63522941"/>
      <w:bookmarkStart w:id="67" w:name="_Toc66803598"/>
      <w:bookmarkStart w:id="68" w:name="_Toc66803602"/>
      <w:bookmarkStart w:id="69" w:name="_Toc668036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E63D9">
        <w:t>Bendroji informacija</w:t>
      </w:r>
    </w:p>
    <w:p w14:paraId="07C5416C" w14:textId="2633624E" w:rsidR="00003F7B" w:rsidRDefault="00003F7B" w:rsidP="00003F7B">
      <w:pPr>
        <w:pStyle w:val="1numeracija"/>
        <w:ind w:firstLine="577"/>
      </w:pPr>
      <w:bookmarkStart w:id="70" w:name="_Toc475354241"/>
      <w:bookmarkStart w:id="71" w:name="_Toc475363721"/>
      <w:bookmarkStart w:id="72" w:name="_Toc67987033"/>
      <w:r w:rsidRPr="002F4199">
        <w:t>Jei iš šioje techninėse specifikacijoje pateiktų reikalavimų būtų galima daryti prielaidą apie konkreči</w:t>
      </w:r>
      <w:r w:rsidR="00F30AC2">
        <w:t>ą</w:t>
      </w:r>
      <w:r w:rsidRPr="002F4199">
        <w:t xml:space="preserve"> programinę įrangą, įrenginius, tiekimo šaltinius, konkrečius technologinius procesus ar prekių ženklus, patentus, tipus, konkrečią kilmę ar gamybą, laikoma, kad jie yra tik orientaciniai ir tiekėjai gali siūlyti lygiaverčius modelius, prekių ženklus ir kt.</w:t>
      </w:r>
    </w:p>
    <w:p w14:paraId="356B816F" w14:textId="1C4F1138" w:rsidR="00003F7B" w:rsidRDefault="00003F7B" w:rsidP="00003F7B">
      <w:pPr>
        <w:pStyle w:val="1numeracija"/>
        <w:ind w:firstLine="577"/>
      </w:pPr>
      <w:r>
        <w:t>A</w:t>
      </w:r>
      <w:r w:rsidRPr="00AE63D9">
        <w:t xml:space="preserve">tsižvelgiant į Lietuvos Respublikos viešųjų pirkimų įstatymo  reikalavimus, jei techninėje specifikacijoje aprašyti ir suformuluoti detalūs techniniai reikalavimai, </w:t>
      </w:r>
      <w:r>
        <w:t xml:space="preserve">programinės įrangos </w:t>
      </w:r>
      <w:r w:rsidRPr="00AE63D9">
        <w:t>parametrų reikalavimai ir nurodomi konkretūs formatai, identifikatoriai, technologijos, gamintojai ir jų produktų pavadinimai, standartai ir pan., t</w:t>
      </w:r>
      <w:r w:rsidR="00BB3140">
        <w:t>ie</w:t>
      </w:r>
      <w:r w:rsidRPr="00AE63D9">
        <w:t>kėjai sutarties vykdymo metu gali siūlyti ir lygiaverčius produktus, visiškai atitinkančius iškeltus reikalavimus.</w:t>
      </w:r>
    </w:p>
    <w:p w14:paraId="785157D0" w14:textId="77777777" w:rsidR="00003F7B" w:rsidRPr="00AE63D9" w:rsidRDefault="00003F7B" w:rsidP="00003F7B">
      <w:pPr>
        <w:pStyle w:val="1numeracija"/>
        <w:ind w:firstLine="577"/>
      </w:pPr>
      <w:r w:rsidRPr="00AE63D9">
        <w:t>Šioje techninėje specifikacijoje išdėstyti reikalavimai turi būti įgyvendinti. Reikalavimai gali būti pakeisti tik esant visoms žemiau išdėstytoms sąlygoms:</w:t>
      </w:r>
    </w:p>
    <w:p w14:paraId="63A2B441" w14:textId="77777777" w:rsidR="00003F7B" w:rsidRPr="00AE63D9" w:rsidRDefault="00003F7B" w:rsidP="00741718">
      <w:pPr>
        <w:pStyle w:val="2numeracija"/>
        <w:ind w:left="993" w:hanging="426"/>
      </w:pPr>
      <w:r w:rsidRPr="00AE63D9">
        <w:t xml:space="preserve">Pakeitus reikalavimus nesumažėja teikiamų paslaugų apimtis ar kitaip nepažeidžiamos kitų viešojo pirkimo dalyvių teisės. </w:t>
      </w:r>
    </w:p>
    <w:p w14:paraId="73EA1ED1" w14:textId="77777777" w:rsidR="00003F7B" w:rsidRPr="00AE63D9" w:rsidRDefault="00003F7B" w:rsidP="00741718">
      <w:pPr>
        <w:pStyle w:val="2numeracija"/>
        <w:ind w:left="993" w:hanging="426"/>
      </w:pPr>
      <w:r w:rsidRPr="00AE63D9">
        <w:t xml:space="preserve">Reikalavimai keičiami į lygiaverčius, siekiant tą pačią funkciją įgyvendinti kitokiu būdu, tačiau su vienodu automatizavimo lygiu arba reikalavimas keičiamas dėl pasikeitusių teisės aktų reikalavimų. </w:t>
      </w:r>
    </w:p>
    <w:p w14:paraId="77AD25C5" w14:textId="77777777" w:rsidR="00003F7B" w:rsidRPr="00AE63D9" w:rsidRDefault="00003F7B" w:rsidP="00741718">
      <w:pPr>
        <w:pStyle w:val="2numeracija"/>
        <w:ind w:left="993" w:hanging="426"/>
      </w:pPr>
      <w:r w:rsidRPr="00AE63D9">
        <w:t>Reikalavimų pakeitimas raštu suderintas su Perkančiąja organizacija ir susijusių sistemų valdytoju (jeigu tai liečia integracijas ar susijusias sistemas).</w:t>
      </w:r>
    </w:p>
    <w:p w14:paraId="488EDB7F" w14:textId="77777777" w:rsidR="00003F7B" w:rsidRPr="000A396B" w:rsidRDefault="00003F7B" w:rsidP="00741718">
      <w:pPr>
        <w:pStyle w:val="2numeracija"/>
        <w:ind w:left="993" w:hanging="426"/>
      </w:pPr>
      <w:r w:rsidRPr="000A396B">
        <w:t>Nepažeidžiamos numatomo įgyvendinti projekto finansavimo sąlygos, keitimas neturi įtakos pagrindinių finansavimo sutartyje išdėstytų tikslų bei uždavinių, rezultatų rodiklių pasikeitimui.</w:t>
      </w:r>
    </w:p>
    <w:p w14:paraId="2B876464" w14:textId="77777777" w:rsidR="00003F7B" w:rsidRDefault="00003F7B" w:rsidP="00003F7B">
      <w:pPr>
        <w:pStyle w:val="1numeracija"/>
      </w:pPr>
      <w:r w:rsidRPr="00FC7995">
        <w:t>Perkančioji organizacija, vadovaudamasi 2022 m. kovo 30 d. Lietuvos Respublikos Vyriausybės nutarimu Nr. 280 „Dėl Lietuvos Respublikos viešųjų pirkimų įstatymo 92 straipsnio 13, 14 ir 15 dalių nuostatų įgyvendinimo“, reikalauja, kad tiekiamos įrangos gamintojas nebūtų iš minėtu nutarimu patvirtinto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04230E39" w14:textId="60A986DE" w:rsidR="00003F7B" w:rsidRDefault="00003F7B" w:rsidP="00003F7B">
      <w:pPr>
        <w:pStyle w:val="1numeracija"/>
      </w:pPr>
      <w:r>
        <w:t>T</w:t>
      </w:r>
      <w:r w:rsidR="00BB3140">
        <w:t>ie</w:t>
      </w:r>
      <w:r>
        <w:t>kėjo siūlomas spendimas neturi kelti grėsmės nacionaliniam saugumui. T</w:t>
      </w:r>
      <w:r w:rsidR="00F27DB0">
        <w:t>ie</w:t>
      </w:r>
      <w:r>
        <w:t xml:space="preserve">kėjas teikdamas ir pasirašydamas pasiūlymą patvirtina, kad jo siūlomas sprendimas bei susijusios paslaugos  nekelia grėsmės nacionaliniam saugumui.  </w:t>
      </w:r>
    </w:p>
    <w:bookmarkEnd w:id="70"/>
    <w:bookmarkEnd w:id="71"/>
    <w:bookmarkEnd w:id="72"/>
    <w:p w14:paraId="4E25B953" w14:textId="513AD861" w:rsidR="00B3248B" w:rsidRPr="00AE63D9" w:rsidRDefault="00B3248B" w:rsidP="0090220D">
      <w:pPr>
        <w:pStyle w:val="Antrat1"/>
      </w:pPr>
      <w:r w:rsidRPr="00AE63D9">
        <w:t xml:space="preserve">Pirkimo </w:t>
      </w:r>
      <w:r w:rsidR="0093694A">
        <w:t>Objektas</w:t>
      </w:r>
      <w:bookmarkEnd w:id="69"/>
    </w:p>
    <w:p w14:paraId="45DEA545" w14:textId="752C61DF" w:rsidR="00BF0AAE" w:rsidRDefault="006F5DFB" w:rsidP="000D05FB">
      <w:pPr>
        <w:pStyle w:val="1numeracija"/>
        <w:ind w:firstLine="577"/>
        <w:rPr>
          <w:rFonts w:eastAsia="Calibri"/>
        </w:rPr>
      </w:pPr>
      <w:r w:rsidRPr="006F5DFB">
        <w:rPr>
          <w:rFonts w:eastAsia="Calibri"/>
        </w:rPr>
        <w:t xml:space="preserve">Perkančioji organizacija siekia įsigyti </w:t>
      </w:r>
      <w:r w:rsidR="008350ED">
        <w:rPr>
          <w:rFonts w:eastAsia="Calibri"/>
        </w:rPr>
        <w:t xml:space="preserve">duomenų </w:t>
      </w:r>
      <w:r w:rsidR="00910F9A">
        <w:rPr>
          <w:rFonts w:eastAsia="Calibri"/>
        </w:rPr>
        <w:t>apsaugos</w:t>
      </w:r>
      <w:r w:rsidR="00FA1F7B">
        <w:rPr>
          <w:rFonts w:eastAsia="Calibri"/>
        </w:rPr>
        <w:t xml:space="preserve"> </w:t>
      </w:r>
      <w:r w:rsidR="00AE3236">
        <w:rPr>
          <w:rFonts w:eastAsia="Calibri"/>
        </w:rPr>
        <w:t>sprendim</w:t>
      </w:r>
      <w:r w:rsidR="00FA1CC6">
        <w:rPr>
          <w:rFonts w:eastAsia="Calibri"/>
        </w:rPr>
        <w:t>ą</w:t>
      </w:r>
      <w:r w:rsidR="003D53CA">
        <w:rPr>
          <w:rFonts w:eastAsia="Calibri"/>
        </w:rPr>
        <w:t xml:space="preserve"> su lydinčiomis paslaugomis</w:t>
      </w:r>
      <w:r w:rsidR="00FA1CC6">
        <w:rPr>
          <w:rFonts w:eastAsia="Calibri"/>
        </w:rPr>
        <w:t xml:space="preserve"> (toli</w:t>
      </w:r>
      <w:r w:rsidR="00CE06C8">
        <w:rPr>
          <w:rFonts w:eastAsia="Calibri"/>
        </w:rPr>
        <w:t>au – Sprendimas, Prekės</w:t>
      </w:r>
      <w:r w:rsidR="00D356E9">
        <w:rPr>
          <w:rFonts w:eastAsia="Calibri"/>
        </w:rPr>
        <w:t>, Programinė įranga</w:t>
      </w:r>
      <w:r w:rsidR="00CE06C8">
        <w:rPr>
          <w:rFonts w:eastAsia="Calibri"/>
        </w:rPr>
        <w:t>)</w:t>
      </w:r>
      <w:r w:rsidR="00FA1F7B">
        <w:rPr>
          <w:rFonts w:eastAsia="Calibri"/>
        </w:rPr>
        <w:t>, apimant</w:t>
      </w:r>
      <w:r w:rsidR="00CE06C8">
        <w:rPr>
          <w:rFonts w:eastAsia="Calibri"/>
        </w:rPr>
        <w:t>į</w:t>
      </w:r>
      <w:r w:rsidR="003D53CA">
        <w:rPr>
          <w:rFonts w:eastAsia="Calibri"/>
        </w:rPr>
        <w:t xml:space="preserve"> </w:t>
      </w:r>
      <w:r w:rsidR="003D0F2D">
        <w:rPr>
          <w:rFonts w:eastAsia="Calibri"/>
        </w:rPr>
        <w:t>reikiamų licencijų pat</w:t>
      </w:r>
      <w:r w:rsidR="00F27DB0">
        <w:rPr>
          <w:rFonts w:eastAsia="Calibri"/>
        </w:rPr>
        <w:t>ie</w:t>
      </w:r>
      <w:r w:rsidR="003D0F2D">
        <w:rPr>
          <w:rFonts w:eastAsia="Calibri"/>
        </w:rPr>
        <w:t>kimą</w:t>
      </w:r>
      <w:r w:rsidR="00F27DB0">
        <w:rPr>
          <w:rFonts w:eastAsia="Calibri"/>
        </w:rPr>
        <w:t xml:space="preserve"> nuomai</w:t>
      </w:r>
      <w:r w:rsidR="003D0F2D">
        <w:rPr>
          <w:rFonts w:eastAsia="Calibri"/>
        </w:rPr>
        <w:t xml:space="preserve">, </w:t>
      </w:r>
      <w:r w:rsidR="003D53CA">
        <w:rPr>
          <w:rFonts w:eastAsia="Calibri"/>
        </w:rPr>
        <w:t>specializuotos</w:t>
      </w:r>
      <w:r w:rsidR="00FA1F7B" w:rsidRPr="00FA1F7B">
        <w:rPr>
          <w:rFonts w:eastAsia="Calibri"/>
        </w:rPr>
        <w:t xml:space="preserve"> </w:t>
      </w:r>
      <w:r w:rsidR="00FA1F7B">
        <w:rPr>
          <w:rFonts w:eastAsia="Calibri"/>
        </w:rPr>
        <w:t>programinės įrangos diegimą,</w:t>
      </w:r>
      <w:r w:rsidR="003D0F2D">
        <w:rPr>
          <w:rFonts w:eastAsia="Calibri"/>
        </w:rPr>
        <w:t xml:space="preserve"> </w:t>
      </w:r>
      <w:r w:rsidR="00FA1CC6">
        <w:rPr>
          <w:rFonts w:eastAsia="Calibri"/>
        </w:rPr>
        <w:t>konfigūravimą</w:t>
      </w:r>
      <w:r w:rsidR="00794921">
        <w:rPr>
          <w:rFonts w:eastAsia="Calibri"/>
        </w:rPr>
        <w:t>,</w:t>
      </w:r>
      <w:r w:rsidR="000516DE">
        <w:rPr>
          <w:rFonts w:eastAsia="Calibri"/>
        </w:rPr>
        <w:t xml:space="preserve"> priežiūrą</w:t>
      </w:r>
      <w:r w:rsidR="00794921">
        <w:rPr>
          <w:rFonts w:eastAsia="Calibri"/>
        </w:rPr>
        <w:t xml:space="preserve"> ir naujumo garantijos užtikrinimą</w:t>
      </w:r>
      <w:r w:rsidR="00AE3236">
        <w:rPr>
          <w:rFonts w:eastAsia="Calibri"/>
        </w:rPr>
        <w:t xml:space="preserve"> </w:t>
      </w:r>
      <w:r w:rsidR="00FA1CC6">
        <w:rPr>
          <w:rFonts w:eastAsia="Calibri"/>
        </w:rPr>
        <w:t>be</w:t>
      </w:r>
      <w:r w:rsidR="003D0F2D">
        <w:rPr>
          <w:rFonts w:eastAsia="Calibri"/>
        </w:rPr>
        <w:t>i konsultavimo</w:t>
      </w:r>
      <w:r w:rsidR="00DF67EF">
        <w:rPr>
          <w:rFonts w:eastAsia="Calibri"/>
        </w:rPr>
        <w:t xml:space="preserve"> paslaugas</w:t>
      </w:r>
      <w:r w:rsidR="00CF503F">
        <w:rPr>
          <w:rFonts w:eastAsia="Calibri"/>
        </w:rPr>
        <w:t xml:space="preserve">. </w:t>
      </w:r>
      <w:r w:rsidRPr="006F5DFB">
        <w:rPr>
          <w:rFonts w:eastAsia="Calibri"/>
        </w:rPr>
        <w:t xml:space="preserve">Planuojamų įsigyti </w:t>
      </w:r>
      <w:r w:rsidR="009819AB">
        <w:rPr>
          <w:rFonts w:eastAsia="Calibri"/>
        </w:rPr>
        <w:t>Prekių</w:t>
      </w:r>
      <w:r w:rsidR="006146F3">
        <w:rPr>
          <w:rFonts w:eastAsia="Calibri"/>
        </w:rPr>
        <w:t xml:space="preserve"> </w:t>
      </w:r>
      <w:r w:rsidRPr="006F5DFB">
        <w:rPr>
          <w:rFonts w:eastAsia="Calibri"/>
        </w:rPr>
        <w:t>informacija yra pateikta 1 lentelėje.</w:t>
      </w:r>
    </w:p>
    <w:p w14:paraId="24F46D07" w14:textId="77777777" w:rsidR="00E20AFD" w:rsidRDefault="00E20AFD" w:rsidP="00E20AFD">
      <w:pPr>
        <w:pStyle w:val="1numeracija"/>
        <w:ind w:firstLine="577"/>
        <w:rPr>
          <w:rFonts w:eastAsia="Calibri"/>
        </w:rPr>
      </w:pPr>
      <w:r>
        <w:rPr>
          <w:rFonts w:eastAsia="Calibri"/>
        </w:rPr>
        <w:t xml:space="preserve">Perkamas </w:t>
      </w:r>
      <w:r w:rsidRPr="00D327E5">
        <w:rPr>
          <w:rFonts w:eastAsia="Calibri"/>
        </w:rPr>
        <w:t xml:space="preserve">Sprendimas </w:t>
      </w:r>
      <w:r>
        <w:rPr>
          <w:rFonts w:eastAsia="Calibri"/>
        </w:rPr>
        <w:t xml:space="preserve">turi būti </w:t>
      </w:r>
      <w:r w:rsidRPr="00D327E5">
        <w:rPr>
          <w:rFonts w:eastAsia="Calibri"/>
        </w:rPr>
        <w:t>skirtas maksimaliai sumažinti riziką prarasti duomenis dėl nutekėjimo/nutekinimo ar žmogiškųjų klaidų. Programinės įrangos paketas turi būti valdomas iš vienos administravimo konsolės.</w:t>
      </w:r>
      <w:r>
        <w:rPr>
          <w:rFonts w:eastAsia="Calibri"/>
        </w:rPr>
        <w:t xml:space="preserve"> </w:t>
      </w:r>
    </w:p>
    <w:p w14:paraId="59F8E7CE" w14:textId="77777777" w:rsidR="00263F95" w:rsidRDefault="00263F95" w:rsidP="00263F95">
      <w:pPr>
        <w:pStyle w:val="1numeracija"/>
        <w:numPr>
          <w:ilvl w:val="0"/>
          <w:numId w:val="0"/>
        </w:numPr>
        <w:ind w:firstLine="710"/>
        <w:rPr>
          <w:rFonts w:eastAsia="Calibri"/>
        </w:rPr>
      </w:pPr>
    </w:p>
    <w:p w14:paraId="6EBA989F" w14:textId="42B3A25F" w:rsidR="00263F95" w:rsidRPr="001B4264" w:rsidRDefault="00263F95" w:rsidP="2E6C4D82">
      <w:pPr>
        <w:spacing w:after="0" w:line="240" w:lineRule="auto"/>
        <w:jc w:val="both"/>
        <w:rPr>
          <w:rFonts w:ascii="Arial" w:hAnsi="Arial" w:cs="Arial"/>
          <w:b w:val="0"/>
          <w:i/>
          <w:iCs/>
          <w:sz w:val="20"/>
          <w:szCs w:val="20"/>
          <w:lang w:eastAsia="ar-SA"/>
        </w:rPr>
      </w:pPr>
      <w:r w:rsidRPr="2E6C4D82">
        <w:rPr>
          <w:rFonts w:ascii="Arial" w:hAnsi="Arial" w:cs="Arial"/>
          <w:b w:val="0"/>
          <w:i/>
          <w:iCs/>
          <w:sz w:val="20"/>
          <w:szCs w:val="20"/>
          <w:lang w:eastAsia="ar-SA"/>
        </w:rPr>
        <w:t xml:space="preserve">1 lentelė. </w:t>
      </w:r>
      <w:r w:rsidR="00621664" w:rsidRPr="2E6C4D82">
        <w:rPr>
          <w:rFonts w:ascii="Arial" w:hAnsi="Arial" w:cs="Arial"/>
          <w:b w:val="0"/>
          <w:i/>
          <w:iCs/>
          <w:sz w:val="20"/>
          <w:szCs w:val="20"/>
          <w:lang w:eastAsia="ar-SA"/>
        </w:rPr>
        <w:t>Planuojam</w:t>
      </w:r>
      <w:r w:rsidR="000212D6" w:rsidRPr="2E6C4D82">
        <w:rPr>
          <w:rFonts w:ascii="Arial" w:hAnsi="Arial" w:cs="Arial"/>
          <w:b w:val="0"/>
          <w:i/>
          <w:iCs/>
          <w:sz w:val="20"/>
          <w:szCs w:val="20"/>
          <w:lang w:eastAsia="ar-SA"/>
        </w:rPr>
        <w:t>os</w:t>
      </w:r>
      <w:r w:rsidR="00621664" w:rsidRPr="2E6C4D82">
        <w:rPr>
          <w:rFonts w:ascii="Arial" w:hAnsi="Arial" w:cs="Arial"/>
          <w:b w:val="0"/>
          <w:i/>
          <w:iCs/>
          <w:sz w:val="20"/>
          <w:szCs w:val="20"/>
          <w:lang w:eastAsia="ar-SA"/>
        </w:rPr>
        <w:t xml:space="preserve"> įsigyti Prekės</w:t>
      </w:r>
      <w:r w:rsidR="007E7876" w:rsidRPr="2E6C4D82">
        <w:rPr>
          <w:rFonts w:ascii="Arial" w:hAnsi="Arial" w:cs="Arial"/>
          <w:b w:val="0"/>
          <w:i/>
          <w:iCs/>
          <w:sz w:val="20"/>
          <w:szCs w:val="20"/>
          <w:lang w:eastAsia="ar-SA"/>
        </w:rPr>
        <w:t xml:space="preserve"> ir </w:t>
      </w:r>
      <w:r w:rsidR="00C83AE9" w:rsidRPr="2E6C4D82">
        <w:rPr>
          <w:rFonts w:ascii="Arial" w:hAnsi="Arial" w:cs="Arial"/>
          <w:b w:val="0"/>
          <w:i/>
          <w:iCs/>
          <w:sz w:val="20"/>
          <w:szCs w:val="20"/>
          <w:lang w:eastAsia="ar-SA"/>
        </w:rPr>
        <w:t>su jomis susijusios p</w:t>
      </w:r>
      <w:r w:rsidR="007E7876" w:rsidRPr="2E6C4D82">
        <w:rPr>
          <w:rFonts w:ascii="Arial" w:hAnsi="Arial" w:cs="Arial"/>
          <w:b w:val="0"/>
          <w:i/>
          <w:iCs/>
          <w:sz w:val="20"/>
          <w:szCs w:val="20"/>
          <w:lang w:eastAsia="ar-SA"/>
        </w:rPr>
        <w:t>aslaugos</w:t>
      </w:r>
      <w:r w:rsidR="00B63666" w:rsidRPr="2E6C4D82">
        <w:rPr>
          <w:rFonts w:ascii="Arial" w:hAnsi="Arial" w:cs="Arial"/>
          <w:b w:val="0"/>
          <w:i/>
          <w:iCs/>
          <w:sz w:val="20"/>
          <w:szCs w:val="20"/>
          <w:lang w:eastAsia="ar-SA"/>
        </w:rPr>
        <w:t xml:space="preserve"> (toliau – paslaugos)</w:t>
      </w:r>
    </w:p>
    <w:tbl>
      <w:tblPr>
        <w:tblStyle w:val="Lentelstinklelis"/>
        <w:tblW w:w="0" w:type="auto"/>
        <w:tblLook w:val="04A0" w:firstRow="1" w:lastRow="0" w:firstColumn="1" w:lastColumn="0" w:noHBand="0" w:noVBand="1"/>
      </w:tblPr>
      <w:tblGrid>
        <w:gridCol w:w="812"/>
        <w:gridCol w:w="6980"/>
        <w:gridCol w:w="1836"/>
      </w:tblGrid>
      <w:tr w:rsidR="00263F95" w:rsidRPr="00FB55B3" w14:paraId="15C9B2A7" w14:textId="77777777" w:rsidTr="2E6C4D82">
        <w:tc>
          <w:tcPr>
            <w:tcW w:w="0" w:type="auto"/>
          </w:tcPr>
          <w:p w14:paraId="077E073F" w14:textId="77777777" w:rsidR="00263F95" w:rsidRPr="00A975EE" w:rsidRDefault="00263F95" w:rsidP="0033794E">
            <w:pPr>
              <w:pStyle w:val="1numeracija"/>
              <w:numPr>
                <w:ilvl w:val="0"/>
                <w:numId w:val="0"/>
              </w:numPr>
              <w:rPr>
                <w:rFonts w:eastAsia="Calibri"/>
                <w:sz w:val="20"/>
                <w:szCs w:val="20"/>
              </w:rPr>
            </w:pPr>
            <w:r w:rsidRPr="00A975EE">
              <w:rPr>
                <w:rFonts w:cs="Arial"/>
                <w:b/>
                <w:bCs/>
                <w:sz w:val="20"/>
                <w:szCs w:val="20"/>
                <w:lang w:eastAsia="ar-SA"/>
              </w:rPr>
              <w:t>Eil. Nr.</w:t>
            </w:r>
          </w:p>
        </w:tc>
        <w:tc>
          <w:tcPr>
            <w:tcW w:w="6980" w:type="dxa"/>
          </w:tcPr>
          <w:p w14:paraId="08E8BC8E" w14:textId="77777777" w:rsidR="00263F95" w:rsidRPr="00A975EE" w:rsidRDefault="00263F95" w:rsidP="0033794E">
            <w:pPr>
              <w:pStyle w:val="1numeracija"/>
              <w:numPr>
                <w:ilvl w:val="0"/>
                <w:numId w:val="0"/>
              </w:numPr>
              <w:rPr>
                <w:rFonts w:eastAsia="Calibri"/>
                <w:sz w:val="20"/>
                <w:szCs w:val="20"/>
              </w:rPr>
            </w:pPr>
            <w:r w:rsidRPr="00A975EE">
              <w:rPr>
                <w:rFonts w:cs="Arial"/>
                <w:b/>
                <w:bCs/>
                <w:sz w:val="20"/>
                <w:szCs w:val="20"/>
                <w:lang w:eastAsia="ar-SA"/>
              </w:rPr>
              <w:t>Pavadinimas</w:t>
            </w:r>
          </w:p>
        </w:tc>
        <w:tc>
          <w:tcPr>
            <w:tcW w:w="1836" w:type="dxa"/>
          </w:tcPr>
          <w:p w14:paraId="63963DB2" w14:textId="77777777" w:rsidR="00263F95" w:rsidRPr="00A975EE" w:rsidRDefault="00263F95" w:rsidP="0033794E">
            <w:pPr>
              <w:pStyle w:val="1numeracija"/>
              <w:numPr>
                <w:ilvl w:val="0"/>
                <w:numId w:val="0"/>
              </w:numPr>
              <w:rPr>
                <w:rFonts w:eastAsia="Calibri"/>
                <w:sz w:val="20"/>
                <w:szCs w:val="20"/>
              </w:rPr>
            </w:pPr>
            <w:r w:rsidRPr="00A975EE">
              <w:rPr>
                <w:rFonts w:cs="Arial"/>
                <w:b/>
                <w:bCs/>
                <w:sz w:val="20"/>
                <w:szCs w:val="20"/>
                <w:lang w:eastAsia="ar-SA"/>
              </w:rPr>
              <w:t>Kiekis</w:t>
            </w:r>
          </w:p>
        </w:tc>
      </w:tr>
      <w:tr w:rsidR="00263F95" w:rsidRPr="00FB55B3" w14:paraId="6E9FB361" w14:textId="77777777" w:rsidTr="2E6C4D82">
        <w:tc>
          <w:tcPr>
            <w:tcW w:w="0" w:type="auto"/>
          </w:tcPr>
          <w:p w14:paraId="75D7741A" w14:textId="77777777" w:rsidR="00263F95" w:rsidRPr="00A975EE" w:rsidRDefault="00263F95" w:rsidP="0033794E">
            <w:pPr>
              <w:pStyle w:val="1numeracija"/>
              <w:numPr>
                <w:ilvl w:val="0"/>
                <w:numId w:val="0"/>
              </w:numPr>
              <w:rPr>
                <w:rFonts w:eastAsia="Calibri"/>
                <w:sz w:val="20"/>
                <w:szCs w:val="20"/>
              </w:rPr>
            </w:pPr>
            <w:r w:rsidRPr="00A975EE">
              <w:rPr>
                <w:rFonts w:cs="Arial"/>
                <w:sz w:val="20"/>
                <w:szCs w:val="20"/>
                <w:lang w:eastAsia="ar-SA"/>
              </w:rPr>
              <w:t>1.</w:t>
            </w:r>
          </w:p>
        </w:tc>
        <w:tc>
          <w:tcPr>
            <w:tcW w:w="6980" w:type="dxa"/>
          </w:tcPr>
          <w:p w14:paraId="658DF591" w14:textId="39C5F16D" w:rsidR="00263F95" w:rsidRPr="00A975EE" w:rsidRDefault="00C560E8" w:rsidP="0033794E">
            <w:pPr>
              <w:pStyle w:val="1numeracija"/>
              <w:numPr>
                <w:ilvl w:val="0"/>
                <w:numId w:val="0"/>
              </w:numPr>
              <w:rPr>
                <w:rFonts w:eastAsia="Calibri"/>
                <w:sz w:val="20"/>
                <w:szCs w:val="20"/>
              </w:rPr>
            </w:pPr>
            <w:r w:rsidRPr="00A975EE">
              <w:rPr>
                <w:rFonts w:cs="Arial"/>
                <w:sz w:val="20"/>
                <w:szCs w:val="20"/>
                <w:lang w:eastAsia="ar-SA"/>
              </w:rPr>
              <w:t>Duomenų apsaugos sprendimo</w:t>
            </w:r>
            <w:r w:rsidR="00263F95" w:rsidRPr="00A975EE">
              <w:rPr>
                <w:rFonts w:cs="Arial"/>
                <w:sz w:val="20"/>
                <w:szCs w:val="20"/>
                <w:lang w:eastAsia="ar-SA"/>
              </w:rPr>
              <w:t xml:space="preserve"> licencijų nuoma su </w:t>
            </w:r>
            <w:r w:rsidR="00C83AE9" w:rsidRPr="00A975EE">
              <w:rPr>
                <w:rFonts w:cs="Arial"/>
                <w:sz w:val="20"/>
                <w:szCs w:val="20"/>
                <w:lang w:eastAsia="ar-SA"/>
              </w:rPr>
              <w:t>diegimu, konfigūravimu</w:t>
            </w:r>
            <w:r w:rsidR="00794921" w:rsidRPr="00A975EE">
              <w:rPr>
                <w:rFonts w:cs="Arial"/>
                <w:sz w:val="20"/>
                <w:szCs w:val="20"/>
                <w:lang w:eastAsia="ar-SA"/>
              </w:rPr>
              <w:t>,</w:t>
            </w:r>
            <w:r w:rsidR="00C83AE9" w:rsidRPr="00A975EE">
              <w:rPr>
                <w:rFonts w:cs="Arial"/>
                <w:sz w:val="20"/>
                <w:szCs w:val="20"/>
                <w:lang w:eastAsia="ar-SA"/>
              </w:rPr>
              <w:t xml:space="preserve"> </w:t>
            </w:r>
            <w:r w:rsidR="00263F95" w:rsidRPr="00A975EE">
              <w:rPr>
                <w:rFonts w:cs="Arial"/>
                <w:sz w:val="20"/>
                <w:szCs w:val="20"/>
                <w:lang w:eastAsia="ar-SA"/>
              </w:rPr>
              <w:t>palaikymu</w:t>
            </w:r>
            <w:r w:rsidR="00794921" w:rsidRPr="00A975EE">
              <w:rPr>
                <w:rFonts w:cs="Arial"/>
                <w:sz w:val="20"/>
                <w:szCs w:val="20"/>
                <w:lang w:eastAsia="ar-SA"/>
              </w:rPr>
              <w:t xml:space="preserve"> </w:t>
            </w:r>
          </w:p>
        </w:tc>
        <w:tc>
          <w:tcPr>
            <w:tcW w:w="1836" w:type="dxa"/>
          </w:tcPr>
          <w:p w14:paraId="121299B7" w14:textId="0B74C561" w:rsidR="00263F95" w:rsidRPr="006F55EC" w:rsidRDefault="000D500A" w:rsidP="0033794E">
            <w:pPr>
              <w:pStyle w:val="1numeracija"/>
              <w:numPr>
                <w:ilvl w:val="0"/>
                <w:numId w:val="0"/>
              </w:numPr>
              <w:rPr>
                <w:rFonts w:eastAsia="Calibri"/>
                <w:sz w:val="20"/>
                <w:szCs w:val="20"/>
              </w:rPr>
            </w:pPr>
            <w:r w:rsidRPr="00A975EE">
              <w:rPr>
                <w:rFonts w:cs="Arial"/>
                <w:sz w:val="20"/>
                <w:szCs w:val="20"/>
                <w:shd w:val="clear" w:color="auto" w:fill="FFFFFF"/>
              </w:rPr>
              <w:t>35</w:t>
            </w:r>
            <w:r w:rsidR="00086B7C" w:rsidRPr="00A975EE">
              <w:rPr>
                <w:rFonts w:cs="Arial"/>
                <w:sz w:val="20"/>
                <w:szCs w:val="20"/>
                <w:shd w:val="clear" w:color="auto" w:fill="FFFFFF"/>
              </w:rPr>
              <w:t>0</w:t>
            </w:r>
            <w:r w:rsidR="00263F95" w:rsidRPr="00A975EE">
              <w:rPr>
                <w:rFonts w:cs="Arial"/>
                <w:sz w:val="20"/>
                <w:szCs w:val="20"/>
                <w:shd w:val="clear" w:color="auto" w:fill="FFFFFF"/>
              </w:rPr>
              <w:t xml:space="preserve"> </w:t>
            </w:r>
            <w:r w:rsidR="000F422F">
              <w:rPr>
                <w:rFonts w:cs="Arial"/>
                <w:sz w:val="20"/>
                <w:szCs w:val="20"/>
                <w:shd w:val="clear" w:color="auto" w:fill="FFFFFF"/>
              </w:rPr>
              <w:t>vnt.</w:t>
            </w:r>
          </w:p>
        </w:tc>
      </w:tr>
      <w:tr w:rsidR="004B0A3F" w:rsidRPr="00FB55B3" w14:paraId="65691373" w14:textId="77777777" w:rsidTr="2E6C4D82">
        <w:tc>
          <w:tcPr>
            <w:tcW w:w="0" w:type="auto"/>
          </w:tcPr>
          <w:p w14:paraId="1B63956D" w14:textId="19C4C15A" w:rsidR="004B0A3F" w:rsidRPr="00A975EE" w:rsidRDefault="00006F79" w:rsidP="005B3334">
            <w:pPr>
              <w:pStyle w:val="1numeracija"/>
              <w:numPr>
                <w:ilvl w:val="0"/>
                <w:numId w:val="0"/>
              </w:numPr>
              <w:rPr>
                <w:rFonts w:cs="Arial"/>
                <w:sz w:val="20"/>
                <w:szCs w:val="20"/>
                <w:lang w:eastAsia="ar-SA"/>
              </w:rPr>
            </w:pPr>
            <w:r>
              <w:rPr>
                <w:rFonts w:cs="Arial"/>
                <w:sz w:val="20"/>
                <w:szCs w:val="20"/>
                <w:lang w:eastAsia="ar-SA"/>
              </w:rPr>
              <w:t>2</w:t>
            </w:r>
            <w:r w:rsidR="004B0A3F" w:rsidRPr="00A975EE">
              <w:rPr>
                <w:rFonts w:cs="Arial"/>
                <w:sz w:val="20"/>
                <w:szCs w:val="20"/>
                <w:lang w:eastAsia="ar-SA"/>
              </w:rPr>
              <w:t>.</w:t>
            </w:r>
          </w:p>
        </w:tc>
        <w:tc>
          <w:tcPr>
            <w:tcW w:w="6980" w:type="dxa"/>
          </w:tcPr>
          <w:p w14:paraId="56683337" w14:textId="231B7D85" w:rsidR="004B0A3F" w:rsidRPr="00A975EE" w:rsidRDefault="00527AFE" w:rsidP="005B3334">
            <w:pPr>
              <w:pStyle w:val="1numeracija"/>
              <w:numPr>
                <w:ilvl w:val="0"/>
                <w:numId w:val="0"/>
              </w:numPr>
              <w:rPr>
                <w:rFonts w:cs="Arial"/>
                <w:sz w:val="20"/>
                <w:szCs w:val="20"/>
                <w:lang w:eastAsia="ar-SA"/>
              </w:rPr>
            </w:pPr>
            <w:r w:rsidRPr="00A975EE">
              <w:rPr>
                <w:rFonts w:cs="Arial"/>
                <w:sz w:val="20"/>
                <w:szCs w:val="20"/>
                <w:lang w:eastAsia="ar-SA"/>
              </w:rPr>
              <w:t xml:space="preserve">Duomenų apsaugos sprendimo </w:t>
            </w:r>
            <w:r w:rsidR="00EC3346" w:rsidRPr="00A975EE">
              <w:rPr>
                <w:rFonts w:cs="Arial"/>
                <w:sz w:val="20"/>
                <w:szCs w:val="20"/>
                <w:lang w:eastAsia="ar-SA"/>
              </w:rPr>
              <w:t>priežiūros</w:t>
            </w:r>
            <w:r w:rsidRPr="00A975EE">
              <w:rPr>
                <w:rFonts w:cs="Arial"/>
                <w:sz w:val="20"/>
                <w:szCs w:val="20"/>
                <w:lang w:eastAsia="ar-SA"/>
              </w:rPr>
              <w:t xml:space="preserve"> paslaugos</w:t>
            </w:r>
            <w:r w:rsidR="003E298F" w:rsidRPr="00A975EE">
              <w:rPr>
                <w:rFonts w:cs="Arial"/>
                <w:sz w:val="20"/>
                <w:szCs w:val="20"/>
                <w:lang w:eastAsia="ar-SA"/>
              </w:rPr>
              <w:t xml:space="preserve"> su naujumo garantijos užtikrinimu</w:t>
            </w:r>
          </w:p>
        </w:tc>
        <w:tc>
          <w:tcPr>
            <w:tcW w:w="1836" w:type="dxa"/>
          </w:tcPr>
          <w:p w14:paraId="76819CCB" w14:textId="0EE0C06E" w:rsidR="004B0A3F" w:rsidRPr="00A975EE" w:rsidRDefault="67D998E7" w:rsidP="005B3334">
            <w:pPr>
              <w:pStyle w:val="1numeracija"/>
              <w:numPr>
                <w:ilvl w:val="0"/>
                <w:numId w:val="0"/>
              </w:numPr>
              <w:rPr>
                <w:sz w:val="20"/>
                <w:szCs w:val="20"/>
              </w:rPr>
            </w:pPr>
            <w:r w:rsidRPr="00A975EE">
              <w:rPr>
                <w:sz w:val="20"/>
                <w:szCs w:val="20"/>
              </w:rPr>
              <w:t>36 mėn.</w:t>
            </w:r>
          </w:p>
        </w:tc>
      </w:tr>
      <w:tr w:rsidR="00527AFE" w:rsidRPr="00FB55B3" w14:paraId="4E3297AE" w14:textId="77777777" w:rsidTr="2E6C4D82">
        <w:tc>
          <w:tcPr>
            <w:tcW w:w="0" w:type="auto"/>
          </w:tcPr>
          <w:p w14:paraId="01F1C0B6" w14:textId="2C3A6C7E" w:rsidR="00527AFE" w:rsidRPr="00A975EE" w:rsidRDefault="00006F79" w:rsidP="00527AFE">
            <w:pPr>
              <w:pStyle w:val="1numeracija"/>
              <w:numPr>
                <w:ilvl w:val="0"/>
                <w:numId w:val="0"/>
              </w:numPr>
              <w:rPr>
                <w:rFonts w:cs="Arial"/>
                <w:sz w:val="20"/>
                <w:szCs w:val="20"/>
                <w:lang w:eastAsia="ar-SA"/>
              </w:rPr>
            </w:pPr>
            <w:r>
              <w:rPr>
                <w:rFonts w:cs="Arial"/>
                <w:sz w:val="20"/>
                <w:szCs w:val="20"/>
                <w:lang w:eastAsia="ar-SA"/>
              </w:rPr>
              <w:t>3</w:t>
            </w:r>
            <w:r w:rsidR="00527AFE" w:rsidRPr="00A975EE">
              <w:rPr>
                <w:rFonts w:cs="Arial"/>
                <w:sz w:val="20"/>
                <w:szCs w:val="20"/>
                <w:lang w:eastAsia="ar-SA"/>
              </w:rPr>
              <w:t xml:space="preserve">. </w:t>
            </w:r>
          </w:p>
        </w:tc>
        <w:tc>
          <w:tcPr>
            <w:tcW w:w="6980" w:type="dxa"/>
          </w:tcPr>
          <w:p w14:paraId="327AC38F" w14:textId="1DB16ECD" w:rsidR="00527AFE" w:rsidRPr="00A975EE" w:rsidRDefault="00527AFE" w:rsidP="00527AFE">
            <w:pPr>
              <w:pStyle w:val="1numeracija"/>
              <w:numPr>
                <w:ilvl w:val="0"/>
                <w:numId w:val="0"/>
              </w:numPr>
              <w:rPr>
                <w:rFonts w:cs="Arial"/>
                <w:sz w:val="20"/>
                <w:szCs w:val="20"/>
                <w:lang w:eastAsia="ar-SA"/>
              </w:rPr>
            </w:pPr>
            <w:r w:rsidRPr="00A975EE">
              <w:rPr>
                <w:rFonts w:cs="Arial"/>
                <w:sz w:val="20"/>
                <w:szCs w:val="20"/>
                <w:lang w:eastAsia="ar-SA"/>
              </w:rPr>
              <w:t>Duomenų apsaugos sprendimo konsultavimo paslaugos</w:t>
            </w:r>
          </w:p>
        </w:tc>
        <w:tc>
          <w:tcPr>
            <w:tcW w:w="1836" w:type="dxa"/>
          </w:tcPr>
          <w:p w14:paraId="2AAD1CB2" w14:textId="022E6447" w:rsidR="00527AFE" w:rsidRPr="00A975EE" w:rsidRDefault="00BF6E3E" w:rsidP="00527AFE">
            <w:pPr>
              <w:pStyle w:val="1numeracija"/>
              <w:numPr>
                <w:ilvl w:val="0"/>
                <w:numId w:val="0"/>
              </w:numPr>
              <w:rPr>
                <w:sz w:val="20"/>
                <w:szCs w:val="20"/>
              </w:rPr>
            </w:pPr>
            <w:r>
              <w:rPr>
                <w:sz w:val="20"/>
                <w:szCs w:val="20"/>
              </w:rPr>
              <w:t>150</w:t>
            </w:r>
            <w:r w:rsidR="00EC3346" w:rsidRPr="00A975EE">
              <w:rPr>
                <w:sz w:val="20"/>
                <w:szCs w:val="20"/>
              </w:rPr>
              <w:t xml:space="preserve"> val.</w:t>
            </w:r>
          </w:p>
        </w:tc>
      </w:tr>
    </w:tbl>
    <w:p w14:paraId="65F1AF44" w14:textId="77777777" w:rsidR="00263F95" w:rsidRDefault="00263F95" w:rsidP="00263F95">
      <w:pPr>
        <w:pStyle w:val="1numeracija"/>
        <w:numPr>
          <w:ilvl w:val="0"/>
          <w:numId w:val="0"/>
        </w:numPr>
        <w:ind w:left="710"/>
        <w:rPr>
          <w:rFonts w:eastAsia="Calibri"/>
        </w:rPr>
      </w:pPr>
    </w:p>
    <w:p w14:paraId="2FC23828" w14:textId="0D9BE906" w:rsidR="00263529" w:rsidRDefault="00263529" w:rsidP="0094462C">
      <w:pPr>
        <w:pStyle w:val="1numeracija"/>
        <w:rPr>
          <w:rFonts w:eastAsia="Calibri"/>
        </w:rPr>
      </w:pPr>
      <w:r w:rsidRPr="00263529">
        <w:rPr>
          <w:rFonts w:eastAsia="Calibri"/>
        </w:rPr>
        <w:t>Perkančioji organizacija neįsipareigoja įsigyti visų lentelėje Nr. 1 „Planuojam</w:t>
      </w:r>
      <w:r w:rsidR="000212D6">
        <w:rPr>
          <w:rFonts w:eastAsia="Calibri"/>
        </w:rPr>
        <w:t>os</w:t>
      </w:r>
      <w:r w:rsidRPr="00263529">
        <w:rPr>
          <w:rFonts w:eastAsia="Calibri"/>
        </w:rPr>
        <w:t xml:space="preserve"> įsigyti </w:t>
      </w:r>
      <w:r w:rsidR="000212D6">
        <w:rPr>
          <w:rFonts w:eastAsia="Calibri"/>
        </w:rPr>
        <w:t>Prekės</w:t>
      </w:r>
      <w:r w:rsidR="00B63666">
        <w:rPr>
          <w:rFonts w:eastAsia="Calibri"/>
        </w:rPr>
        <w:t xml:space="preserve"> ir su jomis susijusios paslaugos</w:t>
      </w:r>
      <w:r w:rsidRPr="00263529">
        <w:rPr>
          <w:rFonts w:eastAsia="Calibri"/>
        </w:rPr>
        <w:t xml:space="preserve">“ nurodytų kiekių. </w:t>
      </w:r>
      <w:r w:rsidR="00556416">
        <w:rPr>
          <w:rFonts w:eastAsia="Calibri"/>
        </w:rPr>
        <w:t xml:space="preserve">Prekės ir </w:t>
      </w:r>
      <w:r w:rsidR="00B63666">
        <w:rPr>
          <w:rFonts w:eastAsia="Calibri"/>
        </w:rPr>
        <w:t>p</w:t>
      </w:r>
      <w:r w:rsidRPr="00263529">
        <w:rPr>
          <w:rFonts w:eastAsia="Calibri"/>
        </w:rPr>
        <w:t xml:space="preserve">aslaugos bus užsakomos pagal faktinį Perkančiosios organizacijos poreikį ir suderintą paslaugų užsakymą bei terminus. </w:t>
      </w:r>
      <w:r w:rsidR="00556416">
        <w:rPr>
          <w:rFonts w:eastAsia="Calibri"/>
        </w:rPr>
        <w:t xml:space="preserve">Prekės ir </w:t>
      </w:r>
      <w:r w:rsidR="00B63666">
        <w:rPr>
          <w:rFonts w:eastAsia="Calibri"/>
        </w:rPr>
        <w:t>p</w:t>
      </w:r>
      <w:r w:rsidRPr="00263529">
        <w:rPr>
          <w:rFonts w:eastAsia="Calibri"/>
        </w:rPr>
        <w:t>aslaugos gali būti užsakomos neviršijant pradinės sutarties vertės. Lentelė</w:t>
      </w:r>
      <w:r w:rsidR="00556416">
        <w:rPr>
          <w:rFonts w:eastAsia="Calibri"/>
        </w:rPr>
        <w:t>je</w:t>
      </w:r>
      <w:r w:rsidRPr="00263529">
        <w:rPr>
          <w:rFonts w:eastAsia="Calibri"/>
        </w:rPr>
        <w:t xml:space="preserve"> </w:t>
      </w:r>
      <w:r w:rsidR="00556416">
        <w:rPr>
          <w:rFonts w:eastAsia="Calibri"/>
        </w:rPr>
        <w:t>Nr. 1</w:t>
      </w:r>
      <w:r w:rsidRPr="00263529">
        <w:rPr>
          <w:rFonts w:eastAsia="Calibri"/>
        </w:rPr>
        <w:t xml:space="preserve"> nurodyti kiekiai yra skirti paslaugų įkainių skaičiavimui ir pasiūlymų palyginimui.</w:t>
      </w:r>
    </w:p>
    <w:p w14:paraId="14058755" w14:textId="0F82BA5A" w:rsidR="00B2376A" w:rsidRDefault="00B2376A" w:rsidP="0094462C">
      <w:pPr>
        <w:pStyle w:val="1numeracija"/>
        <w:rPr>
          <w:rFonts w:eastAsia="Calibri"/>
        </w:rPr>
      </w:pPr>
      <w:r w:rsidRPr="00B2376A">
        <w:rPr>
          <w:rFonts w:eastAsia="Calibri"/>
        </w:rPr>
        <w:t>Tiekėjas per 5 darbo dienas nuo sutarties įsigaliojimo dienos turi suderinti su Perkančiąja organizacija Prekių pristatymo ir diegimo planą, kuris apimtų kalendorinį grafiką ir numatomų veiksmų planą.</w:t>
      </w:r>
    </w:p>
    <w:p w14:paraId="583EE5B5" w14:textId="77777777" w:rsidR="00817921" w:rsidRPr="0094462C" w:rsidRDefault="00817921" w:rsidP="00817921">
      <w:pPr>
        <w:pStyle w:val="1numeracija"/>
        <w:rPr>
          <w:rFonts w:eastAsia="Calibri"/>
        </w:rPr>
      </w:pPr>
      <w:r w:rsidRPr="0094462C">
        <w:rPr>
          <w:rFonts w:eastAsia="Calibri"/>
        </w:rPr>
        <w:t>Visi Sprendimo diegimo ir konfigūravimo darbai turi būti suderinti su Perkančiosios organizacijos atsakingu už sutarties vykdymą asmeniu.</w:t>
      </w:r>
    </w:p>
    <w:p w14:paraId="0555826C" w14:textId="77777777" w:rsidR="00BF14FD" w:rsidRDefault="00141424" w:rsidP="00BF14FD">
      <w:pPr>
        <w:pStyle w:val="1numeracija"/>
        <w:rPr>
          <w:rFonts w:eastAsia="Calibri"/>
        </w:rPr>
      </w:pPr>
      <w:r w:rsidRPr="00141424">
        <w:rPr>
          <w:rFonts w:eastAsia="Calibri"/>
        </w:rPr>
        <w:t xml:space="preserve">Sprendimas turi būti įdiegtas per </w:t>
      </w:r>
      <w:r w:rsidR="00501E16" w:rsidRPr="00501E16">
        <w:rPr>
          <w:rFonts w:eastAsia="Calibri"/>
        </w:rPr>
        <w:t xml:space="preserve">30 </w:t>
      </w:r>
      <w:r w:rsidR="00B2376A">
        <w:rPr>
          <w:rFonts w:eastAsia="Calibri"/>
        </w:rPr>
        <w:t>darbo</w:t>
      </w:r>
      <w:r w:rsidR="00501E16" w:rsidRPr="00501E16">
        <w:rPr>
          <w:rFonts w:eastAsia="Calibri"/>
        </w:rPr>
        <w:t xml:space="preserve"> dienų </w:t>
      </w:r>
      <w:r w:rsidRPr="00141424">
        <w:rPr>
          <w:rFonts w:eastAsia="Calibri"/>
        </w:rPr>
        <w:t xml:space="preserve">nuo sutarties </w:t>
      </w:r>
      <w:r>
        <w:rPr>
          <w:rFonts w:eastAsia="Calibri"/>
        </w:rPr>
        <w:t>įsigaliojimo</w:t>
      </w:r>
      <w:r w:rsidRPr="00141424">
        <w:rPr>
          <w:rFonts w:eastAsia="Calibri"/>
        </w:rPr>
        <w:t xml:space="preserve"> dienos.</w:t>
      </w:r>
    </w:p>
    <w:p w14:paraId="2ED471B4" w14:textId="31473E0F" w:rsidR="005A1DBD" w:rsidRDefault="005A1DBD" w:rsidP="00AE2070">
      <w:pPr>
        <w:pStyle w:val="1numeracija"/>
        <w:ind w:firstLine="719"/>
      </w:pPr>
      <w:r w:rsidRPr="000A396B">
        <w:t>Pirkimas į atskiras pirkimo objekto dalis neskaidomas, todėl T</w:t>
      </w:r>
      <w:r w:rsidR="007607EF">
        <w:t>ie</w:t>
      </w:r>
      <w:r>
        <w:t>kėj</w:t>
      </w:r>
      <w:r w:rsidRPr="000A396B">
        <w:t>as turės pateikti vieną bendrą pasiūlymą visam pirkimo objektui, t. y. neleidžiama pateikti pasiūlymo tik kuriai nors pirkimo objekto daliai.</w:t>
      </w:r>
    </w:p>
    <w:p w14:paraId="08E5B595" w14:textId="352B77A8" w:rsidR="00364CBE" w:rsidRPr="00BF14FD" w:rsidRDefault="00BF153F" w:rsidP="00BF14FD">
      <w:pPr>
        <w:pStyle w:val="1numeracija"/>
        <w:rPr>
          <w:rFonts w:eastAsia="Calibri"/>
        </w:rPr>
      </w:pPr>
      <w:r w:rsidRPr="00BF14FD">
        <w:rPr>
          <w:rFonts w:eastAsia="Calibri"/>
        </w:rPr>
        <w:t xml:space="preserve">Teikdamas pasiūlymą, </w:t>
      </w:r>
      <w:r w:rsidR="007607EF">
        <w:rPr>
          <w:rFonts w:eastAsia="Calibri"/>
        </w:rPr>
        <w:t>Tie</w:t>
      </w:r>
      <w:r w:rsidRPr="00BF14FD">
        <w:rPr>
          <w:rFonts w:eastAsia="Calibri"/>
        </w:rPr>
        <w:t>kėjas turi įskaičiuoti visas išlaidas ir mokesčius, įskaitant atvykimo į Perkančiosios organizacijos patalpas (jeigu toks bus būtinas sutarties vykdymo metu), transporto, draudimo ir kitas išlaidas, kurias jis patirs t</w:t>
      </w:r>
      <w:r w:rsidR="00E164DD">
        <w:rPr>
          <w:rFonts w:eastAsia="Calibri"/>
        </w:rPr>
        <w:t>ie</w:t>
      </w:r>
      <w:r w:rsidRPr="00BF14FD">
        <w:rPr>
          <w:rFonts w:eastAsia="Calibri"/>
        </w:rPr>
        <w:t xml:space="preserve">kdamas šioje techninėje specifikacijoje aprašytas </w:t>
      </w:r>
      <w:r w:rsidR="00E164DD">
        <w:rPr>
          <w:rFonts w:eastAsia="Calibri"/>
        </w:rPr>
        <w:t xml:space="preserve">Prekes ir </w:t>
      </w:r>
      <w:r w:rsidRPr="00BF14FD">
        <w:rPr>
          <w:rFonts w:eastAsia="Calibri"/>
        </w:rPr>
        <w:t>paslaugas.</w:t>
      </w:r>
      <w:bookmarkStart w:id="73" w:name="_Toc66803643"/>
    </w:p>
    <w:bookmarkEnd w:id="73"/>
    <w:p w14:paraId="585ACC6E" w14:textId="5154465F" w:rsidR="00F86603" w:rsidRDefault="00D9717D" w:rsidP="0090220D">
      <w:pPr>
        <w:pStyle w:val="Antrat1"/>
      </w:pPr>
      <w:r>
        <w:t>T</w:t>
      </w:r>
      <w:r w:rsidRPr="00D9717D">
        <w:t>ECHNINIAI REIKALAVIMAI SPRENDIMO PROGRAMINEI ĮRANGAI, LICENCIJOMS IR DIEGIMO PASLAUGOMS</w:t>
      </w:r>
    </w:p>
    <w:tbl>
      <w:tblPr>
        <w:tblW w:w="934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0"/>
        <w:gridCol w:w="2240"/>
        <w:gridCol w:w="6400"/>
      </w:tblGrid>
      <w:tr w:rsidR="001011CB" w:rsidRPr="001011CB" w14:paraId="55B67915" w14:textId="77777777" w:rsidTr="2E6C4D82">
        <w:tc>
          <w:tcPr>
            <w:tcW w:w="700" w:type="dxa"/>
            <w:vAlign w:val="center"/>
          </w:tcPr>
          <w:p w14:paraId="0918E02C" w14:textId="77777777" w:rsidR="001011CB" w:rsidRPr="001011CB" w:rsidRDefault="001011CB" w:rsidP="0033794E">
            <w:pPr>
              <w:spacing w:after="0" w:line="240" w:lineRule="auto"/>
              <w:jc w:val="center"/>
              <w:rPr>
                <w:rFonts w:ascii="Arial" w:hAnsi="Arial" w:cs="Arial"/>
                <w:sz w:val="22"/>
                <w:highlight w:val="white"/>
              </w:rPr>
            </w:pPr>
            <w:r w:rsidRPr="001011CB">
              <w:rPr>
                <w:rFonts w:ascii="Arial" w:eastAsia="Times New Roman" w:hAnsi="Arial" w:cs="Arial"/>
                <w:sz w:val="22"/>
                <w:highlight w:val="white"/>
              </w:rPr>
              <w:t>Eil. Nr.</w:t>
            </w:r>
          </w:p>
        </w:tc>
        <w:tc>
          <w:tcPr>
            <w:tcW w:w="2240" w:type="dxa"/>
            <w:vAlign w:val="center"/>
          </w:tcPr>
          <w:p w14:paraId="1A5CA6F8" w14:textId="77777777" w:rsidR="001011CB" w:rsidRPr="001011CB" w:rsidRDefault="001011CB" w:rsidP="0033794E">
            <w:pPr>
              <w:spacing w:after="0" w:line="240" w:lineRule="auto"/>
              <w:jc w:val="center"/>
              <w:rPr>
                <w:rFonts w:ascii="Arial" w:hAnsi="Arial" w:cs="Arial"/>
                <w:sz w:val="22"/>
                <w:highlight w:val="white"/>
              </w:rPr>
            </w:pPr>
            <w:r w:rsidRPr="001011CB">
              <w:rPr>
                <w:rFonts w:ascii="Arial" w:eastAsia="Times New Roman" w:hAnsi="Arial" w:cs="Arial"/>
                <w:sz w:val="22"/>
                <w:highlight w:val="white"/>
              </w:rPr>
              <w:t>Parametras</w:t>
            </w:r>
          </w:p>
        </w:tc>
        <w:tc>
          <w:tcPr>
            <w:tcW w:w="6400" w:type="dxa"/>
            <w:vAlign w:val="center"/>
          </w:tcPr>
          <w:p w14:paraId="6F7E274C" w14:textId="77777777" w:rsidR="001011CB" w:rsidRPr="001011CB" w:rsidRDefault="001011CB" w:rsidP="0033794E">
            <w:pPr>
              <w:spacing w:after="0" w:line="240" w:lineRule="auto"/>
              <w:jc w:val="center"/>
              <w:rPr>
                <w:rFonts w:ascii="Arial" w:hAnsi="Arial" w:cs="Arial"/>
                <w:sz w:val="22"/>
                <w:highlight w:val="white"/>
              </w:rPr>
            </w:pPr>
            <w:r w:rsidRPr="001011CB">
              <w:rPr>
                <w:rFonts w:ascii="Arial" w:eastAsia="Times New Roman" w:hAnsi="Arial" w:cs="Arial"/>
                <w:sz w:val="22"/>
                <w:highlight w:val="white"/>
              </w:rPr>
              <w:t>Reikšmė</w:t>
            </w:r>
          </w:p>
        </w:tc>
      </w:tr>
      <w:tr w:rsidR="001011CB" w:rsidRPr="001011CB" w14:paraId="50ECEDB4" w14:textId="77777777" w:rsidTr="2E6C4D82">
        <w:trPr>
          <w:trHeight w:val="400"/>
        </w:trPr>
        <w:tc>
          <w:tcPr>
            <w:tcW w:w="700" w:type="dxa"/>
          </w:tcPr>
          <w:p w14:paraId="544FF8D0"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w:t>
            </w:r>
          </w:p>
        </w:tc>
        <w:tc>
          <w:tcPr>
            <w:tcW w:w="2240" w:type="dxa"/>
          </w:tcPr>
          <w:p w14:paraId="1B0929C4"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Licencijų skaičius</w:t>
            </w:r>
          </w:p>
        </w:tc>
        <w:tc>
          <w:tcPr>
            <w:tcW w:w="6400" w:type="dxa"/>
          </w:tcPr>
          <w:p w14:paraId="499414C0" w14:textId="5860EC99" w:rsidR="001011CB" w:rsidRPr="001011CB" w:rsidRDefault="000D500A" w:rsidP="006F55EC">
            <w:pPr>
              <w:tabs>
                <w:tab w:val="left" w:pos="2206"/>
              </w:tabs>
              <w:spacing w:after="0" w:line="240" w:lineRule="auto"/>
              <w:jc w:val="both"/>
              <w:rPr>
                <w:rFonts w:ascii="Arial" w:hAnsi="Arial" w:cs="Arial"/>
                <w:b w:val="0"/>
                <w:sz w:val="22"/>
                <w:highlight w:val="white"/>
              </w:rPr>
            </w:pPr>
            <w:r w:rsidRPr="2E6C4D82">
              <w:rPr>
                <w:rFonts w:ascii="Arial" w:hAnsi="Arial" w:cs="Arial"/>
                <w:b w:val="0"/>
                <w:sz w:val="22"/>
                <w:highlight w:val="white"/>
              </w:rPr>
              <w:t>350</w:t>
            </w:r>
            <w:r w:rsidR="005C14D2">
              <w:rPr>
                <w:rFonts w:ascii="Arial" w:hAnsi="Arial" w:cs="Arial"/>
                <w:b w:val="0"/>
                <w:sz w:val="22"/>
                <w:highlight w:val="white"/>
              </w:rPr>
              <w:t xml:space="preserve"> vnt.</w:t>
            </w:r>
            <w:r w:rsidR="00086B7C" w:rsidRPr="2E6C4D82">
              <w:rPr>
                <w:rFonts w:ascii="Arial" w:hAnsi="Arial" w:cs="Arial"/>
                <w:b w:val="0"/>
                <w:sz w:val="22"/>
                <w:highlight w:val="white"/>
              </w:rPr>
              <w:t xml:space="preserve"> (užsakoma pagal poreikį</w:t>
            </w:r>
            <w:r w:rsidR="00EF3F3F" w:rsidRPr="00EF3F3F">
              <w:rPr>
                <w:rFonts w:ascii="Arial" w:hAnsi="Arial" w:cs="Arial"/>
                <w:b w:val="0"/>
                <w:sz w:val="22"/>
                <w:highlight w:val="white"/>
              </w:rPr>
              <w:t xml:space="preserve">, pradinis minimalus užsakymas </w:t>
            </w:r>
            <w:r w:rsidR="00EF3F3F">
              <w:rPr>
                <w:rFonts w:ascii="Arial" w:hAnsi="Arial" w:cs="Arial"/>
                <w:b w:val="0"/>
                <w:sz w:val="22"/>
                <w:highlight w:val="white"/>
              </w:rPr>
              <w:t>-</w:t>
            </w:r>
            <w:r w:rsidR="00EF3F3F" w:rsidRPr="00EF3F3F">
              <w:rPr>
                <w:rFonts w:ascii="Arial" w:hAnsi="Arial" w:cs="Arial"/>
                <w:b w:val="0"/>
                <w:sz w:val="22"/>
                <w:highlight w:val="white"/>
              </w:rPr>
              <w:t xml:space="preserve"> </w:t>
            </w:r>
            <w:r w:rsidR="00C050E5">
              <w:rPr>
                <w:rFonts w:ascii="Arial" w:hAnsi="Arial" w:cs="Arial"/>
                <w:b w:val="0"/>
                <w:sz w:val="22"/>
                <w:highlight w:val="white"/>
              </w:rPr>
              <w:t>3</w:t>
            </w:r>
            <w:r w:rsidR="00EF3F3F" w:rsidRPr="00EF3F3F">
              <w:rPr>
                <w:rFonts w:ascii="Arial" w:hAnsi="Arial" w:cs="Arial"/>
                <w:b w:val="0"/>
                <w:sz w:val="22"/>
                <w:highlight w:val="white"/>
              </w:rPr>
              <w:t>00 vnt.</w:t>
            </w:r>
            <w:r w:rsidR="00086B7C" w:rsidRPr="2E6C4D82">
              <w:rPr>
                <w:rFonts w:ascii="Arial" w:hAnsi="Arial" w:cs="Arial"/>
                <w:b w:val="0"/>
                <w:sz w:val="22"/>
                <w:highlight w:val="white"/>
              </w:rPr>
              <w:t>)</w:t>
            </w:r>
          </w:p>
        </w:tc>
      </w:tr>
      <w:tr w:rsidR="001011CB" w:rsidRPr="001011CB" w14:paraId="667D70CA" w14:textId="77777777" w:rsidTr="2E6C4D82">
        <w:tc>
          <w:tcPr>
            <w:tcW w:w="700" w:type="dxa"/>
          </w:tcPr>
          <w:p w14:paraId="2C67F812"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2.</w:t>
            </w:r>
          </w:p>
        </w:tc>
        <w:tc>
          <w:tcPr>
            <w:tcW w:w="2240" w:type="dxa"/>
          </w:tcPr>
          <w:p w14:paraId="2BA490AC"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Programinės įrangos tipas</w:t>
            </w:r>
          </w:p>
        </w:tc>
        <w:tc>
          <w:tcPr>
            <w:tcW w:w="6400" w:type="dxa"/>
          </w:tcPr>
          <w:p w14:paraId="634EF0EC" w14:textId="77777777" w:rsidR="001011CB" w:rsidRPr="001011CB" w:rsidRDefault="001011CB" w:rsidP="0033794E">
            <w:pPr>
              <w:spacing w:before="100"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Sprendimas skirtas maksimaliai sumažinti riziką prarasti duomenis dėl nutekėjimo/nutekinimo ar žmogiškųjų klaidų. Programinės įrangos paketas turi būti valdomas iš vienos administravimo konsolės.</w:t>
            </w:r>
          </w:p>
        </w:tc>
      </w:tr>
      <w:tr w:rsidR="001011CB" w:rsidRPr="001011CB" w14:paraId="74897D18" w14:textId="77777777" w:rsidTr="2E6C4D82">
        <w:tc>
          <w:tcPr>
            <w:tcW w:w="700" w:type="dxa"/>
          </w:tcPr>
          <w:p w14:paraId="755CD42A"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3.</w:t>
            </w:r>
          </w:p>
        </w:tc>
        <w:tc>
          <w:tcPr>
            <w:tcW w:w="2240" w:type="dxa"/>
          </w:tcPr>
          <w:p w14:paraId="054446D9"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Programinės įrangos gamintojas</w:t>
            </w:r>
          </w:p>
        </w:tc>
        <w:tc>
          <w:tcPr>
            <w:tcW w:w="6400" w:type="dxa"/>
          </w:tcPr>
          <w:p w14:paraId="275EA26A" w14:textId="77777777"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Turi būti nurodytas. Visi moduliai ir funkcijos turi būti pagaminti to paties gamintojo.</w:t>
            </w:r>
          </w:p>
        </w:tc>
      </w:tr>
      <w:tr w:rsidR="001011CB" w:rsidRPr="001011CB" w14:paraId="2450C2E6" w14:textId="77777777" w:rsidTr="2E6C4D82">
        <w:trPr>
          <w:trHeight w:val="800"/>
        </w:trPr>
        <w:tc>
          <w:tcPr>
            <w:tcW w:w="700" w:type="dxa"/>
          </w:tcPr>
          <w:p w14:paraId="5990F196"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4.</w:t>
            </w:r>
          </w:p>
        </w:tc>
        <w:tc>
          <w:tcPr>
            <w:tcW w:w="2240" w:type="dxa"/>
          </w:tcPr>
          <w:p w14:paraId="2890E8AD"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Programinės įrangos pavadinimas ir versija</w:t>
            </w:r>
          </w:p>
        </w:tc>
        <w:tc>
          <w:tcPr>
            <w:tcW w:w="6400" w:type="dxa"/>
          </w:tcPr>
          <w:p w14:paraId="5A3AFEE0" w14:textId="77777777"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Turi būti nurodyti.</w:t>
            </w:r>
          </w:p>
        </w:tc>
      </w:tr>
      <w:tr w:rsidR="001011CB" w:rsidRPr="001011CB" w14:paraId="1513784E" w14:textId="77777777" w:rsidTr="2E6C4D82">
        <w:tc>
          <w:tcPr>
            <w:tcW w:w="700" w:type="dxa"/>
          </w:tcPr>
          <w:p w14:paraId="4951BE22"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5.</w:t>
            </w:r>
          </w:p>
        </w:tc>
        <w:tc>
          <w:tcPr>
            <w:tcW w:w="2240" w:type="dxa"/>
          </w:tcPr>
          <w:p w14:paraId="5FF7EA41" w14:textId="3B5E6968"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Perkančiosios organizacijos palaikom</w:t>
            </w:r>
            <w:r w:rsidR="00BC5193">
              <w:rPr>
                <w:rFonts w:ascii="Arial" w:eastAsia="Times New Roman" w:hAnsi="Arial" w:cs="Arial"/>
                <w:b w:val="0"/>
                <w:bCs/>
                <w:sz w:val="22"/>
                <w:highlight w:val="white"/>
              </w:rPr>
              <w:t xml:space="preserve">os </w:t>
            </w:r>
            <w:r w:rsidRPr="001011CB">
              <w:rPr>
                <w:rFonts w:ascii="Arial" w:eastAsia="Times New Roman" w:hAnsi="Arial" w:cs="Arial"/>
                <w:b w:val="0"/>
                <w:bCs/>
                <w:sz w:val="22"/>
                <w:highlight w:val="white"/>
              </w:rPr>
              <w:t>operacinė</w:t>
            </w:r>
            <w:r w:rsidR="00BC5193">
              <w:rPr>
                <w:rFonts w:ascii="Arial" w:eastAsia="Times New Roman" w:hAnsi="Arial" w:cs="Arial"/>
                <w:b w:val="0"/>
                <w:bCs/>
                <w:sz w:val="22"/>
                <w:highlight w:val="white"/>
              </w:rPr>
              <w:t>s</w:t>
            </w:r>
            <w:r w:rsidRPr="001011CB">
              <w:rPr>
                <w:rFonts w:ascii="Arial" w:eastAsia="Times New Roman" w:hAnsi="Arial" w:cs="Arial"/>
                <w:b w:val="0"/>
                <w:bCs/>
                <w:sz w:val="22"/>
                <w:highlight w:val="white"/>
              </w:rPr>
              <w:t xml:space="preserve"> sistem</w:t>
            </w:r>
            <w:r w:rsidR="00BC5193">
              <w:rPr>
                <w:rFonts w:ascii="Arial" w:eastAsia="Times New Roman" w:hAnsi="Arial" w:cs="Arial"/>
                <w:b w:val="0"/>
                <w:bCs/>
                <w:sz w:val="22"/>
                <w:highlight w:val="white"/>
              </w:rPr>
              <w:t>os</w:t>
            </w:r>
            <w:r w:rsidR="00F04602">
              <w:rPr>
                <w:rFonts w:ascii="Arial" w:eastAsia="Times New Roman" w:hAnsi="Arial" w:cs="Arial"/>
                <w:b w:val="0"/>
                <w:bCs/>
                <w:sz w:val="22"/>
                <w:highlight w:val="white"/>
              </w:rPr>
              <w:t xml:space="preserve"> darbo vietose</w:t>
            </w:r>
            <w:r w:rsidRPr="001011CB">
              <w:rPr>
                <w:rFonts w:ascii="Arial" w:eastAsia="Times New Roman" w:hAnsi="Arial" w:cs="Arial"/>
                <w:b w:val="0"/>
                <w:bCs/>
                <w:sz w:val="22"/>
                <w:highlight w:val="white"/>
              </w:rPr>
              <w:t xml:space="preserve"> </w:t>
            </w:r>
          </w:p>
        </w:tc>
        <w:tc>
          <w:tcPr>
            <w:tcW w:w="6400" w:type="dxa"/>
            <w:shd w:val="clear" w:color="auto" w:fill="FFFFFF" w:themeFill="background1"/>
          </w:tcPr>
          <w:p w14:paraId="24652B12" w14:textId="49E30E18" w:rsidR="001011CB" w:rsidRDefault="00B077AC" w:rsidP="0033794E">
            <w:pPr>
              <w:spacing w:after="0" w:line="240" w:lineRule="auto"/>
              <w:jc w:val="both"/>
              <w:rPr>
                <w:rFonts w:ascii="Arial" w:eastAsia="Times New Roman" w:hAnsi="Arial" w:cs="Arial"/>
                <w:b w:val="0"/>
                <w:bCs/>
                <w:color w:val="222222"/>
                <w:sz w:val="22"/>
              </w:rPr>
            </w:pPr>
            <w:r w:rsidRPr="001011CB">
              <w:rPr>
                <w:rFonts w:ascii="Arial" w:eastAsia="Times New Roman" w:hAnsi="Arial" w:cs="Arial"/>
                <w:b w:val="0"/>
                <w:bCs/>
                <w:sz w:val="22"/>
                <w:highlight w:val="white"/>
              </w:rPr>
              <w:t xml:space="preserve">- </w:t>
            </w:r>
            <w:r w:rsidR="001011CB" w:rsidRPr="001011CB">
              <w:rPr>
                <w:rFonts w:ascii="Arial" w:eastAsia="Times New Roman" w:hAnsi="Arial" w:cs="Arial"/>
                <w:b w:val="0"/>
                <w:bCs/>
                <w:color w:val="222222"/>
                <w:sz w:val="22"/>
              </w:rPr>
              <w:t>Microsoft Windows 10 ir naujesnė arba lygiavertė</w:t>
            </w:r>
            <w:r w:rsidR="005047A3">
              <w:rPr>
                <w:rFonts w:ascii="Arial" w:eastAsia="Times New Roman" w:hAnsi="Arial" w:cs="Arial"/>
                <w:b w:val="0"/>
                <w:bCs/>
                <w:color w:val="222222"/>
                <w:sz w:val="22"/>
              </w:rPr>
              <w:t>;</w:t>
            </w:r>
          </w:p>
          <w:p w14:paraId="583219C5" w14:textId="081285A3" w:rsidR="001011CB" w:rsidRPr="001011CB" w:rsidRDefault="00B077AC" w:rsidP="0033794E">
            <w:pPr>
              <w:spacing w:after="0" w:line="240" w:lineRule="auto"/>
              <w:jc w:val="both"/>
              <w:rPr>
                <w:rFonts w:ascii="Arial" w:eastAsia="Times New Roman" w:hAnsi="Arial" w:cs="Arial"/>
                <w:b w:val="0"/>
                <w:bCs/>
                <w:sz w:val="22"/>
              </w:rPr>
            </w:pPr>
            <w:r w:rsidRPr="001011CB">
              <w:rPr>
                <w:rFonts w:ascii="Arial" w:eastAsia="Times New Roman" w:hAnsi="Arial" w:cs="Arial"/>
                <w:b w:val="0"/>
                <w:bCs/>
                <w:sz w:val="22"/>
                <w:highlight w:val="white"/>
              </w:rPr>
              <w:t xml:space="preserve">- </w:t>
            </w:r>
            <w:proofErr w:type="spellStart"/>
            <w:r w:rsidR="00526EA2" w:rsidRPr="00526EA2">
              <w:rPr>
                <w:rFonts w:ascii="Arial" w:eastAsia="Times New Roman" w:hAnsi="Arial" w:cs="Arial"/>
                <w:b w:val="0"/>
                <w:bCs/>
                <w:sz w:val="22"/>
              </w:rPr>
              <w:t>MacOS</w:t>
            </w:r>
            <w:proofErr w:type="spellEnd"/>
            <w:r w:rsidR="00526EA2" w:rsidRPr="00526EA2">
              <w:rPr>
                <w:rFonts w:ascii="Arial" w:eastAsia="Times New Roman" w:hAnsi="Arial" w:cs="Arial"/>
                <w:b w:val="0"/>
                <w:bCs/>
                <w:sz w:val="22"/>
              </w:rPr>
              <w:t xml:space="preserve"> </w:t>
            </w:r>
            <w:r w:rsidR="000502AA">
              <w:rPr>
                <w:rFonts w:ascii="Arial" w:eastAsia="Times New Roman" w:hAnsi="Arial" w:cs="Arial"/>
                <w:b w:val="0"/>
                <w:bCs/>
                <w:sz w:val="22"/>
              </w:rPr>
              <w:t>12</w:t>
            </w:r>
            <w:r w:rsidR="00526EA2" w:rsidRPr="00526EA2">
              <w:rPr>
                <w:rFonts w:ascii="Arial" w:eastAsia="Times New Roman" w:hAnsi="Arial" w:cs="Arial"/>
                <w:b w:val="0"/>
                <w:bCs/>
                <w:sz w:val="22"/>
              </w:rPr>
              <w:t xml:space="preserve"> ir naujesnė</w:t>
            </w:r>
            <w:r w:rsidR="00DB0D9E">
              <w:rPr>
                <w:rFonts w:ascii="Arial" w:eastAsia="Times New Roman" w:hAnsi="Arial" w:cs="Arial"/>
                <w:b w:val="0"/>
                <w:bCs/>
                <w:sz w:val="22"/>
              </w:rPr>
              <w:t>.</w:t>
            </w:r>
          </w:p>
        </w:tc>
      </w:tr>
      <w:tr w:rsidR="001011CB" w:rsidRPr="001011CB" w14:paraId="02B7EECC" w14:textId="77777777" w:rsidTr="2E6C4D82">
        <w:tc>
          <w:tcPr>
            <w:tcW w:w="700" w:type="dxa"/>
          </w:tcPr>
          <w:p w14:paraId="26FB04BB"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6.</w:t>
            </w:r>
          </w:p>
        </w:tc>
        <w:tc>
          <w:tcPr>
            <w:tcW w:w="2240" w:type="dxa"/>
          </w:tcPr>
          <w:p w14:paraId="06F13CD9" w14:textId="31DE6119" w:rsidR="001011CB" w:rsidRPr="001011CB" w:rsidRDefault="00104606" w:rsidP="0033794E">
            <w:pPr>
              <w:spacing w:after="0" w:line="240" w:lineRule="auto"/>
              <w:rPr>
                <w:rFonts w:ascii="Arial" w:eastAsia="Times New Roman" w:hAnsi="Arial" w:cs="Arial"/>
                <w:b w:val="0"/>
                <w:bCs/>
                <w:sz w:val="22"/>
                <w:highlight w:val="white"/>
              </w:rPr>
            </w:pPr>
            <w:r w:rsidRPr="00104606">
              <w:rPr>
                <w:rFonts w:ascii="Arial" w:eastAsia="Times New Roman" w:hAnsi="Arial" w:cs="Arial"/>
                <w:b w:val="0"/>
                <w:bCs/>
                <w:sz w:val="22"/>
              </w:rPr>
              <w:t>Nuotolinė administravimo konsolė</w:t>
            </w:r>
          </w:p>
        </w:tc>
        <w:tc>
          <w:tcPr>
            <w:tcW w:w="6400" w:type="dxa"/>
          </w:tcPr>
          <w:p w14:paraId="07B149E3" w14:textId="26A082B7" w:rsidR="00B7499B" w:rsidRDefault="00EE7061" w:rsidP="00540E7F">
            <w:pPr>
              <w:spacing w:after="0" w:line="240" w:lineRule="auto"/>
              <w:jc w:val="both"/>
              <w:rPr>
                <w:rFonts w:ascii="Arial" w:eastAsia="Times New Roman" w:hAnsi="Arial" w:cs="Arial"/>
                <w:b w:val="0"/>
                <w:bCs/>
                <w:sz w:val="22"/>
              </w:rPr>
            </w:pPr>
            <w:r>
              <w:rPr>
                <w:rFonts w:ascii="Arial" w:eastAsia="Times New Roman" w:hAnsi="Arial" w:cs="Arial"/>
                <w:b w:val="0"/>
                <w:bCs/>
                <w:sz w:val="22"/>
              </w:rPr>
              <w:t xml:space="preserve">Sprendimo serverinė dalis </w:t>
            </w:r>
            <w:r w:rsidR="000E71E7">
              <w:rPr>
                <w:rFonts w:ascii="Arial" w:eastAsia="Times New Roman" w:hAnsi="Arial" w:cs="Arial"/>
                <w:b w:val="0"/>
                <w:bCs/>
                <w:sz w:val="22"/>
              </w:rPr>
              <w:t>(a</w:t>
            </w:r>
            <w:r w:rsidR="00540E7F" w:rsidRPr="00185238">
              <w:rPr>
                <w:rFonts w:ascii="Arial" w:eastAsia="Times New Roman" w:hAnsi="Arial" w:cs="Arial"/>
                <w:b w:val="0"/>
                <w:bCs/>
                <w:sz w:val="22"/>
              </w:rPr>
              <w:t>dministravimo konsolė (-ės)</w:t>
            </w:r>
            <w:r w:rsidR="000E71E7">
              <w:rPr>
                <w:rFonts w:ascii="Arial" w:eastAsia="Times New Roman" w:hAnsi="Arial" w:cs="Arial"/>
                <w:b w:val="0"/>
                <w:bCs/>
                <w:sz w:val="22"/>
              </w:rPr>
              <w:t>)</w:t>
            </w:r>
            <w:r w:rsidR="00540E7F" w:rsidRPr="00185238">
              <w:rPr>
                <w:rFonts w:ascii="Arial" w:eastAsia="Times New Roman" w:hAnsi="Arial" w:cs="Arial"/>
                <w:b w:val="0"/>
                <w:bCs/>
                <w:sz w:val="22"/>
              </w:rPr>
              <w:t xml:space="preserve"> turi būti </w:t>
            </w:r>
            <w:r w:rsidR="00185238" w:rsidRPr="00185238">
              <w:rPr>
                <w:rFonts w:ascii="Arial" w:eastAsia="Times New Roman" w:hAnsi="Arial" w:cs="Arial"/>
                <w:b w:val="0"/>
                <w:bCs/>
                <w:sz w:val="22"/>
              </w:rPr>
              <w:t>įdiegta Perkančiosios organizacijos suteiktoje virtualioje debesijos infrastruktūroje.</w:t>
            </w:r>
          </w:p>
          <w:p w14:paraId="6D021AEB" w14:textId="7C1A1D87" w:rsidR="001F3F19" w:rsidRDefault="001F3F19" w:rsidP="00540E7F">
            <w:pPr>
              <w:spacing w:after="0" w:line="240" w:lineRule="auto"/>
              <w:jc w:val="both"/>
              <w:rPr>
                <w:rFonts w:ascii="Arial" w:eastAsia="Times New Roman" w:hAnsi="Arial" w:cs="Arial"/>
                <w:b w:val="0"/>
                <w:bCs/>
                <w:sz w:val="22"/>
              </w:rPr>
            </w:pPr>
            <w:r>
              <w:rPr>
                <w:rFonts w:ascii="Arial" w:eastAsia="Times New Roman" w:hAnsi="Arial" w:cs="Arial"/>
                <w:b w:val="0"/>
                <w:bCs/>
                <w:sz w:val="22"/>
              </w:rPr>
              <w:t xml:space="preserve">Perkančioji organizacija užtikrins </w:t>
            </w:r>
            <w:r w:rsidR="00DD43AD">
              <w:rPr>
                <w:rFonts w:ascii="Arial" w:eastAsia="Times New Roman" w:hAnsi="Arial" w:cs="Arial"/>
                <w:b w:val="0"/>
                <w:bCs/>
                <w:sz w:val="22"/>
              </w:rPr>
              <w:t xml:space="preserve">Sprendimui </w:t>
            </w:r>
            <w:r>
              <w:rPr>
                <w:rFonts w:ascii="Arial" w:eastAsia="Times New Roman" w:hAnsi="Arial" w:cs="Arial"/>
                <w:b w:val="0"/>
                <w:bCs/>
                <w:sz w:val="22"/>
              </w:rPr>
              <w:t>reikiam</w:t>
            </w:r>
            <w:r w:rsidR="00DD43AD">
              <w:rPr>
                <w:rFonts w:ascii="Arial" w:eastAsia="Times New Roman" w:hAnsi="Arial" w:cs="Arial"/>
                <w:b w:val="0"/>
                <w:bCs/>
                <w:sz w:val="22"/>
              </w:rPr>
              <w:t>as</w:t>
            </w:r>
            <w:r>
              <w:rPr>
                <w:rFonts w:ascii="Arial" w:eastAsia="Times New Roman" w:hAnsi="Arial" w:cs="Arial"/>
                <w:b w:val="0"/>
                <w:bCs/>
                <w:sz w:val="22"/>
              </w:rPr>
              <w:t xml:space="preserve"> </w:t>
            </w:r>
            <w:r w:rsidRPr="00BD25CB">
              <w:rPr>
                <w:rFonts w:ascii="Arial" w:eastAsia="Times New Roman" w:hAnsi="Arial" w:cs="Arial"/>
                <w:b w:val="0"/>
                <w:bCs/>
                <w:color w:val="222222"/>
                <w:sz w:val="22"/>
              </w:rPr>
              <w:t xml:space="preserve">Microsoft Windows Server </w:t>
            </w:r>
            <w:r w:rsidR="00184BE7">
              <w:rPr>
                <w:rFonts w:ascii="Arial" w:eastAsia="Times New Roman" w:hAnsi="Arial" w:cs="Arial"/>
                <w:b w:val="0"/>
                <w:bCs/>
                <w:color w:val="222222"/>
                <w:sz w:val="22"/>
              </w:rPr>
              <w:t>(</w:t>
            </w:r>
            <w:r w:rsidR="008C50AC" w:rsidRPr="00BD25CB">
              <w:rPr>
                <w:rFonts w:ascii="Arial" w:eastAsia="Times New Roman" w:hAnsi="Arial" w:cs="Arial"/>
                <w:b w:val="0"/>
                <w:bCs/>
                <w:color w:val="222222"/>
                <w:sz w:val="22"/>
              </w:rPr>
              <w:t>20</w:t>
            </w:r>
            <w:r w:rsidR="008C50AC">
              <w:rPr>
                <w:rFonts w:ascii="Arial" w:eastAsia="Times New Roman" w:hAnsi="Arial" w:cs="Arial"/>
                <w:b w:val="0"/>
                <w:bCs/>
                <w:color w:val="222222"/>
                <w:sz w:val="22"/>
              </w:rPr>
              <w:t xml:space="preserve">19 </w:t>
            </w:r>
            <w:r w:rsidR="00184BE7">
              <w:rPr>
                <w:rFonts w:ascii="Arial" w:eastAsia="Times New Roman" w:hAnsi="Arial" w:cs="Arial"/>
                <w:b w:val="0"/>
                <w:bCs/>
                <w:color w:val="222222"/>
                <w:sz w:val="22"/>
              </w:rPr>
              <w:t>ar</w:t>
            </w:r>
            <w:r>
              <w:rPr>
                <w:rFonts w:ascii="Arial" w:eastAsia="Times New Roman" w:hAnsi="Arial" w:cs="Arial"/>
                <w:b w:val="0"/>
                <w:bCs/>
                <w:color w:val="222222"/>
                <w:sz w:val="22"/>
              </w:rPr>
              <w:t xml:space="preserve"> nau</w:t>
            </w:r>
            <w:r w:rsidR="00112AEC">
              <w:rPr>
                <w:rFonts w:ascii="Arial" w:eastAsia="Times New Roman" w:hAnsi="Arial" w:cs="Arial"/>
                <w:b w:val="0"/>
                <w:bCs/>
                <w:color w:val="222222"/>
                <w:sz w:val="22"/>
              </w:rPr>
              <w:t>jesnės)</w:t>
            </w:r>
            <w:r w:rsidR="008C50AC">
              <w:rPr>
                <w:rFonts w:ascii="Arial" w:eastAsia="Times New Roman" w:hAnsi="Arial" w:cs="Arial"/>
                <w:b w:val="0"/>
                <w:bCs/>
                <w:color w:val="222222"/>
                <w:sz w:val="22"/>
              </w:rPr>
              <w:t xml:space="preserve"> ir Microsoft SQL Server </w:t>
            </w:r>
            <w:proofErr w:type="spellStart"/>
            <w:r w:rsidR="008C50AC">
              <w:rPr>
                <w:rFonts w:ascii="Arial" w:eastAsia="Times New Roman" w:hAnsi="Arial" w:cs="Arial"/>
                <w:b w:val="0"/>
                <w:bCs/>
                <w:color w:val="222222"/>
                <w:sz w:val="22"/>
              </w:rPr>
              <w:t>Standart</w:t>
            </w:r>
            <w:proofErr w:type="spellEnd"/>
            <w:r w:rsidR="008C50AC">
              <w:rPr>
                <w:rFonts w:ascii="Arial" w:eastAsia="Times New Roman" w:hAnsi="Arial" w:cs="Arial"/>
                <w:b w:val="0"/>
                <w:bCs/>
                <w:color w:val="222222"/>
                <w:sz w:val="22"/>
              </w:rPr>
              <w:t xml:space="preserve"> </w:t>
            </w:r>
            <w:r w:rsidR="000033C7">
              <w:rPr>
                <w:rFonts w:ascii="Arial" w:eastAsia="Times New Roman" w:hAnsi="Arial" w:cs="Arial"/>
                <w:b w:val="0"/>
                <w:bCs/>
                <w:color w:val="222222"/>
                <w:sz w:val="22"/>
              </w:rPr>
              <w:t xml:space="preserve">ar lygiavertes </w:t>
            </w:r>
            <w:r w:rsidR="008C50AC">
              <w:rPr>
                <w:rFonts w:ascii="Arial" w:eastAsia="Times New Roman" w:hAnsi="Arial" w:cs="Arial"/>
                <w:b w:val="0"/>
                <w:bCs/>
                <w:color w:val="222222"/>
                <w:sz w:val="22"/>
              </w:rPr>
              <w:t>licencijas</w:t>
            </w:r>
            <w:r w:rsidR="000033C7">
              <w:rPr>
                <w:rFonts w:ascii="Arial" w:eastAsia="Times New Roman" w:hAnsi="Arial" w:cs="Arial"/>
                <w:b w:val="0"/>
                <w:bCs/>
                <w:color w:val="222222"/>
                <w:sz w:val="22"/>
              </w:rPr>
              <w:t>.</w:t>
            </w:r>
          </w:p>
          <w:p w14:paraId="002E483D" w14:textId="7311A9F0" w:rsidR="00540E7F" w:rsidRPr="00185238" w:rsidRDefault="005B1586" w:rsidP="00540E7F">
            <w:pPr>
              <w:spacing w:after="0" w:line="240" w:lineRule="auto"/>
              <w:jc w:val="both"/>
              <w:rPr>
                <w:rFonts w:ascii="Arial" w:eastAsia="Times New Roman" w:hAnsi="Arial" w:cs="Arial"/>
                <w:b w:val="0"/>
                <w:bCs/>
                <w:sz w:val="22"/>
                <w:lang w:val="en-US"/>
              </w:rPr>
            </w:pPr>
            <w:r w:rsidRPr="00185238">
              <w:rPr>
                <w:rFonts w:ascii="Arial" w:eastAsia="Times New Roman" w:hAnsi="Arial" w:cs="Arial"/>
                <w:b w:val="0"/>
                <w:bCs/>
                <w:sz w:val="22"/>
              </w:rPr>
              <w:t xml:space="preserve"> </w:t>
            </w:r>
          </w:p>
          <w:p w14:paraId="38462456" w14:textId="77777777" w:rsidR="00540E7F" w:rsidRPr="0053357C" w:rsidRDefault="00540E7F" w:rsidP="00540E7F">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rPr>
              <w:t>Nuotolinė administravimo konsolė turi būti suderinama su šiomis naršyklėmis:</w:t>
            </w:r>
          </w:p>
          <w:p w14:paraId="75ECB73A" w14:textId="3E32B4C2" w:rsidR="00540E7F" w:rsidRPr="0053357C" w:rsidRDefault="00540E7F" w:rsidP="00540E7F">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highlight w:val="white"/>
              </w:rPr>
              <w:t xml:space="preserve">- </w:t>
            </w:r>
            <w:r w:rsidRPr="0053357C">
              <w:rPr>
                <w:rFonts w:ascii="Arial" w:eastAsia="Times New Roman" w:hAnsi="Arial" w:cs="Arial"/>
                <w:b w:val="0"/>
                <w:bCs/>
                <w:sz w:val="22"/>
              </w:rPr>
              <w:t>Google Chrome 100 ir naujesnės versijos;</w:t>
            </w:r>
          </w:p>
          <w:p w14:paraId="153E30EC" w14:textId="70B46D92" w:rsidR="00540E7F" w:rsidRPr="0053357C" w:rsidRDefault="00540E7F" w:rsidP="00540E7F">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highlight w:val="white"/>
              </w:rPr>
              <w:t xml:space="preserve">- </w:t>
            </w:r>
            <w:r w:rsidRPr="0053357C">
              <w:rPr>
                <w:rFonts w:ascii="Arial" w:eastAsia="Times New Roman" w:hAnsi="Arial" w:cs="Arial"/>
                <w:b w:val="0"/>
                <w:bCs/>
                <w:sz w:val="22"/>
              </w:rPr>
              <w:t xml:space="preserve">Microsoft </w:t>
            </w:r>
            <w:proofErr w:type="spellStart"/>
            <w:r w:rsidRPr="0053357C">
              <w:rPr>
                <w:rFonts w:ascii="Arial" w:eastAsia="Times New Roman" w:hAnsi="Arial" w:cs="Arial"/>
                <w:b w:val="0"/>
                <w:bCs/>
                <w:sz w:val="22"/>
              </w:rPr>
              <w:t>Edge</w:t>
            </w:r>
            <w:proofErr w:type="spellEnd"/>
            <w:r w:rsidRPr="0053357C">
              <w:rPr>
                <w:rFonts w:ascii="Arial" w:eastAsia="Times New Roman" w:hAnsi="Arial" w:cs="Arial"/>
                <w:b w:val="0"/>
                <w:bCs/>
                <w:sz w:val="22"/>
              </w:rPr>
              <w:t xml:space="preserve"> 100 ir naujesnės versijos;</w:t>
            </w:r>
          </w:p>
          <w:p w14:paraId="2C9277F8" w14:textId="3F1769F1" w:rsidR="00324C2E" w:rsidRDefault="00540E7F" w:rsidP="00540E7F">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highlight w:val="white"/>
              </w:rPr>
              <w:t xml:space="preserve">- </w:t>
            </w:r>
            <w:r w:rsidRPr="0053357C">
              <w:rPr>
                <w:rFonts w:ascii="Arial" w:eastAsia="Times New Roman" w:hAnsi="Arial" w:cs="Arial"/>
                <w:b w:val="0"/>
                <w:bCs/>
                <w:sz w:val="22"/>
              </w:rPr>
              <w:t>Mozilla Firefox 98 ir naujesnės versijos</w:t>
            </w:r>
            <w:r w:rsidR="009F3975" w:rsidRPr="0053357C">
              <w:rPr>
                <w:rFonts w:ascii="Arial" w:eastAsia="Times New Roman" w:hAnsi="Arial" w:cs="Arial"/>
                <w:b w:val="0"/>
                <w:bCs/>
                <w:sz w:val="22"/>
              </w:rPr>
              <w:t>.</w:t>
            </w:r>
          </w:p>
          <w:p w14:paraId="447FBA0F" w14:textId="77777777" w:rsidR="00B7499B" w:rsidRPr="0053357C" w:rsidRDefault="00B7499B" w:rsidP="00540E7F">
            <w:pPr>
              <w:spacing w:after="0" w:line="240" w:lineRule="auto"/>
              <w:jc w:val="both"/>
              <w:rPr>
                <w:rFonts w:ascii="Arial" w:eastAsia="Times New Roman" w:hAnsi="Arial" w:cs="Arial"/>
                <w:b w:val="0"/>
                <w:bCs/>
                <w:sz w:val="22"/>
              </w:rPr>
            </w:pPr>
          </w:p>
          <w:p w14:paraId="6FB80C2C" w14:textId="352AA590" w:rsidR="009F3975" w:rsidRPr="0053357C" w:rsidRDefault="009F3975" w:rsidP="009F3975">
            <w:pPr>
              <w:spacing w:after="0" w:line="240" w:lineRule="auto"/>
              <w:jc w:val="both"/>
              <w:rPr>
                <w:rFonts w:ascii="Arial" w:eastAsia="Times New Roman" w:hAnsi="Arial" w:cs="Arial"/>
                <w:b w:val="0"/>
                <w:bCs/>
                <w:sz w:val="22"/>
                <w:highlight w:val="white"/>
              </w:rPr>
            </w:pPr>
            <w:r w:rsidRPr="0053357C">
              <w:rPr>
                <w:rFonts w:ascii="Arial" w:eastAsia="Times New Roman" w:hAnsi="Arial" w:cs="Arial"/>
                <w:b w:val="0"/>
                <w:bCs/>
                <w:sz w:val="22"/>
                <w:highlight w:val="white"/>
              </w:rPr>
              <w:t>Administravimo konsolė turi būti papildomai nelicencijuojama, t. y. jos diegimui ir naudojimui neturi būti reikalingos papildomos programinės įrangos licencijos.</w:t>
            </w:r>
          </w:p>
        </w:tc>
      </w:tr>
      <w:tr w:rsidR="001011CB" w:rsidRPr="001011CB" w14:paraId="70F06950" w14:textId="77777777" w:rsidTr="2E6C4D82">
        <w:tc>
          <w:tcPr>
            <w:tcW w:w="700" w:type="dxa"/>
          </w:tcPr>
          <w:p w14:paraId="6550B07E"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lastRenderedPageBreak/>
              <w:t>7.</w:t>
            </w:r>
          </w:p>
        </w:tc>
        <w:tc>
          <w:tcPr>
            <w:tcW w:w="2240" w:type="dxa"/>
          </w:tcPr>
          <w:p w14:paraId="638FCE4E" w14:textId="6D8D54EC"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 xml:space="preserve">Programinio paketo  </w:t>
            </w:r>
            <w:r w:rsidR="005C73AD">
              <w:rPr>
                <w:rFonts w:ascii="Arial" w:eastAsia="Times New Roman" w:hAnsi="Arial" w:cs="Arial"/>
                <w:b w:val="0"/>
                <w:bCs/>
                <w:sz w:val="22"/>
                <w:highlight w:val="white"/>
              </w:rPr>
              <w:t>moduliai</w:t>
            </w:r>
          </w:p>
        </w:tc>
        <w:tc>
          <w:tcPr>
            <w:tcW w:w="6400" w:type="dxa"/>
          </w:tcPr>
          <w:p w14:paraId="1EEA72D6" w14:textId="28C9AAF0"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Programinį paketą turi sudaryti šie moduliai</w:t>
            </w:r>
            <w:r w:rsidR="003C39C9">
              <w:rPr>
                <w:rFonts w:ascii="Arial" w:eastAsia="Times New Roman" w:hAnsi="Arial" w:cs="Arial"/>
                <w:b w:val="0"/>
                <w:bCs/>
                <w:sz w:val="22"/>
                <w:highlight w:val="white"/>
              </w:rPr>
              <w:t xml:space="preserve"> (ar lygiaverčiai)</w:t>
            </w:r>
            <w:r w:rsidRPr="001011CB">
              <w:rPr>
                <w:rFonts w:ascii="Arial" w:eastAsia="Times New Roman" w:hAnsi="Arial" w:cs="Arial"/>
                <w:b w:val="0"/>
                <w:bCs/>
                <w:sz w:val="22"/>
                <w:highlight w:val="white"/>
              </w:rPr>
              <w:t>:</w:t>
            </w:r>
          </w:p>
          <w:p w14:paraId="23442FD2" w14:textId="77777777"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 Duomenų apsauga nuo nutekėjimo/nutekinimo;</w:t>
            </w:r>
          </w:p>
          <w:p w14:paraId="09EB47FC" w14:textId="68B8F170"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Darbo vietų</w:t>
            </w:r>
            <w:r w:rsidR="006E012A">
              <w:rPr>
                <w:rFonts w:ascii="Arial" w:eastAsia="Times New Roman" w:hAnsi="Arial" w:cs="Arial"/>
                <w:b w:val="0"/>
                <w:bCs/>
                <w:sz w:val="22"/>
                <w:highlight w:val="white"/>
              </w:rPr>
              <w:t xml:space="preserve"> ir mobiliųjų įrenginių</w:t>
            </w:r>
            <w:r w:rsidRPr="001011CB">
              <w:rPr>
                <w:rFonts w:ascii="Arial" w:eastAsia="Times New Roman" w:hAnsi="Arial" w:cs="Arial"/>
                <w:b w:val="0"/>
                <w:bCs/>
                <w:sz w:val="22"/>
                <w:highlight w:val="white"/>
              </w:rPr>
              <w:t xml:space="preserve"> veiklos stebėjimas;</w:t>
            </w:r>
          </w:p>
          <w:p w14:paraId="223546F8" w14:textId="77777777"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 Blokavimas.</w:t>
            </w:r>
          </w:p>
        </w:tc>
      </w:tr>
      <w:tr w:rsidR="001011CB" w:rsidRPr="001011CB" w14:paraId="77E16A07" w14:textId="77777777" w:rsidTr="2E6C4D82">
        <w:tc>
          <w:tcPr>
            <w:tcW w:w="700" w:type="dxa"/>
          </w:tcPr>
          <w:p w14:paraId="52051E5E"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8.</w:t>
            </w:r>
          </w:p>
        </w:tc>
        <w:tc>
          <w:tcPr>
            <w:tcW w:w="2240" w:type="dxa"/>
          </w:tcPr>
          <w:p w14:paraId="296AE32D" w14:textId="77777777" w:rsidR="001011CB" w:rsidRPr="001011CB" w:rsidRDefault="001011CB" w:rsidP="0033794E">
            <w:pPr>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Funkciniai reikalavimai duomenų apsaugos nuo nutekėjimo/nutekinimo moduliui</w:t>
            </w:r>
          </w:p>
        </w:tc>
        <w:tc>
          <w:tcPr>
            <w:tcW w:w="6400" w:type="dxa"/>
          </w:tcPr>
          <w:p w14:paraId="7D4FC6B5" w14:textId="66302F20" w:rsidR="00440A71" w:rsidRPr="001011CB" w:rsidRDefault="00440A71" w:rsidP="00440A71">
            <w:pPr>
              <w:spacing w:after="0" w:line="240" w:lineRule="auto"/>
              <w:jc w:val="both"/>
              <w:rPr>
                <w:rFonts w:ascii="Arial" w:eastAsia="Times New Roman" w:hAnsi="Arial" w:cs="Arial"/>
                <w:b w:val="0"/>
                <w:bCs/>
                <w:sz w:val="22"/>
                <w:highlight w:val="white"/>
              </w:rPr>
            </w:pPr>
            <w:r w:rsidRPr="00AE6573">
              <w:rPr>
                <w:rFonts w:ascii="Arial" w:eastAsia="Times New Roman" w:hAnsi="Arial" w:cs="Arial"/>
                <w:b w:val="0"/>
                <w:bCs/>
                <w:sz w:val="22"/>
              </w:rPr>
              <w:t>Duomenų apsaugos nuo nutekėjimo/nutekinimo modulis turi leisti</w:t>
            </w:r>
            <w:r>
              <w:rPr>
                <w:rFonts w:ascii="Arial" w:eastAsia="Times New Roman" w:hAnsi="Arial" w:cs="Arial"/>
                <w:b w:val="0"/>
                <w:bCs/>
                <w:sz w:val="22"/>
              </w:rPr>
              <w:t xml:space="preserve"> </w:t>
            </w:r>
            <w:r w:rsidRPr="001011CB">
              <w:rPr>
                <w:rFonts w:ascii="Arial" w:eastAsia="Times New Roman" w:hAnsi="Arial" w:cs="Arial"/>
                <w:b w:val="0"/>
                <w:bCs/>
                <w:sz w:val="22"/>
                <w:highlight w:val="white"/>
              </w:rPr>
              <w:t>kurti saugumo politikas</w:t>
            </w:r>
            <w:r w:rsidR="00367A67">
              <w:rPr>
                <w:rFonts w:ascii="Arial" w:eastAsia="Times New Roman" w:hAnsi="Arial" w:cs="Arial"/>
                <w:b w:val="0"/>
                <w:bCs/>
                <w:sz w:val="22"/>
                <w:highlight w:val="white"/>
              </w:rPr>
              <w:t xml:space="preserve"> (taisykles)</w:t>
            </w:r>
            <w:r w:rsidRPr="001011CB">
              <w:rPr>
                <w:rFonts w:ascii="Arial" w:eastAsia="Times New Roman" w:hAnsi="Arial" w:cs="Arial"/>
                <w:b w:val="0"/>
                <w:bCs/>
                <w:sz w:val="22"/>
                <w:highlight w:val="white"/>
              </w:rPr>
              <w:t xml:space="preserve"> remiantis šiais leidimo/draudimo aspektais:</w:t>
            </w:r>
          </w:p>
          <w:p w14:paraId="7886F740"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Ekrano nuotraukų darymas;</w:t>
            </w:r>
          </w:p>
          <w:p w14:paraId="6CC848DC"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Klaviatūros kombinacijos;</w:t>
            </w:r>
          </w:p>
          <w:p w14:paraId="5AA00E71"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Duomenų įrašymas;</w:t>
            </w:r>
          </w:p>
          <w:p w14:paraId="4956DBE4"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lokaliose aplinkose;</w:t>
            </w:r>
          </w:p>
          <w:p w14:paraId="243EA7AD"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išoriniuose įrenginiuose;</w:t>
            </w:r>
          </w:p>
          <w:p w14:paraId="12B35644"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tinkle;</w:t>
            </w:r>
          </w:p>
          <w:p w14:paraId="05012DF2"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Siuntimas el. paštu;</w:t>
            </w:r>
          </w:p>
          <w:p w14:paraId="194C5C15"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šifruotuose diskuose;</w:t>
            </w:r>
          </w:p>
          <w:p w14:paraId="217549D4"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debesų sprendimuose;</w:t>
            </w:r>
          </w:p>
          <w:p w14:paraId="2B9E0656" w14:textId="77777777" w:rsidR="00440A71" w:rsidRPr="001011CB"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Spausdinimas;</w:t>
            </w:r>
          </w:p>
          <w:p w14:paraId="6865CD2F" w14:textId="3E3D8CBA" w:rsidR="00440A71" w:rsidRDefault="00440A71" w:rsidP="00440A71">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Perdavimas per </w:t>
            </w:r>
            <w:r>
              <w:rPr>
                <w:rFonts w:ascii="Arial" w:eastAsia="Times New Roman" w:hAnsi="Arial" w:cs="Arial"/>
                <w:b w:val="0"/>
                <w:bCs/>
                <w:sz w:val="22"/>
                <w:highlight w:val="white"/>
              </w:rPr>
              <w:t>RDP (</w:t>
            </w:r>
            <w:proofErr w:type="spellStart"/>
            <w:r w:rsidRPr="001011CB">
              <w:rPr>
                <w:rFonts w:ascii="Arial" w:eastAsia="Times New Roman" w:hAnsi="Arial" w:cs="Arial"/>
                <w:b w:val="0"/>
                <w:bCs/>
                <w:sz w:val="22"/>
                <w:highlight w:val="white"/>
              </w:rPr>
              <w:t>Remote</w:t>
            </w:r>
            <w:proofErr w:type="spellEnd"/>
            <w:r w:rsidRPr="001011CB">
              <w:rPr>
                <w:rFonts w:ascii="Arial" w:eastAsia="Times New Roman" w:hAnsi="Arial" w:cs="Arial"/>
                <w:b w:val="0"/>
                <w:bCs/>
                <w:sz w:val="22"/>
                <w:highlight w:val="white"/>
              </w:rPr>
              <w:t xml:space="preserve"> </w:t>
            </w:r>
            <w:proofErr w:type="spellStart"/>
            <w:r w:rsidRPr="001011CB">
              <w:rPr>
                <w:rFonts w:ascii="Arial" w:eastAsia="Times New Roman" w:hAnsi="Arial" w:cs="Arial"/>
                <w:b w:val="0"/>
                <w:bCs/>
                <w:sz w:val="22"/>
                <w:highlight w:val="white"/>
              </w:rPr>
              <w:t>Desktop</w:t>
            </w:r>
            <w:proofErr w:type="spellEnd"/>
            <w:r w:rsidRPr="001011CB">
              <w:rPr>
                <w:rFonts w:ascii="Arial" w:eastAsia="Times New Roman" w:hAnsi="Arial" w:cs="Arial"/>
                <w:b w:val="0"/>
                <w:bCs/>
                <w:sz w:val="22"/>
                <w:highlight w:val="white"/>
              </w:rPr>
              <w:t xml:space="preserve"> </w:t>
            </w:r>
            <w:proofErr w:type="spellStart"/>
            <w:r w:rsidRPr="001011CB">
              <w:rPr>
                <w:rFonts w:ascii="Arial" w:eastAsia="Times New Roman" w:hAnsi="Arial" w:cs="Arial"/>
                <w:b w:val="0"/>
                <w:bCs/>
                <w:sz w:val="22"/>
                <w:highlight w:val="white"/>
              </w:rPr>
              <w:t>Connection</w:t>
            </w:r>
            <w:proofErr w:type="spellEnd"/>
            <w:r>
              <w:rPr>
                <w:rFonts w:ascii="Arial" w:eastAsia="Times New Roman" w:hAnsi="Arial" w:cs="Arial"/>
                <w:b w:val="0"/>
                <w:bCs/>
                <w:sz w:val="22"/>
                <w:highlight w:val="white"/>
              </w:rPr>
              <w:t>)</w:t>
            </w:r>
            <w:r w:rsidR="00367A67">
              <w:rPr>
                <w:rFonts w:ascii="Arial" w:eastAsia="Times New Roman" w:hAnsi="Arial" w:cs="Arial"/>
                <w:b w:val="0"/>
                <w:bCs/>
                <w:sz w:val="22"/>
                <w:highlight w:val="white"/>
              </w:rPr>
              <w:t>.</w:t>
            </w:r>
          </w:p>
          <w:p w14:paraId="049A05D3" w14:textId="1EE472D0" w:rsidR="001011CB" w:rsidRPr="001011CB" w:rsidRDefault="00367A67" w:rsidP="0033794E">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 xml:space="preserve">Sukurtas </w:t>
            </w:r>
            <w:r w:rsidR="001011CB" w:rsidRPr="001011CB">
              <w:rPr>
                <w:rFonts w:ascii="Arial" w:eastAsia="Times New Roman" w:hAnsi="Arial" w:cs="Arial"/>
                <w:b w:val="0"/>
                <w:bCs/>
                <w:sz w:val="22"/>
                <w:highlight w:val="white"/>
              </w:rPr>
              <w:t>taisykles</w:t>
            </w:r>
            <w:r w:rsidR="00440A71">
              <w:rPr>
                <w:rFonts w:ascii="Arial" w:eastAsia="Times New Roman" w:hAnsi="Arial" w:cs="Arial"/>
                <w:b w:val="0"/>
                <w:bCs/>
                <w:sz w:val="22"/>
                <w:highlight w:val="white"/>
              </w:rPr>
              <w:t xml:space="preserve"> (politikas)</w:t>
            </w:r>
            <w:r>
              <w:rPr>
                <w:rFonts w:ascii="Arial" w:eastAsia="Times New Roman" w:hAnsi="Arial" w:cs="Arial"/>
                <w:b w:val="0"/>
                <w:bCs/>
                <w:sz w:val="22"/>
                <w:highlight w:val="white"/>
              </w:rPr>
              <w:t xml:space="preserve"> turi būti galima taikyti:</w:t>
            </w:r>
          </w:p>
          <w:p w14:paraId="23DE2647"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Visos įmonės mastu;</w:t>
            </w:r>
          </w:p>
          <w:p w14:paraId="1C6F353B" w14:textId="6D352C33"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sidR="00367A67">
              <w:rPr>
                <w:rFonts w:ascii="Arial" w:eastAsia="Times New Roman" w:hAnsi="Arial" w:cs="Arial"/>
                <w:b w:val="0"/>
                <w:bCs/>
                <w:sz w:val="22"/>
                <w:highlight w:val="white"/>
              </w:rPr>
              <w:t>Naudotojų</w:t>
            </w:r>
            <w:r w:rsidRPr="001011CB">
              <w:rPr>
                <w:rFonts w:ascii="Arial" w:eastAsia="Times New Roman" w:hAnsi="Arial" w:cs="Arial"/>
                <w:b w:val="0"/>
                <w:bCs/>
                <w:sz w:val="22"/>
                <w:highlight w:val="white"/>
              </w:rPr>
              <w:t xml:space="preserve"> </w:t>
            </w:r>
            <w:r w:rsidR="00367A67" w:rsidRPr="001011CB">
              <w:rPr>
                <w:rFonts w:ascii="Arial" w:eastAsia="Times New Roman" w:hAnsi="Arial" w:cs="Arial"/>
                <w:b w:val="0"/>
                <w:bCs/>
                <w:sz w:val="22"/>
                <w:highlight w:val="white"/>
              </w:rPr>
              <w:t>grup</w:t>
            </w:r>
            <w:r w:rsidR="00367A67">
              <w:rPr>
                <w:rFonts w:ascii="Arial" w:eastAsia="Times New Roman" w:hAnsi="Arial" w:cs="Arial"/>
                <w:b w:val="0"/>
                <w:bCs/>
                <w:sz w:val="22"/>
                <w:highlight w:val="white"/>
              </w:rPr>
              <w:t>ei</w:t>
            </w:r>
            <w:r w:rsidRPr="001011CB">
              <w:rPr>
                <w:rFonts w:ascii="Arial" w:eastAsia="Times New Roman" w:hAnsi="Arial" w:cs="Arial"/>
                <w:b w:val="0"/>
                <w:bCs/>
                <w:sz w:val="22"/>
                <w:highlight w:val="white"/>
              </w:rPr>
              <w:t>;</w:t>
            </w:r>
          </w:p>
          <w:p w14:paraId="790EFDB6" w14:textId="34C8150E" w:rsidR="00FF64E9"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sidR="00FF64E9">
              <w:rPr>
                <w:rFonts w:ascii="Arial" w:eastAsia="Times New Roman" w:hAnsi="Arial" w:cs="Arial"/>
                <w:b w:val="0"/>
                <w:bCs/>
                <w:sz w:val="22"/>
                <w:highlight w:val="white"/>
              </w:rPr>
              <w:t>Įrenginių</w:t>
            </w:r>
            <w:r w:rsidR="00367A67">
              <w:rPr>
                <w:rFonts w:ascii="Arial" w:eastAsia="Times New Roman" w:hAnsi="Arial" w:cs="Arial"/>
                <w:b w:val="0"/>
                <w:bCs/>
                <w:sz w:val="22"/>
                <w:highlight w:val="white"/>
              </w:rPr>
              <w:t xml:space="preserve"> grupei</w:t>
            </w:r>
            <w:r w:rsidRPr="001011CB">
              <w:rPr>
                <w:rFonts w:ascii="Arial" w:eastAsia="Times New Roman" w:hAnsi="Arial" w:cs="Arial"/>
                <w:b w:val="0"/>
                <w:bCs/>
                <w:sz w:val="22"/>
                <w:highlight w:val="white"/>
              </w:rPr>
              <w:t>;</w:t>
            </w:r>
          </w:p>
          <w:p w14:paraId="7159DE30" w14:textId="7BC8095B" w:rsidR="001011CB" w:rsidRPr="001011CB" w:rsidRDefault="00FF64E9" w:rsidP="0033794E">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 Įrenginiui;</w:t>
            </w:r>
            <w:r w:rsidR="001011CB" w:rsidRPr="001011CB">
              <w:rPr>
                <w:rFonts w:ascii="Arial" w:eastAsia="Times New Roman" w:hAnsi="Arial" w:cs="Arial"/>
                <w:b w:val="0"/>
                <w:bCs/>
                <w:sz w:val="22"/>
                <w:highlight w:val="white"/>
              </w:rPr>
              <w:t xml:space="preserve"> </w:t>
            </w:r>
          </w:p>
          <w:p w14:paraId="1FADDBC3" w14:textId="7C03F2AE"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sidR="00367A67">
              <w:rPr>
                <w:rFonts w:ascii="Arial" w:eastAsia="Times New Roman" w:hAnsi="Arial" w:cs="Arial"/>
                <w:b w:val="0"/>
                <w:bCs/>
                <w:sz w:val="22"/>
                <w:highlight w:val="white"/>
              </w:rPr>
              <w:t>Naudotojui.</w:t>
            </w:r>
          </w:p>
          <w:p w14:paraId="109002C7" w14:textId="77777777" w:rsidR="006F59DF" w:rsidRPr="001011CB" w:rsidRDefault="006F59DF" w:rsidP="006F59DF">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Duomenys, kuriuos siekiame apsaugoti, turi būti žymimi pagal:</w:t>
            </w:r>
          </w:p>
          <w:p w14:paraId="7FC740E4" w14:textId="77777777" w:rsidR="006F59DF" w:rsidRPr="001011CB" w:rsidRDefault="006F59DF" w:rsidP="006F59DF">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Saugojimo direktoriją;</w:t>
            </w:r>
          </w:p>
          <w:p w14:paraId="1A11584D" w14:textId="77777777" w:rsidR="006F59DF" w:rsidRPr="001011CB" w:rsidRDefault="006F59DF" w:rsidP="006F59DF">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Plėtinius;</w:t>
            </w:r>
          </w:p>
          <w:p w14:paraId="267543FD" w14:textId="77777777" w:rsidR="006F59DF" w:rsidRPr="001011CB" w:rsidRDefault="006F59DF" w:rsidP="006F59DF">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Saugojimo direktoriją ir plėtinius;</w:t>
            </w:r>
          </w:p>
          <w:p w14:paraId="2339D449" w14:textId="4ED0609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Prieigos teisių valdymas:</w:t>
            </w:r>
          </w:p>
          <w:p w14:paraId="7C91B661"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Lokalių direktorijų;</w:t>
            </w:r>
          </w:p>
          <w:p w14:paraId="7D0E9A79"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Tinklo direktorijų;</w:t>
            </w:r>
          </w:p>
          <w:p w14:paraId="3449223F"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Diskų;</w:t>
            </w:r>
          </w:p>
          <w:p w14:paraId="74B3A253"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Debesijos sprendimų.</w:t>
            </w:r>
          </w:p>
          <w:p w14:paraId="2A674962"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Įrenginių kontrolės galimybė leisti/drausti/tik skaityti režimais:</w:t>
            </w:r>
          </w:p>
          <w:p w14:paraId="5776F88F"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USB atmintinės;</w:t>
            </w:r>
          </w:p>
          <w:p w14:paraId="0A2A7C7D"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Kortelių skaitytuvai;</w:t>
            </w:r>
          </w:p>
          <w:p w14:paraId="1AF68887"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CD/DVD;</w:t>
            </w:r>
          </w:p>
          <w:p w14:paraId="7EE05099" w14:textId="77777777" w:rsidR="00BD4FF0" w:rsidRPr="00AE6573" w:rsidRDefault="00BD4FF0" w:rsidP="00BD4FF0">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Kitos jungtys (pvz.</w:t>
            </w:r>
            <w:r>
              <w:rPr>
                <w:rFonts w:ascii="Arial" w:eastAsia="Times New Roman" w:hAnsi="Arial" w:cs="Arial"/>
                <w:b w:val="0"/>
                <w:bCs/>
                <w:sz w:val="22"/>
              </w:rPr>
              <w:t xml:space="preserve"> </w:t>
            </w:r>
            <w:r w:rsidRPr="00AE6573">
              <w:rPr>
                <w:rFonts w:ascii="Arial" w:eastAsia="Times New Roman" w:hAnsi="Arial" w:cs="Arial"/>
                <w:b w:val="0"/>
                <w:bCs/>
                <w:sz w:val="22"/>
              </w:rPr>
              <w:t>Bluetooth; COM, LPT).</w:t>
            </w:r>
          </w:p>
          <w:p w14:paraId="13E84CCD" w14:textId="32046896" w:rsidR="006F59DF" w:rsidRDefault="00BD4FF0" w:rsidP="007A6B3D">
            <w:pPr>
              <w:spacing w:after="0" w:line="240" w:lineRule="auto"/>
              <w:jc w:val="both"/>
              <w:rPr>
                <w:rFonts w:ascii="Arial" w:eastAsia="Times New Roman" w:hAnsi="Arial" w:cs="Arial"/>
                <w:b w:val="0"/>
                <w:bCs/>
                <w:sz w:val="22"/>
              </w:rPr>
            </w:pPr>
            <w:r>
              <w:rPr>
                <w:rFonts w:ascii="Arial" w:eastAsia="Times New Roman" w:hAnsi="Arial" w:cs="Arial"/>
                <w:b w:val="0"/>
                <w:bCs/>
                <w:sz w:val="22"/>
              </w:rPr>
              <w:t>Juodasis sąrašas:</w:t>
            </w:r>
          </w:p>
          <w:p w14:paraId="47D85284" w14:textId="77777777" w:rsidR="00BD4FF0" w:rsidRPr="001011CB" w:rsidRDefault="00BD4FF0" w:rsidP="00BD4FF0">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USB atmintinės;</w:t>
            </w:r>
          </w:p>
          <w:p w14:paraId="50E26EB7" w14:textId="77777777" w:rsidR="00BD4FF0" w:rsidRPr="001011CB" w:rsidRDefault="00BD4FF0" w:rsidP="00BD4FF0">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Spausdintuvai;</w:t>
            </w:r>
          </w:p>
          <w:p w14:paraId="19BE42D7" w14:textId="77777777" w:rsidR="00BD4FF0" w:rsidRPr="001011CB" w:rsidRDefault="00BD4FF0" w:rsidP="00BD4FF0">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tinkle;</w:t>
            </w:r>
          </w:p>
          <w:p w14:paraId="3316FC36" w14:textId="77777777" w:rsidR="00BD4FF0" w:rsidRDefault="00BD4FF0" w:rsidP="00BD4FF0">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Siuntimas el. paštu;</w:t>
            </w:r>
          </w:p>
          <w:p w14:paraId="4E6A7838" w14:textId="1831E782" w:rsidR="007A6B3D" w:rsidRPr="00AE6573" w:rsidRDefault="00BD4FF0" w:rsidP="007A6B3D">
            <w:pPr>
              <w:spacing w:after="0" w:line="240" w:lineRule="auto"/>
              <w:jc w:val="both"/>
              <w:rPr>
                <w:rFonts w:ascii="Arial" w:eastAsia="Times New Roman" w:hAnsi="Arial" w:cs="Arial"/>
                <w:b w:val="0"/>
                <w:bCs/>
                <w:sz w:val="22"/>
              </w:rPr>
            </w:pPr>
            <w:r>
              <w:rPr>
                <w:rFonts w:ascii="Arial" w:eastAsia="Times New Roman" w:hAnsi="Arial" w:cs="Arial"/>
                <w:b w:val="0"/>
                <w:bCs/>
                <w:sz w:val="22"/>
              </w:rPr>
              <w:t>D</w:t>
            </w:r>
            <w:r w:rsidR="007A6B3D">
              <w:rPr>
                <w:rFonts w:ascii="Arial" w:eastAsia="Times New Roman" w:hAnsi="Arial" w:cs="Arial"/>
                <w:b w:val="0"/>
                <w:bCs/>
                <w:sz w:val="22"/>
              </w:rPr>
              <w:t xml:space="preserve">arbo vietų ir USB raktų </w:t>
            </w:r>
            <w:r w:rsidR="007A6B3D" w:rsidRPr="00AE6573">
              <w:rPr>
                <w:rFonts w:ascii="Arial" w:eastAsia="Times New Roman" w:hAnsi="Arial" w:cs="Arial"/>
                <w:b w:val="0"/>
                <w:bCs/>
                <w:sz w:val="22"/>
              </w:rPr>
              <w:t xml:space="preserve">šifravimo </w:t>
            </w:r>
            <w:r w:rsidR="007A6B3D">
              <w:rPr>
                <w:rFonts w:ascii="Arial" w:eastAsia="Times New Roman" w:hAnsi="Arial" w:cs="Arial"/>
                <w:b w:val="0"/>
                <w:bCs/>
                <w:sz w:val="22"/>
              </w:rPr>
              <w:t>funkcijos</w:t>
            </w:r>
            <w:r w:rsidR="007A6B3D" w:rsidRPr="00AE6573">
              <w:rPr>
                <w:rFonts w:ascii="Arial" w:eastAsia="Times New Roman" w:hAnsi="Arial" w:cs="Arial"/>
                <w:b w:val="0"/>
                <w:bCs/>
                <w:sz w:val="22"/>
              </w:rPr>
              <w:t>.</w:t>
            </w:r>
          </w:p>
          <w:p w14:paraId="6592D7D4" w14:textId="72AB078E" w:rsidR="007A6B3D" w:rsidRPr="00AE6573" w:rsidRDefault="00BD4FF0" w:rsidP="007A6B3D">
            <w:pPr>
              <w:spacing w:after="0" w:line="240" w:lineRule="auto"/>
              <w:jc w:val="both"/>
              <w:rPr>
                <w:rFonts w:ascii="Arial" w:eastAsia="Times New Roman" w:hAnsi="Arial" w:cs="Arial"/>
                <w:b w:val="0"/>
                <w:bCs/>
                <w:sz w:val="22"/>
              </w:rPr>
            </w:pPr>
            <w:r>
              <w:rPr>
                <w:rFonts w:ascii="Arial" w:eastAsia="Times New Roman" w:hAnsi="Arial" w:cs="Arial"/>
                <w:b w:val="0"/>
                <w:bCs/>
                <w:sz w:val="22"/>
              </w:rPr>
              <w:t>V</w:t>
            </w:r>
            <w:r w:rsidR="007A6B3D" w:rsidRPr="00AE6573">
              <w:rPr>
                <w:rFonts w:ascii="Arial" w:eastAsia="Times New Roman" w:hAnsi="Arial" w:cs="Arial"/>
                <w:b w:val="0"/>
                <w:bCs/>
                <w:sz w:val="22"/>
              </w:rPr>
              <w:t>isų išorinių įrenginių, prijungtų prie darbo vietų</w:t>
            </w:r>
            <w:r w:rsidR="007A6B3D">
              <w:rPr>
                <w:rFonts w:ascii="Arial" w:eastAsia="Times New Roman" w:hAnsi="Arial" w:cs="Arial"/>
                <w:b w:val="0"/>
                <w:bCs/>
                <w:sz w:val="22"/>
              </w:rPr>
              <w:t>,</w:t>
            </w:r>
            <w:r w:rsidR="007A6B3D" w:rsidRPr="00AE6573">
              <w:rPr>
                <w:rFonts w:ascii="Arial" w:eastAsia="Times New Roman" w:hAnsi="Arial" w:cs="Arial"/>
                <w:b w:val="0"/>
                <w:bCs/>
                <w:sz w:val="22"/>
              </w:rPr>
              <w:t xml:space="preserve"> fiksavimas audito žurnale.</w:t>
            </w:r>
          </w:p>
          <w:p w14:paraId="0B4F2F97" w14:textId="452C2DD0" w:rsidR="0016227C" w:rsidRPr="001011CB" w:rsidRDefault="006F59DF" w:rsidP="007A6589">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rPr>
              <w:t>J</w:t>
            </w:r>
            <w:r w:rsidRPr="00AE6573">
              <w:rPr>
                <w:rFonts w:ascii="Arial" w:eastAsia="Times New Roman" w:hAnsi="Arial" w:cs="Arial"/>
                <w:b w:val="0"/>
                <w:bCs/>
                <w:sz w:val="22"/>
              </w:rPr>
              <w:t>autri</w:t>
            </w:r>
            <w:r>
              <w:rPr>
                <w:rFonts w:ascii="Arial" w:eastAsia="Times New Roman" w:hAnsi="Arial" w:cs="Arial"/>
                <w:b w:val="0"/>
                <w:bCs/>
                <w:sz w:val="22"/>
              </w:rPr>
              <w:t>ų</w:t>
            </w:r>
            <w:r w:rsidRPr="00AE6573">
              <w:rPr>
                <w:rFonts w:ascii="Arial" w:eastAsia="Times New Roman" w:hAnsi="Arial" w:cs="Arial"/>
                <w:b w:val="0"/>
                <w:bCs/>
                <w:sz w:val="22"/>
              </w:rPr>
              <w:t xml:space="preserve"> duomenų aptikim</w:t>
            </w:r>
            <w:r>
              <w:rPr>
                <w:rFonts w:ascii="Arial" w:eastAsia="Times New Roman" w:hAnsi="Arial" w:cs="Arial"/>
                <w:b w:val="0"/>
                <w:bCs/>
                <w:sz w:val="22"/>
              </w:rPr>
              <w:t>as ne tik iš tekstinių, bet ir iš</w:t>
            </w:r>
            <w:r w:rsidRPr="00AE6573">
              <w:rPr>
                <w:rFonts w:ascii="Arial" w:eastAsia="Times New Roman" w:hAnsi="Arial" w:cs="Arial"/>
                <w:b w:val="0"/>
                <w:bCs/>
                <w:sz w:val="22"/>
              </w:rPr>
              <w:t xml:space="preserve"> sk</w:t>
            </w:r>
            <w:r>
              <w:rPr>
                <w:rFonts w:ascii="Arial" w:eastAsia="Times New Roman" w:hAnsi="Arial" w:cs="Arial"/>
                <w:b w:val="0"/>
                <w:bCs/>
                <w:sz w:val="22"/>
              </w:rPr>
              <w:t>e</w:t>
            </w:r>
            <w:r w:rsidRPr="00AE6573">
              <w:rPr>
                <w:rFonts w:ascii="Arial" w:eastAsia="Times New Roman" w:hAnsi="Arial" w:cs="Arial"/>
                <w:b w:val="0"/>
                <w:bCs/>
                <w:sz w:val="22"/>
              </w:rPr>
              <w:t xml:space="preserve">nuotų dokumentų </w:t>
            </w:r>
            <w:r>
              <w:rPr>
                <w:rFonts w:ascii="Arial" w:eastAsia="Times New Roman" w:hAnsi="Arial" w:cs="Arial"/>
                <w:b w:val="0"/>
                <w:bCs/>
                <w:sz w:val="22"/>
              </w:rPr>
              <w:t>(</w:t>
            </w:r>
            <w:r w:rsidRPr="00AE6573">
              <w:rPr>
                <w:rFonts w:ascii="Arial" w:eastAsia="Times New Roman" w:hAnsi="Arial" w:cs="Arial"/>
                <w:b w:val="0"/>
                <w:bCs/>
                <w:sz w:val="22"/>
              </w:rPr>
              <w:t>įskaitant lietuviškus rašmenis</w:t>
            </w:r>
            <w:r>
              <w:rPr>
                <w:rFonts w:ascii="Arial" w:eastAsia="Times New Roman" w:hAnsi="Arial" w:cs="Arial"/>
                <w:b w:val="0"/>
                <w:bCs/>
                <w:sz w:val="22"/>
              </w:rPr>
              <w:t>)</w:t>
            </w:r>
            <w:r w:rsidRPr="00AE6573">
              <w:rPr>
                <w:rFonts w:ascii="Arial" w:eastAsia="Times New Roman" w:hAnsi="Arial" w:cs="Arial"/>
                <w:b w:val="0"/>
                <w:bCs/>
                <w:sz w:val="22"/>
              </w:rPr>
              <w:t>.</w:t>
            </w:r>
          </w:p>
        </w:tc>
      </w:tr>
      <w:tr w:rsidR="001011CB" w:rsidRPr="001011CB" w14:paraId="7B298C61" w14:textId="77777777" w:rsidTr="2E6C4D82">
        <w:tc>
          <w:tcPr>
            <w:tcW w:w="700" w:type="dxa"/>
          </w:tcPr>
          <w:p w14:paraId="1DAD74E6"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9.</w:t>
            </w:r>
          </w:p>
        </w:tc>
        <w:tc>
          <w:tcPr>
            <w:tcW w:w="2240" w:type="dxa"/>
          </w:tcPr>
          <w:p w14:paraId="226A53D4" w14:textId="77777777" w:rsidR="001011CB" w:rsidRPr="001011CB" w:rsidRDefault="001011CB" w:rsidP="0033794E">
            <w:pPr>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Funkciniai reikalavimai darbo vietų veiklos stebėjimo moduliui</w:t>
            </w:r>
          </w:p>
        </w:tc>
        <w:tc>
          <w:tcPr>
            <w:tcW w:w="6400" w:type="dxa"/>
          </w:tcPr>
          <w:p w14:paraId="641EAF4D"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Darbo vietų veiklos stebėjimo modulis turi leisti informaciją peržiūrėti:</w:t>
            </w:r>
          </w:p>
          <w:p w14:paraId="0837FB29"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Visos įmonės mastu;</w:t>
            </w:r>
          </w:p>
          <w:p w14:paraId="66AB13BB" w14:textId="4AE65556"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grupę;</w:t>
            </w:r>
          </w:p>
          <w:p w14:paraId="4C20E3D8"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įrenginį; </w:t>
            </w:r>
          </w:p>
          <w:p w14:paraId="24D1B96D" w14:textId="0AF7A9FA" w:rsidR="001011CB" w:rsidRPr="00734DB9"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sidR="000D1D07">
              <w:rPr>
                <w:rFonts w:ascii="Arial" w:eastAsia="Times New Roman" w:hAnsi="Arial" w:cs="Arial"/>
                <w:b w:val="0"/>
                <w:bCs/>
                <w:sz w:val="22"/>
                <w:highlight w:val="white"/>
              </w:rPr>
              <w:t>naudotoją</w:t>
            </w:r>
            <w:r w:rsidRPr="001011CB">
              <w:rPr>
                <w:rFonts w:ascii="Arial" w:eastAsia="Times New Roman" w:hAnsi="Arial" w:cs="Arial"/>
                <w:b w:val="0"/>
                <w:bCs/>
                <w:sz w:val="22"/>
                <w:highlight w:val="white"/>
              </w:rPr>
              <w:t>;</w:t>
            </w:r>
          </w:p>
          <w:p w14:paraId="1CC349EA"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Turi stebėti:</w:t>
            </w:r>
          </w:p>
          <w:p w14:paraId="0AF75C25"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Darbą su programomis;</w:t>
            </w:r>
          </w:p>
          <w:p w14:paraId="4E96AB84"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Darbą su prijungiamais įrenginiais; </w:t>
            </w:r>
          </w:p>
          <w:p w14:paraId="053ECA03"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Lankomus internetinius puslapius;</w:t>
            </w:r>
          </w:p>
          <w:p w14:paraId="54D88D83" w14:textId="5A40A314"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atliekamą spausdinimą;</w:t>
            </w:r>
          </w:p>
          <w:p w14:paraId="12B9ABD1"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lastRenderedPageBreak/>
              <w:t>- Tinklo srautus;</w:t>
            </w:r>
          </w:p>
          <w:p w14:paraId="78012081"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Tendencijas tinkle;</w:t>
            </w:r>
          </w:p>
          <w:p w14:paraId="5E48DBD0"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Siunčiamus ir gaunamus laiškus el. pašto sistemų veikiančių SNMP, IMAP, POP3 arba lygiaverčiais protokolais. Turi būti galimybė prijungti Microsoft Exchange serverį;</w:t>
            </w:r>
          </w:p>
          <w:p w14:paraId="2A70D8B2" w14:textId="39EB9F8A" w:rsidR="00805C2F" w:rsidRPr="00805C2F" w:rsidRDefault="00805C2F" w:rsidP="00805C2F">
            <w:pPr>
              <w:spacing w:after="0" w:line="240" w:lineRule="auto"/>
              <w:jc w:val="both"/>
              <w:rPr>
                <w:rFonts w:ascii="Arial" w:eastAsia="Times New Roman" w:hAnsi="Arial" w:cs="Arial"/>
                <w:b w:val="0"/>
                <w:bCs/>
                <w:sz w:val="22"/>
              </w:rPr>
            </w:pPr>
            <w:r w:rsidRPr="00805C2F">
              <w:rPr>
                <w:rFonts w:ascii="Arial" w:eastAsia="Times New Roman" w:hAnsi="Arial" w:cs="Arial"/>
                <w:b w:val="0"/>
                <w:bCs/>
                <w:sz w:val="22"/>
              </w:rPr>
              <w:t>-</w:t>
            </w:r>
            <w:r>
              <w:rPr>
                <w:rFonts w:ascii="Arial" w:eastAsia="Times New Roman" w:hAnsi="Arial" w:cs="Arial"/>
                <w:b w:val="0"/>
                <w:bCs/>
                <w:sz w:val="22"/>
              </w:rPr>
              <w:t xml:space="preserve"> </w:t>
            </w:r>
            <w:r w:rsidRPr="00805C2F">
              <w:rPr>
                <w:rFonts w:ascii="Arial" w:eastAsia="Times New Roman" w:hAnsi="Arial" w:cs="Arial"/>
                <w:b w:val="0"/>
                <w:bCs/>
                <w:sz w:val="22"/>
              </w:rPr>
              <w:t>Darbą su failais (kopijavimas, perkėlimas, atsisiuntimas iš interneto, FTP, šalinimas, kūrimas, atidarymas, įskaitant šaltinio identifikavimą ir paskirties vietas).</w:t>
            </w:r>
          </w:p>
          <w:p w14:paraId="3C0DDECF" w14:textId="13A91CCD" w:rsidR="001011CB" w:rsidRPr="001011CB" w:rsidRDefault="00DD55CD" w:rsidP="00805C2F">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rPr>
              <w:t>T</w:t>
            </w:r>
            <w:r w:rsidR="00805C2F" w:rsidRPr="00805C2F">
              <w:rPr>
                <w:rFonts w:ascii="Arial" w:eastAsia="Times New Roman" w:hAnsi="Arial" w:cs="Arial"/>
                <w:b w:val="0"/>
                <w:bCs/>
                <w:sz w:val="22"/>
              </w:rPr>
              <w:t xml:space="preserve">uri </w:t>
            </w:r>
            <w:r>
              <w:rPr>
                <w:rFonts w:ascii="Arial" w:eastAsia="Times New Roman" w:hAnsi="Arial" w:cs="Arial"/>
                <w:b w:val="0"/>
                <w:bCs/>
                <w:sz w:val="22"/>
              </w:rPr>
              <w:t>būti galima</w:t>
            </w:r>
            <w:r w:rsidR="00805C2F" w:rsidRPr="00805C2F">
              <w:rPr>
                <w:rFonts w:ascii="Arial" w:eastAsia="Times New Roman" w:hAnsi="Arial" w:cs="Arial"/>
                <w:b w:val="0"/>
                <w:bCs/>
                <w:sz w:val="22"/>
              </w:rPr>
              <w:t xml:space="preserve"> </w:t>
            </w:r>
            <w:r w:rsidR="00610A2E">
              <w:rPr>
                <w:rFonts w:ascii="Arial" w:eastAsia="Times New Roman" w:hAnsi="Arial" w:cs="Arial"/>
                <w:b w:val="0"/>
                <w:bCs/>
                <w:sz w:val="22"/>
              </w:rPr>
              <w:t xml:space="preserve">užfiksuotus </w:t>
            </w:r>
            <w:r w:rsidR="00E460B8">
              <w:rPr>
                <w:rFonts w:ascii="Arial" w:eastAsia="Times New Roman" w:hAnsi="Arial" w:cs="Arial"/>
                <w:b w:val="0"/>
                <w:bCs/>
                <w:sz w:val="22"/>
              </w:rPr>
              <w:t xml:space="preserve">duomenis </w:t>
            </w:r>
            <w:r w:rsidR="00805C2F" w:rsidRPr="00805C2F">
              <w:rPr>
                <w:rFonts w:ascii="Arial" w:eastAsia="Times New Roman" w:hAnsi="Arial" w:cs="Arial"/>
                <w:b w:val="0"/>
                <w:bCs/>
                <w:sz w:val="22"/>
              </w:rPr>
              <w:t>išeksportuot</w:t>
            </w:r>
            <w:r w:rsidR="00E460B8">
              <w:rPr>
                <w:rFonts w:ascii="Arial" w:eastAsia="Times New Roman" w:hAnsi="Arial" w:cs="Arial"/>
                <w:b w:val="0"/>
                <w:bCs/>
                <w:sz w:val="22"/>
              </w:rPr>
              <w:t>i</w:t>
            </w:r>
            <w:r>
              <w:rPr>
                <w:rFonts w:ascii="Arial" w:eastAsia="Times New Roman" w:hAnsi="Arial" w:cs="Arial"/>
                <w:b w:val="0"/>
                <w:bCs/>
                <w:sz w:val="22"/>
              </w:rPr>
              <w:t xml:space="preserve"> PDF ir XSLX</w:t>
            </w:r>
            <w:r w:rsidR="0059698D">
              <w:rPr>
                <w:rFonts w:ascii="Arial" w:eastAsia="Times New Roman" w:hAnsi="Arial" w:cs="Arial"/>
                <w:b w:val="0"/>
                <w:bCs/>
                <w:sz w:val="22"/>
              </w:rPr>
              <w:t xml:space="preserve"> arba lygiaverčiais</w:t>
            </w:r>
            <w:r>
              <w:rPr>
                <w:rFonts w:ascii="Arial" w:eastAsia="Times New Roman" w:hAnsi="Arial" w:cs="Arial"/>
                <w:b w:val="0"/>
                <w:bCs/>
                <w:sz w:val="22"/>
              </w:rPr>
              <w:t xml:space="preserve"> formatais</w:t>
            </w:r>
            <w:r w:rsidR="00805C2F" w:rsidRPr="00805C2F">
              <w:rPr>
                <w:rFonts w:ascii="Arial" w:eastAsia="Times New Roman" w:hAnsi="Arial" w:cs="Arial"/>
                <w:b w:val="0"/>
                <w:bCs/>
                <w:sz w:val="22"/>
              </w:rPr>
              <w:t>.</w:t>
            </w:r>
          </w:p>
        </w:tc>
      </w:tr>
      <w:tr w:rsidR="001011CB" w:rsidRPr="001011CB" w14:paraId="207188FA" w14:textId="77777777" w:rsidTr="2E6C4D82">
        <w:tc>
          <w:tcPr>
            <w:tcW w:w="700" w:type="dxa"/>
          </w:tcPr>
          <w:p w14:paraId="03FB55A2"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lastRenderedPageBreak/>
              <w:t>10.</w:t>
            </w:r>
          </w:p>
        </w:tc>
        <w:tc>
          <w:tcPr>
            <w:tcW w:w="2240" w:type="dxa"/>
          </w:tcPr>
          <w:p w14:paraId="5C10ED02" w14:textId="77777777" w:rsidR="001011CB" w:rsidRPr="001011CB" w:rsidRDefault="001011CB" w:rsidP="0033794E">
            <w:pPr>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Funkciniai reikalavimai blokavimų moduliui</w:t>
            </w:r>
          </w:p>
        </w:tc>
        <w:tc>
          <w:tcPr>
            <w:tcW w:w="6400" w:type="dxa"/>
          </w:tcPr>
          <w:p w14:paraId="106158AB" w14:textId="59C2A4D6"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Blokavimo modulis turi </w:t>
            </w:r>
            <w:r w:rsidR="000D6642">
              <w:rPr>
                <w:rFonts w:ascii="Arial" w:eastAsia="Times New Roman" w:hAnsi="Arial" w:cs="Arial"/>
                <w:b w:val="0"/>
                <w:bCs/>
                <w:sz w:val="22"/>
                <w:highlight w:val="white"/>
              </w:rPr>
              <w:t>leisti kurti</w:t>
            </w:r>
            <w:r w:rsidRPr="001011CB">
              <w:rPr>
                <w:rFonts w:ascii="Arial" w:eastAsia="Times New Roman" w:hAnsi="Arial" w:cs="Arial"/>
                <w:b w:val="0"/>
                <w:bCs/>
                <w:sz w:val="22"/>
                <w:highlight w:val="white"/>
              </w:rPr>
              <w:t xml:space="preserve"> taisykles</w:t>
            </w:r>
            <w:r w:rsidR="000D6642">
              <w:rPr>
                <w:rFonts w:ascii="Arial" w:eastAsia="Times New Roman" w:hAnsi="Arial" w:cs="Arial"/>
                <w:b w:val="0"/>
                <w:bCs/>
                <w:sz w:val="22"/>
                <w:highlight w:val="white"/>
              </w:rPr>
              <w:t xml:space="preserve"> (politikas)</w:t>
            </w:r>
            <w:r w:rsidRPr="001011CB">
              <w:rPr>
                <w:rFonts w:ascii="Arial" w:eastAsia="Times New Roman" w:hAnsi="Arial" w:cs="Arial"/>
                <w:b w:val="0"/>
                <w:bCs/>
                <w:sz w:val="22"/>
                <w:highlight w:val="white"/>
              </w:rPr>
              <w:t xml:space="preserve"> leisti arba blokuoti internetinius puslapius, programas, spausdinimą:</w:t>
            </w:r>
          </w:p>
          <w:p w14:paraId="01936407"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Visos įmonės mastu;</w:t>
            </w:r>
          </w:p>
          <w:p w14:paraId="0E711419" w14:textId="1B3A80B5"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grupę;</w:t>
            </w:r>
          </w:p>
          <w:p w14:paraId="231CB55D"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įrenginį; </w:t>
            </w:r>
          </w:p>
          <w:p w14:paraId="1F666B32" w14:textId="2E6866DD"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ą;</w:t>
            </w:r>
          </w:p>
          <w:p w14:paraId="372B140D"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Internetinių puslapių blokavimas gali būti įgyvendintas:</w:t>
            </w:r>
          </w:p>
          <w:p w14:paraId="0AACFF5F"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Nurodant URL adresą;</w:t>
            </w:r>
          </w:p>
          <w:p w14:paraId="29CD83A1"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Nurodant žodį esantį URL adrese;</w:t>
            </w:r>
          </w:p>
          <w:p w14:paraId="4C3F8018"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Nurodant kategoriją;</w:t>
            </w:r>
          </w:p>
          <w:p w14:paraId="3B21F2EF"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Programų naudojimas gali būti blokuojamas/leidžiamas laiko intervalais</w:t>
            </w:r>
          </w:p>
        </w:tc>
      </w:tr>
      <w:tr w:rsidR="001011CB" w:rsidRPr="001011CB" w14:paraId="1A39DF4E" w14:textId="77777777" w:rsidTr="2E6C4D82">
        <w:tc>
          <w:tcPr>
            <w:tcW w:w="700" w:type="dxa"/>
          </w:tcPr>
          <w:p w14:paraId="3EA0A39B"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11.</w:t>
            </w:r>
          </w:p>
        </w:tc>
        <w:tc>
          <w:tcPr>
            <w:tcW w:w="2240" w:type="dxa"/>
          </w:tcPr>
          <w:p w14:paraId="33B14168"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Funkciniai reikalavimai valdymo konsolei</w:t>
            </w:r>
          </w:p>
        </w:tc>
        <w:tc>
          <w:tcPr>
            <w:tcW w:w="6400" w:type="dxa"/>
          </w:tcPr>
          <w:p w14:paraId="3227134A" w14:textId="6745D48D" w:rsidR="001011CB" w:rsidRPr="001011CB" w:rsidRDefault="00274079" w:rsidP="0033794E">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Sprendimas t</w:t>
            </w:r>
            <w:r w:rsidRPr="001011CB">
              <w:rPr>
                <w:rFonts w:ascii="Arial" w:eastAsia="Times New Roman" w:hAnsi="Arial" w:cs="Arial"/>
                <w:b w:val="0"/>
                <w:bCs/>
                <w:sz w:val="22"/>
                <w:highlight w:val="white"/>
              </w:rPr>
              <w:t xml:space="preserve">uri </w:t>
            </w:r>
            <w:r w:rsidR="001011CB" w:rsidRPr="001011CB">
              <w:rPr>
                <w:rFonts w:ascii="Arial" w:eastAsia="Times New Roman" w:hAnsi="Arial" w:cs="Arial"/>
                <w:b w:val="0"/>
                <w:bCs/>
                <w:sz w:val="22"/>
                <w:highlight w:val="white"/>
              </w:rPr>
              <w:t>palaikyti centralizuotą administravimą nuotoliniu būdu</w:t>
            </w:r>
            <w:r>
              <w:rPr>
                <w:rFonts w:ascii="Arial" w:eastAsia="Times New Roman" w:hAnsi="Arial" w:cs="Arial"/>
                <w:b w:val="0"/>
                <w:bCs/>
                <w:sz w:val="22"/>
                <w:highlight w:val="white"/>
              </w:rPr>
              <w:t xml:space="preserve"> per internetinę naršyklę.</w:t>
            </w:r>
          </w:p>
          <w:p w14:paraId="201BD5ED" w14:textId="1E027EA8"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Serveris turi bendrauti su galutiniais įrenginiais per </w:t>
            </w:r>
            <w:r w:rsidR="001B0366">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ą, kuris gali saugoti politiką ir vykdyti užduotis, kol įrenginys yra neprisijungęs prie interneto.</w:t>
            </w:r>
          </w:p>
          <w:p w14:paraId="66EAA8FB"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Serveris turi leisti pridėti įrenginius prie valdymo konsolės naudojant šiuos metodus:</w:t>
            </w:r>
          </w:p>
          <w:p w14:paraId="536194C0"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sinchronizavimas su </w:t>
            </w:r>
            <w:proofErr w:type="spellStart"/>
            <w:r w:rsidRPr="001011CB">
              <w:rPr>
                <w:rFonts w:ascii="Arial" w:eastAsia="Times New Roman" w:hAnsi="Arial" w:cs="Arial"/>
                <w:b w:val="0"/>
                <w:bCs/>
                <w:sz w:val="22"/>
                <w:highlight w:val="white"/>
              </w:rPr>
              <w:t>Active</w:t>
            </w:r>
            <w:proofErr w:type="spellEnd"/>
            <w:r w:rsidRPr="001011CB">
              <w:rPr>
                <w:rFonts w:ascii="Arial" w:eastAsia="Times New Roman" w:hAnsi="Arial" w:cs="Arial"/>
                <w:b w:val="0"/>
                <w:bCs/>
                <w:sz w:val="22"/>
                <w:highlight w:val="white"/>
              </w:rPr>
              <w:t xml:space="preserve"> </w:t>
            </w:r>
            <w:proofErr w:type="spellStart"/>
            <w:r w:rsidRPr="001011CB">
              <w:rPr>
                <w:rFonts w:ascii="Arial" w:eastAsia="Times New Roman" w:hAnsi="Arial" w:cs="Arial"/>
                <w:b w:val="0"/>
                <w:bCs/>
                <w:sz w:val="22"/>
                <w:highlight w:val="white"/>
              </w:rPr>
              <w:t>Directory</w:t>
            </w:r>
            <w:proofErr w:type="spellEnd"/>
            <w:r w:rsidRPr="001011CB">
              <w:rPr>
                <w:rFonts w:ascii="Arial" w:eastAsia="Times New Roman" w:hAnsi="Arial" w:cs="Arial"/>
                <w:b w:val="0"/>
                <w:bCs/>
                <w:sz w:val="22"/>
                <w:highlight w:val="white"/>
              </w:rPr>
              <w:t>;</w:t>
            </w:r>
          </w:p>
          <w:p w14:paraId="61947558" w14:textId="03621545"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rankiniu būdu sudiegus </w:t>
            </w:r>
            <w:r w:rsidR="001B0366">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ą;</w:t>
            </w:r>
          </w:p>
          <w:p w14:paraId="1766AAE1" w14:textId="7CF808F3"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Serveris turi leisti sudiegti saugumo sprendimus nuotoliniu būdu ir be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 xml:space="preserve">o įsikišimo, naudojant </w:t>
            </w:r>
            <w:proofErr w:type="spellStart"/>
            <w:r w:rsidRPr="001011CB">
              <w:rPr>
                <w:rFonts w:ascii="Arial" w:eastAsia="Times New Roman" w:hAnsi="Arial" w:cs="Arial"/>
                <w:b w:val="0"/>
                <w:bCs/>
                <w:sz w:val="22"/>
                <w:highlight w:val="white"/>
              </w:rPr>
              <w:t>Active</w:t>
            </w:r>
            <w:proofErr w:type="spellEnd"/>
            <w:r w:rsidRPr="001011CB">
              <w:rPr>
                <w:rFonts w:ascii="Arial" w:eastAsia="Times New Roman" w:hAnsi="Arial" w:cs="Arial"/>
                <w:b w:val="0"/>
                <w:bCs/>
                <w:sz w:val="22"/>
                <w:highlight w:val="white"/>
              </w:rPr>
              <w:t xml:space="preserve"> </w:t>
            </w:r>
            <w:proofErr w:type="spellStart"/>
            <w:r w:rsidRPr="001011CB">
              <w:rPr>
                <w:rFonts w:ascii="Arial" w:eastAsia="Times New Roman" w:hAnsi="Arial" w:cs="Arial"/>
                <w:b w:val="0"/>
                <w:bCs/>
                <w:sz w:val="22"/>
                <w:highlight w:val="white"/>
              </w:rPr>
              <w:t>Directory</w:t>
            </w:r>
            <w:proofErr w:type="spellEnd"/>
            <w:r w:rsidRPr="001011CB">
              <w:rPr>
                <w:rFonts w:ascii="Arial" w:eastAsia="Times New Roman" w:hAnsi="Arial" w:cs="Arial"/>
                <w:b w:val="0"/>
                <w:bCs/>
                <w:sz w:val="22"/>
                <w:highlight w:val="white"/>
              </w:rPr>
              <w:t xml:space="preserve"> ar programinės įrangos paketo Agentus.</w:t>
            </w:r>
          </w:p>
          <w:p w14:paraId="58B64185" w14:textId="527C496A"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Serveris turi leisti kurti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grupes lengvesniam įrenginių administravimui.</w:t>
            </w:r>
          </w:p>
          <w:p w14:paraId="62FC659A" w14:textId="18F03726"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 xml:space="preserve">Turi turėti centralizuotą bendros politikos (politikų) nustatymą visiems programinės įrangos </w:t>
            </w:r>
            <w:r w:rsidR="001B0366">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ams.</w:t>
            </w:r>
          </w:p>
          <w:p w14:paraId="07D2C06E" w14:textId="33D8D16C"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Turi būti </w:t>
            </w:r>
            <w:r w:rsidR="005073A2">
              <w:rPr>
                <w:rFonts w:ascii="Arial" w:eastAsia="Times New Roman" w:hAnsi="Arial" w:cs="Arial"/>
                <w:b w:val="0"/>
                <w:bCs/>
                <w:sz w:val="22"/>
                <w:highlight w:val="white"/>
              </w:rPr>
              <w:t xml:space="preserve">galima centralizuotai atnaujinti </w:t>
            </w:r>
            <w:r w:rsidRPr="001011CB">
              <w:rPr>
                <w:rFonts w:ascii="Arial" w:eastAsia="Times New Roman" w:hAnsi="Arial" w:cs="Arial"/>
                <w:b w:val="0"/>
                <w:bCs/>
                <w:sz w:val="22"/>
                <w:highlight w:val="white"/>
              </w:rPr>
              <w:t xml:space="preserve">programinės įrangos </w:t>
            </w:r>
            <w:r w:rsidR="001B0366">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us į naujausią versiją.</w:t>
            </w:r>
          </w:p>
          <w:p w14:paraId="5298DC14" w14:textId="67DA8AFA" w:rsidR="002B33F3" w:rsidRDefault="001011CB" w:rsidP="002B33F3">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Turi turėti funkcionalumą </w:t>
            </w:r>
            <w:r w:rsidR="00BC260C">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 xml:space="preserve">ų grupėms nustatyti skirtingus </w:t>
            </w:r>
            <w:proofErr w:type="spellStart"/>
            <w:r w:rsidRPr="001011CB">
              <w:rPr>
                <w:rFonts w:ascii="Arial" w:eastAsia="Times New Roman" w:hAnsi="Arial" w:cs="Arial"/>
                <w:b w:val="0"/>
                <w:bCs/>
                <w:sz w:val="22"/>
                <w:highlight w:val="white"/>
              </w:rPr>
              <w:t>klientinės</w:t>
            </w:r>
            <w:proofErr w:type="spellEnd"/>
            <w:r w:rsidRPr="001011CB">
              <w:rPr>
                <w:rFonts w:ascii="Arial" w:eastAsia="Times New Roman" w:hAnsi="Arial" w:cs="Arial"/>
                <w:b w:val="0"/>
                <w:bCs/>
                <w:sz w:val="22"/>
                <w:highlight w:val="white"/>
              </w:rPr>
              <w:t xml:space="preserve"> dalies </w:t>
            </w:r>
            <w:proofErr w:type="spellStart"/>
            <w:r w:rsidRPr="001011CB">
              <w:rPr>
                <w:rFonts w:ascii="Arial" w:eastAsia="Times New Roman" w:hAnsi="Arial" w:cs="Arial"/>
                <w:b w:val="0"/>
                <w:bCs/>
                <w:sz w:val="22"/>
                <w:highlight w:val="white"/>
              </w:rPr>
              <w:t>konfigūracinius</w:t>
            </w:r>
            <w:proofErr w:type="spellEnd"/>
            <w:r w:rsidRPr="001011CB">
              <w:rPr>
                <w:rFonts w:ascii="Arial" w:eastAsia="Times New Roman" w:hAnsi="Arial" w:cs="Arial"/>
                <w:b w:val="0"/>
                <w:bCs/>
                <w:sz w:val="22"/>
                <w:highlight w:val="white"/>
              </w:rPr>
              <w:t xml:space="preserve"> nustatymus, taip kuriant pasirinktai grupei bendrą saugumo taisyklių rinkinį.</w:t>
            </w:r>
          </w:p>
          <w:p w14:paraId="47E45699" w14:textId="46129221" w:rsidR="001011CB" w:rsidRPr="001011CB" w:rsidRDefault="002B33F3" w:rsidP="002B33F3">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T</w:t>
            </w:r>
            <w:r w:rsidR="00130395">
              <w:rPr>
                <w:rFonts w:ascii="Arial" w:eastAsia="Times New Roman" w:hAnsi="Arial" w:cs="Arial"/>
                <w:b w:val="0"/>
                <w:bCs/>
                <w:sz w:val="22"/>
                <w:highlight w:val="white"/>
              </w:rPr>
              <w:t>aisyklė</w:t>
            </w:r>
            <w:r>
              <w:rPr>
                <w:rFonts w:ascii="Arial" w:eastAsia="Times New Roman" w:hAnsi="Arial" w:cs="Arial"/>
                <w:b w:val="0"/>
                <w:bCs/>
                <w:sz w:val="22"/>
                <w:highlight w:val="white"/>
              </w:rPr>
              <w:t>m</w:t>
            </w:r>
            <w:r w:rsidR="00130395">
              <w:rPr>
                <w:rFonts w:ascii="Arial" w:eastAsia="Times New Roman" w:hAnsi="Arial" w:cs="Arial"/>
                <w:b w:val="0"/>
                <w:bCs/>
                <w:sz w:val="22"/>
                <w:highlight w:val="white"/>
              </w:rPr>
              <w:t xml:space="preserve">s (politikoms) turi galioti </w:t>
            </w:r>
            <w:r>
              <w:rPr>
                <w:rFonts w:ascii="Arial" w:eastAsia="Times New Roman" w:hAnsi="Arial" w:cs="Arial"/>
                <w:b w:val="0"/>
                <w:bCs/>
                <w:sz w:val="22"/>
                <w:highlight w:val="white"/>
              </w:rPr>
              <w:t>paveldimumo</w:t>
            </w:r>
            <w:r w:rsidR="007770E1">
              <w:rPr>
                <w:rFonts w:ascii="Arial" w:eastAsia="Times New Roman" w:hAnsi="Arial" w:cs="Arial"/>
                <w:b w:val="0"/>
                <w:bCs/>
                <w:sz w:val="22"/>
                <w:highlight w:val="white"/>
              </w:rPr>
              <w:t xml:space="preserve"> principas, kai nuostatai yra paveldimi </w:t>
            </w:r>
            <w:r w:rsidR="001011CB" w:rsidRPr="001011CB">
              <w:rPr>
                <w:rFonts w:ascii="Arial" w:eastAsia="Times New Roman" w:hAnsi="Arial" w:cs="Arial"/>
                <w:b w:val="0"/>
                <w:bCs/>
                <w:sz w:val="22"/>
                <w:highlight w:val="white"/>
              </w:rPr>
              <w:t>iš aukštesnio lygio tėvinės struktūros komponentų.</w:t>
            </w:r>
          </w:p>
          <w:p w14:paraId="774FC25B" w14:textId="190706A4" w:rsidR="00F3285F" w:rsidRPr="001011CB" w:rsidRDefault="00493601" w:rsidP="0033794E">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 xml:space="preserve">Sprendimas turi leisti generuoti pasirinktas ataskaitas valdymo konsolėje bei </w:t>
            </w:r>
            <w:r w:rsidR="001011CB" w:rsidRPr="001011CB">
              <w:rPr>
                <w:rFonts w:ascii="Arial" w:eastAsia="Times New Roman" w:hAnsi="Arial" w:cs="Arial"/>
                <w:b w:val="0"/>
                <w:bCs/>
                <w:sz w:val="22"/>
                <w:highlight w:val="white"/>
              </w:rPr>
              <w:t>automatiškai</w:t>
            </w:r>
            <w:r>
              <w:rPr>
                <w:rFonts w:ascii="Arial" w:eastAsia="Times New Roman" w:hAnsi="Arial" w:cs="Arial"/>
                <w:b w:val="0"/>
                <w:bCs/>
                <w:sz w:val="22"/>
                <w:highlight w:val="white"/>
              </w:rPr>
              <w:t>, nustatytu periodiškumu,</w:t>
            </w:r>
            <w:r w:rsidR="001011CB" w:rsidRPr="001011CB">
              <w:rPr>
                <w:rFonts w:ascii="Arial" w:eastAsia="Times New Roman" w:hAnsi="Arial" w:cs="Arial"/>
                <w:b w:val="0"/>
                <w:bCs/>
                <w:sz w:val="22"/>
                <w:highlight w:val="white"/>
              </w:rPr>
              <w:t xml:space="preserve"> </w:t>
            </w:r>
            <w:r>
              <w:rPr>
                <w:rFonts w:ascii="Arial" w:eastAsia="Times New Roman" w:hAnsi="Arial" w:cs="Arial"/>
                <w:b w:val="0"/>
                <w:bCs/>
                <w:sz w:val="22"/>
                <w:highlight w:val="white"/>
              </w:rPr>
              <w:t>siųsti</w:t>
            </w:r>
            <w:r w:rsidRPr="001011CB">
              <w:rPr>
                <w:rFonts w:ascii="Arial" w:eastAsia="Times New Roman" w:hAnsi="Arial" w:cs="Arial"/>
                <w:b w:val="0"/>
                <w:bCs/>
                <w:sz w:val="22"/>
                <w:highlight w:val="white"/>
              </w:rPr>
              <w:t xml:space="preserve"> </w:t>
            </w:r>
            <w:r w:rsidR="001011CB" w:rsidRPr="001011CB">
              <w:rPr>
                <w:rFonts w:ascii="Arial" w:eastAsia="Times New Roman" w:hAnsi="Arial" w:cs="Arial"/>
                <w:b w:val="0"/>
                <w:bCs/>
                <w:sz w:val="22"/>
                <w:highlight w:val="white"/>
              </w:rPr>
              <w:t xml:space="preserve">el. paštu. </w:t>
            </w:r>
          </w:p>
          <w:p w14:paraId="38EDEA14" w14:textId="5A647008" w:rsidR="001011CB" w:rsidRPr="001011CB" w:rsidRDefault="00F3285F" w:rsidP="0033794E">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rPr>
              <w:t xml:space="preserve">Turi būti galima </w:t>
            </w:r>
            <w:r w:rsidRPr="00F3285F">
              <w:rPr>
                <w:rFonts w:ascii="Arial" w:eastAsia="Times New Roman" w:hAnsi="Arial" w:cs="Arial"/>
                <w:b w:val="0"/>
                <w:bCs/>
                <w:sz w:val="22"/>
              </w:rPr>
              <w:t>kurti</w:t>
            </w:r>
            <w:r w:rsidR="00F379AF">
              <w:rPr>
                <w:rFonts w:ascii="Arial" w:eastAsia="Times New Roman" w:hAnsi="Arial" w:cs="Arial"/>
                <w:b w:val="0"/>
                <w:bCs/>
                <w:sz w:val="22"/>
              </w:rPr>
              <w:t xml:space="preserve"> ir taikyti</w:t>
            </w:r>
            <w:r w:rsidRPr="00F3285F">
              <w:rPr>
                <w:rFonts w:ascii="Arial" w:eastAsia="Times New Roman" w:hAnsi="Arial" w:cs="Arial"/>
                <w:b w:val="0"/>
                <w:bCs/>
                <w:sz w:val="22"/>
              </w:rPr>
              <w:t xml:space="preserve"> naujus ataskaitų šablonus.</w:t>
            </w:r>
          </w:p>
        </w:tc>
      </w:tr>
      <w:tr w:rsidR="001011CB" w:rsidRPr="001011CB" w14:paraId="3CC72968" w14:textId="77777777" w:rsidTr="2E6C4D82">
        <w:tc>
          <w:tcPr>
            <w:tcW w:w="700" w:type="dxa"/>
          </w:tcPr>
          <w:p w14:paraId="3938653D"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12.</w:t>
            </w:r>
          </w:p>
        </w:tc>
        <w:tc>
          <w:tcPr>
            <w:tcW w:w="2240" w:type="dxa"/>
          </w:tcPr>
          <w:p w14:paraId="4390ADF3"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Aktualumo reikalavimas</w:t>
            </w:r>
          </w:p>
        </w:tc>
        <w:tc>
          <w:tcPr>
            <w:tcW w:w="6400" w:type="dxa"/>
          </w:tcPr>
          <w:p w14:paraId="206E267C" w14:textId="77777777" w:rsidR="001011CB" w:rsidRPr="001011CB" w:rsidRDefault="001011CB" w:rsidP="0033794E">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Pateikiamai licencijai turi būti užtikrinamas gamintojo palaikymas sutarties galiojimo laikotarpiu, užtikrinta teisė šiuo laikotarpiu be papildomo mokesčio atsinaujinti programinę įrangą į naujausią gamintojo išleistą versiją</w:t>
            </w:r>
          </w:p>
        </w:tc>
      </w:tr>
      <w:tr w:rsidR="001011CB" w:rsidRPr="001011CB" w14:paraId="03019D17" w14:textId="77777777" w:rsidTr="2E6C4D82">
        <w:tc>
          <w:tcPr>
            <w:tcW w:w="700" w:type="dxa"/>
          </w:tcPr>
          <w:p w14:paraId="3F8C43C3"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13.</w:t>
            </w:r>
          </w:p>
        </w:tc>
        <w:tc>
          <w:tcPr>
            <w:tcW w:w="2240" w:type="dxa"/>
          </w:tcPr>
          <w:p w14:paraId="03106689"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Versija</w:t>
            </w:r>
          </w:p>
        </w:tc>
        <w:tc>
          <w:tcPr>
            <w:tcW w:w="6400" w:type="dxa"/>
          </w:tcPr>
          <w:p w14:paraId="273A4F51" w14:textId="77777777" w:rsidR="001011CB" w:rsidRPr="001011CB" w:rsidRDefault="001011CB" w:rsidP="0033794E">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Turi būti siūloma naujausia stabili ir oficialiai gamintojo paskelbta programinės įrangos versija.</w:t>
            </w:r>
          </w:p>
        </w:tc>
      </w:tr>
      <w:tr w:rsidR="001011CB" w:rsidRPr="001011CB" w14:paraId="2442BA2B" w14:textId="77777777" w:rsidTr="2E6C4D82">
        <w:tc>
          <w:tcPr>
            <w:tcW w:w="700" w:type="dxa"/>
          </w:tcPr>
          <w:p w14:paraId="6FF42A7C"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14.</w:t>
            </w:r>
          </w:p>
        </w:tc>
        <w:tc>
          <w:tcPr>
            <w:tcW w:w="2240" w:type="dxa"/>
          </w:tcPr>
          <w:p w14:paraId="050EBA8F"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Diegimo failas</w:t>
            </w:r>
          </w:p>
        </w:tc>
        <w:tc>
          <w:tcPr>
            <w:tcW w:w="6400" w:type="dxa"/>
          </w:tcPr>
          <w:p w14:paraId="2117AC89" w14:textId="5A2ACE0D" w:rsidR="001011CB" w:rsidRPr="001011CB" w:rsidRDefault="00235A78" w:rsidP="2E6C4D82">
            <w:pPr>
              <w:spacing w:after="0" w:line="240" w:lineRule="auto"/>
              <w:jc w:val="both"/>
              <w:rPr>
                <w:rFonts w:ascii="Arial" w:eastAsia="Times New Roman" w:hAnsi="Arial" w:cs="Arial"/>
                <w:b w:val="0"/>
                <w:sz w:val="22"/>
                <w:highlight w:val="white"/>
              </w:rPr>
            </w:pPr>
            <w:r>
              <w:rPr>
                <w:rFonts w:ascii="Arial" w:eastAsia="Times New Roman" w:hAnsi="Arial" w:cs="Arial"/>
                <w:b w:val="0"/>
                <w:sz w:val="22"/>
                <w:highlight w:val="white"/>
              </w:rPr>
              <w:t>Visi reikiami diegimo failai turi būti laisvai prieinami internetu.</w:t>
            </w:r>
          </w:p>
        </w:tc>
      </w:tr>
      <w:tr w:rsidR="001011CB" w:rsidRPr="001011CB" w14:paraId="04671187" w14:textId="77777777" w:rsidTr="2E6C4D82">
        <w:tc>
          <w:tcPr>
            <w:tcW w:w="700" w:type="dxa"/>
          </w:tcPr>
          <w:p w14:paraId="2EECD884"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lastRenderedPageBreak/>
              <w:t>15.</w:t>
            </w:r>
          </w:p>
        </w:tc>
        <w:tc>
          <w:tcPr>
            <w:tcW w:w="2240" w:type="dxa"/>
          </w:tcPr>
          <w:p w14:paraId="4F3B1213"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 xml:space="preserve">Gamintojo aptarnavimo (angl. </w:t>
            </w:r>
            <w:proofErr w:type="spellStart"/>
            <w:r w:rsidRPr="001011CB">
              <w:rPr>
                <w:rFonts w:ascii="Arial" w:eastAsia="Times New Roman" w:hAnsi="Arial" w:cs="Arial"/>
                <w:b w:val="0"/>
                <w:bCs/>
                <w:sz w:val="22"/>
                <w:highlight w:val="white"/>
              </w:rPr>
              <w:t>support</w:t>
            </w:r>
            <w:proofErr w:type="spellEnd"/>
            <w:r w:rsidRPr="001011CB">
              <w:rPr>
                <w:rFonts w:ascii="Arial" w:eastAsia="Times New Roman" w:hAnsi="Arial" w:cs="Arial"/>
                <w:b w:val="0"/>
                <w:bCs/>
                <w:sz w:val="22"/>
                <w:highlight w:val="white"/>
              </w:rPr>
              <w:t>) sąlygos</w:t>
            </w:r>
          </w:p>
        </w:tc>
        <w:tc>
          <w:tcPr>
            <w:tcW w:w="6400" w:type="dxa"/>
          </w:tcPr>
          <w:p w14:paraId="28313FBE" w14:textId="5F9A3342" w:rsidR="001011CB" w:rsidRPr="001011CB" w:rsidRDefault="002F5500" w:rsidP="2E6C4D82">
            <w:pPr>
              <w:spacing w:after="0" w:line="240" w:lineRule="auto"/>
              <w:jc w:val="both"/>
              <w:rPr>
                <w:rFonts w:ascii="Arial" w:hAnsi="Arial" w:cs="Arial"/>
                <w:b w:val="0"/>
                <w:sz w:val="22"/>
                <w:highlight w:val="white"/>
              </w:rPr>
            </w:pPr>
            <w:r w:rsidRPr="2E6C4D82">
              <w:rPr>
                <w:rFonts w:ascii="Arial" w:hAnsi="Arial" w:cs="Arial"/>
                <w:b w:val="0"/>
                <w:sz w:val="22"/>
              </w:rPr>
              <w:t>Gamintojo a</w:t>
            </w:r>
            <w:r w:rsidR="00FC30C4" w:rsidRPr="2E6C4D82">
              <w:rPr>
                <w:rFonts w:ascii="Arial" w:hAnsi="Arial" w:cs="Arial"/>
                <w:b w:val="0"/>
                <w:sz w:val="22"/>
              </w:rPr>
              <w:t>tstovas turi t</w:t>
            </w:r>
            <w:r w:rsidR="0098757A" w:rsidRPr="2E6C4D82">
              <w:rPr>
                <w:rFonts w:ascii="Arial" w:hAnsi="Arial" w:cs="Arial"/>
                <w:b w:val="0"/>
                <w:sz w:val="22"/>
              </w:rPr>
              <w:t>ei</w:t>
            </w:r>
            <w:r w:rsidR="00FC30C4" w:rsidRPr="2E6C4D82">
              <w:rPr>
                <w:rFonts w:ascii="Arial" w:hAnsi="Arial" w:cs="Arial"/>
                <w:b w:val="0"/>
                <w:sz w:val="22"/>
              </w:rPr>
              <w:t xml:space="preserve">kti nemokamą pagalbą </w:t>
            </w:r>
            <w:r w:rsidRPr="2E6C4D82">
              <w:rPr>
                <w:rFonts w:ascii="Arial" w:hAnsi="Arial" w:cs="Arial"/>
                <w:b w:val="0"/>
                <w:sz w:val="22"/>
              </w:rPr>
              <w:t>telefonu, el.  paštu, nuotoliniu būdu, saugiu kanalu prisijungus prie Perkančiosios organizacijos informacinių išteklių ir (arba) atvykus į Perkančiosios organizacijos  patalpas.</w:t>
            </w:r>
            <w:r w:rsidR="00FC30C4" w:rsidRPr="2E6C4D82">
              <w:rPr>
                <w:rFonts w:ascii="Arial" w:hAnsi="Arial" w:cs="Arial"/>
                <w:b w:val="0"/>
                <w:sz w:val="22"/>
              </w:rPr>
              <w:t xml:space="preserve"> Paslaugos teikiamos lietuvių kalbą, darbo dienomis nuo </w:t>
            </w:r>
            <w:r w:rsidR="00FC30C4" w:rsidRPr="2E6C4D82">
              <w:rPr>
                <w:rFonts w:ascii="Arial" w:eastAsia="Times New Roman" w:hAnsi="Arial" w:cs="Arial"/>
                <w:b w:val="0"/>
                <w:sz w:val="22"/>
              </w:rPr>
              <w:t xml:space="preserve">8:00 iki 17:00 </w:t>
            </w:r>
            <w:proofErr w:type="spellStart"/>
            <w:r w:rsidR="00FC30C4" w:rsidRPr="2E6C4D82">
              <w:rPr>
                <w:rFonts w:ascii="Arial" w:eastAsia="Times New Roman" w:hAnsi="Arial" w:cs="Arial"/>
                <w:b w:val="0"/>
                <w:sz w:val="22"/>
              </w:rPr>
              <w:t>val</w:t>
            </w:r>
            <w:proofErr w:type="spellEnd"/>
          </w:p>
        </w:tc>
      </w:tr>
      <w:tr w:rsidR="001011CB" w:rsidRPr="001011CB" w14:paraId="12AB38AA" w14:textId="77777777" w:rsidTr="2E6C4D82">
        <w:trPr>
          <w:trHeight w:val="1420"/>
        </w:trPr>
        <w:tc>
          <w:tcPr>
            <w:tcW w:w="700" w:type="dxa"/>
          </w:tcPr>
          <w:p w14:paraId="01180FAF" w14:textId="77777777" w:rsidR="001011CB" w:rsidRPr="001011CB" w:rsidRDefault="001011CB" w:rsidP="0033794E">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16.</w:t>
            </w:r>
          </w:p>
        </w:tc>
        <w:tc>
          <w:tcPr>
            <w:tcW w:w="2240" w:type="dxa"/>
          </w:tcPr>
          <w:p w14:paraId="131E636D" w14:textId="77777777" w:rsidR="001011CB" w:rsidRPr="001011CB" w:rsidRDefault="001011CB" w:rsidP="0033794E">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Reikalavimai programinės įrangos naudojimo taisyklėms (licencijavimui)</w:t>
            </w:r>
          </w:p>
        </w:tc>
        <w:tc>
          <w:tcPr>
            <w:tcW w:w="6400" w:type="dxa"/>
          </w:tcPr>
          <w:p w14:paraId="1E683437" w14:textId="77777777" w:rsidR="001011CB" w:rsidRDefault="001011CB" w:rsidP="0033794E">
            <w:pPr>
              <w:spacing w:after="0" w:line="240" w:lineRule="auto"/>
              <w:jc w:val="both"/>
              <w:rPr>
                <w:rFonts w:ascii="Arial" w:eastAsia="Times New Roman" w:hAnsi="Arial" w:cs="Arial"/>
                <w:b w:val="0"/>
                <w:bCs/>
                <w:sz w:val="22"/>
                <w:highlight w:val="white"/>
              </w:rPr>
            </w:pPr>
            <w:bookmarkStart w:id="74" w:name="_30j0zll" w:colFirst="0" w:colLast="0"/>
            <w:bookmarkEnd w:id="74"/>
            <w:r w:rsidRPr="001011CB">
              <w:rPr>
                <w:rFonts w:ascii="Arial" w:eastAsia="Times New Roman" w:hAnsi="Arial" w:cs="Arial"/>
                <w:b w:val="0"/>
                <w:bCs/>
                <w:sz w:val="22"/>
                <w:highlight w:val="white"/>
              </w:rPr>
              <w:t xml:space="preserve">Licencija turi suteikti teisę perdiegti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 </w:t>
            </w:r>
          </w:p>
          <w:p w14:paraId="70E01819" w14:textId="77777777" w:rsidR="001C3900" w:rsidRDefault="001C3900" w:rsidP="0033794E">
            <w:pPr>
              <w:spacing w:after="0" w:line="240" w:lineRule="auto"/>
              <w:jc w:val="both"/>
              <w:rPr>
                <w:rFonts w:ascii="Arial" w:eastAsia="Times New Roman" w:hAnsi="Arial" w:cs="Arial"/>
                <w:b w:val="0"/>
                <w:bCs/>
                <w:sz w:val="22"/>
              </w:rPr>
            </w:pPr>
          </w:p>
          <w:p w14:paraId="0FD8FE94" w14:textId="60CE9968" w:rsidR="008C0B3A" w:rsidRPr="001011CB" w:rsidRDefault="008C0B3A" w:rsidP="0033794E">
            <w:pPr>
              <w:spacing w:after="0" w:line="240" w:lineRule="auto"/>
              <w:jc w:val="both"/>
              <w:rPr>
                <w:rFonts w:ascii="Arial" w:eastAsia="Times New Roman" w:hAnsi="Arial" w:cs="Arial"/>
                <w:b w:val="0"/>
                <w:bCs/>
                <w:sz w:val="22"/>
                <w:highlight w:val="white"/>
              </w:rPr>
            </w:pPr>
            <w:r w:rsidRPr="008C0B3A">
              <w:rPr>
                <w:rFonts w:ascii="Arial" w:eastAsia="Times New Roman" w:hAnsi="Arial" w:cs="Arial"/>
                <w:b w:val="0"/>
                <w:bCs/>
                <w:sz w:val="22"/>
              </w:rPr>
              <w:t>Jeigu yra būtina naudoti papildomą licencijuojamą programinę įrangą, į pasiūlymą turi būti įtraukti visi kaštai, susiję su šios programinės įrangos licencijos įsigijimu. Licencijos turi būti įsigyjamos Perkančiosios organizacijos vardu.</w:t>
            </w:r>
          </w:p>
        </w:tc>
      </w:tr>
    </w:tbl>
    <w:p w14:paraId="09BCD6C2" w14:textId="021ECF60" w:rsidR="00B87631" w:rsidRPr="006C7EA3" w:rsidRDefault="00B87631" w:rsidP="006C7EA3">
      <w:pPr>
        <w:pStyle w:val="1numeracija"/>
        <w:numPr>
          <w:ilvl w:val="0"/>
          <w:numId w:val="0"/>
        </w:numPr>
        <w:ind w:left="567"/>
        <w:rPr>
          <w:rFonts w:eastAsia="Calibri"/>
        </w:rPr>
      </w:pPr>
    </w:p>
    <w:p w14:paraId="55DE2A9A" w14:textId="34993B1E" w:rsidR="002F65C4" w:rsidRPr="00AE63D9" w:rsidRDefault="002F65C4" w:rsidP="0090220D">
      <w:pPr>
        <w:pStyle w:val="Antrat1"/>
      </w:pPr>
      <w:bookmarkStart w:id="75" w:name="_Toc475354237"/>
      <w:bookmarkStart w:id="76" w:name="_Toc475363717"/>
      <w:bookmarkStart w:id="77" w:name="_Toc67904415"/>
      <w:bookmarkStart w:id="78" w:name="_Toc66803588"/>
      <w:r w:rsidRPr="002F65C4">
        <w:t xml:space="preserve">REIKALAVIMAI SPRENDIMO </w:t>
      </w:r>
      <w:r>
        <w:t>priežiūros ir konsultavimo paslaugoms</w:t>
      </w:r>
    </w:p>
    <w:p w14:paraId="1EF1293B" w14:textId="481182E2" w:rsidR="0078192E" w:rsidRDefault="00134C16" w:rsidP="002F65C4">
      <w:pPr>
        <w:pStyle w:val="1numeracija"/>
        <w:ind w:firstLine="577"/>
      </w:pPr>
      <w:r w:rsidRPr="00134C16">
        <w:t>Tiekėjas turi</w:t>
      </w:r>
      <w:r>
        <w:t xml:space="preserve"> užtikrinti</w:t>
      </w:r>
      <w:r w:rsidRPr="00134C16">
        <w:t xml:space="preserve"> </w:t>
      </w:r>
      <w:r w:rsidR="0078192E">
        <w:t>Sprendimo prie</w:t>
      </w:r>
      <w:r w:rsidR="007D1C20">
        <w:t>žiūros paslaug</w:t>
      </w:r>
      <w:r>
        <w:t>as, kurios</w:t>
      </w:r>
      <w:r w:rsidR="007D1C20">
        <w:t xml:space="preserve"> apima</w:t>
      </w:r>
      <w:r w:rsidR="00186494">
        <w:t>,</w:t>
      </w:r>
      <w:r w:rsidR="007D1C20">
        <w:t xml:space="preserve"> tačiau neapsiriboja</w:t>
      </w:r>
      <w:r w:rsidR="00652687">
        <w:t>:</w:t>
      </w:r>
    </w:p>
    <w:p w14:paraId="79B32AE5" w14:textId="2E697E69" w:rsidR="00652687" w:rsidRDefault="004315C9" w:rsidP="00733979">
      <w:pPr>
        <w:pStyle w:val="2numeracija"/>
        <w:ind w:left="1134" w:hanging="567"/>
      </w:pPr>
      <w:r w:rsidRPr="00D839BE">
        <w:t>Nepertraukiam</w:t>
      </w:r>
      <w:r w:rsidR="00FC785C">
        <w:t>ą</w:t>
      </w:r>
      <w:r w:rsidRPr="00D839BE">
        <w:t xml:space="preserve"> </w:t>
      </w:r>
      <w:r w:rsidR="00D839BE">
        <w:t>Sprendimo</w:t>
      </w:r>
      <w:r w:rsidR="00D839BE" w:rsidRPr="00D839BE">
        <w:t xml:space="preserve"> </w:t>
      </w:r>
      <w:r w:rsidR="007B6B22">
        <w:t xml:space="preserve">programinės įrangos </w:t>
      </w:r>
      <w:r w:rsidR="00186494">
        <w:t xml:space="preserve">ir susijusių </w:t>
      </w:r>
      <w:r w:rsidR="00D839BE" w:rsidRPr="00D839BE">
        <w:t xml:space="preserve">komponentų veiklos </w:t>
      </w:r>
      <w:r w:rsidRPr="00D839BE">
        <w:t>užtikrinim</w:t>
      </w:r>
      <w:r w:rsidR="00FC785C">
        <w:t>ą</w:t>
      </w:r>
      <w:r w:rsidR="00D839BE" w:rsidRPr="00D839BE">
        <w:t xml:space="preserve">, veiklos </w:t>
      </w:r>
      <w:r w:rsidRPr="00D839BE">
        <w:t>atstatym</w:t>
      </w:r>
      <w:r w:rsidR="00FC785C">
        <w:t>ą</w:t>
      </w:r>
      <w:r w:rsidR="0071385C">
        <w:t xml:space="preserve"> </w:t>
      </w:r>
      <w:r w:rsidR="00D839BE" w:rsidRPr="00D839BE">
        <w:t xml:space="preserve">ir su veiklos sutrikimais susijusių klaidų </w:t>
      </w:r>
      <w:r w:rsidRPr="00D839BE">
        <w:t>analiz</w:t>
      </w:r>
      <w:r w:rsidR="00FC785C">
        <w:t>ę</w:t>
      </w:r>
      <w:r w:rsidRPr="00D839BE">
        <w:t xml:space="preserve"> </w:t>
      </w:r>
      <w:r w:rsidR="00D839BE" w:rsidRPr="00D839BE">
        <w:t xml:space="preserve">ir </w:t>
      </w:r>
      <w:r w:rsidRPr="00D839BE">
        <w:t>taisym</w:t>
      </w:r>
      <w:r w:rsidR="00FC785C">
        <w:t>ą</w:t>
      </w:r>
      <w:r w:rsidR="00D839BE" w:rsidRPr="00D839BE">
        <w:t>/</w:t>
      </w:r>
      <w:r w:rsidRPr="00D839BE">
        <w:t>sprendim</w:t>
      </w:r>
      <w:r w:rsidR="00FC785C">
        <w:t>ą</w:t>
      </w:r>
      <w:r w:rsidR="00D839BE" w:rsidRPr="00D839BE">
        <w:t>.</w:t>
      </w:r>
    </w:p>
    <w:p w14:paraId="377AFEFB" w14:textId="0C50F6FC" w:rsidR="00733979" w:rsidRDefault="00733979" w:rsidP="00733979">
      <w:pPr>
        <w:pStyle w:val="2numeracija"/>
        <w:ind w:left="1134" w:hanging="567"/>
      </w:pPr>
      <w:r>
        <w:t>Priežiūros profilaktini</w:t>
      </w:r>
      <w:r w:rsidR="00BF1FD3">
        <w:t>us</w:t>
      </w:r>
      <w:r>
        <w:t xml:space="preserve"> </w:t>
      </w:r>
      <w:r w:rsidR="004315C9">
        <w:t>darb</w:t>
      </w:r>
      <w:r w:rsidR="00FC785C">
        <w:t>us</w:t>
      </w:r>
      <w:r w:rsidR="004315C9">
        <w:t xml:space="preserve"> </w:t>
      </w:r>
      <w:r>
        <w:t xml:space="preserve">ir </w:t>
      </w:r>
      <w:proofErr w:type="spellStart"/>
      <w:r w:rsidR="004315C9">
        <w:t>proaktyv</w:t>
      </w:r>
      <w:r w:rsidR="00FC785C">
        <w:t>ų</w:t>
      </w:r>
      <w:proofErr w:type="spellEnd"/>
      <w:r w:rsidR="004315C9">
        <w:t xml:space="preserve"> </w:t>
      </w:r>
      <w:r>
        <w:t xml:space="preserve">problemų </w:t>
      </w:r>
      <w:r w:rsidR="004315C9">
        <w:t>valdym</w:t>
      </w:r>
      <w:r w:rsidR="00FC785C">
        <w:t>ą</w:t>
      </w:r>
      <w:r>
        <w:t>, kada siekiama problemas išspręsti prieš kylant incidentams.</w:t>
      </w:r>
    </w:p>
    <w:p w14:paraId="47EC6CE0" w14:textId="100BBC98" w:rsidR="00733979" w:rsidRDefault="00733979" w:rsidP="00733979">
      <w:pPr>
        <w:pStyle w:val="2numeracija"/>
        <w:ind w:left="1134" w:hanging="567"/>
      </w:pPr>
      <w:r>
        <w:t xml:space="preserve">Programinės įrangos </w:t>
      </w:r>
      <w:r w:rsidR="004315C9">
        <w:t>priežiūr</w:t>
      </w:r>
      <w:r w:rsidR="00FC785C">
        <w:t>ą</w:t>
      </w:r>
      <w:r>
        <w:t xml:space="preserve">, programinės įrangos atnaujinimų ir pataisymų </w:t>
      </w:r>
      <w:r w:rsidR="004315C9">
        <w:t>diegim</w:t>
      </w:r>
      <w:r w:rsidR="00FC785C">
        <w:t>ą</w:t>
      </w:r>
      <w:r>
        <w:t xml:space="preserve">, </w:t>
      </w:r>
      <w:r w:rsidR="004315C9">
        <w:t>konfigūravim</w:t>
      </w:r>
      <w:r w:rsidR="00FC785C">
        <w:t>ą</w:t>
      </w:r>
      <w:r w:rsidR="004315C9">
        <w:t xml:space="preserve"> </w:t>
      </w:r>
      <w:r>
        <w:t xml:space="preserve">ir </w:t>
      </w:r>
      <w:r w:rsidR="004315C9">
        <w:t>derinim</w:t>
      </w:r>
      <w:r w:rsidR="00FC785C">
        <w:t>ą</w:t>
      </w:r>
      <w:r>
        <w:t>.</w:t>
      </w:r>
    </w:p>
    <w:p w14:paraId="55EE3D31" w14:textId="10B537A4" w:rsidR="00733979" w:rsidRDefault="00A24AF9" w:rsidP="00733979">
      <w:pPr>
        <w:pStyle w:val="2numeracija"/>
        <w:ind w:left="1134" w:hanging="567"/>
      </w:pPr>
      <w:r>
        <w:t>P</w:t>
      </w:r>
      <w:r w:rsidRPr="00A24AF9">
        <w:t xml:space="preserve">rograminės įrangos veikimo </w:t>
      </w:r>
      <w:r w:rsidR="004315C9" w:rsidRPr="00A24AF9">
        <w:t>optimizavim</w:t>
      </w:r>
      <w:r w:rsidR="00FC785C">
        <w:t>ą</w:t>
      </w:r>
      <w:r w:rsidRPr="00A24AF9">
        <w:t xml:space="preserve">, </w:t>
      </w:r>
      <w:r w:rsidR="004315C9" w:rsidRPr="00A24AF9">
        <w:t>reikaling</w:t>
      </w:r>
      <w:r w:rsidR="00FC785C">
        <w:t>ą</w:t>
      </w:r>
      <w:r w:rsidR="004315C9" w:rsidRPr="00A24AF9">
        <w:t xml:space="preserve"> </w:t>
      </w:r>
      <w:r w:rsidRPr="00A24AF9">
        <w:t>tinkamai veikimo spartai užtikrinti (</w:t>
      </w:r>
      <w:r w:rsidR="004315C9" w:rsidRPr="00A24AF9">
        <w:t>optimizavim</w:t>
      </w:r>
      <w:r w:rsidR="00FC785C">
        <w:t>ą</w:t>
      </w:r>
      <w:r w:rsidRPr="00A24AF9">
        <w:t xml:space="preserve">, pasiekiamumo </w:t>
      </w:r>
      <w:r w:rsidR="004315C9" w:rsidRPr="00A24AF9">
        <w:t>užtikrinim</w:t>
      </w:r>
      <w:r w:rsidR="00FC785C">
        <w:t>ą</w:t>
      </w:r>
      <w:r w:rsidR="004315C9" w:rsidRPr="00A24AF9">
        <w:t xml:space="preserve"> </w:t>
      </w:r>
      <w:r w:rsidRPr="00A24AF9">
        <w:t>ir pan.).</w:t>
      </w:r>
    </w:p>
    <w:p w14:paraId="46129A09" w14:textId="1324595C" w:rsidR="00B83E8D" w:rsidRDefault="008B2717" w:rsidP="00733979">
      <w:pPr>
        <w:pStyle w:val="2numeracija"/>
        <w:ind w:left="1134" w:hanging="567"/>
      </w:pPr>
      <w:r w:rsidRPr="008B2717">
        <w:t xml:space="preserve">Sugadintų duomenų </w:t>
      </w:r>
      <w:r w:rsidR="004315C9" w:rsidRPr="008B2717">
        <w:t>atstatym</w:t>
      </w:r>
      <w:r w:rsidR="00FC785C">
        <w:t>ą</w:t>
      </w:r>
      <w:r w:rsidRPr="008B2717">
        <w:t xml:space="preserve">, kai gedimo priežastis yra </w:t>
      </w:r>
      <w:r w:rsidR="00BF1FD3">
        <w:t>Tiekėjo</w:t>
      </w:r>
      <w:r w:rsidRPr="008B2717">
        <w:t xml:space="preserve"> veiklų rezultato netinkamas veikimas.</w:t>
      </w:r>
    </w:p>
    <w:p w14:paraId="41127C5C" w14:textId="7484DC89" w:rsidR="00B72F9B" w:rsidRDefault="00B72F9B" w:rsidP="00733979">
      <w:pPr>
        <w:pStyle w:val="2numeracija"/>
        <w:ind w:left="1134" w:hanging="567"/>
      </w:pPr>
      <w:r w:rsidRPr="00B72F9B">
        <w:t xml:space="preserve">Ataskaitų (kartą per ketvirtį) apie </w:t>
      </w:r>
      <w:r>
        <w:t>Sprendimo</w:t>
      </w:r>
      <w:r w:rsidRPr="00B72F9B">
        <w:t xml:space="preserve"> </w:t>
      </w:r>
      <w:r w:rsidR="004315C9" w:rsidRPr="00B72F9B">
        <w:t>priežiūr</w:t>
      </w:r>
      <w:r w:rsidR="004315C9">
        <w:t>as</w:t>
      </w:r>
      <w:r w:rsidRPr="00B72F9B">
        <w:t xml:space="preserve">, atliktus veiksmus ir įvykusius sutrikimus </w:t>
      </w:r>
      <w:r w:rsidR="004315C9">
        <w:t>teikim</w:t>
      </w:r>
      <w:r w:rsidR="00FC785C">
        <w:t>ą</w:t>
      </w:r>
      <w:r w:rsidRPr="00B72F9B">
        <w:t>.</w:t>
      </w:r>
    </w:p>
    <w:p w14:paraId="3B68C343" w14:textId="0DF16D71" w:rsidR="00C63987" w:rsidRPr="00325B0B" w:rsidRDefault="00C63987" w:rsidP="00C81B54">
      <w:pPr>
        <w:pStyle w:val="1numeracija"/>
        <w:ind w:firstLine="577"/>
      </w:pPr>
      <w:r>
        <w:t xml:space="preserve">Sprendimo </w:t>
      </w:r>
      <w:r w:rsidRPr="00325B0B">
        <w:t xml:space="preserve">programinės įrangos ir </w:t>
      </w:r>
      <w:r w:rsidR="003669B5">
        <w:t xml:space="preserve">susijusių komponentų </w:t>
      </w:r>
      <w:r w:rsidRPr="00325B0B">
        <w:t>profilaktini</w:t>
      </w:r>
      <w:r w:rsidR="00AC3ED0">
        <w:t>ai darbai apima, bet nea</w:t>
      </w:r>
      <w:r w:rsidR="001369BC">
        <w:t>p</w:t>
      </w:r>
      <w:r w:rsidR="00AC3ED0">
        <w:t>s</w:t>
      </w:r>
      <w:r w:rsidR="006C7CF9">
        <w:t>i</w:t>
      </w:r>
      <w:r w:rsidR="00AC3ED0">
        <w:t>riboja:</w:t>
      </w:r>
    </w:p>
    <w:p w14:paraId="3D17B855" w14:textId="7DA781E2" w:rsidR="00C63987" w:rsidRPr="00325B0B" w:rsidRDefault="00C63987" w:rsidP="00C81B54">
      <w:pPr>
        <w:pStyle w:val="2numeracija"/>
        <w:ind w:left="1134" w:hanging="567"/>
      </w:pPr>
      <w:r w:rsidRPr="00325B0B">
        <w:t xml:space="preserve">Įvykių žurnalų </w:t>
      </w:r>
      <w:r w:rsidR="004315C9" w:rsidRPr="00325B0B">
        <w:t>peržiūr</w:t>
      </w:r>
      <w:r w:rsidR="00FC785C">
        <w:t>ą</w:t>
      </w:r>
      <w:r w:rsidRPr="00325B0B">
        <w:t xml:space="preserve">, klaidų įrašų </w:t>
      </w:r>
      <w:r w:rsidR="00CE3FBB" w:rsidRPr="00325B0B">
        <w:t>anali</w:t>
      </w:r>
      <w:r w:rsidR="00CE3FBB">
        <w:t>z</w:t>
      </w:r>
      <w:r w:rsidR="00FC785C">
        <w:t>ę</w:t>
      </w:r>
      <w:r w:rsidRPr="00325B0B">
        <w:t xml:space="preserve"> ir klaidų priežasčių </w:t>
      </w:r>
      <w:r w:rsidR="004315C9" w:rsidRPr="00325B0B">
        <w:t>panaikinim</w:t>
      </w:r>
      <w:r w:rsidR="00FC785C">
        <w:t>ą</w:t>
      </w:r>
      <w:r w:rsidRPr="00325B0B">
        <w:t>. Vykdoma ne rečiau kaip kartą per mėnesį.</w:t>
      </w:r>
    </w:p>
    <w:p w14:paraId="52076A4C" w14:textId="7F844BB8" w:rsidR="00C63987" w:rsidRPr="00325B0B" w:rsidRDefault="00C63987" w:rsidP="00C81B54">
      <w:pPr>
        <w:pStyle w:val="2numeracija"/>
        <w:ind w:left="1134" w:hanging="567"/>
      </w:pPr>
      <w:r w:rsidRPr="00325B0B">
        <w:t xml:space="preserve">Programinės įrangos gamintojų kritinių atnaujinimų (angl. </w:t>
      </w:r>
      <w:proofErr w:type="spellStart"/>
      <w:r w:rsidRPr="006F55EC">
        <w:rPr>
          <w:i/>
          <w:iCs/>
        </w:rPr>
        <w:t>critical</w:t>
      </w:r>
      <w:proofErr w:type="spellEnd"/>
      <w:r w:rsidRPr="006F55EC">
        <w:rPr>
          <w:i/>
          <w:iCs/>
        </w:rPr>
        <w:t xml:space="preserve"> </w:t>
      </w:r>
      <w:proofErr w:type="spellStart"/>
      <w:r w:rsidRPr="006F55EC">
        <w:rPr>
          <w:i/>
          <w:iCs/>
        </w:rPr>
        <w:t>hotfix</w:t>
      </w:r>
      <w:proofErr w:type="spellEnd"/>
      <w:r w:rsidRPr="00325B0B">
        <w:t xml:space="preserve">) </w:t>
      </w:r>
      <w:r w:rsidR="004315C9" w:rsidRPr="00325B0B">
        <w:t>sekim</w:t>
      </w:r>
      <w:r w:rsidR="00FC785C">
        <w:t>ą</w:t>
      </w:r>
      <w:r w:rsidR="004315C9" w:rsidRPr="00325B0B">
        <w:t xml:space="preserve"> </w:t>
      </w:r>
      <w:r w:rsidRPr="00325B0B">
        <w:t xml:space="preserve">ir jų </w:t>
      </w:r>
      <w:r w:rsidR="004315C9" w:rsidRPr="00325B0B">
        <w:t>įdiegim</w:t>
      </w:r>
      <w:r w:rsidR="00FC785C">
        <w:t>ą</w:t>
      </w:r>
      <w:r w:rsidR="004315C9">
        <w:t xml:space="preserve"> </w:t>
      </w:r>
      <w:r w:rsidR="000248F4">
        <w:t>kaip įmanoma greičiau, bet n</w:t>
      </w:r>
      <w:r w:rsidRPr="005B4A27">
        <w:t xml:space="preserve">e vėliau kaip per 48 </w:t>
      </w:r>
      <w:r w:rsidR="00022485">
        <w:t xml:space="preserve">d. </w:t>
      </w:r>
      <w:r w:rsidRPr="005B4A27">
        <w:t xml:space="preserve">val. nuo tokių </w:t>
      </w:r>
      <w:proofErr w:type="spellStart"/>
      <w:r w:rsidRPr="005B4A27">
        <w:t>naujinių</w:t>
      </w:r>
      <w:proofErr w:type="spellEnd"/>
      <w:r w:rsidRPr="005B4A27">
        <w:t xml:space="preserve"> atsiradimo (išleidimo) dienos;</w:t>
      </w:r>
    </w:p>
    <w:p w14:paraId="0185C226" w14:textId="3F93B43F" w:rsidR="00C63987" w:rsidRPr="00325B0B" w:rsidRDefault="00C63987" w:rsidP="00C81B54">
      <w:pPr>
        <w:pStyle w:val="2numeracija"/>
        <w:ind w:left="1134" w:hanging="567"/>
      </w:pPr>
      <w:r w:rsidRPr="00325B0B">
        <w:t xml:space="preserve">Programinės įrangos gamintojų pataisymų paketų (angl. </w:t>
      </w:r>
      <w:proofErr w:type="spellStart"/>
      <w:r w:rsidRPr="00C81B54">
        <w:t>service</w:t>
      </w:r>
      <w:proofErr w:type="spellEnd"/>
      <w:r w:rsidRPr="00C81B54">
        <w:t xml:space="preserve"> </w:t>
      </w:r>
      <w:proofErr w:type="spellStart"/>
      <w:r w:rsidRPr="00C81B54">
        <w:t>pack</w:t>
      </w:r>
      <w:proofErr w:type="spellEnd"/>
      <w:r w:rsidRPr="00325B0B">
        <w:t xml:space="preserve">) </w:t>
      </w:r>
      <w:r w:rsidR="004315C9" w:rsidRPr="00325B0B">
        <w:t>sekim</w:t>
      </w:r>
      <w:r w:rsidR="00FC785C">
        <w:t>ą</w:t>
      </w:r>
      <w:r w:rsidR="004315C9" w:rsidRPr="00325B0B">
        <w:t xml:space="preserve"> </w:t>
      </w:r>
      <w:r w:rsidRPr="00325B0B">
        <w:t xml:space="preserve">ir jų </w:t>
      </w:r>
      <w:r w:rsidR="004315C9" w:rsidRPr="00325B0B">
        <w:t>įdiegim</w:t>
      </w:r>
      <w:r w:rsidR="00FC785C">
        <w:t>ą</w:t>
      </w:r>
      <w:r w:rsidRPr="00325B0B">
        <w:t xml:space="preserve">. </w:t>
      </w:r>
      <w:r w:rsidR="000D14FE" w:rsidRPr="000D14FE">
        <w:t>Sekimas vykdomas ne rečiau kaip kartą per savaitę, o įdiegimas</w:t>
      </w:r>
      <w:r w:rsidR="000D14FE">
        <w:t xml:space="preserve"> </w:t>
      </w:r>
      <w:r w:rsidR="005742CB" w:rsidRPr="005742CB">
        <w:t>—</w:t>
      </w:r>
      <w:r w:rsidR="000D14FE" w:rsidRPr="000D14FE">
        <w:t xml:space="preserve"> ne rečiau kaip kartą per mėnesį</w:t>
      </w:r>
      <w:r w:rsidRPr="00325B0B">
        <w:t>.</w:t>
      </w:r>
    </w:p>
    <w:p w14:paraId="0375EBCC" w14:textId="20769D92" w:rsidR="00C63987" w:rsidRPr="00325B0B" w:rsidRDefault="00C63987" w:rsidP="00C81B54">
      <w:pPr>
        <w:pStyle w:val="2numeracija"/>
        <w:ind w:left="1134" w:hanging="567"/>
      </w:pPr>
      <w:r w:rsidRPr="00325B0B">
        <w:t xml:space="preserve">Našumo </w:t>
      </w:r>
      <w:r w:rsidR="004315C9" w:rsidRPr="00325B0B">
        <w:t>stebėjim</w:t>
      </w:r>
      <w:r w:rsidR="00FC785C">
        <w:t>ą</w:t>
      </w:r>
      <w:r w:rsidRPr="00325B0B">
        <w:t xml:space="preserve">. </w:t>
      </w:r>
    </w:p>
    <w:p w14:paraId="5DE3A93B" w14:textId="0187A4DD" w:rsidR="00C63987" w:rsidRPr="00325B0B" w:rsidRDefault="00C63987" w:rsidP="00C81B54">
      <w:pPr>
        <w:pStyle w:val="2numeracija"/>
        <w:ind w:left="1134" w:hanging="567"/>
      </w:pPr>
      <w:r w:rsidRPr="00325B0B">
        <w:t xml:space="preserve">Duomenų apimčių </w:t>
      </w:r>
      <w:r w:rsidR="004315C9" w:rsidRPr="00325B0B">
        <w:t>stebėjim</w:t>
      </w:r>
      <w:r w:rsidR="00FC785C">
        <w:t>ą</w:t>
      </w:r>
      <w:r w:rsidRPr="00325B0B">
        <w:t>.</w:t>
      </w:r>
    </w:p>
    <w:p w14:paraId="01E023A6" w14:textId="4BCC55F3" w:rsidR="00C63987" w:rsidRPr="00325B0B" w:rsidRDefault="00C63987" w:rsidP="00C81B54">
      <w:pPr>
        <w:pStyle w:val="2numeracija"/>
        <w:ind w:left="1134" w:hanging="567"/>
      </w:pPr>
      <w:r w:rsidRPr="00325B0B">
        <w:t xml:space="preserve">Procesų </w:t>
      </w:r>
      <w:r w:rsidR="004315C9" w:rsidRPr="00325B0B">
        <w:t>stebėjim</w:t>
      </w:r>
      <w:r w:rsidR="00FC785C">
        <w:t>ą</w:t>
      </w:r>
      <w:r w:rsidRPr="00325B0B">
        <w:t>.</w:t>
      </w:r>
    </w:p>
    <w:p w14:paraId="0EC4380D" w14:textId="14769ABA" w:rsidR="00C63987" w:rsidRPr="00325B0B" w:rsidRDefault="004624D6" w:rsidP="00C61587">
      <w:pPr>
        <w:pStyle w:val="1numeracija"/>
        <w:ind w:firstLine="577"/>
      </w:pPr>
      <w:r w:rsidRPr="004624D6">
        <w:t>Sprendimo priežiūros paslaugos neturi reikšmingai trikdyti Sprendimo veikimo. Apie galimą reikšmingą su priežiūros darbais susijusį veikimo tri</w:t>
      </w:r>
      <w:r w:rsidR="00946949">
        <w:t>kdymą</w:t>
      </w:r>
      <w:r w:rsidRPr="004624D6">
        <w:t xml:space="preserve"> </w:t>
      </w:r>
      <w:r w:rsidR="00946949">
        <w:t>P</w:t>
      </w:r>
      <w:r w:rsidRPr="004624D6">
        <w:t xml:space="preserve">erkančioji organizacija turi būti informuota </w:t>
      </w:r>
      <w:r w:rsidR="001D1405">
        <w:t>ne vėliau nei prieš</w:t>
      </w:r>
      <w:r w:rsidR="001476F3">
        <w:t xml:space="preserve"> 2</w:t>
      </w:r>
      <w:r w:rsidR="001D1405">
        <w:t xml:space="preserve"> d. d</w:t>
      </w:r>
      <w:r w:rsidR="00C63987" w:rsidRPr="00325B0B">
        <w:t>.</w:t>
      </w:r>
    </w:p>
    <w:p w14:paraId="7B62C6EC" w14:textId="790A36CC" w:rsidR="000206FE" w:rsidRDefault="000206FE" w:rsidP="00C61587">
      <w:pPr>
        <w:pStyle w:val="1numeracija"/>
        <w:ind w:firstLine="577"/>
      </w:pPr>
      <w:r>
        <w:t xml:space="preserve">Sprendimo </w:t>
      </w:r>
      <w:r w:rsidR="00E50E52">
        <w:t>priežiūros p</w:t>
      </w:r>
      <w:r w:rsidR="00E50E52" w:rsidRPr="00E50E52">
        <w:t xml:space="preserve">aslaugų teikimo tikslu, Teikėjas gali naudoti Perkančiosios organizacijos </w:t>
      </w:r>
      <w:proofErr w:type="spellStart"/>
      <w:r w:rsidR="00E50E52" w:rsidRPr="00E50E52">
        <w:t>Zabbix</w:t>
      </w:r>
      <w:proofErr w:type="spellEnd"/>
      <w:r w:rsidR="00E50E52" w:rsidRPr="00E50E52">
        <w:t xml:space="preserve"> stebėsenos sistemą arba naudoti savo pasirinktą stebėsenos sistemą. Paslaugų teikimo laikotarpiu Perkančioji organizacija užtikrins IPSEC ar SSL-VPN sujungimą su Paslaugų teikėjo infrastruktūra bei suteiks reikiamus virtualius techninius resursus (pav. papildomą virtualią mašin</w:t>
      </w:r>
      <w:r w:rsidR="00FC785C">
        <w:t>ą</w:t>
      </w:r>
      <w:r w:rsidR="00E50E52" w:rsidRPr="00E50E52">
        <w:t xml:space="preserve"> stebėjimo sistemos diegimui ir pan.).</w:t>
      </w:r>
    </w:p>
    <w:p w14:paraId="18A70CAA" w14:textId="63DEF4D0" w:rsidR="00C63987" w:rsidRPr="00325B0B" w:rsidRDefault="00C63987" w:rsidP="00C61587">
      <w:pPr>
        <w:pStyle w:val="1numeracija"/>
        <w:ind w:firstLine="577"/>
      </w:pPr>
      <w:r w:rsidRPr="00325B0B">
        <w:t>T</w:t>
      </w:r>
      <w:r w:rsidR="003E298F">
        <w:t>iekdamas Prekes,</w:t>
      </w:r>
      <w:r w:rsidRPr="00325B0B">
        <w:t xml:space="preserve"> </w:t>
      </w:r>
      <w:r w:rsidR="003E298F">
        <w:t>Tie</w:t>
      </w:r>
      <w:r w:rsidRPr="00325B0B">
        <w:t>kėjas</w:t>
      </w:r>
      <w:r w:rsidR="004243CD">
        <w:t xml:space="preserve"> </w:t>
      </w:r>
      <w:r w:rsidRPr="00325B0B">
        <w:t xml:space="preserve">privalo atsižvelgti </w:t>
      </w:r>
      <w:r w:rsidR="003E298F">
        <w:t xml:space="preserve">į </w:t>
      </w:r>
      <w:r w:rsidR="00C61587">
        <w:t>Perkančiosios organizacijos</w:t>
      </w:r>
      <w:r w:rsidRPr="00325B0B">
        <w:t xml:space="preserve"> debesijos paslaugų t</w:t>
      </w:r>
      <w:r w:rsidR="003E298F">
        <w:t>ei</w:t>
      </w:r>
      <w:r w:rsidRPr="00325B0B">
        <w:t>kėjo</w:t>
      </w:r>
      <w:r w:rsidR="006D2695">
        <w:t xml:space="preserve">, </w:t>
      </w:r>
      <w:r w:rsidR="004243CD" w:rsidRPr="004243CD">
        <w:t>tarnybinių stočių infrastruktūros priežiūros ir valdymo paslaug</w:t>
      </w:r>
      <w:r w:rsidR="00E52912">
        <w:t>ų teikėjo bei</w:t>
      </w:r>
      <w:r w:rsidR="006D2695">
        <w:t xml:space="preserve"> </w:t>
      </w:r>
      <w:r w:rsidR="00E52912">
        <w:t xml:space="preserve">Perkančiosios organizacijos valdomų ir tvarkomų </w:t>
      </w:r>
      <w:r w:rsidRPr="00325B0B">
        <w:t xml:space="preserve">informacinių sistemų priežiūrą atliekančių įmonių </w:t>
      </w:r>
      <w:r w:rsidRPr="00325B0B">
        <w:lastRenderedPageBreak/>
        <w:t xml:space="preserve">pagrįstus reikalavimus dėl </w:t>
      </w:r>
      <w:r w:rsidR="003E298F">
        <w:t>Tie</w:t>
      </w:r>
      <w:r w:rsidRPr="00325B0B">
        <w:t>kėj</w:t>
      </w:r>
      <w:r w:rsidR="00E52912">
        <w:t>o</w:t>
      </w:r>
      <w:r w:rsidR="00D56EFE">
        <w:t xml:space="preserve"> </w:t>
      </w:r>
      <w:r w:rsidRPr="00325B0B">
        <w:t xml:space="preserve">veiksmų, įtakojančių </w:t>
      </w:r>
      <w:r w:rsidR="00E52912">
        <w:t>Perkančiosios organizacijos</w:t>
      </w:r>
      <w:r w:rsidRPr="00325B0B">
        <w:t xml:space="preserve"> informacinių sistemų</w:t>
      </w:r>
      <w:r w:rsidR="00E52912">
        <w:t xml:space="preserve"> </w:t>
      </w:r>
      <w:r w:rsidR="00B80EEF">
        <w:t xml:space="preserve">ir jų infrastruktūros </w:t>
      </w:r>
      <w:r w:rsidRPr="00325B0B">
        <w:t>veikimą ir priežiūrą.</w:t>
      </w:r>
    </w:p>
    <w:p w14:paraId="76440FCE" w14:textId="50480960" w:rsidR="00B31CF6" w:rsidRDefault="005109C7" w:rsidP="00AA36E3">
      <w:pPr>
        <w:pStyle w:val="1numeracija"/>
        <w:ind w:firstLine="577"/>
      </w:pPr>
      <w:r>
        <w:t>T</w:t>
      </w:r>
      <w:r w:rsidRPr="005109C7">
        <w:t xml:space="preserve">iekėjas turi teikti </w:t>
      </w:r>
      <w:r>
        <w:t>Perkančiosios organizacijos</w:t>
      </w:r>
      <w:r w:rsidRPr="005109C7">
        <w:t xml:space="preserve"> darbuotojų konsultavimo paslaugas susijusias su </w:t>
      </w:r>
      <w:r>
        <w:t xml:space="preserve">Sprendimo naudojimu, </w:t>
      </w:r>
      <w:r w:rsidRPr="005109C7">
        <w:t xml:space="preserve">priežiūra, </w:t>
      </w:r>
      <w:r w:rsidR="00A93D6A">
        <w:t xml:space="preserve">konfigūravimu ir </w:t>
      </w:r>
      <w:r w:rsidRPr="005109C7">
        <w:t>duomenų tvarkymu</w:t>
      </w:r>
      <w:r w:rsidR="00A93D6A">
        <w:t>.</w:t>
      </w:r>
      <w:r w:rsidRPr="005109C7">
        <w:t xml:space="preserve"> Konsultavimo paslaugas </w:t>
      </w:r>
      <w:r w:rsidR="00A93D6A">
        <w:t>Perkančioji organizacija</w:t>
      </w:r>
      <w:r w:rsidRPr="005109C7">
        <w:t xml:space="preserve"> įsigys pagal faktinį savo poreikį, pateikdama užsakymą taikant </w:t>
      </w:r>
      <w:r w:rsidR="00ED0E6D">
        <w:t>Tie</w:t>
      </w:r>
      <w:r w:rsidRPr="005109C7">
        <w:t>kėjo nurodytą 1 valandos įkainį.</w:t>
      </w:r>
    </w:p>
    <w:p w14:paraId="1ECDEACF" w14:textId="4639D963" w:rsidR="00742A71" w:rsidRDefault="00742A71" w:rsidP="00AA36E3">
      <w:pPr>
        <w:pStyle w:val="1numeracija"/>
        <w:ind w:firstLine="577"/>
      </w:pPr>
      <w:r>
        <w:t xml:space="preserve">Sprendimo priežiūros ir konsultavimo paslaugos turi būti teikiamos </w:t>
      </w:r>
      <w:r w:rsidR="003B094A">
        <w:t>darbo dienomis</w:t>
      </w:r>
      <w:r>
        <w:t xml:space="preserve"> nuo 8 iki 17 val. </w:t>
      </w:r>
      <w:r w:rsidR="008A6EBC">
        <w:t>P</w:t>
      </w:r>
      <w:r>
        <w:t xml:space="preserve">aslaugų </w:t>
      </w:r>
      <w:r w:rsidR="008A6EBC">
        <w:t>teikimo</w:t>
      </w:r>
      <w:r>
        <w:t xml:space="preserve"> parametrai:</w:t>
      </w:r>
    </w:p>
    <w:p w14:paraId="5CB5C430" w14:textId="71C0C342" w:rsidR="00742A71" w:rsidRDefault="00742A71" w:rsidP="00AA36E3">
      <w:pPr>
        <w:pStyle w:val="2numeracija"/>
        <w:ind w:left="1134" w:hanging="567"/>
      </w:pPr>
      <w:r w:rsidRPr="00AA36E3">
        <w:rPr>
          <w:u w:val="single"/>
        </w:rPr>
        <w:t>Kritinis sutrikimas</w:t>
      </w:r>
      <w:r>
        <w:t xml:space="preserve">. Visiškas arba dalinis Sprendimo darbo sutrikimas, kai visai arba iš dalies neįmanoma atlikti tam tikrų funkcijų arba šių funkcijų pateikiami rezultatai yra klaidingi. </w:t>
      </w:r>
      <w:r w:rsidR="00010D54">
        <w:t>Reakcijos laikas į</w:t>
      </w:r>
      <w:r>
        <w:t xml:space="preserve"> </w:t>
      </w:r>
      <w:r w:rsidR="009F2A41">
        <w:t xml:space="preserve">užregistruotą problemą </w:t>
      </w:r>
      <w:r w:rsidR="00075E64">
        <w:t>–</w:t>
      </w:r>
      <w:r w:rsidR="0018313E">
        <w:t xml:space="preserve"> </w:t>
      </w:r>
      <w:r w:rsidR="00075E64">
        <w:t xml:space="preserve">4 darbo </w:t>
      </w:r>
      <w:r w:rsidR="00D75C7B">
        <w:t>valandos</w:t>
      </w:r>
      <w:r w:rsidR="00075E64">
        <w:t>, s</w:t>
      </w:r>
      <w:r w:rsidR="002B47A2" w:rsidRPr="002B47A2">
        <w:t>utrikimo šalinimo laikas – ne ilgiau kaip 4 darbo valandos</w:t>
      </w:r>
      <w:r w:rsidR="00FF3292">
        <w:t>.</w:t>
      </w:r>
      <w:r w:rsidR="00645A36">
        <w:t xml:space="preserve"> Jei identifikuojam</w:t>
      </w:r>
      <w:r w:rsidR="00061CB6">
        <w:t xml:space="preserve">a, kad </w:t>
      </w:r>
      <w:r w:rsidR="00957C7A">
        <w:t>problem</w:t>
      </w:r>
      <w:r w:rsidR="0026551B">
        <w:t>os nebus galima pašalinti per</w:t>
      </w:r>
      <w:r w:rsidR="00957C7A">
        <w:t xml:space="preserve"> </w:t>
      </w:r>
      <w:r w:rsidR="008F05C9">
        <w:t xml:space="preserve">numatytą laiką, </w:t>
      </w:r>
      <w:r w:rsidR="008557C8">
        <w:t xml:space="preserve">Tiekėjas turi </w:t>
      </w:r>
      <w:r w:rsidR="008F05C9">
        <w:t>informuoti Perkančią organizaciją, suder</w:t>
      </w:r>
      <w:r w:rsidR="007B1410">
        <w:t xml:space="preserve">inti naują </w:t>
      </w:r>
      <w:r w:rsidR="007D1773">
        <w:t xml:space="preserve">sprendimo laiką ir </w:t>
      </w:r>
      <w:r w:rsidR="003073D1">
        <w:t>pasiūlyti</w:t>
      </w:r>
      <w:r w:rsidR="007D1773">
        <w:t xml:space="preserve"> alternatyvias</w:t>
      </w:r>
      <w:r w:rsidR="00591C5C">
        <w:t>, laikinas</w:t>
      </w:r>
      <w:r w:rsidR="007D1773">
        <w:t xml:space="preserve"> </w:t>
      </w:r>
      <w:r w:rsidR="00591C5C">
        <w:t>sprendimo priemones.</w:t>
      </w:r>
    </w:p>
    <w:p w14:paraId="44346018" w14:textId="5E1F62E3" w:rsidR="00742A71" w:rsidRDefault="00742A71" w:rsidP="00AA36E3">
      <w:pPr>
        <w:pStyle w:val="2numeracija"/>
        <w:ind w:left="1134" w:hanging="567"/>
      </w:pPr>
      <w:r w:rsidRPr="00AA36E3">
        <w:rPr>
          <w:u w:val="single"/>
        </w:rPr>
        <w:t>Sutrikimas</w:t>
      </w:r>
      <w:r>
        <w:t xml:space="preserve">. Veiklos procesai ir Sprendimo funkcionavimas paveiktas nežymiai, sutrikimas nekelia grėsmės duomenims ir funkcionavimui, problemos sprendimas yra būtinas, bet ne kritinis. </w:t>
      </w:r>
      <w:r w:rsidR="00996A3A">
        <w:t xml:space="preserve">Reakcijos laikas į užregistruotą problemą – 4 darbo </w:t>
      </w:r>
      <w:r w:rsidR="00D75C7B">
        <w:t>valandos</w:t>
      </w:r>
      <w:r w:rsidR="00996A3A">
        <w:t xml:space="preserve">, </w:t>
      </w:r>
      <w:r w:rsidR="00E23F86">
        <w:t>s</w:t>
      </w:r>
      <w:r w:rsidR="00853840" w:rsidRPr="00853840">
        <w:t xml:space="preserve">utrikimo šalinimo laikas – ne ilgiau kaip 8 </w:t>
      </w:r>
      <w:r w:rsidR="0078629E">
        <w:t>val.</w:t>
      </w:r>
      <w:r w:rsidR="00853840" w:rsidRPr="00853840">
        <w:t xml:space="preserve"> darbo valandomis</w:t>
      </w:r>
      <w:r>
        <w:t>.</w:t>
      </w:r>
    </w:p>
    <w:p w14:paraId="28575FD2" w14:textId="752184F7" w:rsidR="00742A71" w:rsidRDefault="00742A71" w:rsidP="00AA36E3">
      <w:pPr>
        <w:pStyle w:val="2numeracija"/>
        <w:ind w:left="1134" w:hanging="567"/>
      </w:pPr>
      <w:r w:rsidRPr="00AA36E3">
        <w:rPr>
          <w:u w:val="single"/>
        </w:rPr>
        <w:t>Užklausos ir keitimai</w:t>
      </w:r>
      <w:r>
        <w:t xml:space="preserve">. </w:t>
      </w:r>
      <w:r w:rsidR="00B73C79">
        <w:t>Reakcijos laikas– 4 darbo val</w:t>
      </w:r>
      <w:r w:rsidR="00D75C7B">
        <w:t>andos</w:t>
      </w:r>
      <w:r w:rsidR="00B73C79">
        <w:t xml:space="preserve">, </w:t>
      </w:r>
      <w:r w:rsidR="009C1938">
        <w:t>i</w:t>
      </w:r>
      <w:r>
        <w:t>šsprendimo laikas - ne ilgiau kaip su P</w:t>
      </w:r>
      <w:r w:rsidR="00D602FE">
        <w:t>erkančiąja organizacija</w:t>
      </w:r>
      <w:r>
        <w:t xml:space="preserve"> suderintas laikas.</w:t>
      </w:r>
    </w:p>
    <w:p w14:paraId="3B03D2BB" w14:textId="2914D20E" w:rsidR="00742A71" w:rsidRDefault="00742A71" w:rsidP="00AA36E3">
      <w:pPr>
        <w:pStyle w:val="2numeracija"/>
        <w:ind w:left="1134" w:hanging="567"/>
      </w:pPr>
      <w:r w:rsidRPr="00AA36E3">
        <w:rPr>
          <w:u w:val="single"/>
        </w:rPr>
        <w:t>Konsultacijos</w:t>
      </w:r>
      <w:r>
        <w:t xml:space="preserve">. Jei </w:t>
      </w:r>
      <w:r w:rsidR="00D602FE">
        <w:t>Tie</w:t>
      </w:r>
      <w:r>
        <w:t xml:space="preserve">kėjas negali suteikti tinkamos konsultacijos telefonu </w:t>
      </w:r>
      <w:r w:rsidR="00F35312">
        <w:t>ar el.</w:t>
      </w:r>
      <w:r w:rsidR="00481EF6">
        <w:t xml:space="preserve"> </w:t>
      </w:r>
      <w:r w:rsidR="00F35312">
        <w:t xml:space="preserve">paštu </w:t>
      </w:r>
      <w:r>
        <w:t>iš karto, atsakym</w:t>
      </w:r>
      <w:r w:rsidR="00D41A12">
        <w:t>ai</w:t>
      </w:r>
      <w:r>
        <w:t xml:space="preserve"> turi </w:t>
      </w:r>
      <w:r w:rsidR="00A44FF5">
        <w:t xml:space="preserve">būti </w:t>
      </w:r>
      <w:r w:rsidR="00835895">
        <w:t xml:space="preserve">pateikti </w:t>
      </w:r>
      <w:r>
        <w:t>ne vėliau kaip per 12 darbo valandų</w:t>
      </w:r>
      <w:r w:rsidR="00530E7B">
        <w:t xml:space="preserve">. </w:t>
      </w:r>
      <w:r w:rsidR="004A16FA">
        <w:t>Kai</w:t>
      </w:r>
      <w:r>
        <w:t xml:space="preserve"> atsakymas</w:t>
      </w:r>
      <w:r w:rsidR="00572B0A">
        <w:t xml:space="preserve"> </w:t>
      </w:r>
      <w:r w:rsidR="00711C68">
        <w:t>/</w:t>
      </w:r>
      <w:r w:rsidR="00572B0A">
        <w:t xml:space="preserve"> </w:t>
      </w:r>
      <w:r w:rsidR="00711C68">
        <w:t>sprendimo radimas</w:t>
      </w:r>
      <w:r>
        <w:t xml:space="preserve"> reikalauja papildomos duomenų analizės – ne vėliau kaip per su P</w:t>
      </w:r>
      <w:r w:rsidR="00D602FE">
        <w:t>erkančiąja organizacija</w:t>
      </w:r>
      <w:r>
        <w:t xml:space="preserve"> suderintą laiką.</w:t>
      </w:r>
    </w:p>
    <w:p w14:paraId="1CB828CD" w14:textId="3CDE7131" w:rsidR="00742A71" w:rsidRDefault="00742A71" w:rsidP="00742A71">
      <w:pPr>
        <w:pStyle w:val="1numeracija"/>
      </w:pPr>
      <w:r>
        <w:t xml:space="preserve">Sutrikimo, užklausos ir keitimo išsprendimo laikas – tai laikas nuo momento, kai </w:t>
      </w:r>
      <w:r w:rsidR="0002317E">
        <w:t>Perkančioji organizacija</w:t>
      </w:r>
      <w:r>
        <w:t xml:space="preserve"> praneša </w:t>
      </w:r>
      <w:r w:rsidR="00D602FE">
        <w:t>Tie</w:t>
      </w:r>
      <w:r>
        <w:t xml:space="preserve">kėjui apie sutrikimą, užklausą ar keitimą, iki momento, kai Tiekėjas atliko visus būtinus užklausos įgyvendinimui darbus ir </w:t>
      </w:r>
      <w:r w:rsidR="00D40A16">
        <w:t xml:space="preserve">apie tai informavo </w:t>
      </w:r>
      <w:r w:rsidR="0002317E">
        <w:t>Perkančiąją organizaciją</w:t>
      </w:r>
      <w:r>
        <w:t>.</w:t>
      </w:r>
    </w:p>
    <w:p w14:paraId="60020448" w14:textId="3CA92816" w:rsidR="00742A71" w:rsidRDefault="00742A71" w:rsidP="00742A71">
      <w:pPr>
        <w:pStyle w:val="1numeracija"/>
      </w:pPr>
      <w:r>
        <w:t xml:space="preserve">Į sutrikimo, užklausos ar keitimo išsprendimo laiką neįskaičiuojamas laikas, kai Tiekėjas negali vykdyti su išsprendimu susijusios veiklos dėl ne nuo Tiekėjo priklausančių aplinkybių. Apie tokias aplinkybes </w:t>
      </w:r>
      <w:r w:rsidR="00D602FE">
        <w:t>Tie</w:t>
      </w:r>
      <w:r>
        <w:t xml:space="preserve">kėjas turi informuoti </w:t>
      </w:r>
      <w:r w:rsidR="0002317E" w:rsidRPr="0002317E">
        <w:t>Perkančiąją organizaciją</w:t>
      </w:r>
      <w:r>
        <w:t>.</w:t>
      </w:r>
    </w:p>
    <w:p w14:paraId="486B26C2" w14:textId="4C01C2D8" w:rsidR="00742A71" w:rsidRDefault="00742A71" w:rsidP="00742A71">
      <w:pPr>
        <w:pStyle w:val="1numeracija"/>
      </w:pPr>
      <w:r>
        <w:t xml:space="preserve">Jeigu užklausos, keitimo ar sutrikimo neįmanoma išspręsti per nustatytą pašalinimo laiką, Tiekėjas privalo iš anksto apie tai informuoti </w:t>
      </w:r>
      <w:r w:rsidR="0002317E" w:rsidRPr="0002317E">
        <w:t>Perkančiąją organizaciją</w:t>
      </w:r>
      <w:r>
        <w:t>.</w:t>
      </w:r>
      <w:r w:rsidR="00A77199" w:rsidRPr="00A77199">
        <w:t xml:space="preserve"> </w:t>
      </w:r>
      <w:r w:rsidR="00A77199" w:rsidRPr="00DF50F8">
        <w:t xml:space="preserve">Esant galimybei užtikrinti </w:t>
      </w:r>
      <w:r w:rsidR="00A77199">
        <w:t>Sprendimo</w:t>
      </w:r>
      <w:r w:rsidR="00A77199" w:rsidRPr="00DF50F8">
        <w:t xml:space="preserve"> veikimą alternatyviomis priemonėmis, T</w:t>
      </w:r>
      <w:r w:rsidR="00A77199">
        <w:t>iekėjas</w:t>
      </w:r>
      <w:r w:rsidR="00A77199" w:rsidRPr="00DF50F8">
        <w:t xml:space="preserve"> turi galimybę tartis su Perkančiąja organizacija dėl sutrikimo pašalinimo laiko pratęsimo, užtikrinant </w:t>
      </w:r>
      <w:r w:rsidR="00A77199">
        <w:t>minimalų Sprendimo</w:t>
      </w:r>
      <w:r w:rsidR="00A77199" w:rsidRPr="00DF50F8">
        <w:t xml:space="preserve"> </w:t>
      </w:r>
      <w:r w:rsidR="00A77199">
        <w:t xml:space="preserve">veikimą ir </w:t>
      </w:r>
      <w:r w:rsidR="00A77199" w:rsidRPr="00DF50F8">
        <w:t>pasiekiamumą</w:t>
      </w:r>
      <w:r w:rsidR="00A77199">
        <w:t>.</w:t>
      </w:r>
    </w:p>
    <w:p w14:paraId="51BAA9D5" w14:textId="739DAB76" w:rsidR="00742A71" w:rsidRDefault="00742A71" w:rsidP="00742A71">
      <w:pPr>
        <w:pStyle w:val="1numeracija"/>
      </w:pPr>
      <w:r>
        <w:t>Nesilaikant nustatytų išsprendimo laikų, Tiekėjas privalės mokėti sutartyje nurodytą baudą už kiekvieną pavėluotą valandą.</w:t>
      </w:r>
    </w:p>
    <w:p w14:paraId="6B19BFC0" w14:textId="4073B22D" w:rsidR="002F65C4" w:rsidRDefault="00742A71" w:rsidP="00742A71">
      <w:pPr>
        <w:pStyle w:val="1numeracija"/>
      </w:pPr>
      <w:r>
        <w:t xml:space="preserve">Už įsipareigojimų nevykdymą ar netinkamą vykdymą, kai tai įvyksta dėl nuo </w:t>
      </w:r>
      <w:r w:rsidR="00D602FE">
        <w:t>T</w:t>
      </w:r>
      <w:r>
        <w:t>iekėjo nepriklausančių priežasčių, nebus reikalaujama mokėti sutartyje numatytų baudų.</w:t>
      </w:r>
    </w:p>
    <w:bookmarkEnd w:id="75"/>
    <w:bookmarkEnd w:id="76"/>
    <w:bookmarkEnd w:id="77"/>
    <w:bookmarkEnd w:id="78"/>
    <w:p w14:paraId="602BA4CA" w14:textId="77777777" w:rsidR="00B87631" w:rsidRPr="00B87631" w:rsidRDefault="00B87631" w:rsidP="00B87631"/>
    <w:p w14:paraId="454E0903" w14:textId="41BBAFF9" w:rsidR="00B3248B" w:rsidRPr="00AE63D9" w:rsidRDefault="00B3248B" w:rsidP="0090220D">
      <w:pPr>
        <w:pStyle w:val="Antrat1"/>
      </w:pPr>
      <w:r w:rsidRPr="00AE63D9">
        <w:t xml:space="preserve">Reikalavimai informacijos </w:t>
      </w:r>
      <w:r w:rsidR="0081156A">
        <w:t>saugumui</w:t>
      </w:r>
    </w:p>
    <w:p w14:paraId="5DBC8EB5" w14:textId="6746B7FE" w:rsidR="00B3248B" w:rsidRPr="00AE63D9" w:rsidRDefault="00B3248B" w:rsidP="00824394">
      <w:pPr>
        <w:pStyle w:val="1numeracija"/>
        <w:ind w:left="1134" w:hanging="567"/>
      </w:pPr>
      <w:r w:rsidRPr="00AE63D9">
        <w:t>Pagrindiniai teisės aktai, kuriais T</w:t>
      </w:r>
      <w:r w:rsidR="00D602FE">
        <w:t>ie</w:t>
      </w:r>
      <w:r w:rsidRPr="00AE63D9">
        <w:t xml:space="preserve">kėjas privalo vadovautis </w:t>
      </w:r>
      <w:r w:rsidR="005709D5">
        <w:t xml:space="preserve">tiekdamas Prekes ir </w:t>
      </w:r>
      <w:r w:rsidRPr="00AE63D9">
        <w:t>teikdamas paslaugas, yra šie:</w:t>
      </w:r>
    </w:p>
    <w:p w14:paraId="25BB9A29" w14:textId="77777777" w:rsidR="00B3248B" w:rsidRPr="00AE63D9" w:rsidRDefault="00B3248B" w:rsidP="00824394">
      <w:pPr>
        <w:pStyle w:val="2numeracija"/>
        <w:ind w:left="1134" w:hanging="567"/>
      </w:pPr>
      <w:r w:rsidRPr="00AE63D9">
        <w:t>Bendrasis duomenų apsaugos reglamentas</w:t>
      </w:r>
      <w:r w:rsidRPr="00AE63D9">
        <w:rPr>
          <w:vertAlign w:val="superscript"/>
        </w:rPr>
        <w:footnoteReference w:id="2"/>
      </w:r>
      <w:r w:rsidRPr="00AE63D9">
        <w:t>;</w:t>
      </w:r>
      <w:r w:rsidRPr="00AE63D9">
        <w:tab/>
      </w:r>
    </w:p>
    <w:p w14:paraId="2915D9A8" w14:textId="77777777" w:rsidR="00B3248B" w:rsidRPr="00AE63D9" w:rsidRDefault="00B3248B" w:rsidP="00824394">
      <w:pPr>
        <w:pStyle w:val="2numeracija"/>
        <w:ind w:left="1134" w:hanging="567"/>
      </w:pPr>
      <w:r w:rsidRPr="00AE63D9">
        <w:t>Lietuvos Respublikos asmens duomenų teisinės apsaugos įstatymas;</w:t>
      </w:r>
    </w:p>
    <w:p w14:paraId="464BD5CD" w14:textId="77777777" w:rsidR="00B3248B" w:rsidRPr="00AE63D9" w:rsidRDefault="00B3248B" w:rsidP="00824394">
      <w:pPr>
        <w:pStyle w:val="2numeracija"/>
        <w:ind w:left="1134" w:hanging="567"/>
      </w:pPr>
      <w:r w:rsidRPr="00AE63D9">
        <w:t>Lietuvos Respublikos kibernetinio saugumo įstatymas;</w:t>
      </w:r>
    </w:p>
    <w:p w14:paraId="6655F628" w14:textId="77777777" w:rsidR="00B3248B" w:rsidRPr="00AE63D9" w:rsidRDefault="00B3248B" w:rsidP="00824394">
      <w:pPr>
        <w:pStyle w:val="2numeracija"/>
        <w:ind w:left="1134" w:hanging="567"/>
      </w:pPr>
      <w:r w:rsidRPr="00AE63D9">
        <w:lastRenderedPageBreak/>
        <w:t>Bendrųjų elektroninės informacijos saugos reikalavimų aprašas</w:t>
      </w:r>
      <w:r w:rsidRPr="00AE63D9">
        <w:rPr>
          <w:vertAlign w:val="superscript"/>
        </w:rPr>
        <w:footnoteReference w:id="3"/>
      </w:r>
      <w:r w:rsidRPr="00AE63D9">
        <w:t>;</w:t>
      </w:r>
    </w:p>
    <w:p w14:paraId="0AD150D3" w14:textId="77777777" w:rsidR="00B3248B" w:rsidRPr="00AE63D9" w:rsidRDefault="00B3248B" w:rsidP="00824394">
      <w:pPr>
        <w:pStyle w:val="2numeracija"/>
        <w:ind w:left="1134" w:hanging="567"/>
      </w:pPr>
      <w:r w:rsidRPr="00AE63D9">
        <w:t>Lietuvos Respublikos valstybės informacinių išteklių valdymo įstatymas.</w:t>
      </w:r>
    </w:p>
    <w:p w14:paraId="1B165E89" w14:textId="77777777" w:rsidR="00B3248B" w:rsidRPr="00AE63D9" w:rsidRDefault="00B3248B" w:rsidP="00824394">
      <w:pPr>
        <w:pStyle w:val="2numeracija"/>
        <w:ind w:left="1134" w:hanging="567"/>
      </w:pPr>
      <w:r w:rsidRPr="00AE63D9">
        <w:t>Organizacinių ir techninių kibernetinio saugumo reikalavimų, taikomų kibernetinio saugumo subjektams, aprašas</w:t>
      </w:r>
      <w:r w:rsidRPr="00AE63D9">
        <w:rPr>
          <w:vertAlign w:val="superscript"/>
        </w:rPr>
        <w:footnoteReference w:id="4"/>
      </w:r>
      <w:r w:rsidRPr="00AE63D9">
        <w:t>.</w:t>
      </w:r>
    </w:p>
    <w:p w14:paraId="443563DE" w14:textId="77777777" w:rsidR="00B3248B" w:rsidRPr="00AE63D9" w:rsidRDefault="00B3248B" w:rsidP="00824394">
      <w:pPr>
        <w:pStyle w:val="2numeracija"/>
        <w:ind w:left="1134" w:hanging="567"/>
      </w:pPr>
      <w:r w:rsidRPr="00AE63D9">
        <w:t>Techninių valstybės registrų (kadastrų), žinybinių registrų, valstybės informacinių sistemų ir kitų informacinių sistemų elektroninės informacijos saugos reikalavimų aprašas</w:t>
      </w:r>
      <w:r w:rsidRPr="00AE63D9">
        <w:rPr>
          <w:vertAlign w:val="superscript"/>
        </w:rPr>
        <w:footnoteReference w:id="5"/>
      </w:r>
      <w:r w:rsidRPr="00AE63D9">
        <w:t>.</w:t>
      </w:r>
    </w:p>
    <w:p w14:paraId="4F451B08" w14:textId="4EA0F348" w:rsidR="00B3248B" w:rsidRPr="00AE63D9" w:rsidRDefault="00B3248B" w:rsidP="00494647">
      <w:pPr>
        <w:pStyle w:val="1numeracija"/>
        <w:ind w:left="0" w:firstLine="567"/>
      </w:pPr>
      <w:r w:rsidRPr="00AE63D9">
        <w:t xml:space="preserve">Įsigaliojus naujiems Europos Sąjungos ar Lietuvos Respublikos teisės aktams, ar jų pakeitimams, susijusiems su </w:t>
      </w:r>
      <w:r w:rsidR="005709D5">
        <w:t>Prekių tiekimu, p</w:t>
      </w:r>
      <w:r w:rsidR="005709D5" w:rsidRPr="00AE63D9">
        <w:t xml:space="preserve">aslaugų </w:t>
      </w:r>
      <w:r w:rsidRPr="00AE63D9">
        <w:t xml:space="preserve">vykdymu, </w:t>
      </w:r>
      <w:r w:rsidR="005709D5">
        <w:t>Tie</w:t>
      </w:r>
      <w:r w:rsidRPr="00AE63D9">
        <w:t xml:space="preserv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w:t>
      </w:r>
      <w:r w:rsidR="005709D5">
        <w:t>Prekių tiekimu</w:t>
      </w:r>
      <w:r w:rsidRPr="00AE63D9">
        <w:t>, nuo tokio naujojo teisės akto ar jo pakeitimo įsigaliojimo datos netaikoma, o vietoj jos taikoma įsigaliojusio naujojo Europos Sąjungos ar Lietuvos Respublikos teisės akto ar jo pakeitimo, susijusi su P</w:t>
      </w:r>
      <w:r w:rsidR="005709D5">
        <w:t>rekių tiekimu</w:t>
      </w:r>
      <w:r w:rsidRPr="00AE63D9">
        <w:t>, nuostata.</w:t>
      </w:r>
    </w:p>
    <w:p w14:paraId="292AE483" w14:textId="14DE41C1" w:rsidR="00B3248B" w:rsidRPr="00AE63D9" w:rsidRDefault="00B3248B" w:rsidP="00494647">
      <w:pPr>
        <w:pStyle w:val="1numeracija"/>
        <w:ind w:left="0" w:firstLine="567"/>
      </w:pPr>
      <w:r w:rsidRPr="00AE63D9">
        <w:t>Visi informacijos saugumo reikalavimai, taikomi T</w:t>
      </w:r>
      <w:r w:rsidR="005709D5">
        <w:t>ie</w:t>
      </w:r>
      <w:r w:rsidRPr="00AE63D9">
        <w:t>kėjui, yra taikomi ir jo pasitelktam subteikėjui / -</w:t>
      </w:r>
      <w:proofErr w:type="spellStart"/>
      <w:r w:rsidRPr="00AE63D9">
        <w:t>ams</w:t>
      </w:r>
      <w:proofErr w:type="spellEnd"/>
      <w:r w:rsidRPr="00AE63D9">
        <w:t xml:space="preserve"> ar kitais pagrindais pasitelkiamiems ūkio subjektams. T</w:t>
      </w:r>
      <w:r w:rsidR="005709D5">
        <w:t>ie</w:t>
      </w:r>
      <w:r w:rsidRPr="00AE63D9">
        <w:t>kėjas galės vykdyti Sutartį tik jam (subteikėjui / -</w:t>
      </w:r>
      <w:proofErr w:type="spellStart"/>
      <w:r w:rsidRPr="00AE63D9">
        <w:t>ams</w:t>
      </w:r>
      <w:proofErr w:type="spellEnd"/>
      <w:r w:rsidRPr="00AE63D9">
        <w:t xml:space="preserve">), jo specialistams pasirašius Konfidencialumo pasižadėjimo formą (žr. </w:t>
      </w:r>
      <w:r w:rsidRPr="00B11980">
        <w:t xml:space="preserve">konkurso </w:t>
      </w:r>
      <w:r w:rsidR="007566BD" w:rsidRPr="00B11980">
        <w:t xml:space="preserve">Specialiųjų pirkimo </w:t>
      </w:r>
      <w:r w:rsidRPr="00B11980">
        <w:t xml:space="preserve">sąlygų </w:t>
      </w:r>
      <w:r w:rsidR="00A36A88" w:rsidRPr="00A36A88">
        <w:rPr>
          <w:b/>
          <w:bCs/>
        </w:rPr>
        <w:t>6</w:t>
      </w:r>
      <w:r w:rsidRPr="00A36A88">
        <w:rPr>
          <w:b/>
          <w:bCs/>
        </w:rPr>
        <w:t xml:space="preserve"> priedą</w:t>
      </w:r>
      <w:r w:rsidRPr="00AE63D9">
        <w:t>). Konfidencialumo pasižadėjimo formos T</w:t>
      </w:r>
      <w:r w:rsidR="00754238">
        <w:t>ie</w:t>
      </w:r>
      <w:r w:rsidRPr="00AE63D9">
        <w:t>kėjo, subteikėjo,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 d. nuo Viešojo pirkimo Sutarties įsigaliojimo dienos (nebent su Perkančiąja organizacija yra sutariama kitaip). Keičiant / pasitelkiant naujus subteikėjus, keičiant specialistus Sutarties vykdymo metu – kartu su raštu sudaromu susitarimu dėl subteikėjų, specialistų (įtraukimo, pakeitimo ir pan.) turi būti pateikti šių subteikėjų specialistų konfidencialumo pasižadėjimai.</w:t>
      </w:r>
    </w:p>
    <w:p w14:paraId="6D8D50ED" w14:textId="77777777" w:rsidR="00B3248B" w:rsidRPr="00AE63D9" w:rsidRDefault="00B3248B" w:rsidP="00494647">
      <w:pPr>
        <w:pStyle w:val="1numeracija"/>
        <w:ind w:left="0" w:firstLine="567"/>
      </w:pPr>
      <w:r w:rsidRPr="00AE63D9">
        <w:t>Viešaisiais ryšių tinklais perduodamos elektroninės informacijos konfidencialumas turi būti užtikrintas, naudojant šifravimą.</w:t>
      </w:r>
    </w:p>
    <w:p w14:paraId="61667E0B" w14:textId="7920C7E0" w:rsidR="00B3248B" w:rsidRPr="00AE63D9" w:rsidRDefault="00B3248B" w:rsidP="00494647">
      <w:pPr>
        <w:pStyle w:val="1numeracija"/>
        <w:ind w:left="0" w:firstLine="567"/>
      </w:pPr>
      <w:r w:rsidRPr="00AE63D9">
        <w:t>T</w:t>
      </w:r>
      <w:r w:rsidR="00754238">
        <w:t>ie</w:t>
      </w:r>
      <w:r w:rsidRPr="00AE63D9">
        <w:t>kėjui viešai neskelbtina informacija teikiama tik tokios apimties, kuri būtina P</w:t>
      </w:r>
      <w:r w:rsidR="00754238">
        <w:t xml:space="preserve">rekėms patiekti </w:t>
      </w:r>
      <w:r w:rsidRPr="00AE63D9">
        <w:t>. T</w:t>
      </w:r>
      <w:r w:rsidR="00754238">
        <w:t>ie</w:t>
      </w:r>
      <w:r w:rsidRPr="00AE63D9">
        <w:t>kėjas turi imtis visų teisinių, techninių ir organizacinių priemonių gautai informacijai apsaugoti, todėl T</w:t>
      </w:r>
      <w:r w:rsidR="00754238">
        <w:t>ie</w:t>
      </w:r>
      <w:r w:rsidRPr="00AE63D9">
        <w:t>kėjui nustatomi tokie pagrindiniai reikalavimai:</w:t>
      </w:r>
    </w:p>
    <w:p w14:paraId="33FE6635" w14:textId="77777777" w:rsidR="00B3248B" w:rsidRPr="00AE63D9" w:rsidRDefault="00B3248B" w:rsidP="00824394">
      <w:pPr>
        <w:pStyle w:val="2numeracija"/>
        <w:ind w:left="1134" w:hanging="567"/>
      </w:pPr>
      <w:r w:rsidRPr="00AE63D9">
        <w:t>neatskleisti ir neperduoti kitiems fiziniams ar juridiniams asmenims iš Perkančiosios organizacijos gautos informacijos, užtikrinti tinkamą jos saugumą, laikyti ją paslaptyje net pasibaigus Sutarties galiojimui;</w:t>
      </w:r>
    </w:p>
    <w:p w14:paraId="41A3BC8C" w14:textId="77777777" w:rsidR="00B3248B" w:rsidRPr="00AE63D9" w:rsidRDefault="00B3248B" w:rsidP="00824394">
      <w:pPr>
        <w:pStyle w:val="2numeracija"/>
        <w:ind w:left="1134" w:hanging="567"/>
      </w:pPr>
      <w:r w:rsidRPr="00AE63D9">
        <w:t>apie informacijos paskleidimo ar perdavimo kitiems fiziniams ar juridiniams asmenims faktą nedelsiant raštu informuoti Perkančiąją organizaciją ir imtis visų būtinų veiksmų užkirsti kelią tolesniam informacijos paskleidimui;</w:t>
      </w:r>
    </w:p>
    <w:p w14:paraId="418510AA" w14:textId="77777777" w:rsidR="00B3248B" w:rsidRPr="00AE63D9" w:rsidRDefault="00B3248B" w:rsidP="00824394">
      <w:pPr>
        <w:pStyle w:val="2numeracija"/>
        <w:ind w:left="1134" w:hanging="567"/>
      </w:pPr>
      <w:r w:rsidRPr="00AE63D9">
        <w:t>atlyginti informacijos neteisėto paviešinimo tiesioginius nuostolius.</w:t>
      </w:r>
    </w:p>
    <w:p w14:paraId="28DD2060" w14:textId="4E73F0E0" w:rsidR="00B3248B" w:rsidRPr="00AE63D9" w:rsidRDefault="00B3248B" w:rsidP="00494647">
      <w:pPr>
        <w:pStyle w:val="1numeracija"/>
        <w:ind w:left="0" w:firstLine="567"/>
      </w:pPr>
      <w:r w:rsidRPr="00AE63D9">
        <w:t>P</w:t>
      </w:r>
      <w:r w:rsidR="00754238">
        <w:t>rekių tiekimui</w:t>
      </w:r>
      <w:r w:rsidRPr="00AE63D9">
        <w:t xml:space="preserve"> Teikėjo darbuotojams prieiga prie Perkančiosios organizacijos informacinių išteklių suteikiama tik tokios apimties, kokios reikia </w:t>
      </w:r>
      <w:r w:rsidR="00754238">
        <w:t>Prekių tiekimui</w:t>
      </w:r>
      <w:r w:rsidRPr="00AE63D9">
        <w:t xml:space="preserve"> užtikrinti. Nuotoliniai prisijungimai prie P</w:t>
      </w:r>
      <w:r w:rsidR="00754238">
        <w:t>rekių</w:t>
      </w:r>
      <w:r w:rsidRPr="00AE63D9">
        <w:t xml:space="preserve"> t</w:t>
      </w:r>
      <w:r w:rsidR="00754238">
        <w:t>ie</w:t>
      </w:r>
      <w:r w:rsidRPr="00AE63D9">
        <w:t xml:space="preserve">kimui naudojamos Perkančiosios organizacijos infrastruktūros suteikiami taip, kaip numatyta šios techninės specifikacijos </w:t>
      </w:r>
      <w:r w:rsidRPr="00AE63D9">
        <w:fldChar w:fldCharType="begin"/>
      </w:r>
      <w:r w:rsidRPr="00AE63D9">
        <w:instrText xml:space="preserve"> REF _Ref103871223 \r \h  \* MERGEFORMAT </w:instrText>
      </w:r>
      <w:r w:rsidRPr="00AE63D9">
        <w:fldChar w:fldCharType="separate"/>
      </w:r>
      <w:r w:rsidR="00137FBF">
        <w:t>32</w:t>
      </w:r>
      <w:r w:rsidRPr="00AE63D9">
        <w:fldChar w:fldCharType="end"/>
      </w:r>
      <w:r w:rsidRPr="00AE63D9">
        <w:t xml:space="preserve"> punkte.</w:t>
      </w:r>
    </w:p>
    <w:p w14:paraId="462FDBD1" w14:textId="77777777" w:rsidR="00B3248B" w:rsidRPr="00AE63D9" w:rsidRDefault="00B3248B" w:rsidP="00494647">
      <w:pPr>
        <w:pStyle w:val="1numeracija"/>
        <w:ind w:left="0" w:firstLine="567"/>
      </w:pPr>
      <w:r w:rsidRPr="00AE63D9">
        <w:t xml:space="preserve">Nuotoliniams prisijungimams prie Perkančiosios organizacijos IS, kitų informacinių išteklių keliami šie reikalavimai: </w:t>
      </w:r>
      <w:bookmarkStart w:id="79" w:name="_Ref103871223"/>
    </w:p>
    <w:bookmarkEnd w:id="79"/>
    <w:p w14:paraId="3510ABB5" w14:textId="77777777" w:rsidR="00B3248B" w:rsidRPr="00AE63D9" w:rsidRDefault="00B3248B" w:rsidP="00824394">
      <w:pPr>
        <w:pStyle w:val="2numeracija"/>
        <w:ind w:left="1134" w:hanging="567"/>
      </w:pPr>
      <w:r w:rsidRPr="00AE63D9">
        <w:lastRenderedPageBreak/>
        <w:t>Nuotolinis prisijungimas prie Perkančiosios organizacijos IS, tarnybinių stočių yra galimas tik naudojantis VPN tuneliu (Teikėjas nurodo IP adresą / -</w:t>
      </w:r>
      <w:proofErr w:type="spellStart"/>
      <w:r w:rsidRPr="00AE63D9">
        <w:t>us</w:t>
      </w:r>
      <w:proofErr w:type="spellEnd"/>
      <w:r w:rsidRPr="00AE63D9">
        <w:t xml:space="preserve"> iš kurių bus jungiamasi į tarnybines stotis);</w:t>
      </w:r>
    </w:p>
    <w:p w14:paraId="5B97FCDE" w14:textId="63EA4791" w:rsidR="00B3248B" w:rsidRPr="00AE63D9" w:rsidRDefault="00B3248B" w:rsidP="00824394">
      <w:pPr>
        <w:pStyle w:val="2numeracija"/>
        <w:ind w:left="1134" w:hanging="567"/>
      </w:pPr>
      <w:r w:rsidRPr="00AE63D9">
        <w:t>Kiekvienam T</w:t>
      </w:r>
      <w:r w:rsidR="00792C4F">
        <w:t>ie</w:t>
      </w:r>
      <w:r w:rsidRPr="00AE63D9">
        <w:t xml:space="preserve">kėjo paskirtam specialistui, atitinkančiam Perkančiosios organizacijos </w:t>
      </w:r>
      <w:r w:rsidR="00792C4F">
        <w:t>Prekių</w:t>
      </w:r>
      <w:r w:rsidRPr="00AE63D9">
        <w:t xml:space="preserve">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70CCC0BD" w14:textId="5EAFE960" w:rsidR="00B3248B" w:rsidRPr="00AE63D9" w:rsidRDefault="00B3248B" w:rsidP="00824394">
      <w:pPr>
        <w:pStyle w:val="2numeracija"/>
        <w:ind w:left="1134" w:hanging="567"/>
      </w:pPr>
      <w:r w:rsidRPr="00AE63D9">
        <w:t>T</w:t>
      </w:r>
      <w:r w:rsidR="00792C4F">
        <w:t>ie</w:t>
      </w:r>
      <w:r w:rsidRPr="00AE63D9">
        <w:t>kėjui nutraukus darbo santykius su paskirtu specialistu, T</w:t>
      </w:r>
      <w:r w:rsidR="00792C4F">
        <w:t>ie</w:t>
      </w:r>
      <w:r w:rsidRPr="00AE63D9">
        <w:t xml:space="preserve">kėjas, </w:t>
      </w:r>
      <w:r w:rsidR="00792C4F">
        <w:t>prekių tiekimo</w:t>
      </w:r>
      <w:r w:rsidRPr="00AE63D9">
        <w:t xml:space="preserve"> sutartyje nurodytu el. paštu, nedelsiant turi informuoti apie tai Perkančiąją organizaciją, kuri nedelsiant panaikina nurodyto specialisto naudotojo vardą ir slaptažodį ir / arba užblokuoja prieigą prie Perkančiosios organizacijos tarnybinių stočių;</w:t>
      </w:r>
    </w:p>
    <w:p w14:paraId="7A0B08AB" w14:textId="1D98FFB0" w:rsidR="00B3248B" w:rsidRPr="00AE63D9" w:rsidRDefault="00B3248B" w:rsidP="00824394">
      <w:pPr>
        <w:pStyle w:val="2numeracija"/>
        <w:ind w:left="1134" w:hanging="567"/>
      </w:pPr>
      <w:r w:rsidRPr="00AE63D9">
        <w:t>Suteiktas naudotojo vardas nekeičiamas ir negali būti suteiktas kitam T</w:t>
      </w:r>
      <w:r w:rsidR="00792C4F">
        <w:t>ie</w:t>
      </w:r>
      <w:r w:rsidRPr="00AE63D9">
        <w:t>kėjo paskirtam specialistui.</w:t>
      </w:r>
    </w:p>
    <w:p w14:paraId="14588BA0" w14:textId="1195C76D" w:rsidR="00B3248B" w:rsidRDefault="00B3248B" w:rsidP="00494647">
      <w:pPr>
        <w:pStyle w:val="1numeracija"/>
        <w:ind w:left="0" w:firstLine="567"/>
      </w:pPr>
      <w:r w:rsidRPr="00AE63D9">
        <w:t>T</w:t>
      </w:r>
      <w:r w:rsidR="00792C4F">
        <w:t>ie</w:t>
      </w:r>
      <w:r w:rsidRPr="00AE63D9">
        <w:t>kėjo darbuotojams draudžiama savavališkai, be Perkančiosios organizacijos sutikimo atlikti Perkančiosios organizacijos duomenų ir jų kopijų keitimus.</w:t>
      </w:r>
    </w:p>
    <w:p w14:paraId="5D43B235" w14:textId="5236FC96" w:rsidR="00E218AD" w:rsidRPr="00E218AD" w:rsidRDefault="00E218AD" w:rsidP="00494647">
      <w:pPr>
        <w:pStyle w:val="1numeracija"/>
        <w:ind w:left="0" w:firstLine="567"/>
        <w:rPr>
          <w:bCs/>
        </w:rPr>
      </w:pPr>
      <w:r>
        <w:rPr>
          <w:bCs/>
        </w:rPr>
        <w:t>Tie</w:t>
      </w:r>
      <w:r w:rsidRPr="00750B65">
        <w:rPr>
          <w:bCs/>
        </w:rPr>
        <w:t>kėjas ir Perkančioji organizacija turės pasirašyti asmens duomenų tvarkymo sutartį (Techninės specifikacijos priedas Nr. 1).</w:t>
      </w:r>
    </w:p>
    <w:p w14:paraId="23F12436" w14:textId="3A1054D3" w:rsidR="00B3248B" w:rsidRPr="00AE63D9" w:rsidRDefault="00B3248B" w:rsidP="00494647">
      <w:pPr>
        <w:pStyle w:val="1numeracija"/>
        <w:ind w:left="0" w:firstLine="567"/>
      </w:pPr>
      <w:r w:rsidRPr="00AE63D9">
        <w:t>T</w:t>
      </w:r>
      <w:r w:rsidR="00792C4F">
        <w:t>ie</w:t>
      </w:r>
      <w:r w:rsidRPr="00AE63D9">
        <w:t>kėjas, sužinojęs apie informacijos saugumo incidentą, privalo nedelsdamas, iš anksto suderintu būdu informuoti Perkančiąją organizaciją apie visus įvykusius kibernetinius incidentus ir jų poveikį Perkančiosios organizacijos IS ar jose tvarkomų duomenų saugumui (vientisumui, konfidencialumui, prieinamumui).</w:t>
      </w:r>
    </w:p>
    <w:p w14:paraId="7506F019" w14:textId="68205BA8" w:rsidR="00B3248B" w:rsidRPr="00AE63D9" w:rsidRDefault="00B3248B" w:rsidP="00494647">
      <w:pPr>
        <w:pStyle w:val="1numeracija"/>
        <w:ind w:left="0" w:firstLine="567"/>
      </w:pPr>
      <w:r w:rsidRPr="00AE63D9">
        <w:t>T</w:t>
      </w:r>
      <w:r w:rsidR="00792C4F">
        <w:t>ie</w:t>
      </w:r>
      <w:r w:rsidRPr="00AE63D9">
        <w:t>kėjas turi būti įdiegęs veikiančius ir aprašytus incidentų bei keitimų valdymo procesus, atitinkančius IT paslaugų valdymo (ITIL ar analogiškos metodikos) gerųjų praktikų rekomendacijas. Sprendžiant incidentą T</w:t>
      </w:r>
      <w:r w:rsidR="00792C4F">
        <w:t>ie</w:t>
      </w:r>
      <w:r w:rsidRPr="00AE63D9">
        <w:t>kėjas turi teikti visą su incidentu susijusią informaciją Perkančiosios organizacijos atsakingiems asmenims. Incidentą išsprendus, T</w:t>
      </w:r>
      <w:r w:rsidR="00792C4F">
        <w:t>ie</w:t>
      </w:r>
      <w:r w:rsidRPr="00AE63D9">
        <w:t>kėjas turi užpildyti ir su Perkančiąja organizacija suderintu būdu, ne vėliau nei per 3 d. d. po incidento išsprendimo, pasiūlyti kibernetinio incidento tyrimo ataskaitą. Įvykus kritiniam incidentui T</w:t>
      </w:r>
      <w:r w:rsidR="00526E14">
        <w:t>ie</w:t>
      </w:r>
      <w:r w:rsidRPr="00AE63D9">
        <w:t>kėjas ne vėliau kaip per 1 (vieną) valandą apie tokį incidentą turi informuoti Perkančiąją organizaciją ir pasiūlyti (paslaugų teikimo apimtyje) galimus incidento sprendimo būdus. Kritinio incidento atveju T</w:t>
      </w:r>
      <w:r w:rsidR="00526E14">
        <w:t>ie</w:t>
      </w:r>
      <w:r w:rsidRPr="00AE63D9">
        <w:t>kėjas incidento tyrimo ataskaita turi pateikti per 24 (dvidešimt keturias) valandas nuo tokio incidento nustatymo ir ne rečiau kaip kas 24 (dvidešimt keturias) valandas teikti atnaujintą informaciją, iki incidentas suvaldomas ar pasibaigia.</w:t>
      </w:r>
    </w:p>
    <w:p w14:paraId="2635F009" w14:textId="77777777" w:rsidR="00B3248B" w:rsidRPr="00AE63D9" w:rsidRDefault="00B3248B" w:rsidP="00494647">
      <w:pPr>
        <w:pStyle w:val="1numeracija"/>
        <w:ind w:left="0" w:firstLine="567"/>
      </w:pPr>
      <w:r w:rsidRPr="00AE63D9">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bookmarkStart w:id="80" w:name="_Hlk505844026"/>
      <w:bookmarkEnd w:id="80"/>
    </w:p>
    <w:p w14:paraId="6C987BF1" w14:textId="77777777" w:rsidR="00B3248B" w:rsidRPr="00AE63D9" w:rsidRDefault="00B3248B" w:rsidP="00B3248B">
      <w:pPr>
        <w:pStyle w:val="1numeracija"/>
        <w:numPr>
          <w:ilvl w:val="0"/>
          <w:numId w:val="0"/>
        </w:numPr>
        <w:ind w:firstLine="720"/>
      </w:pPr>
    </w:p>
    <w:p w14:paraId="30D7C244" w14:textId="195804E8" w:rsidR="00B3248B" w:rsidRPr="00AE63D9" w:rsidRDefault="00B3248B" w:rsidP="00B3248B">
      <w:pPr>
        <w:spacing w:after="160" w:line="259" w:lineRule="auto"/>
        <w:rPr>
          <w:rFonts w:ascii="Arial" w:eastAsia="Times New Roman" w:hAnsi="Arial"/>
          <w:b w:val="0"/>
          <w:sz w:val="22"/>
          <w:lang w:eastAsia="lt-LT"/>
        </w:rPr>
      </w:pPr>
    </w:p>
    <w:p w14:paraId="44D3F401" w14:textId="1F84685A" w:rsidR="00AE63D9" w:rsidRDefault="005709D5">
      <w:pPr>
        <w:spacing w:after="160" w:line="259" w:lineRule="auto"/>
        <w:rPr>
          <w:rFonts w:ascii="Arial" w:eastAsia="Times New Roman" w:hAnsi="Arial"/>
          <w:b w:val="0"/>
          <w:sz w:val="22"/>
          <w:lang w:eastAsia="lt-LT"/>
        </w:rPr>
      </w:pPr>
      <w:r>
        <w:rPr>
          <w:rFonts w:ascii="Arial" w:eastAsia="Times New Roman" w:hAnsi="Arial"/>
          <w:b w:val="0"/>
          <w:sz w:val="22"/>
          <w:lang w:eastAsia="lt-LT"/>
        </w:rPr>
        <w:t>PRIDEDAMA:</w:t>
      </w:r>
    </w:p>
    <w:p w14:paraId="7BAFF8EB" w14:textId="43E910CD" w:rsidR="005709D5" w:rsidRPr="00750B65" w:rsidRDefault="005709D5" w:rsidP="00750B65">
      <w:pPr>
        <w:pStyle w:val="Sraopastraipa"/>
        <w:numPr>
          <w:ilvl w:val="0"/>
          <w:numId w:val="21"/>
        </w:numPr>
        <w:spacing w:after="160" w:line="259" w:lineRule="auto"/>
        <w:rPr>
          <w:rFonts w:ascii="Arial" w:eastAsia="Times New Roman" w:hAnsi="Arial"/>
          <w:b w:val="0"/>
          <w:sz w:val="22"/>
          <w:lang w:eastAsia="lt-LT"/>
        </w:rPr>
      </w:pPr>
      <w:r>
        <w:rPr>
          <w:rFonts w:ascii="Arial" w:eastAsia="Times New Roman" w:hAnsi="Arial"/>
          <w:b w:val="0"/>
          <w:sz w:val="22"/>
          <w:lang w:val="lt-LT" w:eastAsia="lt-LT"/>
        </w:rPr>
        <w:t>Asmens duomenų tvarkymo sutartis.</w:t>
      </w:r>
    </w:p>
    <w:sectPr w:rsidR="005709D5" w:rsidRPr="00750B65" w:rsidSect="00E60815">
      <w:headerReference w:type="default" r:id="rId11"/>
      <w:pgSz w:w="11906" w:h="16838"/>
      <w:pgMar w:top="426" w:right="567" w:bottom="851" w:left="1701" w:header="284" w:footer="312" w:gutter="0"/>
      <w:cols w:space="1296"/>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0388C" w14:textId="77777777" w:rsidR="0098377F" w:rsidRDefault="0098377F" w:rsidP="00AD2EFA">
      <w:pPr>
        <w:spacing w:after="0" w:line="240" w:lineRule="auto"/>
      </w:pPr>
      <w:r>
        <w:separator/>
      </w:r>
    </w:p>
    <w:p w14:paraId="29861C71" w14:textId="77777777" w:rsidR="0098377F" w:rsidRDefault="0098377F"/>
  </w:endnote>
  <w:endnote w:type="continuationSeparator" w:id="0">
    <w:p w14:paraId="5E0B0A24" w14:textId="77777777" w:rsidR="0098377F" w:rsidRDefault="0098377F" w:rsidP="00AD2EFA">
      <w:pPr>
        <w:spacing w:after="0" w:line="240" w:lineRule="auto"/>
      </w:pPr>
      <w:r>
        <w:continuationSeparator/>
      </w:r>
    </w:p>
    <w:p w14:paraId="6890F718" w14:textId="77777777" w:rsidR="0098377F" w:rsidRDefault="0098377F"/>
  </w:endnote>
  <w:endnote w:type="continuationNotice" w:id="1">
    <w:p w14:paraId="4D621405" w14:textId="77777777" w:rsidR="0098377F" w:rsidRDefault="00983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EYInterstate">
    <w:altName w:val="Corbel"/>
    <w:charset w:val="BA"/>
    <w:family w:val="auto"/>
    <w:pitch w:val="variable"/>
    <w:sig w:usb0="00000001" w:usb1="5000206A"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Black">
    <w:panose1 w:val="020B0A04020102020204"/>
    <w:charset w:val="BA"/>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Italic">
    <w:altName w:val="Times New Roman"/>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DEB44" w14:textId="77777777" w:rsidR="0098377F" w:rsidRDefault="0098377F" w:rsidP="00AD2EFA">
      <w:pPr>
        <w:spacing w:after="0" w:line="240" w:lineRule="auto"/>
      </w:pPr>
      <w:r>
        <w:separator/>
      </w:r>
    </w:p>
    <w:p w14:paraId="28177588" w14:textId="77777777" w:rsidR="0098377F" w:rsidRDefault="0098377F"/>
  </w:footnote>
  <w:footnote w:type="continuationSeparator" w:id="0">
    <w:p w14:paraId="7AD93883" w14:textId="77777777" w:rsidR="0098377F" w:rsidRDefault="0098377F" w:rsidP="00AD2EFA">
      <w:pPr>
        <w:spacing w:after="0" w:line="240" w:lineRule="auto"/>
      </w:pPr>
      <w:r>
        <w:continuationSeparator/>
      </w:r>
    </w:p>
    <w:p w14:paraId="7A5A03C1" w14:textId="77777777" w:rsidR="0098377F" w:rsidRDefault="0098377F"/>
  </w:footnote>
  <w:footnote w:type="continuationNotice" w:id="1">
    <w:p w14:paraId="73EE8FCA" w14:textId="77777777" w:rsidR="0098377F" w:rsidRDefault="0098377F">
      <w:pPr>
        <w:spacing w:after="0" w:line="240" w:lineRule="auto"/>
      </w:pPr>
    </w:p>
  </w:footnote>
  <w:footnote w:id="2">
    <w:p w14:paraId="7B46DA06" w14:textId="77777777" w:rsidR="00B3248B" w:rsidRPr="00E00371" w:rsidRDefault="00B3248B" w:rsidP="00B3248B">
      <w:pPr>
        <w:pStyle w:val="Puslapioinaostekstas"/>
        <w:rPr>
          <w:rFonts w:ascii="Arial" w:hAnsi="Arial" w:cs="Arial"/>
          <w:b w:val="0"/>
          <w:bCs/>
        </w:rPr>
      </w:pPr>
      <w:r w:rsidRPr="00E00371">
        <w:rPr>
          <w:rStyle w:val="Puslapioinaosnuoroda"/>
          <w:rFonts w:ascii="Arial" w:hAnsi="Arial" w:cs="Arial"/>
          <w:b w:val="0"/>
          <w:bCs/>
        </w:rPr>
        <w:footnoteRef/>
      </w:r>
      <w:r w:rsidRPr="00E00371">
        <w:rPr>
          <w:rFonts w:ascii="Arial" w:hAnsi="Arial" w:cs="Arial"/>
          <w:b w:val="0"/>
          <w:bCs/>
        </w:rPr>
        <w:t xml:space="preserve"> </w:t>
      </w:r>
      <w:r w:rsidRPr="00E00371">
        <w:rPr>
          <w:rFonts w:ascii="Arial" w:hAnsi="Arial" w:cs="Arial"/>
          <w:b w:val="0"/>
          <w:bCs/>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3">
    <w:p w14:paraId="68270280" w14:textId="77777777" w:rsidR="00B3248B" w:rsidRPr="00E00371" w:rsidRDefault="00B3248B" w:rsidP="00B3248B">
      <w:pPr>
        <w:pStyle w:val="Puslapioinaostekstas"/>
        <w:rPr>
          <w:rFonts w:ascii="Arial" w:hAnsi="Arial" w:cs="Arial"/>
          <w:b w:val="0"/>
          <w:bCs/>
        </w:rPr>
      </w:pPr>
      <w:r w:rsidRPr="00E00371">
        <w:rPr>
          <w:rStyle w:val="Puslapioinaosnuoroda"/>
          <w:rFonts w:ascii="Arial" w:hAnsi="Arial" w:cs="Arial"/>
          <w:b w:val="0"/>
          <w:bCs/>
        </w:rPr>
        <w:footnoteRef/>
      </w:r>
      <w:r w:rsidRPr="00E00371">
        <w:rPr>
          <w:rFonts w:ascii="Arial" w:hAnsi="Arial" w:cs="Arial"/>
          <w:b w:val="0"/>
          <w:bCs/>
        </w:rPr>
        <w:t xml:space="preserve"> </w:t>
      </w:r>
      <w:r w:rsidRPr="00E00371">
        <w:rPr>
          <w:rFonts w:ascii="Arial" w:hAnsi="Arial" w:cs="Arial"/>
          <w:b w:val="0"/>
          <w:bCs/>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4">
    <w:p w14:paraId="3B97DF1D" w14:textId="77777777" w:rsidR="00B3248B" w:rsidRPr="00E00371" w:rsidRDefault="00B3248B" w:rsidP="00B3248B">
      <w:pPr>
        <w:pStyle w:val="Puslapioinaostekstas"/>
        <w:rPr>
          <w:rFonts w:ascii="Arial" w:hAnsi="Arial" w:cs="Arial"/>
          <w:b w:val="0"/>
          <w:bCs/>
          <w:sz w:val="15"/>
          <w:szCs w:val="15"/>
        </w:rPr>
      </w:pPr>
      <w:r w:rsidRPr="00E00371">
        <w:rPr>
          <w:rStyle w:val="Puslapioinaosnuoroda"/>
          <w:rFonts w:ascii="Arial" w:hAnsi="Arial" w:cs="Arial"/>
          <w:b w:val="0"/>
          <w:bCs/>
        </w:rPr>
        <w:footnoteRef/>
      </w:r>
      <w:r w:rsidRPr="00E00371">
        <w:rPr>
          <w:rFonts w:ascii="Arial" w:hAnsi="Arial" w:cs="Arial"/>
          <w:b w:val="0"/>
          <w:bCs/>
        </w:rPr>
        <w:t xml:space="preserve"> </w:t>
      </w:r>
      <w:r w:rsidRPr="00E00371">
        <w:rPr>
          <w:rFonts w:ascii="Arial" w:hAnsi="Arial" w:cs="Arial"/>
          <w:b w:val="0"/>
          <w:bCs/>
          <w:sz w:val="16"/>
          <w:szCs w:val="16"/>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r w:rsidRPr="00E00371">
        <w:rPr>
          <w:rFonts w:ascii="Arial" w:hAnsi="Arial" w:cs="Arial"/>
          <w:b w:val="0"/>
          <w:bCs/>
          <w:sz w:val="15"/>
          <w:szCs w:val="15"/>
        </w:rPr>
        <w:t xml:space="preserve"> (toliau – Aprašas).</w:t>
      </w:r>
    </w:p>
    <w:p w14:paraId="4C57239E" w14:textId="77777777" w:rsidR="00B3248B" w:rsidRPr="00E00371" w:rsidRDefault="00B3248B" w:rsidP="00B3248B">
      <w:pPr>
        <w:spacing w:after="0" w:line="240" w:lineRule="auto"/>
        <w:jc w:val="both"/>
        <w:rPr>
          <w:rFonts w:ascii="Arial" w:hAnsi="Arial" w:cs="Arial"/>
          <w:b w:val="0"/>
          <w:bCs/>
        </w:rPr>
      </w:pPr>
      <w:r w:rsidRPr="00E00371">
        <w:rPr>
          <w:rFonts w:ascii="Arial" w:hAnsi="Arial" w:cs="Arial"/>
          <w:b w:val="0"/>
          <w:bCs/>
          <w:sz w:val="16"/>
          <w:szCs w:val="16"/>
        </w:rPr>
        <w:t xml:space="preserve">Vadovaujantis </w:t>
      </w:r>
      <w:r w:rsidRPr="00E00371">
        <w:rPr>
          <w:rFonts w:ascii="Arial" w:hAnsi="Arial" w:cs="Arial"/>
          <w:b w:val="0"/>
          <w:bCs/>
          <w:color w:val="000000"/>
          <w:sz w:val="16"/>
          <w:szCs w:val="16"/>
        </w:rPr>
        <w:t>Aprašo 13 punktu</w:t>
      </w:r>
      <w:r w:rsidRPr="00E00371">
        <w:rPr>
          <w:rFonts w:ascii="Arial" w:hAnsi="Arial" w:cs="Arial"/>
          <w:b w:val="0"/>
          <w:bCs/>
          <w:sz w:val="16"/>
          <w:szCs w:val="16"/>
        </w:rPr>
        <w:t xml:space="preserve"> subjektai, valdantys ir (arba) tvarkantys valstybės informacinius išteklius, ypatingos svarbos informacinės infrastruktūros valdytojai, pirkdami paslaugas, darbus ar įrangą, susijusius su valstybės informaciniais ištekliais ar ypatingos svarbos informacine infrastruktūra, jos projektavimu, kūrimu, diegimu, modernizavimu ir kibernetinio saugumo užtikrinimu, pirkimo dokumentuose turi iš anksto nustatyti, kad paslaugų teikėjas, darbų atlikėjas ar įrangos tiekėjas užtikrina atitiktį Reikalavimams (interaktyvi nuoroda</w:t>
      </w:r>
      <w:r w:rsidRPr="00E00371">
        <w:rPr>
          <w:rFonts w:ascii="Arial" w:hAnsi="Arial" w:cs="Arial"/>
          <w:b w:val="0"/>
          <w:bCs/>
          <w:color w:val="000000"/>
          <w:sz w:val="16"/>
          <w:szCs w:val="16"/>
        </w:rPr>
        <w:t xml:space="preserve">: </w:t>
      </w:r>
      <w:hyperlink r:id="rId1" w:history="1">
        <w:r w:rsidRPr="00E00371">
          <w:rPr>
            <w:rStyle w:val="Hipersaitas"/>
            <w:rFonts w:cs="Arial"/>
            <w:b w:val="0"/>
            <w:bCs/>
            <w:sz w:val="16"/>
            <w:szCs w:val="16"/>
          </w:rPr>
          <w:t>https://e-seimas.lrs.lt/portal/legalAct/lt/TAD/94365031a53411e8aa33fe8f0fea665f/asr</w:t>
        </w:r>
      </w:hyperlink>
      <w:r w:rsidRPr="00E00371">
        <w:rPr>
          <w:rFonts w:ascii="Arial" w:hAnsi="Arial" w:cs="Arial"/>
          <w:b w:val="0"/>
          <w:bCs/>
          <w:sz w:val="16"/>
          <w:szCs w:val="16"/>
        </w:rPr>
        <w:t>).</w:t>
      </w:r>
    </w:p>
  </w:footnote>
  <w:footnote w:id="5">
    <w:p w14:paraId="45FE3432" w14:textId="77777777" w:rsidR="00B3248B" w:rsidRPr="00E00371" w:rsidRDefault="00B3248B" w:rsidP="00B3248B">
      <w:pPr>
        <w:pStyle w:val="Puslapioinaostekstas"/>
        <w:jc w:val="both"/>
        <w:rPr>
          <w:rFonts w:ascii="Arial" w:hAnsi="Arial" w:cs="Arial"/>
          <w:b w:val="0"/>
          <w:bCs/>
        </w:rPr>
      </w:pPr>
      <w:r w:rsidRPr="00E00371">
        <w:rPr>
          <w:rStyle w:val="Puslapioinaosnuoroda"/>
          <w:rFonts w:ascii="Arial" w:hAnsi="Arial" w:cs="Arial"/>
          <w:b w:val="0"/>
          <w:bCs/>
        </w:rPr>
        <w:footnoteRef/>
      </w:r>
      <w:r w:rsidRPr="00E00371">
        <w:rPr>
          <w:rFonts w:ascii="Arial" w:hAnsi="Arial" w:cs="Arial"/>
          <w:b w:val="0"/>
          <w:bCs/>
        </w:rPr>
        <w:t xml:space="preserve"> </w:t>
      </w:r>
      <w:r w:rsidRPr="00E00371">
        <w:rPr>
          <w:rFonts w:ascii="Arial" w:hAnsi="Arial" w:cs="Arial"/>
          <w:b w:val="0"/>
          <w:bCs/>
          <w:sz w:val="16"/>
          <w:szCs w:val="16"/>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E00371">
        <w:rPr>
          <w:rFonts w:ascii="Arial" w:hAnsi="Arial" w:cs="Arial"/>
          <w:b w:val="0"/>
          <w:bCs/>
          <w:sz w:val="16"/>
          <w:szCs w:val="16"/>
        </w:rPr>
        <w:br/>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D1F92" w14:textId="4B5E6139" w:rsidR="00135274" w:rsidRPr="00F92C39" w:rsidRDefault="00135274" w:rsidP="00D80300">
    <w:pPr>
      <w:pStyle w:val="Antrats"/>
      <w:tabs>
        <w:tab w:val="left" w:pos="603"/>
      </w:tabs>
      <w:spacing w:before="397" w:after="0"/>
      <w:jc w:val="center"/>
      <w:rPr>
        <w:rFonts w:ascii="Arial" w:hAnsi="Arial" w:cs="Arial"/>
        <w:b w:val="0"/>
        <w:sz w:val="20"/>
      </w:rPr>
    </w:pPr>
    <w:r w:rsidRPr="00F92C39">
      <w:rPr>
        <w:rFonts w:ascii="Arial" w:hAnsi="Arial" w:cs="Arial"/>
        <w:b w:val="0"/>
        <w:sz w:val="20"/>
      </w:rPr>
      <w:fldChar w:fldCharType="begin"/>
    </w:r>
    <w:r w:rsidRPr="00F92C39">
      <w:rPr>
        <w:rFonts w:ascii="Arial" w:hAnsi="Arial" w:cs="Arial"/>
        <w:b w:val="0"/>
        <w:sz w:val="20"/>
      </w:rPr>
      <w:instrText xml:space="preserve"> PAGE   \* MERGEFORMAT </w:instrText>
    </w:r>
    <w:r w:rsidRPr="00F92C39">
      <w:rPr>
        <w:rFonts w:ascii="Arial" w:hAnsi="Arial" w:cs="Arial"/>
        <w:b w:val="0"/>
        <w:sz w:val="20"/>
      </w:rPr>
      <w:fldChar w:fldCharType="separate"/>
    </w:r>
    <w:r>
      <w:rPr>
        <w:rFonts w:ascii="Arial" w:hAnsi="Arial" w:cs="Arial"/>
        <w:b w:val="0"/>
        <w:noProof/>
        <w:sz w:val="20"/>
      </w:rPr>
      <w:t>47</w:t>
    </w:r>
    <w:r w:rsidRPr="00F92C39">
      <w:rPr>
        <w:rFonts w:ascii="Arial" w:hAnsi="Arial" w:cs="Arial"/>
        <w:b w:val="0"/>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23143D"/>
    <w:multiLevelType w:val="hybridMultilevel"/>
    <w:tmpl w:val="DCF65854"/>
    <w:lvl w:ilvl="0" w:tplc="43E40D92">
      <w:start w:val="1"/>
      <w:numFmt w:val="decimal"/>
      <w:pStyle w:val="NumberedlistVSD"/>
      <w:lvlText w:val="%1."/>
      <w:lvlJc w:val="left"/>
      <w:pPr>
        <w:ind w:left="1080" w:hanging="360"/>
      </w:pPr>
      <w:rPr>
        <w:rFonts w:hint="default"/>
        <w:b w:val="0"/>
        <w:color w:val="44697D"/>
      </w:rPr>
    </w:lvl>
    <w:lvl w:ilvl="1" w:tplc="04270019">
      <w:start w:val="1"/>
      <w:numFmt w:val="lowerLetter"/>
      <w:lvlText w:val="%2."/>
      <w:lvlJc w:val="left"/>
      <w:pPr>
        <w:ind w:left="1309" w:hanging="360"/>
      </w:pPr>
    </w:lvl>
    <w:lvl w:ilvl="2" w:tplc="0427001B" w:tentative="1">
      <w:start w:val="1"/>
      <w:numFmt w:val="lowerRoman"/>
      <w:lvlText w:val="%3."/>
      <w:lvlJc w:val="right"/>
      <w:pPr>
        <w:ind w:left="2029" w:hanging="180"/>
      </w:pPr>
    </w:lvl>
    <w:lvl w:ilvl="3" w:tplc="0427000F" w:tentative="1">
      <w:start w:val="1"/>
      <w:numFmt w:val="decimal"/>
      <w:lvlText w:val="%4."/>
      <w:lvlJc w:val="left"/>
      <w:pPr>
        <w:ind w:left="2749" w:hanging="360"/>
      </w:pPr>
    </w:lvl>
    <w:lvl w:ilvl="4" w:tplc="04270019" w:tentative="1">
      <w:start w:val="1"/>
      <w:numFmt w:val="lowerLetter"/>
      <w:lvlText w:val="%5."/>
      <w:lvlJc w:val="left"/>
      <w:pPr>
        <w:ind w:left="3469" w:hanging="360"/>
      </w:pPr>
    </w:lvl>
    <w:lvl w:ilvl="5" w:tplc="0427001B" w:tentative="1">
      <w:start w:val="1"/>
      <w:numFmt w:val="lowerRoman"/>
      <w:lvlText w:val="%6."/>
      <w:lvlJc w:val="right"/>
      <w:pPr>
        <w:ind w:left="4189" w:hanging="180"/>
      </w:pPr>
    </w:lvl>
    <w:lvl w:ilvl="6" w:tplc="0427000F" w:tentative="1">
      <w:start w:val="1"/>
      <w:numFmt w:val="decimal"/>
      <w:lvlText w:val="%7."/>
      <w:lvlJc w:val="left"/>
      <w:pPr>
        <w:ind w:left="4909" w:hanging="360"/>
      </w:pPr>
    </w:lvl>
    <w:lvl w:ilvl="7" w:tplc="04270019" w:tentative="1">
      <w:start w:val="1"/>
      <w:numFmt w:val="lowerLetter"/>
      <w:lvlText w:val="%8."/>
      <w:lvlJc w:val="left"/>
      <w:pPr>
        <w:ind w:left="5629" w:hanging="360"/>
      </w:pPr>
    </w:lvl>
    <w:lvl w:ilvl="8" w:tplc="0427001B" w:tentative="1">
      <w:start w:val="1"/>
      <w:numFmt w:val="lowerRoman"/>
      <w:lvlText w:val="%9."/>
      <w:lvlJc w:val="right"/>
      <w:pPr>
        <w:ind w:left="6349" w:hanging="180"/>
      </w:pPr>
    </w:lvl>
  </w:abstractNum>
  <w:abstractNum w:abstractNumId="2"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5B5545"/>
    <w:multiLevelType w:val="multilevel"/>
    <w:tmpl w:val="B5C4B7C8"/>
    <w:lvl w:ilvl="0">
      <w:start w:val="1"/>
      <w:numFmt w:val="decimal"/>
      <w:pStyle w:val="VPRVTA1lygis"/>
      <w:lvlText w:val="%1."/>
      <w:lvlJc w:val="left"/>
      <w:pPr>
        <w:ind w:left="360" w:hanging="360"/>
      </w:pPr>
    </w:lvl>
    <w:lvl w:ilvl="1">
      <w:start w:val="1"/>
      <w:numFmt w:val="decimal"/>
      <w:pStyle w:val="VPRV2lygis"/>
      <w:lvlText w:val="%1.%2."/>
      <w:lvlJc w:val="left"/>
      <w:pPr>
        <w:ind w:left="792" w:hanging="432"/>
      </w:pPr>
    </w:lvl>
    <w:lvl w:ilvl="2">
      <w:start w:val="1"/>
      <w:numFmt w:val="decimal"/>
      <w:pStyle w:val="VPRV3lygis"/>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A4DEF"/>
    <w:multiLevelType w:val="multilevel"/>
    <w:tmpl w:val="9FC8359A"/>
    <w:lvl w:ilvl="0">
      <w:start w:val="1"/>
      <w:numFmt w:val="decimal"/>
      <w:pStyle w:val="Antra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t2"/>
      <w:suff w:val="space"/>
      <w:lvlText w:val="%1.%2."/>
      <w:lvlJc w:val="left"/>
      <w:pPr>
        <w:ind w:left="2701" w:hanging="432"/>
      </w:pPr>
      <w:rPr>
        <w:rFonts w:hint="default"/>
      </w:rPr>
    </w:lvl>
    <w:lvl w:ilvl="2">
      <w:start w:val="1"/>
      <w:numFmt w:val="decimal"/>
      <w:pStyle w:val="Antrat3"/>
      <w:suff w:val="space"/>
      <w:lvlText w:val="%1.%2.%3."/>
      <w:lvlJc w:val="left"/>
      <w:pPr>
        <w:ind w:left="1224" w:hanging="504"/>
      </w:pPr>
      <w:rPr>
        <w:rFonts w:hint="default"/>
      </w:rPr>
    </w:lvl>
    <w:lvl w:ilvl="3">
      <w:start w:val="1"/>
      <w:numFmt w:val="decimal"/>
      <w:pStyle w:val="4numeracija"/>
      <w:suff w:val="space"/>
      <w:lvlText w:val="%1.%2.%3.%4."/>
      <w:lvlJc w:val="left"/>
      <w:pPr>
        <w:ind w:left="1499" w:hanging="648"/>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numeracija"/>
      <w:lvlText w:val="%1.%2.%3.%4.%5."/>
      <w:lvlJc w:val="left"/>
      <w:pPr>
        <w:ind w:left="2232" w:hanging="792"/>
      </w:pPr>
      <w:rPr>
        <w:rFonts w:hint="default"/>
      </w:rPr>
    </w:lvl>
    <w:lvl w:ilvl="5">
      <w:start w:val="1"/>
      <w:numFmt w:val="decimal"/>
      <w:pStyle w:val="6numeracija"/>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6"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7"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9013F"/>
    <w:multiLevelType w:val="hybridMultilevel"/>
    <w:tmpl w:val="D1846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334DC1"/>
    <w:multiLevelType w:val="hybridMultilevel"/>
    <w:tmpl w:val="F4EC99CC"/>
    <w:lvl w:ilvl="0" w:tplc="9BF8F7C4">
      <w:start w:val="1"/>
      <w:numFmt w:val="bullet"/>
      <w:pStyle w:val="BULLETLENTELE"/>
      <w:lvlText w:val=""/>
      <w:lvlJc w:val="left"/>
      <w:pPr>
        <w:ind w:left="360" w:hanging="360"/>
      </w:pPr>
      <w:rPr>
        <w:rFonts w:ascii="Wingdings" w:hAnsi="Wingdings" w:hint="default"/>
        <w:b w:val="0"/>
        <w:i w:val="0"/>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1" w15:restartNumberingAfterBreak="0">
    <w:nsid w:val="3D676B47"/>
    <w:multiLevelType w:val="hybridMultilevel"/>
    <w:tmpl w:val="107E016A"/>
    <w:lvl w:ilvl="0" w:tplc="C09E1D0A">
      <w:start w:val="1"/>
      <w:numFmt w:val="bullet"/>
      <w:pStyle w:val="buletailenteleje"/>
      <w:lvlText w:val=""/>
      <w:lvlJc w:val="left"/>
      <w:pPr>
        <w:ind w:left="68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49C72BF1"/>
    <w:multiLevelType w:val="hybridMultilevel"/>
    <w:tmpl w:val="78CA4E64"/>
    <w:lvl w:ilvl="0" w:tplc="C21C6394">
      <w:start w:val="1"/>
      <w:numFmt w:val="bullet"/>
      <w:pStyle w:val="Style1"/>
      <w:lvlText w:val="o"/>
      <w:lvlJc w:val="left"/>
      <w:pPr>
        <w:tabs>
          <w:tab w:val="num" w:pos="2232"/>
        </w:tabs>
        <w:ind w:left="2232" w:hanging="504"/>
      </w:pPr>
      <w:rPr>
        <w:rFonts w:ascii="Courier New" w:hAnsi="Courier New" w:hint="default"/>
      </w:rPr>
    </w:lvl>
    <w:lvl w:ilvl="1" w:tplc="E6D2C5C6">
      <w:start w:val="1"/>
      <w:numFmt w:val="bullet"/>
      <w:pStyle w:val="Style1"/>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15" w15:restartNumberingAfterBreak="0">
    <w:nsid w:val="534837A0"/>
    <w:multiLevelType w:val="hybridMultilevel"/>
    <w:tmpl w:val="A8CE6F22"/>
    <w:lvl w:ilvl="0" w:tplc="545CB17C">
      <w:start w:val="1"/>
      <w:numFmt w:val="bullet"/>
      <w:pStyle w:val="bullets4id"/>
      <w:lvlText w:val=""/>
      <w:lvlJc w:val="left"/>
      <w:pPr>
        <w:ind w:left="1494" w:hanging="360"/>
      </w:pPr>
      <w:rPr>
        <w:rFonts w:ascii="Symbol" w:hAnsi="Symbol" w:hint="default"/>
        <w:b/>
        <w:color w:val="auto"/>
        <w:sz w:val="22"/>
      </w:rPr>
    </w:lvl>
    <w:lvl w:ilvl="1" w:tplc="F1F02248">
      <w:start w:val="1"/>
      <w:numFmt w:val="bullet"/>
      <w:pStyle w:val="buletIIlygiss4id"/>
      <w:lvlText w:val="o"/>
      <w:lvlJc w:val="left"/>
      <w:pPr>
        <w:ind w:left="2640" w:hanging="360"/>
      </w:pPr>
      <w:rPr>
        <w:rFonts w:ascii="Courier New" w:hAnsi="Courier New" w:cs="Courier New" w:hint="default"/>
      </w:rPr>
    </w:lvl>
    <w:lvl w:ilvl="2" w:tplc="08090005">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6"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17" w15:restartNumberingAfterBreak="0">
    <w:nsid w:val="57424E68"/>
    <w:multiLevelType w:val="multilevel"/>
    <w:tmpl w:val="500A2552"/>
    <w:lvl w:ilvl="0">
      <w:start w:val="1"/>
      <w:numFmt w:val="decimal"/>
      <w:pStyle w:val="1numeracija"/>
      <w:suff w:val="space"/>
      <w:lvlText w:val="%1."/>
      <w:lvlJc w:val="left"/>
      <w:pPr>
        <w:ind w:left="3250" w:firstLine="720"/>
      </w:pPr>
      <w:rPr>
        <w:rFonts w:hint="default"/>
        <w:b w:val="0"/>
      </w:rPr>
    </w:lvl>
    <w:lvl w:ilvl="1">
      <w:start w:val="1"/>
      <w:numFmt w:val="decimal"/>
      <w:pStyle w:val="2numeracija"/>
      <w:suff w:val="space"/>
      <w:lvlText w:val="%1.%2."/>
      <w:lvlJc w:val="left"/>
      <w:pPr>
        <w:ind w:left="1124" w:firstLine="720"/>
      </w:pPr>
      <w:rPr>
        <w:rFonts w:hint="default"/>
      </w:rPr>
    </w:lvl>
    <w:lvl w:ilvl="2">
      <w:start w:val="1"/>
      <w:numFmt w:val="decimal"/>
      <w:pStyle w:val="3numeracija"/>
      <w:suff w:val="space"/>
      <w:lvlText w:val="%1.%2.%3."/>
      <w:lvlJc w:val="left"/>
      <w:pPr>
        <w:ind w:left="1135" w:firstLine="720"/>
      </w:pPr>
      <w:rPr>
        <w:rFonts w:hint="default"/>
      </w:rPr>
    </w:lvl>
    <w:lvl w:ilvl="3">
      <w:start w:val="1"/>
      <w:numFmt w:val="decimal"/>
      <w:suff w:val="space"/>
      <w:lvlText w:val="%1.%2.%3.%4."/>
      <w:lvlJc w:val="left"/>
      <w:pPr>
        <w:ind w:left="1135" w:firstLine="720"/>
      </w:pPr>
      <w:rPr>
        <w:rFonts w:hint="default"/>
      </w:rPr>
    </w:lvl>
    <w:lvl w:ilvl="4">
      <w:start w:val="1"/>
      <w:numFmt w:val="decimal"/>
      <w:lvlText w:val="%1.%2.%3.%4.%5."/>
      <w:lvlJc w:val="left"/>
      <w:pPr>
        <w:ind w:left="1135" w:firstLine="720"/>
      </w:pPr>
      <w:rPr>
        <w:rFonts w:hint="default"/>
      </w:rPr>
    </w:lvl>
    <w:lvl w:ilvl="5">
      <w:start w:val="1"/>
      <w:numFmt w:val="decimal"/>
      <w:lvlText w:val="%1.%2.%3.%4.%5.%6."/>
      <w:lvlJc w:val="left"/>
      <w:pPr>
        <w:ind w:left="1135" w:firstLine="720"/>
      </w:pPr>
      <w:rPr>
        <w:rFonts w:hint="default"/>
      </w:rPr>
    </w:lvl>
    <w:lvl w:ilvl="6">
      <w:start w:val="1"/>
      <w:numFmt w:val="decimal"/>
      <w:lvlText w:val="%1.%2.%3.%4.%5.%6.%7."/>
      <w:lvlJc w:val="left"/>
      <w:pPr>
        <w:ind w:left="1135" w:firstLine="720"/>
      </w:pPr>
      <w:rPr>
        <w:rFonts w:hint="default"/>
      </w:rPr>
    </w:lvl>
    <w:lvl w:ilvl="7">
      <w:start w:val="1"/>
      <w:numFmt w:val="decimal"/>
      <w:lvlText w:val="%1.%2.%3.%4.%5.%6.%7.%8."/>
      <w:lvlJc w:val="left"/>
      <w:pPr>
        <w:ind w:left="1135" w:firstLine="720"/>
      </w:pPr>
      <w:rPr>
        <w:rFonts w:hint="default"/>
      </w:rPr>
    </w:lvl>
    <w:lvl w:ilvl="8">
      <w:start w:val="1"/>
      <w:numFmt w:val="decimal"/>
      <w:lvlText w:val="%1.%2.%3.%4.%5.%6.%7.%8.%9."/>
      <w:lvlJc w:val="left"/>
      <w:pPr>
        <w:ind w:left="1135" w:firstLine="720"/>
      </w:pPr>
      <w:rPr>
        <w:rFonts w:hint="default"/>
      </w:rPr>
    </w:lvl>
  </w:abstractNum>
  <w:abstractNum w:abstractNumId="18" w15:restartNumberingAfterBreak="0">
    <w:nsid w:val="5B854DE7"/>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19" w15:restartNumberingAfterBreak="0">
    <w:nsid w:val="71837C08"/>
    <w:multiLevelType w:val="hybridMultilevel"/>
    <w:tmpl w:val="F6106082"/>
    <w:lvl w:ilvl="0" w:tplc="F7B8FA8C">
      <w:start w:val="1"/>
      <w:numFmt w:val="bullet"/>
      <w:pStyle w:val="Buletas"/>
      <w:lvlText w:val=""/>
      <w:lvlJc w:val="left"/>
      <w:pPr>
        <w:ind w:left="720" w:hanging="360"/>
      </w:pPr>
      <w:rPr>
        <w:rFonts w:ascii="Symbol" w:hAnsi="Symbol" w:hint="default"/>
        <w:b w:val="0"/>
        <w:i/>
        <w:color w:val="auto"/>
      </w:rPr>
    </w:lvl>
    <w:lvl w:ilvl="1" w:tplc="B3E27338">
      <w:start w:val="1"/>
      <w:numFmt w:val="bullet"/>
      <w:pStyle w:val="BUL2"/>
      <w:lvlText w:val=""/>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0" w15:restartNumberingAfterBreak="0">
    <w:nsid w:val="7E3E5D2B"/>
    <w:multiLevelType w:val="multilevel"/>
    <w:tmpl w:val="DDD609EA"/>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8371475">
    <w:abstractNumId w:val="0"/>
  </w:num>
  <w:num w:numId="2" w16cid:durableId="115413178">
    <w:abstractNumId w:val="5"/>
  </w:num>
  <w:num w:numId="3" w16cid:durableId="654605409">
    <w:abstractNumId w:val="6"/>
  </w:num>
  <w:num w:numId="4" w16cid:durableId="2075009915">
    <w:abstractNumId w:val="1"/>
  </w:num>
  <w:num w:numId="5" w16cid:durableId="950431788">
    <w:abstractNumId w:val="16"/>
  </w:num>
  <w:num w:numId="6" w16cid:durableId="404839356">
    <w:abstractNumId w:val="2"/>
  </w:num>
  <w:num w:numId="7" w16cid:durableId="1109620474">
    <w:abstractNumId w:val="7"/>
  </w:num>
  <w:num w:numId="8" w16cid:durableId="1188980282">
    <w:abstractNumId w:val="14"/>
  </w:num>
  <w:num w:numId="9" w16cid:durableId="2055503459">
    <w:abstractNumId w:val="10"/>
  </w:num>
  <w:num w:numId="10" w16cid:durableId="1564944722">
    <w:abstractNumId w:val="19"/>
  </w:num>
  <w:num w:numId="11" w16cid:durableId="929041905">
    <w:abstractNumId w:val="9"/>
  </w:num>
  <w:num w:numId="12" w16cid:durableId="739181201">
    <w:abstractNumId w:val="12"/>
  </w:num>
  <w:num w:numId="13" w16cid:durableId="698357007">
    <w:abstractNumId w:val="13"/>
  </w:num>
  <w:num w:numId="14" w16cid:durableId="485976267">
    <w:abstractNumId w:val="4"/>
  </w:num>
  <w:num w:numId="15" w16cid:durableId="369695305">
    <w:abstractNumId w:val="18"/>
  </w:num>
  <w:num w:numId="16" w16cid:durableId="37706827">
    <w:abstractNumId w:val="3"/>
  </w:num>
  <w:num w:numId="17" w16cid:durableId="1684278294">
    <w:abstractNumId w:val="20"/>
  </w:num>
  <w:num w:numId="18" w16cid:durableId="2070417504">
    <w:abstractNumId w:val="15"/>
  </w:num>
  <w:num w:numId="19" w16cid:durableId="466778782">
    <w:abstractNumId w:val="11"/>
  </w:num>
  <w:num w:numId="20" w16cid:durableId="1991715580">
    <w:abstractNumId w:val="17"/>
  </w:num>
  <w:num w:numId="21" w16cid:durableId="155608782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7A"/>
    <w:rsid w:val="000004E3"/>
    <w:rsid w:val="000006AC"/>
    <w:rsid w:val="0000070F"/>
    <w:rsid w:val="00000833"/>
    <w:rsid w:val="0000293A"/>
    <w:rsid w:val="000031AF"/>
    <w:rsid w:val="000033C7"/>
    <w:rsid w:val="0000378C"/>
    <w:rsid w:val="00003F7B"/>
    <w:rsid w:val="000040D7"/>
    <w:rsid w:val="000048ED"/>
    <w:rsid w:val="00004E34"/>
    <w:rsid w:val="00004F4C"/>
    <w:rsid w:val="000051A7"/>
    <w:rsid w:val="00005574"/>
    <w:rsid w:val="00005649"/>
    <w:rsid w:val="00005682"/>
    <w:rsid w:val="00006AF2"/>
    <w:rsid w:val="00006D48"/>
    <w:rsid w:val="00006DF4"/>
    <w:rsid w:val="00006F4D"/>
    <w:rsid w:val="00006F79"/>
    <w:rsid w:val="0000701B"/>
    <w:rsid w:val="000073C4"/>
    <w:rsid w:val="00007A8A"/>
    <w:rsid w:val="00007C7D"/>
    <w:rsid w:val="0001063F"/>
    <w:rsid w:val="00010ACF"/>
    <w:rsid w:val="00010D54"/>
    <w:rsid w:val="0001146D"/>
    <w:rsid w:val="00011523"/>
    <w:rsid w:val="00011FEF"/>
    <w:rsid w:val="00012481"/>
    <w:rsid w:val="000130DF"/>
    <w:rsid w:val="000137D6"/>
    <w:rsid w:val="0001429C"/>
    <w:rsid w:val="00014328"/>
    <w:rsid w:val="00014836"/>
    <w:rsid w:val="000151FB"/>
    <w:rsid w:val="0001532C"/>
    <w:rsid w:val="0001686B"/>
    <w:rsid w:val="00016AA2"/>
    <w:rsid w:val="00016BCD"/>
    <w:rsid w:val="00017222"/>
    <w:rsid w:val="000172D5"/>
    <w:rsid w:val="0001732C"/>
    <w:rsid w:val="000178DE"/>
    <w:rsid w:val="00017BBF"/>
    <w:rsid w:val="0002068B"/>
    <w:rsid w:val="000206FE"/>
    <w:rsid w:val="000212D6"/>
    <w:rsid w:val="00021BA6"/>
    <w:rsid w:val="000221A2"/>
    <w:rsid w:val="00022485"/>
    <w:rsid w:val="00022BF6"/>
    <w:rsid w:val="0002317E"/>
    <w:rsid w:val="00023363"/>
    <w:rsid w:val="00023A32"/>
    <w:rsid w:val="000248E8"/>
    <w:rsid w:val="000248F4"/>
    <w:rsid w:val="00024C3B"/>
    <w:rsid w:val="000256B9"/>
    <w:rsid w:val="00025960"/>
    <w:rsid w:val="00025C35"/>
    <w:rsid w:val="00025CE1"/>
    <w:rsid w:val="000261DC"/>
    <w:rsid w:val="00026D77"/>
    <w:rsid w:val="00027945"/>
    <w:rsid w:val="00031F2D"/>
    <w:rsid w:val="000330E7"/>
    <w:rsid w:val="0003336E"/>
    <w:rsid w:val="00033BA6"/>
    <w:rsid w:val="00034A63"/>
    <w:rsid w:val="000356B0"/>
    <w:rsid w:val="00035731"/>
    <w:rsid w:val="000357A9"/>
    <w:rsid w:val="00036344"/>
    <w:rsid w:val="00036A40"/>
    <w:rsid w:val="00036A44"/>
    <w:rsid w:val="00036ECC"/>
    <w:rsid w:val="00037432"/>
    <w:rsid w:val="000401ED"/>
    <w:rsid w:val="00040474"/>
    <w:rsid w:val="00040DB7"/>
    <w:rsid w:val="00040FD0"/>
    <w:rsid w:val="000410EA"/>
    <w:rsid w:val="00041834"/>
    <w:rsid w:val="00041BA2"/>
    <w:rsid w:val="0004216A"/>
    <w:rsid w:val="0004263A"/>
    <w:rsid w:val="00042760"/>
    <w:rsid w:val="000428EE"/>
    <w:rsid w:val="00043358"/>
    <w:rsid w:val="00043372"/>
    <w:rsid w:val="000434F7"/>
    <w:rsid w:val="00043E72"/>
    <w:rsid w:val="00044A5A"/>
    <w:rsid w:val="00044B55"/>
    <w:rsid w:val="00044DC5"/>
    <w:rsid w:val="000459EB"/>
    <w:rsid w:val="00045CAC"/>
    <w:rsid w:val="0004612F"/>
    <w:rsid w:val="00046240"/>
    <w:rsid w:val="000473B5"/>
    <w:rsid w:val="00047530"/>
    <w:rsid w:val="00047A00"/>
    <w:rsid w:val="000502AA"/>
    <w:rsid w:val="000516DE"/>
    <w:rsid w:val="00051A9A"/>
    <w:rsid w:val="000528B0"/>
    <w:rsid w:val="0005349E"/>
    <w:rsid w:val="0005402C"/>
    <w:rsid w:val="000543F7"/>
    <w:rsid w:val="00054AEB"/>
    <w:rsid w:val="0005505B"/>
    <w:rsid w:val="00055069"/>
    <w:rsid w:val="00055B7D"/>
    <w:rsid w:val="00056481"/>
    <w:rsid w:val="0005663B"/>
    <w:rsid w:val="000567D9"/>
    <w:rsid w:val="000572DE"/>
    <w:rsid w:val="000573F8"/>
    <w:rsid w:val="000575BB"/>
    <w:rsid w:val="00057BB6"/>
    <w:rsid w:val="000609D6"/>
    <w:rsid w:val="00060E21"/>
    <w:rsid w:val="0006160F"/>
    <w:rsid w:val="000618F1"/>
    <w:rsid w:val="00061928"/>
    <w:rsid w:val="00061965"/>
    <w:rsid w:val="00061CB6"/>
    <w:rsid w:val="00062521"/>
    <w:rsid w:val="00062E33"/>
    <w:rsid w:val="00063900"/>
    <w:rsid w:val="00063C15"/>
    <w:rsid w:val="00063D36"/>
    <w:rsid w:val="00064647"/>
    <w:rsid w:val="00064A08"/>
    <w:rsid w:val="00065149"/>
    <w:rsid w:val="00065390"/>
    <w:rsid w:val="00065A54"/>
    <w:rsid w:val="00065BDD"/>
    <w:rsid w:val="00065DEC"/>
    <w:rsid w:val="00065F39"/>
    <w:rsid w:val="000663E0"/>
    <w:rsid w:val="000668A3"/>
    <w:rsid w:val="0006758A"/>
    <w:rsid w:val="00067C32"/>
    <w:rsid w:val="00070830"/>
    <w:rsid w:val="00071027"/>
    <w:rsid w:val="00071578"/>
    <w:rsid w:val="000715CE"/>
    <w:rsid w:val="00071F61"/>
    <w:rsid w:val="00072702"/>
    <w:rsid w:val="00072A8C"/>
    <w:rsid w:val="00073A5D"/>
    <w:rsid w:val="00073DA3"/>
    <w:rsid w:val="00074A20"/>
    <w:rsid w:val="00074BB7"/>
    <w:rsid w:val="00074F0C"/>
    <w:rsid w:val="000751F2"/>
    <w:rsid w:val="00075C97"/>
    <w:rsid w:val="00075E64"/>
    <w:rsid w:val="000764F9"/>
    <w:rsid w:val="0007650F"/>
    <w:rsid w:val="000766A8"/>
    <w:rsid w:val="00076864"/>
    <w:rsid w:val="00076AB5"/>
    <w:rsid w:val="000773B2"/>
    <w:rsid w:val="000774E8"/>
    <w:rsid w:val="00077F4C"/>
    <w:rsid w:val="00080D3D"/>
    <w:rsid w:val="00081030"/>
    <w:rsid w:val="00081295"/>
    <w:rsid w:val="000830EB"/>
    <w:rsid w:val="000835E7"/>
    <w:rsid w:val="000837AC"/>
    <w:rsid w:val="00084011"/>
    <w:rsid w:val="00084D73"/>
    <w:rsid w:val="00085305"/>
    <w:rsid w:val="0008586C"/>
    <w:rsid w:val="00086261"/>
    <w:rsid w:val="0008663A"/>
    <w:rsid w:val="00086B7C"/>
    <w:rsid w:val="00086BBD"/>
    <w:rsid w:val="00086DBD"/>
    <w:rsid w:val="0008780B"/>
    <w:rsid w:val="000908C3"/>
    <w:rsid w:val="00090A4F"/>
    <w:rsid w:val="00090B2A"/>
    <w:rsid w:val="00090DEB"/>
    <w:rsid w:val="000917BA"/>
    <w:rsid w:val="0009221B"/>
    <w:rsid w:val="0009327B"/>
    <w:rsid w:val="000933D7"/>
    <w:rsid w:val="00093751"/>
    <w:rsid w:val="00093C97"/>
    <w:rsid w:val="00093E22"/>
    <w:rsid w:val="00094996"/>
    <w:rsid w:val="00094AC3"/>
    <w:rsid w:val="00094AED"/>
    <w:rsid w:val="00095A8E"/>
    <w:rsid w:val="0009607D"/>
    <w:rsid w:val="00096861"/>
    <w:rsid w:val="00096ED9"/>
    <w:rsid w:val="00097D81"/>
    <w:rsid w:val="000A0173"/>
    <w:rsid w:val="000A0C3D"/>
    <w:rsid w:val="000A1188"/>
    <w:rsid w:val="000A164C"/>
    <w:rsid w:val="000A16AC"/>
    <w:rsid w:val="000A2A79"/>
    <w:rsid w:val="000A2B59"/>
    <w:rsid w:val="000A2C26"/>
    <w:rsid w:val="000A2DD3"/>
    <w:rsid w:val="000A396B"/>
    <w:rsid w:val="000A3CFA"/>
    <w:rsid w:val="000A3E47"/>
    <w:rsid w:val="000A3F19"/>
    <w:rsid w:val="000A42BE"/>
    <w:rsid w:val="000A46D0"/>
    <w:rsid w:val="000A5229"/>
    <w:rsid w:val="000A52C9"/>
    <w:rsid w:val="000A5673"/>
    <w:rsid w:val="000A64D8"/>
    <w:rsid w:val="000A6877"/>
    <w:rsid w:val="000A6B45"/>
    <w:rsid w:val="000A7400"/>
    <w:rsid w:val="000B04FE"/>
    <w:rsid w:val="000B07A9"/>
    <w:rsid w:val="000B1569"/>
    <w:rsid w:val="000B28D2"/>
    <w:rsid w:val="000B2BC1"/>
    <w:rsid w:val="000B3221"/>
    <w:rsid w:val="000B330D"/>
    <w:rsid w:val="000B3816"/>
    <w:rsid w:val="000B3D3D"/>
    <w:rsid w:val="000B4709"/>
    <w:rsid w:val="000B4919"/>
    <w:rsid w:val="000B4CF4"/>
    <w:rsid w:val="000B57B9"/>
    <w:rsid w:val="000B5D81"/>
    <w:rsid w:val="000B7B45"/>
    <w:rsid w:val="000B7FAB"/>
    <w:rsid w:val="000C0A3C"/>
    <w:rsid w:val="000C0A62"/>
    <w:rsid w:val="000C0C31"/>
    <w:rsid w:val="000C0CA2"/>
    <w:rsid w:val="000C0FC8"/>
    <w:rsid w:val="000C1F11"/>
    <w:rsid w:val="000C21DD"/>
    <w:rsid w:val="000C2258"/>
    <w:rsid w:val="000C2366"/>
    <w:rsid w:val="000C34A7"/>
    <w:rsid w:val="000C3AC7"/>
    <w:rsid w:val="000C3FB5"/>
    <w:rsid w:val="000C40C1"/>
    <w:rsid w:val="000C4364"/>
    <w:rsid w:val="000C4A1A"/>
    <w:rsid w:val="000C510C"/>
    <w:rsid w:val="000C6114"/>
    <w:rsid w:val="000C65FB"/>
    <w:rsid w:val="000C6B5C"/>
    <w:rsid w:val="000C6C8E"/>
    <w:rsid w:val="000C7D58"/>
    <w:rsid w:val="000D024D"/>
    <w:rsid w:val="000D0350"/>
    <w:rsid w:val="000D0437"/>
    <w:rsid w:val="000D05FB"/>
    <w:rsid w:val="000D0879"/>
    <w:rsid w:val="000D14FE"/>
    <w:rsid w:val="000D1533"/>
    <w:rsid w:val="000D16FB"/>
    <w:rsid w:val="000D1D07"/>
    <w:rsid w:val="000D1EBA"/>
    <w:rsid w:val="000D21E6"/>
    <w:rsid w:val="000D25BB"/>
    <w:rsid w:val="000D347D"/>
    <w:rsid w:val="000D43D3"/>
    <w:rsid w:val="000D500A"/>
    <w:rsid w:val="000D5D0B"/>
    <w:rsid w:val="000D5E72"/>
    <w:rsid w:val="000D613E"/>
    <w:rsid w:val="000D6642"/>
    <w:rsid w:val="000D6BCE"/>
    <w:rsid w:val="000D7368"/>
    <w:rsid w:val="000D7434"/>
    <w:rsid w:val="000D78AB"/>
    <w:rsid w:val="000E02D4"/>
    <w:rsid w:val="000E0375"/>
    <w:rsid w:val="000E0468"/>
    <w:rsid w:val="000E10FC"/>
    <w:rsid w:val="000E143A"/>
    <w:rsid w:val="000E1B61"/>
    <w:rsid w:val="000E2983"/>
    <w:rsid w:val="000E333B"/>
    <w:rsid w:val="000E361F"/>
    <w:rsid w:val="000E3C50"/>
    <w:rsid w:val="000E4C15"/>
    <w:rsid w:val="000E4E55"/>
    <w:rsid w:val="000E5ACE"/>
    <w:rsid w:val="000E607A"/>
    <w:rsid w:val="000E61A5"/>
    <w:rsid w:val="000E6245"/>
    <w:rsid w:val="000E63D9"/>
    <w:rsid w:val="000E69A5"/>
    <w:rsid w:val="000E6BCD"/>
    <w:rsid w:val="000E6E1C"/>
    <w:rsid w:val="000E71E7"/>
    <w:rsid w:val="000E73B7"/>
    <w:rsid w:val="000F0634"/>
    <w:rsid w:val="000F0D55"/>
    <w:rsid w:val="000F0D75"/>
    <w:rsid w:val="000F1E99"/>
    <w:rsid w:val="000F25D3"/>
    <w:rsid w:val="000F2FF2"/>
    <w:rsid w:val="000F327B"/>
    <w:rsid w:val="000F3834"/>
    <w:rsid w:val="000F38A8"/>
    <w:rsid w:val="000F422F"/>
    <w:rsid w:val="000F44BA"/>
    <w:rsid w:val="000F46BB"/>
    <w:rsid w:val="000F54E4"/>
    <w:rsid w:val="000F5CDC"/>
    <w:rsid w:val="000F6BF1"/>
    <w:rsid w:val="000F702F"/>
    <w:rsid w:val="000F708C"/>
    <w:rsid w:val="000F74CB"/>
    <w:rsid w:val="000F753B"/>
    <w:rsid w:val="001009A5"/>
    <w:rsid w:val="00100A05"/>
    <w:rsid w:val="00100DE3"/>
    <w:rsid w:val="001011B5"/>
    <w:rsid w:val="001011CB"/>
    <w:rsid w:val="0010162F"/>
    <w:rsid w:val="00101B0A"/>
    <w:rsid w:val="00101E22"/>
    <w:rsid w:val="00102077"/>
    <w:rsid w:val="0010248D"/>
    <w:rsid w:val="0010266B"/>
    <w:rsid w:val="00102A3B"/>
    <w:rsid w:val="00102CCD"/>
    <w:rsid w:val="0010312C"/>
    <w:rsid w:val="001031F5"/>
    <w:rsid w:val="0010457E"/>
    <w:rsid w:val="00104606"/>
    <w:rsid w:val="00104D88"/>
    <w:rsid w:val="00105D3F"/>
    <w:rsid w:val="00107276"/>
    <w:rsid w:val="0010727A"/>
    <w:rsid w:val="00107516"/>
    <w:rsid w:val="00107772"/>
    <w:rsid w:val="00107ED9"/>
    <w:rsid w:val="00110277"/>
    <w:rsid w:val="001104D5"/>
    <w:rsid w:val="001114ED"/>
    <w:rsid w:val="00111635"/>
    <w:rsid w:val="00111AFF"/>
    <w:rsid w:val="0011203D"/>
    <w:rsid w:val="0011206E"/>
    <w:rsid w:val="001120C9"/>
    <w:rsid w:val="001123E5"/>
    <w:rsid w:val="00112765"/>
    <w:rsid w:val="00112AEC"/>
    <w:rsid w:val="00113602"/>
    <w:rsid w:val="00113FBB"/>
    <w:rsid w:val="00114D29"/>
    <w:rsid w:val="00115223"/>
    <w:rsid w:val="001153FE"/>
    <w:rsid w:val="00115643"/>
    <w:rsid w:val="00115656"/>
    <w:rsid w:val="00115952"/>
    <w:rsid w:val="00115A08"/>
    <w:rsid w:val="00116131"/>
    <w:rsid w:val="001163BF"/>
    <w:rsid w:val="00116563"/>
    <w:rsid w:val="00116848"/>
    <w:rsid w:val="0011691D"/>
    <w:rsid w:val="0011775C"/>
    <w:rsid w:val="00120290"/>
    <w:rsid w:val="001204BE"/>
    <w:rsid w:val="00120E2D"/>
    <w:rsid w:val="001211D8"/>
    <w:rsid w:val="0012146C"/>
    <w:rsid w:val="00121C58"/>
    <w:rsid w:val="0012244F"/>
    <w:rsid w:val="00122D84"/>
    <w:rsid w:val="001234D6"/>
    <w:rsid w:val="00124C7A"/>
    <w:rsid w:val="00124F14"/>
    <w:rsid w:val="00125ACC"/>
    <w:rsid w:val="001266C0"/>
    <w:rsid w:val="00126718"/>
    <w:rsid w:val="00127027"/>
    <w:rsid w:val="001276F6"/>
    <w:rsid w:val="00130341"/>
    <w:rsid w:val="00130395"/>
    <w:rsid w:val="001311E4"/>
    <w:rsid w:val="0013289E"/>
    <w:rsid w:val="00132C07"/>
    <w:rsid w:val="00132F9E"/>
    <w:rsid w:val="00133397"/>
    <w:rsid w:val="00133933"/>
    <w:rsid w:val="00133B2C"/>
    <w:rsid w:val="00134B2F"/>
    <w:rsid w:val="00134C16"/>
    <w:rsid w:val="00135008"/>
    <w:rsid w:val="00135274"/>
    <w:rsid w:val="0013549A"/>
    <w:rsid w:val="001355D5"/>
    <w:rsid w:val="00135F74"/>
    <w:rsid w:val="001361EB"/>
    <w:rsid w:val="001369BC"/>
    <w:rsid w:val="00136B44"/>
    <w:rsid w:val="00136D0D"/>
    <w:rsid w:val="00137263"/>
    <w:rsid w:val="00137A9E"/>
    <w:rsid w:val="00137D40"/>
    <w:rsid w:val="00137E29"/>
    <w:rsid w:val="00137F8B"/>
    <w:rsid w:val="00137FBF"/>
    <w:rsid w:val="0014032B"/>
    <w:rsid w:val="00140E8E"/>
    <w:rsid w:val="00141424"/>
    <w:rsid w:val="001422E9"/>
    <w:rsid w:val="0014268F"/>
    <w:rsid w:val="0014281B"/>
    <w:rsid w:val="001429E2"/>
    <w:rsid w:val="00142D7B"/>
    <w:rsid w:val="00143073"/>
    <w:rsid w:val="00143DF7"/>
    <w:rsid w:val="0014425C"/>
    <w:rsid w:val="00144442"/>
    <w:rsid w:val="00144DE8"/>
    <w:rsid w:val="00145A8B"/>
    <w:rsid w:val="00145EEE"/>
    <w:rsid w:val="0014613E"/>
    <w:rsid w:val="001468E6"/>
    <w:rsid w:val="00146956"/>
    <w:rsid w:val="00146A76"/>
    <w:rsid w:val="00146B03"/>
    <w:rsid w:val="00146DE7"/>
    <w:rsid w:val="00146EBC"/>
    <w:rsid w:val="001476F3"/>
    <w:rsid w:val="00147EE8"/>
    <w:rsid w:val="00147FBD"/>
    <w:rsid w:val="001505B3"/>
    <w:rsid w:val="001514F4"/>
    <w:rsid w:val="00152995"/>
    <w:rsid w:val="0015309C"/>
    <w:rsid w:val="0015351F"/>
    <w:rsid w:val="001537F6"/>
    <w:rsid w:val="00153F09"/>
    <w:rsid w:val="001544E3"/>
    <w:rsid w:val="001546FB"/>
    <w:rsid w:val="00154F17"/>
    <w:rsid w:val="0015517A"/>
    <w:rsid w:val="00155BAB"/>
    <w:rsid w:val="00155BC7"/>
    <w:rsid w:val="00156054"/>
    <w:rsid w:val="001561E7"/>
    <w:rsid w:val="00156535"/>
    <w:rsid w:val="001569F9"/>
    <w:rsid w:val="00156E2F"/>
    <w:rsid w:val="00157087"/>
    <w:rsid w:val="00157AB2"/>
    <w:rsid w:val="00160951"/>
    <w:rsid w:val="00161346"/>
    <w:rsid w:val="00161602"/>
    <w:rsid w:val="0016227C"/>
    <w:rsid w:val="0016237E"/>
    <w:rsid w:val="00162502"/>
    <w:rsid w:val="00162F6D"/>
    <w:rsid w:val="0016341B"/>
    <w:rsid w:val="001637CF"/>
    <w:rsid w:val="00163C71"/>
    <w:rsid w:val="00164935"/>
    <w:rsid w:val="00164BC4"/>
    <w:rsid w:val="00164C46"/>
    <w:rsid w:val="00164DD2"/>
    <w:rsid w:val="00164F3F"/>
    <w:rsid w:val="0016503E"/>
    <w:rsid w:val="0016538A"/>
    <w:rsid w:val="00166527"/>
    <w:rsid w:val="001668AB"/>
    <w:rsid w:val="0016690E"/>
    <w:rsid w:val="00166BE2"/>
    <w:rsid w:val="0017040A"/>
    <w:rsid w:val="00170413"/>
    <w:rsid w:val="00170904"/>
    <w:rsid w:val="00171BA3"/>
    <w:rsid w:val="00171C2F"/>
    <w:rsid w:val="00171C6B"/>
    <w:rsid w:val="001723E0"/>
    <w:rsid w:val="00172AF8"/>
    <w:rsid w:val="001736AB"/>
    <w:rsid w:val="00173ADC"/>
    <w:rsid w:val="00173BAF"/>
    <w:rsid w:val="00173D6C"/>
    <w:rsid w:val="00174175"/>
    <w:rsid w:val="001742E8"/>
    <w:rsid w:val="001746F3"/>
    <w:rsid w:val="00174750"/>
    <w:rsid w:val="00174AA3"/>
    <w:rsid w:val="00174AB0"/>
    <w:rsid w:val="00175A51"/>
    <w:rsid w:val="0017636B"/>
    <w:rsid w:val="0017659D"/>
    <w:rsid w:val="00176E38"/>
    <w:rsid w:val="00176F36"/>
    <w:rsid w:val="0018002D"/>
    <w:rsid w:val="0018036F"/>
    <w:rsid w:val="00180E76"/>
    <w:rsid w:val="00180F9E"/>
    <w:rsid w:val="00181322"/>
    <w:rsid w:val="00181885"/>
    <w:rsid w:val="0018222F"/>
    <w:rsid w:val="0018252B"/>
    <w:rsid w:val="00182CD0"/>
    <w:rsid w:val="0018313E"/>
    <w:rsid w:val="0018342F"/>
    <w:rsid w:val="00183B8E"/>
    <w:rsid w:val="00183DFF"/>
    <w:rsid w:val="0018400F"/>
    <w:rsid w:val="0018410D"/>
    <w:rsid w:val="001845E8"/>
    <w:rsid w:val="00184BE7"/>
    <w:rsid w:val="00184E33"/>
    <w:rsid w:val="00185238"/>
    <w:rsid w:val="00185284"/>
    <w:rsid w:val="00186494"/>
    <w:rsid w:val="0018669C"/>
    <w:rsid w:val="001866C4"/>
    <w:rsid w:val="001867B0"/>
    <w:rsid w:val="00186B98"/>
    <w:rsid w:val="00186E7A"/>
    <w:rsid w:val="001901BB"/>
    <w:rsid w:val="00190409"/>
    <w:rsid w:val="00190653"/>
    <w:rsid w:val="00190743"/>
    <w:rsid w:val="00191230"/>
    <w:rsid w:val="0019154D"/>
    <w:rsid w:val="00192070"/>
    <w:rsid w:val="0019233C"/>
    <w:rsid w:val="00193066"/>
    <w:rsid w:val="001937BE"/>
    <w:rsid w:val="00193A2F"/>
    <w:rsid w:val="00193A69"/>
    <w:rsid w:val="00193D5D"/>
    <w:rsid w:val="001943BA"/>
    <w:rsid w:val="00194FDF"/>
    <w:rsid w:val="00195290"/>
    <w:rsid w:val="00195B75"/>
    <w:rsid w:val="001960A7"/>
    <w:rsid w:val="001969B4"/>
    <w:rsid w:val="00197052"/>
    <w:rsid w:val="0019713E"/>
    <w:rsid w:val="00197B4F"/>
    <w:rsid w:val="00197DED"/>
    <w:rsid w:val="001A040F"/>
    <w:rsid w:val="001A05B3"/>
    <w:rsid w:val="001A0ED4"/>
    <w:rsid w:val="001A1277"/>
    <w:rsid w:val="001A1E8B"/>
    <w:rsid w:val="001A2084"/>
    <w:rsid w:val="001A246F"/>
    <w:rsid w:val="001A25B1"/>
    <w:rsid w:val="001A2E0E"/>
    <w:rsid w:val="001A2ED5"/>
    <w:rsid w:val="001A319E"/>
    <w:rsid w:val="001A3246"/>
    <w:rsid w:val="001A3453"/>
    <w:rsid w:val="001A38D9"/>
    <w:rsid w:val="001A3EB3"/>
    <w:rsid w:val="001A4064"/>
    <w:rsid w:val="001A4FDF"/>
    <w:rsid w:val="001A51D7"/>
    <w:rsid w:val="001A532B"/>
    <w:rsid w:val="001A53BC"/>
    <w:rsid w:val="001A6A16"/>
    <w:rsid w:val="001A6EF0"/>
    <w:rsid w:val="001A75EA"/>
    <w:rsid w:val="001A7AE3"/>
    <w:rsid w:val="001A7D0B"/>
    <w:rsid w:val="001B006A"/>
    <w:rsid w:val="001B0320"/>
    <w:rsid w:val="001B0366"/>
    <w:rsid w:val="001B0800"/>
    <w:rsid w:val="001B0BF2"/>
    <w:rsid w:val="001B1458"/>
    <w:rsid w:val="001B1CE6"/>
    <w:rsid w:val="001B2021"/>
    <w:rsid w:val="001B21CF"/>
    <w:rsid w:val="001B228B"/>
    <w:rsid w:val="001B265C"/>
    <w:rsid w:val="001B36CE"/>
    <w:rsid w:val="001B3793"/>
    <w:rsid w:val="001B3A1E"/>
    <w:rsid w:val="001B4264"/>
    <w:rsid w:val="001B4737"/>
    <w:rsid w:val="001B4D2E"/>
    <w:rsid w:val="001B5589"/>
    <w:rsid w:val="001B592F"/>
    <w:rsid w:val="001B6483"/>
    <w:rsid w:val="001B6A7A"/>
    <w:rsid w:val="001B6C12"/>
    <w:rsid w:val="001B6D09"/>
    <w:rsid w:val="001B71F7"/>
    <w:rsid w:val="001B726F"/>
    <w:rsid w:val="001B72E0"/>
    <w:rsid w:val="001B7581"/>
    <w:rsid w:val="001B763C"/>
    <w:rsid w:val="001B7743"/>
    <w:rsid w:val="001B796E"/>
    <w:rsid w:val="001B7FB7"/>
    <w:rsid w:val="001C0CBF"/>
    <w:rsid w:val="001C1830"/>
    <w:rsid w:val="001C1DF2"/>
    <w:rsid w:val="001C269C"/>
    <w:rsid w:val="001C2867"/>
    <w:rsid w:val="001C2B35"/>
    <w:rsid w:val="001C2BFD"/>
    <w:rsid w:val="001C330C"/>
    <w:rsid w:val="001C3900"/>
    <w:rsid w:val="001C40E7"/>
    <w:rsid w:val="001C46D6"/>
    <w:rsid w:val="001C4CF5"/>
    <w:rsid w:val="001C5679"/>
    <w:rsid w:val="001C56AE"/>
    <w:rsid w:val="001C57CE"/>
    <w:rsid w:val="001C5907"/>
    <w:rsid w:val="001C591A"/>
    <w:rsid w:val="001C5CD8"/>
    <w:rsid w:val="001C5DB8"/>
    <w:rsid w:val="001C6817"/>
    <w:rsid w:val="001C68CA"/>
    <w:rsid w:val="001C68DE"/>
    <w:rsid w:val="001C6D5E"/>
    <w:rsid w:val="001C7049"/>
    <w:rsid w:val="001C7B8C"/>
    <w:rsid w:val="001C7CE1"/>
    <w:rsid w:val="001D012D"/>
    <w:rsid w:val="001D1405"/>
    <w:rsid w:val="001D1806"/>
    <w:rsid w:val="001D1AE8"/>
    <w:rsid w:val="001D202F"/>
    <w:rsid w:val="001D20D4"/>
    <w:rsid w:val="001D271E"/>
    <w:rsid w:val="001D3008"/>
    <w:rsid w:val="001D3E32"/>
    <w:rsid w:val="001D3E8A"/>
    <w:rsid w:val="001D49C9"/>
    <w:rsid w:val="001D4CAF"/>
    <w:rsid w:val="001D560E"/>
    <w:rsid w:val="001D5644"/>
    <w:rsid w:val="001D62B9"/>
    <w:rsid w:val="001D6B1B"/>
    <w:rsid w:val="001D77D2"/>
    <w:rsid w:val="001D799F"/>
    <w:rsid w:val="001D7B5C"/>
    <w:rsid w:val="001E001D"/>
    <w:rsid w:val="001E013A"/>
    <w:rsid w:val="001E0F3E"/>
    <w:rsid w:val="001E11D8"/>
    <w:rsid w:val="001E19E0"/>
    <w:rsid w:val="001E1EA1"/>
    <w:rsid w:val="001E2679"/>
    <w:rsid w:val="001E2FCB"/>
    <w:rsid w:val="001E318D"/>
    <w:rsid w:val="001E31EF"/>
    <w:rsid w:val="001E400A"/>
    <w:rsid w:val="001E4067"/>
    <w:rsid w:val="001E440B"/>
    <w:rsid w:val="001E4450"/>
    <w:rsid w:val="001E4532"/>
    <w:rsid w:val="001E4CB9"/>
    <w:rsid w:val="001E4DD8"/>
    <w:rsid w:val="001E5394"/>
    <w:rsid w:val="001E56AA"/>
    <w:rsid w:val="001E5841"/>
    <w:rsid w:val="001E6112"/>
    <w:rsid w:val="001E647F"/>
    <w:rsid w:val="001E6815"/>
    <w:rsid w:val="001E72C6"/>
    <w:rsid w:val="001F09E5"/>
    <w:rsid w:val="001F0E68"/>
    <w:rsid w:val="001F117D"/>
    <w:rsid w:val="001F17F8"/>
    <w:rsid w:val="001F1BD4"/>
    <w:rsid w:val="001F2243"/>
    <w:rsid w:val="001F2291"/>
    <w:rsid w:val="001F23AC"/>
    <w:rsid w:val="001F2809"/>
    <w:rsid w:val="001F3F19"/>
    <w:rsid w:val="001F4D5A"/>
    <w:rsid w:val="001F50DC"/>
    <w:rsid w:val="001F5272"/>
    <w:rsid w:val="001F529D"/>
    <w:rsid w:val="001F5321"/>
    <w:rsid w:val="001F5474"/>
    <w:rsid w:val="001F5595"/>
    <w:rsid w:val="001F7C98"/>
    <w:rsid w:val="00200569"/>
    <w:rsid w:val="0020076C"/>
    <w:rsid w:val="00200A8F"/>
    <w:rsid w:val="00200B94"/>
    <w:rsid w:val="0020186F"/>
    <w:rsid w:val="00202457"/>
    <w:rsid w:val="002026D3"/>
    <w:rsid w:val="002026F7"/>
    <w:rsid w:val="00203033"/>
    <w:rsid w:val="00203C52"/>
    <w:rsid w:val="00204142"/>
    <w:rsid w:val="00204BD0"/>
    <w:rsid w:val="0020548F"/>
    <w:rsid w:val="00205C30"/>
    <w:rsid w:val="002066BC"/>
    <w:rsid w:val="00207FB6"/>
    <w:rsid w:val="0021019A"/>
    <w:rsid w:val="002101AB"/>
    <w:rsid w:val="00210382"/>
    <w:rsid w:val="00210F67"/>
    <w:rsid w:val="00211ABE"/>
    <w:rsid w:val="00211B91"/>
    <w:rsid w:val="00211C93"/>
    <w:rsid w:val="00211F28"/>
    <w:rsid w:val="00212750"/>
    <w:rsid w:val="002136FB"/>
    <w:rsid w:val="00213854"/>
    <w:rsid w:val="00213E54"/>
    <w:rsid w:val="00213F27"/>
    <w:rsid w:val="00213F3F"/>
    <w:rsid w:val="0021556E"/>
    <w:rsid w:val="00215C84"/>
    <w:rsid w:val="00215D0A"/>
    <w:rsid w:val="00215EF8"/>
    <w:rsid w:val="00216458"/>
    <w:rsid w:val="002168B1"/>
    <w:rsid w:val="00216996"/>
    <w:rsid w:val="00216E60"/>
    <w:rsid w:val="00216F76"/>
    <w:rsid w:val="002175CF"/>
    <w:rsid w:val="00217722"/>
    <w:rsid w:val="00220B37"/>
    <w:rsid w:val="00220BD0"/>
    <w:rsid w:val="00220D14"/>
    <w:rsid w:val="00220E91"/>
    <w:rsid w:val="0022185A"/>
    <w:rsid w:val="00221E09"/>
    <w:rsid w:val="00222587"/>
    <w:rsid w:val="002225E8"/>
    <w:rsid w:val="00222A77"/>
    <w:rsid w:val="00222EDF"/>
    <w:rsid w:val="002232B2"/>
    <w:rsid w:val="002233B3"/>
    <w:rsid w:val="00223688"/>
    <w:rsid w:val="00224AB7"/>
    <w:rsid w:val="00224DB6"/>
    <w:rsid w:val="0022538D"/>
    <w:rsid w:val="0022576A"/>
    <w:rsid w:val="00225CCB"/>
    <w:rsid w:val="00225E42"/>
    <w:rsid w:val="0022639E"/>
    <w:rsid w:val="002268F5"/>
    <w:rsid w:val="00227524"/>
    <w:rsid w:val="00227C3F"/>
    <w:rsid w:val="00230255"/>
    <w:rsid w:val="002304E1"/>
    <w:rsid w:val="00230DE7"/>
    <w:rsid w:val="00231685"/>
    <w:rsid w:val="00231F77"/>
    <w:rsid w:val="0023209C"/>
    <w:rsid w:val="00232B7B"/>
    <w:rsid w:val="00232C30"/>
    <w:rsid w:val="00232E10"/>
    <w:rsid w:val="00233061"/>
    <w:rsid w:val="00233BBA"/>
    <w:rsid w:val="00234004"/>
    <w:rsid w:val="00234058"/>
    <w:rsid w:val="00234805"/>
    <w:rsid w:val="0023552B"/>
    <w:rsid w:val="00235A78"/>
    <w:rsid w:val="00235BC0"/>
    <w:rsid w:val="00235EC1"/>
    <w:rsid w:val="002364F1"/>
    <w:rsid w:val="0023721E"/>
    <w:rsid w:val="00237807"/>
    <w:rsid w:val="00237A1A"/>
    <w:rsid w:val="00237DC3"/>
    <w:rsid w:val="0024108C"/>
    <w:rsid w:val="002417C6"/>
    <w:rsid w:val="00241AF9"/>
    <w:rsid w:val="002423B9"/>
    <w:rsid w:val="00242455"/>
    <w:rsid w:val="00242AC2"/>
    <w:rsid w:val="00243368"/>
    <w:rsid w:val="002438CB"/>
    <w:rsid w:val="00243961"/>
    <w:rsid w:val="002440D3"/>
    <w:rsid w:val="00244262"/>
    <w:rsid w:val="00244589"/>
    <w:rsid w:val="00244725"/>
    <w:rsid w:val="00244A83"/>
    <w:rsid w:val="00244BA3"/>
    <w:rsid w:val="00245B83"/>
    <w:rsid w:val="00245BEC"/>
    <w:rsid w:val="00245C07"/>
    <w:rsid w:val="0024631F"/>
    <w:rsid w:val="00247CF5"/>
    <w:rsid w:val="00250123"/>
    <w:rsid w:val="002502D5"/>
    <w:rsid w:val="00250476"/>
    <w:rsid w:val="00250BF6"/>
    <w:rsid w:val="002515A4"/>
    <w:rsid w:val="00251F88"/>
    <w:rsid w:val="00253011"/>
    <w:rsid w:val="00253108"/>
    <w:rsid w:val="00253380"/>
    <w:rsid w:val="002533DA"/>
    <w:rsid w:val="0025344D"/>
    <w:rsid w:val="00254098"/>
    <w:rsid w:val="002541D9"/>
    <w:rsid w:val="0025449D"/>
    <w:rsid w:val="0025451F"/>
    <w:rsid w:val="002548AE"/>
    <w:rsid w:val="00254AC4"/>
    <w:rsid w:val="00254CB2"/>
    <w:rsid w:val="00254DC7"/>
    <w:rsid w:val="00255607"/>
    <w:rsid w:val="00255764"/>
    <w:rsid w:val="00255B95"/>
    <w:rsid w:val="00255C1D"/>
    <w:rsid w:val="002575AF"/>
    <w:rsid w:val="00257C62"/>
    <w:rsid w:val="002605A4"/>
    <w:rsid w:val="002609D8"/>
    <w:rsid w:val="00260D17"/>
    <w:rsid w:val="00260E96"/>
    <w:rsid w:val="00261078"/>
    <w:rsid w:val="0026153D"/>
    <w:rsid w:val="00263529"/>
    <w:rsid w:val="00263C2A"/>
    <w:rsid w:val="00263C64"/>
    <w:rsid w:val="00263F95"/>
    <w:rsid w:val="002645AE"/>
    <w:rsid w:val="00264691"/>
    <w:rsid w:val="002646E9"/>
    <w:rsid w:val="00265246"/>
    <w:rsid w:val="0026551B"/>
    <w:rsid w:val="0026564C"/>
    <w:rsid w:val="0026586E"/>
    <w:rsid w:val="00265D01"/>
    <w:rsid w:val="00266721"/>
    <w:rsid w:val="002668EC"/>
    <w:rsid w:val="00266E88"/>
    <w:rsid w:val="00266E89"/>
    <w:rsid w:val="00267460"/>
    <w:rsid w:val="00267519"/>
    <w:rsid w:val="0027031B"/>
    <w:rsid w:val="002704C2"/>
    <w:rsid w:val="00270522"/>
    <w:rsid w:val="0027076C"/>
    <w:rsid w:val="00270C9C"/>
    <w:rsid w:val="00270E35"/>
    <w:rsid w:val="0027100A"/>
    <w:rsid w:val="00271889"/>
    <w:rsid w:val="00271C2B"/>
    <w:rsid w:val="00271CAA"/>
    <w:rsid w:val="00271CFC"/>
    <w:rsid w:val="00272269"/>
    <w:rsid w:val="002726C9"/>
    <w:rsid w:val="00272979"/>
    <w:rsid w:val="00272D32"/>
    <w:rsid w:val="00274019"/>
    <w:rsid w:val="00274079"/>
    <w:rsid w:val="00274C0A"/>
    <w:rsid w:val="002750BD"/>
    <w:rsid w:val="00275D12"/>
    <w:rsid w:val="00275E84"/>
    <w:rsid w:val="002760CB"/>
    <w:rsid w:val="0027692C"/>
    <w:rsid w:val="002769CD"/>
    <w:rsid w:val="0028023A"/>
    <w:rsid w:val="00280602"/>
    <w:rsid w:val="002807B1"/>
    <w:rsid w:val="00280A0D"/>
    <w:rsid w:val="00281523"/>
    <w:rsid w:val="00281714"/>
    <w:rsid w:val="00281EEE"/>
    <w:rsid w:val="002827AC"/>
    <w:rsid w:val="00283053"/>
    <w:rsid w:val="002831AB"/>
    <w:rsid w:val="002834F0"/>
    <w:rsid w:val="00283A07"/>
    <w:rsid w:val="00283A3C"/>
    <w:rsid w:val="00283B54"/>
    <w:rsid w:val="00284E05"/>
    <w:rsid w:val="002851C5"/>
    <w:rsid w:val="002855CC"/>
    <w:rsid w:val="00285B68"/>
    <w:rsid w:val="0028607F"/>
    <w:rsid w:val="002862E2"/>
    <w:rsid w:val="00286383"/>
    <w:rsid w:val="00286FB0"/>
    <w:rsid w:val="0028792A"/>
    <w:rsid w:val="00290C0C"/>
    <w:rsid w:val="002915C1"/>
    <w:rsid w:val="00292098"/>
    <w:rsid w:val="00292B1E"/>
    <w:rsid w:val="00293131"/>
    <w:rsid w:val="00293A03"/>
    <w:rsid w:val="00293C0A"/>
    <w:rsid w:val="00293C29"/>
    <w:rsid w:val="00293F73"/>
    <w:rsid w:val="00295BEC"/>
    <w:rsid w:val="00297A62"/>
    <w:rsid w:val="00297C64"/>
    <w:rsid w:val="002A17EA"/>
    <w:rsid w:val="002A1E6F"/>
    <w:rsid w:val="002A2088"/>
    <w:rsid w:val="002A335D"/>
    <w:rsid w:val="002A34AD"/>
    <w:rsid w:val="002A3E16"/>
    <w:rsid w:val="002A3E81"/>
    <w:rsid w:val="002A4178"/>
    <w:rsid w:val="002A45E8"/>
    <w:rsid w:val="002A4937"/>
    <w:rsid w:val="002A599E"/>
    <w:rsid w:val="002A5D4B"/>
    <w:rsid w:val="002A6721"/>
    <w:rsid w:val="002A67AC"/>
    <w:rsid w:val="002A67D0"/>
    <w:rsid w:val="002A67F8"/>
    <w:rsid w:val="002A6815"/>
    <w:rsid w:val="002A6B45"/>
    <w:rsid w:val="002A6CF2"/>
    <w:rsid w:val="002A6DCC"/>
    <w:rsid w:val="002A6E9F"/>
    <w:rsid w:val="002A7043"/>
    <w:rsid w:val="002A7144"/>
    <w:rsid w:val="002A793F"/>
    <w:rsid w:val="002A7DBA"/>
    <w:rsid w:val="002B2125"/>
    <w:rsid w:val="002B253E"/>
    <w:rsid w:val="002B2739"/>
    <w:rsid w:val="002B2837"/>
    <w:rsid w:val="002B2AD3"/>
    <w:rsid w:val="002B2FB7"/>
    <w:rsid w:val="002B32B9"/>
    <w:rsid w:val="002B33F3"/>
    <w:rsid w:val="002B411F"/>
    <w:rsid w:val="002B45A8"/>
    <w:rsid w:val="002B47A2"/>
    <w:rsid w:val="002B4A59"/>
    <w:rsid w:val="002B4B03"/>
    <w:rsid w:val="002B51F1"/>
    <w:rsid w:val="002B57C4"/>
    <w:rsid w:val="002B5C5E"/>
    <w:rsid w:val="002B5DEF"/>
    <w:rsid w:val="002B5F80"/>
    <w:rsid w:val="002B60E0"/>
    <w:rsid w:val="002B74C7"/>
    <w:rsid w:val="002B78B6"/>
    <w:rsid w:val="002B7A33"/>
    <w:rsid w:val="002B7B6C"/>
    <w:rsid w:val="002B7D4B"/>
    <w:rsid w:val="002C0792"/>
    <w:rsid w:val="002C0A86"/>
    <w:rsid w:val="002C0B7F"/>
    <w:rsid w:val="002C0DAA"/>
    <w:rsid w:val="002C0FAD"/>
    <w:rsid w:val="002C24D5"/>
    <w:rsid w:val="002C2ED2"/>
    <w:rsid w:val="002C310A"/>
    <w:rsid w:val="002C3753"/>
    <w:rsid w:val="002C3D2E"/>
    <w:rsid w:val="002C3D78"/>
    <w:rsid w:val="002C4864"/>
    <w:rsid w:val="002C4D54"/>
    <w:rsid w:val="002C4E3C"/>
    <w:rsid w:val="002C5538"/>
    <w:rsid w:val="002C599C"/>
    <w:rsid w:val="002C61D7"/>
    <w:rsid w:val="002C75B9"/>
    <w:rsid w:val="002C777E"/>
    <w:rsid w:val="002D02EB"/>
    <w:rsid w:val="002D0909"/>
    <w:rsid w:val="002D0B64"/>
    <w:rsid w:val="002D10EE"/>
    <w:rsid w:val="002D1445"/>
    <w:rsid w:val="002D19D6"/>
    <w:rsid w:val="002D1AAD"/>
    <w:rsid w:val="002D2745"/>
    <w:rsid w:val="002D2A9A"/>
    <w:rsid w:val="002D2D0E"/>
    <w:rsid w:val="002D307F"/>
    <w:rsid w:val="002D3215"/>
    <w:rsid w:val="002D3252"/>
    <w:rsid w:val="002D3737"/>
    <w:rsid w:val="002D3902"/>
    <w:rsid w:val="002D3A70"/>
    <w:rsid w:val="002D4177"/>
    <w:rsid w:val="002D4528"/>
    <w:rsid w:val="002D4657"/>
    <w:rsid w:val="002D4817"/>
    <w:rsid w:val="002D54DD"/>
    <w:rsid w:val="002D5870"/>
    <w:rsid w:val="002D5F64"/>
    <w:rsid w:val="002D6A12"/>
    <w:rsid w:val="002D6CED"/>
    <w:rsid w:val="002D70A0"/>
    <w:rsid w:val="002D719F"/>
    <w:rsid w:val="002D76B5"/>
    <w:rsid w:val="002D7A71"/>
    <w:rsid w:val="002E047A"/>
    <w:rsid w:val="002E0DD2"/>
    <w:rsid w:val="002E15C6"/>
    <w:rsid w:val="002E1883"/>
    <w:rsid w:val="002E1D02"/>
    <w:rsid w:val="002E214D"/>
    <w:rsid w:val="002E27CD"/>
    <w:rsid w:val="002E29CD"/>
    <w:rsid w:val="002E3D37"/>
    <w:rsid w:val="002E4E17"/>
    <w:rsid w:val="002E53B9"/>
    <w:rsid w:val="002E5DCA"/>
    <w:rsid w:val="002E6498"/>
    <w:rsid w:val="002E71F7"/>
    <w:rsid w:val="002E7B20"/>
    <w:rsid w:val="002F00D7"/>
    <w:rsid w:val="002F0AAE"/>
    <w:rsid w:val="002F0CBD"/>
    <w:rsid w:val="002F1C1F"/>
    <w:rsid w:val="002F1CC5"/>
    <w:rsid w:val="002F1D08"/>
    <w:rsid w:val="002F22B8"/>
    <w:rsid w:val="002F24C5"/>
    <w:rsid w:val="002F2BE3"/>
    <w:rsid w:val="002F2CF3"/>
    <w:rsid w:val="002F30C2"/>
    <w:rsid w:val="002F3657"/>
    <w:rsid w:val="002F3905"/>
    <w:rsid w:val="002F3EB0"/>
    <w:rsid w:val="002F4199"/>
    <w:rsid w:val="002F46B6"/>
    <w:rsid w:val="002F47A7"/>
    <w:rsid w:val="002F5500"/>
    <w:rsid w:val="002F5535"/>
    <w:rsid w:val="002F57CB"/>
    <w:rsid w:val="002F581C"/>
    <w:rsid w:val="002F5A69"/>
    <w:rsid w:val="002F5AE6"/>
    <w:rsid w:val="002F5E0C"/>
    <w:rsid w:val="002F65C4"/>
    <w:rsid w:val="002F6ADB"/>
    <w:rsid w:val="002F6F06"/>
    <w:rsid w:val="002F76B5"/>
    <w:rsid w:val="002F7892"/>
    <w:rsid w:val="00300063"/>
    <w:rsid w:val="003008A4"/>
    <w:rsid w:val="00300F77"/>
    <w:rsid w:val="003020B0"/>
    <w:rsid w:val="00302CB6"/>
    <w:rsid w:val="003036B2"/>
    <w:rsid w:val="00303A64"/>
    <w:rsid w:val="00303B3C"/>
    <w:rsid w:val="00303DFF"/>
    <w:rsid w:val="00303E63"/>
    <w:rsid w:val="003044DC"/>
    <w:rsid w:val="003048A5"/>
    <w:rsid w:val="00304A18"/>
    <w:rsid w:val="00305329"/>
    <w:rsid w:val="00305834"/>
    <w:rsid w:val="00305A98"/>
    <w:rsid w:val="00305F76"/>
    <w:rsid w:val="003061B1"/>
    <w:rsid w:val="003064A7"/>
    <w:rsid w:val="00306AFC"/>
    <w:rsid w:val="003073D1"/>
    <w:rsid w:val="00307A3A"/>
    <w:rsid w:val="00307BE5"/>
    <w:rsid w:val="003100FA"/>
    <w:rsid w:val="0031091E"/>
    <w:rsid w:val="00310D31"/>
    <w:rsid w:val="003115B5"/>
    <w:rsid w:val="00311D1B"/>
    <w:rsid w:val="003137A3"/>
    <w:rsid w:val="003138D6"/>
    <w:rsid w:val="003139D8"/>
    <w:rsid w:val="00313AC4"/>
    <w:rsid w:val="003143E4"/>
    <w:rsid w:val="00314581"/>
    <w:rsid w:val="003146D1"/>
    <w:rsid w:val="00314D78"/>
    <w:rsid w:val="00315C32"/>
    <w:rsid w:val="003164B7"/>
    <w:rsid w:val="00316C58"/>
    <w:rsid w:val="00316E99"/>
    <w:rsid w:val="00317144"/>
    <w:rsid w:val="003174ED"/>
    <w:rsid w:val="003178C6"/>
    <w:rsid w:val="00317F33"/>
    <w:rsid w:val="003204CB"/>
    <w:rsid w:val="00320F30"/>
    <w:rsid w:val="00322345"/>
    <w:rsid w:val="00322411"/>
    <w:rsid w:val="00322973"/>
    <w:rsid w:val="003237FC"/>
    <w:rsid w:val="00324273"/>
    <w:rsid w:val="00324C2E"/>
    <w:rsid w:val="0032542A"/>
    <w:rsid w:val="003254D2"/>
    <w:rsid w:val="00325638"/>
    <w:rsid w:val="00325D37"/>
    <w:rsid w:val="00326475"/>
    <w:rsid w:val="00326E72"/>
    <w:rsid w:val="003270AD"/>
    <w:rsid w:val="0032793E"/>
    <w:rsid w:val="00327A7D"/>
    <w:rsid w:val="003309DE"/>
    <w:rsid w:val="00330A33"/>
    <w:rsid w:val="00330A36"/>
    <w:rsid w:val="00330DB3"/>
    <w:rsid w:val="003314E1"/>
    <w:rsid w:val="00331A16"/>
    <w:rsid w:val="00331CDE"/>
    <w:rsid w:val="003324F8"/>
    <w:rsid w:val="0033362D"/>
    <w:rsid w:val="00333E52"/>
    <w:rsid w:val="0033424B"/>
    <w:rsid w:val="0033454C"/>
    <w:rsid w:val="003349A6"/>
    <w:rsid w:val="003353D9"/>
    <w:rsid w:val="003353E5"/>
    <w:rsid w:val="0033571C"/>
    <w:rsid w:val="00335AE1"/>
    <w:rsid w:val="00335BBE"/>
    <w:rsid w:val="00336A07"/>
    <w:rsid w:val="00336A86"/>
    <w:rsid w:val="003370AD"/>
    <w:rsid w:val="00337257"/>
    <w:rsid w:val="003377BF"/>
    <w:rsid w:val="0033794E"/>
    <w:rsid w:val="00337ADD"/>
    <w:rsid w:val="00337CA5"/>
    <w:rsid w:val="00337D5B"/>
    <w:rsid w:val="00337DA9"/>
    <w:rsid w:val="003402CA"/>
    <w:rsid w:val="0034240A"/>
    <w:rsid w:val="00342492"/>
    <w:rsid w:val="00343B73"/>
    <w:rsid w:val="00343F48"/>
    <w:rsid w:val="003440B8"/>
    <w:rsid w:val="00344A3A"/>
    <w:rsid w:val="0034500A"/>
    <w:rsid w:val="00345241"/>
    <w:rsid w:val="00345263"/>
    <w:rsid w:val="00345874"/>
    <w:rsid w:val="00346D92"/>
    <w:rsid w:val="0034706E"/>
    <w:rsid w:val="0034743C"/>
    <w:rsid w:val="00347D42"/>
    <w:rsid w:val="003501EC"/>
    <w:rsid w:val="003504D2"/>
    <w:rsid w:val="00350815"/>
    <w:rsid w:val="003513CA"/>
    <w:rsid w:val="003514DA"/>
    <w:rsid w:val="003518C7"/>
    <w:rsid w:val="003519FA"/>
    <w:rsid w:val="003520E5"/>
    <w:rsid w:val="003529B8"/>
    <w:rsid w:val="00353678"/>
    <w:rsid w:val="00353A41"/>
    <w:rsid w:val="00353B45"/>
    <w:rsid w:val="003540E3"/>
    <w:rsid w:val="0035414D"/>
    <w:rsid w:val="0035469F"/>
    <w:rsid w:val="00354E8C"/>
    <w:rsid w:val="00354EC0"/>
    <w:rsid w:val="00355020"/>
    <w:rsid w:val="00355179"/>
    <w:rsid w:val="00355682"/>
    <w:rsid w:val="00356278"/>
    <w:rsid w:val="00356289"/>
    <w:rsid w:val="00356D66"/>
    <w:rsid w:val="003573E8"/>
    <w:rsid w:val="00357823"/>
    <w:rsid w:val="00357E2F"/>
    <w:rsid w:val="00361361"/>
    <w:rsid w:val="00361FF6"/>
    <w:rsid w:val="00362844"/>
    <w:rsid w:val="00362885"/>
    <w:rsid w:val="00363064"/>
    <w:rsid w:val="003632E4"/>
    <w:rsid w:val="00363435"/>
    <w:rsid w:val="00363BC2"/>
    <w:rsid w:val="00363F64"/>
    <w:rsid w:val="00364282"/>
    <w:rsid w:val="0036442E"/>
    <w:rsid w:val="00364CBE"/>
    <w:rsid w:val="0036553E"/>
    <w:rsid w:val="0036694E"/>
    <w:rsid w:val="003669B5"/>
    <w:rsid w:val="00367820"/>
    <w:rsid w:val="003679A2"/>
    <w:rsid w:val="00367A67"/>
    <w:rsid w:val="00367A77"/>
    <w:rsid w:val="0037011E"/>
    <w:rsid w:val="0037035B"/>
    <w:rsid w:val="00370826"/>
    <w:rsid w:val="0037082D"/>
    <w:rsid w:val="003709C2"/>
    <w:rsid w:val="00371C00"/>
    <w:rsid w:val="00371EC3"/>
    <w:rsid w:val="003730A3"/>
    <w:rsid w:val="00373384"/>
    <w:rsid w:val="0037412C"/>
    <w:rsid w:val="00374389"/>
    <w:rsid w:val="00374650"/>
    <w:rsid w:val="00374A2A"/>
    <w:rsid w:val="00374B14"/>
    <w:rsid w:val="00374FF4"/>
    <w:rsid w:val="00375037"/>
    <w:rsid w:val="00375081"/>
    <w:rsid w:val="0037515C"/>
    <w:rsid w:val="0037562D"/>
    <w:rsid w:val="00375BEB"/>
    <w:rsid w:val="00375E8B"/>
    <w:rsid w:val="00375F90"/>
    <w:rsid w:val="00376827"/>
    <w:rsid w:val="0037694A"/>
    <w:rsid w:val="00376C3F"/>
    <w:rsid w:val="00377292"/>
    <w:rsid w:val="0037772C"/>
    <w:rsid w:val="003778C0"/>
    <w:rsid w:val="00377C3C"/>
    <w:rsid w:val="00377F02"/>
    <w:rsid w:val="00380416"/>
    <w:rsid w:val="00380B06"/>
    <w:rsid w:val="00381862"/>
    <w:rsid w:val="0038212B"/>
    <w:rsid w:val="00382316"/>
    <w:rsid w:val="00384358"/>
    <w:rsid w:val="00384562"/>
    <w:rsid w:val="00384929"/>
    <w:rsid w:val="0038514C"/>
    <w:rsid w:val="00385A5C"/>
    <w:rsid w:val="00385FEF"/>
    <w:rsid w:val="0038612D"/>
    <w:rsid w:val="0038628C"/>
    <w:rsid w:val="00386521"/>
    <w:rsid w:val="003865BA"/>
    <w:rsid w:val="00386AF5"/>
    <w:rsid w:val="00387909"/>
    <w:rsid w:val="003901BC"/>
    <w:rsid w:val="003905DE"/>
    <w:rsid w:val="00390652"/>
    <w:rsid w:val="00391068"/>
    <w:rsid w:val="003913F3"/>
    <w:rsid w:val="003917F7"/>
    <w:rsid w:val="0039327B"/>
    <w:rsid w:val="00393FE7"/>
    <w:rsid w:val="00394089"/>
    <w:rsid w:val="00394455"/>
    <w:rsid w:val="003944E4"/>
    <w:rsid w:val="0039509E"/>
    <w:rsid w:val="003952ED"/>
    <w:rsid w:val="00395C9F"/>
    <w:rsid w:val="00395D88"/>
    <w:rsid w:val="00395E13"/>
    <w:rsid w:val="003960F6"/>
    <w:rsid w:val="003965B4"/>
    <w:rsid w:val="0039669F"/>
    <w:rsid w:val="003969EC"/>
    <w:rsid w:val="00396ECC"/>
    <w:rsid w:val="003A073B"/>
    <w:rsid w:val="003A078B"/>
    <w:rsid w:val="003A0A61"/>
    <w:rsid w:val="003A1A62"/>
    <w:rsid w:val="003A1CBF"/>
    <w:rsid w:val="003A1EF3"/>
    <w:rsid w:val="003A365E"/>
    <w:rsid w:val="003A3BEC"/>
    <w:rsid w:val="003A4769"/>
    <w:rsid w:val="003A58C1"/>
    <w:rsid w:val="003A58D8"/>
    <w:rsid w:val="003A5A56"/>
    <w:rsid w:val="003A62BD"/>
    <w:rsid w:val="003A68E8"/>
    <w:rsid w:val="003A6EED"/>
    <w:rsid w:val="003A718F"/>
    <w:rsid w:val="003A78E0"/>
    <w:rsid w:val="003A7DA2"/>
    <w:rsid w:val="003B0065"/>
    <w:rsid w:val="003B094A"/>
    <w:rsid w:val="003B0B54"/>
    <w:rsid w:val="003B1342"/>
    <w:rsid w:val="003B1355"/>
    <w:rsid w:val="003B14CB"/>
    <w:rsid w:val="003B259C"/>
    <w:rsid w:val="003B2A75"/>
    <w:rsid w:val="003B3CC7"/>
    <w:rsid w:val="003B42AF"/>
    <w:rsid w:val="003B4742"/>
    <w:rsid w:val="003B49CA"/>
    <w:rsid w:val="003B4B28"/>
    <w:rsid w:val="003B5BD0"/>
    <w:rsid w:val="003B5E19"/>
    <w:rsid w:val="003B6CCD"/>
    <w:rsid w:val="003B6DC4"/>
    <w:rsid w:val="003B7C6F"/>
    <w:rsid w:val="003C091E"/>
    <w:rsid w:val="003C0D70"/>
    <w:rsid w:val="003C13C8"/>
    <w:rsid w:val="003C151D"/>
    <w:rsid w:val="003C213A"/>
    <w:rsid w:val="003C2864"/>
    <w:rsid w:val="003C34AD"/>
    <w:rsid w:val="003C39C9"/>
    <w:rsid w:val="003C39ED"/>
    <w:rsid w:val="003C3F03"/>
    <w:rsid w:val="003C45AC"/>
    <w:rsid w:val="003C46C7"/>
    <w:rsid w:val="003C5870"/>
    <w:rsid w:val="003C5F5C"/>
    <w:rsid w:val="003C5F63"/>
    <w:rsid w:val="003C60FB"/>
    <w:rsid w:val="003C64CD"/>
    <w:rsid w:val="003C691D"/>
    <w:rsid w:val="003C6CAD"/>
    <w:rsid w:val="003C6E08"/>
    <w:rsid w:val="003C6E89"/>
    <w:rsid w:val="003C79AE"/>
    <w:rsid w:val="003D08C6"/>
    <w:rsid w:val="003D0992"/>
    <w:rsid w:val="003D0F2D"/>
    <w:rsid w:val="003D1426"/>
    <w:rsid w:val="003D1EE1"/>
    <w:rsid w:val="003D201B"/>
    <w:rsid w:val="003D220F"/>
    <w:rsid w:val="003D2C4A"/>
    <w:rsid w:val="003D311F"/>
    <w:rsid w:val="003D3498"/>
    <w:rsid w:val="003D3877"/>
    <w:rsid w:val="003D3B48"/>
    <w:rsid w:val="003D3BC3"/>
    <w:rsid w:val="003D4C05"/>
    <w:rsid w:val="003D53CA"/>
    <w:rsid w:val="003D543D"/>
    <w:rsid w:val="003D5AC0"/>
    <w:rsid w:val="003D5FE0"/>
    <w:rsid w:val="003D6405"/>
    <w:rsid w:val="003D6D83"/>
    <w:rsid w:val="003D6E91"/>
    <w:rsid w:val="003D75F9"/>
    <w:rsid w:val="003D76FA"/>
    <w:rsid w:val="003D7BB0"/>
    <w:rsid w:val="003E086B"/>
    <w:rsid w:val="003E0E60"/>
    <w:rsid w:val="003E1637"/>
    <w:rsid w:val="003E1860"/>
    <w:rsid w:val="003E1D94"/>
    <w:rsid w:val="003E2433"/>
    <w:rsid w:val="003E298F"/>
    <w:rsid w:val="003E3668"/>
    <w:rsid w:val="003E36D0"/>
    <w:rsid w:val="003E3E55"/>
    <w:rsid w:val="003E47E3"/>
    <w:rsid w:val="003E49BE"/>
    <w:rsid w:val="003E4D67"/>
    <w:rsid w:val="003E52A2"/>
    <w:rsid w:val="003E5504"/>
    <w:rsid w:val="003E5E5F"/>
    <w:rsid w:val="003E65EC"/>
    <w:rsid w:val="003E68AB"/>
    <w:rsid w:val="003E6D21"/>
    <w:rsid w:val="003E7B74"/>
    <w:rsid w:val="003E7CF2"/>
    <w:rsid w:val="003E7E85"/>
    <w:rsid w:val="003F05E4"/>
    <w:rsid w:val="003F07F4"/>
    <w:rsid w:val="003F1F14"/>
    <w:rsid w:val="003F286A"/>
    <w:rsid w:val="003F2C35"/>
    <w:rsid w:val="003F2E9D"/>
    <w:rsid w:val="003F2ECE"/>
    <w:rsid w:val="003F408C"/>
    <w:rsid w:val="003F4832"/>
    <w:rsid w:val="003F499E"/>
    <w:rsid w:val="003F50E6"/>
    <w:rsid w:val="003F5AFC"/>
    <w:rsid w:val="003F6CE8"/>
    <w:rsid w:val="004013D6"/>
    <w:rsid w:val="0040148A"/>
    <w:rsid w:val="00403062"/>
    <w:rsid w:val="00403AD6"/>
    <w:rsid w:val="00403B72"/>
    <w:rsid w:val="004044BD"/>
    <w:rsid w:val="004046D4"/>
    <w:rsid w:val="00404B7C"/>
    <w:rsid w:val="0040515D"/>
    <w:rsid w:val="00405255"/>
    <w:rsid w:val="00405720"/>
    <w:rsid w:val="0040585B"/>
    <w:rsid w:val="0040645E"/>
    <w:rsid w:val="00406B30"/>
    <w:rsid w:val="00406C72"/>
    <w:rsid w:val="00406EB2"/>
    <w:rsid w:val="00407016"/>
    <w:rsid w:val="0040749E"/>
    <w:rsid w:val="004075AD"/>
    <w:rsid w:val="00407B22"/>
    <w:rsid w:val="00410EEA"/>
    <w:rsid w:val="00411F05"/>
    <w:rsid w:val="00412174"/>
    <w:rsid w:val="004121FE"/>
    <w:rsid w:val="0041226E"/>
    <w:rsid w:val="00412279"/>
    <w:rsid w:val="00412327"/>
    <w:rsid w:val="004125C8"/>
    <w:rsid w:val="004125F9"/>
    <w:rsid w:val="00412728"/>
    <w:rsid w:val="00412AD9"/>
    <w:rsid w:val="00412CB4"/>
    <w:rsid w:val="00413886"/>
    <w:rsid w:val="00413987"/>
    <w:rsid w:val="00414108"/>
    <w:rsid w:val="00414396"/>
    <w:rsid w:val="00414641"/>
    <w:rsid w:val="00414665"/>
    <w:rsid w:val="0041493C"/>
    <w:rsid w:val="00414CF1"/>
    <w:rsid w:val="00414F0C"/>
    <w:rsid w:val="004159A1"/>
    <w:rsid w:val="0041635B"/>
    <w:rsid w:val="0041665C"/>
    <w:rsid w:val="00416B16"/>
    <w:rsid w:val="00417934"/>
    <w:rsid w:val="00417A3D"/>
    <w:rsid w:val="00417B92"/>
    <w:rsid w:val="004200CC"/>
    <w:rsid w:val="00420875"/>
    <w:rsid w:val="00420FD9"/>
    <w:rsid w:val="00421175"/>
    <w:rsid w:val="00421A30"/>
    <w:rsid w:val="00422006"/>
    <w:rsid w:val="0042231E"/>
    <w:rsid w:val="00422E38"/>
    <w:rsid w:val="0042307F"/>
    <w:rsid w:val="0042321F"/>
    <w:rsid w:val="0042377B"/>
    <w:rsid w:val="004243CD"/>
    <w:rsid w:val="00424503"/>
    <w:rsid w:val="0042464D"/>
    <w:rsid w:val="004246FA"/>
    <w:rsid w:val="00424725"/>
    <w:rsid w:val="00424937"/>
    <w:rsid w:val="00424CDB"/>
    <w:rsid w:val="0042535A"/>
    <w:rsid w:val="00425368"/>
    <w:rsid w:val="00425891"/>
    <w:rsid w:val="00425B2A"/>
    <w:rsid w:val="00426116"/>
    <w:rsid w:val="00426303"/>
    <w:rsid w:val="004269A4"/>
    <w:rsid w:val="00426B3B"/>
    <w:rsid w:val="00426EDC"/>
    <w:rsid w:val="004270F4"/>
    <w:rsid w:val="00427359"/>
    <w:rsid w:val="004276B1"/>
    <w:rsid w:val="0043008D"/>
    <w:rsid w:val="00430FFB"/>
    <w:rsid w:val="0043126C"/>
    <w:rsid w:val="004312AC"/>
    <w:rsid w:val="00431510"/>
    <w:rsid w:val="004315C9"/>
    <w:rsid w:val="0043285C"/>
    <w:rsid w:val="00432E28"/>
    <w:rsid w:val="004339C1"/>
    <w:rsid w:val="00433E21"/>
    <w:rsid w:val="004348F6"/>
    <w:rsid w:val="0043499C"/>
    <w:rsid w:val="00434F5A"/>
    <w:rsid w:val="00435564"/>
    <w:rsid w:val="00435766"/>
    <w:rsid w:val="004359B4"/>
    <w:rsid w:val="00436381"/>
    <w:rsid w:val="0043668A"/>
    <w:rsid w:val="00436EFE"/>
    <w:rsid w:val="0043721C"/>
    <w:rsid w:val="004373AE"/>
    <w:rsid w:val="004375A4"/>
    <w:rsid w:val="00437B93"/>
    <w:rsid w:val="00440984"/>
    <w:rsid w:val="00440A71"/>
    <w:rsid w:val="004414DD"/>
    <w:rsid w:val="0044152C"/>
    <w:rsid w:val="0044152F"/>
    <w:rsid w:val="0044204C"/>
    <w:rsid w:val="004420C7"/>
    <w:rsid w:val="00442B98"/>
    <w:rsid w:val="00442EED"/>
    <w:rsid w:val="0044311A"/>
    <w:rsid w:val="00443C49"/>
    <w:rsid w:val="00443F2A"/>
    <w:rsid w:val="00443F7A"/>
    <w:rsid w:val="00444031"/>
    <w:rsid w:val="00444126"/>
    <w:rsid w:val="0044424B"/>
    <w:rsid w:val="004449F4"/>
    <w:rsid w:val="00444F30"/>
    <w:rsid w:val="004455D7"/>
    <w:rsid w:val="00445A9D"/>
    <w:rsid w:val="00445AF7"/>
    <w:rsid w:val="00445C58"/>
    <w:rsid w:val="004461FB"/>
    <w:rsid w:val="00446B19"/>
    <w:rsid w:val="00446ECD"/>
    <w:rsid w:val="00447852"/>
    <w:rsid w:val="00447885"/>
    <w:rsid w:val="00447E35"/>
    <w:rsid w:val="00450056"/>
    <w:rsid w:val="00450508"/>
    <w:rsid w:val="004505D5"/>
    <w:rsid w:val="00450725"/>
    <w:rsid w:val="0045074F"/>
    <w:rsid w:val="00450EE3"/>
    <w:rsid w:val="0045146D"/>
    <w:rsid w:val="00452323"/>
    <w:rsid w:val="0045249B"/>
    <w:rsid w:val="00452976"/>
    <w:rsid w:val="00452FED"/>
    <w:rsid w:val="00453328"/>
    <w:rsid w:val="004535E7"/>
    <w:rsid w:val="00453A0C"/>
    <w:rsid w:val="004544AC"/>
    <w:rsid w:val="0045492D"/>
    <w:rsid w:val="00455C59"/>
    <w:rsid w:val="00455ED4"/>
    <w:rsid w:val="00455F37"/>
    <w:rsid w:val="00455FF2"/>
    <w:rsid w:val="00456168"/>
    <w:rsid w:val="0045694C"/>
    <w:rsid w:val="00456FB9"/>
    <w:rsid w:val="00457032"/>
    <w:rsid w:val="004571F0"/>
    <w:rsid w:val="00457410"/>
    <w:rsid w:val="004576D1"/>
    <w:rsid w:val="00457966"/>
    <w:rsid w:val="00457C60"/>
    <w:rsid w:val="00457D56"/>
    <w:rsid w:val="00461A31"/>
    <w:rsid w:val="0046233A"/>
    <w:rsid w:val="004624D6"/>
    <w:rsid w:val="00462E5B"/>
    <w:rsid w:val="004632B8"/>
    <w:rsid w:val="00463984"/>
    <w:rsid w:val="00463E73"/>
    <w:rsid w:val="00464A2A"/>
    <w:rsid w:val="00465023"/>
    <w:rsid w:val="0046532A"/>
    <w:rsid w:val="00465D26"/>
    <w:rsid w:val="00466402"/>
    <w:rsid w:val="004666C0"/>
    <w:rsid w:val="004669FA"/>
    <w:rsid w:val="00466BCD"/>
    <w:rsid w:val="00467148"/>
    <w:rsid w:val="00470B9E"/>
    <w:rsid w:val="004712B4"/>
    <w:rsid w:val="00471E34"/>
    <w:rsid w:val="00472A39"/>
    <w:rsid w:val="00473500"/>
    <w:rsid w:val="0047364E"/>
    <w:rsid w:val="00473C49"/>
    <w:rsid w:val="00473EA5"/>
    <w:rsid w:val="004742DD"/>
    <w:rsid w:val="00474B3E"/>
    <w:rsid w:val="00475EC8"/>
    <w:rsid w:val="00475FFC"/>
    <w:rsid w:val="00476285"/>
    <w:rsid w:val="00476364"/>
    <w:rsid w:val="0047668B"/>
    <w:rsid w:val="00476B27"/>
    <w:rsid w:val="00476D6F"/>
    <w:rsid w:val="00476EFE"/>
    <w:rsid w:val="004772A8"/>
    <w:rsid w:val="004777E3"/>
    <w:rsid w:val="00477BE0"/>
    <w:rsid w:val="0048029E"/>
    <w:rsid w:val="00480613"/>
    <w:rsid w:val="0048079B"/>
    <w:rsid w:val="00481184"/>
    <w:rsid w:val="00481BFF"/>
    <w:rsid w:val="00481EF6"/>
    <w:rsid w:val="00482310"/>
    <w:rsid w:val="004828A7"/>
    <w:rsid w:val="00483446"/>
    <w:rsid w:val="004840ED"/>
    <w:rsid w:val="00484412"/>
    <w:rsid w:val="004848B9"/>
    <w:rsid w:val="00484964"/>
    <w:rsid w:val="004849F4"/>
    <w:rsid w:val="00484B6D"/>
    <w:rsid w:val="0048564E"/>
    <w:rsid w:val="00485670"/>
    <w:rsid w:val="00485F4E"/>
    <w:rsid w:val="004860B3"/>
    <w:rsid w:val="00486BD5"/>
    <w:rsid w:val="0049003B"/>
    <w:rsid w:val="00490BFE"/>
    <w:rsid w:val="00491102"/>
    <w:rsid w:val="00492359"/>
    <w:rsid w:val="004925BE"/>
    <w:rsid w:val="00492705"/>
    <w:rsid w:val="00493152"/>
    <w:rsid w:val="004934A9"/>
    <w:rsid w:val="00493601"/>
    <w:rsid w:val="0049371D"/>
    <w:rsid w:val="004943C9"/>
    <w:rsid w:val="00494459"/>
    <w:rsid w:val="00494647"/>
    <w:rsid w:val="0049491C"/>
    <w:rsid w:val="00495F65"/>
    <w:rsid w:val="00496C79"/>
    <w:rsid w:val="00497521"/>
    <w:rsid w:val="00497AFE"/>
    <w:rsid w:val="00497D1F"/>
    <w:rsid w:val="004A0317"/>
    <w:rsid w:val="004A046C"/>
    <w:rsid w:val="004A064F"/>
    <w:rsid w:val="004A095B"/>
    <w:rsid w:val="004A0D03"/>
    <w:rsid w:val="004A16FA"/>
    <w:rsid w:val="004A1A3F"/>
    <w:rsid w:val="004A1A48"/>
    <w:rsid w:val="004A2A88"/>
    <w:rsid w:val="004A2D3E"/>
    <w:rsid w:val="004A37E5"/>
    <w:rsid w:val="004A3A21"/>
    <w:rsid w:val="004A3B40"/>
    <w:rsid w:val="004A3D95"/>
    <w:rsid w:val="004A5B00"/>
    <w:rsid w:val="004A5B89"/>
    <w:rsid w:val="004A5C5A"/>
    <w:rsid w:val="004A7434"/>
    <w:rsid w:val="004A74F0"/>
    <w:rsid w:val="004A7C48"/>
    <w:rsid w:val="004B0A3F"/>
    <w:rsid w:val="004B0F76"/>
    <w:rsid w:val="004B2914"/>
    <w:rsid w:val="004B2AA0"/>
    <w:rsid w:val="004B2B50"/>
    <w:rsid w:val="004B2F03"/>
    <w:rsid w:val="004B2FB2"/>
    <w:rsid w:val="004B3531"/>
    <w:rsid w:val="004B3B47"/>
    <w:rsid w:val="004B3E6C"/>
    <w:rsid w:val="004B4382"/>
    <w:rsid w:val="004B43B1"/>
    <w:rsid w:val="004B43E9"/>
    <w:rsid w:val="004B49BA"/>
    <w:rsid w:val="004B4C6A"/>
    <w:rsid w:val="004B4F9F"/>
    <w:rsid w:val="004B6854"/>
    <w:rsid w:val="004B68C9"/>
    <w:rsid w:val="004B75E2"/>
    <w:rsid w:val="004B76E1"/>
    <w:rsid w:val="004B7AA5"/>
    <w:rsid w:val="004C0147"/>
    <w:rsid w:val="004C092B"/>
    <w:rsid w:val="004C0970"/>
    <w:rsid w:val="004C0A08"/>
    <w:rsid w:val="004C0B36"/>
    <w:rsid w:val="004C0E19"/>
    <w:rsid w:val="004C0F53"/>
    <w:rsid w:val="004C17C1"/>
    <w:rsid w:val="004C1D99"/>
    <w:rsid w:val="004C1E47"/>
    <w:rsid w:val="004C368B"/>
    <w:rsid w:val="004C3A63"/>
    <w:rsid w:val="004C3AB8"/>
    <w:rsid w:val="004C44D6"/>
    <w:rsid w:val="004C4D10"/>
    <w:rsid w:val="004C5CBA"/>
    <w:rsid w:val="004C6086"/>
    <w:rsid w:val="004C66C6"/>
    <w:rsid w:val="004C6E61"/>
    <w:rsid w:val="004C7322"/>
    <w:rsid w:val="004C7C52"/>
    <w:rsid w:val="004C7D4C"/>
    <w:rsid w:val="004D056B"/>
    <w:rsid w:val="004D10AD"/>
    <w:rsid w:val="004D1EA3"/>
    <w:rsid w:val="004D200A"/>
    <w:rsid w:val="004D2077"/>
    <w:rsid w:val="004D23BA"/>
    <w:rsid w:val="004D2A76"/>
    <w:rsid w:val="004D3FE2"/>
    <w:rsid w:val="004D4213"/>
    <w:rsid w:val="004D4C83"/>
    <w:rsid w:val="004D4FDC"/>
    <w:rsid w:val="004D5989"/>
    <w:rsid w:val="004D5E39"/>
    <w:rsid w:val="004D5F3B"/>
    <w:rsid w:val="004D6F1A"/>
    <w:rsid w:val="004D732B"/>
    <w:rsid w:val="004D78C8"/>
    <w:rsid w:val="004D7D1B"/>
    <w:rsid w:val="004D7EAC"/>
    <w:rsid w:val="004E0AD1"/>
    <w:rsid w:val="004E120B"/>
    <w:rsid w:val="004E123B"/>
    <w:rsid w:val="004E1567"/>
    <w:rsid w:val="004E1BFD"/>
    <w:rsid w:val="004E2ED1"/>
    <w:rsid w:val="004E3374"/>
    <w:rsid w:val="004E34B9"/>
    <w:rsid w:val="004E3740"/>
    <w:rsid w:val="004E3AA2"/>
    <w:rsid w:val="004E3AC1"/>
    <w:rsid w:val="004E410C"/>
    <w:rsid w:val="004E4461"/>
    <w:rsid w:val="004E4D09"/>
    <w:rsid w:val="004E4F86"/>
    <w:rsid w:val="004E575B"/>
    <w:rsid w:val="004E5A9D"/>
    <w:rsid w:val="004E5D53"/>
    <w:rsid w:val="004E5E5B"/>
    <w:rsid w:val="004E614F"/>
    <w:rsid w:val="004E6D79"/>
    <w:rsid w:val="004E6DE2"/>
    <w:rsid w:val="004E7246"/>
    <w:rsid w:val="004E7DAE"/>
    <w:rsid w:val="004E7DD4"/>
    <w:rsid w:val="004E7EDB"/>
    <w:rsid w:val="004F05D4"/>
    <w:rsid w:val="004F077C"/>
    <w:rsid w:val="004F08AF"/>
    <w:rsid w:val="004F17D3"/>
    <w:rsid w:val="004F20A8"/>
    <w:rsid w:val="004F2237"/>
    <w:rsid w:val="004F23BA"/>
    <w:rsid w:val="004F2425"/>
    <w:rsid w:val="004F25F8"/>
    <w:rsid w:val="004F2760"/>
    <w:rsid w:val="004F28B7"/>
    <w:rsid w:val="004F3347"/>
    <w:rsid w:val="004F3AA9"/>
    <w:rsid w:val="004F4105"/>
    <w:rsid w:val="004F4626"/>
    <w:rsid w:val="004F49CC"/>
    <w:rsid w:val="004F4CA8"/>
    <w:rsid w:val="004F4D7E"/>
    <w:rsid w:val="004F50B7"/>
    <w:rsid w:val="004F5B8F"/>
    <w:rsid w:val="004F5F65"/>
    <w:rsid w:val="004F64C8"/>
    <w:rsid w:val="004F6897"/>
    <w:rsid w:val="004F75B3"/>
    <w:rsid w:val="004F76F3"/>
    <w:rsid w:val="004F7B48"/>
    <w:rsid w:val="00500059"/>
    <w:rsid w:val="0050048D"/>
    <w:rsid w:val="00500D33"/>
    <w:rsid w:val="0050107D"/>
    <w:rsid w:val="0050189A"/>
    <w:rsid w:val="00501E16"/>
    <w:rsid w:val="00502246"/>
    <w:rsid w:val="00502B3E"/>
    <w:rsid w:val="00503260"/>
    <w:rsid w:val="00503D2D"/>
    <w:rsid w:val="005042EC"/>
    <w:rsid w:val="005047A3"/>
    <w:rsid w:val="00504A17"/>
    <w:rsid w:val="00504DF8"/>
    <w:rsid w:val="005054F7"/>
    <w:rsid w:val="0050555E"/>
    <w:rsid w:val="00505664"/>
    <w:rsid w:val="00505F95"/>
    <w:rsid w:val="00505FC7"/>
    <w:rsid w:val="00506AED"/>
    <w:rsid w:val="005073A2"/>
    <w:rsid w:val="0050744B"/>
    <w:rsid w:val="00507B01"/>
    <w:rsid w:val="00507D3E"/>
    <w:rsid w:val="00510200"/>
    <w:rsid w:val="00510546"/>
    <w:rsid w:val="005109C7"/>
    <w:rsid w:val="00510B63"/>
    <w:rsid w:val="00511679"/>
    <w:rsid w:val="00511946"/>
    <w:rsid w:val="00511FA5"/>
    <w:rsid w:val="00512044"/>
    <w:rsid w:val="0051275B"/>
    <w:rsid w:val="00512823"/>
    <w:rsid w:val="00512B81"/>
    <w:rsid w:val="0051422C"/>
    <w:rsid w:val="00514A18"/>
    <w:rsid w:val="005152B5"/>
    <w:rsid w:val="005155F6"/>
    <w:rsid w:val="00515C76"/>
    <w:rsid w:val="0051604B"/>
    <w:rsid w:val="005161D1"/>
    <w:rsid w:val="0051624E"/>
    <w:rsid w:val="00516646"/>
    <w:rsid w:val="00516768"/>
    <w:rsid w:val="005167BD"/>
    <w:rsid w:val="00516906"/>
    <w:rsid w:val="00516FD2"/>
    <w:rsid w:val="0051704E"/>
    <w:rsid w:val="00517490"/>
    <w:rsid w:val="00517D99"/>
    <w:rsid w:val="0052004F"/>
    <w:rsid w:val="0052084D"/>
    <w:rsid w:val="005209B3"/>
    <w:rsid w:val="00521217"/>
    <w:rsid w:val="005214B6"/>
    <w:rsid w:val="0052186D"/>
    <w:rsid w:val="00521BB8"/>
    <w:rsid w:val="00521E53"/>
    <w:rsid w:val="00522328"/>
    <w:rsid w:val="00522540"/>
    <w:rsid w:val="00522F40"/>
    <w:rsid w:val="00523902"/>
    <w:rsid w:val="005244E2"/>
    <w:rsid w:val="00526033"/>
    <w:rsid w:val="0052648A"/>
    <w:rsid w:val="00526AF2"/>
    <w:rsid w:val="00526E14"/>
    <w:rsid w:val="00526EA2"/>
    <w:rsid w:val="005271C6"/>
    <w:rsid w:val="0052774C"/>
    <w:rsid w:val="00527A14"/>
    <w:rsid w:val="00527AFE"/>
    <w:rsid w:val="005301E9"/>
    <w:rsid w:val="0053096D"/>
    <w:rsid w:val="00530D6A"/>
    <w:rsid w:val="00530E7B"/>
    <w:rsid w:val="00530F8F"/>
    <w:rsid w:val="00531424"/>
    <w:rsid w:val="005318D3"/>
    <w:rsid w:val="00531BF2"/>
    <w:rsid w:val="00531CB1"/>
    <w:rsid w:val="00531F2C"/>
    <w:rsid w:val="005320E4"/>
    <w:rsid w:val="0053357C"/>
    <w:rsid w:val="0053426D"/>
    <w:rsid w:val="005344A5"/>
    <w:rsid w:val="0053555A"/>
    <w:rsid w:val="00535FA8"/>
    <w:rsid w:val="00535FF9"/>
    <w:rsid w:val="0053615F"/>
    <w:rsid w:val="005363AB"/>
    <w:rsid w:val="005365F2"/>
    <w:rsid w:val="005372E7"/>
    <w:rsid w:val="005374BE"/>
    <w:rsid w:val="00540407"/>
    <w:rsid w:val="0054058C"/>
    <w:rsid w:val="00540E7F"/>
    <w:rsid w:val="0054107F"/>
    <w:rsid w:val="00541097"/>
    <w:rsid w:val="0054159F"/>
    <w:rsid w:val="005415D6"/>
    <w:rsid w:val="00541797"/>
    <w:rsid w:val="00541C8A"/>
    <w:rsid w:val="00541F77"/>
    <w:rsid w:val="005423B7"/>
    <w:rsid w:val="00542CFC"/>
    <w:rsid w:val="005433AB"/>
    <w:rsid w:val="00543A68"/>
    <w:rsid w:val="0054442F"/>
    <w:rsid w:val="005448D5"/>
    <w:rsid w:val="00544B13"/>
    <w:rsid w:val="00544C91"/>
    <w:rsid w:val="005452E6"/>
    <w:rsid w:val="00546061"/>
    <w:rsid w:val="00546C05"/>
    <w:rsid w:val="00546F01"/>
    <w:rsid w:val="005474B5"/>
    <w:rsid w:val="00547676"/>
    <w:rsid w:val="00547BB5"/>
    <w:rsid w:val="00547C97"/>
    <w:rsid w:val="00547D5D"/>
    <w:rsid w:val="0055008D"/>
    <w:rsid w:val="00550809"/>
    <w:rsid w:val="005514B1"/>
    <w:rsid w:val="00551E9B"/>
    <w:rsid w:val="00551F1D"/>
    <w:rsid w:val="00551FDD"/>
    <w:rsid w:val="005521AF"/>
    <w:rsid w:val="00552692"/>
    <w:rsid w:val="00552829"/>
    <w:rsid w:val="0055285F"/>
    <w:rsid w:val="005534D8"/>
    <w:rsid w:val="00553E3C"/>
    <w:rsid w:val="00553EFD"/>
    <w:rsid w:val="00554234"/>
    <w:rsid w:val="005548F1"/>
    <w:rsid w:val="005555B6"/>
    <w:rsid w:val="00555A42"/>
    <w:rsid w:val="00555C1C"/>
    <w:rsid w:val="00556416"/>
    <w:rsid w:val="00556802"/>
    <w:rsid w:val="0055689F"/>
    <w:rsid w:val="00556A62"/>
    <w:rsid w:val="00556BBB"/>
    <w:rsid w:val="00556CB1"/>
    <w:rsid w:val="00556D1D"/>
    <w:rsid w:val="005574B3"/>
    <w:rsid w:val="00557E6D"/>
    <w:rsid w:val="00557F50"/>
    <w:rsid w:val="00560D24"/>
    <w:rsid w:val="00562267"/>
    <w:rsid w:val="00562280"/>
    <w:rsid w:val="00562339"/>
    <w:rsid w:val="00562D85"/>
    <w:rsid w:val="00562F68"/>
    <w:rsid w:val="00563A18"/>
    <w:rsid w:val="00564157"/>
    <w:rsid w:val="00564785"/>
    <w:rsid w:val="0056563A"/>
    <w:rsid w:val="00565AA2"/>
    <w:rsid w:val="00565E28"/>
    <w:rsid w:val="00565F68"/>
    <w:rsid w:val="00566026"/>
    <w:rsid w:val="00567A37"/>
    <w:rsid w:val="00570017"/>
    <w:rsid w:val="005709D5"/>
    <w:rsid w:val="00571604"/>
    <w:rsid w:val="0057204E"/>
    <w:rsid w:val="0057208E"/>
    <w:rsid w:val="00572A28"/>
    <w:rsid w:val="00572B0A"/>
    <w:rsid w:val="0057325B"/>
    <w:rsid w:val="005733EC"/>
    <w:rsid w:val="00573A69"/>
    <w:rsid w:val="00573F97"/>
    <w:rsid w:val="005742CB"/>
    <w:rsid w:val="00574540"/>
    <w:rsid w:val="0057500C"/>
    <w:rsid w:val="005767B3"/>
    <w:rsid w:val="00576B01"/>
    <w:rsid w:val="00576CFE"/>
    <w:rsid w:val="00577AD4"/>
    <w:rsid w:val="00577BAC"/>
    <w:rsid w:val="00577C20"/>
    <w:rsid w:val="00577CA2"/>
    <w:rsid w:val="00577DF9"/>
    <w:rsid w:val="00580066"/>
    <w:rsid w:val="005800CD"/>
    <w:rsid w:val="005806DC"/>
    <w:rsid w:val="005810B8"/>
    <w:rsid w:val="0058142D"/>
    <w:rsid w:val="005814B8"/>
    <w:rsid w:val="00581613"/>
    <w:rsid w:val="005817D0"/>
    <w:rsid w:val="00582625"/>
    <w:rsid w:val="00582F3F"/>
    <w:rsid w:val="00583F06"/>
    <w:rsid w:val="005844C1"/>
    <w:rsid w:val="00584B74"/>
    <w:rsid w:val="005852BC"/>
    <w:rsid w:val="00585751"/>
    <w:rsid w:val="00586EF9"/>
    <w:rsid w:val="005877B3"/>
    <w:rsid w:val="00587AEE"/>
    <w:rsid w:val="005909F9"/>
    <w:rsid w:val="00590DE9"/>
    <w:rsid w:val="00591771"/>
    <w:rsid w:val="00591C5C"/>
    <w:rsid w:val="005924B0"/>
    <w:rsid w:val="005928A2"/>
    <w:rsid w:val="005931A6"/>
    <w:rsid w:val="005935DE"/>
    <w:rsid w:val="005938C1"/>
    <w:rsid w:val="005943D4"/>
    <w:rsid w:val="00594B39"/>
    <w:rsid w:val="00594D3F"/>
    <w:rsid w:val="0059501A"/>
    <w:rsid w:val="005951BD"/>
    <w:rsid w:val="00595357"/>
    <w:rsid w:val="00595542"/>
    <w:rsid w:val="00595668"/>
    <w:rsid w:val="00596799"/>
    <w:rsid w:val="00596953"/>
    <w:rsid w:val="0059698D"/>
    <w:rsid w:val="00597B78"/>
    <w:rsid w:val="00597C08"/>
    <w:rsid w:val="00597C13"/>
    <w:rsid w:val="005A015A"/>
    <w:rsid w:val="005A0641"/>
    <w:rsid w:val="005A0E1C"/>
    <w:rsid w:val="005A0E96"/>
    <w:rsid w:val="005A0EA3"/>
    <w:rsid w:val="005A1244"/>
    <w:rsid w:val="005A17F9"/>
    <w:rsid w:val="005A1D81"/>
    <w:rsid w:val="005A1DBD"/>
    <w:rsid w:val="005A2015"/>
    <w:rsid w:val="005A2383"/>
    <w:rsid w:val="005A3027"/>
    <w:rsid w:val="005A3137"/>
    <w:rsid w:val="005A40C0"/>
    <w:rsid w:val="005A4487"/>
    <w:rsid w:val="005A4AA7"/>
    <w:rsid w:val="005A4E3C"/>
    <w:rsid w:val="005A63B2"/>
    <w:rsid w:val="005A648F"/>
    <w:rsid w:val="005A6A92"/>
    <w:rsid w:val="005A7472"/>
    <w:rsid w:val="005A74B7"/>
    <w:rsid w:val="005A7799"/>
    <w:rsid w:val="005A7E25"/>
    <w:rsid w:val="005A7F2A"/>
    <w:rsid w:val="005B0FC4"/>
    <w:rsid w:val="005B1334"/>
    <w:rsid w:val="005B1586"/>
    <w:rsid w:val="005B1A3E"/>
    <w:rsid w:val="005B1B8D"/>
    <w:rsid w:val="005B1B9A"/>
    <w:rsid w:val="005B1EA6"/>
    <w:rsid w:val="005B26C3"/>
    <w:rsid w:val="005B2CB5"/>
    <w:rsid w:val="005B2D7A"/>
    <w:rsid w:val="005B32F5"/>
    <w:rsid w:val="005B3334"/>
    <w:rsid w:val="005B3369"/>
    <w:rsid w:val="005B41CE"/>
    <w:rsid w:val="005B4295"/>
    <w:rsid w:val="005B4AD6"/>
    <w:rsid w:val="005B4BE2"/>
    <w:rsid w:val="005B4F67"/>
    <w:rsid w:val="005B51A5"/>
    <w:rsid w:val="005B54E1"/>
    <w:rsid w:val="005B5C1C"/>
    <w:rsid w:val="005B5F5B"/>
    <w:rsid w:val="005B646A"/>
    <w:rsid w:val="005B6575"/>
    <w:rsid w:val="005B7306"/>
    <w:rsid w:val="005B79AB"/>
    <w:rsid w:val="005B7F34"/>
    <w:rsid w:val="005B7F90"/>
    <w:rsid w:val="005C0219"/>
    <w:rsid w:val="005C067E"/>
    <w:rsid w:val="005C0DD6"/>
    <w:rsid w:val="005C0F17"/>
    <w:rsid w:val="005C110C"/>
    <w:rsid w:val="005C14D2"/>
    <w:rsid w:val="005C15B0"/>
    <w:rsid w:val="005C15D1"/>
    <w:rsid w:val="005C1668"/>
    <w:rsid w:val="005C167C"/>
    <w:rsid w:val="005C1921"/>
    <w:rsid w:val="005C1E8D"/>
    <w:rsid w:val="005C2DC1"/>
    <w:rsid w:val="005C31A6"/>
    <w:rsid w:val="005C340B"/>
    <w:rsid w:val="005C36E0"/>
    <w:rsid w:val="005C3751"/>
    <w:rsid w:val="005C3B10"/>
    <w:rsid w:val="005C47E5"/>
    <w:rsid w:val="005C4EE2"/>
    <w:rsid w:val="005C5102"/>
    <w:rsid w:val="005C5247"/>
    <w:rsid w:val="005C65B4"/>
    <w:rsid w:val="005C6AFD"/>
    <w:rsid w:val="005C7076"/>
    <w:rsid w:val="005C7384"/>
    <w:rsid w:val="005C7389"/>
    <w:rsid w:val="005C73AD"/>
    <w:rsid w:val="005C741B"/>
    <w:rsid w:val="005C750A"/>
    <w:rsid w:val="005C7E04"/>
    <w:rsid w:val="005D00A2"/>
    <w:rsid w:val="005D0BE2"/>
    <w:rsid w:val="005D0C4F"/>
    <w:rsid w:val="005D122A"/>
    <w:rsid w:val="005D12FD"/>
    <w:rsid w:val="005D1611"/>
    <w:rsid w:val="005D17EC"/>
    <w:rsid w:val="005D180C"/>
    <w:rsid w:val="005D1968"/>
    <w:rsid w:val="005D1DBB"/>
    <w:rsid w:val="005D2079"/>
    <w:rsid w:val="005D2FA0"/>
    <w:rsid w:val="005D370E"/>
    <w:rsid w:val="005D3D02"/>
    <w:rsid w:val="005D4228"/>
    <w:rsid w:val="005D4626"/>
    <w:rsid w:val="005D47D4"/>
    <w:rsid w:val="005D4995"/>
    <w:rsid w:val="005D4A16"/>
    <w:rsid w:val="005D5470"/>
    <w:rsid w:val="005D5FF6"/>
    <w:rsid w:val="005D6212"/>
    <w:rsid w:val="005D6E9D"/>
    <w:rsid w:val="005D70FD"/>
    <w:rsid w:val="005D755E"/>
    <w:rsid w:val="005D7FCB"/>
    <w:rsid w:val="005E0866"/>
    <w:rsid w:val="005E1A1A"/>
    <w:rsid w:val="005E1E28"/>
    <w:rsid w:val="005E37A8"/>
    <w:rsid w:val="005E37B9"/>
    <w:rsid w:val="005E41FF"/>
    <w:rsid w:val="005E43E4"/>
    <w:rsid w:val="005E49B3"/>
    <w:rsid w:val="005E513E"/>
    <w:rsid w:val="005E5455"/>
    <w:rsid w:val="005E60BC"/>
    <w:rsid w:val="005E67E8"/>
    <w:rsid w:val="005E7633"/>
    <w:rsid w:val="005F0975"/>
    <w:rsid w:val="005F189E"/>
    <w:rsid w:val="005F1C44"/>
    <w:rsid w:val="005F1F04"/>
    <w:rsid w:val="005F209E"/>
    <w:rsid w:val="005F2687"/>
    <w:rsid w:val="005F2958"/>
    <w:rsid w:val="005F2D2E"/>
    <w:rsid w:val="005F34F7"/>
    <w:rsid w:val="005F3F71"/>
    <w:rsid w:val="005F411F"/>
    <w:rsid w:val="005F4A14"/>
    <w:rsid w:val="005F510A"/>
    <w:rsid w:val="005F5143"/>
    <w:rsid w:val="005F560C"/>
    <w:rsid w:val="005F5821"/>
    <w:rsid w:val="005F595A"/>
    <w:rsid w:val="005F59CD"/>
    <w:rsid w:val="005F5A1F"/>
    <w:rsid w:val="005F66DF"/>
    <w:rsid w:val="005F70F8"/>
    <w:rsid w:val="005F72FF"/>
    <w:rsid w:val="0060038F"/>
    <w:rsid w:val="0060057A"/>
    <w:rsid w:val="006005B4"/>
    <w:rsid w:val="0060062D"/>
    <w:rsid w:val="00600BBC"/>
    <w:rsid w:val="00601996"/>
    <w:rsid w:val="00602071"/>
    <w:rsid w:val="006038BC"/>
    <w:rsid w:val="00603A03"/>
    <w:rsid w:val="00605734"/>
    <w:rsid w:val="00605A11"/>
    <w:rsid w:val="00605B13"/>
    <w:rsid w:val="00606600"/>
    <w:rsid w:val="00606FC8"/>
    <w:rsid w:val="0060700F"/>
    <w:rsid w:val="00607252"/>
    <w:rsid w:val="00607502"/>
    <w:rsid w:val="00607A50"/>
    <w:rsid w:val="00607AFC"/>
    <w:rsid w:val="0061098C"/>
    <w:rsid w:val="00610A2E"/>
    <w:rsid w:val="00611B78"/>
    <w:rsid w:val="00611C87"/>
    <w:rsid w:val="00611CD6"/>
    <w:rsid w:val="00611F02"/>
    <w:rsid w:val="006123EC"/>
    <w:rsid w:val="006129D8"/>
    <w:rsid w:val="00612B4C"/>
    <w:rsid w:val="00612D43"/>
    <w:rsid w:val="00613566"/>
    <w:rsid w:val="0061359B"/>
    <w:rsid w:val="00613AA7"/>
    <w:rsid w:val="006146F3"/>
    <w:rsid w:val="00614717"/>
    <w:rsid w:val="006158E1"/>
    <w:rsid w:val="00617691"/>
    <w:rsid w:val="00617F5E"/>
    <w:rsid w:val="00620222"/>
    <w:rsid w:val="0062037C"/>
    <w:rsid w:val="006203A9"/>
    <w:rsid w:val="00620E8D"/>
    <w:rsid w:val="00621664"/>
    <w:rsid w:val="00622307"/>
    <w:rsid w:val="00622C1E"/>
    <w:rsid w:val="00622F5E"/>
    <w:rsid w:val="006232CB"/>
    <w:rsid w:val="00623469"/>
    <w:rsid w:val="0062393B"/>
    <w:rsid w:val="00623BE6"/>
    <w:rsid w:val="00623EDD"/>
    <w:rsid w:val="006250C0"/>
    <w:rsid w:val="00625CF7"/>
    <w:rsid w:val="006263A7"/>
    <w:rsid w:val="00626718"/>
    <w:rsid w:val="0062723C"/>
    <w:rsid w:val="00627B4F"/>
    <w:rsid w:val="00627BF0"/>
    <w:rsid w:val="00630072"/>
    <w:rsid w:val="006303D7"/>
    <w:rsid w:val="00630BC7"/>
    <w:rsid w:val="00630FA3"/>
    <w:rsid w:val="00631327"/>
    <w:rsid w:val="00631416"/>
    <w:rsid w:val="006317F4"/>
    <w:rsid w:val="00631A0A"/>
    <w:rsid w:val="00631BC9"/>
    <w:rsid w:val="006320BF"/>
    <w:rsid w:val="006323F7"/>
    <w:rsid w:val="006325E1"/>
    <w:rsid w:val="006328EC"/>
    <w:rsid w:val="00633207"/>
    <w:rsid w:val="006337D8"/>
    <w:rsid w:val="00633B54"/>
    <w:rsid w:val="00633B8B"/>
    <w:rsid w:val="00634988"/>
    <w:rsid w:val="006349F1"/>
    <w:rsid w:val="00634DA8"/>
    <w:rsid w:val="006355B0"/>
    <w:rsid w:val="006355E6"/>
    <w:rsid w:val="006362FB"/>
    <w:rsid w:val="006365A0"/>
    <w:rsid w:val="00636A6C"/>
    <w:rsid w:val="00636D73"/>
    <w:rsid w:val="00636EEB"/>
    <w:rsid w:val="00637270"/>
    <w:rsid w:val="006374A2"/>
    <w:rsid w:val="00637960"/>
    <w:rsid w:val="0063798E"/>
    <w:rsid w:val="00637AD9"/>
    <w:rsid w:val="00637FB4"/>
    <w:rsid w:val="0064077A"/>
    <w:rsid w:val="00640BF3"/>
    <w:rsid w:val="00640F43"/>
    <w:rsid w:val="00642AFF"/>
    <w:rsid w:val="00642BD2"/>
    <w:rsid w:val="00642C59"/>
    <w:rsid w:val="00643241"/>
    <w:rsid w:val="00643EE0"/>
    <w:rsid w:val="00644556"/>
    <w:rsid w:val="006449F3"/>
    <w:rsid w:val="00644DC5"/>
    <w:rsid w:val="00645A36"/>
    <w:rsid w:val="00645F48"/>
    <w:rsid w:val="006467FD"/>
    <w:rsid w:val="0064721A"/>
    <w:rsid w:val="00647DDC"/>
    <w:rsid w:val="00650928"/>
    <w:rsid w:val="00650B41"/>
    <w:rsid w:val="006510D3"/>
    <w:rsid w:val="0065137F"/>
    <w:rsid w:val="00651903"/>
    <w:rsid w:val="00651A37"/>
    <w:rsid w:val="006522F8"/>
    <w:rsid w:val="00652687"/>
    <w:rsid w:val="00653978"/>
    <w:rsid w:val="00653A3C"/>
    <w:rsid w:val="00653F63"/>
    <w:rsid w:val="00654863"/>
    <w:rsid w:val="0065493E"/>
    <w:rsid w:val="00654FBB"/>
    <w:rsid w:val="00656B8A"/>
    <w:rsid w:val="006578A9"/>
    <w:rsid w:val="006579DE"/>
    <w:rsid w:val="006615A7"/>
    <w:rsid w:val="006623EE"/>
    <w:rsid w:val="0066242F"/>
    <w:rsid w:val="006624BA"/>
    <w:rsid w:val="00663782"/>
    <w:rsid w:val="00663879"/>
    <w:rsid w:val="00663AA0"/>
    <w:rsid w:val="00663C7E"/>
    <w:rsid w:val="00664024"/>
    <w:rsid w:val="0066469E"/>
    <w:rsid w:val="0066480F"/>
    <w:rsid w:val="00665205"/>
    <w:rsid w:val="00665717"/>
    <w:rsid w:val="00665925"/>
    <w:rsid w:val="00665AF8"/>
    <w:rsid w:val="006667A6"/>
    <w:rsid w:val="006669B4"/>
    <w:rsid w:val="00666B55"/>
    <w:rsid w:val="0066777E"/>
    <w:rsid w:val="00667D66"/>
    <w:rsid w:val="0067001B"/>
    <w:rsid w:val="00670575"/>
    <w:rsid w:val="006707CB"/>
    <w:rsid w:val="0067100C"/>
    <w:rsid w:val="00671D0D"/>
    <w:rsid w:val="00672212"/>
    <w:rsid w:val="00672B4A"/>
    <w:rsid w:val="00672BAC"/>
    <w:rsid w:val="00673503"/>
    <w:rsid w:val="00673B23"/>
    <w:rsid w:val="0067538D"/>
    <w:rsid w:val="006759C4"/>
    <w:rsid w:val="00675B28"/>
    <w:rsid w:val="00675DB5"/>
    <w:rsid w:val="0068000A"/>
    <w:rsid w:val="00680254"/>
    <w:rsid w:val="006803E9"/>
    <w:rsid w:val="0068042D"/>
    <w:rsid w:val="00680506"/>
    <w:rsid w:val="00680E60"/>
    <w:rsid w:val="006814B2"/>
    <w:rsid w:val="00681A8C"/>
    <w:rsid w:val="00681AF7"/>
    <w:rsid w:val="00682580"/>
    <w:rsid w:val="006825F2"/>
    <w:rsid w:val="006832A6"/>
    <w:rsid w:val="00683AAF"/>
    <w:rsid w:val="0068480C"/>
    <w:rsid w:val="006849D6"/>
    <w:rsid w:val="00684E78"/>
    <w:rsid w:val="00685B52"/>
    <w:rsid w:val="006862E3"/>
    <w:rsid w:val="00686C84"/>
    <w:rsid w:val="006871BA"/>
    <w:rsid w:val="00690086"/>
    <w:rsid w:val="00690649"/>
    <w:rsid w:val="006910C1"/>
    <w:rsid w:val="00691692"/>
    <w:rsid w:val="00691F35"/>
    <w:rsid w:val="006927D9"/>
    <w:rsid w:val="00693221"/>
    <w:rsid w:val="00693393"/>
    <w:rsid w:val="006933FD"/>
    <w:rsid w:val="00694701"/>
    <w:rsid w:val="0069481B"/>
    <w:rsid w:val="00694895"/>
    <w:rsid w:val="00694E2B"/>
    <w:rsid w:val="00694E76"/>
    <w:rsid w:val="00695277"/>
    <w:rsid w:val="00695A5C"/>
    <w:rsid w:val="00695DA1"/>
    <w:rsid w:val="006962F6"/>
    <w:rsid w:val="0069642D"/>
    <w:rsid w:val="00696484"/>
    <w:rsid w:val="0069670F"/>
    <w:rsid w:val="00696ABD"/>
    <w:rsid w:val="00696E16"/>
    <w:rsid w:val="00697186"/>
    <w:rsid w:val="006973D4"/>
    <w:rsid w:val="00697461"/>
    <w:rsid w:val="00697C4C"/>
    <w:rsid w:val="006A0168"/>
    <w:rsid w:val="006A0BFE"/>
    <w:rsid w:val="006A0FEB"/>
    <w:rsid w:val="006A1437"/>
    <w:rsid w:val="006A1CAA"/>
    <w:rsid w:val="006A25C8"/>
    <w:rsid w:val="006A2644"/>
    <w:rsid w:val="006A2A9B"/>
    <w:rsid w:val="006A2B7B"/>
    <w:rsid w:val="006A30E4"/>
    <w:rsid w:val="006A34FA"/>
    <w:rsid w:val="006A3BC3"/>
    <w:rsid w:val="006A4839"/>
    <w:rsid w:val="006A524F"/>
    <w:rsid w:val="006A5303"/>
    <w:rsid w:val="006A5DCA"/>
    <w:rsid w:val="006A61E3"/>
    <w:rsid w:val="006A679C"/>
    <w:rsid w:val="006A7399"/>
    <w:rsid w:val="006A76FF"/>
    <w:rsid w:val="006A7CCA"/>
    <w:rsid w:val="006B03DD"/>
    <w:rsid w:val="006B100F"/>
    <w:rsid w:val="006B1815"/>
    <w:rsid w:val="006B385F"/>
    <w:rsid w:val="006B3BA0"/>
    <w:rsid w:val="006B3F36"/>
    <w:rsid w:val="006B43D8"/>
    <w:rsid w:val="006B4C17"/>
    <w:rsid w:val="006B5B9C"/>
    <w:rsid w:val="006B6378"/>
    <w:rsid w:val="006B63B3"/>
    <w:rsid w:val="006B7DA8"/>
    <w:rsid w:val="006C0B81"/>
    <w:rsid w:val="006C0D59"/>
    <w:rsid w:val="006C0D87"/>
    <w:rsid w:val="006C15A7"/>
    <w:rsid w:val="006C1AB2"/>
    <w:rsid w:val="006C1BE5"/>
    <w:rsid w:val="006C1C80"/>
    <w:rsid w:val="006C1F00"/>
    <w:rsid w:val="006C306B"/>
    <w:rsid w:val="006C4268"/>
    <w:rsid w:val="006C446F"/>
    <w:rsid w:val="006C465A"/>
    <w:rsid w:val="006C49E5"/>
    <w:rsid w:val="006C4C65"/>
    <w:rsid w:val="006C4D1E"/>
    <w:rsid w:val="006C4F73"/>
    <w:rsid w:val="006C5789"/>
    <w:rsid w:val="006C5814"/>
    <w:rsid w:val="006C584B"/>
    <w:rsid w:val="006C602C"/>
    <w:rsid w:val="006C6426"/>
    <w:rsid w:val="006C6468"/>
    <w:rsid w:val="006C647F"/>
    <w:rsid w:val="006C6826"/>
    <w:rsid w:val="006C7CF9"/>
    <w:rsid w:val="006C7EA3"/>
    <w:rsid w:val="006D05EB"/>
    <w:rsid w:val="006D1401"/>
    <w:rsid w:val="006D1A40"/>
    <w:rsid w:val="006D1C7D"/>
    <w:rsid w:val="006D1E12"/>
    <w:rsid w:val="006D2178"/>
    <w:rsid w:val="006D220A"/>
    <w:rsid w:val="006D262E"/>
    <w:rsid w:val="006D2695"/>
    <w:rsid w:val="006D27A1"/>
    <w:rsid w:val="006D334E"/>
    <w:rsid w:val="006D3609"/>
    <w:rsid w:val="006D38AB"/>
    <w:rsid w:val="006D3F72"/>
    <w:rsid w:val="006D4821"/>
    <w:rsid w:val="006D5485"/>
    <w:rsid w:val="006D5D8A"/>
    <w:rsid w:val="006D601C"/>
    <w:rsid w:val="006D6147"/>
    <w:rsid w:val="006D6226"/>
    <w:rsid w:val="006D640C"/>
    <w:rsid w:val="006D7697"/>
    <w:rsid w:val="006D7A0F"/>
    <w:rsid w:val="006D7EBD"/>
    <w:rsid w:val="006E012A"/>
    <w:rsid w:val="006E0438"/>
    <w:rsid w:val="006E0751"/>
    <w:rsid w:val="006E15FD"/>
    <w:rsid w:val="006E1667"/>
    <w:rsid w:val="006E2664"/>
    <w:rsid w:val="006E27D9"/>
    <w:rsid w:val="006E2A5D"/>
    <w:rsid w:val="006E3324"/>
    <w:rsid w:val="006E3A84"/>
    <w:rsid w:val="006E4727"/>
    <w:rsid w:val="006E5072"/>
    <w:rsid w:val="006E528B"/>
    <w:rsid w:val="006E55DF"/>
    <w:rsid w:val="006E5D0C"/>
    <w:rsid w:val="006E6200"/>
    <w:rsid w:val="006E62B2"/>
    <w:rsid w:val="006E65CE"/>
    <w:rsid w:val="006E71CF"/>
    <w:rsid w:val="006E796A"/>
    <w:rsid w:val="006E7DE3"/>
    <w:rsid w:val="006F0A0F"/>
    <w:rsid w:val="006F1692"/>
    <w:rsid w:val="006F16F4"/>
    <w:rsid w:val="006F1DD4"/>
    <w:rsid w:val="006F224D"/>
    <w:rsid w:val="006F26AC"/>
    <w:rsid w:val="006F30A6"/>
    <w:rsid w:val="006F3742"/>
    <w:rsid w:val="006F3A7F"/>
    <w:rsid w:val="006F4199"/>
    <w:rsid w:val="006F4520"/>
    <w:rsid w:val="006F49B3"/>
    <w:rsid w:val="006F534A"/>
    <w:rsid w:val="006F55EC"/>
    <w:rsid w:val="006F576E"/>
    <w:rsid w:val="006F59DF"/>
    <w:rsid w:val="006F5DFB"/>
    <w:rsid w:val="006F5F7C"/>
    <w:rsid w:val="006F6454"/>
    <w:rsid w:val="006F68E5"/>
    <w:rsid w:val="006F6D14"/>
    <w:rsid w:val="006F76D4"/>
    <w:rsid w:val="006F7A86"/>
    <w:rsid w:val="006F7F82"/>
    <w:rsid w:val="007002CD"/>
    <w:rsid w:val="00700843"/>
    <w:rsid w:val="007008A3"/>
    <w:rsid w:val="00700D57"/>
    <w:rsid w:val="00701434"/>
    <w:rsid w:val="00701531"/>
    <w:rsid w:val="00701709"/>
    <w:rsid w:val="00701D63"/>
    <w:rsid w:val="007022D1"/>
    <w:rsid w:val="00702820"/>
    <w:rsid w:val="00702FA0"/>
    <w:rsid w:val="00703A65"/>
    <w:rsid w:val="00703C94"/>
    <w:rsid w:val="00705291"/>
    <w:rsid w:val="00705790"/>
    <w:rsid w:val="00705B3B"/>
    <w:rsid w:val="00706814"/>
    <w:rsid w:val="00706928"/>
    <w:rsid w:val="00707275"/>
    <w:rsid w:val="007074F4"/>
    <w:rsid w:val="007077DC"/>
    <w:rsid w:val="00707D5C"/>
    <w:rsid w:val="00707FE8"/>
    <w:rsid w:val="0071030A"/>
    <w:rsid w:val="00710560"/>
    <w:rsid w:val="007109EC"/>
    <w:rsid w:val="00711551"/>
    <w:rsid w:val="00711735"/>
    <w:rsid w:val="00711AAF"/>
    <w:rsid w:val="00711AFA"/>
    <w:rsid w:val="00711C68"/>
    <w:rsid w:val="00711CF5"/>
    <w:rsid w:val="0071214A"/>
    <w:rsid w:val="0071276E"/>
    <w:rsid w:val="00712B70"/>
    <w:rsid w:val="0071385C"/>
    <w:rsid w:val="00713C90"/>
    <w:rsid w:val="00713D71"/>
    <w:rsid w:val="00714B25"/>
    <w:rsid w:val="00715532"/>
    <w:rsid w:val="00715728"/>
    <w:rsid w:val="00715C2D"/>
    <w:rsid w:val="0071651E"/>
    <w:rsid w:val="007168CB"/>
    <w:rsid w:val="00716A0B"/>
    <w:rsid w:val="0071727F"/>
    <w:rsid w:val="007174EE"/>
    <w:rsid w:val="007179D1"/>
    <w:rsid w:val="00717D9D"/>
    <w:rsid w:val="00720199"/>
    <w:rsid w:val="0072054C"/>
    <w:rsid w:val="0072155A"/>
    <w:rsid w:val="00721B6F"/>
    <w:rsid w:val="00722084"/>
    <w:rsid w:val="007229A4"/>
    <w:rsid w:val="00723E93"/>
    <w:rsid w:val="007243C9"/>
    <w:rsid w:val="00724889"/>
    <w:rsid w:val="00724898"/>
    <w:rsid w:val="00724CE8"/>
    <w:rsid w:val="00724EA5"/>
    <w:rsid w:val="007250AF"/>
    <w:rsid w:val="0072511F"/>
    <w:rsid w:val="00725B08"/>
    <w:rsid w:val="00725DA8"/>
    <w:rsid w:val="00725E06"/>
    <w:rsid w:val="00727B26"/>
    <w:rsid w:val="007300E2"/>
    <w:rsid w:val="0073082C"/>
    <w:rsid w:val="007323CB"/>
    <w:rsid w:val="007324C1"/>
    <w:rsid w:val="0073251F"/>
    <w:rsid w:val="007327B2"/>
    <w:rsid w:val="007328CF"/>
    <w:rsid w:val="00732BD4"/>
    <w:rsid w:val="007334CB"/>
    <w:rsid w:val="0073376E"/>
    <w:rsid w:val="00733979"/>
    <w:rsid w:val="007346CD"/>
    <w:rsid w:val="0073492C"/>
    <w:rsid w:val="007349B5"/>
    <w:rsid w:val="007349EF"/>
    <w:rsid w:val="00734DB9"/>
    <w:rsid w:val="00734FCC"/>
    <w:rsid w:val="00735B0F"/>
    <w:rsid w:val="0073604F"/>
    <w:rsid w:val="00736498"/>
    <w:rsid w:val="00736B02"/>
    <w:rsid w:val="00736C58"/>
    <w:rsid w:val="00737539"/>
    <w:rsid w:val="007378A3"/>
    <w:rsid w:val="007379BD"/>
    <w:rsid w:val="00737A17"/>
    <w:rsid w:val="00740094"/>
    <w:rsid w:val="00740696"/>
    <w:rsid w:val="00740836"/>
    <w:rsid w:val="00741718"/>
    <w:rsid w:val="00741BC6"/>
    <w:rsid w:val="00741FC1"/>
    <w:rsid w:val="00742A71"/>
    <w:rsid w:val="00742BA3"/>
    <w:rsid w:val="007437BD"/>
    <w:rsid w:val="00743E7C"/>
    <w:rsid w:val="007448BD"/>
    <w:rsid w:val="00744E09"/>
    <w:rsid w:val="007451F0"/>
    <w:rsid w:val="00747684"/>
    <w:rsid w:val="0074774B"/>
    <w:rsid w:val="00750B65"/>
    <w:rsid w:val="00750FA5"/>
    <w:rsid w:val="00751B87"/>
    <w:rsid w:val="00751DA4"/>
    <w:rsid w:val="00752352"/>
    <w:rsid w:val="007531D6"/>
    <w:rsid w:val="00753DDD"/>
    <w:rsid w:val="00754238"/>
    <w:rsid w:val="00754872"/>
    <w:rsid w:val="00754CBF"/>
    <w:rsid w:val="007566BD"/>
    <w:rsid w:val="00756AFC"/>
    <w:rsid w:val="00756C0F"/>
    <w:rsid w:val="00756C7C"/>
    <w:rsid w:val="007570C3"/>
    <w:rsid w:val="0075714E"/>
    <w:rsid w:val="0075763F"/>
    <w:rsid w:val="00757B8B"/>
    <w:rsid w:val="00757CD6"/>
    <w:rsid w:val="007607EF"/>
    <w:rsid w:val="00760931"/>
    <w:rsid w:val="007611B0"/>
    <w:rsid w:val="007617B2"/>
    <w:rsid w:val="007629F1"/>
    <w:rsid w:val="00762E82"/>
    <w:rsid w:val="0076363E"/>
    <w:rsid w:val="007636CF"/>
    <w:rsid w:val="00763EE4"/>
    <w:rsid w:val="00763FCF"/>
    <w:rsid w:val="007644FE"/>
    <w:rsid w:val="00764E13"/>
    <w:rsid w:val="0076560F"/>
    <w:rsid w:val="00765881"/>
    <w:rsid w:val="007658DA"/>
    <w:rsid w:val="00766081"/>
    <w:rsid w:val="007670B6"/>
    <w:rsid w:val="007671C0"/>
    <w:rsid w:val="00767430"/>
    <w:rsid w:val="007700EA"/>
    <w:rsid w:val="007705BB"/>
    <w:rsid w:val="00770645"/>
    <w:rsid w:val="0077109F"/>
    <w:rsid w:val="007729DA"/>
    <w:rsid w:val="00772CC5"/>
    <w:rsid w:val="00772E1F"/>
    <w:rsid w:val="00773180"/>
    <w:rsid w:val="00773DBC"/>
    <w:rsid w:val="00774537"/>
    <w:rsid w:val="00774804"/>
    <w:rsid w:val="007748CF"/>
    <w:rsid w:val="00775885"/>
    <w:rsid w:val="00775A66"/>
    <w:rsid w:val="00776476"/>
    <w:rsid w:val="007767C5"/>
    <w:rsid w:val="007770E1"/>
    <w:rsid w:val="007770F7"/>
    <w:rsid w:val="00777991"/>
    <w:rsid w:val="00780112"/>
    <w:rsid w:val="00780928"/>
    <w:rsid w:val="00781483"/>
    <w:rsid w:val="0078192E"/>
    <w:rsid w:val="00784238"/>
    <w:rsid w:val="00784DD5"/>
    <w:rsid w:val="007858A9"/>
    <w:rsid w:val="007858E5"/>
    <w:rsid w:val="00785A09"/>
    <w:rsid w:val="00785CB9"/>
    <w:rsid w:val="0078628A"/>
    <w:rsid w:val="0078629E"/>
    <w:rsid w:val="00786836"/>
    <w:rsid w:val="00786CCE"/>
    <w:rsid w:val="0078799E"/>
    <w:rsid w:val="007902D9"/>
    <w:rsid w:val="007920FC"/>
    <w:rsid w:val="007924AE"/>
    <w:rsid w:val="00792C4F"/>
    <w:rsid w:val="00793044"/>
    <w:rsid w:val="00793809"/>
    <w:rsid w:val="00793E94"/>
    <w:rsid w:val="00794921"/>
    <w:rsid w:val="00794994"/>
    <w:rsid w:val="00796412"/>
    <w:rsid w:val="00796698"/>
    <w:rsid w:val="00796AEB"/>
    <w:rsid w:val="00796B2B"/>
    <w:rsid w:val="00796D51"/>
    <w:rsid w:val="0079727E"/>
    <w:rsid w:val="00797743"/>
    <w:rsid w:val="00797AD0"/>
    <w:rsid w:val="00797AED"/>
    <w:rsid w:val="00797D46"/>
    <w:rsid w:val="007A08E5"/>
    <w:rsid w:val="007A1030"/>
    <w:rsid w:val="007A147F"/>
    <w:rsid w:val="007A229B"/>
    <w:rsid w:val="007A367B"/>
    <w:rsid w:val="007A3741"/>
    <w:rsid w:val="007A4272"/>
    <w:rsid w:val="007A4D8B"/>
    <w:rsid w:val="007A5008"/>
    <w:rsid w:val="007A5E4F"/>
    <w:rsid w:val="007A6589"/>
    <w:rsid w:val="007A6B3D"/>
    <w:rsid w:val="007A6E89"/>
    <w:rsid w:val="007A7113"/>
    <w:rsid w:val="007A7346"/>
    <w:rsid w:val="007B0153"/>
    <w:rsid w:val="007B01BA"/>
    <w:rsid w:val="007B0E46"/>
    <w:rsid w:val="007B1104"/>
    <w:rsid w:val="007B1410"/>
    <w:rsid w:val="007B141F"/>
    <w:rsid w:val="007B1639"/>
    <w:rsid w:val="007B19EE"/>
    <w:rsid w:val="007B2123"/>
    <w:rsid w:val="007B212A"/>
    <w:rsid w:val="007B260B"/>
    <w:rsid w:val="007B2AEF"/>
    <w:rsid w:val="007B30C8"/>
    <w:rsid w:val="007B318D"/>
    <w:rsid w:val="007B3730"/>
    <w:rsid w:val="007B3C23"/>
    <w:rsid w:val="007B3F8A"/>
    <w:rsid w:val="007B43D4"/>
    <w:rsid w:val="007B461D"/>
    <w:rsid w:val="007B4703"/>
    <w:rsid w:val="007B4E2D"/>
    <w:rsid w:val="007B4E3A"/>
    <w:rsid w:val="007B4EAB"/>
    <w:rsid w:val="007B57CA"/>
    <w:rsid w:val="007B6A64"/>
    <w:rsid w:val="007B6B22"/>
    <w:rsid w:val="007B6B2A"/>
    <w:rsid w:val="007B6BFB"/>
    <w:rsid w:val="007B6E1D"/>
    <w:rsid w:val="007B716B"/>
    <w:rsid w:val="007B743F"/>
    <w:rsid w:val="007B7E77"/>
    <w:rsid w:val="007C04CB"/>
    <w:rsid w:val="007C0AB5"/>
    <w:rsid w:val="007C0C22"/>
    <w:rsid w:val="007C1129"/>
    <w:rsid w:val="007C114B"/>
    <w:rsid w:val="007C12C2"/>
    <w:rsid w:val="007C16B6"/>
    <w:rsid w:val="007C183F"/>
    <w:rsid w:val="007C1F60"/>
    <w:rsid w:val="007C27AB"/>
    <w:rsid w:val="007C2DAC"/>
    <w:rsid w:val="007C2E0B"/>
    <w:rsid w:val="007C360F"/>
    <w:rsid w:val="007C3B4D"/>
    <w:rsid w:val="007C47C3"/>
    <w:rsid w:val="007C4D9B"/>
    <w:rsid w:val="007C53F2"/>
    <w:rsid w:val="007C66EB"/>
    <w:rsid w:val="007C733E"/>
    <w:rsid w:val="007C769D"/>
    <w:rsid w:val="007C7C1B"/>
    <w:rsid w:val="007D0342"/>
    <w:rsid w:val="007D03A0"/>
    <w:rsid w:val="007D08F7"/>
    <w:rsid w:val="007D0D98"/>
    <w:rsid w:val="007D0DC4"/>
    <w:rsid w:val="007D107B"/>
    <w:rsid w:val="007D129B"/>
    <w:rsid w:val="007D1773"/>
    <w:rsid w:val="007D1BAA"/>
    <w:rsid w:val="007D1C20"/>
    <w:rsid w:val="007D224E"/>
    <w:rsid w:val="007D2834"/>
    <w:rsid w:val="007D29D0"/>
    <w:rsid w:val="007D29FF"/>
    <w:rsid w:val="007D2ABA"/>
    <w:rsid w:val="007D3300"/>
    <w:rsid w:val="007D367A"/>
    <w:rsid w:val="007D3D9B"/>
    <w:rsid w:val="007D44AE"/>
    <w:rsid w:val="007D4F85"/>
    <w:rsid w:val="007D52B4"/>
    <w:rsid w:val="007D5FDB"/>
    <w:rsid w:val="007D6235"/>
    <w:rsid w:val="007D6B33"/>
    <w:rsid w:val="007D6BFB"/>
    <w:rsid w:val="007D6F50"/>
    <w:rsid w:val="007E031E"/>
    <w:rsid w:val="007E0850"/>
    <w:rsid w:val="007E088E"/>
    <w:rsid w:val="007E0BF8"/>
    <w:rsid w:val="007E1EA2"/>
    <w:rsid w:val="007E265A"/>
    <w:rsid w:val="007E29D4"/>
    <w:rsid w:val="007E2D64"/>
    <w:rsid w:val="007E333D"/>
    <w:rsid w:val="007E3687"/>
    <w:rsid w:val="007E3C74"/>
    <w:rsid w:val="007E5A27"/>
    <w:rsid w:val="007E626B"/>
    <w:rsid w:val="007E649E"/>
    <w:rsid w:val="007E67B3"/>
    <w:rsid w:val="007E6A40"/>
    <w:rsid w:val="007E6B6C"/>
    <w:rsid w:val="007E7876"/>
    <w:rsid w:val="007F0650"/>
    <w:rsid w:val="007F0F7E"/>
    <w:rsid w:val="007F1FF7"/>
    <w:rsid w:val="007F2244"/>
    <w:rsid w:val="007F22E7"/>
    <w:rsid w:val="007F2733"/>
    <w:rsid w:val="007F2C90"/>
    <w:rsid w:val="007F3351"/>
    <w:rsid w:val="007F389B"/>
    <w:rsid w:val="007F393F"/>
    <w:rsid w:val="007F471B"/>
    <w:rsid w:val="007F4C68"/>
    <w:rsid w:val="007F5326"/>
    <w:rsid w:val="007F555F"/>
    <w:rsid w:val="007F55D3"/>
    <w:rsid w:val="007F5C0B"/>
    <w:rsid w:val="007F61C2"/>
    <w:rsid w:val="007F6BAF"/>
    <w:rsid w:val="007F762F"/>
    <w:rsid w:val="007F772A"/>
    <w:rsid w:val="007F7AFB"/>
    <w:rsid w:val="00800361"/>
    <w:rsid w:val="00800572"/>
    <w:rsid w:val="00800579"/>
    <w:rsid w:val="008009BC"/>
    <w:rsid w:val="00800AAC"/>
    <w:rsid w:val="008018CE"/>
    <w:rsid w:val="00801D1A"/>
    <w:rsid w:val="00802634"/>
    <w:rsid w:val="00802A0D"/>
    <w:rsid w:val="00802AB1"/>
    <w:rsid w:val="00802CE2"/>
    <w:rsid w:val="008036C4"/>
    <w:rsid w:val="00804CE4"/>
    <w:rsid w:val="00805123"/>
    <w:rsid w:val="00805C2F"/>
    <w:rsid w:val="00805D74"/>
    <w:rsid w:val="008062AD"/>
    <w:rsid w:val="00806300"/>
    <w:rsid w:val="0080739C"/>
    <w:rsid w:val="00807551"/>
    <w:rsid w:val="00807842"/>
    <w:rsid w:val="008079B2"/>
    <w:rsid w:val="00807E54"/>
    <w:rsid w:val="008100F9"/>
    <w:rsid w:val="00810660"/>
    <w:rsid w:val="008111BA"/>
    <w:rsid w:val="0081156A"/>
    <w:rsid w:val="00812233"/>
    <w:rsid w:val="008129C7"/>
    <w:rsid w:val="00812E65"/>
    <w:rsid w:val="008136AA"/>
    <w:rsid w:val="008142C7"/>
    <w:rsid w:val="008146E5"/>
    <w:rsid w:val="00814762"/>
    <w:rsid w:val="00814C66"/>
    <w:rsid w:val="00814EC0"/>
    <w:rsid w:val="00815028"/>
    <w:rsid w:val="008155D5"/>
    <w:rsid w:val="008164F1"/>
    <w:rsid w:val="00816BD6"/>
    <w:rsid w:val="00817333"/>
    <w:rsid w:val="00817388"/>
    <w:rsid w:val="00817921"/>
    <w:rsid w:val="008205CA"/>
    <w:rsid w:val="008205E2"/>
    <w:rsid w:val="00820D3F"/>
    <w:rsid w:val="00820DAD"/>
    <w:rsid w:val="0082119F"/>
    <w:rsid w:val="008215EF"/>
    <w:rsid w:val="0082170A"/>
    <w:rsid w:val="00822A91"/>
    <w:rsid w:val="0082340E"/>
    <w:rsid w:val="008239CE"/>
    <w:rsid w:val="008239E5"/>
    <w:rsid w:val="00823BD2"/>
    <w:rsid w:val="00824394"/>
    <w:rsid w:val="00824E43"/>
    <w:rsid w:val="00824E72"/>
    <w:rsid w:val="00825F41"/>
    <w:rsid w:val="008265AA"/>
    <w:rsid w:val="00826614"/>
    <w:rsid w:val="0082696A"/>
    <w:rsid w:val="008269AB"/>
    <w:rsid w:val="00826F91"/>
    <w:rsid w:val="008275BC"/>
    <w:rsid w:val="00827760"/>
    <w:rsid w:val="00827D99"/>
    <w:rsid w:val="00830A0F"/>
    <w:rsid w:val="00830FC1"/>
    <w:rsid w:val="0083139C"/>
    <w:rsid w:val="00831440"/>
    <w:rsid w:val="0083146D"/>
    <w:rsid w:val="008318AD"/>
    <w:rsid w:val="00832583"/>
    <w:rsid w:val="00832D29"/>
    <w:rsid w:val="00832F76"/>
    <w:rsid w:val="008330A5"/>
    <w:rsid w:val="008337E8"/>
    <w:rsid w:val="008339C9"/>
    <w:rsid w:val="008341F3"/>
    <w:rsid w:val="008342B3"/>
    <w:rsid w:val="00834D85"/>
    <w:rsid w:val="008350ED"/>
    <w:rsid w:val="008357C0"/>
    <w:rsid w:val="00835895"/>
    <w:rsid w:val="008359B5"/>
    <w:rsid w:val="00835B51"/>
    <w:rsid w:val="00835BBE"/>
    <w:rsid w:val="00835C78"/>
    <w:rsid w:val="00836D19"/>
    <w:rsid w:val="00836FE0"/>
    <w:rsid w:val="008371BE"/>
    <w:rsid w:val="00837934"/>
    <w:rsid w:val="00837F86"/>
    <w:rsid w:val="008405C5"/>
    <w:rsid w:val="00840AA8"/>
    <w:rsid w:val="00840BA6"/>
    <w:rsid w:val="00840CE0"/>
    <w:rsid w:val="00840D04"/>
    <w:rsid w:val="00840D8F"/>
    <w:rsid w:val="00840FA8"/>
    <w:rsid w:val="008411C9"/>
    <w:rsid w:val="00841212"/>
    <w:rsid w:val="008413AF"/>
    <w:rsid w:val="0084196A"/>
    <w:rsid w:val="00841998"/>
    <w:rsid w:val="00841A5A"/>
    <w:rsid w:val="00841A63"/>
    <w:rsid w:val="0084201D"/>
    <w:rsid w:val="008421F1"/>
    <w:rsid w:val="00842518"/>
    <w:rsid w:val="00842750"/>
    <w:rsid w:val="00842A55"/>
    <w:rsid w:val="00842FD3"/>
    <w:rsid w:val="0084323E"/>
    <w:rsid w:val="008439F6"/>
    <w:rsid w:val="00844002"/>
    <w:rsid w:val="0084483C"/>
    <w:rsid w:val="00844D70"/>
    <w:rsid w:val="00845098"/>
    <w:rsid w:val="0084576A"/>
    <w:rsid w:val="00845EFE"/>
    <w:rsid w:val="0084671D"/>
    <w:rsid w:val="00846A2F"/>
    <w:rsid w:val="00846F26"/>
    <w:rsid w:val="008470DD"/>
    <w:rsid w:val="008500FF"/>
    <w:rsid w:val="008504BD"/>
    <w:rsid w:val="00850652"/>
    <w:rsid w:val="00850BC2"/>
    <w:rsid w:val="00851625"/>
    <w:rsid w:val="008519B4"/>
    <w:rsid w:val="008520A5"/>
    <w:rsid w:val="00852467"/>
    <w:rsid w:val="0085248C"/>
    <w:rsid w:val="00852AA6"/>
    <w:rsid w:val="00852D10"/>
    <w:rsid w:val="008530F7"/>
    <w:rsid w:val="00853840"/>
    <w:rsid w:val="00853EB5"/>
    <w:rsid w:val="00854962"/>
    <w:rsid w:val="00854994"/>
    <w:rsid w:val="008557C8"/>
    <w:rsid w:val="00855C21"/>
    <w:rsid w:val="00855D09"/>
    <w:rsid w:val="00856506"/>
    <w:rsid w:val="00856AB8"/>
    <w:rsid w:val="00857728"/>
    <w:rsid w:val="00857913"/>
    <w:rsid w:val="00857ADC"/>
    <w:rsid w:val="00857C1C"/>
    <w:rsid w:val="00857D0F"/>
    <w:rsid w:val="008607EA"/>
    <w:rsid w:val="008608C4"/>
    <w:rsid w:val="008609DA"/>
    <w:rsid w:val="00860E74"/>
    <w:rsid w:val="008614FA"/>
    <w:rsid w:val="00861914"/>
    <w:rsid w:val="0086257C"/>
    <w:rsid w:val="00862736"/>
    <w:rsid w:val="0086297B"/>
    <w:rsid w:val="00862EA0"/>
    <w:rsid w:val="0086370B"/>
    <w:rsid w:val="00863C10"/>
    <w:rsid w:val="00863D16"/>
    <w:rsid w:val="00863E1B"/>
    <w:rsid w:val="00864945"/>
    <w:rsid w:val="008651C2"/>
    <w:rsid w:val="008657F5"/>
    <w:rsid w:val="00865A76"/>
    <w:rsid w:val="008665BD"/>
    <w:rsid w:val="00866794"/>
    <w:rsid w:val="0086697D"/>
    <w:rsid w:val="00866A46"/>
    <w:rsid w:val="00866CB2"/>
    <w:rsid w:val="008670D4"/>
    <w:rsid w:val="00867C28"/>
    <w:rsid w:val="0087019F"/>
    <w:rsid w:val="00870540"/>
    <w:rsid w:val="008707A3"/>
    <w:rsid w:val="00870B0E"/>
    <w:rsid w:val="00870C90"/>
    <w:rsid w:val="008718C9"/>
    <w:rsid w:val="008718CB"/>
    <w:rsid w:val="0087216E"/>
    <w:rsid w:val="008724E3"/>
    <w:rsid w:val="00872882"/>
    <w:rsid w:val="00872BB9"/>
    <w:rsid w:val="00872E51"/>
    <w:rsid w:val="00873308"/>
    <w:rsid w:val="00873349"/>
    <w:rsid w:val="008733B0"/>
    <w:rsid w:val="00873C52"/>
    <w:rsid w:val="008741C4"/>
    <w:rsid w:val="00874222"/>
    <w:rsid w:val="0087437D"/>
    <w:rsid w:val="00874619"/>
    <w:rsid w:val="00874742"/>
    <w:rsid w:val="0087506D"/>
    <w:rsid w:val="0087578A"/>
    <w:rsid w:val="00875952"/>
    <w:rsid w:val="0087633D"/>
    <w:rsid w:val="00876D52"/>
    <w:rsid w:val="00876E3B"/>
    <w:rsid w:val="00876F91"/>
    <w:rsid w:val="00877624"/>
    <w:rsid w:val="00877626"/>
    <w:rsid w:val="00880774"/>
    <w:rsid w:val="00881B43"/>
    <w:rsid w:val="00881FD8"/>
    <w:rsid w:val="00882BC9"/>
    <w:rsid w:val="00882EC9"/>
    <w:rsid w:val="008831D7"/>
    <w:rsid w:val="008836C2"/>
    <w:rsid w:val="00884234"/>
    <w:rsid w:val="008843D8"/>
    <w:rsid w:val="00884480"/>
    <w:rsid w:val="00885A59"/>
    <w:rsid w:val="008863D8"/>
    <w:rsid w:val="008875D0"/>
    <w:rsid w:val="0089030A"/>
    <w:rsid w:val="008905DD"/>
    <w:rsid w:val="00890901"/>
    <w:rsid w:val="00890964"/>
    <w:rsid w:val="00890A3D"/>
    <w:rsid w:val="00890F23"/>
    <w:rsid w:val="00891A75"/>
    <w:rsid w:val="00891CF3"/>
    <w:rsid w:val="00891ED4"/>
    <w:rsid w:val="00891F51"/>
    <w:rsid w:val="008921AA"/>
    <w:rsid w:val="00892634"/>
    <w:rsid w:val="00892952"/>
    <w:rsid w:val="00892C1F"/>
    <w:rsid w:val="00893303"/>
    <w:rsid w:val="0089444C"/>
    <w:rsid w:val="008944F6"/>
    <w:rsid w:val="0089465E"/>
    <w:rsid w:val="00894A9A"/>
    <w:rsid w:val="00894F7F"/>
    <w:rsid w:val="008951E0"/>
    <w:rsid w:val="008959D4"/>
    <w:rsid w:val="00895D0F"/>
    <w:rsid w:val="00895F13"/>
    <w:rsid w:val="00896CA8"/>
    <w:rsid w:val="00896F76"/>
    <w:rsid w:val="008A1E24"/>
    <w:rsid w:val="008A2174"/>
    <w:rsid w:val="008A3FDD"/>
    <w:rsid w:val="008A4107"/>
    <w:rsid w:val="008A42CD"/>
    <w:rsid w:val="008A4AD3"/>
    <w:rsid w:val="008A4D74"/>
    <w:rsid w:val="008A6EBC"/>
    <w:rsid w:val="008A71CB"/>
    <w:rsid w:val="008A7581"/>
    <w:rsid w:val="008B06AB"/>
    <w:rsid w:val="008B06C4"/>
    <w:rsid w:val="008B0E1A"/>
    <w:rsid w:val="008B1116"/>
    <w:rsid w:val="008B121E"/>
    <w:rsid w:val="008B18CD"/>
    <w:rsid w:val="008B1E02"/>
    <w:rsid w:val="008B2475"/>
    <w:rsid w:val="008B2717"/>
    <w:rsid w:val="008B27C5"/>
    <w:rsid w:val="008B33C7"/>
    <w:rsid w:val="008B391B"/>
    <w:rsid w:val="008B3D85"/>
    <w:rsid w:val="008B4003"/>
    <w:rsid w:val="008B4006"/>
    <w:rsid w:val="008B4E1D"/>
    <w:rsid w:val="008B588A"/>
    <w:rsid w:val="008B5D6D"/>
    <w:rsid w:val="008B5DA7"/>
    <w:rsid w:val="008B5E31"/>
    <w:rsid w:val="008B6063"/>
    <w:rsid w:val="008B6654"/>
    <w:rsid w:val="008B6AAB"/>
    <w:rsid w:val="008B6ABC"/>
    <w:rsid w:val="008B701F"/>
    <w:rsid w:val="008B76C2"/>
    <w:rsid w:val="008B7F3E"/>
    <w:rsid w:val="008C0382"/>
    <w:rsid w:val="008C0B3A"/>
    <w:rsid w:val="008C1AA4"/>
    <w:rsid w:val="008C2A77"/>
    <w:rsid w:val="008C2C46"/>
    <w:rsid w:val="008C2CF7"/>
    <w:rsid w:val="008C2EA9"/>
    <w:rsid w:val="008C3502"/>
    <w:rsid w:val="008C3DBE"/>
    <w:rsid w:val="008C3F9F"/>
    <w:rsid w:val="008C42AF"/>
    <w:rsid w:val="008C50AC"/>
    <w:rsid w:val="008C511D"/>
    <w:rsid w:val="008C518E"/>
    <w:rsid w:val="008C5472"/>
    <w:rsid w:val="008C55E3"/>
    <w:rsid w:val="008C5842"/>
    <w:rsid w:val="008C5B43"/>
    <w:rsid w:val="008C63BF"/>
    <w:rsid w:val="008C7A0C"/>
    <w:rsid w:val="008D0405"/>
    <w:rsid w:val="008D0754"/>
    <w:rsid w:val="008D0C00"/>
    <w:rsid w:val="008D1670"/>
    <w:rsid w:val="008D199A"/>
    <w:rsid w:val="008D20DD"/>
    <w:rsid w:val="008D210D"/>
    <w:rsid w:val="008D310D"/>
    <w:rsid w:val="008D37DA"/>
    <w:rsid w:val="008D3942"/>
    <w:rsid w:val="008D39B7"/>
    <w:rsid w:val="008D40DE"/>
    <w:rsid w:val="008D4477"/>
    <w:rsid w:val="008D4737"/>
    <w:rsid w:val="008D48DD"/>
    <w:rsid w:val="008D4F50"/>
    <w:rsid w:val="008D53D4"/>
    <w:rsid w:val="008D6251"/>
    <w:rsid w:val="008D64D0"/>
    <w:rsid w:val="008D6D32"/>
    <w:rsid w:val="008D6D34"/>
    <w:rsid w:val="008D763E"/>
    <w:rsid w:val="008E006D"/>
    <w:rsid w:val="008E10CC"/>
    <w:rsid w:val="008E151D"/>
    <w:rsid w:val="008E1555"/>
    <w:rsid w:val="008E1655"/>
    <w:rsid w:val="008E1659"/>
    <w:rsid w:val="008E1C3C"/>
    <w:rsid w:val="008E1D0A"/>
    <w:rsid w:val="008E1F18"/>
    <w:rsid w:val="008E1FC0"/>
    <w:rsid w:val="008E210D"/>
    <w:rsid w:val="008E2B6B"/>
    <w:rsid w:val="008E2E99"/>
    <w:rsid w:val="008E3086"/>
    <w:rsid w:val="008E33E9"/>
    <w:rsid w:val="008E34B3"/>
    <w:rsid w:val="008E365C"/>
    <w:rsid w:val="008E3AC4"/>
    <w:rsid w:val="008E3BB8"/>
    <w:rsid w:val="008E442B"/>
    <w:rsid w:val="008E4A99"/>
    <w:rsid w:val="008E4AB9"/>
    <w:rsid w:val="008E55B6"/>
    <w:rsid w:val="008E6820"/>
    <w:rsid w:val="008E6A72"/>
    <w:rsid w:val="008E7291"/>
    <w:rsid w:val="008E738D"/>
    <w:rsid w:val="008E74BB"/>
    <w:rsid w:val="008E7BDB"/>
    <w:rsid w:val="008F058D"/>
    <w:rsid w:val="008F05C9"/>
    <w:rsid w:val="008F0B17"/>
    <w:rsid w:val="008F1059"/>
    <w:rsid w:val="008F12D4"/>
    <w:rsid w:val="008F1450"/>
    <w:rsid w:val="008F1872"/>
    <w:rsid w:val="008F1A53"/>
    <w:rsid w:val="008F1DFD"/>
    <w:rsid w:val="008F21A1"/>
    <w:rsid w:val="008F2861"/>
    <w:rsid w:val="008F286B"/>
    <w:rsid w:val="008F3194"/>
    <w:rsid w:val="008F3A8D"/>
    <w:rsid w:val="008F3E47"/>
    <w:rsid w:val="008F4C1F"/>
    <w:rsid w:val="008F4D5A"/>
    <w:rsid w:val="008F5593"/>
    <w:rsid w:val="008F55B1"/>
    <w:rsid w:val="008F5A6F"/>
    <w:rsid w:val="008F5CDC"/>
    <w:rsid w:val="008F5F2C"/>
    <w:rsid w:val="008F6293"/>
    <w:rsid w:val="008F6375"/>
    <w:rsid w:val="008F65AF"/>
    <w:rsid w:val="00900AE0"/>
    <w:rsid w:val="009017AA"/>
    <w:rsid w:val="00901905"/>
    <w:rsid w:val="0090220D"/>
    <w:rsid w:val="009022D3"/>
    <w:rsid w:val="00902B6A"/>
    <w:rsid w:val="009032FA"/>
    <w:rsid w:val="00903A37"/>
    <w:rsid w:val="0090433D"/>
    <w:rsid w:val="0090450C"/>
    <w:rsid w:val="00904DD6"/>
    <w:rsid w:val="009055A5"/>
    <w:rsid w:val="00905F84"/>
    <w:rsid w:val="009069A1"/>
    <w:rsid w:val="00906A4F"/>
    <w:rsid w:val="0090799A"/>
    <w:rsid w:val="00907A23"/>
    <w:rsid w:val="00910A00"/>
    <w:rsid w:val="00910F9A"/>
    <w:rsid w:val="0091112B"/>
    <w:rsid w:val="0091249C"/>
    <w:rsid w:val="0091266B"/>
    <w:rsid w:val="00912ABB"/>
    <w:rsid w:val="00914A06"/>
    <w:rsid w:val="0091517F"/>
    <w:rsid w:val="009155D0"/>
    <w:rsid w:val="00915ED1"/>
    <w:rsid w:val="00916312"/>
    <w:rsid w:val="00916705"/>
    <w:rsid w:val="00917113"/>
    <w:rsid w:val="0091777E"/>
    <w:rsid w:val="00920A9D"/>
    <w:rsid w:val="00920C8B"/>
    <w:rsid w:val="00920CC3"/>
    <w:rsid w:val="00921162"/>
    <w:rsid w:val="0092231B"/>
    <w:rsid w:val="00922653"/>
    <w:rsid w:val="00922A14"/>
    <w:rsid w:val="009235F9"/>
    <w:rsid w:val="00923938"/>
    <w:rsid w:val="00923F85"/>
    <w:rsid w:val="0092412C"/>
    <w:rsid w:val="0092475B"/>
    <w:rsid w:val="0092475E"/>
    <w:rsid w:val="00924D8E"/>
    <w:rsid w:val="00925263"/>
    <w:rsid w:val="00925785"/>
    <w:rsid w:val="00925AE4"/>
    <w:rsid w:val="00925B61"/>
    <w:rsid w:val="00925DD7"/>
    <w:rsid w:val="009261E1"/>
    <w:rsid w:val="009275F0"/>
    <w:rsid w:val="0092762D"/>
    <w:rsid w:val="0092786B"/>
    <w:rsid w:val="00927BDA"/>
    <w:rsid w:val="00927C97"/>
    <w:rsid w:val="00930056"/>
    <w:rsid w:val="009302F9"/>
    <w:rsid w:val="009309E3"/>
    <w:rsid w:val="0093108A"/>
    <w:rsid w:val="009310F4"/>
    <w:rsid w:val="009320C2"/>
    <w:rsid w:val="00932DAC"/>
    <w:rsid w:val="00933006"/>
    <w:rsid w:val="00933728"/>
    <w:rsid w:val="00933A73"/>
    <w:rsid w:val="00933A8D"/>
    <w:rsid w:val="00933A97"/>
    <w:rsid w:val="00933C44"/>
    <w:rsid w:val="00933F6F"/>
    <w:rsid w:val="009343A5"/>
    <w:rsid w:val="00934588"/>
    <w:rsid w:val="0093507A"/>
    <w:rsid w:val="0093521E"/>
    <w:rsid w:val="009353CD"/>
    <w:rsid w:val="009355AA"/>
    <w:rsid w:val="0093575C"/>
    <w:rsid w:val="00935A69"/>
    <w:rsid w:val="00935F8F"/>
    <w:rsid w:val="009361B5"/>
    <w:rsid w:val="0093694A"/>
    <w:rsid w:val="00936A27"/>
    <w:rsid w:val="00940049"/>
    <w:rsid w:val="00940332"/>
    <w:rsid w:val="0094037E"/>
    <w:rsid w:val="00940517"/>
    <w:rsid w:val="009405ED"/>
    <w:rsid w:val="0094069A"/>
    <w:rsid w:val="0094081C"/>
    <w:rsid w:val="00940D42"/>
    <w:rsid w:val="0094138F"/>
    <w:rsid w:val="0094171D"/>
    <w:rsid w:val="00941FFE"/>
    <w:rsid w:val="00942F26"/>
    <w:rsid w:val="009441A0"/>
    <w:rsid w:val="009444C9"/>
    <w:rsid w:val="0094462C"/>
    <w:rsid w:val="00944B6E"/>
    <w:rsid w:val="009458FE"/>
    <w:rsid w:val="00945F0F"/>
    <w:rsid w:val="00946216"/>
    <w:rsid w:val="009464B3"/>
    <w:rsid w:val="0094659D"/>
    <w:rsid w:val="00946632"/>
    <w:rsid w:val="0094667C"/>
    <w:rsid w:val="009467E1"/>
    <w:rsid w:val="00946949"/>
    <w:rsid w:val="00946C4B"/>
    <w:rsid w:val="00946DCD"/>
    <w:rsid w:val="009475B7"/>
    <w:rsid w:val="00947981"/>
    <w:rsid w:val="00947E7A"/>
    <w:rsid w:val="00951273"/>
    <w:rsid w:val="009517B3"/>
    <w:rsid w:val="00952268"/>
    <w:rsid w:val="009529A7"/>
    <w:rsid w:val="0095309A"/>
    <w:rsid w:val="00953867"/>
    <w:rsid w:val="00953D3A"/>
    <w:rsid w:val="0095445C"/>
    <w:rsid w:val="0095488A"/>
    <w:rsid w:val="00954944"/>
    <w:rsid w:val="00955161"/>
    <w:rsid w:val="009551E6"/>
    <w:rsid w:val="009552ED"/>
    <w:rsid w:val="00955B77"/>
    <w:rsid w:val="009563BF"/>
    <w:rsid w:val="009567B8"/>
    <w:rsid w:val="009570B8"/>
    <w:rsid w:val="00957497"/>
    <w:rsid w:val="00957506"/>
    <w:rsid w:val="00957AAA"/>
    <w:rsid w:val="00957C7A"/>
    <w:rsid w:val="00957F1B"/>
    <w:rsid w:val="009604D9"/>
    <w:rsid w:val="009607F2"/>
    <w:rsid w:val="00960819"/>
    <w:rsid w:val="0096081C"/>
    <w:rsid w:val="00960AD5"/>
    <w:rsid w:val="0096135B"/>
    <w:rsid w:val="00961494"/>
    <w:rsid w:val="00961631"/>
    <w:rsid w:val="0096193D"/>
    <w:rsid w:val="009619FC"/>
    <w:rsid w:val="00961D3F"/>
    <w:rsid w:val="009623EE"/>
    <w:rsid w:val="00962516"/>
    <w:rsid w:val="0096258C"/>
    <w:rsid w:val="00962BB8"/>
    <w:rsid w:val="00962EA0"/>
    <w:rsid w:val="0096384F"/>
    <w:rsid w:val="00963881"/>
    <w:rsid w:val="00963AD1"/>
    <w:rsid w:val="00963DD8"/>
    <w:rsid w:val="0096418F"/>
    <w:rsid w:val="00964CB8"/>
    <w:rsid w:val="00964E5C"/>
    <w:rsid w:val="00964EFE"/>
    <w:rsid w:val="00965608"/>
    <w:rsid w:val="009659A0"/>
    <w:rsid w:val="0096611C"/>
    <w:rsid w:val="00966151"/>
    <w:rsid w:val="009661DA"/>
    <w:rsid w:val="009666FF"/>
    <w:rsid w:val="00966A25"/>
    <w:rsid w:val="00966E31"/>
    <w:rsid w:val="00966EEA"/>
    <w:rsid w:val="00967216"/>
    <w:rsid w:val="00967485"/>
    <w:rsid w:val="009676A0"/>
    <w:rsid w:val="00967727"/>
    <w:rsid w:val="0096773B"/>
    <w:rsid w:val="00967A45"/>
    <w:rsid w:val="009701FC"/>
    <w:rsid w:val="00970500"/>
    <w:rsid w:val="00970CDE"/>
    <w:rsid w:val="009716A9"/>
    <w:rsid w:val="00971890"/>
    <w:rsid w:val="00971941"/>
    <w:rsid w:val="00971FB8"/>
    <w:rsid w:val="00971FFD"/>
    <w:rsid w:val="0097378A"/>
    <w:rsid w:val="00973959"/>
    <w:rsid w:val="00973E12"/>
    <w:rsid w:val="009741DB"/>
    <w:rsid w:val="0097457F"/>
    <w:rsid w:val="009748AA"/>
    <w:rsid w:val="00974DB4"/>
    <w:rsid w:val="00975347"/>
    <w:rsid w:val="00975FFB"/>
    <w:rsid w:val="009762ED"/>
    <w:rsid w:val="009764C2"/>
    <w:rsid w:val="00976E3C"/>
    <w:rsid w:val="00980426"/>
    <w:rsid w:val="0098042C"/>
    <w:rsid w:val="00980F0C"/>
    <w:rsid w:val="00981064"/>
    <w:rsid w:val="00981648"/>
    <w:rsid w:val="0098185E"/>
    <w:rsid w:val="009819AB"/>
    <w:rsid w:val="00981C0D"/>
    <w:rsid w:val="00981D45"/>
    <w:rsid w:val="00981E57"/>
    <w:rsid w:val="00982C6C"/>
    <w:rsid w:val="009836E6"/>
    <w:rsid w:val="0098377F"/>
    <w:rsid w:val="00983A41"/>
    <w:rsid w:val="009840AF"/>
    <w:rsid w:val="00984A63"/>
    <w:rsid w:val="00985017"/>
    <w:rsid w:val="009870EF"/>
    <w:rsid w:val="0098717A"/>
    <w:rsid w:val="0098757A"/>
    <w:rsid w:val="00990410"/>
    <w:rsid w:val="00990B1E"/>
    <w:rsid w:val="00990FE7"/>
    <w:rsid w:val="00991B6A"/>
    <w:rsid w:val="00992659"/>
    <w:rsid w:val="009927CB"/>
    <w:rsid w:val="009928A1"/>
    <w:rsid w:val="00992D4A"/>
    <w:rsid w:val="009932CF"/>
    <w:rsid w:val="00993873"/>
    <w:rsid w:val="00993DBB"/>
    <w:rsid w:val="009943B6"/>
    <w:rsid w:val="0099611F"/>
    <w:rsid w:val="00996A3A"/>
    <w:rsid w:val="00996CB1"/>
    <w:rsid w:val="009971DF"/>
    <w:rsid w:val="0099748A"/>
    <w:rsid w:val="00997596"/>
    <w:rsid w:val="00997994"/>
    <w:rsid w:val="00997CD0"/>
    <w:rsid w:val="009A074E"/>
    <w:rsid w:val="009A09A2"/>
    <w:rsid w:val="009A0D40"/>
    <w:rsid w:val="009A0E2C"/>
    <w:rsid w:val="009A0EB1"/>
    <w:rsid w:val="009A0F9A"/>
    <w:rsid w:val="009A1030"/>
    <w:rsid w:val="009A1134"/>
    <w:rsid w:val="009A1925"/>
    <w:rsid w:val="009A2718"/>
    <w:rsid w:val="009A2929"/>
    <w:rsid w:val="009A3708"/>
    <w:rsid w:val="009A3BA9"/>
    <w:rsid w:val="009A3EC4"/>
    <w:rsid w:val="009A4E1C"/>
    <w:rsid w:val="009A4ED5"/>
    <w:rsid w:val="009A69D5"/>
    <w:rsid w:val="009A6D81"/>
    <w:rsid w:val="009A7256"/>
    <w:rsid w:val="009A7934"/>
    <w:rsid w:val="009A797F"/>
    <w:rsid w:val="009B0FD2"/>
    <w:rsid w:val="009B2788"/>
    <w:rsid w:val="009B29CE"/>
    <w:rsid w:val="009B2C7E"/>
    <w:rsid w:val="009B2D81"/>
    <w:rsid w:val="009B2EE3"/>
    <w:rsid w:val="009B36CF"/>
    <w:rsid w:val="009B43DB"/>
    <w:rsid w:val="009B55A5"/>
    <w:rsid w:val="009B5639"/>
    <w:rsid w:val="009B59F4"/>
    <w:rsid w:val="009B5ED2"/>
    <w:rsid w:val="009B6357"/>
    <w:rsid w:val="009B6B36"/>
    <w:rsid w:val="009B6F38"/>
    <w:rsid w:val="009B73CE"/>
    <w:rsid w:val="009B7CB6"/>
    <w:rsid w:val="009C010E"/>
    <w:rsid w:val="009C0AEE"/>
    <w:rsid w:val="009C0BCF"/>
    <w:rsid w:val="009C18A8"/>
    <w:rsid w:val="009C1938"/>
    <w:rsid w:val="009C1A99"/>
    <w:rsid w:val="009C1B36"/>
    <w:rsid w:val="009C1C31"/>
    <w:rsid w:val="009C2165"/>
    <w:rsid w:val="009C2CC5"/>
    <w:rsid w:val="009C2CF2"/>
    <w:rsid w:val="009C2D7C"/>
    <w:rsid w:val="009C312A"/>
    <w:rsid w:val="009C41B2"/>
    <w:rsid w:val="009C4724"/>
    <w:rsid w:val="009C49D6"/>
    <w:rsid w:val="009C5637"/>
    <w:rsid w:val="009C61B9"/>
    <w:rsid w:val="009C63E7"/>
    <w:rsid w:val="009C6638"/>
    <w:rsid w:val="009C67C9"/>
    <w:rsid w:val="009C77A0"/>
    <w:rsid w:val="009C79EA"/>
    <w:rsid w:val="009C7E3D"/>
    <w:rsid w:val="009C7FC2"/>
    <w:rsid w:val="009D0475"/>
    <w:rsid w:val="009D08D2"/>
    <w:rsid w:val="009D0BBD"/>
    <w:rsid w:val="009D0EA0"/>
    <w:rsid w:val="009D1B49"/>
    <w:rsid w:val="009D1B8A"/>
    <w:rsid w:val="009D2157"/>
    <w:rsid w:val="009D2589"/>
    <w:rsid w:val="009D2ACB"/>
    <w:rsid w:val="009D2E16"/>
    <w:rsid w:val="009D38F1"/>
    <w:rsid w:val="009D42C3"/>
    <w:rsid w:val="009D4BB7"/>
    <w:rsid w:val="009D5493"/>
    <w:rsid w:val="009D58F6"/>
    <w:rsid w:val="009D5B80"/>
    <w:rsid w:val="009D600B"/>
    <w:rsid w:val="009D62AD"/>
    <w:rsid w:val="009D679C"/>
    <w:rsid w:val="009D6AC3"/>
    <w:rsid w:val="009D700E"/>
    <w:rsid w:val="009D7459"/>
    <w:rsid w:val="009D777C"/>
    <w:rsid w:val="009D79F3"/>
    <w:rsid w:val="009E02A3"/>
    <w:rsid w:val="009E068D"/>
    <w:rsid w:val="009E0FE5"/>
    <w:rsid w:val="009E1210"/>
    <w:rsid w:val="009E147E"/>
    <w:rsid w:val="009E1623"/>
    <w:rsid w:val="009E19A1"/>
    <w:rsid w:val="009E2473"/>
    <w:rsid w:val="009E29D6"/>
    <w:rsid w:val="009E2D96"/>
    <w:rsid w:val="009E32EB"/>
    <w:rsid w:val="009E3321"/>
    <w:rsid w:val="009E3774"/>
    <w:rsid w:val="009E3953"/>
    <w:rsid w:val="009E3CE5"/>
    <w:rsid w:val="009E5C7E"/>
    <w:rsid w:val="009E5FEC"/>
    <w:rsid w:val="009E6245"/>
    <w:rsid w:val="009E637D"/>
    <w:rsid w:val="009E72E7"/>
    <w:rsid w:val="009E791C"/>
    <w:rsid w:val="009F0042"/>
    <w:rsid w:val="009F160A"/>
    <w:rsid w:val="009F1705"/>
    <w:rsid w:val="009F1F28"/>
    <w:rsid w:val="009F25D9"/>
    <w:rsid w:val="009F2A41"/>
    <w:rsid w:val="009F37B8"/>
    <w:rsid w:val="009F3975"/>
    <w:rsid w:val="009F4029"/>
    <w:rsid w:val="009F4436"/>
    <w:rsid w:val="009F4BAE"/>
    <w:rsid w:val="009F4C90"/>
    <w:rsid w:val="009F503E"/>
    <w:rsid w:val="009F516D"/>
    <w:rsid w:val="009F5FCD"/>
    <w:rsid w:val="009F6081"/>
    <w:rsid w:val="009F6368"/>
    <w:rsid w:val="009F67F1"/>
    <w:rsid w:val="009F6C38"/>
    <w:rsid w:val="009F6DE2"/>
    <w:rsid w:val="009F7100"/>
    <w:rsid w:val="009F7338"/>
    <w:rsid w:val="009F7A0C"/>
    <w:rsid w:val="00A000F3"/>
    <w:rsid w:val="00A006EB"/>
    <w:rsid w:val="00A0073E"/>
    <w:rsid w:val="00A00BA6"/>
    <w:rsid w:val="00A01665"/>
    <w:rsid w:val="00A01C93"/>
    <w:rsid w:val="00A0204A"/>
    <w:rsid w:val="00A03584"/>
    <w:rsid w:val="00A03708"/>
    <w:rsid w:val="00A03790"/>
    <w:rsid w:val="00A03D83"/>
    <w:rsid w:val="00A04644"/>
    <w:rsid w:val="00A04910"/>
    <w:rsid w:val="00A05249"/>
    <w:rsid w:val="00A053E5"/>
    <w:rsid w:val="00A05426"/>
    <w:rsid w:val="00A05F85"/>
    <w:rsid w:val="00A0628C"/>
    <w:rsid w:val="00A062CA"/>
    <w:rsid w:val="00A06B61"/>
    <w:rsid w:val="00A06CD3"/>
    <w:rsid w:val="00A0728F"/>
    <w:rsid w:val="00A07787"/>
    <w:rsid w:val="00A078D8"/>
    <w:rsid w:val="00A07BE6"/>
    <w:rsid w:val="00A107FE"/>
    <w:rsid w:val="00A1085C"/>
    <w:rsid w:val="00A10BD1"/>
    <w:rsid w:val="00A1144E"/>
    <w:rsid w:val="00A12417"/>
    <w:rsid w:val="00A12ABF"/>
    <w:rsid w:val="00A13571"/>
    <w:rsid w:val="00A138C9"/>
    <w:rsid w:val="00A14727"/>
    <w:rsid w:val="00A15B32"/>
    <w:rsid w:val="00A16907"/>
    <w:rsid w:val="00A16AA0"/>
    <w:rsid w:val="00A1799D"/>
    <w:rsid w:val="00A17B43"/>
    <w:rsid w:val="00A2012A"/>
    <w:rsid w:val="00A20334"/>
    <w:rsid w:val="00A20508"/>
    <w:rsid w:val="00A209C4"/>
    <w:rsid w:val="00A218EA"/>
    <w:rsid w:val="00A21A4C"/>
    <w:rsid w:val="00A226B2"/>
    <w:rsid w:val="00A2278F"/>
    <w:rsid w:val="00A227F3"/>
    <w:rsid w:val="00A232FF"/>
    <w:rsid w:val="00A237FE"/>
    <w:rsid w:val="00A23850"/>
    <w:rsid w:val="00A24452"/>
    <w:rsid w:val="00A245C5"/>
    <w:rsid w:val="00A24AF9"/>
    <w:rsid w:val="00A24D78"/>
    <w:rsid w:val="00A24F48"/>
    <w:rsid w:val="00A25228"/>
    <w:rsid w:val="00A25814"/>
    <w:rsid w:val="00A25A19"/>
    <w:rsid w:val="00A265B7"/>
    <w:rsid w:val="00A26BB9"/>
    <w:rsid w:val="00A271D9"/>
    <w:rsid w:val="00A27365"/>
    <w:rsid w:val="00A2771E"/>
    <w:rsid w:val="00A279C7"/>
    <w:rsid w:val="00A27B7D"/>
    <w:rsid w:val="00A27FE2"/>
    <w:rsid w:val="00A3043B"/>
    <w:rsid w:val="00A30976"/>
    <w:rsid w:val="00A30B52"/>
    <w:rsid w:val="00A310A4"/>
    <w:rsid w:val="00A3117A"/>
    <w:rsid w:val="00A31309"/>
    <w:rsid w:val="00A31645"/>
    <w:rsid w:val="00A3190B"/>
    <w:rsid w:val="00A31984"/>
    <w:rsid w:val="00A31C9E"/>
    <w:rsid w:val="00A3204B"/>
    <w:rsid w:val="00A32D6C"/>
    <w:rsid w:val="00A32E99"/>
    <w:rsid w:val="00A3422D"/>
    <w:rsid w:val="00A34D59"/>
    <w:rsid w:val="00A35064"/>
    <w:rsid w:val="00A354E6"/>
    <w:rsid w:val="00A35C97"/>
    <w:rsid w:val="00A35CE8"/>
    <w:rsid w:val="00A3636E"/>
    <w:rsid w:val="00A368CE"/>
    <w:rsid w:val="00A36A88"/>
    <w:rsid w:val="00A372CF"/>
    <w:rsid w:val="00A37E48"/>
    <w:rsid w:val="00A41B76"/>
    <w:rsid w:val="00A420B9"/>
    <w:rsid w:val="00A42636"/>
    <w:rsid w:val="00A42B19"/>
    <w:rsid w:val="00A42BFF"/>
    <w:rsid w:val="00A42C11"/>
    <w:rsid w:val="00A43124"/>
    <w:rsid w:val="00A43180"/>
    <w:rsid w:val="00A432F6"/>
    <w:rsid w:val="00A43583"/>
    <w:rsid w:val="00A44C3F"/>
    <w:rsid w:val="00A44D64"/>
    <w:rsid w:val="00A44FF5"/>
    <w:rsid w:val="00A45233"/>
    <w:rsid w:val="00A46395"/>
    <w:rsid w:val="00A46AD8"/>
    <w:rsid w:val="00A46CC2"/>
    <w:rsid w:val="00A47FB6"/>
    <w:rsid w:val="00A47FC5"/>
    <w:rsid w:val="00A50249"/>
    <w:rsid w:val="00A508E4"/>
    <w:rsid w:val="00A50959"/>
    <w:rsid w:val="00A50AF3"/>
    <w:rsid w:val="00A50F64"/>
    <w:rsid w:val="00A51484"/>
    <w:rsid w:val="00A51875"/>
    <w:rsid w:val="00A51B87"/>
    <w:rsid w:val="00A53846"/>
    <w:rsid w:val="00A53891"/>
    <w:rsid w:val="00A538E6"/>
    <w:rsid w:val="00A54CDD"/>
    <w:rsid w:val="00A55828"/>
    <w:rsid w:val="00A55D29"/>
    <w:rsid w:val="00A565B1"/>
    <w:rsid w:val="00A56FD4"/>
    <w:rsid w:val="00A5792A"/>
    <w:rsid w:val="00A60273"/>
    <w:rsid w:val="00A60405"/>
    <w:rsid w:val="00A60A89"/>
    <w:rsid w:val="00A61268"/>
    <w:rsid w:val="00A615C3"/>
    <w:rsid w:val="00A61D2D"/>
    <w:rsid w:val="00A61D8E"/>
    <w:rsid w:val="00A62740"/>
    <w:rsid w:val="00A62DB5"/>
    <w:rsid w:val="00A63A25"/>
    <w:rsid w:val="00A64591"/>
    <w:rsid w:val="00A64A55"/>
    <w:rsid w:val="00A64B0E"/>
    <w:rsid w:val="00A64B9E"/>
    <w:rsid w:val="00A650E8"/>
    <w:rsid w:val="00A65B35"/>
    <w:rsid w:val="00A660CC"/>
    <w:rsid w:val="00A66862"/>
    <w:rsid w:val="00A66CA9"/>
    <w:rsid w:val="00A66F18"/>
    <w:rsid w:val="00A66FE1"/>
    <w:rsid w:val="00A671D2"/>
    <w:rsid w:val="00A67514"/>
    <w:rsid w:val="00A67AE3"/>
    <w:rsid w:val="00A703E3"/>
    <w:rsid w:val="00A71010"/>
    <w:rsid w:val="00A713E1"/>
    <w:rsid w:val="00A7148C"/>
    <w:rsid w:val="00A717F7"/>
    <w:rsid w:val="00A730AE"/>
    <w:rsid w:val="00A736CB"/>
    <w:rsid w:val="00A7436A"/>
    <w:rsid w:val="00A7436C"/>
    <w:rsid w:val="00A7637E"/>
    <w:rsid w:val="00A7678E"/>
    <w:rsid w:val="00A76A35"/>
    <w:rsid w:val="00A76E7D"/>
    <w:rsid w:val="00A7701F"/>
    <w:rsid w:val="00A77199"/>
    <w:rsid w:val="00A77497"/>
    <w:rsid w:val="00A77A60"/>
    <w:rsid w:val="00A77B7A"/>
    <w:rsid w:val="00A8070F"/>
    <w:rsid w:val="00A813DA"/>
    <w:rsid w:val="00A81E2A"/>
    <w:rsid w:val="00A81EA5"/>
    <w:rsid w:val="00A81FDB"/>
    <w:rsid w:val="00A826CE"/>
    <w:rsid w:val="00A82ADA"/>
    <w:rsid w:val="00A82D47"/>
    <w:rsid w:val="00A82DE8"/>
    <w:rsid w:val="00A8339D"/>
    <w:rsid w:val="00A83799"/>
    <w:rsid w:val="00A83D33"/>
    <w:rsid w:val="00A844B7"/>
    <w:rsid w:val="00A84748"/>
    <w:rsid w:val="00A84A6F"/>
    <w:rsid w:val="00A84C4D"/>
    <w:rsid w:val="00A854C4"/>
    <w:rsid w:val="00A854F5"/>
    <w:rsid w:val="00A8591E"/>
    <w:rsid w:val="00A85E4B"/>
    <w:rsid w:val="00A86182"/>
    <w:rsid w:val="00A8690F"/>
    <w:rsid w:val="00A86DA0"/>
    <w:rsid w:val="00A87349"/>
    <w:rsid w:val="00A876AF"/>
    <w:rsid w:val="00A878ED"/>
    <w:rsid w:val="00A90BF3"/>
    <w:rsid w:val="00A90E91"/>
    <w:rsid w:val="00A913B2"/>
    <w:rsid w:val="00A91DB6"/>
    <w:rsid w:val="00A9212C"/>
    <w:rsid w:val="00A926D1"/>
    <w:rsid w:val="00A926E9"/>
    <w:rsid w:val="00A929F8"/>
    <w:rsid w:val="00A92F29"/>
    <w:rsid w:val="00A93D6A"/>
    <w:rsid w:val="00A9479F"/>
    <w:rsid w:val="00A94F5A"/>
    <w:rsid w:val="00A95204"/>
    <w:rsid w:val="00A9531E"/>
    <w:rsid w:val="00A958E2"/>
    <w:rsid w:val="00A960D9"/>
    <w:rsid w:val="00A96747"/>
    <w:rsid w:val="00A96F81"/>
    <w:rsid w:val="00A975EE"/>
    <w:rsid w:val="00A97763"/>
    <w:rsid w:val="00AA05E3"/>
    <w:rsid w:val="00AA08CA"/>
    <w:rsid w:val="00AA1249"/>
    <w:rsid w:val="00AA1471"/>
    <w:rsid w:val="00AA16CE"/>
    <w:rsid w:val="00AA19C9"/>
    <w:rsid w:val="00AA1AD5"/>
    <w:rsid w:val="00AA205B"/>
    <w:rsid w:val="00AA2554"/>
    <w:rsid w:val="00AA2D40"/>
    <w:rsid w:val="00AA36E3"/>
    <w:rsid w:val="00AA3B85"/>
    <w:rsid w:val="00AA3E51"/>
    <w:rsid w:val="00AA3FD5"/>
    <w:rsid w:val="00AA42B5"/>
    <w:rsid w:val="00AA4B81"/>
    <w:rsid w:val="00AA4BDC"/>
    <w:rsid w:val="00AA4D7A"/>
    <w:rsid w:val="00AA4E38"/>
    <w:rsid w:val="00AA60A4"/>
    <w:rsid w:val="00AA65DB"/>
    <w:rsid w:val="00AA7962"/>
    <w:rsid w:val="00AA79F9"/>
    <w:rsid w:val="00AA7A7E"/>
    <w:rsid w:val="00AA7B3C"/>
    <w:rsid w:val="00AA7D92"/>
    <w:rsid w:val="00AA7E46"/>
    <w:rsid w:val="00AB015C"/>
    <w:rsid w:val="00AB028A"/>
    <w:rsid w:val="00AB059A"/>
    <w:rsid w:val="00AB0EFC"/>
    <w:rsid w:val="00AB1C60"/>
    <w:rsid w:val="00AB2B3A"/>
    <w:rsid w:val="00AB2B7A"/>
    <w:rsid w:val="00AB3283"/>
    <w:rsid w:val="00AB32E3"/>
    <w:rsid w:val="00AB33BD"/>
    <w:rsid w:val="00AB34B9"/>
    <w:rsid w:val="00AB354D"/>
    <w:rsid w:val="00AB36CC"/>
    <w:rsid w:val="00AB3C29"/>
    <w:rsid w:val="00AB3D63"/>
    <w:rsid w:val="00AB47C7"/>
    <w:rsid w:val="00AB5F43"/>
    <w:rsid w:val="00AB776F"/>
    <w:rsid w:val="00AB7BDA"/>
    <w:rsid w:val="00AC06D7"/>
    <w:rsid w:val="00AC0A0A"/>
    <w:rsid w:val="00AC1146"/>
    <w:rsid w:val="00AC136C"/>
    <w:rsid w:val="00AC1A8F"/>
    <w:rsid w:val="00AC1B6A"/>
    <w:rsid w:val="00AC1E9B"/>
    <w:rsid w:val="00AC3C90"/>
    <w:rsid w:val="00AC3ED0"/>
    <w:rsid w:val="00AC4AEE"/>
    <w:rsid w:val="00AC555A"/>
    <w:rsid w:val="00AC67DF"/>
    <w:rsid w:val="00AC6A86"/>
    <w:rsid w:val="00AC7122"/>
    <w:rsid w:val="00AC7220"/>
    <w:rsid w:val="00AC72D3"/>
    <w:rsid w:val="00AC75D2"/>
    <w:rsid w:val="00AD08F5"/>
    <w:rsid w:val="00AD08FA"/>
    <w:rsid w:val="00AD0969"/>
    <w:rsid w:val="00AD0B5A"/>
    <w:rsid w:val="00AD0EA3"/>
    <w:rsid w:val="00AD1AE6"/>
    <w:rsid w:val="00AD1C41"/>
    <w:rsid w:val="00AD29A6"/>
    <w:rsid w:val="00AD2EFA"/>
    <w:rsid w:val="00AD3885"/>
    <w:rsid w:val="00AD3FD9"/>
    <w:rsid w:val="00AD44D9"/>
    <w:rsid w:val="00AD4647"/>
    <w:rsid w:val="00AD54A3"/>
    <w:rsid w:val="00AD5870"/>
    <w:rsid w:val="00AD5A47"/>
    <w:rsid w:val="00AD5C21"/>
    <w:rsid w:val="00AD642D"/>
    <w:rsid w:val="00AD6A6F"/>
    <w:rsid w:val="00AD6C29"/>
    <w:rsid w:val="00AD6D2B"/>
    <w:rsid w:val="00AD7622"/>
    <w:rsid w:val="00AD7AA5"/>
    <w:rsid w:val="00AE0565"/>
    <w:rsid w:val="00AE063A"/>
    <w:rsid w:val="00AE08AC"/>
    <w:rsid w:val="00AE0B5F"/>
    <w:rsid w:val="00AE13F6"/>
    <w:rsid w:val="00AE1622"/>
    <w:rsid w:val="00AE1A63"/>
    <w:rsid w:val="00AE2070"/>
    <w:rsid w:val="00AE27B5"/>
    <w:rsid w:val="00AE2BB4"/>
    <w:rsid w:val="00AE318B"/>
    <w:rsid w:val="00AE3204"/>
    <w:rsid w:val="00AE3236"/>
    <w:rsid w:val="00AE32C4"/>
    <w:rsid w:val="00AE3F35"/>
    <w:rsid w:val="00AE3FB1"/>
    <w:rsid w:val="00AE437B"/>
    <w:rsid w:val="00AE4AE6"/>
    <w:rsid w:val="00AE4DA5"/>
    <w:rsid w:val="00AE54FB"/>
    <w:rsid w:val="00AE5DD8"/>
    <w:rsid w:val="00AE63D9"/>
    <w:rsid w:val="00AE64F5"/>
    <w:rsid w:val="00AE6573"/>
    <w:rsid w:val="00AE67C0"/>
    <w:rsid w:val="00AE6CAE"/>
    <w:rsid w:val="00AE6FEA"/>
    <w:rsid w:val="00AE733B"/>
    <w:rsid w:val="00AE7454"/>
    <w:rsid w:val="00AE7A4D"/>
    <w:rsid w:val="00AF016E"/>
    <w:rsid w:val="00AF0884"/>
    <w:rsid w:val="00AF10E5"/>
    <w:rsid w:val="00AF1567"/>
    <w:rsid w:val="00AF16A4"/>
    <w:rsid w:val="00AF1F8D"/>
    <w:rsid w:val="00AF1FE8"/>
    <w:rsid w:val="00AF2A00"/>
    <w:rsid w:val="00AF3411"/>
    <w:rsid w:val="00AF3B46"/>
    <w:rsid w:val="00AF4274"/>
    <w:rsid w:val="00AF50EC"/>
    <w:rsid w:val="00AF591E"/>
    <w:rsid w:val="00AF627B"/>
    <w:rsid w:val="00AF7000"/>
    <w:rsid w:val="00AF70E8"/>
    <w:rsid w:val="00AF760F"/>
    <w:rsid w:val="00AF7DB7"/>
    <w:rsid w:val="00AF7DD6"/>
    <w:rsid w:val="00B00397"/>
    <w:rsid w:val="00B00948"/>
    <w:rsid w:val="00B00981"/>
    <w:rsid w:val="00B009D9"/>
    <w:rsid w:val="00B00C27"/>
    <w:rsid w:val="00B01151"/>
    <w:rsid w:val="00B01EA4"/>
    <w:rsid w:val="00B022FE"/>
    <w:rsid w:val="00B026F9"/>
    <w:rsid w:val="00B02897"/>
    <w:rsid w:val="00B03143"/>
    <w:rsid w:val="00B03852"/>
    <w:rsid w:val="00B038A0"/>
    <w:rsid w:val="00B03B41"/>
    <w:rsid w:val="00B04B2A"/>
    <w:rsid w:val="00B05644"/>
    <w:rsid w:val="00B0572C"/>
    <w:rsid w:val="00B059BA"/>
    <w:rsid w:val="00B05AB9"/>
    <w:rsid w:val="00B05E62"/>
    <w:rsid w:val="00B060AB"/>
    <w:rsid w:val="00B064FC"/>
    <w:rsid w:val="00B067C0"/>
    <w:rsid w:val="00B06EFF"/>
    <w:rsid w:val="00B06F1E"/>
    <w:rsid w:val="00B070E1"/>
    <w:rsid w:val="00B076F3"/>
    <w:rsid w:val="00B0778A"/>
    <w:rsid w:val="00B077AC"/>
    <w:rsid w:val="00B077C6"/>
    <w:rsid w:val="00B07D12"/>
    <w:rsid w:val="00B07E09"/>
    <w:rsid w:val="00B100A8"/>
    <w:rsid w:val="00B102DD"/>
    <w:rsid w:val="00B10C72"/>
    <w:rsid w:val="00B11358"/>
    <w:rsid w:val="00B11980"/>
    <w:rsid w:val="00B121B0"/>
    <w:rsid w:val="00B1220F"/>
    <w:rsid w:val="00B130F6"/>
    <w:rsid w:val="00B1310F"/>
    <w:rsid w:val="00B1327A"/>
    <w:rsid w:val="00B138D5"/>
    <w:rsid w:val="00B13A03"/>
    <w:rsid w:val="00B14054"/>
    <w:rsid w:val="00B140FC"/>
    <w:rsid w:val="00B14E5B"/>
    <w:rsid w:val="00B150E8"/>
    <w:rsid w:val="00B15799"/>
    <w:rsid w:val="00B15C5D"/>
    <w:rsid w:val="00B15EAF"/>
    <w:rsid w:val="00B1604C"/>
    <w:rsid w:val="00B1666F"/>
    <w:rsid w:val="00B16692"/>
    <w:rsid w:val="00B20089"/>
    <w:rsid w:val="00B201CF"/>
    <w:rsid w:val="00B20315"/>
    <w:rsid w:val="00B21430"/>
    <w:rsid w:val="00B2181F"/>
    <w:rsid w:val="00B21D20"/>
    <w:rsid w:val="00B22238"/>
    <w:rsid w:val="00B2252F"/>
    <w:rsid w:val="00B2376A"/>
    <w:rsid w:val="00B2473B"/>
    <w:rsid w:val="00B252E0"/>
    <w:rsid w:val="00B257A4"/>
    <w:rsid w:val="00B25866"/>
    <w:rsid w:val="00B25C35"/>
    <w:rsid w:val="00B25EEB"/>
    <w:rsid w:val="00B26C06"/>
    <w:rsid w:val="00B27953"/>
    <w:rsid w:val="00B27FA3"/>
    <w:rsid w:val="00B306F1"/>
    <w:rsid w:val="00B30C0C"/>
    <w:rsid w:val="00B30DF7"/>
    <w:rsid w:val="00B310C1"/>
    <w:rsid w:val="00B3139D"/>
    <w:rsid w:val="00B313FD"/>
    <w:rsid w:val="00B31CF6"/>
    <w:rsid w:val="00B32093"/>
    <w:rsid w:val="00B3248B"/>
    <w:rsid w:val="00B3322C"/>
    <w:rsid w:val="00B33414"/>
    <w:rsid w:val="00B33D2A"/>
    <w:rsid w:val="00B33E5E"/>
    <w:rsid w:val="00B33F10"/>
    <w:rsid w:val="00B34CB4"/>
    <w:rsid w:val="00B3520B"/>
    <w:rsid w:val="00B367FF"/>
    <w:rsid w:val="00B36E74"/>
    <w:rsid w:val="00B3740B"/>
    <w:rsid w:val="00B3747E"/>
    <w:rsid w:val="00B404F4"/>
    <w:rsid w:val="00B40E9A"/>
    <w:rsid w:val="00B412E1"/>
    <w:rsid w:val="00B415BB"/>
    <w:rsid w:val="00B41984"/>
    <w:rsid w:val="00B42215"/>
    <w:rsid w:val="00B427C6"/>
    <w:rsid w:val="00B4285B"/>
    <w:rsid w:val="00B42B4A"/>
    <w:rsid w:val="00B42D4C"/>
    <w:rsid w:val="00B42DA7"/>
    <w:rsid w:val="00B42DB7"/>
    <w:rsid w:val="00B43FF9"/>
    <w:rsid w:val="00B443A9"/>
    <w:rsid w:val="00B44564"/>
    <w:rsid w:val="00B44A0F"/>
    <w:rsid w:val="00B44A63"/>
    <w:rsid w:val="00B457F3"/>
    <w:rsid w:val="00B45848"/>
    <w:rsid w:val="00B45CC6"/>
    <w:rsid w:val="00B46283"/>
    <w:rsid w:val="00B46513"/>
    <w:rsid w:val="00B467A4"/>
    <w:rsid w:val="00B46ABA"/>
    <w:rsid w:val="00B46CA8"/>
    <w:rsid w:val="00B47664"/>
    <w:rsid w:val="00B47A49"/>
    <w:rsid w:val="00B47E4D"/>
    <w:rsid w:val="00B50839"/>
    <w:rsid w:val="00B50C81"/>
    <w:rsid w:val="00B51B8A"/>
    <w:rsid w:val="00B51B9F"/>
    <w:rsid w:val="00B51CE9"/>
    <w:rsid w:val="00B521D7"/>
    <w:rsid w:val="00B52408"/>
    <w:rsid w:val="00B52E60"/>
    <w:rsid w:val="00B52EB7"/>
    <w:rsid w:val="00B531E5"/>
    <w:rsid w:val="00B53352"/>
    <w:rsid w:val="00B535BF"/>
    <w:rsid w:val="00B537CE"/>
    <w:rsid w:val="00B53AC8"/>
    <w:rsid w:val="00B53D84"/>
    <w:rsid w:val="00B544A8"/>
    <w:rsid w:val="00B5459E"/>
    <w:rsid w:val="00B54896"/>
    <w:rsid w:val="00B54A13"/>
    <w:rsid w:val="00B54E79"/>
    <w:rsid w:val="00B54FC9"/>
    <w:rsid w:val="00B558BC"/>
    <w:rsid w:val="00B559CD"/>
    <w:rsid w:val="00B55A69"/>
    <w:rsid w:val="00B56AC1"/>
    <w:rsid w:val="00B572E3"/>
    <w:rsid w:val="00B57B64"/>
    <w:rsid w:val="00B60258"/>
    <w:rsid w:val="00B60982"/>
    <w:rsid w:val="00B61032"/>
    <w:rsid w:val="00B61B6E"/>
    <w:rsid w:val="00B61F3F"/>
    <w:rsid w:val="00B61FD3"/>
    <w:rsid w:val="00B6206E"/>
    <w:rsid w:val="00B62446"/>
    <w:rsid w:val="00B6256D"/>
    <w:rsid w:val="00B626D3"/>
    <w:rsid w:val="00B6294A"/>
    <w:rsid w:val="00B62E59"/>
    <w:rsid w:val="00B632BA"/>
    <w:rsid w:val="00B632F3"/>
    <w:rsid w:val="00B63666"/>
    <w:rsid w:val="00B642AF"/>
    <w:rsid w:val="00B64848"/>
    <w:rsid w:val="00B64B63"/>
    <w:rsid w:val="00B6580F"/>
    <w:rsid w:val="00B6692C"/>
    <w:rsid w:val="00B66B3A"/>
    <w:rsid w:val="00B66E41"/>
    <w:rsid w:val="00B70196"/>
    <w:rsid w:val="00B705CE"/>
    <w:rsid w:val="00B70858"/>
    <w:rsid w:val="00B70E38"/>
    <w:rsid w:val="00B7104A"/>
    <w:rsid w:val="00B7196E"/>
    <w:rsid w:val="00B71A1C"/>
    <w:rsid w:val="00B71B17"/>
    <w:rsid w:val="00B71D16"/>
    <w:rsid w:val="00B7220A"/>
    <w:rsid w:val="00B7247F"/>
    <w:rsid w:val="00B72F9B"/>
    <w:rsid w:val="00B73C79"/>
    <w:rsid w:val="00B73D5C"/>
    <w:rsid w:val="00B73FA4"/>
    <w:rsid w:val="00B7423A"/>
    <w:rsid w:val="00B7438E"/>
    <w:rsid w:val="00B7499B"/>
    <w:rsid w:val="00B74A2C"/>
    <w:rsid w:val="00B753CE"/>
    <w:rsid w:val="00B75481"/>
    <w:rsid w:val="00B75678"/>
    <w:rsid w:val="00B75E5F"/>
    <w:rsid w:val="00B763D1"/>
    <w:rsid w:val="00B764A4"/>
    <w:rsid w:val="00B76F16"/>
    <w:rsid w:val="00B77959"/>
    <w:rsid w:val="00B80EC8"/>
    <w:rsid w:val="00B80EEF"/>
    <w:rsid w:val="00B80EFD"/>
    <w:rsid w:val="00B818F5"/>
    <w:rsid w:val="00B81B4E"/>
    <w:rsid w:val="00B81EE8"/>
    <w:rsid w:val="00B81F9F"/>
    <w:rsid w:val="00B821F2"/>
    <w:rsid w:val="00B82B7E"/>
    <w:rsid w:val="00B83101"/>
    <w:rsid w:val="00B83326"/>
    <w:rsid w:val="00B83434"/>
    <w:rsid w:val="00B836C7"/>
    <w:rsid w:val="00B83E8D"/>
    <w:rsid w:val="00B847F4"/>
    <w:rsid w:val="00B84B6B"/>
    <w:rsid w:val="00B84CB7"/>
    <w:rsid w:val="00B86ABB"/>
    <w:rsid w:val="00B86F8C"/>
    <w:rsid w:val="00B8761D"/>
    <w:rsid w:val="00B87631"/>
    <w:rsid w:val="00B878E6"/>
    <w:rsid w:val="00B90264"/>
    <w:rsid w:val="00B9093B"/>
    <w:rsid w:val="00B90BAE"/>
    <w:rsid w:val="00B90F9E"/>
    <w:rsid w:val="00B90FB8"/>
    <w:rsid w:val="00B9139D"/>
    <w:rsid w:val="00B91540"/>
    <w:rsid w:val="00B91BD6"/>
    <w:rsid w:val="00B92669"/>
    <w:rsid w:val="00B92A35"/>
    <w:rsid w:val="00B93635"/>
    <w:rsid w:val="00B93F4A"/>
    <w:rsid w:val="00B945B4"/>
    <w:rsid w:val="00B94C07"/>
    <w:rsid w:val="00B94F39"/>
    <w:rsid w:val="00B951C6"/>
    <w:rsid w:val="00B95FEA"/>
    <w:rsid w:val="00B97D49"/>
    <w:rsid w:val="00B97D73"/>
    <w:rsid w:val="00B97E84"/>
    <w:rsid w:val="00BA0141"/>
    <w:rsid w:val="00BA040F"/>
    <w:rsid w:val="00BA0669"/>
    <w:rsid w:val="00BA115E"/>
    <w:rsid w:val="00BA181D"/>
    <w:rsid w:val="00BA2789"/>
    <w:rsid w:val="00BA307F"/>
    <w:rsid w:val="00BA3135"/>
    <w:rsid w:val="00BA358F"/>
    <w:rsid w:val="00BA362B"/>
    <w:rsid w:val="00BA39FC"/>
    <w:rsid w:val="00BA3BDC"/>
    <w:rsid w:val="00BA4570"/>
    <w:rsid w:val="00BA47CD"/>
    <w:rsid w:val="00BA4CA6"/>
    <w:rsid w:val="00BA4D70"/>
    <w:rsid w:val="00BA50B1"/>
    <w:rsid w:val="00BA5C74"/>
    <w:rsid w:val="00BA5D88"/>
    <w:rsid w:val="00BA631F"/>
    <w:rsid w:val="00BA639B"/>
    <w:rsid w:val="00BA6DB2"/>
    <w:rsid w:val="00BA6E3E"/>
    <w:rsid w:val="00BA6E7D"/>
    <w:rsid w:val="00BA7B48"/>
    <w:rsid w:val="00BB033E"/>
    <w:rsid w:val="00BB1A02"/>
    <w:rsid w:val="00BB2597"/>
    <w:rsid w:val="00BB28AC"/>
    <w:rsid w:val="00BB2F22"/>
    <w:rsid w:val="00BB3140"/>
    <w:rsid w:val="00BB3616"/>
    <w:rsid w:val="00BB36A1"/>
    <w:rsid w:val="00BB4389"/>
    <w:rsid w:val="00BB468E"/>
    <w:rsid w:val="00BB4730"/>
    <w:rsid w:val="00BB568D"/>
    <w:rsid w:val="00BB5E46"/>
    <w:rsid w:val="00BB65B1"/>
    <w:rsid w:val="00BB71DB"/>
    <w:rsid w:val="00BB770F"/>
    <w:rsid w:val="00BB7AA2"/>
    <w:rsid w:val="00BB7F63"/>
    <w:rsid w:val="00BC0B6E"/>
    <w:rsid w:val="00BC0FFD"/>
    <w:rsid w:val="00BC1663"/>
    <w:rsid w:val="00BC18CF"/>
    <w:rsid w:val="00BC1EA2"/>
    <w:rsid w:val="00BC260C"/>
    <w:rsid w:val="00BC2842"/>
    <w:rsid w:val="00BC29EA"/>
    <w:rsid w:val="00BC2AD9"/>
    <w:rsid w:val="00BC2EDF"/>
    <w:rsid w:val="00BC3589"/>
    <w:rsid w:val="00BC3614"/>
    <w:rsid w:val="00BC5193"/>
    <w:rsid w:val="00BC5372"/>
    <w:rsid w:val="00BC5610"/>
    <w:rsid w:val="00BC64BE"/>
    <w:rsid w:val="00BC67A4"/>
    <w:rsid w:val="00BC68EF"/>
    <w:rsid w:val="00BC6A03"/>
    <w:rsid w:val="00BC76F2"/>
    <w:rsid w:val="00BC7892"/>
    <w:rsid w:val="00BD04A0"/>
    <w:rsid w:val="00BD1607"/>
    <w:rsid w:val="00BD1795"/>
    <w:rsid w:val="00BD18FF"/>
    <w:rsid w:val="00BD1CD2"/>
    <w:rsid w:val="00BD1DD0"/>
    <w:rsid w:val="00BD21B7"/>
    <w:rsid w:val="00BD25CB"/>
    <w:rsid w:val="00BD307B"/>
    <w:rsid w:val="00BD3A1F"/>
    <w:rsid w:val="00BD3A34"/>
    <w:rsid w:val="00BD3DBC"/>
    <w:rsid w:val="00BD4219"/>
    <w:rsid w:val="00BD4482"/>
    <w:rsid w:val="00BD4766"/>
    <w:rsid w:val="00BD4ED8"/>
    <w:rsid w:val="00BD4FF0"/>
    <w:rsid w:val="00BD5CEC"/>
    <w:rsid w:val="00BD5DEF"/>
    <w:rsid w:val="00BD66FE"/>
    <w:rsid w:val="00BD682C"/>
    <w:rsid w:val="00BD69DB"/>
    <w:rsid w:val="00BD6E66"/>
    <w:rsid w:val="00BD7403"/>
    <w:rsid w:val="00BD7880"/>
    <w:rsid w:val="00BE0A19"/>
    <w:rsid w:val="00BE0AFC"/>
    <w:rsid w:val="00BE121F"/>
    <w:rsid w:val="00BE1502"/>
    <w:rsid w:val="00BE1C5B"/>
    <w:rsid w:val="00BE1FF5"/>
    <w:rsid w:val="00BE2282"/>
    <w:rsid w:val="00BE23DC"/>
    <w:rsid w:val="00BE2705"/>
    <w:rsid w:val="00BE2B03"/>
    <w:rsid w:val="00BE2CA6"/>
    <w:rsid w:val="00BE2FA5"/>
    <w:rsid w:val="00BE3015"/>
    <w:rsid w:val="00BE315B"/>
    <w:rsid w:val="00BE324F"/>
    <w:rsid w:val="00BE35B3"/>
    <w:rsid w:val="00BE38C5"/>
    <w:rsid w:val="00BE394B"/>
    <w:rsid w:val="00BE4284"/>
    <w:rsid w:val="00BE4709"/>
    <w:rsid w:val="00BE486E"/>
    <w:rsid w:val="00BE4EDD"/>
    <w:rsid w:val="00BE5D35"/>
    <w:rsid w:val="00BE686C"/>
    <w:rsid w:val="00BE6B18"/>
    <w:rsid w:val="00BE6B6F"/>
    <w:rsid w:val="00BE6D7E"/>
    <w:rsid w:val="00BE7719"/>
    <w:rsid w:val="00BF0211"/>
    <w:rsid w:val="00BF0528"/>
    <w:rsid w:val="00BF0AAE"/>
    <w:rsid w:val="00BF11CA"/>
    <w:rsid w:val="00BF14FD"/>
    <w:rsid w:val="00BF153F"/>
    <w:rsid w:val="00BF1772"/>
    <w:rsid w:val="00BF1EE4"/>
    <w:rsid w:val="00BF1FD3"/>
    <w:rsid w:val="00BF2352"/>
    <w:rsid w:val="00BF2B26"/>
    <w:rsid w:val="00BF319B"/>
    <w:rsid w:val="00BF34A9"/>
    <w:rsid w:val="00BF34C4"/>
    <w:rsid w:val="00BF34DD"/>
    <w:rsid w:val="00BF3653"/>
    <w:rsid w:val="00BF3DE9"/>
    <w:rsid w:val="00BF4352"/>
    <w:rsid w:val="00BF469D"/>
    <w:rsid w:val="00BF4994"/>
    <w:rsid w:val="00BF499A"/>
    <w:rsid w:val="00BF5337"/>
    <w:rsid w:val="00BF544D"/>
    <w:rsid w:val="00BF560E"/>
    <w:rsid w:val="00BF6342"/>
    <w:rsid w:val="00BF6533"/>
    <w:rsid w:val="00BF68F9"/>
    <w:rsid w:val="00BF6CF8"/>
    <w:rsid w:val="00BF6E3E"/>
    <w:rsid w:val="00BF70AD"/>
    <w:rsid w:val="00BF7955"/>
    <w:rsid w:val="00BF7BD7"/>
    <w:rsid w:val="00C00464"/>
    <w:rsid w:val="00C0059C"/>
    <w:rsid w:val="00C00B08"/>
    <w:rsid w:val="00C00D31"/>
    <w:rsid w:val="00C01057"/>
    <w:rsid w:val="00C01432"/>
    <w:rsid w:val="00C015B6"/>
    <w:rsid w:val="00C01907"/>
    <w:rsid w:val="00C01CDC"/>
    <w:rsid w:val="00C02EF0"/>
    <w:rsid w:val="00C03414"/>
    <w:rsid w:val="00C03858"/>
    <w:rsid w:val="00C03B62"/>
    <w:rsid w:val="00C04B40"/>
    <w:rsid w:val="00C050E5"/>
    <w:rsid w:val="00C05399"/>
    <w:rsid w:val="00C05755"/>
    <w:rsid w:val="00C06351"/>
    <w:rsid w:val="00C069E5"/>
    <w:rsid w:val="00C06AFC"/>
    <w:rsid w:val="00C072EF"/>
    <w:rsid w:val="00C07F78"/>
    <w:rsid w:val="00C10199"/>
    <w:rsid w:val="00C10330"/>
    <w:rsid w:val="00C107C3"/>
    <w:rsid w:val="00C10E76"/>
    <w:rsid w:val="00C11C8F"/>
    <w:rsid w:val="00C120E4"/>
    <w:rsid w:val="00C12362"/>
    <w:rsid w:val="00C128A4"/>
    <w:rsid w:val="00C13478"/>
    <w:rsid w:val="00C13BA9"/>
    <w:rsid w:val="00C14645"/>
    <w:rsid w:val="00C15600"/>
    <w:rsid w:val="00C15A9A"/>
    <w:rsid w:val="00C15B6E"/>
    <w:rsid w:val="00C1635A"/>
    <w:rsid w:val="00C166CD"/>
    <w:rsid w:val="00C16AC4"/>
    <w:rsid w:val="00C1735A"/>
    <w:rsid w:val="00C17DC8"/>
    <w:rsid w:val="00C17F06"/>
    <w:rsid w:val="00C20AF7"/>
    <w:rsid w:val="00C20F16"/>
    <w:rsid w:val="00C211FD"/>
    <w:rsid w:val="00C23397"/>
    <w:rsid w:val="00C23433"/>
    <w:rsid w:val="00C23747"/>
    <w:rsid w:val="00C248EA"/>
    <w:rsid w:val="00C2535A"/>
    <w:rsid w:val="00C2583A"/>
    <w:rsid w:val="00C25DE4"/>
    <w:rsid w:val="00C26A34"/>
    <w:rsid w:val="00C26AB1"/>
    <w:rsid w:val="00C26BC5"/>
    <w:rsid w:val="00C26DD7"/>
    <w:rsid w:val="00C27766"/>
    <w:rsid w:val="00C27970"/>
    <w:rsid w:val="00C27A5B"/>
    <w:rsid w:val="00C27AF6"/>
    <w:rsid w:val="00C27CD1"/>
    <w:rsid w:val="00C27F37"/>
    <w:rsid w:val="00C30921"/>
    <w:rsid w:val="00C31979"/>
    <w:rsid w:val="00C324D2"/>
    <w:rsid w:val="00C32650"/>
    <w:rsid w:val="00C32E6F"/>
    <w:rsid w:val="00C34FCD"/>
    <w:rsid w:val="00C353BA"/>
    <w:rsid w:val="00C355C5"/>
    <w:rsid w:val="00C355CC"/>
    <w:rsid w:val="00C35768"/>
    <w:rsid w:val="00C35B6A"/>
    <w:rsid w:val="00C36554"/>
    <w:rsid w:val="00C367CE"/>
    <w:rsid w:val="00C36F9C"/>
    <w:rsid w:val="00C37126"/>
    <w:rsid w:val="00C40466"/>
    <w:rsid w:val="00C409CE"/>
    <w:rsid w:val="00C414A3"/>
    <w:rsid w:val="00C41537"/>
    <w:rsid w:val="00C41826"/>
    <w:rsid w:val="00C41A49"/>
    <w:rsid w:val="00C422D6"/>
    <w:rsid w:val="00C422EA"/>
    <w:rsid w:val="00C4231D"/>
    <w:rsid w:val="00C424DA"/>
    <w:rsid w:val="00C43920"/>
    <w:rsid w:val="00C43A7F"/>
    <w:rsid w:val="00C45260"/>
    <w:rsid w:val="00C4578E"/>
    <w:rsid w:val="00C45D91"/>
    <w:rsid w:val="00C45DA8"/>
    <w:rsid w:val="00C46914"/>
    <w:rsid w:val="00C469F5"/>
    <w:rsid w:val="00C46F05"/>
    <w:rsid w:val="00C4799C"/>
    <w:rsid w:val="00C47EFB"/>
    <w:rsid w:val="00C50277"/>
    <w:rsid w:val="00C50683"/>
    <w:rsid w:val="00C509E8"/>
    <w:rsid w:val="00C50C1E"/>
    <w:rsid w:val="00C52B04"/>
    <w:rsid w:val="00C536E3"/>
    <w:rsid w:val="00C54120"/>
    <w:rsid w:val="00C5434A"/>
    <w:rsid w:val="00C54864"/>
    <w:rsid w:val="00C548D4"/>
    <w:rsid w:val="00C54D9F"/>
    <w:rsid w:val="00C55D4C"/>
    <w:rsid w:val="00C560E8"/>
    <w:rsid w:val="00C56F3B"/>
    <w:rsid w:val="00C57168"/>
    <w:rsid w:val="00C576F2"/>
    <w:rsid w:val="00C604DD"/>
    <w:rsid w:val="00C60680"/>
    <w:rsid w:val="00C60A25"/>
    <w:rsid w:val="00C60CCD"/>
    <w:rsid w:val="00C61070"/>
    <w:rsid w:val="00C612CE"/>
    <w:rsid w:val="00C61587"/>
    <w:rsid w:val="00C6189F"/>
    <w:rsid w:val="00C62586"/>
    <w:rsid w:val="00C62C9D"/>
    <w:rsid w:val="00C63355"/>
    <w:rsid w:val="00C63707"/>
    <w:rsid w:val="00C63987"/>
    <w:rsid w:val="00C63E1C"/>
    <w:rsid w:val="00C64292"/>
    <w:rsid w:val="00C644E8"/>
    <w:rsid w:val="00C6456A"/>
    <w:rsid w:val="00C6494A"/>
    <w:rsid w:val="00C64D51"/>
    <w:rsid w:val="00C64E1E"/>
    <w:rsid w:val="00C650C9"/>
    <w:rsid w:val="00C65612"/>
    <w:rsid w:val="00C6602C"/>
    <w:rsid w:val="00C66356"/>
    <w:rsid w:val="00C66623"/>
    <w:rsid w:val="00C66C75"/>
    <w:rsid w:val="00C66DF3"/>
    <w:rsid w:val="00C67825"/>
    <w:rsid w:val="00C67E9F"/>
    <w:rsid w:val="00C7014C"/>
    <w:rsid w:val="00C70EA2"/>
    <w:rsid w:val="00C711C1"/>
    <w:rsid w:val="00C71518"/>
    <w:rsid w:val="00C719CA"/>
    <w:rsid w:val="00C71DE0"/>
    <w:rsid w:val="00C72CC0"/>
    <w:rsid w:val="00C72EF5"/>
    <w:rsid w:val="00C72F88"/>
    <w:rsid w:val="00C733F1"/>
    <w:rsid w:val="00C7348B"/>
    <w:rsid w:val="00C73F4B"/>
    <w:rsid w:val="00C7475F"/>
    <w:rsid w:val="00C74AF2"/>
    <w:rsid w:val="00C75292"/>
    <w:rsid w:val="00C76811"/>
    <w:rsid w:val="00C769A3"/>
    <w:rsid w:val="00C7705D"/>
    <w:rsid w:val="00C7722C"/>
    <w:rsid w:val="00C772B4"/>
    <w:rsid w:val="00C77F43"/>
    <w:rsid w:val="00C80347"/>
    <w:rsid w:val="00C804E9"/>
    <w:rsid w:val="00C806BE"/>
    <w:rsid w:val="00C8091F"/>
    <w:rsid w:val="00C81390"/>
    <w:rsid w:val="00C8169A"/>
    <w:rsid w:val="00C816B3"/>
    <w:rsid w:val="00C81906"/>
    <w:rsid w:val="00C81A3A"/>
    <w:rsid w:val="00C81B54"/>
    <w:rsid w:val="00C81D92"/>
    <w:rsid w:val="00C82303"/>
    <w:rsid w:val="00C83304"/>
    <w:rsid w:val="00C83AE9"/>
    <w:rsid w:val="00C8418D"/>
    <w:rsid w:val="00C84DC5"/>
    <w:rsid w:val="00C85109"/>
    <w:rsid w:val="00C85D59"/>
    <w:rsid w:val="00C85FA4"/>
    <w:rsid w:val="00C86191"/>
    <w:rsid w:val="00C86A36"/>
    <w:rsid w:val="00C87678"/>
    <w:rsid w:val="00C87770"/>
    <w:rsid w:val="00C87815"/>
    <w:rsid w:val="00C87E09"/>
    <w:rsid w:val="00C902D9"/>
    <w:rsid w:val="00C905C8"/>
    <w:rsid w:val="00C905F0"/>
    <w:rsid w:val="00C90793"/>
    <w:rsid w:val="00C90BB2"/>
    <w:rsid w:val="00C911E1"/>
    <w:rsid w:val="00C91BB1"/>
    <w:rsid w:val="00C91BC9"/>
    <w:rsid w:val="00C91CC9"/>
    <w:rsid w:val="00C91E60"/>
    <w:rsid w:val="00C936A6"/>
    <w:rsid w:val="00C942FD"/>
    <w:rsid w:val="00C94B72"/>
    <w:rsid w:val="00C94C13"/>
    <w:rsid w:val="00C94FA0"/>
    <w:rsid w:val="00C956E4"/>
    <w:rsid w:val="00C9583A"/>
    <w:rsid w:val="00C95A61"/>
    <w:rsid w:val="00C95A90"/>
    <w:rsid w:val="00C95C29"/>
    <w:rsid w:val="00C96074"/>
    <w:rsid w:val="00C967EE"/>
    <w:rsid w:val="00C96E26"/>
    <w:rsid w:val="00C971B3"/>
    <w:rsid w:val="00C976AA"/>
    <w:rsid w:val="00C979CA"/>
    <w:rsid w:val="00C97B59"/>
    <w:rsid w:val="00CA0A73"/>
    <w:rsid w:val="00CA0BF5"/>
    <w:rsid w:val="00CA1B4A"/>
    <w:rsid w:val="00CA1CBD"/>
    <w:rsid w:val="00CA1F05"/>
    <w:rsid w:val="00CA2039"/>
    <w:rsid w:val="00CA218F"/>
    <w:rsid w:val="00CA229D"/>
    <w:rsid w:val="00CA2319"/>
    <w:rsid w:val="00CA2ADE"/>
    <w:rsid w:val="00CA2B13"/>
    <w:rsid w:val="00CA38EB"/>
    <w:rsid w:val="00CA39AD"/>
    <w:rsid w:val="00CA4BC8"/>
    <w:rsid w:val="00CA4DB5"/>
    <w:rsid w:val="00CA5449"/>
    <w:rsid w:val="00CA5A91"/>
    <w:rsid w:val="00CA5B59"/>
    <w:rsid w:val="00CA5D77"/>
    <w:rsid w:val="00CA5DD8"/>
    <w:rsid w:val="00CA5EAB"/>
    <w:rsid w:val="00CA7318"/>
    <w:rsid w:val="00CA75B3"/>
    <w:rsid w:val="00CA7692"/>
    <w:rsid w:val="00CA777F"/>
    <w:rsid w:val="00CA79A5"/>
    <w:rsid w:val="00CA7B36"/>
    <w:rsid w:val="00CA7B66"/>
    <w:rsid w:val="00CA7C58"/>
    <w:rsid w:val="00CB0E34"/>
    <w:rsid w:val="00CB101D"/>
    <w:rsid w:val="00CB10C3"/>
    <w:rsid w:val="00CB1368"/>
    <w:rsid w:val="00CB1555"/>
    <w:rsid w:val="00CB1A23"/>
    <w:rsid w:val="00CB1DEC"/>
    <w:rsid w:val="00CB26CF"/>
    <w:rsid w:val="00CB2A9D"/>
    <w:rsid w:val="00CB2EFF"/>
    <w:rsid w:val="00CB30E1"/>
    <w:rsid w:val="00CB31BF"/>
    <w:rsid w:val="00CB3713"/>
    <w:rsid w:val="00CB383F"/>
    <w:rsid w:val="00CB394A"/>
    <w:rsid w:val="00CB3CFE"/>
    <w:rsid w:val="00CB528A"/>
    <w:rsid w:val="00CB5E76"/>
    <w:rsid w:val="00CB6AC0"/>
    <w:rsid w:val="00CB6B4B"/>
    <w:rsid w:val="00CB6C59"/>
    <w:rsid w:val="00CB6FB4"/>
    <w:rsid w:val="00CB70D3"/>
    <w:rsid w:val="00CB72B3"/>
    <w:rsid w:val="00CB72DF"/>
    <w:rsid w:val="00CB7638"/>
    <w:rsid w:val="00CB776C"/>
    <w:rsid w:val="00CB7E52"/>
    <w:rsid w:val="00CC0576"/>
    <w:rsid w:val="00CC0830"/>
    <w:rsid w:val="00CC1477"/>
    <w:rsid w:val="00CC1F98"/>
    <w:rsid w:val="00CC2214"/>
    <w:rsid w:val="00CC2225"/>
    <w:rsid w:val="00CC292A"/>
    <w:rsid w:val="00CC2A62"/>
    <w:rsid w:val="00CC2DF1"/>
    <w:rsid w:val="00CC2E5D"/>
    <w:rsid w:val="00CC5203"/>
    <w:rsid w:val="00CC57B0"/>
    <w:rsid w:val="00CC6091"/>
    <w:rsid w:val="00CC6162"/>
    <w:rsid w:val="00CC715B"/>
    <w:rsid w:val="00CC75A3"/>
    <w:rsid w:val="00CC7FE2"/>
    <w:rsid w:val="00CD0905"/>
    <w:rsid w:val="00CD0A84"/>
    <w:rsid w:val="00CD0F8E"/>
    <w:rsid w:val="00CD12BC"/>
    <w:rsid w:val="00CD1309"/>
    <w:rsid w:val="00CD130C"/>
    <w:rsid w:val="00CD1718"/>
    <w:rsid w:val="00CD182E"/>
    <w:rsid w:val="00CD1971"/>
    <w:rsid w:val="00CD24F9"/>
    <w:rsid w:val="00CD2849"/>
    <w:rsid w:val="00CD2A59"/>
    <w:rsid w:val="00CD3063"/>
    <w:rsid w:val="00CD35D1"/>
    <w:rsid w:val="00CD39A1"/>
    <w:rsid w:val="00CD3D30"/>
    <w:rsid w:val="00CD4680"/>
    <w:rsid w:val="00CD487A"/>
    <w:rsid w:val="00CD4F33"/>
    <w:rsid w:val="00CD528D"/>
    <w:rsid w:val="00CD5D57"/>
    <w:rsid w:val="00CD645B"/>
    <w:rsid w:val="00CD649E"/>
    <w:rsid w:val="00CD699F"/>
    <w:rsid w:val="00CD6A08"/>
    <w:rsid w:val="00CD6DA7"/>
    <w:rsid w:val="00CD6E22"/>
    <w:rsid w:val="00CD6E47"/>
    <w:rsid w:val="00CD7BCD"/>
    <w:rsid w:val="00CE0580"/>
    <w:rsid w:val="00CE06C8"/>
    <w:rsid w:val="00CE0F77"/>
    <w:rsid w:val="00CE12A2"/>
    <w:rsid w:val="00CE1471"/>
    <w:rsid w:val="00CE1863"/>
    <w:rsid w:val="00CE1F1B"/>
    <w:rsid w:val="00CE34F1"/>
    <w:rsid w:val="00CE3573"/>
    <w:rsid w:val="00CE3CA9"/>
    <w:rsid w:val="00CE3EA7"/>
    <w:rsid w:val="00CE3FBB"/>
    <w:rsid w:val="00CE41ED"/>
    <w:rsid w:val="00CE45F0"/>
    <w:rsid w:val="00CE4633"/>
    <w:rsid w:val="00CE4D58"/>
    <w:rsid w:val="00CE5237"/>
    <w:rsid w:val="00CE5B95"/>
    <w:rsid w:val="00CE639D"/>
    <w:rsid w:val="00CE671D"/>
    <w:rsid w:val="00CE6B0F"/>
    <w:rsid w:val="00CE6EF7"/>
    <w:rsid w:val="00CE7351"/>
    <w:rsid w:val="00CE7837"/>
    <w:rsid w:val="00CF01E1"/>
    <w:rsid w:val="00CF0396"/>
    <w:rsid w:val="00CF0432"/>
    <w:rsid w:val="00CF0527"/>
    <w:rsid w:val="00CF0593"/>
    <w:rsid w:val="00CF0669"/>
    <w:rsid w:val="00CF0F84"/>
    <w:rsid w:val="00CF11A9"/>
    <w:rsid w:val="00CF1371"/>
    <w:rsid w:val="00CF15D8"/>
    <w:rsid w:val="00CF16A3"/>
    <w:rsid w:val="00CF21AC"/>
    <w:rsid w:val="00CF2220"/>
    <w:rsid w:val="00CF2FC3"/>
    <w:rsid w:val="00CF35C0"/>
    <w:rsid w:val="00CF360B"/>
    <w:rsid w:val="00CF37AB"/>
    <w:rsid w:val="00CF38CA"/>
    <w:rsid w:val="00CF4473"/>
    <w:rsid w:val="00CF48C4"/>
    <w:rsid w:val="00CF503F"/>
    <w:rsid w:val="00CF51C6"/>
    <w:rsid w:val="00CF5720"/>
    <w:rsid w:val="00CF5FE9"/>
    <w:rsid w:val="00CF6052"/>
    <w:rsid w:val="00CF62FD"/>
    <w:rsid w:val="00CF6B32"/>
    <w:rsid w:val="00CF6D1D"/>
    <w:rsid w:val="00CF7B47"/>
    <w:rsid w:val="00D0089F"/>
    <w:rsid w:val="00D00E8F"/>
    <w:rsid w:val="00D01107"/>
    <w:rsid w:val="00D01A90"/>
    <w:rsid w:val="00D0282C"/>
    <w:rsid w:val="00D02E8F"/>
    <w:rsid w:val="00D03070"/>
    <w:rsid w:val="00D03526"/>
    <w:rsid w:val="00D0400E"/>
    <w:rsid w:val="00D04188"/>
    <w:rsid w:val="00D0533E"/>
    <w:rsid w:val="00D05D68"/>
    <w:rsid w:val="00D0727E"/>
    <w:rsid w:val="00D073E1"/>
    <w:rsid w:val="00D0746B"/>
    <w:rsid w:val="00D0776C"/>
    <w:rsid w:val="00D07A70"/>
    <w:rsid w:val="00D10085"/>
    <w:rsid w:val="00D10DAA"/>
    <w:rsid w:val="00D117F5"/>
    <w:rsid w:val="00D118D6"/>
    <w:rsid w:val="00D12015"/>
    <w:rsid w:val="00D122EA"/>
    <w:rsid w:val="00D13333"/>
    <w:rsid w:val="00D1336D"/>
    <w:rsid w:val="00D13522"/>
    <w:rsid w:val="00D135E4"/>
    <w:rsid w:val="00D1416F"/>
    <w:rsid w:val="00D145C3"/>
    <w:rsid w:val="00D149F2"/>
    <w:rsid w:val="00D14A54"/>
    <w:rsid w:val="00D14B6B"/>
    <w:rsid w:val="00D15283"/>
    <w:rsid w:val="00D15D50"/>
    <w:rsid w:val="00D15F55"/>
    <w:rsid w:val="00D160AA"/>
    <w:rsid w:val="00D1677A"/>
    <w:rsid w:val="00D16809"/>
    <w:rsid w:val="00D16859"/>
    <w:rsid w:val="00D1719A"/>
    <w:rsid w:val="00D1748A"/>
    <w:rsid w:val="00D17909"/>
    <w:rsid w:val="00D1792D"/>
    <w:rsid w:val="00D17CB3"/>
    <w:rsid w:val="00D201B4"/>
    <w:rsid w:val="00D201BE"/>
    <w:rsid w:val="00D20644"/>
    <w:rsid w:val="00D209A4"/>
    <w:rsid w:val="00D20D72"/>
    <w:rsid w:val="00D210E5"/>
    <w:rsid w:val="00D213A4"/>
    <w:rsid w:val="00D214F6"/>
    <w:rsid w:val="00D2175C"/>
    <w:rsid w:val="00D21903"/>
    <w:rsid w:val="00D222E4"/>
    <w:rsid w:val="00D22366"/>
    <w:rsid w:val="00D22542"/>
    <w:rsid w:val="00D23135"/>
    <w:rsid w:val="00D2361D"/>
    <w:rsid w:val="00D23949"/>
    <w:rsid w:val="00D23B12"/>
    <w:rsid w:val="00D23EDD"/>
    <w:rsid w:val="00D25026"/>
    <w:rsid w:val="00D25DBE"/>
    <w:rsid w:val="00D2644F"/>
    <w:rsid w:val="00D268B7"/>
    <w:rsid w:val="00D26FA5"/>
    <w:rsid w:val="00D279C4"/>
    <w:rsid w:val="00D27BED"/>
    <w:rsid w:val="00D3046F"/>
    <w:rsid w:val="00D30727"/>
    <w:rsid w:val="00D30822"/>
    <w:rsid w:val="00D310BD"/>
    <w:rsid w:val="00D31A13"/>
    <w:rsid w:val="00D32490"/>
    <w:rsid w:val="00D325B7"/>
    <w:rsid w:val="00D327E5"/>
    <w:rsid w:val="00D33159"/>
    <w:rsid w:val="00D332D6"/>
    <w:rsid w:val="00D334F2"/>
    <w:rsid w:val="00D33D40"/>
    <w:rsid w:val="00D33EC0"/>
    <w:rsid w:val="00D347A5"/>
    <w:rsid w:val="00D356E9"/>
    <w:rsid w:val="00D35B47"/>
    <w:rsid w:val="00D36518"/>
    <w:rsid w:val="00D367BE"/>
    <w:rsid w:val="00D37C06"/>
    <w:rsid w:val="00D37D1D"/>
    <w:rsid w:val="00D40063"/>
    <w:rsid w:val="00D4019B"/>
    <w:rsid w:val="00D40528"/>
    <w:rsid w:val="00D4059B"/>
    <w:rsid w:val="00D408F5"/>
    <w:rsid w:val="00D40A16"/>
    <w:rsid w:val="00D411DC"/>
    <w:rsid w:val="00D41A0B"/>
    <w:rsid w:val="00D41A12"/>
    <w:rsid w:val="00D4211F"/>
    <w:rsid w:val="00D426B1"/>
    <w:rsid w:val="00D42CA3"/>
    <w:rsid w:val="00D43380"/>
    <w:rsid w:val="00D437FB"/>
    <w:rsid w:val="00D43B64"/>
    <w:rsid w:val="00D4499C"/>
    <w:rsid w:val="00D44A2C"/>
    <w:rsid w:val="00D44BCA"/>
    <w:rsid w:val="00D45077"/>
    <w:rsid w:val="00D45171"/>
    <w:rsid w:val="00D464C4"/>
    <w:rsid w:val="00D46733"/>
    <w:rsid w:val="00D46C56"/>
    <w:rsid w:val="00D4737B"/>
    <w:rsid w:val="00D475BB"/>
    <w:rsid w:val="00D5021E"/>
    <w:rsid w:val="00D5081C"/>
    <w:rsid w:val="00D509E5"/>
    <w:rsid w:val="00D512E9"/>
    <w:rsid w:val="00D51635"/>
    <w:rsid w:val="00D51825"/>
    <w:rsid w:val="00D518A3"/>
    <w:rsid w:val="00D52D8B"/>
    <w:rsid w:val="00D53367"/>
    <w:rsid w:val="00D535C0"/>
    <w:rsid w:val="00D53B75"/>
    <w:rsid w:val="00D53FFF"/>
    <w:rsid w:val="00D54CB5"/>
    <w:rsid w:val="00D5521E"/>
    <w:rsid w:val="00D5556A"/>
    <w:rsid w:val="00D555C8"/>
    <w:rsid w:val="00D5599B"/>
    <w:rsid w:val="00D55C56"/>
    <w:rsid w:val="00D55CDC"/>
    <w:rsid w:val="00D569DB"/>
    <w:rsid w:val="00D56EFE"/>
    <w:rsid w:val="00D572E6"/>
    <w:rsid w:val="00D579BB"/>
    <w:rsid w:val="00D57ABD"/>
    <w:rsid w:val="00D57AC1"/>
    <w:rsid w:val="00D57C51"/>
    <w:rsid w:val="00D60281"/>
    <w:rsid w:val="00D602FE"/>
    <w:rsid w:val="00D61BE4"/>
    <w:rsid w:val="00D628F8"/>
    <w:rsid w:val="00D62C4D"/>
    <w:rsid w:val="00D62D89"/>
    <w:rsid w:val="00D63E7F"/>
    <w:rsid w:val="00D63ED4"/>
    <w:rsid w:val="00D6561E"/>
    <w:rsid w:val="00D6588B"/>
    <w:rsid w:val="00D663F9"/>
    <w:rsid w:val="00D667D5"/>
    <w:rsid w:val="00D66993"/>
    <w:rsid w:val="00D66F21"/>
    <w:rsid w:val="00D679FD"/>
    <w:rsid w:val="00D67AB6"/>
    <w:rsid w:val="00D67EE1"/>
    <w:rsid w:val="00D70279"/>
    <w:rsid w:val="00D70BB4"/>
    <w:rsid w:val="00D7149C"/>
    <w:rsid w:val="00D71D88"/>
    <w:rsid w:val="00D730DF"/>
    <w:rsid w:val="00D7378F"/>
    <w:rsid w:val="00D73D4E"/>
    <w:rsid w:val="00D7456B"/>
    <w:rsid w:val="00D74573"/>
    <w:rsid w:val="00D75C7B"/>
    <w:rsid w:val="00D75F52"/>
    <w:rsid w:val="00D7657C"/>
    <w:rsid w:val="00D7737A"/>
    <w:rsid w:val="00D80021"/>
    <w:rsid w:val="00D80300"/>
    <w:rsid w:val="00D805D6"/>
    <w:rsid w:val="00D80A87"/>
    <w:rsid w:val="00D81080"/>
    <w:rsid w:val="00D81B4D"/>
    <w:rsid w:val="00D81BD6"/>
    <w:rsid w:val="00D81FEF"/>
    <w:rsid w:val="00D82130"/>
    <w:rsid w:val="00D8253A"/>
    <w:rsid w:val="00D829F1"/>
    <w:rsid w:val="00D82AA9"/>
    <w:rsid w:val="00D82C5F"/>
    <w:rsid w:val="00D82E9E"/>
    <w:rsid w:val="00D834E5"/>
    <w:rsid w:val="00D839BE"/>
    <w:rsid w:val="00D8410B"/>
    <w:rsid w:val="00D843AB"/>
    <w:rsid w:val="00D84C1C"/>
    <w:rsid w:val="00D84C6C"/>
    <w:rsid w:val="00D84FB2"/>
    <w:rsid w:val="00D85306"/>
    <w:rsid w:val="00D855CA"/>
    <w:rsid w:val="00D85C4D"/>
    <w:rsid w:val="00D85F91"/>
    <w:rsid w:val="00D86211"/>
    <w:rsid w:val="00D878FE"/>
    <w:rsid w:val="00D87F4B"/>
    <w:rsid w:val="00D90517"/>
    <w:rsid w:val="00D91393"/>
    <w:rsid w:val="00D913E9"/>
    <w:rsid w:val="00D91D74"/>
    <w:rsid w:val="00D91E25"/>
    <w:rsid w:val="00D924F4"/>
    <w:rsid w:val="00D9355C"/>
    <w:rsid w:val="00D93604"/>
    <w:rsid w:val="00D93DA8"/>
    <w:rsid w:val="00D9418E"/>
    <w:rsid w:val="00D94DDE"/>
    <w:rsid w:val="00D95646"/>
    <w:rsid w:val="00D957CE"/>
    <w:rsid w:val="00D9690D"/>
    <w:rsid w:val="00D96E10"/>
    <w:rsid w:val="00D97139"/>
    <w:rsid w:val="00D9717D"/>
    <w:rsid w:val="00DA1094"/>
    <w:rsid w:val="00DA1395"/>
    <w:rsid w:val="00DA18C3"/>
    <w:rsid w:val="00DA1AFF"/>
    <w:rsid w:val="00DA205D"/>
    <w:rsid w:val="00DA215D"/>
    <w:rsid w:val="00DA226D"/>
    <w:rsid w:val="00DA22B9"/>
    <w:rsid w:val="00DA250F"/>
    <w:rsid w:val="00DA2575"/>
    <w:rsid w:val="00DA3E89"/>
    <w:rsid w:val="00DA452E"/>
    <w:rsid w:val="00DA4544"/>
    <w:rsid w:val="00DA4D93"/>
    <w:rsid w:val="00DA501B"/>
    <w:rsid w:val="00DA5D1B"/>
    <w:rsid w:val="00DA671E"/>
    <w:rsid w:val="00DA6B6A"/>
    <w:rsid w:val="00DA6E7E"/>
    <w:rsid w:val="00DA6ECB"/>
    <w:rsid w:val="00DA6EEE"/>
    <w:rsid w:val="00DA7216"/>
    <w:rsid w:val="00DA722B"/>
    <w:rsid w:val="00DA76E2"/>
    <w:rsid w:val="00DA7895"/>
    <w:rsid w:val="00DA7C85"/>
    <w:rsid w:val="00DB034B"/>
    <w:rsid w:val="00DB0D9E"/>
    <w:rsid w:val="00DB187C"/>
    <w:rsid w:val="00DB223B"/>
    <w:rsid w:val="00DB23E8"/>
    <w:rsid w:val="00DB250E"/>
    <w:rsid w:val="00DB2DEE"/>
    <w:rsid w:val="00DB3A6C"/>
    <w:rsid w:val="00DB503C"/>
    <w:rsid w:val="00DB5201"/>
    <w:rsid w:val="00DB59FF"/>
    <w:rsid w:val="00DB659C"/>
    <w:rsid w:val="00DB7106"/>
    <w:rsid w:val="00DB75E9"/>
    <w:rsid w:val="00DB768C"/>
    <w:rsid w:val="00DB7AC6"/>
    <w:rsid w:val="00DC019A"/>
    <w:rsid w:val="00DC0948"/>
    <w:rsid w:val="00DC1AA0"/>
    <w:rsid w:val="00DC22BA"/>
    <w:rsid w:val="00DC230F"/>
    <w:rsid w:val="00DC332B"/>
    <w:rsid w:val="00DC3534"/>
    <w:rsid w:val="00DC367F"/>
    <w:rsid w:val="00DC3924"/>
    <w:rsid w:val="00DC3985"/>
    <w:rsid w:val="00DC3A18"/>
    <w:rsid w:val="00DC4C80"/>
    <w:rsid w:val="00DC571E"/>
    <w:rsid w:val="00DC59AA"/>
    <w:rsid w:val="00DC6580"/>
    <w:rsid w:val="00DC68D7"/>
    <w:rsid w:val="00DC735B"/>
    <w:rsid w:val="00DC74E2"/>
    <w:rsid w:val="00DC7894"/>
    <w:rsid w:val="00DC7C02"/>
    <w:rsid w:val="00DD01E1"/>
    <w:rsid w:val="00DD0A63"/>
    <w:rsid w:val="00DD0B11"/>
    <w:rsid w:val="00DD0BA3"/>
    <w:rsid w:val="00DD0C39"/>
    <w:rsid w:val="00DD15FB"/>
    <w:rsid w:val="00DD30C8"/>
    <w:rsid w:val="00DD339C"/>
    <w:rsid w:val="00DD363A"/>
    <w:rsid w:val="00DD43AD"/>
    <w:rsid w:val="00DD44FA"/>
    <w:rsid w:val="00DD45C4"/>
    <w:rsid w:val="00DD4667"/>
    <w:rsid w:val="00DD4D9F"/>
    <w:rsid w:val="00DD5066"/>
    <w:rsid w:val="00DD55CD"/>
    <w:rsid w:val="00DD5EDA"/>
    <w:rsid w:val="00DD61BA"/>
    <w:rsid w:val="00DD6447"/>
    <w:rsid w:val="00DD6AE5"/>
    <w:rsid w:val="00DD71F6"/>
    <w:rsid w:val="00DD7C01"/>
    <w:rsid w:val="00DD7D1B"/>
    <w:rsid w:val="00DD7E02"/>
    <w:rsid w:val="00DD7FE9"/>
    <w:rsid w:val="00DD7FF6"/>
    <w:rsid w:val="00DE0662"/>
    <w:rsid w:val="00DE0EB9"/>
    <w:rsid w:val="00DE1249"/>
    <w:rsid w:val="00DE15F8"/>
    <w:rsid w:val="00DE23C0"/>
    <w:rsid w:val="00DE2438"/>
    <w:rsid w:val="00DE3473"/>
    <w:rsid w:val="00DE3AB7"/>
    <w:rsid w:val="00DE4504"/>
    <w:rsid w:val="00DE4512"/>
    <w:rsid w:val="00DE51DA"/>
    <w:rsid w:val="00DE6086"/>
    <w:rsid w:val="00DE6D48"/>
    <w:rsid w:val="00DE6DDA"/>
    <w:rsid w:val="00DE759F"/>
    <w:rsid w:val="00DE7882"/>
    <w:rsid w:val="00DF0487"/>
    <w:rsid w:val="00DF12C2"/>
    <w:rsid w:val="00DF12DF"/>
    <w:rsid w:val="00DF1360"/>
    <w:rsid w:val="00DF1CA5"/>
    <w:rsid w:val="00DF2406"/>
    <w:rsid w:val="00DF25C9"/>
    <w:rsid w:val="00DF2826"/>
    <w:rsid w:val="00DF2991"/>
    <w:rsid w:val="00DF2CC1"/>
    <w:rsid w:val="00DF30D9"/>
    <w:rsid w:val="00DF33FD"/>
    <w:rsid w:val="00DF35EB"/>
    <w:rsid w:val="00DF38BF"/>
    <w:rsid w:val="00DF39E2"/>
    <w:rsid w:val="00DF5000"/>
    <w:rsid w:val="00DF50F8"/>
    <w:rsid w:val="00DF5231"/>
    <w:rsid w:val="00DF67EF"/>
    <w:rsid w:val="00DF6862"/>
    <w:rsid w:val="00DF6D0F"/>
    <w:rsid w:val="00DF752B"/>
    <w:rsid w:val="00E001D5"/>
    <w:rsid w:val="00E002F6"/>
    <w:rsid w:val="00E00371"/>
    <w:rsid w:val="00E00486"/>
    <w:rsid w:val="00E010AE"/>
    <w:rsid w:val="00E01504"/>
    <w:rsid w:val="00E01748"/>
    <w:rsid w:val="00E01B57"/>
    <w:rsid w:val="00E01C6D"/>
    <w:rsid w:val="00E025F6"/>
    <w:rsid w:val="00E03071"/>
    <w:rsid w:val="00E0383D"/>
    <w:rsid w:val="00E03ED8"/>
    <w:rsid w:val="00E03FC9"/>
    <w:rsid w:val="00E04C25"/>
    <w:rsid w:val="00E052F7"/>
    <w:rsid w:val="00E05374"/>
    <w:rsid w:val="00E05584"/>
    <w:rsid w:val="00E05635"/>
    <w:rsid w:val="00E06827"/>
    <w:rsid w:val="00E06D87"/>
    <w:rsid w:val="00E071DD"/>
    <w:rsid w:val="00E078BA"/>
    <w:rsid w:val="00E07BE7"/>
    <w:rsid w:val="00E10081"/>
    <w:rsid w:val="00E10271"/>
    <w:rsid w:val="00E10697"/>
    <w:rsid w:val="00E10714"/>
    <w:rsid w:val="00E11D91"/>
    <w:rsid w:val="00E11E22"/>
    <w:rsid w:val="00E12767"/>
    <w:rsid w:val="00E150D8"/>
    <w:rsid w:val="00E15FC1"/>
    <w:rsid w:val="00E164DD"/>
    <w:rsid w:val="00E168F4"/>
    <w:rsid w:val="00E16D88"/>
    <w:rsid w:val="00E17F0D"/>
    <w:rsid w:val="00E20126"/>
    <w:rsid w:val="00E20AFD"/>
    <w:rsid w:val="00E211ED"/>
    <w:rsid w:val="00E212FB"/>
    <w:rsid w:val="00E21447"/>
    <w:rsid w:val="00E218AD"/>
    <w:rsid w:val="00E224F6"/>
    <w:rsid w:val="00E228A7"/>
    <w:rsid w:val="00E231A0"/>
    <w:rsid w:val="00E23D59"/>
    <w:rsid w:val="00E23F86"/>
    <w:rsid w:val="00E2429F"/>
    <w:rsid w:val="00E24F2F"/>
    <w:rsid w:val="00E255B0"/>
    <w:rsid w:val="00E262C1"/>
    <w:rsid w:val="00E2653F"/>
    <w:rsid w:val="00E26958"/>
    <w:rsid w:val="00E26BEA"/>
    <w:rsid w:val="00E2740D"/>
    <w:rsid w:val="00E27D5A"/>
    <w:rsid w:val="00E3021C"/>
    <w:rsid w:val="00E30522"/>
    <w:rsid w:val="00E309A4"/>
    <w:rsid w:val="00E30E0E"/>
    <w:rsid w:val="00E31412"/>
    <w:rsid w:val="00E31DEA"/>
    <w:rsid w:val="00E327DB"/>
    <w:rsid w:val="00E32AEA"/>
    <w:rsid w:val="00E33028"/>
    <w:rsid w:val="00E33FFB"/>
    <w:rsid w:val="00E34C96"/>
    <w:rsid w:val="00E355AD"/>
    <w:rsid w:val="00E35B3B"/>
    <w:rsid w:val="00E35F0F"/>
    <w:rsid w:val="00E36C83"/>
    <w:rsid w:val="00E36E82"/>
    <w:rsid w:val="00E36F6E"/>
    <w:rsid w:val="00E37510"/>
    <w:rsid w:val="00E3774B"/>
    <w:rsid w:val="00E378F7"/>
    <w:rsid w:val="00E3794A"/>
    <w:rsid w:val="00E37CDA"/>
    <w:rsid w:val="00E40313"/>
    <w:rsid w:val="00E4163B"/>
    <w:rsid w:val="00E4190F"/>
    <w:rsid w:val="00E41EEE"/>
    <w:rsid w:val="00E42093"/>
    <w:rsid w:val="00E420C4"/>
    <w:rsid w:val="00E420DA"/>
    <w:rsid w:val="00E42692"/>
    <w:rsid w:val="00E42E3A"/>
    <w:rsid w:val="00E42F91"/>
    <w:rsid w:val="00E4335F"/>
    <w:rsid w:val="00E437B5"/>
    <w:rsid w:val="00E43D31"/>
    <w:rsid w:val="00E44F68"/>
    <w:rsid w:val="00E459AB"/>
    <w:rsid w:val="00E45C31"/>
    <w:rsid w:val="00E45DAD"/>
    <w:rsid w:val="00E460B8"/>
    <w:rsid w:val="00E461B2"/>
    <w:rsid w:val="00E4687B"/>
    <w:rsid w:val="00E46AD7"/>
    <w:rsid w:val="00E46D83"/>
    <w:rsid w:val="00E47829"/>
    <w:rsid w:val="00E506F4"/>
    <w:rsid w:val="00E50719"/>
    <w:rsid w:val="00E50BB0"/>
    <w:rsid w:val="00E50E52"/>
    <w:rsid w:val="00E51006"/>
    <w:rsid w:val="00E514E1"/>
    <w:rsid w:val="00E5210F"/>
    <w:rsid w:val="00E52912"/>
    <w:rsid w:val="00E52F97"/>
    <w:rsid w:val="00E535FD"/>
    <w:rsid w:val="00E537EC"/>
    <w:rsid w:val="00E53969"/>
    <w:rsid w:val="00E54325"/>
    <w:rsid w:val="00E55E39"/>
    <w:rsid w:val="00E5619B"/>
    <w:rsid w:val="00E563B0"/>
    <w:rsid w:val="00E564E9"/>
    <w:rsid w:val="00E56609"/>
    <w:rsid w:val="00E56748"/>
    <w:rsid w:val="00E56B91"/>
    <w:rsid w:val="00E60815"/>
    <w:rsid w:val="00E614AE"/>
    <w:rsid w:val="00E618AC"/>
    <w:rsid w:val="00E61A7E"/>
    <w:rsid w:val="00E6301E"/>
    <w:rsid w:val="00E631F8"/>
    <w:rsid w:val="00E634CB"/>
    <w:rsid w:val="00E63856"/>
    <w:rsid w:val="00E63FB6"/>
    <w:rsid w:val="00E6450A"/>
    <w:rsid w:val="00E64B0F"/>
    <w:rsid w:val="00E65196"/>
    <w:rsid w:val="00E654CF"/>
    <w:rsid w:val="00E65E0F"/>
    <w:rsid w:val="00E65F26"/>
    <w:rsid w:val="00E66244"/>
    <w:rsid w:val="00E664E7"/>
    <w:rsid w:val="00E66A11"/>
    <w:rsid w:val="00E66B43"/>
    <w:rsid w:val="00E6766A"/>
    <w:rsid w:val="00E67D91"/>
    <w:rsid w:val="00E707BD"/>
    <w:rsid w:val="00E72421"/>
    <w:rsid w:val="00E72906"/>
    <w:rsid w:val="00E7294C"/>
    <w:rsid w:val="00E72E9E"/>
    <w:rsid w:val="00E72F9C"/>
    <w:rsid w:val="00E72FC4"/>
    <w:rsid w:val="00E7307F"/>
    <w:rsid w:val="00E73310"/>
    <w:rsid w:val="00E7386F"/>
    <w:rsid w:val="00E73908"/>
    <w:rsid w:val="00E7419C"/>
    <w:rsid w:val="00E748B1"/>
    <w:rsid w:val="00E755D6"/>
    <w:rsid w:val="00E75607"/>
    <w:rsid w:val="00E760BF"/>
    <w:rsid w:val="00E760DD"/>
    <w:rsid w:val="00E76395"/>
    <w:rsid w:val="00E763D5"/>
    <w:rsid w:val="00E76523"/>
    <w:rsid w:val="00E77046"/>
    <w:rsid w:val="00E7708B"/>
    <w:rsid w:val="00E7741F"/>
    <w:rsid w:val="00E77CFA"/>
    <w:rsid w:val="00E801A0"/>
    <w:rsid w:val="00E807BA"/>
    <w:rsid w:val="00E80A66"/>
    <w:rsid w:val="00E81041"/>
    <w:rsid w:val="00E81049"/>
    <w:rsid w:val="00E81415"/>
    <w:rsid w:val="00E81522"/>
    <w:rsid w:val="00E820EA"/>
    <w:rsid w:val="00E823A4"/>
    <w:rsid w:val="00E8240D"/>
    <w:rsid w:val="00E8366B"/>
    <w:rsid w:val="00E83F09"/>
    <w:rsid w:val="00E8403C"/>
    <w:rsid w:val="00E84F2C"/>
    <w:rsid w:val="00E84F3D"/>
    <w:rsid w:val="00E8653F"/>
    <w:rsid w:val="00E86632"/>
    <w:rsid w:val="00E86EF3"/>
    <w:rsid w:val="00E870D0"/>
    <w:rsid w:val="00E900C1"/>
    <w:rsid w:val="00E9176A"/>
    <w:rsid w:val="00E92401"/>
    <w:rsid w:val="00E924FC"/>
    <w:rsid w:val="00E9271B"/>
    <w:rsid w:val="00E92C5C"/>
    <w:rsid w:val="00E92D94"/>
    <w:rsid w:val="00E93B1A"/>
    <w:rsid w:val="00E944A3"/>
    <w:rsid w:val="00E947F4"/>
    <w:rsid w:val="00E96368"/>
    <w:rsid w:val="00E96467"/>
    <w:rsid w:val="00E96F5F"/>
    <w:rsid w:val="00E972A5"/>
    <w:rsid w:val="00E97432"/>
    <w:rsid w:val="00E97C74"/>
    <w:rsid w:val="00E97DCA"/>
    <w:rsid w:val="00E97F87"/>
    <w:rsid w:val="00EA0041"/>
    <w:rsid w:val="00EA0186"/>
    <w:rsid w:val="00EA0624"/>
    <w:rsid w:val="00EA07BF"/>
    <w:rsid w:val="00EA1238"/>
    <w:rsid w:val="00EA12A2"/>
    <w:rsid w:val="00EA1702"/>
    <w:rsid w:val="00EA17F3"/>
    <w:rsid w:val="00EA1838"/>
    <w:rsid w:val="00EA304E"/>
    <w:rsid w:val="00EA34EA"/>
    <w:rsid w:val="00EA35F6"/>
    <w:rsid w:val="00EA5C2D"/>
    <w:rsid w:val="00EA5FE6"/>
    <w:rsid w:val="00EA62D1"/>
    <w:rsid w:val="00EA6319"/>
    <w:rsid w:val="00EA64B3"/>
    <w:rsid w:val="00EA6944"/>
    <w:rsid w:val="00EA734F"/>
    <w:rsid w:val="00EB06A0"/>
    <w:rsid w:val="00EB06D2"/>
    <w:rsid w:val="00EB0982"/>
    <w:rsid w:val="00EB0CE7"/>
    <w:rsid w:val="00EB14AF"/>
    <w:rsid w:val="00EB1991"/>
    <w:rsid w:val="00EB25D8"/>
    <w:rsid w:val="00EB2789"/>
    <w:rsid w:val="00EB29A5"/>
    <w:rsid w:val="00EB3582"/>
    <w:rsid w:val="00EB38D6"/>
    <w:rsid w:val="00EB3D76"/>
    <w:rsid w:val="00EB4442"/>
    <w:rsid w:val="00EB5738"/>
    <w:rsid w:val="00EB5E69"/>
    <w:rsid w:val="00EB60AD"/>
    <w:rsid w:val="00EB6314"/>
    <w:rsid w:val="00EB69D4"/>
    <w:rsid w:val="00EB76F5"/>
    <w:rsid w:val="00EB7931"/>
    <w:rsid w:val="00EB79D3"/>
    <w:rsid w:val="00EC05AB"/>
    <w:rsid w:val="00EC0830"/>
    <w:rsid w:val="00EC1077"/>
    <w:rsid w:val="00EC1713"/>
    <w:rsid w:val="00EC1EFD"/>
    <w:rsid w:val="00EC2E37"/>
    <w:rsid w:val="00EC3346"/>
    <w:rsid w:val="00EC3756"/>
    <w:rsid w:val="00EC3FEF"/>
    <w:rsid w:val="00EC44F8"/>
    <w:rsid w:val="00EC4563"/>
    <w:rsid w:val="00EC45C1"/>
    <w:rsid w:val="00EC460D"/>
    <w:rsid w:val="00EC57D5"/>
    <w:rsid w:val="00EC5A7E"/>
    <w:rsid w:val="00EC5CCA"/>
    <w:rsid w:val="00EC62E5"/>
    <w:rsid w:val="00EC6623"/>
    <w:rsid w:val="00EC6673"/>
    <w:rsid w:val="00EC6B7A"/>
    <w:rsid w:val="00EC76AE"/>
    <w:rsid w:val="00EC76F5"/>
    <w:rsid w:val="00ED058B"/>
    <w:rsid w:val="00ED0951"/>
    <w:rsid w:val="00ED0ACE"/>
    <w:rsid w:val="00ED0E6D"/>
    <w:rsid w:val="00ED1081"/>
    <w:rsid w:val="00ED13EB"/>
    <w:rsid w:val="00ED14E0"/>
    <w:rsid w:val="00ED1CB2"/>
    <w:rsid w:val="00ED1DE9"/>
    <w:rsid w:val="00ED2E0C"/>
    <w:rsid w:val="00ED301A"/>
    <w:rsid w:val="00ED3559"/>
    <w:rsid w:val="00ED373F"/>
    <w:rsid w:val="00ED3C25"/>
    <w:rsid w:val="00ED3ED3"/>
    <w:rsid w:val="00ED40E3"/>
    <w:rsid w:val="00ED4231"/>
    <w:rsid w:val="00ED4429"/>
    <w:rsid w:val="00ED4A40"/>
    <w:rsid w:val="00ED5565"/>
    <w:rsid w:val="00ED5F8D"/>
    <w:rsid w:val="00ED65C0"/>
    <w:rsid w:val="00ED699F"/>
    <w:rsid w:val="00ED7852"/>
    <w:rsid w:val="00ED79EE"/>
    <w:rsid w:val="00ED7BDA"/>
    <w:rsid w:val="00ED7F9D"/>
    <w:rsid w:val="00EE00E6"/>
    <w:rsid w:val="00EE01FB"/>
    <w:rsid w:val="00EE0380"/>
    <w:rsid w:val="00EE05B3"/>
    <w:rsid w:val="00EE1601"/>
    <w:rsid w:val="00EE17F3"/>
    <w:rsid w:val="00EE1967"/>
    <w:rsid w:val="00EE235E"/>
    <w:rsid w:val="00EE25CC"/>
    <w:rsid w:val="00EE4092"/>
    <w:rsid w:val="00EE499B"/>
    <w:rsid w:val="00EE4A4D"/>
    <w:rsid w:val="00EE4D8F"/>
    <w:rsid w:val="00EE571D"/>
    <w:rsid w:val="00EE591D"/>
    <w:rsid w:val="00EE5A83"/>
    <w:rsid w:val="00EE5ABE"/>
    <w:rsid w:val="00EE5BB8"/>
    <w:rsid w:val="00EE693F"/>
    <w:rsid w:val="00EE6C7A"/>
    <w:rsid w:val="00EE6DEE"/>
    <w:rsid w:val="00EE7061"/>
    <w:rsid w:val="00EE75C1"/>
    <w:rsid w:val="00EE7A38"/>
    <w:rsid w:val="00EE7CD4"/>
    <w:rsid w:val="00EF06CB"/>
    <w:rsid w:val="00EF1109"/>
    <w:rsid w:val="00EF3F3F"/>
    <w:rsid w:val="00EF406B"/>
    <w:rsid w:val="00EF43A8"/>
    <w:rsid w:val="00EF43DC"/>
    <w:rsid w:val="00EF45A5"/>
    <w:rsid w:val="00EF468B"/>
    <w:rsid w:val="00EF480A"/>
    <w:rsid w:val="00EF49E3"/>
    <w:rsid w:val="00EF5489"/>
    <w:rsid w:val="00EF59B3"/>
    <w:rsid w:val="00EF5AEC"/>
    <w:rsid w:val="00EF78DD"/>
    <w:rsid w:val="00F00551"/>
    <w:rsid w:val="00F00744"/>
    <w:rsid w:val="00F0113C"/>
    <w:rsid w:val="00F0135D"/>
    <w:rsid w:val="00F01682"/>
    <w:rsid w:val="00F016CB"/>
    <w:rsid w:val="00F01F21"/>
    <w:rsid w:val="00F01FD8"/>
    <w:rsid w:val="00F02EE6"/>
    <w:rsid w:val="00F03EBE"/>
    <w:rsid w:val="00F04602"/>
    <w:rsid w:val="00F04FE0"/>
    <w:rsid w:val="00F0549F"/>
    <w:rsid w:val="00F05789"/>
    <w:rsid w:val="00F05AA7"/>
    <w:rsid w:val="00F06169"/>
    <w:rsid w:val="00F063D3"/>
    <w:rsid w:val="00F065DF"/>
    <w:rsid w:val="00F06C68"/>
    <w:rsid w:val="00F10149"/>
    <w:rsid w:val="00F1022C"/>
    <w:rsid w:val="00F1109B"/>
    <w:rsid w:val="00F11326"/>
    <w:rsid w:val="00F11D2B"/>
    <w:rsid w:val="00F127C1"/>
    <w:rsid w:val="00F127ED"/>
    <w:rsid w:val="00F12947"/>
    <w:rsid w:val="00F12E06"/>
    <w:rsid w:val="00F12FCD"/>
    <w:rsid w:val="00F1350D"/>
    <w:rsid w:val="00F1392D"/>
    <w:rsid w:val="00F14320"/>
    <w:rsid w:val="00F14B22"/>
    <w:rsid w:val="00F14CC8"/>
    <w:rsid w:val="00F14CD8"/>
    <w:rsid w:val="00F1512A"/>
    <w:rsid w:val="00F15F40"/>
    <w:rsid w:val="00F15F53"/>
    <w:rsid w:val="00F1665B"/>
    <w:rsid w:val="00F16E08"/>
    <w:rsid w:val="00F178FC"/>
    <w:rsid w:val="00F17A05"/>
    <w:rsid w:val="00F200FF"/>
    <w:rsid w:val="00F20235"/>
    <w:rsid w:val="00F21042"/>
    <w:rsid w:val="00F21A66"/>
    <w:rsid w:val="00F22BB9"/>
    <w:rsid w:val="00F22F83"/>
    <w:rsid w:val="00F231DE"/>
    <w:rsid w:val="00F23449"/>
    <w:rsid w:val="00F24F13"/>
    <w:rsid w:val="00F253BF"/>
    <w:rsid w:val="00F26213"/>
    <w:rsid w:val="00F26760"/>
    <w:rsid w:val="00F268EA"/>
    <w:rsid w:val="00F269F0"/>
    <w:rsid w:val="00F27166"/>
    <w:rsid w:val="00F27665"/>
    <w:rsid w:val="00F27954"/>
    <w:rsid w:val="00F27DB0"/>
    <w:rsid w:val="00F300AF"/>
    <w:rsid w:val="00F30348"/>
    <w:rsid w:val="00F30605"/>
    <w:rsid w:val="00F30AC2"/>
    <w:rsid w:val="00F31A5F"/>
    <w:rsid w:val="00F31D44"/>
    <w:rsid w:val="00F3285F"/>
    <w:rsid w:val="00F329DF"/>
    <w:rsid w:val="00F32B1D"/>
    <w:rsid w:val="00F331D2"/>
    <w:rsid w:val="00F33860"/>
    <w:rsid w:val="00F34080"/>
    <w:rsid w:val="00F3426C"/>
    <w:rsid w:val="00F34302"/>
    <w:rsid w:val="00F34793"/>
    <w:rsid w:val="00F34978"/>
    <w:rsid w:val="00F34AAD"/>
    <w:rsid w:val="00F34B94"/>
    <w:rsid w:val="00F34D18"/>
    <w:rsid w:val="00F34E37"/>
    <w:rsid w:val="00F34FA2"/>
    <w:rsid w:val="00F34FF9"/>
    <w:rsid w:val="00F35312"/>
    <w:rsid w:val="00F3537C"/>
    <w:rsid w:val="00F35A87"/>
    <w:rsid w:val="00F35CB4"/>
    <w:rsid w:val="00F35DF8"/>
    <w:rsid w:val="00F35F66"/>
    <w:rsid w:val="00F371B9"/>
    <w:rsid w:val="00F37484"/>
    <w:rsid w:val="00F379AF"/>
    <w:rsid w:val="00F37B98"/>
    <w:rsid w:val="00F37D89"/>
    <w:rsid w:val="00F4011C"/>
    <w:rsid w:val="00F409F2"/>
    <w:rsid w:val="00F40BE3"/>
    <w:rsid w:val="00F4152F"/>
    <w:rsid w:val="00F41A7B"/>
    <w:rsid w:val="00F42284"/>
    <w:rsid w:val="00F42645"/>
    <w:rsid w:val="00F42CCA"/>
    <w:rsid w:val="00F42FF5"/>
    <w:rsid w:val="00F43405"/>
    <w:rsid w:val="00F43426"/>
    <w:rsid w:val="00F436B3"/>
    <w:rsid w:val="00F43A16"/>
    <w:rsid w:val="00F43B81"/>
    <w:rsid w:val="00F445EF"/>
    <w:rsid w:val="00F4467A"/>
    <w:rsid w:val="00F44F19"/>
    <w:rsid w:val="00F450F1"/>
    <w:rsid w:val="00F453F1"/>
    <w:rsid w:val="00F459DC"/>
    <w:rsid w:val="00F4692C"/>
    <w:rsid w:val="00F46E27"/>
    <w:rsid w:val="00F4769B"/>
    <w:rsid w:val="00F50264"/>
    <w:rsid w:val="00F50703"/>
    <w:rsid w:val="00F509F4"/>
    <w:rsid w:val="00F52054"/>
    <w:rsid w:val="00F5212D"/>
    <w:rsid w:val="00F52877"/>
    <w:rsid w:val="00F52F40"/>
    <w:rsid w:val="00F5406B"/>
    <w:rsid w:val="00F54264"/>
    <w:rsid w:val="00F54427"/>
    <w:rsid w:val="00F5488E"/>
    <w:rsid w:val="00F5539B"/>
    <w:rsid w:val="00F55705"/>
    <w:rsid w:val="00F5586B"/>
    <w:rsid w:val="00F55A95"/>
    <w:rsid w:val="00F55B2D"/>
    <w:rsid w:val="00F55C6E"/>
    <w:rsid w:val="00F55D92"/>
    <w:rsid w:val="00F56F93"/>
    <w:rsid w:val="00F571CD"/>
    <w:rsid w:val="00F57292"/>
    <w:rsid w:val="00F609F7"/>
    <w:rsid w:val="00F613BE"/>
    <w:rsid w:val="00F61927"/>
    <w:rsid w:val="00F6202A"/>
    <w:rsid w:val="00F62192"/>
    <w:rsid w:val="00F62BDE"/>
    <w:rsid w:val="00F6318A"/>
    <w:rsid w:val="00F63530"/>
    <w:rsid w:val="00F63CA3"/>
    <w:rsid w:val="00F63DFB"/>
    <w:rsid w:val="00F642CE"/>
    <w:rsid w:val="00F642FD"/>
    <w:rsid w:val="00F644B0"/>
    <w:rsid w:val="00F64B83"/>
    <w:rsid w:val="00F64E94"/>
    <w:rsid w:val="00F64F3C"/>
    <w:rsid w:val="00F65C9F"/>
    <w:rsid w:val="00F66D23"/>
    <w:rsid w:val="00F67078"/>
    <w:rsid w:val="00F677B5"/>
    <w:rsid w:val="00F67CFA"/>
    <w:rsid w:val="00F70002"/>
    <w:rsid w:val="00F70028"/>
    <w:rsid w:val="00F70B34"/>
    <w:rsid w:val="00F70DA3"/>
    <w:rsid w:val="00F713F2"/>
    <w:rsid w:val="00F71DF3"/>
    <w:rsid w:val="00F72487"/>
    <w:rsid w:val="00F735F9"/>
    <w:rsid w:val="00F74514"/>
    <w:rsid w:val="00F755EC"/>
    <w:rsid w:val="00F75734"/>
    <w:rsid w:val="00F759FD"/>
    <w:rsid w:val="00F75F28"/>
    <w:rsid w:val="00F76775"/>
    <w:rsid w:val="00F767B8"/>
    <w:rsid w:val="00F76ECA"/>
    <w:rsid w:val="00F77A00"/>
    <w:rsid w:val="00F80013"/>
    <w:rsid w:val="00F80203"/>
    <w:rsid w:val="00F80589"/>
    <w:rsid w:val="00F80744"/>
    <w:rsid w:val="00F80B19"/>
    <w:rsid w:val="00F81060"/>
    <w:rsid w:val="00F8122B"/>
    <w:rsid w:val="00F813E6"/>
    <w:rsid w:val="00F81B82"/>
    <w:rsid w:val="00F81E59"/>
    <w:rsid w:val="00F820E4"/>
    <w:rsid w:val="00F821EE"/>
    <w:rsid w:val="00F828C7"/>
    <w:rsid w:val="00F8292D"/>
    <w:rsid w:val="00F82A19"/>
    <w:rsid w:val="00F82D03"/>
    <w:rsid w:val="00F82DDE"/>
    <w:rsid w:val="00F83C43"/>
    <w:rsid w:val="00F83C7E"/>
    <w:rsid w:val="00F83DF4"/>
    <w:rsid w:val="00F845F0"/>
    <w:rsid w:val="00F8493F"/>
    <w:rsid w:val="00F85537"/>
    <w:rsid w:val="00F85B2C"/>
    <w:rsid w:val="00F85C5C"/>
    <w:rsid w:val="00F86413"/>
    <w:rsid w:val="00F86603"/>
    <w:rsid w:val="00F867C7"/>
    <w:rsid w:val="00F874F1"/>
    <w:rsid w:val="00F878E6"/>
    <w:rsid w:val="00F9057D"/>
    <w:rsid w:val="00F90B29"/>
    <w:rsid w:val="00F91219"/>
    <w:rsid w:val="00F91259"/>
    <w:rsid w:val="00F91738"/>
    <w:rsid w:val="00F91989"/>
    <w:rsid w:val="00F92AD9"/>
    <w:rsid w:val="00F92C39"/>
    <w:rsid w:val="00F92E62"/>
    <w:rsid w:val="00F9341A"/>
    <w:rsid w:val="00F93ABF"/>
    <w:rsid w:val="00F94274"/>
    <w:rsid w:val="00F94424"/>
    <w:rsid w:val="00F947AC"/>
    <w:rsid w:val="00F94C21"/>
    <w:rsid w:val="00F95157"/>
    <w:rsid w:val="00F95AE1"/>
    <w:rsid w:val="00F95CB6"/>
    <w:rsid w:val="00F95F9E"/>
    <w:rsid w:val="00F961E7"/>
    <w:rsid w:val="00F96871"/>
    <w:rsid w:val="00F96D7A"/>
    <w:rsid w:val="00FA07D2"/>
    <w:rsid w:val="00FA0D53"/>
    <w:rsid w:val="00FA0E70"/>
    <w:rsid w:val="00FA1CC6"/>
    <w:rsid w:val="00FA1D25"/>
    <w:rsid w:val="00FA1F7B"/>
    <w:rsid w:val="00FA2245"/>
    <w:rsid w:val="00FA256A"/>
    <w:rsid w:val="00FA3055"/>
    <w:rsid w:val="00FA3C35"/>
    <w:rsid w:val="00FA4027"/>
    <w:rsid w:val="00FA478A"/>
    <w:rsid w:val="00FA4FFE"/>
    <w:rsid w:val="00FA5177"/>
    <w:rsid w:val="00FA5986"/>
    <w:rsid w:val="00FA5C18"/>
    <w:rsid w:val="00FA5F11"/>
    <w:rsid w:val="00FA6B9D"/>
    <w:rsid w:val="00FA7162"/>
    <w:rsid w:val="00FA733F"/>
    <w:rsid w:val="00FA780C"/>
    <w:rsid w:val="00FB015C"/>
    <w:rsid w:val="00FB076F"/>
    <w:rsid w:val="00FB0E21"/>
    <w:rsid w:val="00FB0E60"/>
    <w:rsid w:val="00FB13D0"/>
    <w:rsid w:val="00FB1697"/>
    <w:rsid w:val="00FB1BE2"/>
    <w:rsid w:val="00FB1D45"/>
    <w:rsid w:val="00FB1EC4"/>
    <w:rsid w:val="00FB2043"/>
    <w:rsid w:val="00FB2F73"/>
    <w:rsid w:val="00FB33D2"/>
    <w:rsid w:val="00FB387B"/>
    <w:rsid w:val="00FB409F"/>
    <w:rsid w:val="00FB4351"/>
    <w:rsid w:val="00FB45A5"/>
    <w:rsid w:val="00FB4B3B"/>
    <w:rsid w:val="00FB4EA1"/>
    <w:rsid w:val="00FB558D"/>
    <w:rsid w:val="00FB55B3"/>
    <w:rsid w:val="00FB694C"/>
    <w:rsid w:val="00FB796F"/>
    <w:rsid w:val="00FC0042"/>
    <w:rsid w:val="00FC0190"/>
    <w:rsid w:val="00FC0555"/>
    <w:rsid w:val="00FC0C70"/>
    <w:rsid w:val="00FC232D"/>
    <w:rsid w:val="00FC2BEC"/>
    <w:rsid w:val="00FC3017"/>
    <w:rsid w:val="00FC30C4"/>
    <w:rsid w:val="00FC3142"/>
    <w:rsid w:val="00FC388D"/>
    <w:rsid w:val="00FC416C"/>
    <w:rsid w:val="00FC425E"/>
    <w:rsid w:val="00FC442E"/>
    <w:rsid w:val="00FC44A2"/>
    <w:rsid w:val="00FC46F2"/>
    <w:rsid w:val="00FC4A15"/>
    <w:rsid w:val="00FC4ABF"/>
    <w:rsid w:val="00FC524D"/>
    <w:rsid w:val="00FC5439"/>
    <w:rsid w:val="00FC5468"/>
    <w:rsid w:val="00FC5F9F"/>
    <w:rsid w:val="00FC785C"/>
    <w:rsid w:val="00FC7995"/>
    <w:rsid w:val="00FC7F07"/>
    <w:rsid w:val="00FD122F"/>
    <w:rsid w:val="00FD1CC0"/>
    <w:rsid w:val="00FD1F6B"/>
    <w:rsid w:val="00FD207E"/>
    <w:rsid w:val="00FD2E5E"/>
    <w:rsid w:val="00FD45AC"/>
    <w:rsid w:val="00FD4613"/>
    <w:rsid w:val="00FD4C5E"/>
    <w:rsid w:val="00FD530C"/>
    <w:rsid w:val="00FD5532"/>
    <w:rsid w:val="00FD605D"/>
    <w:rsid w:val="00FD60BD"/>
    <w:rsid w:val="00FD74EC"/>
    <w:rsid w:val="00FE00E2"/>
    <w:rsid w:val="00FE06DB"/>
    <w:rsid w:val="00FE153D"/>
    <w:rsid w:val="00FE1AED"/>
    <w:rsid w:val="00FE2254"/>
    <w:rsid w:val="00FE232C"/>
    <w:rsid w:val="00FE2380"/>
    <w:rsid w:val="00FE2691"/>
    <w:rsid w:val="00FE2865"/>
    <w:rsid w:val="00FE3053"/>
    <w:rsid w:val="00FE371F"/>
    <w:rsid w:val="00FE37F4"/>
    <w:rsid w:val="00FE4397"/>
    <w:rsid w:val="00FE462E"/>
    <w:rsid w:val="00FE50B3"/>
    <w:rsid w:val="00FE5719"/>
    <w:rsid w:val="00FE5E00"/>
    <w:rsid w:val="00FE5EAF"/>
    <w:rsid w:val="00FE6A27"/>
    <w:rsid w:val="00FE772E"/>
    <w:rsid w:val="00FF04DF"/>
    <w:rsid w:val="00FF08EC"/>
    <w:rsid w:val="00FF19E7"/>
    <w:rsid w:val="00FF215D"/>
    <w:rsid w:val="00FF26C0"/>
    <w:rsid w:val="00FF30EE"/>
    <w:rsid w:val="00FF3292"/>
    <w:rsid w:val="00FF333D"/>
    <w:rsid w:val="00FF3C86"/>
    <w:rsid w:val="00FF45ED"/>
    <w:rsid w:val="00FF4847"/>
    <w:rsid w:val="00FF485D"/>
    <w:rsid w:val="00FF4A12"/>
    <w:rsid w:val="00FF4F7B"/>
    <w:rsid w:val="00FF57A4"/>
    <w:rsid w:val="00FF59E6"/>
    <w:rsid w:val="00FF5CA5"/>
    <w:rsid w:val="00FF64E9"/>
    <w:rsid w:val="00FF6661"/>
    <w:rsid w:val="00FF6E2B"/>
    <w:rsid w:val="018B2D47"/>
    <w:rsid w:val="0A21336F"/>
    <w:rsid w:val="11B53C52"/>
    <w:rsid w:val="12DA7F01"/>
    <w:rsid w:val="2055FB29"/>
    <w:rsid w:val="2179C024"/>
    <w:rsid w:val="222B3644"/>
    <w:rsid w:val="227E6C92"/>
    <w:rsid w:val="258889F4"/>
    <w:rsid w:val="2B575ECF"/>
    <w:rsid w:val="2C2E69F2"/>
    <w:rsid w:val="2CB37C35"/>
    <w:rsid w:val="2DB86E5F"/>
    <w:rsid w:val="2E6C4D82"/>
    <w:rsid w:val="33E0ABDA"/>
    <w:rsid w:val="341462BB"/>
    <w:rsid w:val="34B2D57C"/>
    <w:rsid w:val="37D5DE4D"/>
    <w:rsid w:val="3F88F35C"/>
    <w:rsid w:val="4700E199"/>
    <w:rsid w:val="4747866E"/>
    <w:rsid w:val="4962FA42"/>
    <w:rsid w:val="4D7F7584"/>
    <w:rsid w:val="4FD7E699"/>
    <w:rsid w:val="52DD518D"/>
    <w:rsid w:val="54152CB8"/>
    <w:rsid w:val="5663FD90"/>
    <w:rsid w:val="5B0D1C11"/>
    <w:rsid w:val="65BD747E"/>
    <w:rsid w:val="66A993BE"/>
    <w:rsid w:val="67D998E7"/>
    <w:rsid w:val="6E438F3A"/>
    <w:rsid w:val="7732703B"/>
    <w:rsid w:val="780611FB"/>
    <w:rsid w:val="79BFD5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9C36"/>
  <w15:docId w15:val="{6EC217D0-1D32-4640-BE05-1A3E5183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FF0"/>
    <w:pPr>
      <w:spacing w:after="200" w:line="276" w:lineRule="auto"/>
    </w:pPr>
    <w:rPr>
      <w:rFonts w:ascii="Times New Roman" w:eastAsia="Calibri" w:hAnsi="Times New Roman" w:cs="Times New Roman"/>
      <w:b/>
      <w:sz w:val="28"/>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autoRedefine/>
    <w:uiPriority w:val="9"/>
    <w:qFormat/>
    <w:rsid w:val="0090220D"/>
    <w:pPr>
      <w:keepNext/>
      <w:numPr>
        <w:numId w:val="14"/>
      </w:numPr>
      <w:spacing w:before="240" w:after="100" w:afterAutospacing="1"/>
      <w:outlineLvl w:val="0"/>
    </w:pPr>
    <w:rPr>
      <w:rFonts w:ascii="Arial" w:hAnsi="Arial"/>
      <w:bCs/>
      <w:caps/>
      <w:kern w:val="32"/>
      <w:sz w:val="22"/>
    </w:rPr>
  </w:style>
  <w:style w:type="paragraph" w:styleId="Antrat2">
    <w:name w:val="heading 2"/>
    <w:aliases w:val="Heading 2 (nevda),Title Header2"/>
    <w:basedOn w:val="Antrat1"/>
    <w:next w:val="prastasis"/>
    <w:link w:val="Antrat2Diagrama"/>
    <w:autoRedefine/>
    <w:uiPriority w:val="9"/>
    <w:qFormat/>
    <w:rsid w:val="00E42F91"/>
    <w:pPr>
      <w:numPr>
        <w:ilvl w:val="1"/>
      </w:numPr>
      <w:ind w:left="284" w:hanging="284"/>
      <w:outlineLvl w:val="1"/>
    </w:pPr>
  </w:style>
  <w:style w:type="paragraph" w:styleId="Antrat3">
    <w:name w:val="heading 3"/>
    <w:aliases w:val="Section Header3,Sub-Clause Paragraph"/>
    <w:basedOn w:val="Antrat2"/>
    <w:next w:val="prastasis"/>
    <w:link w:val="Antrat3Diagrama"/>
    <w:autoRedefine/>
    <w:uiPriority w:val="9"/>
    <w:qFormat/>
    <w:rsid w:val="001D799F"/>
    <w:pPr>
      <w:numPr>
        <w:ilvl w:val="2"/>
      </w:numPr>
      <w:outlineLvl w:val="2"/>
    </w:pPr>
  </w:style>
  <w:style w:type="paragraph" w:styleId="Antrat4">
    <w:name w:val="heading 4"/>
    <w:aliases w:val="Sub-Clause Sub-paragraph,Heading 4 Char Char Char Char"/>
    <w:basedOn w:val="4numeracija"/>
    <w:next w:val="prastasis"/>
    <w:link w:val="Antrat4Diagrama"/>
    <w:uiPriority w:val="9"/>
    <w:qFormat/>
    <w:rsid w:val="00AB36CC"/>
    <w:pPr>
      <w:outlineLvl w:val="3"/>
    </w:pPr>
  </w:style>
  <w:style w:type="paragraph" w:styleId="Antrat5">
    <w:name w:val="heading 5"/>
    <w:basedOn w:val="prastasis"/>
    <w:next w:val="prastasis"/>
    <w:link w:val="Antrat5Diagrama"/>
    <w:qFormat/>
    <w:rsid w:val="000830EB"/>
    <w:pPr>
      <w:spacing w:before="240" w:after="60"/>
      <w:outlineLvl w:val="4"/>
    </w:pPr>
    <w:rPr>
      <w:rFonts w:eastAsia="Times New Roman"/>
      <w:b w:val="0"/>
      <w:bCs/>
      <w:iCs/>
      <w:sz w:val="22"/>
      <w:szCs w:val="26"/>
      <w:lang w:val="x-none"/>
    </w:rPr>
  </w:style>
  <w:style w:type="paragraph" w:styleId="Antrat6">
    <w:name w:val="heading 6"/>
    <w:basedOn w:val="prastasis"/>
    <w:next w:val="prastasis"/>
    <w:link w:val="Antrat6Diagrama"/>
    <w:qFormat/>
    <w:rsid w:val="00094AED"/>
    <w:pPr>
      <w:spacing w:before="240" w:after="60"/>
      <w:outlineLvl w:val="5"/>
    </w:pPr>
    <w:rPr>
      <w:rFonts w:eastAsia="Times New Roman"/>
      <w:b w:val="0"/>
      <w:bCs/>
      <w:i/>
      <w:color w:val="262626"/>
      <w:sz w:val="20"/>
      <w:lang w:val="x-none"/>
    </w:rPr>
  </w:style>
  <w:style w:type="paragraph" w:styleId="Antrat7">
    <w:name w:val="heading 7"/>
    <w:aliases w:val="LKIIS specifikacija"/>
    <w:basedOn w:val="prastasis"/>
    <w:next w:val="prastasis"/>
    <w:link w:val="Antrat7Diagrama"/>
    <w:rsid w:val="00AC1E9B"/>
    <w:pPr>
      <w:spacing w:before="240" w:after="60"/>
      <w:outlineLvl w:val="6"/>
    </w:pPr>
    <w:rPr>
      <w:rFonts w:eastAsia="Times New Roman"/>
      <w:b w:val="0"/>
      <w:i/>
      <w:color w:val="262626"/>
      <w:szCs w:val="24"/>
      <w:lang w:val="x-none"/>
    </w:rPr>
  </w:style>
  <w:style w:type="paragraph" w:styleId="Antrat8">
    <w:name w:val="heading 8"/>
    <w:basedOn w:val="prastasis"/>
    <w:next w:val="prastasis"/>
    <w:link w:val="Antrat8Diagrama"/>
    <w:unhideWhenUsed/>
    <w:qFormat/>
    <w:rsid w:val="000830EB"/>
    <w:pPr>
      <w:keepNext/>
      <w:keepLines/>
      <w:spacing w:before="200" w:after="0"/>
      <w:outlineLvl w:val="7"/>
    </w:pPr>
    <w:rPr>
      <w:rFonts w:eastAsia="Times New Roman"/>
      <w:sz w:val="20"/>
      <w:szCs w:val="20"/>
      <w:lang w:val="en-US" w:bidi="en-US"/>
    </w:rPr>
  </w:style>
  <w:style w:type="paragraph" w:styleId="Antrat9">
    <w:name w:val="heading 9"/>
    <w:basedOn w:val="prastasis"/>
    <w:next w:val="prastasis"/>
    <w:link w:val="Antrat9Diagrama"/>
    <w:unhideWhenUsed/>
    <w:qFormat/>
    <w:rsid w:val="00AC1E9B"/>
    <w:pPr>
      <w:keepNext/>
      <w:keepLines/>
      <w:spacing w:before="200" w:after="0"/>
      <w:outlineLvl w:val="8"/>
    </w:pPr>
    <w:rPr>
      <w:rFonts w:ascii="Cambria" w:eastAsia="Times New Roman" w:hAnsi="Cambria"/>
      <w:i/>
      <w:iCs/>
      <w:color w:val="404040"/>
      <w:sz w:val="20"/>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0220D"/>
    <w:rPr>
      <w:rFonts w:ascii="Arial" w:eastAsia="Calibri" w:hAnsi="Arial" w:cs="Times New Roman"/>
      <w:b/>
      <w:bCs/>
      <w:caps/>
      <w:kern w:val="32"/>
    </w:rPr>
  </w:style>
  <w:style w:type="character" w:customStyle="1" w:styleId="Antrat2Diagrama">
    <w:name w:val="Antraštė 2 Diagrama"/>
    <w:aliases w:val="Heading 2 (nevda) Diagrama,Title Header2 Diagrama"/>
    <w:basedOn w:val="Numatytasispastraiposriftas"/>
    <w:link w:val="Antrat2"/>
    <w:uiPriority w:val="9"/>
    <w:rsid w:val="00E42F91"/>
    <w:rPr>
      <w:rFonts w:ascii="Arial" w:eastAsia="Calibri" w:hAnsi="Arial" w:cs="Times New Roman"/>
      <w:b/>
      <w:bCs/>
      <w:caps/>
      <w:kern w:val="32"/>
    </w:rPr>
  </w:style>
  <w:style w:type="character" w:customStyle="1" w:styleId="Antrat3Diagrama">
    <w:name w:val="Antraštė 3 Diagrama"/>
    <w:aliases w:val="Section Header3 Diagrama,Sub-Clause Paragraph Diagrama"/>
    <w:basedOn w:val="Numatytasispastraiposriftas"/>
    <w:link w:val="Antrat3"/>
    <w:uiPriority w:val="9"/>
    <w:rsid w:val="001D799F"/>
    <w:rPr>
      <w:rFonts w:ascii="Arial" w:eastAsia="Calibri" w:hAnsi="Arial" w:cs="Times New Roman"/>
      <w:b/>
      <w:bCs/>
      <w:caps/>
      <w:kern w:val="32"/>
    </w:rPr>
  </w:style>
  <w:style w:type="character" w:customStyle="1" w:styleId="Antrat4Diagrama">
    <w:name w:val="Antraštė 4 Diagrama"/>
    <w:aliases w:val="Sub-Clause Sub-paragraph Diagrama,Heading 4 Char Char Char Char Diagrama"/>
    <w:basedOn w:val="Numatytasispastraiposriftas"/>
    <w:link w:val="Antrat4"/>
    <w:uiPriority w:val="9"/>
    <w:rsid w:val="00AB36CC"/>
    <w:rPr>
      <w:rFonts w:ascii="Arial" w:eastAsia="Calibri" w:hAnsi="Arial" w:cs="Times New Roman"/>
      <w:b/>
      <w:bCs/>
      <w:caps/>
      <w:kern w:val="32"/>
    </w:rPr>
  </w:style>
  <w:style w:type="character" w:customStyle="1" w:styleId="Antrat5Diagrama">
    <w:name w:val="Antraštė 5 Diagrama"/>
    <w:basedOn w:val="Numatytasispastraiposriftas"/>
    <w:link w:val="Antrat5"/>
    <w:rsid w:val="000830EB"/>
    <w:rPr>
      <w:rFonts w:ascii="Times New Roman" w:eastAsia="Times New Roman" w:hAnsi="Times New Roman" w:cs="Times New Roman"/>
      <w:bCs/>
      <w:iCs/>
      <w:szCs w:val="26"/>
      <w:lang w:val="x-none"/>
    </w:rPr>
  </w:style>
  <w:style w:type="character" w:customStyle="1" w:styleId="Antrat6Diagrama">
    <w:name w:val="Antraštė 6 Diagrama"/>
    <w:basedOn w:val="Numatytasispastraiposriftas"/>
    <w:link w:val="Antrat6"/>
    <w:rsid w:val="00094AED"/>
    <w:rPr>
      <w:rFonts w:ascii="Times New Roman" w:eastAsia="Times New Roman" w:hAnsi="Times New Roman" w:cs="Times New Roman"/>
      <w:bCs/>
      <w:i/>
      <w:color w:val="262626"/>
      <w:sz w:val="20"/>
      <w:lang w:val="x-none"/>
    </w:rPr>
  </w:style>
  <w:style w:type="character" w:customStyle="1" w:styleId="Antrat7Diagrama">
    <w:name w:val="Antraštė 7 Diagrama"/>
    <w:aliases w:val="LKIIS specifikacija Diagrama"/>
    <w:basedOn w:val="Numatytasispastraiposriftas"/>
    <w:link w:val="Antrat7"/>
    <w:rsid w:val="00AC1E9B"/>
    <w:rPr>
      <w:rFonts w:ascii="Times New Roman" w:eastAsia="Times New Roman" w:hAnsi="Times New Roman" w:cs="Times New Roman"/>
      <w:i/>
      <w:color w:val="262626"/>
      <w:sz w:val="28"/>
      <w:szCs w:val="24"/>
      <w:lang w:val="x-none"/>
    </w:rPr>
  </w:style>
  <w:style w:type="character" w:customStyle="1" w:styleId="Antrat8Diagrama">
    <w:name w:val="Antraštė 8 Diagrama"/>
    <w:basedOn w:val="Numatytasispastraiposriftas"/>
    <w:link w:val="Antrat8"/>
    <w:rsid w:val="000830EB"/>
    <w:rPr>
      <w:rFonts w:ascii="Times New Roman" w:eastAsia="Times New Roman" w:hAnsi="Times New Roman" w:cs="Times New Roman"/>
      <w:b/>
      <w:sz w:val="20"/>
      <w:szCs w:val="20"/>
      <w:lang w:val="en-US" w:bidi="en-US"/>
    </w:rPr>
  </w:style>
  <w:style w:type="character" w:customStyle="1" w:styleId="Antrat9Diagrama">
    <w:name w:val="Antraštė 9 Diagrama"/>
    <w:basedOn w:val="Numatytasispastraiposriftas"/>
    <w:link w:val="Antrat9"/>
    <w:rsid w:val="00AC1E9B"/>
    <w:rPr>
      <w:rFonts w:ascii="Cambria" w:eastAsia="Times New Roman" w:hAnsi="Cambria" w:cs="Times New Roman"/>
      <w:b/>
      <w:i/>
      <w:iCs/>
      <w:color w:val="404040"/>
      <w:sz w:val="20"/>
      <w:szCs w:val="20"/>
      <w:lang w:val="en-US" w:bidi="en-US"/>
    </w:rPr>
  </w:style>
  <w:style w:type="table" w:styleId="Lentelstinklelis">
    <w:name w:val="Table Grid"/>
    <w:basedOn w:val="prastojilentel"/>
    <w:uiPriority w:val="59"/>
    <w:rsid w:val="00AC1E9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ąrašo pastraipa.Bullet,Bullet EY,Sąrašo pastraipa1,Numbering,ERP-List Paragraph,List Paragraph11,List Paragraph1,Sąrašo pastraipa.Bullet1,Table of contents numbered,List Paragraph Red,Buletai,lp1,Bullet 1,Use Case List Paragraph"/>
    <w:basedOn w:val="prastasis"/>
    <w:link w:val="SraopastraipaDiagrama"/>
    <w:uiPriority w:val="34"/>
    <w:qFormat/>
    <w:rsid w:val="00AC1E9B"/>
    <w:pPr>
      <w:ind w:left="720"/>
      <w:contextualSpacing/>
    </w:pPr>
    <w:rPr>
      <w:lang w:val="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nhideWhenUsed/>
    <w:rsid w:val="00AC1E9B"/>
    <w:pPr>
      <w:tabs>
        <w:tab w:val="center" w:pos="4819"/>
        <w:tab w:val="right" w:pos="9638"/>
      </w:tabs>
    </w:pPr>
    <w:rPr>
      <w:rFonts w:ascii="Calibri" w:hAnsi="Calibri"/>
      <w:sz w:val="22"/>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AC1E9B"/>
    <w:rPr>
      <w:rFonts w:ascii="Calibri" w:eastAsia="Calibri" w:hAnsi="Calibri" w:cs="Times New Roman"/>
      <w:b/>
      <w:color w:val="44697D"/>
      <w:lang w:val="x-none"/>
    </w:rPr>
  </w:style>
  <w:style w:type="paragraph" w:styleId="Porat">
    <w:name w:val="footer"/>
    <w:basedOn w:val="prastasis"/>
    <w:link w:val="PoratDiagrama"/>
    <w:uiPriority w:val="99"/>
    <w:unhideWhenUsed/>
    <w:rsid w:val="00AC1E9B"/>
    <w:pPr>
      <w:tabs>
        <w:tab w:val="center" w:pos="4819"/>
        <w:tab w:val="right" w:pos="9638"/>
      </w:tabs>
    </w:pPr>
    <w:rPr>
      <w:rFonts w:ascii="Calibri" w:hAnsi="Calibri"/>
      <w:sz w:val="22"/>
      <w:lang w:val="x-none"/>
    </w:rPr>
  </w:style>
  <w:style w:type="character" w:customStyle="1" w:styleId="PoratDiagrama">
    <w:name w:val="Poraštė Diagrama"/>
    <w:basedOn w:val="Numatytasispastraiposriftas"/>
    <w:link w:val="Porat"/>
    <w:uiPriority w:val="99"/>
    <w:rsid w:val="00AC1E9B"/>
    <w:rPr>
      <w:rFonts w:ascii="Calibri" w:eastAsia="Calibri" w:hAnsi="Calibri" w:cs="Times New Roman"/>
      <w:b/>
      <w:color w:val="44697D"/>
      <w:lang w:val="x-none"/>
    </w:rPr>
  </w:style>
  <w:style w:type="paragraph" w:styleId="Puslapioinaostekstas">
    <w:name w:val="footnote text"/>
    <w:aliases w:val="Footnote, Car,Car"/>
    <w:basedOn w:val="prastasis"/>
    <w:link w:val="PuslapioinaostekstasDiagrama"/>
    <w:uiPriority w:val="99"/>
    <w:rsid w:val="00AC1E9B"/>
    <w:pPr>
      <w:spacing w:after="0" w:line="240" w:lineRule="auto"/>
    </w:pPr>
    <w:rPr>
      <w:rFonts w:eastAsia="Times New Roman"/>
      <w:sz w:val="20"/>
      <w:szCs w:val="20"/>
      <w:lang w:val="x-none" w:eastAsia="x-none"/>
    </w:rPr>
  </w:style>
  <w:style w:type="character" w:customStyle="1" w:styleId="PuslapioinaostekstasDiagrama">
    <w:name w:val="Puslapio išnašos tekstas Diagrama"/>
    <w:aliases w:val="Footnote Diagrama, Car Diagrama,Car Diagrama"/>
    <w:basedOn w:val="Numatytasispastraiposriftas"/>
    <w:link w:val="Puslapioinaostekstas"/>
    <w:uiPriority w:val="99"/>
    <w:rsid w:val="00AC1E9B"/>
    <w:rPr>
      <w:rFonts w:ascii="Arial" w:eastAsia="Times New Roman" w:hAnsi="Arial" w:cs="Times New Roman"/>
      <w:b/>
      <w:color w:val="44697D"/>
      <w:sz w:val="20"/>
      <w:szCs w:val="20"/>
      <w:lang w:val="x-none" w:eastAsia="x-none"/>
    </w:rPr>
  </w:style>
  <w:style w:type="character" w:styleId="Puslapioinaosnuoroda">
    <w:name w:val="footnote reference"/>
    <w:aliases w:val="fr"/>
    <w:rsid w:val="00AC1E9B"/>
    <w:rPr>
      <w:vertAlign w:val="superscript"/>
    </w:rPr>
  </w:style>
  <w:style w:type="paragraph" w:customStyle="1" w:styleId="MEPISTable">
    <w:name w:val="MEPIS_Table"/>
    <w:basedOn w:val="prastasis"/>
    <w:next w:val="prastasis"/>
    <w:qFormat/>
    <w:rsid w:val="00AC1E9B"/>
    <w:pPr>
      <w:spacing w:after="0" w:line="240" w:lineRule="auto"/>
    </w:pPr>
    <w:rPr>
      <w:rFonts w:ascii="Calibri" w:hAnsi="Calibri" w:cs="Calibri"/>
      <w:sz w:val="20"/>
    </w:rPr>
  </w:style>
  <w:style w:type="character" w:customStyle="1" w:styleId="prastasVerdana9B">
    <w:name w:val="Įprastas Verdana 9B"/>
    <w:rsid w:val="00AC1E9B"/>
    <w:rPr>
      <w:rFonts w:ascii="Verdana" w:hAnsi="Verdana"/>
      <w:b/>
      <w:bCs/>
      <w:sz w:val="18"/>
    </w:rPr>
  </w:style>
  <w:style w:type="paragraph" w:customStyle="1" w:styleId="Lentelesstulppavadinimas">
    <w:name w:val="Lenteles stulp. pavadinimas"/>
    <w:basedOn w:val="prastasis"/>
    <w:uiPriority w:val="34"/>
    <w:qFormat/>
    <w:rsid w:val="000830EB"/>
    <w:pPr>
      <w:keepNext/>
      <w:spacing w:after="0" w:line="240" w:lineRule="auto"/>
      <w:jc w:val="center"/>
    </w:pPr>
    <w:rPr>
      <w:b w:val="0"/>
      <w:sz w:val="20"/>
      <w:lang w:val="en-US" w:eastAsia="lt-LT"/>
    </w:rPr>
  </w:style>
  <w:style w:type="paragraph" w:customStyle="1" w:styleId="ListParagraph2">
    <w:name w:val="List Paragraph2"/>
    <w:aliases w:val="Lentele,List Paragraph22,List Paragraph21"/>
    <w:basedOn w:val="prastasis"/>
    <w:next w:val="prastasis"/>
    <w:link w:val="ListParagraph2Char"/>
    <w:uiPriority w:val="34"/>
    <w:qFormat/>
    <w:rsid w:val="00C85109"/>
    <w:pPr>
      <w:spacing w:after="0" w:line="240" w:lineRule="auto"/>
      <w:jc w:val="both"/>
    </w:pPr>
    <w:rPr>
      <w:rFonts w:ascii="Arial" w:eastAsia="Times New Roman" w:hAnsi="Arial"/>
      <w:b w:val="0"/>
      <w:sz w:val="20"/>
      <w:szCs w:val="24"/>
      <w:lang w:eastAsia="lt-LT"/>
    </w:rPr>
  </w:style>
  <w:style w:type="paragraph" w:styleId="Turinys1">
    <w:name w:val="toc 1"/>
    <w:basedOn w:val="prastasis"/>
    <w:next w:val="prastasis"/>
    <w:autoRedefine/>
    <w:uiPriority w:val="39"/>
    <w:unhideWhenUsed/>
    <w:rsid w:val="00D25DBE"/>
    <w:pPr>
      <w:tabs>
        <w:tab w:val="left" w:pos="340"/>
        <w:tab w:val="right" w:leader="dot" w:pos="9628"/>
      </w:tabs>
      <w:spacing w:after="60" w:line="240" w:lineRule="auto"/>
      <w:jc w:val="center"/>
    </w:pPr>
    <w:rPr>
      <w:rFonts w:ascii="Arial Black" w:hAnsi="Arial Black" w:cs="Arial"/>
      <w:bCs/>
      <w:caps/>
      <w:noProof/>
      <w:szCs w:val="28"/>
    </w:rPr>
  </w:style>
  <w:style w:type="paragraph" w:styleId="Turinys2">
    <w:name w:val="toc 2"/>
    <w:basedOn w:val="prastasis"/>
    <w:next w:val="prastasis"/>
    <w:autoRedefine/>
    <w:uiPriority w:val="39"/>
    <w:unhideWhenUsed/>
    <w:rsid w:val="00045CAC"/>
    <w:pPr>
      <w:tabs>
        <w:tab w:val="left" w:pos="495"/>
        <w:tab w:val="right" w:leader="dot" w:pos="9628"/>
      </w:tabs>
      <w:spacing w:after="0"/>
    </w:pPr>
    <w:rPr>
      <w:rFonts w:cs="Calibri"/>
      <w:b w:val="0"/>
      <w:bCs/>
      <w:noProof/>
      <w:sz w:val="22"/>
    </w:rPr>
  </w:style>
  <w:style w:type="paragraph" w:styleId="Turinys3">
    <w:name w:val="toc 3"/>
    <w:basedOn w:val="prastasis"/>
    <w:next w:val="prastasis"/>
    <w:autoRedefine/>
    <w:uiPriority w:val="39"/>
    <w:unhideWhenUsed/>
    <w:rsid w:val="00045CAC"/>
    <w:pPr>
      <w:tabs>
        <w:tab w:val="left" w:pos="660"/>
        <w:tab w:val="right" w:leader="dot" w:pos="9628"/>
      </w:tabs>
      <w:spacing w:after="0"/>
    </w:pPr>
    <w:rPr>
      <w:rFonts w:cs="Calibri"/>
      <w:b w:val="0"/>
      <w:noProof/>
      <w:sz w:val="22"/>
    </w:rPr>
  </w:style>
  <w:style w:type="character" w:styleId="Hipersaitas">
    <w:name w:val="Hyperlink"/>
    <w:uiPriority w:val="99"/>
    <w:unhideWhenUsed/>
    <w:rsid w:val="00981D45"/>
    <w:rPr>
      <w:rFonts w:ascii="Arial" w:hAnsi="Arial"/>
      <w:color w:val="0000FF"/>
      <w:sz w:val="20"/>
      <w:u w:val="single"/>
    </w:rPr>
  </w:style>
  <w:style w:type="paragraph" w:customStyle="1" w:styleId="lentele">
    <w:name w:val="lentele"/>
    <w:basedOn w:val="Antrat"/>
    <w:next w:val="Sraas"/>
    <w:rsid w:val="00AC1E9B"/>
    <w:pPr>
      <w:autoSpaceDE w:val="0"/>
      <w:autoSpaceDN w:val="0"/>
      <w:adjustRightInd w:val="0"/>
    </w:pPr>
    <w:rPr>
      <w:rFonts w:ascii="Calibri" w:eastAsia="MS Mincho" w:hAnsi="Calibri"/>
      <w:b/>
      <w:bCs/>
    </w:rPr>
  </w:style>
  <w:style w:type="paragraph" w:styleId="Antrat">
    <w:name w:val="caption"/>
    <w:aliases w:val="Table caption,paveikslas,Paveikslo pavadinimas"/>
    <w:basedOn w:val="BodyTextVSD"/>
    <w:next w:val="prastasis"/>
    <w:link w:val="AntratDiagrama"/>
    <w:uiPriority w:val="99"/>
    <w:qFormat/>
    <w:rsid w:val="00B71B17"/>
    <w:pPr>
      <w:ind w:left="1296" w:hanging="1296"/>
      <w:jc w:val="center"/>
    </w:pPr>
    <w:rPr>
      <w:i/>
      <w:lang w:val="lt-LT"/>
    </w:rPr>
  </w:style>
  <w:style w:type="paragraph" w:styleId="Sraas">
    <w:name w:val="List"/>
    <w:basedOn w:val="prastasis"/>
    <w:uiPriority w:val="99"/>
    <w:semiHidden/>
    <w:unhideWhenUsed/>
    <w:rsid w:val="00AC1E9B"/>
    <w:pPr>
      <w:ind w:left="283" w:hanging="283"/>
      <w:contextualSpacing/>
    </w:pPr>
  </w:style>
  <w:style w:type="paragraph" w:styleId="Paprastasistekstas">
    <w:name w:val="Plain Text"/>
    <w:basedOn w:val="prastasis"/>
    <w:link w:val="PaprastasistekstasDiagrama"/>
    <w:uiPriority w:val="99"/>
    <w:unhideWhenUsed/>
    <w:rsid w:val="00AC1E9B"/>
    <w:pPr>
      <w:spacing w:after="0" w:line="240" w:lineRule="auto"/>
    </w:pPr>
    <w:rPr>
      <w:rFonts w:ascii="Consolas" w:eastAsia="Times New Roman" w:hAnsi="Consolas"/>
      <w:sz w:val="21"/>
      <w:szCs w:val="21"/>
      <w:lang w:val="en-US"/>
    </w:rPr>
  </w:style>
  <w:style w:type="character" w:customStyle="1" w:styleId="PaprastasistekstasDiagrama">
    <w:name w:val="Paprastasis tekstas Diagrama"/>
    <w:basedOn w:val="Numatytasispastraiposriftas"/>
    <w:link w:val="Paprastasistekstas"/>
    <w:uiPriority w:val="99"/>
    <w:rsid w:val="00AC1E9B"/>
    <w:rPr>
      <w:rFonts w:ascii="Consolas" w:eastAsia="Times New Roman" w:hAnsi="Consolas" w:cs="Times New Roman"/>
      <w:b/>
      <w:color w:val="44697D"/>
      <w:sz w:val="21"/>
      <w:szCs w:val="21"/>
      <w:lang w:val="en-US"/>
    </w:rPr>
  </w:style>
  <w:style w:type="character" w:styleId="Grietas">
    <w:name w:val="Strong"/>
    <w:uiPriority w:val="22"/>
    <w:qFormat/>
    <w:rsid w:val="00AC1E9B"/>
    <w:rPr>
      <w:b/>
      <w:bCs/>
    </w:rPr>
  </w:style>
  <w:style w:type="paragraph" w:styleId="prastasiniatinklio">
    <w:name w:val="Normal (Web)"/>
    <w:basedOn w:val="prastasis"/>
    <w:uiPriority w:val="99"/>
    <w:unhideWhenUsed/>
    <w:rsid w:val="00AC1E9B"/>
    <w:pPr>
      <w:spacing w:after="100" w:afterAutospacing="1" w:line="240" w:lineRule="auto"/>
    </w:pPr>
    <w:rPr>
      <w:rFonts w:eastAsia="Times New Roman"/>
      <w:szCs w:val="24"/>
      <w:lang w:eastAsia="lt-LT"/>
    </w:rPr>
  </w:style>
  <w:style w:type="paragraph" w:styleId="Pagrindinistekstas2">
    <w:name w:val="Body Text 2"/>
    <w:basedOn w:val="prastasis"/>
    <w:link w:val="Pagrindinistekstas2Diagrama"/>
    <w:uiPriority w:val="99"/>
    <w:semiHidden/>
    <w:unhideWhenUsed/>
    <w:rsid w:val="00AC1E9B"/>
    <w:pPr>
      <w:spacing w:before="100" w:beforeAutospacing="1" w:after="100" w:afterAutospacing="1" w:line="240" w:lineRule="auto"/>
    </w:pPr>
    <w:rPr>
      <w:rFonts w:eastAsia="Times New Roman"/>
      <w:szCs w:val="24"/>
      <w:lang w:val="x-none" w:eastAsia="x-none"/>
    </w:rPr>
  </w:style>
  <w:style w:type="character" w:customStyle="1" w:styleId="Pagrindinistekstas2Diagrama">
    <w:name w:val="Pagrindinis tekstas 2 Diagrama"/>
    <w:basedOn w:val="Numatytasispastraiposriftas"/>
    <w:link w:val="Pagrindinistekstas2"/>
    <w:uiPriority w:val="99"/>
    <w:semiHidden/>
    <w:rsid w:val="00AC1E9B"/>
    <w:rPr>
      <w:rFonts w:ascii="Arial" w:eastAsia="Times New Roman" w:hAnsi="Arial" w:cs="Times New Roman"/>
      <w:b/>
      <w:color w:val="44697D"/>
      <w:sz w:val="28"/>
      <w:szCs w:val="24"/>
      <w:lang w:val="x-none" w:eastAsia="x-none"/>
    </w:rPr>
  </w:style>
  <w:style w:type="character" w:customStyle="1" w:styleId="typewriter">
    <w:name w:val="typewriter"/>
    <w:basedOn w:val="Numatytasispastraiposriftas"/>
    <w:rsid w:val="00AC1E9B"/>
  </w:style>
  <w:style w:type="paragraph" w:styleId="Turinys4">
    <w:name w:val="toc 4"/>
    <w:basedOn w:val="prastasis"/>
    <w:next w:val="prastasis"/>
    <w:autoRedefine/>
    <w:uiPriority w:val="39"/>
    <w:unhideWhenUsed/>
    <w:rsid w:val="00045CAC"/>
    <w:pPr>
      <w:tabs>
        <w:tab w:val="right" w:leader="dot" w:pos="9628"/>
      </w:tabs>
      <w:spacing w:after="0"/>
    </w:pPr>
    <w:rPr>
      <w:rFonts w:cs="Calibri"/>
      <w:b w:val="0"/>
      <w:sz w:val="22"/>
    </w:rPr>
  </w:style>
  <w:style w:type="paragraph" w:styleId="Turinys5">
    <w:name w:val="toc 5"/>
    <w:basedOn w:val="prastasis"/>
    <w:next w:val="prastasis"/>
    <w:autoRedefine/>
    <w:uiPriority w:val="39"/>
    <w:unhideWhenUsed/>
    <w:rsid w:val="00AC1E9B"/>
    <w:pPr>
      <w:spacing w:after="0"/>
    </w:pPr>
    <w:rPr>
      <w:rFonts w:cs="Calibri"/>
      <w:sz w:val="22"/>
    </w:rPr>
  </w:style>
  <w:style w:type="paragraph" w:styleId="Turinys6">
    <w:name w:val="toc 6"/>
    <w:basedOn w:val="prastasis"/>
    <w:next w:val="prastasis"/>
    <w:autoRedefine/>
    <w:uiPriority w:val="39"/>
    <w:unhideWhenUsed/>
    <w:rsid w:val="00AC1E9B"/>
    <w:pPr>
      <w:spacing w:after="0"/>
    </w:pPr>
    <w:rPr>
      <w:rFonts w:ascii="Calibri" w:hAnsi="Calibri" w:cs="Calibri"/>
      <w:sz w:val="22"/>
    </w:rPr>
  </w:style>
  <w:style w:type="paragraph" w:styleId="Turinys7">
    <w:name w:val="toc 7"/>
    <w:basedOn w:val="prastasis"/>
    <w:next w:val="prastasis"/>
    <w:autoRedefine/>
    <w:uiPriority w:val="39"/>
    <w:unhideWhenUsed/>
    <w:rsid w:val="00AC1E9B"/>
    <w:pPr>
      <w:spacing w:after="0"/>
    </w:pPr>
    <w:rPr>
      <w:rFonts w:ascii="Calibri" w:hAnsi="Calibri" w:cs="Calibri"/>
      <w:sz w:val="22"/>
    </w:rPr>
  </w:style>
  <w:style w:type="paragraph" w:styleId="Turinys8">
    <w:name w:val="toc 8"/>
    <w:basedOn w:val="prastasis"/>
    <w:next w:val="prastasis"/>
    <w:autoRedefine/>
    <w:uiPriority w:val="39"/>
    <w:unhideWhenUsed/>
    <w:rsid w:val="00AC1E9B"/>
    <w:pPr>
      <w:spacing w:after="0"/>
    </w:pPr>
    <w:rPr>
      <w:rFonts w:ascii="Calibri" w:hAnsi="Calibri" w:cs="Calibri"/>
      <w:sz w:val="22"/>
    </w:rPr>
  </w:style>
  <w:style w:type="paragraph" w:styleId="Turinys9">
    <w:name w:val="toc 9"/>
    <w:basedOn w:val="prastasis"/>
    <w:next w:val="prastasis"/>
    <w:autoRedefine/>
    <w:uiPriority w:val="39"/>
    <w:unhideWhenUsed/>
    <w:rsid w:val="00AC1E9B"/>
    <w:pPr>
      <w:spacing w:after="0"/>
    </w:pPr>
    <w:rPr>
      <w:rFonts w:ascii="Calibri" w:hAnsi="Calibri" w:cs="Calibri"/>
      <w:sz w:val="22"/>
    </w:rPr>
  </w:style>
  <w:style w:type="character" w:styleId="Komentaronuoroda">
    <w:name w:val="annotation reference"/>
    <w:uiPriority w:val="99"/>
    <w:semiHidden/>
    <w:unhideWhenUsed/>
    <w:rsid w:val="00AC1E9B"/>
    <w:rPr>
      <w:sz w:val="16"/>
      <w:szCs w:val="16"/>
    </w:rPr>
  </w:style>
  <w:style w:type="paragraph" w:styleId="Komentarotekstas">
    <w:name w:val="annotation text"/>
    <w:basedOn w:val="prastasis"/>
    <w:link w:val="KomentarotekstasDiagrama"/>
    <w:autoRedefine/>
    <w:uiPriority w:val="99"/>
    <w:unhideWhenUsed/>
    <w:rsid w:val="008D0754"/>
    <w:rPr>
      <w:rFonts w:ascii="Arial" w:hAnsi="Arial"/>
      <w:b w:val="0"/>
      <w:sz w:val="20"/>
      <w:szCs w:val="20"/>
      <w:lang w:val="x-none"/>
    </w:rPr>
  </w:style>
  <w:style w:type="character" w:customStyle="1" w:styleId="KomentarotekstasDiagrama">
    <w:name w:val="Komentaro tekstas Diagrama"/>
    <w:basedOn w:val="Numatytasispastraiposriftas"/>
    <w:link w:val="Komentarotekstas"/>
    <w:uiPriority w:val="99"/>
    <w:rsid w:val="008D0754"/>
    <w:rPr>
      <w:rFonts w:ascii="Arial" w:eastAsia="Calibri" w:hAnsi="Arial"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AC1E9B"/>
    <w:rPr>
      <w:b/>
      <w:bCs/>
    </w:rPr>
  </w:style>
  <w:style w:type="character" w:customStyle="1" w:styleId="KomentarotemaDiagrama">
    <w:name w:val="Komentaro tema Diagrama"/>
    <w:basedOn w:val="KomentarotekstasDiagrama"/>
    <w:link w:val="Komentarotema"/>
    <w:uiPriority w:val="99"/>
    <w:semiHidden/>
    <w:rsid w:val="00AC1E9B"/>
    <w:rPr>
      <w:rFonts w:ascii="Arial" w:eastAsia="Calibri" w:hAnsi="Arial" w:cs="Times New Roman"/>
      <w:b/>
      <w:bCs/>
      <w:color w:val="44697D"/>
      <w:sz w:val="20"/>
      <w:szCs w:val="20"/>
      <w:lang w:val="x-none"/>
    </w:rPr>
  </w:style>
  <w:style w:type="paragraph" w:styleId="Debesliotekstas">
    <w:name w:val="Balloon Text"/>
    <w:basedOn w:val="prastasis"/>
    <w:link w:val="DebesliotekstasDiagrama"/>
    <w:uiPriority w:val="99"/>
    <w:semiHidden/>
    <w:unhideWhenUsed/>
    <w:rsid w:val="00AC1E9B"/>
    <w:pPr>
      <w:spacing w:after="0" w:line="240" w:lineRule="auto"/>
    </w:pPr>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semiHidden/>
    <w:rsid w:val="00AC1E9B"/>
    <w:rPr>
      <w:rFonts w:ascii="Tahoma" w:eastAsia="Calibri" w:hAnsi="Tahoma" w:cs="Times New Roman"/>
      <w:b/>
      <w:color w:val="44697D"/>
      <w:sz w:val="16"/>
      <w:szCs w:val="16"/>
      <w:lang w:val="x-none"/>
    </w:rPr>
  </w:style>
  <w:style w:type="paragraph" w:customStyle="1" w:styleId="centrbold">
    <w:name w:val="centrbold"/>
    <w:basedOn w:val="prastasis"/>
    <w:rsid w:val="00AC1E9B"/>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AC1E9B"/>
    <w:pPr>
      <w:spacing w:before="100" w:beforeAutospacing="1" w:after="100" w:afterAutospacing="1" w:line="240" w:lineRule="auto"/>
    </w:pPr>
    <w:rPr>
      <w:rFonts w:eastAsia="Times New Roman"/>
      <w:szCs w:val="24"/>
      <w:lang w:eastAsia="lt-LT"/>
    </w:rPr>
  </w:style>
  <w:style w:type="paragraph" w:customStyle="1" w:styleId="BodyText1">
    <w:name w:val="Body Text1"/>
    <w:basedOn w:val="prastasis"/>
    <w:rsid w:val="00AC1E9B"/>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styleId="Perirtashipersaitas">
    <w:name w:val="FollowedHyperlink"/>
    <w:unhideWhenUsed/>
    <w:rsid w:val="00AC1E9B"/>
    <w:rPr>
      <w:color w:val="800080"/>
      <w:u w:val="single"/>
    </w:rPr>
  </w:style>
  <w:style w:type="paragraph" w:customStyle="1" w:styleId="Hyperlink1">
    <w:name w:val="Hyperlink1"/>
    <w:basedOn w:val="prastasis"/>
    <w:rsid w:val="00AC1E9B"/>
    <w:pPr>
      <w:spacing w:before="100" w:beforeAutospacing="1" w:after="100" w:afterAutospacing="1" w:line="240" w:lineRule="auto"/>
    </w:pPr>
    <w:rPr>
      <w:rFonts w:eastAsia="Times New Roman"/>
      <w:szCs w:val="24"/>
      <w:lang w:eastAsia="lt-LT"/>
    </w:rPr>
  </w:style>
  <w:style w:type="paragraph" w:customStyle="1" w:styleId="BodyText11">
    <w:name w:val="Body Text11"/>
    <w:link w:val="BodyText11Char"/>
    <w:rsid w:val="00AC1E9B"/>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styleId="Dokumentostruktra">
    <w:name w:val="Document Map"/>
    <w:basedOn w:val="prastasis"/>
    <w:link w:val="DokumentostruktraDiagrama"/>
    <w:uiPriority w:val="99"/>
    <w:semiHidden/>
    <w:unhideWhenUsed/>
    <w:rsid w:val="00AC1E9B"/>
    <w:rPr>
      <w:rFonts w:ascii="Tahoma" w:hAnsi="Tahoma"/>
      <w:sz w:val="16"/>
      <w:szCs w:val="16"/>
      <w:lang w:val="x-none"/>
    </w:rPr>
  </w:style>
  <w:style w:type="character" w:customStyle="1" w:styleId="DokumentostruktraDiagrama">
    <w:name w:val="Dokumento struktūra Diagrama"/>
    <w:basedOn w:val="Numatytasispastraiposriftas"/>
    <w:link w:val="Dokumentostruktra"/>
    <w:uiPriority w:val="99"/>
    <w:semiHidden/>
    <w:rsid w:val="00AC1E9B"/>
    <w:rPr>
      <w:rFonts w:ascii="Tahoma" w:eastAsia="Calibri" w:hAnsi="Tahoma" w:cs="Times New Roman"/>
      <w:b/>
      <w:color w:val="44697D"/>
      <w:sz w:val="16"/>
      <w:szCs w:val="16"/>
      <w:lang w:val="x-none"/>
    </w:rPr>
  </w:style>
  <w:style w:type="paragraph" w:styleId="Pagrindiniotekstotrauka2">
    <w:name w:val="Body Text Indent 2"/>
    <w:basedOn w:val="prastasis"/>
    <w:link w:val="Pagrindiniotekstotrauka2Diagrama"/>
    <w:uiPriority w:val="99"/>
    <w:semiHidden/>
    <w:unhideWhenUsed/>
    <w:rsid w:val="00AC1E9B"/>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semiHidden/>
    <w:rsid w:val="00AC1E9B"/>
    <w:rPr>
      <w:rFonts w:ascii="Arial" w:eastAsia="Calibri" w:hAnsi="Arial" w:cs="Times New Roman"/>
      <w:b/>
      <w:color w:val="44697D"/>
      <w:sz w:val="28"/>
      <w:lang w:val="x-none"/>
    </w:rPr>
  </w:style>
  <w:style w:type="paragraph" w:customStyle="1" w:styleId="Normal1">
    <w:name w:val="Normal1"/>
    <w:basedOn w:val="prastasis"/>
    <w:rsid w:val="00AC1E9B"/>
    <w:pPr>
      <w:spacing w:before="225" w:after="225" w:line="255" w:lineRule="atLeast"/>
      <w:ind w:left="450" w:right="450"/>
    </w:pPr>
    <w:rPr>
      <w:rFonts w:eastAsia="Times New Roman"/>
      <w:color w:val="46433A"/>
      <w:sz w:val="20"/>
      <w:szCs w:val="20"/>
      <w:lang w:eastAsia="lt-LT"/>
    </w:rPr>
  </w:style>
  <w:style w:type="paragraph" w:styleId="Pagrindinistekstas">
    <w:name w:val="Body Text"/>
    <w:basedOn w:val="prastasis"/>
    <w:link w:val="PagrindinistekstasDiagrama"/>
    <w:uiPriority w:val="99"/>
    <w:semiHidden/>
    <w:unhideWhenUsed/>
    <w:rsid w:val="00AC1E9B"/>
    <w:pPr>
      <w:spacing w:after="120"/>
    </w:pPr>
    <w:rPr>
      <w:lang w:val="x-none"/>
    </w:rPr>
  </w:style>
  <w:style w:type="character" w:customStyle="1" w:styleId="PagrindinistekstasDiagrama">
    <w:name w:val="Pagrindinis tekstas Diagrama"/>
    <w:basedOn w:val="Numatytasispastraiposriftas"/>
    <w:link w:val="Pagrindinistekstas"/>
    <w:uiPriority w:val="99"/>
    <w:semiHidden/>
    <w:rsid w:val="00AC1E9B"/>
    <w:rPr>
      <w:rFonts w:ascii="Arial" w:eastAsia="Calibri" w:hAnsi="Arial" w:cs="Times New Roman"/>
      <w:b/>
      <w:color w:val="44697D"/>
      <w:sz w:val="28"/>
      <w:lang w:val="x-none"/>
    </w:rPr>
  </w:style>
  <w:style w:type="character" w:customStyle="1" w:styleId="apple-style-span">
    <w:name w:val="apple-style-span"/>
    <w:rsid w:val="00AC1E9B"/>
  </w:style>
  <w:style w:type="character" w:customStyle="1" w:styleId="apple-converted-space">
    <w:name w:val="apple-converted-space"/>
    <w:rsid w:val="00AC1E9B"/>
  </w:style>
  <w:style w:type="paragraph" w:customStyle="1" w:styleId="Small">
    <w:name w:val="Small"/>
    <w:rsid w:val="00AC1E9B"/>
    <w:pPr>
      <w:spacing w:before="20" w:after="200" w:line="240" w:lineRule="auto"/>
      <w:contextualSpacing/>
    </w:pPr>
    <w:rPr>
      <w:rFonts w:ascii="Tahoma" w:eastAsia="Calibri" w:hAnsi="Tahoma" w:cs="Times New Roman"/>
      <w:color w:val="404040"/>
      <w:sz w:val="14"/>
    </w:rPr>
  </w:style>
  <w:style w:type="character" w:styleId="Puslapionumeris">
    <w:name w:val="page number"/>
    <w:basedOn w:val="Numatytasispastraiposriftas"/>
    <w:uiPriority w:val="99"/>
    <w:semiHidden/>
    <w:unhideWhenUsed/>
    <w:rsid w:val="00AC1E9B"/>
  </w:style>
  <w:style w:type="paragraph" w:customStyle="1" w:styleId="sraopastraipa0">
    <w:name w:val="sraopastraipa"/>
    <w:basedOn w:val="prastasis"/>
    <w:rsid w:val="00AC1E9B"/>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AC1E9B"/>
    <w:rPr>
      <w:i/>
      <w:iCs/>
      <w:sz w:val="22"/>
    </w:rPr>
  </w:style>
  <w:style w:type="paragraph" w:styleId="Pagrindiniotekstotrauka">
    <w:name w:val="Body Text Indent"/>
    <w:basedOn w:val="prastasis"/>
    <w:link w:val="PagrindiniotekstotraukaDiagrama"/>
    <w:uiPriority w:val="99"/>
    <w:unhideWhenUsed/>
    <w:rsid w:val="00AC1E9B"/>
    <w:pPr>
      <w:spacing w:after="120"/>
      <w:ind w:left="283"/>
    </w:pPr>
    <w:rPr>
      <w:lang w:val="x-none"/>
    </w:rPr>
  </w:style>
  <w:style w:type="character" w:customStyle="1" w:styleId="PagrindiniotekstotraukaDiagrama">
    <w:name w:val="Pagrindinio teksto įtrauka Diagrama"/>
    <w:basedOn w:val="Numatytasispastraiposriftas"/>
    <w:link w:val="Pagrindiniotekstotrauka"/>
    <w:uiPriority w:val="99"/>
    <w:rsid w:val="00AC1E9B"/>
    <w:rPr>
      <w:rFonts w:ascii="Arial" w:eastAsia="Calibri" w:hAnsi="Arial" w:cs="Times New Roman"/>
      <w:b/>
      <w:color w:val="44697D"/>
      <w:sz w:val="28"/>
      <w:lang w:val="x-none"/>
    </w:rPr>
  </w:style>
  <w:style w:type="paragraph" w:customStyle="1" w:styleId="DiagramaDiagramaCharCharCharCharCharCharCharDiagramaDiagrama">
    <w:name w:val="Diagrama Diagrama Char Char Char Char Char Char Char Diagrama Diagrama"/>
    <w:basedOn w:val="prastasis"/>
    <w:next w:val="prastasis"/>
    <w:rsid w:val="00AC1E9B"/>
    <w:pPr>
      <w:spacing w:after="160" w:line="240" w:lineRule="exact"/>
    </w:pPr>
    <w:rPr>
      <w:rFonts w:ascii="Tahoma" w:eastAsia="Times New Roman" w:hAnsi="Tahoma"/>
      <w:noProof/>
      <w:szCs w:val="20"/>
    </w:rPr>
  </w:style>
  <w:style w:type="paragraph" w:customStyle="1" w:styleId="BodyTextVSD">
    <w:name w:val="Body Text VSD"/>
    <w:basedOn w:val="Body"/>
    <w:link w:val="BodyTextVSDChar"/>
    <w:qFormat/>
    <w:rsid w:val="00D57C51"/>
    <w:rPr>
      <w:lang w:val="en-US"/>
    </w:rPr>
  </w:style>
  <w:style w:type="paragraph" w:customStyle="1" w:styleId="NumberedlistVSD">
    <w:name w:val="Numbered list VSD"/>
    <w:rsid w:val="00BB5E46"/>
    <w:pPr>
      <w:numPr>
        <w:numId w:val="4"/>
      </w:numPr>
      <w:tabs>
        <w:tab w:val="left" w:pos="1134"/>
        <w:tab w:val="left" w:pos="1418"/>
      </w:tabs>
      <w:spacing w:after="0" w:line="240" w:lineRule="auto"/>
      <w:jc w:val="both"/>
    </w:pPr>
    <w:rPr>
      <w:rFonts w:ascii="Times New Roman" w:eastAsia="Arial" w:hAnsi="Times New Roman" w:cs="Arial"/>
      <w:szCs w:val="24"/>
      <w:lang w:eastAsia="ar-SA"/>
    </w:rPr>
  </w:style>
  <w:style w:type="paragraph" w:styleId="Betarp">
    <w:name w:val="No Spacing"/>
    <w:link w:val="BetarpDiagrama"/>
    <w:uiPriority w:val="1"/>
    <w:qFormat/>
    <w:rsid w:val="00AC1E9B"/>
    <w:pPr>
      <w:spacing w:after="0" w:line="240" w:lineRule="auto"/>
    </w:pPr>
    <w:rPr>
      <w:rFonts w:ascii="Times New Roman" w:eastAsia="Calibri" w:hAnsi="Times New Roman" w:cs="Times New Roman"/>
      <w:sz w:val="24"/>
    </w:rPr>
  </w:style>
  <w:style w:type="paragraph" w:styleId="Pavadinimas">
    <w:name w:val="Title"/>
    <w:basedOn w:val="prastasis"/>
    <w:link w:val="PavadinimasDiagrama"/>
    <w:uiPriority w:val="10"/>
    <w:qFormat/>
    <w:rsid w:val="000830EB"/>
    <w:pPr>
      <w:spacing w:before="100" w:beforeAutospacing="1" w:after="100" w:afterAutospacing="1" w:line="240" w:lineRule="auto"/>
    </w:pPr>
    <w:rPr>
      <w:rFonts w:eastAsia="Times New Roman"/>
      <w:szCs w:val="24"/>
      <w:lang w:val="x-none" w:eastAsia="x-none"/>
    </w:rPr>
  </w:style>
  <w:style w:type="character" w:customStyle="1" w:styleId="PavadinimasDiagrama">
    <w:name w:val="Pavadinimas Diagrama"/>
    <w:basedOn w:val="Numatytasispastraiposriftas"/>
    <w:link w:val="Pavadinimas"/>
    <w:uiPriority w:val="10"/>
    <w:rsid w:val="000830EB"/>
    <w:rPr>
      <w:rFonts w:ascii="Times New Roman" w:eastAsia="Times New Roman" w:hAnsi="Times New Roman" w:cs="Times New Roman"/>
      <w:b/>
      <w:sz w:val="28"/>
      <w:szCs w:val="24"/>
      <w:lang w:val="x-none" w:eastAsia="x-none"/>
    </w:rPr>
  </w:style>
  <w:style w:type="paragraph" w:customStyle="1" w:styleId="rfrenceinstitutionelle">
    <w:name w:val="rfrenceinstitutionelle"/>
    <w:basedOn w:val="prastasis"/>
    <w:rsid w:val="00AC1E9B"/>
    <w:pPr>
      <w:spacing w:before="100" w:beforeAutospacing="1" w:after="100" w:afterAutospacing="1" w:line="240" w:lineRule="auto"/>
    </w:pPr>
    <w:rPr>
      <w:rFonts w:eastAsia="Times New Roman"/>
      <w:szCs w:val="24"/>
      <w:lang w:val="en-GB" w:eastAsia="en-GB"/>
    </w:rPr>
  </w:style>
  <w:style w:type="paragraph" w:customStyle="1" w:styleId="PrSpecText">
    <w:name w:val="PrSpecText"/>
    <w:basedOn w:val="prastasis"/>
    <w:rsid w:val="00AC1E9B"/>
    <w:pPr>
      <w:spacing w:before="60" w:after="120" w:line="240" w:lineRule="auto"/>
      <w:ind w:firstLine="397"/>
      <w:jc w:val="both"/>
    </w:pPr>
    <w:rPr>
      <w:rFonts w:eastAsia="Times New Roman"/>
      <w:szCs w:val="20"/>
    </w:rPr>
  </w:style>
  <w:style w:type="character" w:customStyle="1" w:styleId="AntratDiagrama">
    <w:name w:val="Antraštė Diagrama"/>
    <w:aliases w:val="Table caption Diagrama,paveikslas Diagrama,Paveikslo pavadinimas Diagrama"/>
    <w:link w:val="Antrat"/>
    <w:uiPriority w:val="99"/>
    <w:rsid w:val="00B71B17"/>
    <w:rPr>
      <w:rFonts w:ascii="Arial" w:eastAsia="Times New Roman" w:hAnsi="Arial" w:cs="Times New Roman"/>
      <w:i/>
      <w:sz w:val="20"/>
      <w:szCs w:val="24"/>
      <w:lang w:eastAsia="lt-LT"/>
    </w:rPr>
  </w:style>
  <w:style w:type="table" w:styleId="2vidutinissraas5parykinimas">
    <w:name w:val="Medium List 2 Accent 5"/>
    <w:basedOn w:val="prastojilentel"/>
    <w:uiPriority w:val="66"/>
    <w:rsid w:val="00AC1E9B"/>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AC1E9B"/>
    <w:pPr>
      <w:spacing w:after="0" w:line="240" w:lineRule="auto"/>
    </w:pPr>
    <w:rPr>
      <w:rFonts w:ascii="Calibri" w:eastAsia="Calibri" w:hAnsi="Calibri"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AC1E9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Punktas">
    <w:name w:val="Punktas"/>
    <w:basedOn w:val="Pagrindiniotekstotrauka"/>
    <w:rsid w:val="00AC1E9B"/>
    <w:pPr>
      <w:numPr>
        <w:numId w:val="1"/>
      </w:numPr>
      <w:tabs>
        <w:tab w:val="num" w:pos="360"/>
      </w:tabs>
      <w:spacing w:before="60" w:after="60" w:line="240" w:lineRule="auto"/>
      <w:ind w:left="283" w:firstLine="0"/>
      <w:jc w:val="both"/>
    </w:pPr>
    <w:rPr>
      <w:rFonts w:eastAsia="MS Mincho"/>
      <w:szCs w:val="24"/>
      <w:lang w:val="lt-LT"/>
    </w:rPr>
  </w:style>
  <w:style w:type="paragraph" w:customStyle="1" w:styleId="Papunktis">
    <w:name w:val="Papunktis"/>
    <w:basedOn w:val="Pagrindiniotekstotrauka"/>
    <w:rsid w:val="00AC1E9B"/>
    <w:pPr>
      <w:numPr>
        <w:ilvl w:val="1"/>
        <w:numId w:val="1"/>
      </w:numPr>
      <w:tabs>
        <w:tab w:val="num" w:pos="360"/>
      </w:tabs>
      <w:spacing w:after="0" w:line="240" w:lineRule="auto"/>
      <w:ind w:left="283" w:firstLine="0"/>
      <w:jc w:val="both"/>
    </w:pPr>
    <w:rPr>
      <w:rFonts w:eastAsia="MS Mincho"/>
      <w:szCs w:val="24"/>
      <w:lang w:val="lt-LT"/>
    </w:rPr>
  </w:style>
  <w:style w:type="paragraph" w:customStyle="1" w:styleId="Papunkiopapunktis">
    <w:name w:val="Papunkčio papunktis"/>
    <w:basedOn w:val="prastasis"/>
    <w:rsid w:val="00AC1E9B"/>
    <w:pPr>
      <w:numPr>
        <w:ilvl w:val="2"/>
        <w:numId w:val="1"/>
      </w:numPr>
      <w:spacing w:after="0" w:line="240" w:lineRule="auto"/>
      <w:jc w:val="both"/>
    </w:pPr>
    <w:rPr>
      <w:rFonts w:eastAsia="MS Mincho"/>
      <w:szCs w:val="24"/>
    </w:rPr>
  </w:style>
  <w:style w:type="paragraph" w:customStyle="1" w:styleId="Default">
    <w:name w:val="Default"/>
    <w:rsid w:val="00AC1E9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Iliustracijsraas">
    <w:name w:val="table of figures"/>
    <w:basedOn w:val="prastasis"/>
    <w:next w:val="prastasis"/>
    <w:uiPriority w:val="99"/>
    <w:unhideWhenUsed/>
    <w:rsid w:val="00AC1E9B"/>
    <w:pPr>
      <w:spacing w:after="0"/>
      <w:ind w:left="480" w:hanging="480"/>
    </w:pPr>
    <w:rPr>
      <w:rFonts w:cs="Calibri"/>
      <w:b w:val="0"/>
      <w:smallCaps/>
      <w:sz w:val="18"/>
      <w:szCs w:val="20"/>
    </w:rPr>
  </w:style>
  <w:style w:type="paragraph" w:customStyle="1" w:styleId="basicparagraph">
    <w:name w:val="basicparagraph"/>
    <w:basedOn w:val="prastasis"/>
    <w:rsid w:val="00AC1E9B"/>
    <w:pPr>
      <w:spacing w:before="100" w:beforeAutospacing="1" w:after="100" w:afterAutospacing="1" w:line="240" w:lineRule="auto"/>
    </w:pPr>
    <w:rPr>
      <w:rFonts w:eastAsia="Times New Roman"/>
      <w:szCs w:val="24"/>
      <w:lang w:eastAsia="lt-LT"/>
    </w:rPr>
  </w:style>
  <w:style w:type="character" w:customStyle="1" w:styleId="BetarpDiagrama">
    <w:name w:val="Be tarpų Diagrama"/>
    <w:link w:val="Betarp"/>
    <w:uiPriority w:val="1"/>
    <w:rsid w:val="00AC1E9B"/>
    <w:rPr>
      <w:rFonts w:ascii="Times New Roman" w:eastAsia="Calibri" w:hAnsi="Times New Roman" w:cs="Times New Roman"/>
      <w:sz w:val="24"/>
    </w:rPr>
  </w:style>
  <w:style w:type="paragraph" w:customStyle="1" w:styleId="bodybody">
    <w:name w:val="body body"/>
    <w:basedOn w:val="ListParagraph2"/>
    <w:link w:val="bodybodyChar"/>
    <w:qFormat/>
    <w:rsid w:val="00C612CE"/>
  </w:style>
  <w:style w:type="character" w:customStyle="1" w:styleId="bodybodyChar">
    <w:name w:val="body body Char"/>
    <w:link w:val="bodybody"/>
    <w:rsid w:val="00C612CE"/>
    <w:rPr>
      <w:rFonts w:ascii="Arial" w:eastAsia="Times New Roman" w:hAnsi="Arial" w:cs="Times New Roman"/>
      <w:szCs w:val="24"/>
      <w:lang w:eastAsia="lt-LT"/>
    </w:rPr>
  </w:style>
  <w:style w:type="paragraph" w:customStyle="1" w:styleId="ToRdestymasnenumeruotas">
    <w:name w:val="ToR_destymas_nenumeruotas"/>
    <w:basedOn w:val="prastasis"/>
    <w:rsid w:val="00AC1E9B"/>
    <w:pPr>
      <w:spacing w:after="0" w:line="240" w:lineRule="auto"/>
      <w:ind w:firstLine="748"/>
      <w:jc w:val="both"/>
    </w:pPr>
    <w:rPr>
      <w:rFonts w:eastAsia="Times New Roman"/>
      <w:szCs w:val="20"/>
      <w:lang w:eastAsia="lt-LT"/>
    </w:rPr>
  </w:style>
  <w:style w:type="paragraph" w:customStyle="1" w:styleId="ToRdaliugrupes">
    <w:name w:val="ToR_daliu_grupes"/>
    <w:basedOn w:val="Pagrindinistekstas"/>
    <w:rsid w:val="00AC1E9B"/>
    <w:pPr>
      <w:numPr>
        <w:ilvl w:val="1"/>
        <w:numId w:val="2"/>
      </w:numPr>
      <w:spacing w:before="60" w:after="0" w:line="240" w:lineRule="auto"/>
      <w:ind w:left="0"/>
      <w:jc w:val="both"/>
    </w:pPr>
    <w:rPr>
      <w:rFonts w:eastAsia="Times New Roman"/>
      <w:b w:val="0"/>
      <w:szCs w:val="20"/>
      <w:lang w:val="lt-LT" w:eastAsia="lt-LT"/>
    </w:rPr>
  </w:style>
  <w:style w:type="paragraph" w:customStyle="1" w:styleId="ToRdaliugrupiupapunkciai">
    <w:name w:val="ToR_daliu_grupiu_papunkciai"/>
    <w:basedOn w:val="ToRdaliugrupes"/>
    <w:rsid w:val="00AC1E9B"/>
    <w:pPr>
      <w:numPr>
        <w:ilvl w:val="2"/>
      </w:numPr>
      <w:ind w:left="0"/>
    </w:pPr>
    <w:rPr>
      <w:b/>
    </w:rPr>
  </w:style>
  <w:style w:type="paragraph" w:customStyle="1" w:styleId="ToRdaliupapunkciupapunkciai">
    <w:name w:val="ToR_daliu_papunkciu_papunkciai"/>
    <w:basedOn w:val="ToRdaliugrupiupapunkciai"/>
    <w:rsid w:val="00AC1E9B"/>
    <w:pPr>
      <w:numPr>
        <w:ilvl w:val="3"/>
      </w:numPr>
      <w:ind w:left="0"/>
    </w:pPr>
  </w:style>
  <w:style w:type="paragraph" w:customStyle="1" w:styleId="NormalES">
    <w:name w:val="Normal ES"/>
    <w:basedOn w:val="prastasis"/>
    <w:link w:val="NormalESChar"/>
    <w:autoRedefine/>
    <w:qFormat/>
    <w:rsid w:val="00BB5E46"/>
    <w:pPr>
      <w:spacing w:after="0" w:line="240" w:lineRule="auto"/>
      <w:ind w:firstLine="851"/>
      <w:contextualSpacing/>
      <w:jc w:val="both"/>
    </w:pPr>
    <w:rPr>
      <w:sz w:val="22"/>
      <w:lang w:val="x-none"/>
    </w:rPr>
  </w:style>
  <w:style w:type="character" w:customStyle="1" w:styleId="NormalESChar">
    <w:name w:val="Normal ES Char"/>
    <w:link w:val="NormalES"/>
    <w:rsid w:val="00BB5E46"/>
    <w:rPr>
      <w:rFonts w:ascii="Times New Roman" w:eastAsia="Calibri" w:hAnsi="Times New Roman" w:cs="Times New Roman"/>
      <w:b/>
      <w:color w:val="44697D"/>
      <w:lang w:val="x-none"/>
    </w:rPr>
  </w:style>
  <w:style w:type="table" w:customStyle="1" w:styleId="LightList-Accent61">
    <w:name w:val="Light List - Accent 61"/>
    <w:basedOn w:val="prastojilentel"/>
    <w:next w:val="viesussraas6parykinimas"/>
    <w:uiPriority w:val="61"/>
    <w:rsid w:val="00AC1E9B"/>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AC1E9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SraopastraipaDiagrama">
    <w:name w:val="Sąrašo pastraipa Diagrama"/>
    <w:aliases w:val="Sąrašo pastraipa.Bullet Diagrama,Bullet EY Diagrama,Sąrašo pastraipa1 Diagrama,Numbering Diagrama,ERP-List Paragraph Diagrama,List Paragraph11 Diagrama,List Paragraph1 Diagrama,Sąrašo pastraipa.Bullet1 Diagrama,Buletai Diagrama"/>
    <w:link w:val="Sraopastraipa"/>
    <w:uiPriority w:val="34"/>
    <w:qFormat/>
    <w:locked/>
    <w:rsid w:val="00AC1E9B"/>
    <w:rPr>
      <w:rFonts w:ascii="Arial" w:eastAsia="Calibri" w:hAnsi="Arial" w:cs="Times New Roman"/>
      <w:b/>
      <w:color w:val="44697D"/>
      <w:sz w:val="28"/>
      <w:lang w:val="x-none"/>
    </w:rPr>
  </w:style>
  <w:style w:type="paragraph" w:customStyle="1" w:styleId="Sraopastraipa4">
    <w:name w:val="Sąrašo pastraipa4"/>
    <w:basedOn w:val="prastasis"/>
    <w:uiPriority w:val="99"/>
    <w:qFormat/>
    <w:rsid w:val="00AC1E9B"/>
    <w:pPr>
      <w:spacing w:after="0" w:line="240" w:lineRule="auto"/>
      <w:ind w:left="720"/>
      <w:contextualSpacing/>
    </w:pPr>
    <w:rPr>
      <w:rFonts w:eastAsia="Times New Roman"/>
      <w:szCs w:val="24"/>
      <w:lang w:val="en-GB"/>
    </w:rPr>
  </w:style>
  <w:style w:type="table" w:styleId="Spalvotasspalvinimas5parykinimas">
    <w:name w:val="Colorful Shading Accent 5"/>
    <w:basedOn w:val="prastojilentel"/>
    <w:uiPriority w:val="71"/>
    <w:rsid w:val="00AC1E9B"/>
    <w:pPr>
      <w:spacing w:after="0" w:line="240" w:lineRule="auto"/>
    </w:pPr>
    <w:rPr>
      <w:rFonts w:ascii="Calibri" w:eastAsia="Calibri" w:hAnsi="Calibri"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bulletai1">
    <w:name w:val="bulletai 1"/>
    <w:basedOn w:val="prastasis"/>
    <w:rsid w:val="00AC1E9B"/>
    <w:pPr>
      <w:numPr>
        <w:numId w:val="3"/>
      </w:numPr>
      <w:spacing w:before="120" w:after="120" w:line="240" w:lineRule="auto"/>
      <w:jc w:val="both"/>
    </w:pPr>
    <w:rPr>
      <w:rFonts w:eastAsia="Times New Roman"/>
      <w:szCs w:val="24"/>
      <w:lang w:val="en-US"/>
    </w:rPr>
  </w:style>
  <w:style w:type="paragraph" w:customStyle="1" w:styleId="bulletai2">
    <w:name w:val="bulletai 2"/>
    <w:basedOn w:val="bulletai1"/>
    <w:rsid w:val="00AC1E9B"/>
    <w:pPr>
      <w:numPr>
        <w:ilvl w:val="1"/>
      </w:numPr>
      <w:tabs>
        <w:tab w:val="clear" w:pos="2268"/>
      </w:tabs>
      <w:ind w:left="792" w:hanging="432"/>
    </w:pPr>
  </w:style>
  <w:style w:type="table" w:customStyle="1" w:styleId="TableGrid1">
    <w:name w:val="Table Grid1"/>
    <w:basedOn w:val="prastojilentel"/>
    <w:next w:val="Lentelstinklelis"/>
    <w:rsid w:val="00AC1E9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prastasis"/>
    <w:rsid w:val="00AC1E9B"/>
    <w:pPr>
      <w:spacing w:before="100" w:beforeAutospacing="1" w:after="100" w:afterAutospacing="1" w:line="240" w:lineRule="auto"/>
    </w:pPr>
    <w:rPr>
      <w:rFonts w:eastAsia="Times New Roman"/>
      <w:szCs w:val="24"/>
      <w:lang w:eastAsia="lt-LT"/>
    </w:rPr>
  </w:style>
  <w:style w:type="table" w:customStyle="1" w:styleId="TableGrid2">
    <w:name w:val="Table Grid2"/>
    <w:basedOn w:val="prastojilentel"/>
    <w:next w:val="Lentelstinklelis"/>
    <w:rsid w:val="00AC1E9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AC1E9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AC1E9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AC1E9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AC1E9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rsid w:val="00AC1E9B"/>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table" w:customStyle="1" w:styleId="LightList-Accent62">
    <w:name w:val="Light List - Accent 62"/>
    <w:basedOn w:val="prastojilentel"/>
    <w:next w:val="viesussraas6parykinimas"/>
    <w:uiPriority w:val="61"/>
    <w:rsid w:val="00AC1E9B"/>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customStyle="1" w:styleId="ListBullet1">
    <w:name w:val="List Bullet 1"/>
    <w:basedOn w:val="prastasis"/>
    <w:rsid w:val="00AC1E9B"/>
    <w:pPr>
      <w:numPr>
        <w:numId w:val="5"/>
      </w:numPr>
      <w:spacing w:before="120" w:after="0" w:line="240" w:lineRule="auto"/>
      <w:jc w:val="both"/>
    </w:pPr>
    <w:rPr>
      <w:rFonts w:eastAsia="Arial Unicode MS" w:cs="Arial"/>
      <w:sz w:val="20"/>
      <w:szCs w:val="20"/>
    </w:rPr>
  </w:style>
  <w:style w:type="paragraph" w:customStyle="1" w:styleId="Specif">
    <w:name w:val="Specif"/>
    <w:basedOn w:val="prastasis"/>
    <w:link w:val="SpecifChar1"/>
    <w:autoRedefine/>
    <w:rsid w:val="00AC1E9B"/>
    <w:pPr>
      <w:spacing w:before="120" w:after="120" w:line="240" w:lineRule="auto"/>
      <w:ind w:firstLine="340"/>
      <w:jc w:val="both"/>
    </w:pPr>
    <w:rPr>
      <w:rFonts w:ascii="Times-Italic" w:eastAsia="Times New Roman" w:hAnsi="Times-Italic"/>
      <w:color w:val="000000"/>
      <w:spacing w:val="-2"/>
      <w:szCs w:val="24"/>
      <w:lang w:val="x-none"/>
    </w:rPr>
  </w:style>
  <w:style w:type="paragraph" w:customStyle="1" w:styleId="Bulletspecif">
    <w:name w:val="Bullet_specif"/>
    <w:basedOn w:val="Specif"/>
    <w:autoRedefine/>
    <w:rsid w:val="00AC1E9B"/>
    <w:pPr>
      <w:numPr>
        <w:numId w:val="6"/>
      </w:numPr>
      <w:tabs>
        <w:tab w:val="left" w:pos="401"/>
      </w:tabs>
      <w:spacing w:before="0" w:after="0"/>
      <w:ind w:left="1571"/>
      <w:jc w:val="left"/>
    </w:pPr>
    <w:rPr>
      <w:rFonts w:ascii="Times New Roman" w:hAnsi="Times New Roman"/>
    </w:rPr>
  </w:style>
  <w:style w:type="character" w:customStyle="1" w:styleId="SpecifChar1">
    <w:name w:val="Specif Char1"/>
    <w:link w:val="Specif"/>
    <w:rsid w:val="00AC1E9B"/>
    <w:rPr>
      <w:rFonts w:ascii="Times-Italic" w:eastAsia="Times New Roman" w:hAnsi="Times-Italic" w:cs="Times New Roman"/>
      <w:b/>
      <w:color w:val="000000"/>
      <w:spacing w:val="-2"/>
      <w:sz w:val="28"/>
      <w:szCs w:val="24"/>
      <w:lang w:val="x-none"/>
    </w:rPr>
  </w:style>
  <w:style w:type="paragraph" w:customStyle="1" w:styleId="Hyperlink11">
    <w:name w:val="Hyperlink11"/>
    <w:basedOn w:val="prastasis"/>
    <w:rsid w:val="00AC1E9B"/>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paragraph" w:customStyle="1" w:styleId="Specifund">
    <w:name w:val="Specif_und"/>
    <w:basedOn w:val="Specif"/>
    <w:autoRedefine/>
    <w:rsid w:val="00AC1E9B"/>
    <w:pPr>
      <w:ind w:left="340" w:firstLine="0"/>
    </w:pPr>
    <w:rPr>
      <w:u w:val="single"/>
    </w:rPr>
  </w:style>
  <w:style w:type="character" w:customStyle="1" w:styleId="googqs-tidbit-0">
    <w:name w:val="goog_qs-tidbit-0"/>
    <w:rsid w:val="00AC1E9B"/>
  </w:style>
  <w:style w:type="paragraph" w:customStyle="1" w:styleId="EYSIGNATURE">
    <w:name w:val="EY SIGNATURE"/>
    <w:basedOn w:val="prastasis"/>
    <w:rsid w:val="00AC1E9B"/>
    <w:pPr>
      <w:widowControl w:val="0"/>
      <w:tabs>
        <w:tab w:val="left" w:pos="4680"/>
      </w:tabs>
      <w:overflowPunct w:val="0"/>
      <w:autoSpaceDE w:val="0"/>
      <w:autoSpaceDN w:val="0"/>
      <w:adjustRightInd w:val="0"/>
      <w:spacing w:after="80" w:line="280" w:lineRule="atLeast"/>
      <w:jc w:val="both"/>
      <w:textAlignment w:val="baseline"/>
    </w:pPr>
    <w:rPr>
      <w:rFonts w:eastAsia="Times New Roman"/>
      <w:sz w:val="22"/>
      <w:szCs w:val="20"/>
      <w:lang w:val="en-US"/>
    </w:rPr>
  </w:style>
  <w:style w:type="paragraph" w:customStyle="1" w:styleId="Normalfirstline">
    <w:name w:val="Normal first line"/>
    <w:basedOn w:val="prastasis"/>
    <w:link w:val="NormalfirstlineChar"/>
    <w:rsid w:val="00AC1E9B"/>
    <w:pPr>
      <w:suppressAutoHyphens/>
      <w:spacing w:after="0" w:line="360" w:lineRule="auto"/>
      <w:ind w:firstLine="540"/>
      <w:jc w:val="both"/>
    </w:pPr>
    <w:rPr>
      <w:rFonts w:ascii="Verdana" w:eastAsia="Times New Roman" w:hAnsi="Verdana"/>
      <w:color w:val="000000"/>
      <w:sz w:val="22"/>
      <w:szCs w:val="24"/>
      <w:lang w:val="en-GB" w:eastAsia="ar-SA"/>
    </w:rPr>
  </w:style>
  <w:style w:type="character" w:customStyle="1" w:styleId="NormalfirstlineChar">
    <w:name w:val="Normal first line Char"/>
    <w:link w:val="Normalfirstline"/>
    <w:rsid w:val="00AC1E9B"/>
    <w:rPr>
      <w:rFonts w:ascii="Verdana" w:eastAsia="Times New Roman" w:hAnsi="Verdana" w:cs="Times New Roman"/>
      <w:b/>
      <w:color w:val="000000"/>
      <w:szCs w:val="24"/>
      <w:lang w:val="en-GB" w:eastAsia="ar-SA"/>
    </w:rPr>
  </w:style>
  <w:style w:type="paragraph" w:customStyle="1" w:styleId="Body">
    <w:name w:val="Body"/>
    <w:basedOn w:val="bodybody"/>
    <w:qFormat/>
    <w:rsid w:val="00AC1E9B"/>
  </w:style>
  <w:style w:type="paragraph" w:customStyle="1" w:styleId="Bullets1">
    <w:name w:val="Bullets1"/>
    <w:basedOn w:val="Pagrindinistekstas"/>
    <w:rsid w:val="00AC1E9B"/>
    <w:pPr>
      <w:numPr>
        <w:numId w:val="7"/>
      </w:numPr>
      <w:spacing w:after="100" w:line="360" w:lineRule="auto"/>
      <w:jc w:val="both"/>
    </w:pPr>
    <w:rPr>
      <w:rFonts w:eastAsia="Times New Roman"/>
      <w:szCs w:val="24"/>
      <w:lang w:eastAsia="lt-LT"/>
    </w:rPr>
  </w:style>
  <w:style w:type="paragraph" w:customStyle="1" w:styleId="EYbullet1stlevel">
    <w:name w:val="EY bullet 1st level"/>
    <w:basedOn w:val="prastasis"/>
    <w:link w:val="EYbullet1stlevelChar"/>
    <w:rsid w:val="00AC1E9B"/>
    <w:pPr>
      <w:numPr>
        <w:numId w:val="8"/>
      </w:numPr>
      <w:tabs>
        <w:tab w:val="left" w:pos="851"/>
      </w:tabs>
      <w:adjustRightInd w:val="0"/>
      <w:spacing w:before="40" w:after="60" w:line="260" w:lineRule="atLeast"/>
      <w:jc w:val="both"/>
      <w:textAlignment w:val="baseline"/>
    </w:pPr>
    <w:rPr>
      <w:rFonts w:eastAsia="SimSun"/>
      <w:kern w:val="12"/>
      <w:sz w:val="20"/>
      <w:szCs w:val="24"/>
    </w:rPr>
  </w:style>
  <w:style w:type="character" w:customStyle="1" w:styleId="EYbullet1stlevelChar">
    <w:name w:val="EY bullet 1st level Char"/>
    <w:basedOn w:val="Numatytasispastraiposriftas"/>
    <w:link w:val="EYbullet1stlevel"/>
    <w:rsid w:val="00AC1E9B"/>
    <w:rPr>
      <w:rFonts w:ascii="Times New Roman" w:eastAsia="SimSun" w:hAnsi="Times New Roman" w:cs="Times New Roman"/>
      <w:b/>
      <w:kern w:val="12"/>
      <w:sz w:val="20"/>
      <w:szCs w:val="24"/>
    </w:rPr>
  </w:style>
  <w:style w:type="paragraph" w:customStyle="1" w:styleId="ttext">
    <w:name w:val="ttext"/>
    <w:basedOn w:val="prastasis"/>
    <w:link w:val="ttextChar"/>
    <w:qFormat/>
    <w:rsid w:val="00BB5E46"/>
    <w:pPr>
      <w:adjustRightInd w:val="0"/>
      <w:spacing w:before="120" w:after="120" w:line="260" w:lineRule="atLeast"/>
      <w:jc w:val="center"/>
      <w:textAlignment w:val="baseline"/>
    </w:pPr>
    <w:rPr>
      <w:rFonts w:eastAsia="Times New Roman"/>
      <w:kern w:val="12"/>
      <w:sz w:val="24"/>
      <w:szCs w:val="24"/>
      <w:lang w:eastAsia="lt-LT"/>
    </w:rPr>
  </w:style>
  <w:style w:type="character" w:customStyle="1" w:styleId="ttextChar">
    <w:name w:val="ttext Char"/>
    <w:basedOn w:val="Numatytasispastraiposriftas"/>
    <w:link w:val="ttext"/>
    <w:rsid w:val="00BB5E46"/>
    <w:rPr>
      <w:rFonts w:ascii="Times New Roman" w:eastAsia="Times New Roman" w:hAnsi="Times New Roman" w:cs="Times New Roman"/>
      <w:b/>
      <w:color w:val="44697D"/>
      <w:kern w:val="12"/>
      <w:sz w:val="24"/>
      <w:szCs w:val="24"/>
      <w:lang w:eastAsia="lt-LT"/>
    </w:rPr>
  </w:style>
  <w:style w:type="paragraph" w:customStyle="1" w:styleId="EYBulletedList1">
    <w:name w:val="EY Bulleted List 1"/>
    <w:rsid w:val="00AC1E9B"/>
    <w:pPr>
      <w:widowControl w:val="0"/>
      <w:numPr>
        <w:numId w:val="9"/>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paragraph" w:customStyle="1" w:styleId="EYBulletedList3">
    <w:name w:val="EY Bulleted List 3"/>
    <w:rsid w:val="00AC1E9B"/>
    <w:pPr>
      <w:widowControl w:val="0"/>
      <w:numPr>
        <w:ilvl w:val="2"/>
        <w:numId w:val="9"/>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character" w:customStyle="1" w:styleId="FootnoteTextChar1">
    <w:name w:val="Footnote Text Char1"/>
    <w:aliases w:val="Car Char1,Footnote Char1, Car Char1"/>
    <w:uiPriority w:val="99"/>
    <w:rsid w:val="00AC1E9B"/>
    <w:rPr>
      <w:rFonts w:ascii="Times New Roman" w:eastAsia="Times New Roman" w:hAnsi="Times New Roman" w:cs="Times New Roman"/>
      <w:sz w:val="20"/>
      <w:szCs w:val="20"/>
      <w:lang w:val="en-GB"/>
    </w:rPr>
  </w:style>
  <w:style w:type="character" w:styleId="Dokumentoinaosnumeris">
    <w:name w:val="endnote reference"/>
    <w:basedOn w:val="Numatytasispastraiposriftas"/>
    <w:rsid w:val="00AC1E9B"/>
    <w:rPr>
      <w:vertAlign w:val="superscript"/>
    </w:rPr>
  </w:style>
  <w:style w:type="paragraph" w:customStyle="1" w:styleId="Buletas">
    <w:name w:val="Buletas"/>
    <w:basedOn w:val="BodyTextVSD"/>
    <w:link w:val="BuletasChar"/>
    <w:qFormat/>
    <w:rsid w:val="001355D5"/>
    <w:pPr>
      <w:numPr>
        <w:numId w:val="10"/>
      </w:numPr>
    </w:pPr>
    <w:rPr>
      <w:szCs w:val="18"/>
      <w:lang w:val="lt-LT"/>
    </w:rPr>
  </w:style>
  <w:style w:type="character" w:customStyle="1" w:styleId="BodyText11Char">
    <w:name w:val="Body Text11 Char"/>
    <w:basedOn w:val="Numatytasispastraiposriftas"/>
    <w:link w:val="BodyText11"/>
    <w:rsid w:val="00AC1E9B"/>
    <w:rPr>
      <w:rFonts w:ascii="TimesLT" w:eastAsia="Arial" w:hAnsi="TimesLT" w:cs="Times New Roman"/>
      <w:sz w:val="20"/>
      <w:szCs w:val="20"/>
      <w:lang w:val="en-US" w:eastAsia="ar-SA"/>
    </w:rPr>
  </w:style>
  <w:style w:type="character" w:customStyle="1" w:styleId="BodyTextVSDChar">
    <w:name w:val="Body Text VSD Char"/>
    <w:basedOn w:val="BodyText11Char"/>
    <w:link w:val="BodyTextVSD"/>
    <w:rsid w:val="00D57C51"/>
    <w:rPr>
      <w:rFonts w:ascii="Arial" w:eastAsia="Times New Roman" w:hAnsi="Arial" w:cs="Times New Roman"/>
      <w:sz w:val="20"/>
      <w:szCs w:val="24"/>
      <w:lang w:val="en-US" w:eastAsia="lt-LT"/>
    </w:rPr>
  </w:style>
  <w:style w:type="character" w:customStyle="1" w:styleId="BuletasChar">
    <w:name w:val="Buletas Char"/>
    <w:basedOn w:val="BodyTextVSDChar"/>
    <w:link w:val="Buletas"/>
    <w:rsid w:val="001355D5"/>
    <w:rPr>
      <w:rFonts w:ascii="Arial" w:eastAsia="Times New Roman" w:hAnsi="Arial" w:cs="Times New Roman"/>
      <w:sz w:val="20"/>
      <w:szCs w:val="18"/>
      <w:lang w:val="en-US" w:eastAsia="lt-LT"/>
    </w:rPr>
  </w:style>
  <w:style w:type="character" w:styleId="Nerykuspabraukimas">
    <w:name w:val="Subtle Emphasis"/>
    <w:basedOn w:val="Numatytasispastraiposriftas"/>
    <w:uiPriority w:val="19"/>
    <w:qFormat/>
    <w:rsid w:val="00AC1E9B"/>
    <w:rPr>
      <w:rFonts w:asciiTheme="minorHAnsi" w:hAnsiTheme="minorHAnsi"/>
      <w:i/>
      <w:iCs/>
      <w:color w:val="54A3E2" w:themeColor="text1" w:themeTint="7F"/>
      <w:sz w:val="18"/>
    </w:rPr>
  </w:style>
  <w:style w:type="paragraph" w:styleId="Pataisymai">
    <w:name w:val="Revision"/>
    <w:hidden/>
    <w:uiPriority w:val="99"/>
    <w:semiHidden/>
    <w:rsid w:val="00AC1E9B"/>
    <w:pPr>
      <w:spacing w:after="0" w:line="240" w:lineRule="auto"/>
    </w:pPr>
    <w:rPr>
      <w:rFonts w:ascii="Times New Roman" w:eastAsia="Times New Roman" w:hAnsi="Times New Roman" w:cs="Times New Roman"/>
      <w:sz w:val="24"/>
    </w:rPr>
  </w:style>
  <w:style w:type="paragraph" w:customStyle="1" w:styleId="BULLETLENTELE">
    <w:name w:val="BULLETLENTELE"/>
    <w:basedOn w:val="ListParagraph2"/>
    <w:link w:val="BULLETLENTELEChar"/>
    <w:qFormat/>
    <w:rsid w:val="00AC1E9B"/>
    <w:pPr>
      <w:numPr>
        <w:numId w:val="11"/>
      </w:numPr>
    </w:pPr>
    <w:rPr>
      <w:rFonts w:eastAsia="Arial"/>
      <w:color w:val="000000"/>
    </w:rPr>
  </w:style>
  <w:style w:type="character" w:customStyle="1" w:styleId="ListParagraph2Char">
    <w:name w:val="List Paragraph2 Char"/>
    <w:aliases w:val="Lentele Char,List Paragraph22 Char,List Paragraph21 Char"/>
    <w:basedOn w:val="Numatytasispastraiposriftas"/>
    <w:link w:val="ListParagraph2"/>
    <w:uiPriority w:val="34"/>
    <w:rsid w:val="00C85109"/>
    <w:rPr>
      <w:rFonts w:ascii="Arial" w:eastAsia="Times New Roman" w:hAnsi="Arial" w:cs="Times New Roman"/>
      <w:sz w:val="20"/>
      <w:szCs w:val="24"/>
      <w:lang w:eastAsia="lt-LT"/>
    </w:rPr>
  </w:style>
  <w:style w:type="character" w:customStyle="1" w:styleId="BULLETLENTELEChar">
    <w:name w:val="BULLETLENTELE Char"/>
    <w:basedOn w:val="ListParagraph2Char"/>
    <w:link w:val="BULLETLENTELE"/>
    <w:rsid w:val="00AC1E9B"/>
    <w:rPr>
      <w:rFonts w:ascii="Arial" w:eastAsia="Arial" w:hAnsi="Arial" w:cs="Times New Roman"/>
      <w:color w:val="000000"/>
      <w:sz w:val="20"/>
      <w:szCs w:val="24"/>
      <w:lang w:eastAsia="lt-LT"/>
    </w:rPr>
  </w:style>
  <w:style w:type="character" w:styleId="Rykuspabraukimas">
    <w:name w:val="Intense Emphasis"/>
    <w:basedOn w:val="Numatytasispastraiposriftas"/>
    <w:uiPriority w:val="21"/>
    <w:rsid w:val="00FE37F4"/>
    <w:rPr>
      <w:rFonts w:ascii="Arial" w:hAnsi="Arial"/>
      <w:b w:val="0"/>
      <w:bCs/>
      <w:i/>
      <w:iCs/>
      <w:color w:val="44697D"/>
      <w:sz w:val="22"/>
    </w:rPr>
  </w:style>
  <w:style w:type="paragraph" w:customStyle="1" w:styleId="Tekstas">
    <w:name w:val="Tekstas"/>
    <w:basedOn w:val="Pagrindiniotekstotrauka"/>
    <w:rsid w:val="00AC1E9B"/>
    <w:pPr>
      <w:numPr>
        <w:numId w:val="12"/>
      </w:numPr>
      <w:spacing w:after="0" w:line="288" w:lineRule="auto"/>
      <w:ind w:left="0" w:firstLine="720"/>
      <w:jc w:val="both"/>
    </w:pPr>
    <w:rPr>
      <w:rFonts w:eastAsia="Times New Roman"/>
      <w:b w:val="0"/>
      <w:sz w:val="24"/>
      <w:szCs w:val="20"/>
    </w:rPr>
  </w:style>
  <w:style w:type="paragraph" w:customStyle="1" w:styleId="MAZAS">
    <w:name w:val="MAZAS"/>
    <w:rsid w:val="00AC1E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customStyle="1" w:styleId="TableGrid7">
    <w:name w:val="Table Grid7"/>
    <w:basedOn w:val="prastojilentel"/>
    <w:next w:val="Lentelstinklelis"/>
    <w:uiPriority w:val="59"/>
    <w:rsid w:val="00AC1E9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AC1E9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AC1E9B"/>
    <w:pPr>
      <w:spacing w:after="0" w:line="240" w:lineRule="auto"/>
    </w:pPr>
    <w:rPr>
      <w:lang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2" w:themeFillTint="7F"/>
      </w:tcPr>
    </w:tblStylePr>
  </w:style>
  <w:style w:type="paragraph" w:customStyle="1" w:styleId="tmsnrmn">
    <w:name w:val="tmsnrmn"/>
    <w:basedOn w:val="prastasis"/>
    <w:link w:val="tmsnrmnChar"/>
    <w:qFormat/>
    <w:rsid w:val="00BB5E46"/>
    <w:pPr>
      <w:spacing w:after="0" w:line="240" w:lineRule="auto"/>
    </w:pPr>
    <w:rPr>
      <w:sz w:val="24"/>
      <w:szCs w:val="24"/>
    </w:rPr>
  </w:style>
  <w:style w:type="table" w:customStyle="1" w:styleId="TableGrid12">
    <w:name w:val="Table Grid12"/>
    <w:basedOn w:val="prastojilentel"/>
    <w:next w:val="Lentelstinklelis"/>
    <w:rsid w:val="00AC1E9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msnrmnChar">
    <w:name w:val="tmsnrmn Char"/>
    <w:basedOn w:val="Numatytasispastraiposriftas"/>
    <w:link w:val="tmsnrmn"/>
    <w:rsid w:val="00BB5E46"/>
    <w:rPr>
      <w:rFonts w:ascii="Times New Roman" w:eastAsia="Calibri" w:hAnsi="Times New Roman" w:cs="Times New Roman"/>
      <w:b/>
      <w:sz w:val="24"/>
      <w:szCs w:val="24"/>
    </w:rPr>
  </w:style>
  <w:style w:type="table" w:customStyle="1" w:styleId="MediumGrid3-Accent21">
    <w:name w:val="Medium Grid 3 - Accent 21"/>
    <w:basedOn w:val="prastojilentel"/>
    <w:next w:val="3vidutinistinklelis2parykinimas"/>
    <w:uiPriority w:val="69"/>
    <w:rsid w:val="00AC1E9B"/>
    <w:pPr>
      <w:spacing w:after="0" w:line="240" w:lineRule="auto"/>
    </w:pPr>
    <w:rPr>
      <w:rFonts w:ascii="Calibri" w:eastAsia="Calibri" w:hAnsi="Calibri" w:cs="Times New Roman"/>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customStyle="1" w:styleId="Style1">
    <w:name w:val="Style1"/>
    <w:basedOn w:val="prastasis"/>
    <w:link w:val="Style1Char"/>
    <w:autoRedefine/>
    <w:qFormat/>
    <w:rsid w:val="00BB5E46"/>
    <w:pPr>
      <w:numPr>
        <w:ilvl w:val="1"/>
        <w:numId w:val="13"/>
      </w:numPr>
      <w:tabs>
        <w:tab w:val="clear" w:pos="1440"/>
        <w:tab w:val="num" w:pos="1080"/>
      </w:tabs>
      <w:spacing w:before="100" w:beforeAutospacing="1" w:after="100" w:afterAutospacing="1" w:line="240" w:lineRule="auto"/>
      <w:ind w:left="2232" w:hanging="1632"/>
      <w:jc w:val="both"/>
    </w:pPr>
    <w:rPr>
      <w:rFonts w:eastAsia="Times New Roman"/>
      <w:b w:val="0"/>
      <w:sz w:val="24"/>
      <w:szCs w:val="24"/>
    </w:rPr>
  </w:style>
  <w:style w:type="table" w:customStyle="1" w:styleId="TableGrid13">
    <w:name w:val="Table Grid13"/>
    <w:basedOn w:val="prastojilentel"/>
    <w:next w:val="Lentelstinklelis"/>
    <w:rsid w:val="00AC1E9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AC1E9B"/>
    <w:pPr>
      <w:spacing w:after="0" w:line="240" w:lineRule="auto"/>
    </w:pPr>
    <w:rPr>
      <w:rFonts w:ascii="Calibri" w:eastAsia="Calibri" w:hAnsi="Calibri" w:cs="Times New Roman"/>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customStyle="1" w:styleId="AlnostextBuleted">
    <w:name w:val="Alnos text Buleted"/>
    <w:basedOn w:val="prastasis"/>
    <w:link w:val="AlnostextBuletedChar"/>
    <w:rsid w:val="00AC1E9B"/>
    <w:pPr>
      <w:numPr>
        <w:numId w:val="15"/>
      </w:numPr>
      <w:spacing w:before="120" w:after="0" w:line="240" w:lineRule="auto"/>
      <w:contextualSpacing/>
      <w:jc w:val="both"/>
    </w:pPr>
    <w:rPr>
      <w:rFonts w:eastAsia="MS Mincho"/>
      <w:b w:val="0"/>
      <w:sz w:val="20"/>
      <w:szCs w:val="24"/>
    </w:rPr>
  </w:style>
  <w:style w:type="character" w:customStyle="1" w:styleId="AlnostextBuletedChar">
    <w:name w:val="Alnos text Buleted Char"/>
    <w:link w:val="AlnostextBuleted"/>
    <w:rsid w:val="00AC1E9B"/>
    <w:rPr>
      <w:rFonts w:ascii="Times New Roman" w:eastAsia="MS Mincho" w:hAnsi="Times New Roman" w:cs="Times New Roman"/>
      <w:sz w:val="20"/>
      <w:szCs w:val="24"/>
    </w:rPr>
  </w:style>
  <w:style w:type="character" w:customStyle="1" w:styleId="Style1Char">
    <w:name w:val="Style1 Char"/>
    <w:link w:val="Style1"/>
    <w:rsid w:val="00BB5E46"/>
    <w:rPr>
      <w:rFonts w:ascii="Times New Roman" w:eastAsia="Times New Roman" w:hAnsi="Times New Roman" w:cs="Times New Roman"/>
      <w:sz w:val="24"/>
      <w:szCs w:val="24"/>
    </w:rPr>
  </w:style>
  <w:style w:type="paragraph" w:customStyle="1" w:styleId="Style5">
    <w:name w:val="Style5"/>
    <w:basedOn w:val="prastasis"/>
    <w:link w:val="Style5Char"/>
    <w:rsid w:val="00BB5E46"/>
    <w:pPr>
      <w:spacing w:after="80" w:line="240" w:lineRule="auto"/>
      <w:jc w:val="both"/>
    </w:pPr>
    <w:rPr>
      <w:b w:val="0"/>
      <w:sz w:val="24"/>
      <w:szCs w:val="20"/>
      <w:lang w:val="x-none" w:eastAsia="x-none"/>
    </w:rPr>
  </w:style>
  <w:style w:type="character" w:customStyle="1" w:styleId="Style5Char">
    <w:name w:val="Style5 Char"/>
    <w:link w:val="Style5"/>
    <w:rsid w:val="00BB5E46"/>
    <w:rPr>
      <w:rFonts w:ascii="Times New Roman" w:eastAsia="Calibri" w:hAnsi="Times New Roman" w:cs="Times New Roman"/>
      <w:sz w:val="24"/>
      <w:szCs w:val="20"/>
      <w:lang w:val="x-none" w:eastAsia="x-none"/>
    </w:rPr>
  </w:style>
  <w:style w:type="paragraph" w:customStyle="1" w:styleId="BUL2">
    <w:name w:val="BUL2"/>
    <w:basedOn w:val="Buletas"/>
    <w:link w:val="BUL2Char"/>
    <w:qFormat/>
    <w:rsid w:val="00254CB2"/>
    <w:pPr>
      <w:numPr>
        <w:ilvl w:val="1"/>
      </w:numPr>
      <w:tabs>
        <w:tab w:val="left" w:pos="993"/>
      </w:tabs>
      <w:ind w:left="993"/>
    </w:pPr>
  </w:style>
  <w:style w:type="character" w:customStyle="1" w:styleId="BUL2Char">
    <w:name w:val="BUL2 Char"/>
    <w:basedOn w:val="BuletasChar"/>
    <w:link w:val="BUL2"/>
    <w:rsid w:val="00254CB2"/>
    <w:rPr>
      <w:rFonts w:ascii="Arial" w:eastAsia="Times New Roman" w:hAnsi="Arial" w:cs="Times New Roman"/>
      <w:sz w:val="20"/>
      <w:szCs w:val="18"/>
      <w:lang w:val="en-US" w:eastAsia="lt-LT"/>
    </w:rPr>
  </w:style>
  <w:style w:type="paragraph" w:customStyle="1" w:styleId="xl78">
    <w:name w:val="xl78"/>
    <w:basedOn w:val="prastasis"/>
    <w:rsid w:val="005054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val="0"/>
      <w:sz w:val="20"/>
      <w:szCs w:val="20"/>
      <w:lang w:eastAsia="lt-LT"/>
    </w:rPr>
  </w:style>
  <w:style w:type="table" w:customStyle="1" w:styleId="3sraolentel1parykinimas1">
    <w:name w:val="3 sąrašo lentelė – 1 paryškinimas1"/>
    <w:basedOn w:val="prastojilentel"/>
    <w:uiPriority w:val="48"/>
    <w:rsid w:val="000A2C26"/>
    <w:pPr>
      <w:spacing w:after="0" w:line="240" w:lineRule="auto"/>
    </w:pPr>
    <w:tblPr>
      <w:tblStyleRowBandSize w:val="1"/>
      <w:tblStyleColBandSize w:val="1"/>
      <w:tblBorders>
        <w:top w:val="single" w:sz="4" w:space="0" w:color="5F7530" w:themeColor="accent1"/>
        <w:left w:val="single" w:sz="4" w:space="0" w:color="5F7530" w:themeColor="accent1"/>
        <w:bottom w:val="single" w:sz="4" w:space="0" w:color="5F7530" w:themeColor="accent1"/>
        <w:right w:val="single" w:sz="4" w:space="0" w:color="5F7530" w:themeColor="accent1"/>
      </w:tblBorders>
    </w:tblPr>
    <w:tblStylePr w:type="firstRow">
      <w:rPr>
        <w:b/>
        <w:bCs/>
        <w:color w:val="FFFFFF" w:themeColor="background1"/>
      </w:rPr>
      <w:tblPr/>
      <w:tcPr>
        <w:shd w:val="clear" w:color="auto" w:fill="5F7530" w:themeFill="accent1"/>
      </w:tcPr>
    </w:tblStylePr>
    <w:tblStylePr w:type="lastRow">
      <w:rPr>
        <w:b/>
        <w:bCs/>
      </w:rPr>
      <w:tblPr/>
      <w:tcPr>
        <w:tcBorders>
          <w:top w:val="double" w:sz="4" w:space="0" w:color="5F75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530" w:themeColor="accent1"/>
          <w:right w:val="single" w:sz="4" w:space="0" w:color="5F7530" w:themeColor="accent1"/>
        </w:tcBorders>
      </w:tcPr>
    </w:tblStylePr>
    <w:tblStylePr w:type="band1Horz">
      <w:tblPr/>
      <w:tcPr>
        <w:tcBorders>
          <w:top w:val="single" w:sz="4" w:space="0" w:color="5F7530" w:themeColor="accent1"/>
          <w:bottom w:val="single" w:sz="4" w:space="0" w:color="5F75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530" w:themeColor="accent1"/>
          <w:left w:val="nil"/>
        </w:tcBorders>
      </w:tcPr>
    </w:tblStylePr>
    <w:tblStylePr w:type="swCell">
      <w:tblPr/>
      <w:tcPr>
        <w:tcBorders>
          <w:top w:val="double" w:sz="4" w:space="0" w:color="5F7530" w:themeColor="accent1"/>
          <w:right w:val="nil"/>
        </w:tcBorders>
      </w:tcPr>
    </w:tblStylePr>
  </w:style>
  <w:style w:type="paragraph" w:styleId="Dokumentoinaostekstas">
    <w:name w:val="endnote text"/>
    <w:basedOn w:val="prastasis"/>
    <w:link w:val="DokumentoinaostekstasDiagrama"/>
    <w:uiPriority w:val="99"/>
    <w:semiHidden/>
    <w:unhideWhenUsed/>
    <w:rsid w:val="0087578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7578A"/>
    <w:rPr>
      <w:rFonts w:ascii="Arial" w:eastAsia="Calibri" w:hAnsi="Arial" w:cs="Times New Roman"/>
      <w:b/>
      <w:color w:val="44697D"/>
      <w:sz w:val="20"/>
      <w:szCs w:val="20"/>
    </w:rPr>
  </w:style>
  <w:style w:type="paragraph" w:customStyle="1" w:styleId="Text1">
    <w:name w:val="Text 1"/>
    <w:basedOn w:val="prastasis"/>
    <w:rsid w:val="00F50703"/>
    <w:pPr>
      <w:spacing w:after="240" w:line="240" w:lineRule="auto"/>
      <w:ind w:left="482"/>
      <w:jc w:val="both"/>
    </w:pPr>
    <w:rPr>
      <w:rFonts w:eastAsia="Times New Roman"/>
      <w:b w:val="0"/>
      <w:sz w:val="24"/>
      <w:szCs w:val="20"/>
      <w:lang w:val="en-GB"/>
    </w:rPr>
  </w:style>
  <w:style w:type="paragraph" w:customStyle="1" w:styleId="VPRVTA1lygis">
    <w:name w:val="VPRV TA 1 lygis"/>
    <w:basedOn w:val="prastasis"/>
    <w:qFormat/>
    <w:rsid w:val="00D367BE"/>
    <w:pPr>
      <w:numPr>
        <w:numId w:val="16"/>
      </w:numPr>
      <w:tabs>
        <w:tab w:val="left" w:pos="709"/>
      </w:tabs>
      <w:suppressAutoHyphens/>
      <w:autoSpaceDN w:val="0"/>
      <w:spacing w:after="0" w:line="240" w:lineRule="auto"/>
      <w:jc w:val="both"/>
      <w:textAlignment w:val="baseline"/>
    </w:pPr>
    <w:rPr>
      <w:rFonts w:eastAsia="Times New Roman"/>
      <w:b w:val="0"/>
      <w:bCs/>
      <w:kern w:val="3"/>
      <w:sz w:val="24"/>
      <w:szCs w:val="24"/>
      <w:lang w:eastAsia="en-GB"/>
    </w:rPr>
  </w:style>
  <w:style w:type="paragraph" w:customStyle="1" w:styleId="VPRV2lygis">
    <w:name w:val="VPRV 2 lygis"/>
    <w:basedOn w:val="VPRVTA1lygis"/>
    <w:link w:val="VPRV2lygisChar"/>
    <w:rsid w:val="00BB5E46"/>
    <w:pPr>
      <w:numPr>
        <w:ilvl w:val="1"/>
      </w:numPr>
      <w:tabs>
        <w:tab w:val="clear" w:pos="709"/>
        <w:tab w:val="left" w:pos="993"/>
      </w:tabs>
    </w:pPr>
  </w:style>
  <w:style w:type="paragraph" w:customStyle="1" w:styleId="VPRV3lygis">
    <w:name w:val="VPRV 3 lygis"/>
    <w:basedOn w:val="VPRV2lygis"/>
    <w:rsid w:val="00D367BE"/>
    <w:pPr>
      <w:numPr>
        <w:ilvl w:val="2"/>
      </w:numPr>
      <w:tabs>
        <w:tab w:val="clear" w:pos="993"/>
        <w:tab w:val="num" w:pos="360"/>
        <w:tab w:val="num" w:pos="1287"/>
      </w:tabs>
      <w:ind w:left="1287" w:hanging="567"/>
    </w:pPr>
  </w:style>
  <w:style w:type="character" w:customStyle="1" w:styleId="VPRV2lygisChar">
    <w:name w:val="VPRV 2 lygis Char"/>
    <w:basedOn w:val="Numatytasispastraiposriftas"/>
    <w:link w:val="VPRV2lygis"/>
    <w:rsid w:val="00BB5E46"/>
    <w:rPr>
      <w:rFonts w:ascii="Times New Roman" w:eastAsia="Times New Roman" w:hAnsi="Times New Roman" w:cs="Times New Roman"/>
      <w:bCs/>
      <w:kern w:val="3"/>
      <w:sz w:val="24"/>
      <w:szCs w:val="24"/>
      <w:lang w:eastAsia="en-GB"/>
    </w:rPr>
  </w:style>
  <w:style w:type="paragraph" w:customStyle="1" w:styleId="VPRV4lygis">
    <w:name w:val="VPRV 4 lygis"/>
    <w:basedOn w:val="VPRV3lygis"/>
    <w:rsid w:val="00D367BE"/>
    <w:pPr>
      <w:numPr>
        <w:ilvl w:val="3"/>
      </w:numPr>
      <w:tabs>
        <w:tab w:val="num" w:pos="360"/>
        <w:tab w:val="num" w:pos="1287"/>
        <w:tab w:val="num" w:pos="2520"/>
      </w:tabs>
      <w:ind w:left="2448" w:hanging="360"/>
    </w:pPr>
  </w:style>
  <w:style w:type="paragraph" w:customStyle="1" w:styleId="sabl">
    <w:name w:val="sabl"/>
    <w:basedOn w:val="BodyTextVSD"/>
    <w:link w:val="sablChar"/>
    <w:rsid w:val="0057325B"/>
    <w:rPr>
      <w:i/>
    </w:rPr>
  </w:style>
  <w:style w:type="character" w:customStyle="1" w:styleId="sablChar">
    <w:name w:val="sabl Char"/>
    <w:basedOn w:val="BodyTextVSDChar"/>
    <w:link w:val="sabl"/>
    <w:rsid w:val="0057325B"/>
    <w:rPr>
      <w:rFonts w:ascii="Times New Roman" w:eastAsia="Times New Roman" w:hAnsi="Times New Roman" w:cs="Times New Roman"/>
      <w:i/>
      <w:sz w:val="20"/>
      <w:szCs w:val="24"/>
      <w:lang w:val="en-US" w:eastAsia="lt-LT"/>
    </w:rPr>
  </w:style>
  <w:style w:type="paragraph" w:customStyle="1" w:styleId="CharChar12">
    <w:name w:val="Char Char12"/>
    <w:basedOn w:val="prastasis"/>
    <w:rsid w:val="002F57CB"/>
    <w:pPr>
      <w:spacing w:after="160" w:line="240" w:lineRule="exact"/>
    </w:pPr>
    <w:rPr>
      <w:rFonts w:ascii="Tahoma" w:eastAsia="Times New Roman" w:hAnsi="Tahoma"/>
      <w:b w:val="0"/>
      <w:sz w:val="20"/>
      <w:szCs w:val="20"/>
      <w:lang w:val="en-US"/>
    </w:rPr>
  </w:style>
  <w:style w:type="paragraph" w:customStyle="1" w:styleId="1sablon">
    <w:name w:val="1sablon"/>
    <w:basedOn w:val="BodyTextVSD"/>
    <w:link w:val="1sablonChar"/>
    <w:rsid w:val="000830EB"/>
    <w:pPr>
      <w:numPr>
        <w:numId w:val="17"/>
      </w:numPr>
      <w:contextualSpacing/>
    </w:pPr>
    <w:rPr>
      <w:b/>
      <w:sz w:val="32"/>
      <w:szCs w:val="20"/>
    </w:rPr>
  </w:style>
  <w:style w:type="character" w:customStyle="1" w:styleId="1sablonChar">
    <w:name w:val="1sablon Char"/>
    <w:basedOn w:val="BodyTextVSDChar"/>
    <w:link w:val="1sablon"/>
    <w:rsid w:val="000830EB"/>
    <w:rPr>
      <w:rFonts w:ascii="Arial" w:eastAsia="Times New Roman" w:hAnsi="Arial" w:cs="Times New Roman"/>
      <w:b/>
      <w:sz w:val="32"/>
      <w:szCs w:val="20"/>
      <w:lang w:val="en-US" w:eastAsia="lt-LT"/>
    </w:rPr>
  </w:style>
  <w:style w:type="paragraph" w:customStyle="1" w:styleId="2sablo">
    <w:name w:val="2 sablo"/>
    <w:basedOn w:val="BodyTextVSD"/>
    <w:link w:val="2sabloChar"/>
    <w:rsid w:val="000830EB"/>
    <w:pPr>
      <w:numPr>
        <w:ilvl w:val="1"/>
        <w:numId w:val="17"/>
      </w:numPr>
      <w:contextualSpacing/>
    </w:pPr>
    <w:rPr>
      <w:sz w:val="28"/>
      <w:szCs w:val="20"/>
    </w:rPr>
  </w:style>
  <w:style w:type="character" w:customStyle="1" w:styleId="2sabloChar">
    <w:name w:val="2 sablo Char"/>
    <w:basedOn w:val="BodyTextVSDChar"/>
    <w:link w:val="2sablo"/>
    <w:rsid w:val="000830EB"/>
    <w:rPr>
      <w:rFonts w:ascii="Arial" w:eastAsia="Times New Roman" w:hAnsi="Arial" w:cs="Times New Roman"/>
      <w:sz w:val="28"/>
      <w:szCs w:val="20"/>
      <w:lang w:val="en-US" w:eastAsia="lt-LT"/>
    </w:rPr>
  </w:style>
  <w:style w:type="paragraph" w:customStyle="1" w:styleId="3sabl">
    <w:name w:val="3 sabl"/>
    <w:basedOn w:val="2sablo"/>
    <w:link w:val="3sablChar"/>
    <w:qFormat/>
    <w:rsid w:val="00DB250E"/>
    <w:pPr>
      <w:numPr>
        <w:ilvl w:val="2"/>
      </w:numPr>
      <w:tabs>
        <w:tab w:val="left" w:pos="1418"/>
      </w:tabs>
    </w:pPr>
    <w:rPr>
      <w:sz w:val="24"/>
    </w:rPr>
  </w:style>
  <w:style w:type="character" w:customStyle="1" w:styleId="3sablChar">
    <w:name w:val="3 sabl Char"/>
    <w:basedOn w:val="2sabloChar"/>
    <w:link w:val="3sabl"/>
    <w:rsid w:val="00DB250E"/>
    <w:rPr>
      <w:rFonts w:ascii="Arial" w:eastAsia="Times New Roman" w:hAnsi="Arial" w:cs="Times New Roman"/>
      <w:sz w:val="24"/>
      <w:szCs w:val="20"/>
      <w:lang w:val="en-US" w:eastAsia="lt-LT"/>
    </w:rPr>
  </w:style>
  <w:style w:type="paragraph" w:customStyle="1" w:styleId="bodypriesbullet">
    <w:name w:val="body pries bullet"/>
    <w:basedOn w:val="bodybody"/>
    <w:link w:val="bodypriesbulletChar"/>
    <w:qFormat/>
    <w:rsid w:val="00DB250E"/>
    <w:pPr>
      <w:ind w:firstLine="851"/>
      <w:contextualSpacing/>
    </w:pPr>
    <w:rPr>
      <w:sz w:val="24"/>
      <w:lang w:val="x-none" w:bidi="en-US"/>
    </w:rPr>
  </w:style>
  <w:style w:type="character" w:customStyle="1" w:styleId="bodypriesbulletChar">
    <w:name w:val="body pries bullet Char"/>
    <w:basedOn w:val="bodybodyChar"/>
    <w:link w:val="bodypriesbullet"/>
    <w:rsid w:val="00DB250E"/>
    <w:rPr>
      <w:rFonts w:ascii="Times New Roman" w:eastAsia="Times New Roman" w:hAnsi="Times New Roman" w:cs="Times New Roman"/>
      <w:sz w:val="24"/>
      <w:szCs w:val="24"/>
      <w:lang w:val="x-none" w:eastAsia="lt-LT" w:bidi="en-US"/>
    </w:rPr>
  </w:style>
  <w:style w:type="paragraph" w:customStyle="1" w:styleId="1numeracija">
    <w:name w:val="1numeracija"/>
    <w:basedOn w:val="BodyTextVSD"/>
    <w:link w:val="1numeracijaChar"/>
    <w:qFormat/>
    <w:rsid w:val="00CB0E34"/>
    <w:pPr>
      <w:numPr>
        <w:numId w:val="20"/>
      </w:numPr>
      <w:ind w:left="-10"/>
    </w:pPr>
    <w:rPr>
      <w:sz w:val="22"/>
      <w:szCs w:val="22"/>
      <w:lang w:val="lt-LT"/>
    </w:rPr>
  </w:style>
  <w:style w:type="paragraph" w:customStyle="1" w:styleId="2numeracija">
    <w:name w:val="2numeracija"/>
    <w:basedOn w:val="1numeracija"/>
    <w:link w:val="2numeracijaChar"/>
    <w:qFormat/>
    <w:rsid w:val="00CB0E34"/>
    <w:pPr>
      <w:numPr>
        <w:ilvl w:val="1"/>
      </w:numPr>
    </w:pPr>
  </w:style>
  <w:style w:type="character" w:customStyle="1" w:styleId="1numeracijaChar">
    <w:name w:val="1numeracija Char"/>
    <w:basedOn w:val="BodyTextVSDChar"/>
    <w:link w:val="1numeracija"/>
    <w:rsid w:val="00CB0E34"/>
    <w:rPr>
      <w:rFonts w:ascii="Arial" w:eastAsia="Times New Roman" w:hAnsi="Arial" w:cs="Times New Roman"/>
      <w:sz w:val="20"/>
      <w:szCs w:val="24"/>
      <w:lang w:val="en-US" w:eastAsia="lt-LT"/>
    </w:rPr>
  </w:style>
  <w:style w:type="paragraph" w:customStyle="1" w:styleId="3numeracija">
    <w:name w:val="3 numeracija"/>
    <w:basedOn w:val="2numeracija"/>
    <w:link w:val="3numeracijaChar"/>
    <w:qFormat/>
    <w:rsid w:val="005155F6"/>
    <w:pPr>
      <w:numPr>
        <w:ilvl w:val="2"/>
      </w:numPr>
      <w:ind w:left="227"/>
    </w:pPr>
  </w:style>
  <w:style w:type="character" w:customStyle="1" w:styleId="2numeracijaChar">
    <w:name w:val="2numeracija Char"/>
    <w:basedOn w:val="1numeracijaChar"/>
    <w:link w:val="2numeracija"/>
    <w:rsid w:val="00CB0E34"/>
    <w:rPr>
      <w:rFonts w:ascii="Arial" w:eastAsia="Times New Roman" w:hAnsi="Arial" w:cs="Times New Roman"/>
      <w:sz w:val="20"/>
      <w:szCs w:val="24"/>
      <w:lang w:val="en-US" w:eastAsia="lt-LT"/>
    </w:rPr>
  </w:style>
  <w:style w:type="paragraph" w:customStyle="1" w:styleId="4numeracija">
    <w:name w:val="4numeracija"/>
    <w:basedOn w:val="Antrat3"/>
    <w:link w:val="4numeracijaChar"/>
    <w:qFormat/>
    <w:rsid w:val="00AB36CC"/>
    <w:pPr>
      <w:numPr>
        <w:ilvl w:val="3"/>
      </w:numPr>
      <w:ind w:left="1728"/>
    </w:pPr>
  </w:style>
  <w:style w:type="character" w:customStyle="1" w:styleId="3numeracijaChar">
    <w:name w:val="3 numeracija Char"/>
    <w:basedOn w:val="2numeracijaChar"/>
    <w:link w:val="3numeracija"/>
    <w:rsid w:val="005155F6"/>
    <w:rPr>
      <w:rFonts w:ascii="Arial" w:eastAsia="Times New Roman" w:hAnsi="Arial" w:cs="Times New Roman"/>
      <w:sz w:val="20"/>
      <w:szCs w:val="24"/>
      <w:lang w:val="en-US" w:eastAsia="lt-LT"/>
    </w:rPr>
  </w:style>
  <w:style w:type="paragraph" w:customStyle="1" w:styleId="5numeracija">
    <w:name w:val="5numeracija"/>
    <w:basedOn w:val="4numeracija"/>
    <w:link w:val="5numeracijaChar"/>
    <w:qFormat/>
    <w:rsid w:val="007B4EAB"/>
    <w:pPr>
      <w:numPr>
        <w:ilvl w:val="4"/>
      </w:numPr>
      <w:tabs>
        <w:tab w:val="left" w:pos="2835"/>
      </w:tabs>
    </w:pPr>
  </w:style>
  <w:style w:type="character" w:customStyle="1" w:styleId="4numeracijaChar">
    <w:name w:val="4numeracija Char"/>
    <w:basedOn w:val="3numeracijaChar"/>
    <w:link w:val="4numeracija"/>
    <w:rsid w:val="00AB36CC"/>
    <w:rPr>
      <w:rFonts w:ascii="Arial" w:eastAsia="Calibri" w:hAnsi="Arial" w:cs="Times New Roman"/>
      <w:b/>
      <w:bCs/>
      <w:caps/>
      <w:kern w:val="32"/>
      <w:sz w:val="20"/>
      <w:szCs w:val="24"/>
      <w:lang w:val="en-US" w:eastAsia="lt-LT"/>
    </w:rPr>
  </w:style>
  <w:style w:type="paragraph" w:customStyle="1" w:styleId="6numeracija">
    <w:name w:val="6numeracija"/>
    <w:basedOn w:val="5numeracija"/>
    <w:link w:val="6numeracijaChar"/>
    <w:qFormat/>
    <w:rsid w:val="007B4EAB"/>
    <w:pPr>
      <w:numPr>
        <w:ilvl w:val="5"/>
      </w:numPr>
      <w:tabs>
        <w:tab w:val="clear" w:pos="2835"/>
        <w:tab w:val="left" w:pos="2977"/>
      </w:tabs>
    </w:pPr>
  </w:style>
  <w:style w:type="character" w:customStyle="1" w:styleId="5numeracijaChar">
    <w:name w:val="5numeracija Char"/>
    <w:basedOn w:val="4numeracijaChar"/>
    <w:link w:val="5numeracija"/>
    <w:rsid w:val="007B4EAB"/>
    <w:rPr>
      <w:rFonts w:ascii="Arial" w:eastAsia="Calibri" w:hAnsi="Arial" w:cs="Times New Roman"/>
      <w:b/>
      <w:bCs/>
      <w:caps/>
      <w:kern w:val="32"/>
      <w:sz w:val="20"/>
      <w:szCs w:val="24"/>
      <w:lang w:val="en-US" w:eastAsia="lt-LT"/>
    </w:rPr>
  </w:style>
  <w:style w:type="paragraph" w:customStyle="1" w:styleId="Point1">
    <w:name w:val="Point 1"/>
    <w:basedOn w:val="prastasis"/>
    <w:rsid w:val="008275BC"/>
    <w:pPr>
      <w:spacing w:before="120" w:after="120" w:line="240" w:lineRule="auto"/>
      <w:ind w:left="1418" w:hanging="567"/>
      <w:jc w:val="both"/>
    </w:pPr>
    <w:rPr>
      <w:rFonts w:eastAsia="Times New Roman"/>
      <w:b w:val="0"/>
      <w:sz w:val="24"/>
      <w:szCs w:val="20"/>
      <w:lang w:val="en-GB" w:eastAsia="lt-LT"/>
    </w:rPr>
  </w:style>
  <w:style w:type="character" w:customStyle="1" w:styleId="6numeracijaChar">
    <w:name w:val="6numeracija Char"/>
    <w:basedOn w:val="5numeracijaChar"/>
    <w:link w:val="6numeracija"/>
    <w:rsid w:val="007B4EAB"/>
    <w:rPr>
      <w:rFonts w:ascii="Arial" w:eastAsia="Calibri" w:hAnsi="Arial" w:cs="Times New Roman"/>
      <w:b/>
      <w:bCs/>
      <w:caps/>
      <w:kern w:val="32"/>
      <w:sz w:val="20"/>
      <w:szCs w:val="24"/>
      <w:lang w:val="en-US" w:eastAsia="lt-LT"/>
    </w:rPr>
  </w:style>
  <w:style w:type="paragraph" w:customStyle="1" w:styleId="bullets4id">
    <w:name w:val="bullet s4id"/>
    <w:basedOn w:val="bodybody"/>
    <w:link w:val="bullets4idChar"/>
    <w:qFormat/>
    <w:rsid w:val="00D5081C"/>
    <w:pPr>
      <w:numPr>
        <w:numId w:val="18"/>
      </w:numPr>
      <w:tabs>
        <w:tab w:val="left" w:pos="1134"/>
      </w:tabs>
    </w:pPr>
    <w:rPr>
      <w:sz w:val="24"/>
      <w:lang w:bidi="en-US"/>
    </w:rPr>
  </w:style>
  <w:style w:type="character" w:customStyle="1" w:styleId="bullets4idChar">
    <w:name w:val="bullet s4id Char"/>
    <w:basedOn w:val="bodybodyChar"/>
    <w:link w:val="bullets4id"/>
    <w:rsid w:val="00D5081C"/>
    <w:rPr>
      <w:rFonts w:ascii="Arial" w:eastAsia="Times New Roman" w:hAnsi="Arial" w:cs="Times New Roman"/>
      <w:sz w:val="24"/>
      <w:szCs w:val="24"/>
      <w:lang w:eastAsia="lt-LT" w:bidi="en-US"/>
    </w:rPr>
  </w:style>
  <w:style w:type="paragraph" w:customStyle="1" w:styleId="buletIIlygiss4id">
    <w:name w:val="bulet II lygis s4id"/>
    <w:basedOn w:val="bullets4id"/>
    <w:qFormat/>
    <w:rsid w:val="00D5081C"/>
    <w:pPr>
      <w:numPr>
        <w:ilvl w:val="1"/>
      </w:numPr>
      <w:ind w:left="860" w:hanging="576"/>
    </w:pPr>
  </w:style>
  <w:style w:type="paragraph" w:customStyle="1" w:styleId="Lentelespavadinimas">
    <w:name w:val="Lenteles pavadinimas"/>
    <w:basedOn w:val="Antrat"/>
    <w:qFormat/>
    <w:rsid w:val="007E67B3"/>
    <w:pPr>
      <w:keepNext/>
      <w:ind w:left="0" w:firstLine="0"/>
      <w:jc w:val="left"/>
    </w:pPr>
    <w:rPr>
      <w:rFonts w:eastAsia="Calibri"/>
      <w:b/>
      <w:bCs/>
      <w:i w:val="0"/>
      <w:szCs w:val="22"/>
      <w:lang w:val="x-none" w:eastAsia="en-US"/>
    </w:rPr>
  </w:style>
  <w:style w:type="paragraph" w:customStyle="1" w:styleId="lentelesvirsuteilpavad">
    <w:name w:val="lenteles virsut eil pavad"/>
    <w:basedOn w:val="bullets4id"/>
    <w:link w:val="lentelesvirsuteilpavadChar"/>
    <w:qFormat/>
    <w:rsid w:val="007E67B3"/>
    <w:pPr>
      <w:numPr>
        <w:numId w:val="0"/>
      </w:numPr>
      <w:jc w:val="center"/>
    </w:pPr>
  </w:style>
  <w:style w:type="paragraph" w:customStyle="1" w:styleId="Tekstaslenteles">
    <w:name w:val="Tekstas lenteles"/>
    <w:basedOn w:val="bullets4id"/>
    <w:link w:val="TekstaslentelesChar"/>
    <w:autoRedefine/>
    <w:qFormat/>
    <w:rsid w:val="007E67B3"/>
    <w:pPr>
      <w:numPr>
        <w:numId w:val="0"/>
      </w:numPr>
    </w:pPr>
  </w:style>
  <w:style w:type="character" w:customStyle="1" w:styleId="lentelesvirsuteilpavadChar">
    <w:name w:val="lenteles virsut eil pavad Char"/>
    <w:basedOn w:val="bullets4idChar"/>
    <w:link w:val="lentelesvirsuteilpavad"/>
    <w:rsid w:val="007E67B3"/>
    <w:rPr>
      <w:rFonts w:ascii="Times New Roman" w:eastAsia="Times New Roman" w:hAnsi="Times New Roman" w:cs="Times New Roman"/>
      <w:sz w:val="24"/>
      <w:szCs w:val="24"/>
      <w:lang w:eastAsia="lt-LT" w:bidi="en-US"/>
    </w:rPr>
  </w:style>
  <w:style w:type="character" w:customStyle="1" w:styleId="TekstaslentelesChar">
    <w:name w:val="Tekstas lenteles Char"/>
    <w:basedOn w:val="bullets4idChar"/>
    <w:link w:val="Tekstaslenteles"/>
    <w:rsid w:val="007E67B3"/>
    <w:rPr>
      <w:rFonts w:ascii="Times New Roman" w:eastAsia="Times New Roman" w:hAnsi="Times New Roman" w:cs="Times New Roman"/>
      <w:sz w:val="24"/>
      <w:szCs w:val="24"/>
      <w:lang w:eastAsia="lt-LT" w:bidi="en-US"/>
    </w:rPr>
  </w:style>
  <w:style w:type="paragraph" w:customStyle="1" w:styleId="buletailenteleje">
    <w:name w:val="buletai lenteleje"/>
    <w:basedOn w:val="bullets4id"/>
    <w:link w:val="buletailentelejeChar"/>
    <w:qFormat/>
    <w:rsid w:val="007E67B3"/>
    <w:pPr>
      <w:numPr>
        <w:numId w:val="19"/>
      </w:numPr>
    </w:pPr>
  </w:style>
  <w:style w:type="paragraph" w:customStyle="1" w:styleId="lentelespavadinimas0">
    <w:name w:val="lenteles pavadinimas"/>
    <w:basedOn w:val="Antrat"/>
    <w:link w:val="lentelespavadinimasChar"/>
    <w:qFormat/>
    <w:rsid w:val="007E67B3"/>
    <w:pPr>
      <w:keepNext/>
      <w:ind w:left="0" w:firstLine="0"/>
      <w:jc w:val="left"/>
    </w:pPr>
    <w:rPr>
      <w:rFonts w:eastAsia="Calibri"/>
      <w:b/>
      <w:bCs/>
      <w:i w:val="0"/>
      <w:sz w:val="24"/>
    </w:rPr>
  </w:style>
  <w:style w:type="character" w:customStyle="1" w:styleId="buletailentelejeChar">
    <w:name w:val="buletai lenteleje Char"/>
    <w:basedOn w:val="bullets4idChar"/>
    <w:link w:val="buletailenteleje"/>
    <w:rsid w:val="007E67B3"/>
    <w:rPr>
      <w:rFonts w:ascii="Arial" w:eastAsia="Times New Roman" w:hAnsi="Arial" w:cs="Times New Roman"/>
      <w:sz w:val="24"/>
      <w:szCs w:val="24"/>
      <w:lang w:eastAsia="lt-LT" w:bidi="en-US"/>
    </w:rPr>
  </w:style>
  <w:style w:type="character" w:customStyle="1" w:styleId="lentelespavadinimasChar">
    <w:name w:val="lenteles pavadinimas Char"/>
    <w:basedOn w:val="AntratDiagrama"/>
    <w:link w:val="lentelespavadinimas0"/>
    <w:rsid w:val="007E67B3"/>
    <w:rPr>
      <w:rFonts w:ascii="Times New Roman" w:eastAsia="Calibri" w:hAnsi="Times New Roman" w:cs="Times New Roman"/>
      <w:b/>
      <w:bCs/>
      <w:i w:val="0"/>
      <w:sz w:val="24"/>
      <w:szCs w:val="24"/>
      <w:lang w:eastAsia="lt-LT"/>
    </w:rPr>
  </w:style>
  <w:style w:type="paragraph" w:styleId="Turinioantrat">
    <w:name w:val="TOC Heading"/>
    <w:basedOn w:val="Antrat1"/>
    <w:next w:val="prastasis"/>
    <w:uiPriority w:val="39"/>
    <w:unhideWhenUsed/>
    <w:qFormat/>
    <w:rsid w:val="00045CAC"/>
    <w:pPr>
      <w:keepLines/>
      <w:numPr>
        <w:numId w:val="0"/>
      </w:numPr>
      <w:spacing w:after="0" w:afterAutospacing="0" w:line="259" w:lineRule="auto"/>
      <w:outlineLvl w:val="9"/>
    </w:pPr>
    <w:rPr>
      <w:rFonts w:asciiTheme="majorHAnsi" w:eastAsiaTheme="majorEastAsia" w:hAnsiTheme="majorHAnsi" w:cstheme="majorBidi"/>
      <w:b w:val="0"/>
      <w:bCs w:val="0"/>
      <w:color w:val="465724" w:themeColor="accent1" w:themeShade="BF"/>
      <w:kern w:val="0"/>
      <w:sz w:val="32"/>
      <w:szCs w:val="32"/>
      <w:lang w:val="en-US"/>
    </w:rPr>
  </w:style>
  <w:style w:type="character" w:customStyle="1" w:styleId="Neapdorotaspaminjimas1">
    <w:name w:val="Neapdorotas paminėjimas1"/>
    <w:basedOn w:val="Numatytasispastraiposriftas"/>
    <w:uiPriority w:val="99"/>
    <w:semiHidden/>
    <w:unhideWhenUsed/>
    <w:rsid w:val="007E2D64"/>
    <w:rPr>
      <w:color w:val="808080"/>
      <w:shd w:val="clear" w:color="auto" w:fill="E6E6E6"/>
    </w:rPr>
  </w:style>
  <w:style w:type="character" w:styleId="Neapdorotaspaminjimas">
    <w:name w:val="Unresolved Mention"/>
    <w:basedOn w:val="Numatytasispastraiposriftas"/>
    <w:uiPriority w:val="99"/>
    <w:rsid w:val="0064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377">
      <w:bodyDiv w:val="1"/>
      <w:marLeft w:val="0"/>
      <w:marRight w:val="0"/>
      <w:marTop w:val="0"/>
      <w:marBottom w:val="0"/>
      <w:divBdr>
        <w:top w:val="none" w:sz="0" w:space="0" w:color="auto"/>
        <w:left w:val="none" w:sz="0" w:space="0" w:color="auto"/>
        <w:bottom w:val="none" w:sz="0" w:space="0" w:color="auto"/>
        <w:right w:val="none" w:sz="0" w:space="0" w:color="auto"/>
      </w:divBdr>
    </w:div>
    <w:div w:id="93288231">
      <w:bodyDiv w:val="1"/>
      <w:marLeft w:val="0"/>
      <w:marRight w:val="0"/>
      <w:marTop w:val="0"/>
      <w:marBottom w:val="0"/>
      <w:divBdr>
        <w:top w:val="none" w:sz="0" w:space="0" w:color="auto"/>
        <w:left w:val="none" w:sz="0" w:space="0" w:color="auto"/>
        <w:bottom w:val="none" w:sz="0" w:space="0" w:color="auto"/>
        <w:right w:val="none" w:sz="0" w:space="0" w:color="auto"/>
      </w:divBdr>
    </w:div>
    <w:div w:id="167991252">
      <w:bodyDiv w:val="1"/>
      <w:marLeft w:val="0"/>
      <w:marRight w:val="0"/>
      <w:marTop w:val="0"/>
      <w:marBottom w:val="0"/>
      <w:divBdr>
        <w:top w:val="none" w:sz="0" w:space="0" w:color="auto"/>
        <w:left w:val="none" w:sz="0" w:space="0" w:color="auto"/>
        <w:bottom w:val="none" w:sz="0" w:space="0" w:color="auto"/>
        <w:right w:val="none" w:sz="0" w:space="0" w:color="auto"/>
      </w:divBdr>
      <w:divsChild>
        <w:div w:id="29956408">
          <w:marLeft w:val="0"/>
          <w:marRight w:val="0"/>
          <w:marTop w:val="0"/>
          <w:marBottom w:val="0"/>
          <w:divBdr>
            <w:top w:val="none" w:sz="0" w:space="0" w:color="auto"/>
            <w:left w:val="none" w:sz="0" w:space="0" w:color="auto"/>
            <w:bottom w:val="none" w:sz="0" w:space="0" w:color="auto"/>
            <w:right w:val="none" w:sz="0" w:space="0" w:color="auto"/>
          </w:divBdr>
          <w:divsChild>
            <w:div w:id="467554671">
              <w:marLeft w:val="0"/>
              <w:marRight w:val="0"/>
              <w:marTop w:val="0"/>
              <w:marBottom w:val="0"/>
              <w:divBdr>
                <w:top w:val="none" w:sz="0" w:space="0" w:color="auto"/>
                <w:left w:val="none" w:sz="0" w:space="0" w:color="auto"/>
                <w:bottom w:val="none" w:sz="0" w:space="0" w:color="auto"/>
                <w:right w:val="none" w:sz="0" w:space="0" w:color="auto"/>
              </w:divBdr>
            </w:div>
            <w:div w:id="473639723">
              <w:marLeft w:val="0"/>
              <w:marRight w:val="0"/>
              <w:marTop w:val="0"/>
              <w:marBottom w:val="0"/>
              <w:divBdr>
                <w:top w:val="none" w:sz="0" w:space="0" w:color="auto"/>
                <w:left w:val="none" w:sz="0" w:space="0" w:color="auto"/>
                <w:bottom w:val="none" w:sz="0" w:space="0" w:color="auto"/>
                <w:right w:val="none" w:sz="0" w:space="0" w:color="auto"/>
              </w:divBdr>
            </w:div>
            <w:div w:id="593248520">
              <w:marLeft w:val="0"/>
              <w:marRight w:val="0"/>
              <w:marTop w:val="0"/>
              <w:marBottom w:val="0"/>
              <w:divBdr>
                <w:top w:val="none" w:sz="0" w:space="0" w:color="auto"/>
                <w:left w:val="none" w:sz="0" w:space="0" w:color="auto"/>
                <w:bottom w:val="none" w:sz="0" w:space="0" w:color="auto"/>
                <w:right w:val="none" w:sz="0" w:space="0" w:color="auto"/>
              </w:divBdr>
            </w:div>
            <w:div w:id="704913377">
              <w:marLeft w:val="0"/>
              <w:marRight w:val="0"/>
              <w:marTop w:val="0"/>
              <w:marBottom w:val="0"/>
              <w:divBdr>
                <w:top w:val="none" w:sz="0" w:space="0" w:color="auto"/>
                <w:left w:val="none" w:sz="0" w:space="0" w:color="auto"/>
                <w:bottom w:val="none" w:sz="0" w:space="0" w:color="auto"/>
                <w:right w:val="none" w:sz="0" w:space="0" w:color="auto"/>
              </w:divBdr>
            </w:div>
            <w:div w:id="708456416">
              <w:marLeft w:val="0"/>
              <w:marRight w:val="0"/>
              <w:marTop w:val="0"/>
              <w:marBottom w:val="0"/>
              <w:divBdr>
                <w:top w:val="none" w:sz="0" w:space="0" w:color="auto"/>
                <w:left w:val="none" w:sz="0" w:space="0" w:color="auto"/>
                <w:bottom w:val="none" w:sz="0" w:space="0" w:color="auto"/>
                <w:right w:val="none" w:sz="0" w:space="0" w:color="auto"/>
              </w:divBdr>
            </w:div>
            <w:div w:id="791174437">
              <w:marLeft w:val="0"/>
              <w:marRight w:val="0"/>
              <w:marTop w:val="0"/>
              <w:marBottom w:val="0"/>
              <w:divBdr>
                <w:top w:val="none" w:sz="0" w:space="0" w:color="auto"/>
                <w:left w:val="none" w:sz="0" w:space="0" w:color="auto"/>
                <w:bottom w:val="none" w:sz="0" w:space="0" w:color="auto"/>
                <w:right w:val="none" w:sz="0" w:space="0" w:color="auto"/>
              </w:divBdr>
            </w:div>
            <w:div w:id="893392046">
              <w:marLeft w:val="0"/>
              <w:marRight w:val="0"/>
              <w:marTop w:val="0"/>
              <w:marBottom w:val="0"/>
              <w:divBdr>
                <w:top w:val="none" w:sz="0" w:space="0" w:color="auto"/>
                <w:left w:val="none" w:sz="0" w:space="0" w:color="auto"/>
                <w:bottom w:val="none" w:sz="0" w:space="0" w:color="auto"/>
                <w:right w:val="none" w:sz="0" w:space="0" w:color="auto"/>
              </w:divBdr>
            </w:div>
            <w:div w:id="894127608">
              <w:marLeft w:val="0"/>
              <w:marRight w:val="0"/>
              <w:marTop w:val="0"/>
              <w:marBottom w:val="0"/>
              <w:divBdr>
                <w:top w:val="none" w:sz="0" w:space="0" w:color="auto"/>
                <w:left w:val="none" w:sz="0" w:space="0" w:color="auto"/>
                <w:bottom w:val="none" w:sz="0" w:space="0" w:color="auto"/>
                <w:right w:val="none" w:sz="0" w:space="0" w:color="auto"/>
              </w:divBdr>
            </w:div>
            <w:div w:id="938290751">
              <w:marLeft w:val="0"/>
              <w:marRight w:val="0"/>
              <w:marTop w:val="0"/>
              <w:marBottom w:val="0"/>
              <w:divBdr>
                <w:top w:val="none" w:sz="0" w:space="0" w:color="auto"/>
                <w:left w:val="none" w:sz="0" w:space="0" w:color="auto"/>
                <w:bottom w:val="none" w:sz="0" w:space="0" w:color="auto"/>
                <w:right w:val="none" w:sz="0" w:space="0" w:color="auto"/>
              </w:divBdr>
            </w:div>
            <w:div w:id="988168166">
              <w:marLeft w:val="0"/>
              <w:marRight w:val="0"/>
              <w:marTop w:val="0"/>
              <w:marBottom w:val="0"/>
              <w:divBdr>
                <w:top w:val="none" w:sz="0" w:space="0" w:color="auto"/>
                <w:left w:val="none" w:sz="0" w:space="0" w:color="auto"/>
                <w:bottom w:val="none" w:sz="0" w:space="0" w:color="auto"/>
                <w:right w:val="none" w:sz="0" w:space="0" w:color="auto"/>
              </w:divBdr>
            </w:div>
            <w:div w:id="1198083418">
              <w:marLeft w:val="0"/>
              <w:marRight w:val="0"/>
              <w:marTop w:val="0"/>
              <w:marBottom w:val="0"/>
              <w:divBdr>
                <w:top w:val="none" w:sz="0" w:space="0" w:color="auto"/>
                <w:left w:val="none" w:sz="0" w:space="0" w:color="auto"/>
                <w:bottom w:val="none" w:sz="0" w:space="0" w:color="auto"/>
                <w:right w:val="none" w:sz="0" w:space="0" w:color="auto"/>
              </w:divBdr>
            </w:div>
            <w:div w:id="1219518055">
              <w:marLeft w:val="0"/>
              <w:marRight w:val="0"/>
              <w:marTop w:val="0"/>
              <w:marBottom w:val="0"/>
              <w:divBdr>
                <w:top w:val="none" w:sz="0" w:space="0" w:color="auto"/>
                <w:left w:val="none" w:sz="0" w:space="0" w:color="auto"/>
                <w:bottom w:val="none" w:sz="0" w:space="0" w:color="auto"/>
                <w:right w:val="none" w:sz="0" w:space="0" w:color="auto"/>
              </w:divBdr>
            </w:div>
            <w:div w:id="1231228453">
              <w:marLeft w:val="0"/>
              <w:marRight w:val="0"/>
              <w:marTop w:val="0"/>
              <w:marBottom w:val="0"/>
              <w:divBdr>
                <w:top w:val="none" w:sz="0" w:space="0" w:color="auto"/>
                <w:left w:val="none" w:sz="0" w:space="0" w:color="auto"/>
                <w:bottom w:val="none" w:sz="0" w:space="0" w:color="auto"/>
                <w:right w:val="none" w:sz="0" w:space="0" w:color="auto"/>
              </w:divBdr>
            </w:div>
            <w:div w:id="1267808395">
              <w:marLeft w:val="0"/>
              <w:marRight w:val="0"/>
              <w:marTop w:val="0"/>
              <w:marBottom w:val="0"/>
              <w:divBdr>
                <w:top w:val="none" w:sz="0" w:space="0" w:color="auto"/>
                <w:left w:val="none" w:sz="0" w:space="0" w:color="auto"/>
                <w:bottom w:val="none" w:sz="0" w:space="0" w:color="auto"/>
                <w:right w:val="none" w:sz="0" w:space="0" w:color="auto"/>
              </w:divBdr>
            </w:div>
            <w:div w:id="1422753235">
              <w:marLeft w:val="0"/>
              <w:marRight w:val="0"/>
              <w:marTop w:val="0"/>
              <w:marBottom w:val="0"/>
              <w:divBdr>
                <w:top w:val="none" w:sz="0" w:space="0" w:color="auto"/>
                <w:left w:val="none" w:sz="0" w:space="0" w:color="auto"/>
                <w:bottom w:val="none" w:sz="0" w:space="0" w:color="auto"/>
                <w:right w:val="none" w:sz="0" w:space="0" w:color="auto"/>
              </w:divBdr>
            </w:div>
            <w:div w:id="1602371574">
              <w:marLeft w:val="0"/>
              <w:marRight w:val="0"/>
              <w:marTop w:val="0"/>
              <w:marBottom w:val="0"/>
              <w:divBdr>
                <w:top w:val="none" w:sz="0" w:space="0" w:color="auto"/>
                <w:left w:val="none" w:sz="0" w:space="0" w:color="auto"/>
                <w:bottom w:val="none" w:sz="0" w:space="0" w:color="auto"/>
                <w:right w:val="none" w:sz="0" w:space="0" w:color="auto"/>
              </w:divBdr>
            </w:div>
            <w:div w:id="1645968805">
              <w:marLeft w:val="0"/>
              <w:marRight w:val="0"/>
              <w:marTop w:val="0"/>
              <w:marBottom w:val="0"/>
              <w:divBdr>
                <w:top w:val="none" w:sz="0" w:space="0" w:color="auto"/>
                <w:left w:val="none" w:sz="0" w:space="0" w:color="auto"/>
                <w:bottom w:val="none" w:sz="0" w:space="0" w:color="auto"/>
                <w:right w:val="none" w:sz="0" w:space="0" w:color="auto"/>
              </w:divBdr>
            </w:div>
            <w:div w:id="1790247620">
              <w:marLeft w:val="0"/>
              <w:marRight w:val="0"/>
              <w:marTop w:val="0"/>
              <w:marBottom w:val="0"/>
              <w:divBdr>
                <w:top w:val="none" w:sz="0" w:space="0" w:color="auto"/>
                <w:left w:val="none" w:sz="0" w:space="0" w:color="auto"/>
                <w:bottom w:val="none" w:sz="0" w:space="0" w:color="auto"/>
                <w:right w:val="none" w:sz="0" w:space="0" w:color="auto"/>
              </w:divBdr>
            </w:div>
            <w:div w:id="1910460594">
              <w:marLeft w:val="0"/>
              <w:marRight w:val="0"/>
              <w:marTop w:val="0"/>
              <w:marBottom w:val="0"/>
              <w:divBdr>
                <w:top w:val="none" w:sz="0" w:space="0" w:color="auto"/>
                <w:left w:val="none" w:sz="0" w:space="0" w:color="auto"/>
                <w:bottom w:val="none" w:sz="0" w:space="0" w:color="auto"/>
                <w:right w:val="none" w:sz="0" w:space="0" w:color="auto"/>
              </w:divBdr>
            </w:div>
          </w:divsChild>
        </w:div>
        <w:div w:id="191500283">
          <w:marLeft w:val="0"/>
          <w:marRight w:val="0"/>
          <w:marTop w:val="0"/>
          <w:marBottom w:val="0"/>
          <w:divBdr>
            <w:top w:val="none" w:sz="0" w:space="0" w:color="auto"/>
            <w:left w:val="none" w:sz="0" w:space="0" w:color="auto"/>
            <w:bottom w:val="none" w:sz="0" w:space="0" w:color="auto"/>
            <w:right w:val="none" w:sz="0" w:space="0" w:color="auto"/>
          </w:divBdr>
          <w:divsChild>
            <w:div w:id="20517828">
              <w:marLeft w:val="0"/>
              <w:marRight w:val="0"/>
              <w:marTop w:val="0"/>
              <w:marBottom w:val="0"/>
              <w:divBdr>
                <w:top w:val="none" w:sz="0" w:space="0" w:color="auto"/>
                <w:left w:val="none" w:sz="0" w:space="0" w:color="auto"/>
                <w:bottom w:val="none" w:sz="0" w:space="0" w:color="auto"/>
                <w:right w:val="none" w:sz="0" w:space="0" w:color="auto"/>
              </w:divBdr>
            </w:div>
            <w:div w:id="382019046">
              <w:marLeft w:val="0"/>
              <w:marRight w:val="0"/>
              <w:marTop w:val="0"/>
              <w:marBottom w:val="0"/>
              <w:divBdr>
                <w:top w:val="none" w:sz="0" w:space="0" w:color="auto"/>
                <w:left w:val="none" w:sz="0" w:space="0" w:color="auto"/>
                <w:bottom w:val="none" w:sz="0" w:space="0" w:color="auto"/>
                <w:right w:val="none" w:sz="0" w:space="0" w:color="auto"/>
              </w:divBdr>
            </w:div>
            <w:div w:id="408431318">
              <w:marLeft w:val="0"/>
              <w:marRight w:val="0"/>
              <w:marTop w:val="0"/>
              <w:marBottom w:val="0"/>
              <w:divBdr>
                <w:top w:val="none" w:sz="0" w:space="0" w:color="auto"/>
                <w:left w:val="none" w:sz="0" w:space="0" w:color="auto"/>
                <w:bottom w:val="none" w:sz="0" w:space="0" w:color="auto"/>
                <w:right w:val="none" w:sz="0" w:space="0" w:color="auto"/>
              </w:divBdr>
            </w:div>
            <w:div w:id="546575232">
              <w:marLeft w:val="0"/>
              <w:marRight w:val="0"/>
              <w:marTop w:val="0"/>
              <w:marBottom w:val="0"/>
              <w:divBdr>
                <w:top w:val="none" w:sz="0" w:space="0" w:color="auto"/>
                <w:left w:val="none" w:sz="0" w:space="0" w:color="auto"/>
                <w:bottom w:val="none" w:sz="0" w:space="0" w:color="auto"/>
                <w:right w:val="none" w:sz="0" w:space="0" w:color="auto"/>
              </w:divBdr>
            </w:div>
            <w:div w:id="672925383">
              <w:marLeft w:val="0"/>
              <w:marRight w:val="0"/>
              <w:marTop w:val="0"/>
              <w:marBottom w:val="0"/>
              <w:divBdr>
                <w:top w:val="none" w:sz="0" w:space="0" w:color="auto"/>
                <w:left w:val="none" w:sz="0" w:space="0" w:color="auto"/>
                <w:bottom w:val="none" w:sz="0" w:space="0" w:color="auto"/>
                <w:right w:val="none" w:sz="0" w:space="0" w:color="auto"/>
              </w:divBdr>
            </w:div>
            <w:div w:id="867257801">
              <w:marLeft w:val="0"/>
              <w:marRight w:val="0"/>
              <w:marTop w:val="0"/>
              <w:marBottom w:val="0"/>
              <w:divBdr>
                <w:top w:val="none" w:sz="0" w:space="0" w:color="auto"/>
                <w:left w:val="none" w:sz="0" w:space="0" w:color="auto"/>
                <w:bottom w:val="none" w:sz="0" w:space="0" w:color="auto"/>
                <w:right w:val="none" w:sz="0" w:space="0" w:color="auto"/>
              </w:divBdr>
            </w:div>
            <w:div w:id="885684008">
              <w:marLeft w:val="0"/>
              <w:marRight w:val="0"/>
              <w:marTop w:val="0"/>
              <w:marBottom w:val="0"/>
              <w:divBdr>
                <w:top w:val="none" w:sz="0" w:space="0" w:color="auto"/>
                <w:left w:val="none" w:sz="0" w:space="0" w:color="auto"/>
                <w:bottom w:val="none" w:sz="0" w:space="0" w:color="auto"/>
                <w:right w:val="none" w:sz="0" w:space="0" w:color="auto"/>
              </w:divBdr>
            </w:div>
            <w:div w:id="1158496774">
              <w:marLeft w:val="0"/>
              <w:marRight w:val="0"/>
              <w:marTop w:val="0"/>
              <w:marBottom w:val="0"/>
              <w:divBdr>
                <w:top w:val="none" w:sz="0" w:space="0" w:color="auto"/>
                <w:left w:val="none" w:sz="0" w:space="0" w:color="auto"/>
                <w:bottom w:val="none" w:sz="0" w:space="0" w:color="auto"/>
                <w:right w:val="none" w:sz="0" w:space="0" w:color="auto"/>
              </w:divBdr>
            </w:div>
            <w:div w:id="1462764190">
              <w:marLeft w:val="0"/>
              <w:marRight w:val="0"/>
              <w:marTop w:val="0"/>
              <w:marBottom w:val="0"/>
              <w:divBdr>
                <w:top w:val="none" w:sz="0" w:space="0" w:color="auto"/>
                <w:left w:val="none" w:sz="0" w:space="0" w:color="auto"/>
                <w:bottom w:val="none" w:sz="0" w:space="0" w:color="auto"/>
                <w:right w:val="none" w:sz="0" w:space="0" w:color="auto"/>
              </w:divBdr>
            </w:div>
            <w:div w:id="1588928130">
              <w:marLeft w:val="0"/>
              <w:marRight w:val="0"/>
              <w:marTop w:val="0"/>
              <w:marBottom w:val="0"/>
              <w:divBdr>
                <w:top w:val="none" w:sz="0" w:space="0" w:color="auto"/>
                <w:left w:val="none" w:sz="0" w:space="0" w:color="auto"/>
                <w:bottom w:val="none" w:sz="0" w:space="0" w:color="auto"/>
                <w:right w:val="none" w:sz="0" w:space="0" w:color="auto"/>
              </w:divBdr>
            </w:div>
            <w:div w:id="1594700181">
              <w:marLeft w:val="0"/>
              <w:marRight w:val="0"/>
              <w:marTop w:val="0"/>
              <w:marBottom w:val="0"/>
              <w:divBdr>
                <w:top w:val="none" w:sz="0" w:space="0" w:color="auto"/>
                <w:left w:val="none" w:sz="0" w:space="0" w:color="auto"/>
                <w:bottom w:val="none" w:sz="0" w:space="0" w:color="auto"/>
                <w:right w:val="none" w:sz="0" w:space="0" w:color="auto"/>
              </w:divBdr>
            </w:div>
            <w:div w:id="1664165341">
              <w:marLeft w:val="0"/>
              <w:marRight w:val="0"/>
              <w:marTop w:val="0"/>
              <w:marBottom w:val="0"/>
              <w:divBdr>
                <w:top w:val="none" w:sz="0" w:space="0" w:color="auto"/>
                <w:left w:val="none" w:sz="0" w:space="0" w:color="auto"/>
                <w:bottom w:val="none" w:sz="0" w:space="0" w:color="auto"/>
                <w:right w:val="none" w:sz="0" w:space="0" w:color="auto"/>
              </w:divBdr>
            </w:div>
            <w:div w:id="1752238228">
              <w:marLeft w:val="0"/>
              <w:marRight w:val="0"/>
              <w:marTop w:val="0"/>
              <w:marBottom w:val="0"/>
              <w:divBdr>
                <w:top w:val="none" w:sz="0" w:space="0" w:color="auto"/>
                <w:left w:val="none" w:sz="0" w:space="0" w:color="auto"/>
                <w:bottom w:val="none" w:sz="0" w:space="0" w:color="auto"/>
                <w:right w:val="none" w:sz="0" w:space="0" w:color="auto"/>
              </w:divBdr>
            </w:div>
            <w:div w:id="1933278030">
              <w:marLeft w:val="0"/>
              <w:marRight w:val="0"/>
              <w:marTop w:val="0"/>
              <w:marBottom w:val="0"/>
              <w:divBdr>
                <w:top w:val="none" w:sz="0" w:space="0" w:color="auto"/>
                <w:left w:val="none" w:sz="0" w:space="0" w:color="auto"/>
                <w:bottom w:val="none" w:sz="0" w:space="0" w:color="auto"/>
                <w:right w:val="none" w:sz="0" w:space="0" w:color="auto"/>
              </w:divBdr>
            </w:div>
            <w:div w:id="2049061060">
              <w:marLeft w:val="0"/>
              <w:marRight w:val="0"/>
              <w:marTop w:val="0"/>
              <w:marBottom w:val="0"/>
              <w:divBdr>
                <w:top w:val="none" w:sz="0" w:space="0" w:color="auto"/>
                <w:left w:val="none" w:sz="0" w:space="0" w:color="auto"/>
                <w:bottom w:val="none" w:sz="0" w:space="0" w:color="auto"/>
                <w:right w:val="none" w:sz="0" w:space="0" w:color="auto"/>
              </w:divBdr>
            </w:div>
          </w:divsChild>
        </w:div>
        <w:div w:id="343174472">
          <w:marLeft w:val="0"/>
          <w:marRight w:val="0"/>
          <w:marTop w:val="0"/>
          <w:marBottom w:val="0"/>
          <w:divBdr>
            <w:top w:val="none" w:sz="0" w:space="0" w:color="auto"/>
            <w:left w:val="none" w:sz="0" w:space="0" w:color="auto"/>
            <w:bottom w:val="none" w:sz="0" w:space="0" w:color="auto"/>
            <w:right w:val="none" w:sz="0" w:space="0" w:color="auto"/>
          </w:divBdr>
          <w:divsChild>
            <w:div w:id="593392399">
              <w:marLeft w:val="0"/>
              <w:marRight w:val="0"/>
              <w:marTop w:val="0"/>
              <w:marBottom w:val="0"/>
              <w:divBdr>
                <w:top w:val="none" w:sz="0" w:space="0" w:color="auto"/>
                <w:left w:val="none" w:sz="0" w:space="0" w:color="auto"/>
                <w:bottom w:val="none" w:sz="0" w:space="0" w:color="auto"/>
                <w:right w:val="none" w:sz="0" w:space="0" w:color="auto"/>
              </w:divBdr>
            </w:div>
            <w:div w:id="763113889">
              <w:marLeft w:val="0"/>
              <w:marRight w:val="0"/>
              <w:marTop w:val="0"/>
              <w:marBottom w:val="0"/>
              <w:divBdr>
                <w:top w:val="none" w:sz="0" w:space="0" w:color="auto"/>
                <w:left w:val="none" w:sz="0" w:space="0" w:color="auto"/>
                <w:bottom w:val="none" w:sz="0" w:space="0" w:color="auto"/>
                <w:right w:val="none" w:sz="0" w:space="0" w:color="auto"/>
              </w:divBdr>
            </w:div>
          </w:divsChild>
        </w:div>
        <w:div w:id="357238872">
          <w:marLeft w:val="0"/>
          <w:marRight w:val="0"/>
          <w:marTop w:val="0"/>
          <w:marBottom w:val="0"/>
          <w:divBdr>
            <w:top w:val="none" w:sz="0" w:space="0" w:color="auto"/>
            <w:left w:val="none" w:sz="0" w:space="0" w:color="auto"/>
            <w:bottom w:val="none" w:sz="0" w:space="0" w:color="auto"/>
            <w:right w:val="none" w:sz="0" w:space="0" w:color="auto"/>
          </w:divBdr>
          <w:divsChild>
            <w:div w:id="882717261">
              <w:marLeft w:val="0"/>
              <w:marRight w:val="0"/>
              <w:marTop w:val="0"/>
              <w:marBottom w:val="0"/>
              <w:divBdr>
                <w:top w:val="none" w:sz="0" w:space="0" w:color="auto"/>
                <w:left w:val="none" w:sz="0" w:space="0" w:color="auto"/>
                <w:bottom w:val="none" w:sz="0" w:space="0" w:color="auto"/>
                <w:right w:val="none" w:sz="0" w:space="0" w:color="auto"/>
              </w:divBdr>
            </w:div>
            <w:div w:id="955990687">
              <w:marLeft w:val="0"/>
              <w:marRight w:val="0"/>
              <w:marTop w:val="0"/>
              <w:marBottom w:val="0"/>
              <w:divBdr>
                <w:top w:val="none" w:sz="0" w:space="0" w:color="auto"/>
                <w:left w:val="none" w:sz="0" w:space="0" w:color="auto"/>
                <w:bottom w:val="none" w:sz="0" w:space="0" w:color="auto"/>
                <w:right w:val="none" w:sz="0" w:space="0" w:color="auto"/>
              </w:divBdr>
            </w:div>
            <w:div w:id="1766489201">
              <w:marLeft w:val="0"/>
              <w:marRight w:val="0"/>
              <w:marTop w:val="0"/>
              <w:marBottom w:val="0"/>
              <w:divBdr>
                <w:top w:val="none" w:sz="0" w:space="0" w:color="auto"/>
                <w:left w:val="none" w:sz="0" w:space="0" w:color="auto"/>
                <w:bottom w:val="none" w:sz="0" w:space="0" w:color="auto"/>
                <w:right w:val="none" w:sz="0" w:space="0" w:color="auto"/>
              </w:divBdr>
            </w:div>
          </w:divsChild>
        </w:div>
        <w:div w:id="426317275">
          <w:marLeft w:val="0"/>
          <w:marRight w:val="0"/>
          <w:marTop w:val="0"/>
          <w:marBottom w:val="0"/>
          <w:divBdr>
            <w:top w:val="none" w:sz="0" w:space="0" w:color="auto"/>
            <w:left w:val="none" w:sz="0" w:space="0" w:color="auto"/>
            <w:bottom w:val="none" w:sz="0" w:space="0" w:color="auto"/>
            <w:right w:val="none" w:sz="0" w:space="0" w:color="auto"/>
          </w:divBdr>
          <w:divsChild>
            <w:div w:id="136339857">
              <w:marLeft w:val="0"/>
              <w:marRight w:val="0"/>
              <w:marTop w:val="0"/>
              <w:marBottom w:val="0"/>
              <w:divBdr>
                <w:top w:val="none" w:sz="0" w:space="0" w:color="auto"/>
                <w:left w:val="none" w:sz="0" w:space="0" w:color="auto"/>
                <w:bottom w:val="none" w:sz="0" w:space="0" w:color="auto"/>
                <w:right w:val="none" w:sz="0" w:space="0" w:color="auto"/>
              </w:divBdr>
            </w:div>
            <w:div w:id="166285213">
              <w:marLeft w:val="0"/>
              <w:marRight w:val="0"/>
              <w:marTop w:val="0"/>
              <w:marBottom w:val="0"/>
              <w:divBdr>
                <w:top w:val="none" w:sz="0" w:space="0" w:color="auto"/>
                <w:left w:val="none" w:sz="0" w:space="0" w:color="auto"/>
                <w:bottom w:val="none" w:sz="0" w:space="0" w:color="auto"/>
                <w:right w:val="none" w:sz="0" w:space="0" w:color="auto"/>
              </w:divBdr>
            </w:div>
            <w:div w:id="284626088">
              <w:marLeft w:val="0"/>
              <w:marRight w:val="0"/>
              <w:marTop w:val="0"/>
              <w:marBottom w:val="0"/>
              <w:divBdr>
                <w:top w:val="none" w:sz="0" w:space="0" w:color="auto"/>
                <w:left w:val="none" w:sz="0" w:space="0" w:color="auto"/>
                <w:bottom w:val="none" w:sz="0" w:space="0" w:color="auto"/>
                <w:right w:val="none" w:sz="0" w:space="0" w:color="auto"/>
              </w:divBdr>
            </w:div>
            <w:div w:id="411320533">
              <w:marLeft w:val="0"/>
              <w:marRight w:val="0"/>
              <w:marTop w:val="0"/>
              <w:marBottom w:val="0"/>
              <w:divBdr>
                <w:top w:val="none" w:sz="0" w:space="0" w:color="auto"/>
                <w:left w:val="none" w:sz="0" w:space="0" w:color="auto"/>
                <w:bottom w:val="none" w:sz="0" w:space="0" w:color="auto"/>
                <w:right w:val="none" w:sz="0" w:space="0" w:color="auto"/>
              </w:divBdr>
            </w:div>
            <w:div w:id="668943075">
              <w:marLeft w:val="0"/>
              <w:marRight w:val="0"/>
              <w:marTop w:val="0"/>
              <w:marBottom w:val="0"/>
              <w:divBdr>
                <w:top w:val="none" w:sz="0" w:space="0" w:color="auto"/>
                <w:left w:val="none" w:sz="0" w:space="0" w:color="auto"/>
                <w:bottom w:val="none" w:sz="0" w:space="0" w:color="auto"/>
                <w:right w:val="none" w:sz="0" w:space="0" w:color="auto"/>
              </w:divBdr>
            </w:div>
            <w:div w:id="899947027">
              <w:marLeft w:val="0"/>
              <w:marRight w:val="0"/>
              <w:marTop w:val="0"/>
              <w:marBottom w:val="0"/>
              <w:divBdr>
                <w:top w:val="none" w:sz="0" w:space="0" w:color="auto"/>
                <w:left w:val="none" w:sz="0" w:space="0" w:color="auto"/>
                <w:bottom w:val="none" w:sz="0" w:space="0" w:color="auto"/>
                <w:right w:val="none" w:sz="0" w:space="0" w:color="auto"/>
              </w:divBdr>
            </w:div>
            <w:div w:id="990523027">
              <w:marLeft w:val="0"/>
              <w:marRight w:val="0"/>
              <w:marTop w:val="0"/>
              <w:marBottom w:val="0"/>
              <w:divBdr>
                <w:top w:val="none" w:sz="0" w:space="0" w:color="auto"/>
                <w:left w:val="none" w:sz="0" w:space="0" w:color="auto"/>
                <w:bottom w:val="none" w:sz="0" w:space="0" w:color="auto"/>
                <w:right w:val="none" w:sz="0" w:space="0" w:color="auto"/>
              </w:divBdr>
            </w:div>
            <w:div w:id="1087730974">
              <w:marLeft w:val="0"/>
              <w:marRight w:val="0"/>
              <w:marTop w:val="0"/>
              <w:marBottom w:val="0"/>
              <w:divBdr>
                <w:top w:val="none" w:sz="0" w:space="0" w:color="auto"/>
                <w:left w:val="none" w:sz="0" w:space="0" w:color="auto"/>
                <w:bottom w:val="none" w:sz="0" w:space="0" w:color="auto"/>
                <w:right w:val="none" w:sz="0" w:space="0" w:color="auto"/>
              </w:divBdr>
            </w:div>
            <w:div w:id="1133525816">
              <w:marLeft w:val="0"/>
              <w:marRight w:val="0"/>
              <w:marTop w:val="0"/>
              <w:marBottom w:val="0"/>
              <w:divBdr>
                <w:top w:val="none" w:sz="0" w:space="0" w:color="auto"/>
                <w:left w:val="none" w:sz="0" w:space="0" w:color="auto"/>
                <w:bottom w:val="none" w:sz="0" w:space="0" w:color="auto"/>
                <w:right w:val="none" w:sz="0" w:space="0" w:color="auto"/>
              </w:divBdr>
            </w:div>
            <w:div w:id="1349143239">
              <w:marLeft w:val="0"/>
              <w:marRight w:val="0"/>
              <w:marTop w:val="0"/>
              <w:marBottom w:val="0"/>
              <w:divBdr>
                <w:top w:val="none" w:sz="0" w:space="0" w:color="auto"/>
                <w:left w:val="none" w:sz="0" w:space="0" w:color="auto"/>
                <w:bottom w:val="none" w:sz="0" w:space="0" w:color="auto"/>
                <w:right w:val="none" w:sz="0" w:space="0" w:color="auto"/>
              </w:divBdr>
            </w:div>
            <w:div w:id="1385758858">
              <w:marLeft w:val="0"/>
              <w:marRight w:val="0"/>
              <w:marTop w:val="0"/>
              <w:marBottom w:val="0"/>
              <w:divBdr>
                <w:top w:val="none" w:sz="0" w:space="0" w:color="auto"/>
                <w:left w:val="none" w:sz="0" w:space="0" w:color="auto"/>
                <w:bottom w:val="none" w:sz="0" w:space="0" w:color="auto"/>
                <w:right w:val="none" w:sz="0" w:space="0" w:color="auto"/>
              </w:divBdr>
            </w:div>
            <w:div w:id="1915355141">
              <w:marLeft w:val="0"/>
              <w:marRight w:val="0"/>
              <w:marTop w:val="0"/>
              <w:marBottom w:val="0"/>
              <w:divBdr>
                <w:top w:val="none" w:sz="0" w:space="0" w:color="auto"/>
                <w:left w:val="none" w:sz="0" w:space="0" w:color="auto"/>
                <w:bottom w:val="none" w:sz="0" w:space="0" w:color="auto"/>
                <w:right w:val="none" w:sz="0" w:space="0" w:color="auto"/>
              </w:divBdr>
            </w:div>
            <w:div w:id="1921409294">
              <w:marLeft w:val="0"/>
              <w:marRight w:val="0"/>
              <w:marTop w:val="0"/>
              <w:marBottom w:val="0"/>
              <w:divBdr>
                <w:top w:val="none" w:sz="0" w:space="0" w:color="auto"/>
                <w:left w:val="none" w:sz="0" w:space="0" w:color="auto"/>
                <w:bottom w:val="none" w:sz="0" w:space="0" w:color="auto"/>
                <w:right w:val="none" w:sz="0" w:space="0" w:color="auto"/>
              </w:divBdr>
            </w:div>
          </w:divsChild>
        </w:div>
        <w:div w:id="573513260">
          <w:marLeft w:val="0"/>
          <w:marRight w:val="0"/>
          <w:marTop w:val="0"/>
          <w:marBottom w:val="0"/>
          <w:divBdr>
            <w:top w:val="none" w:sz="0" w:space="0" w:color="auto"/>
            <w:left w:val="none" w:sz="0" w:space="0" w:color="auto"/>
            <w:bottom w:val="none" w:sz="0" w:space="0" w:color="auto"/>
            <w:right w:val="none" w:sz="0" w:space="0" w:color="auto"/>
          </w:divBdr>
          <w:divsChild>
            <w:div w:id="9256101">
              <w:marLeft w:val="0"/>
              <w:marRight w:val="0"/>
              <w:marTop w:val="0"/>
              <w:marBottom w:val="0"/>
              <w:divBdr>
                <w:top w:val="none" w:sz="0" w:space="0" w:color="auto"/>
                <w:left w:val="none" w:sz="0" w:space="0" w:color="auto"/>
                <w:bottom w:val="none" w:sz="0" w:space="0" w:color="auto"/>
                <w:right w:val="none" w:sz="0" w:space="0" w:color="auto"/>
              </w:divBdr>
            </w:div>
            <w:div w:id="516694334">
              <w:marLeft w:val="0"/>
              <w:marRight w:val="0"/>
              <w:marTop w:val="0"/>
              <w:marBottom w:val="0"/>
              <w:divBdr>
                <w:top w:val="none" w:sz="0" w:space="0" w:color="auto"/>
                <w:left w:val="none" w:sz="0" w:space="0" w:color="auto"/>
                <w:bottom w:val="none" w:sz="0" w:space="0" w:color="auto"/>
                <w:right w:val="none" w:sz="0" w:space="0" w:color="auto"/>
              </w:divBdr>
            </w:div>
            <w:div w:id="1514415364">
              <w:marLeft w:val="0"/>
              <w:marRight w:val="0"/>
              <w:marTop w:val="0"/>
              <w:marBottom w:val="0"/>
              <w:divBdr>
                <w:top w:val="none" w:sz="0" w:space="0" w:color="auto"/>
                <w:left w:val="none" w:sz="0" w:space="0" w:color="auto"/>
                <w:bottom w:val="none" w:sz="0" w:space="0" w:color="auto"/>
                <w:right w:val="none" w:sz="0" w:space="0" w:color="auto"/>
              </w:divBdr>
            </w:div>
          </w:divsChild>
        </w:div>
        <w:div w:id="710348953">
          <w:marLeft w:val="0"/>
          <w:marRight w:val="0"/>
          <w:marTop w:val="0"/>
          <w:marBottom w:val="0"/>
          <w:divBdr>
            <w:top w:val="none" w:sz="0" w:space="0" w:color="auto"/>
            <w:left w:val="none" w:sz="0" w:space="0" w:color="auto"/>
            <w:bottom w:val="none" w:sz="0" w:space="0" w:color="auto"/>
            <w:right w:val="none" w:sz="0" w:space="0" w:color="auto"/>
          </w:divBdr>
          <w:divsChild>
            <w:div w:id="219218118">
              <w:marLeft w:val="0"/>
              <w:marRight w:val="0"/>
              <w:marTop w:val="0"/>
              <w:marBottom w:val="0"/>
              <w:divBdr>
                <w:top w:val="none" w:sz="0" w:space="0" w:color="auto"/>
                <w:left w:val="none" w:sz="0" w:space="0" w:color="auto"/>
                <w:bottom w:val="none" w:sz="0" w:space="0" w:color="auto"/>
                <w:right w:val="none" w:sz="0" w:space="0" w:color="auto"/>
              </w:divBdr>
            </w:div>
            <w:div w:id="236012711">
              <w:marLeft w:val="0"/>
              <w:marRight w:val="0"/>
              <w:marTop w:val="0"/>
              <w:marBottom w:val="0"/>
              <w:divBdr>
                <w:top w:val="none" w:sz="0" w:space="0" w:color="auto"/>
                <w:left w:val="none" w:sz="0" w:space="0" w:color="auto"/>
                <w:bottom w:val="none" w:sz="0" w:space="0" w:color="auto"/>
                <w:right w:val="none" w:sz="0" w:space="0" w:color="auto"/>
              </w:divBdr>
            </w:div>
            <w:div w:id="357510047">
              <w:marLeft w:val="0"/>
              <w:marRight w:val="0"/>
              <w:marTop w:val="0"/>
              <w:marBottom w:val="0"/>
              <w:divBdr>
                <w:top w:val="none" w:sz="0" w:space="0" w:color="auto"/>
                <w:left w:val="none" w:sz="0" w:space="0" w:color="auto"/>
                <w:bottom w:val="none" w:sz="0" w:space="0" w:color="auto"/>
                <w:right w:val="none" w:sz="0" w:space="0" w:color="auto"/>
              </w:divBdr>
            </w:div>
            <w:div w:id="501242653">
              <w:marLeft w:val="0"/>
              <w:marRight w:val="0"/>
              <w:marTop w:val="0"/>
              <w:marBottom w:val="0"/>
              <w:divBdr>
                <w:top w:val="none" w:sz="0" w:space="0" w:color="auto"/>
                <w:left w:val="none" w:sz="0" w:space="0" w:color="auto"/>
                <w:bottom w:val="none" w:sz="0" w:space="0" w:color="auto"/>
                <w:right w:val="none" w:sz="0" w:space="0" w:color="auto"/>
              </w:divBdr>
            </w:div>
            <w:div w:id="687758396">
              <w:marLeft w:val="0"/>
              <w:marRight w:val="0"/>
              <w:marTop w:val="0"/>
              <w:marBottom w:val="0"/>
              <w:divBdr>
                <w:top w:val="none" w:sz="0" w:space="0" w:color="auto"/>
                <w:left w:val="none" w:sz="0" w:space="0" w:color="auto"/>
                <w:bottom w:val="none" w:sz="0" w:space="0" w:color="auto"/>
                <w:right w:val="none" w:sz="0" w:space="0" w:color="auto"/>
              </w:divBdr>
            </w:div>
            <w:div w:id="748966680">
              <w:marLeft w:val="0"/>
              <w:marRight w:val="0"/>
              <w:marTop w:val="0"/>
              <w:marBottom w:val="0"/>
              <w:divBdr>
                <w:top w:val="none" w:sz="0" w:space="0" w:color="auto"/>
                <w:left w:val="none" w:sz="0" w:space="0" w:color="auto"/>
                <w:bottom w:val="none" w:sz="0" w:space="0" w:color="auto"/>
                <w:right w:val="none" w:sz="0" w:space="0" w:color="auto"/>
              </w:divBdr>
            </w:div>
            <w:div w:id="832531932">
              <w:marLeft w:val="0"/>
              <w:marRight w:val="0"/>
              <w:marTop w:val="0"/>
              <w:marBottom w:val="0"/>
              <w:divBdr>
                <w:top w:val="none" w:sz="0" w:space="0" w:color="auto"/>
                <w:left w:val="none" w:sz="0" w:space="0" w:color="auto"/>
                <w:bottom w:val="none" w:sz="0" w:space="0" w:color="auto"/>
                <w:right w:val="none" w:sz="0" w:space="0" w:color="auto"/>
              </w:divBdr>
            </w:div>
            <w:div w:id="927739754">
              <w:marLeft w:val="0"/>
              <w:marRight w:val="0"/>
              <w:marTop w:val="0"/>
              <w:marBottom w:val="0"/>
              <w:divBdr>
                <w:top w:val="none" w:sz="0" w:space="0" w:color="auto"/>
                <w:left w:val="none" w:sz="0" w:space="0" w:color="auto"/>
                <w:bottom w:val="none" w:sz="0" w:space="0" w:color="auto"/>
                <w:right w:val="none" w:sz="0" w:space="0" w:color="auto"/>
              </w:divBdr>
            </w:div>
            <w:div w:id="1108044715">
              <w:marLeft w:val="0"/>
              <w:marRight w:val="0"/>
              <w:marTop w:val="0"/>
              <w:marBottom w:val="0"/>
              <w:divBdr>
                <w:top w:val="none" w:sz="0" w:space="0" w:color="auto"/>
                <w:left w:val="none" w:sz="0" w:space="0" w:color="auto"/>
                <w:bottom w:val="none" w:sz="0" w:space="0" w:color="auto"/>
                <w:right w:val="none" w:sz="0" w:space="0" w:color="auto"/>
              </w:divBdr>
            </w:div>
            <w:div w:id="1160466593">
              <w:marLeft w:val="0"/>
              <w:marRight w:val="0"/>
              <w:marTop w:val="0"/>
              <w:marBottom w:val="0"/>
              <w:divBdr>
                <w:top w:val="none" w:sz="0" w:space="0" w:color="auto"/>
                <w:left w:val="none" w:sz="0" w:space="0" w:color="auto"/>
                <w:bottom w:val="none" w:sz="0" w:space="0" w:color="auto"/>
                <w:right w:val="none" w:sz="0" w:space="0" w:color="auto"/>
              </w:divBdr>
            </w:div>
            <w:div w:id="1247305025">
              <w:marLeft w:val="0"/>
              <w:marRight w:val="0"/>
              <w:marTop w:val="0"/>
              <w:marBottom w:val="0"/>
              <w:divBdr>
                <w:top w:val="none" w:sz="0" w:space="0" w:color="auto"/>
                <w:left w:val="none" w:sz="0" w:space="0" w:color="auto"/>
                <w:bottom w:val="none" w:sz="0" w:space="0" w:color="auto"/>
                <w:right w:val="none" w:sz="0" w:space="0" w:color="auto"/>
              </w:divBdr>
            </w:div>
            <w:div w:id="1282154099">
              <w:marLeft w:val="0"/>
              <w:marRight w:val="0"/>
              <w:marTop w:val="0"/>
              <w:marBottom w:val="0"/>
              <w:divBdr>
                <w:top w:val="none" w:sz="0" w:space="0" w:color="auto"/>
                <w:left w:val="none" w:sz="0" w:space="0" w:color="auto"/>
                <w:bottom w:val="none" w:sz="0" w:space="0" w:color="auto"/>
                <w:right w:val="none" w:sz="0" w:space="0" w:color="auto"/>
              </w:divBdr>
            </w:div>
            <w:div w:id="1362583780">
              <w:marLeft w:val="0"/>
              <w:marRight w:val="0"/>
              <w:marTop w:val="0"/>
              <w:marBottom w:val="0"/>
              <w:divBdr>
                <w:top w:val="none" w:sz="0" w:space="0" w:color="auto"/>
                <w:left w:val="none" w:sz="0" w:space="0" w:color="auto"/>
                <w:bottom w:val="none" w:sz="0" w:space="0" w:color="auto"/>
                <w:right w:val="none" w:sz="0" w:space="0" w:color="auto"/>
              </w:divBdr>
            </w:div>
            <w:div w:id="1557426597">
              <w:marLeft w:val="0"/>
              <w:marRight w:val="0"/>
              <w:marTop w:val="0"/>
              <w:marBottom w:val="0"/>
              <w:divBdr>
                <w:top w:val="none" w:sz="0" w:space="0" w:color="auto"/>
                <w:left w:val="none" w:sz="0" w:space="0" w:color="auto"/>
                <w:bottom w:val="none" w:sz="0" w:space="0" w:color="auto"/>
                <w:right w:val="none" w:sz="0" w:space="0" w:color="auto"/>
              </w:divBdr>
            </w:div>
            <w:div w:id="1811287959">
              <w:marLeft w:val="0"/>
              <w:marRight w:val="0"/>
              <w:marTop w:val="0"/>
              <w:marBottom w:val="0"/>
              <w:divBdr>
                <w:top w:val="none" w:sz="0" w:space="0" w:color="auto"/>
                <w:left w:val="none" w:sz="0" w:space="0" w:color="auto"/>
                <w:bottom w:val="none" w:sz="0" w:space="0" w:color="auto"/>
                <w:right w:val="none" w:sz="0" w:space="0" w:color="auto"/>
              </w:divBdr>
            </w:div>
            <w:div w:id="1884711275">
              <w:marLeft w:val="0"/>
              <w:marRight w:val="0"/>
              <w:marTop w:val="0"/>
              <w:marBottom w:val="0"/>
              <w:divBdr>
                <w:top w:val="none" w:sz="0" w:space="0" w:color="auto"/>
                <w:left w:val="none" w:sz="0" w:space="0" w:color="auto"/>
                <w:bottom w:val="none" w:sz="0" w:space="0" w:color="auto"/>
                <w:right w:val="none" w:sz="0" w:space="0" w:color="auto"/>
              </w:divBdr>
            </w:div>
            <w:div w:id="1992825947">
              <w:marLeft w:val="0"/>
              <w:marRight w:val="0"/>
              <w:marTop w:val="0"/>
              <w:marBottom w:val="0"/>
              <w:divBdr>
                <w:top w:val="none" w:sz="0" w:space="0" w:color="auto"/>
                <w:left w:val="none" w:sz="0" w:space="0" w:color="auto"/>
                <w:bottom w:val="none" w:sz="0" w:space="0" w:color="auto"/>
                <w:right w:val="none" w:sz="0" w:space="0" w:color="auto"/>
              </w:divBdr>
            </w:div>
          </w:divsChild>
        </w:div>
        <w:div w:id="930315975">
          <w:marLeft w:val="0"/>
          <w:marRight w:val="0"/>
          <w:marTop w:val="0"/>
          <w:marBottom w:val="0"/>
          <w:divBdr>
            <w:top w:val="none" w:sz="0" w:space="0" w:color="auto"/>
            <w:left w:val="none" w:sz="0" w:space="0" w:color="auto"/>
            <w:bottom w:val="none" w:sz="0" w:space="0" w:color="auto"/>
            <w:right w:val="none" w:sz="0" w:space="0" w:color="auto"/>
          </w:divBdr>
          <w:divsChild>
            <w:div w:id="106504956">
              <w:marLeft w:val="0"/>
              <w:marRight w:val="0"/>
              <w:marTop w:val="0"/>
              <w:marBottom w:val="0"/>
              <w:divBdr>
                <w:top w:val="none" w:sz="0" w:space="0" w:color="auto"/>
                <w:left w:val="none" w:sz="0" w:space="0" w:color="auto"/>
                <w:bottom w:val="none" w:sz="0" w:space="0" w:color="auto"/>
                <w:right w:val="none" w:sz="0" w:space="0" w:color="auto"/>
              </w:divBdr>
            </w:div>
            <w:div w:id="1093937782">
              <w:marLeft w:val="0"/>
              <w:marRight w:val="0"/>
              <w:marTop w:val="0"/>
              <w:marBottom w:val="0"/>
              <w:divBdr>
                <w:top w:val="none" w:sz="0" w:space="0" w:color="auto"/>
                <w:left w:val="none" w:sz="0" w:space="0" w:color="auto"/>
                <w:bottom w:val="none" w:sz="0" w:space="0" w:color="auto"/>
                <w:right w:val="none" w:sz="0" w:space="0" w:color="auto"/>
              </w:divBdr>
            </w:div>
          </w:divsChild>
        </w:div>
        <w:div w:id="2087071544">
          <w:marLeft w:val="0"/>
          <w:marRight w:val="0"/>
          <w:marTop w:val="0"/>
          <w:marBottom w:val="0"/>
          <w:divBdr>
            <w:top w:val="none" w:sz="0" w:space="0" w:color="auto"/>
            <w:left w:val="none" w:sz="0" w:space="0" w:color="auto"/>
            <w:bottom w:val="none" w:sz="0" w:space="0" w:color="auto"/>
            <w:right w:val="none" w:sz="0" w:space="0" w:color="auto"/>
          </w:divBdr>
          <w:divsChild>
            <w:div w:id="106585293">
              <w:marLeft w:val="0"/>
              <w:marRight w:val="0"/>
              <w:marTop w:val="0"/>
              <w:marBottom w:val="0"/>
              <w:divBdr>
                <w:top w:val="none" w:sz="0" w:space="0" w:color="auto"/>
                <w:left w:val="none" w:sz="0" w:space="0" w:color="auto"/>
                <w:bottom w:val="none" w:sz="0" w:space="0" w:color="auto"/>
                <w:right w:val="none" w:sz="0" w:space="0" w:color="auto"/>
              </w:divBdr>
            </w:div>
            <w:div w:id="120878693">
              <w:marLeft w:val="0"/>
              <w:marRight w:val="0"/>
              <w:marTop w:val="0"/>
              <w:marBottom w:val="0"/>
              <w:divBdr>
                <w:top w:val="none" w:sz="0" w:space="0" w:color="auto"/>
                <w:left w:val="none" w:sz="0" w:space="0" w:color="auto"/>
                <w:bottom w:val="none" w:sz="0" w:space="0" w:color="auto"/>
                <w:right w:val="none" w:sz="0" w:space="0" w:color="auto"/>
              </w:divBdr>
            </w:div>
            <w:div w:id="454056592">
              <w:marLeft w:val="0"/>
              <w:marRight w:val="0"/>
              <w:marTop w:val="0"/>
              <w:marBottom w:val="0"/>
              <w:divBdr>
                <w:top w:val="none" w:sz="0" w:space="0" w:color="auto"/>
                <w:left w:val="none" w:sz="0" w:space="0" w:color="auto"/>
                <w:bottom w:val="none" w:sz="0" w:space="0" w:color="auto"/>
                <w:right w:val="none" w:sz="0" w:space="0" w:color="auto"/>
              </w:divBdr>
            </w:div>
            <w:div w:id="996105623">
              <w:marLeft w:val="0"/>
              <w:marRight w:val="0"/>
              <w:marTop w:val="0"/>
              <w:marBottom w:val="0"/>
              <w:divBdr>
                <w:top w:val="none" w:sz="0" w:space="0" w:color="auto"/>
                <w:left w:val="none" w:sz="0" w:space="0" w:color="auto"/>
                <w:bottom w:val="none" w:sz="0" w:space="0" w:color="auto"/>
                <w:right w:val="none" w:sz="0" w:space="0" w:color="auto"/>
              </w:divBdr>
            </w:div>
            <w:div w:id="20970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4857">
      <w:bodyDiv w:val="1"/>
      <w:marLeft w:val="0"/>
      <w:marRight w:val="0"/>
      <w:marTop w:val="0"/>
      <w:marBottom w:val="0"/>
      <w:divBdr>
        <w:top w:val="none" w:sz="0" w:space="0" w:color="auto"/>
        <w:left w:val="none" w:sz="0" w:space="0" w:color="auto"/>
        <w:bottom w:val="none" w:sz="0" w:space="0" w:color="auto"/>
        <w:right w:val="none" w:sz="0" w:space="0" w:color="auto"/>
      </w:divBdr>
    </w:div>
    <w:div w:id="256333214">
      <w:bodyDiv w:val="1"/>
      <w:marLeft w:val="0"/>
      <w:marRight w:val="0"/>
      <w:marTop w:val="0"/>
      <w:marBottom w:val="0"/>
      <w:divBdr>
        <w:top w:val="none" w:sz="0" w:space="0" w:color="auto"/>
        <w:left w:val="none" w:sz="0" w:space="0" w:color="auto"/>
        <w:bottom w:val="none" w:sz="0" w:space="0" w:color="auto"/>
        <w:right w:val="none" w:sz="0" w:space="0" w:color="auto"/>
      </w:divBdr>
    </w:div>
    <w:div w:id="256518801">
      <w:bodyDiv w:val="1"/>
      <w:marLeft w:val="0"/>
      <w:marRight w:val="0"/>
      <w:marTop w:val="0"/>
      <w:marBottom w:val="0"/>
      <w:divBdr>
        <w:top w:val="none" w:sz="0" w:space="0" w:color="auto"/>
        <w:left w:val="none" w:sz="0" w:space="0" w:color="auto"/>
        <w:bottom w:val="none" w:sz="0" w:space="0" w:color="auto"/>
        <w:right w:val="none" w:sz="0" w:space="0" w:color="auto"/>
      </w:divBdr>
    </w:div>
    <w:div w:id="276179275">
      <w:bodyDiv w:val="1"/>
      <w:marLeft w:val="0"/>
      <w:marRight w:val="0"/>
      <w:marTop w:val="0"/>
      <w:marBottom w:val="0"/>
      <w:divBdr>
        <w:top w:val="none" w:sz="0" w:space="0" w:color="auto"/>
        <w:left w:val="none" w:sz="0" w:space="0" w:color="auto"/>
        <w:bottom w:val="none" w:sz="0" w:space="0" w:color="auto"/>
        <w:right w:val="none" w:sz="0" w:space="0" w:color="auto"/>
      </w:divBdr>
    </w:div>
    <w:div w:id="309022834">
      <w:bodyDiv w:val="1"/>
      <w:marLeft w:val="0"/>
      <w:marRight w:val="0"/>
      <w:marTop w:val="0"/>
      <w:marBottom w:val="0"/>
      <w:divBdr>
        <w:top w:val="none" w:sz="0" w:space="0" w:color="auto"/>
        <w:left w:val="none" w:sz="0" w:space="0" w:color="auto"/>
        <w:bottom w:val="none" w:sz="0" w:space="0" w:color="auto"/>
        <w:right w:val="none" w:sz="0" w:space="0" w:color="auto"/>
      </w:divBdr>
      <w:divsChild>
        <w:div w:id="845024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686417">
              <w:marLeft w:val="0"/>
              <w:marRight w:val="0"/>
              <w:marTop w:val="45"/>
              <w:marBottom w:val="45"/>
              <w:divBdr>
                <w:top w:val="none" w:sz="0" w:space="0" w:color="auto"/>
                <w:left w:val="none" w:sz="0" w:space="0" w:color="auto"/>
                <w:bottom w:val="none" w:sz="0" w:space="0" w:color="auto"/>
                <w:right w:val="none" w:sz="0" w:space="0" w:color="auto"/>
              </w:divBdr>
            </w:div>
          </w:divsChild>
        </w:div>
        <w:div w:id="1143962510">
          <w:marLeft w:val="0"/>
          <w:marRight w:val="0"/>
          <w:marTop w:val="45"/>
          <w:marBottom w:val="45"/>
          <w:divBdr>
            <w:top w:val="none" w:sz="0" w:space="0" w:color="auto"/>
            <w:left w:val="none" w:sz="0" w:space="0" w:color="auto"/>
            <w:bottom w:val="none" w:sz="0" w:space="0" w:color="auto"/>
            <w:right w:val="none" w:sz="0" w:space="0" w:color="auto"/>
          </w:divBdr>
        </w:div>
      </w:divsChild>
    </w:div>
    <w:div w:id="331640008">
      <w:bodyDiv w:val="1"/>
      <w:marLeft w:val="0"/>
      <w:marRight w:val="0"/>
      <w:marTop w:val="0"/>
      <w:marBottom w:val="0"/>
      <w:divBdr>
        <w:top w:val="none" w:sz="0" w:space="0" w:color="auto"/>
        <w:left w:val="none" w:sz="0" w:space="0" w:color="auto"/>
        <w:bottom w:val="none" w:sz="0" w:space="0" w:color="auto"/>
        <w:right w:val="none" w:sz="0" w:space="0" w:color="auto"/>
      </w:divBdr>
    </w:div>
    <w:div w:id="341736422">
      <w:bodyDiv w:val="1"/>
      <w:marLeft w:val="0"/>
      <w:marRight w:val="0"/>
      <w:marTop w:val="0"/>
      <w:marBottom w:val="0"/>
      <w:divBdr>
        <w:top w:val="none" w:sz="0" w:space="0" w:color="auto"/>
        <w:left w:val="none" w:sz="0" w:space="0" w:color="auto"/>
        <w:bottom w:val="none" w:sz="0" w:space="0" w:color="auto"/>
        <w:right w:val="none" w:sz="0" w:space="0" w:color="auto"/>
      </w:divBdr>
    </w:div>
    <w:div w:id="342392084">
      <w:bodyDiv w:val="1"/>
      <w:marLeft w:val="0"/>
      <w:marRight w:val="0"/>
      <w:marTop w:val="0"/>
      <w:marBottom w:val="0"/>
      <w:divBdr>
        <w:top w:val="none" w:sz="0" w:space="0" w:color="auto"/>
        <w:left w:val="none" w:sz="0" w:space="0" w:color="auto"/>
        <w:bottom w:val="none" w:sz="0" w:space="0" w:color="auto"/>
        <w:right w:val="none" w:sz="0" w:space="0" w:color="auto"/>
      </w:divBdr>
    </w:div>
    <w:div w:id="360938547">
      <w:bodyDiv w:val="1"/>
      <w:marLeft w:val="0"/>
      <w:marRight w:val="0"/>
      <w:marTop w:val="0"/>
      <w:marBottom w:val="0"/>
      <w:divBdr>
        <w:top w:val="none" w:sz="0" w:space="0" w:color="auto"/>
        <w:left w:val="none" w:sz="0" w:space="0" w:color="auto"/>
        <w:bottom w:val="none" w:sz="0" w:space="0" w:color="auto"/>
        <w:right w:val="none" w:sz="0" w:space="0" w:color="auto"/>
      </w:divBdr>
    </w:div>
    <w:div w:id="391388605">
      <w:bodyDiv w:val="1"/>
      <w:marLeft w:val="0"/>
      <w:marRight w:val="0"/>
      <w:marTop w:val="0"/>
      <w:marBottom w:val="0"/>
      <w:divBdr>
        <w:top w:val="none" w:sz="0" w:space="0" w:color="auto"/>
        <w:left w:val="none" w:sz="0" w:space="0" w:color="auto"/>
        <w:bottom w:val="none" w:sz="0" w:space="0" w:color="auto"/>
        <w:right w:val="none" w:sz="0" w:space="0" w:color="auto"/>
      </w:divBdr>
    </w:div>
    <w:div w:id="459228729">
      <w:bodyDiv w:val="1"/>
      <w:marLeft w:val="0"/>
      <w:marRight w:val="0"/>
      <w:marTop w:val="0"/>
      <w:marBottom w:val="0"/>
      <w:divBdr>
        <w:top w:val="none" w:sz="0" w:space="0" w:color="auto"/>
        <w:left w:val="none" w:sz="0" w:space="0" w:color="auto"/>
        <w:bottom w:val="none" w:sz="0" w:space="0" w:color="auto"/>
        <w:right w:val="none" w:sz="0" w:space="0" w:color="auto"/>
      </w:divBdr>
    </w:div>
    <w:div w:id="517548660">
      <w:bodyDiv w:val="1"/>
      <w:marLeft w:val="0"/>
      <w:marRight w:val="0"/>
      <w:marTop w:val="0"/>
      <w:marBottom w:val="0"/>
      <w:divBdr>
        <w:top w:val="none" w:sz="0" w:space="0" w:color="auto"/>
        <w:left w:val="none" w:sz="0" w:space="0" w:color="auto"/>
        <w:bottom w:val="none" w:sz="0" w:space="0" w:color="auto"/>
        <w:right w:val="none" w:sz="0" w:space="0" w:color="auto"/>
      </w:divBdr>
    </w:div>
    <w:div w:id="540410503">
      <w:bodyDiv w:val="1"/>
      <w:marLeft w:val="0"/>
      <w:marRight w:val="0"/>
      <w:marTop w:val="0"/>
      <w:marBottom w:val="0"/>
      <w:divBdr>
        <w:top w:val="none" w:sz="0" w:space="0" w:color="auto"/>
        <w:left w:val="none" w:sz="0" w:space="0" w:color="auto"/>
        <w:bottom w:val="none" w:sz="0" w:space="0" w:color="auto"/>
        <w:right w:val="none" w:sz="0" w:space="0" w:color="auto"/>
      </w:divBdr>
    </w:div>
    <w:div w:id="542442000">
      <w:bodyDiv w:val="1"/>
      <w:marLeft w:val="0"/>
      <w:marRight w:val="0"/>
      <w:marTop w:val="0"/>
      <w:marBottom w:val="0"/>
      <w:divBdr>
        <w:top w:val="none" w:sz="0" w:space="0" w:color="auto"/>
        <w:left w:val="none" w:sz="0" w:space="0" w:color="auto"/>
        <w:bottom w:val="none" w:sz="0" w:space="0" w:color="auto"/>
        <w:right w:val="none" w:sz="0" w:space="0" w:color="auto"/>
      </w:divBdr>
    </w:div>
    <w:div w:id="567305346">
      <w:bodyDiv w:val="1"/>
      <w:marLeft w:val="0"/>
      <w:marRight w:val="0"/>
      <w:marTop w:val="0"/>
      <w:marBottom w:val="0"/>
      <w:divBdr>
        <w:top w:val="none" w:sz="0" w:space="0" w:color="auto"/>
        <w:left w:val="none" w:sz="0" w:space="0" w:color="auto"/>
        <w:bottom w:val="none" w:sz="0" w:space="0" w:color="auto"/>
        <w:right w:val="none" w:sz="0" w:space="0" w:color="auto"/>
      </w:divBdr>
    </w:div>
    <w:div w:id="568274507">
      <w:bodyDiv w:val="1"/>
      <w:marLeft w:val="0"/>
      <w:marRight w:val="0"/>
      <w:marTop w:val="0"/>
      <w:marBottom w:val="0"/>
      <w:divBdr>
        <w:top w:val="none" w:sz="0" w:space="0" w:color="auto"/>
        <w:left w:val="none" w:sz="0" w:space="0" w:color="auto"/>
        <w:bottom w:val="none" w:sz="0" w:space="0" w:color="auto"/>
        <w:right w:val="none" w:sz="0" w:space="0" w:color="auto"/>
      </w:divBdr>
    </w:div>
    <w:div w:id="592055111">
      <w:bodyDiv w:val="1"/>
      <w:marLeft w:val="0"/>
      <w:marRight w:val="0"/>
      <w:marTop w:val="0"/>
      <w:marBottom w:val="0"/>
      <w:divBdr>
        <w:top w:val="none" w:sz="0" w:space="0" w:color="auto"/>
        <w:left w:val="none" w:sz="0" w:space="0" w:color="auto"/>
        <w:bottom w:val="none" w:sz="0" w:space="0" w:color="auto"/>
        <w:right w:val="none" w:sz="0" w:space="0" w:color="auto"/>
      </w:divBdr>
    </w:div>
    <w:div w:id="630553761">
      <w:bodyDiv w:val="1"/>
      <w:marLeft w:val="0"/>
      <w:marRight w:val="0"/>
      <w:marTop w:val="0"/>
      <w:marBottom w:val="0"/>
      <w:divBdr>
        <w:top w:val="none" w:sz="0" w:space="0" w:color="auto"/>
        <w:left w:val="none" w:sz="0" w:space="0" w:color="auto"/>
        <w:bottom w:val="none" w:sz="0" w:space="0" w:color="auto"/>
        <w:right w:val="none" w:sz="0" w:space="0" w:color="auto"/>
      </w:divBdr>
    </w:div>
    <w:div w:id="646128396">
      <w:bodyDiv w:val="1"/>
      <w:marLeft w:val="0"/>
      <w:marRight w:val="0"/>
      <w:marTop w:val="0"/>
      <w:marBottom w:val="0"/>
      <w:divBdr>
        <w:top w:val="none" w:sz="0" w:space="0" w:color="auto"/>
        <w:left w:val="none" w:sz="0" w:space="0" w:color="auto"/>
        <w:bottom w:val="none" w:sz="0" w:space="0" w:color="auto"/>
        <w:right w:val="none" w:sz="0" w:space="0" w:color="auto"/>
      </w:divBdr>
    </w:div>
    <w:div w:id="714810783">
      <w:bodyDiv w:val="1"/>
      <w:marLeft w:val="0"/>
      <w:marRight w:val="0"/>
      <w:marTop w:val="0"/>
      <w:marBottom w:val="0"/>
      <w:divBdr>
        <w:top w:val="none" w:sz="0" w:space="0" w:color="auto"/>
        <w:left w:val="none" w:sz="0" w:space="0" w:color="auto"/>
        <w:bottom w:val="none" w:sz="0" w:space="0" w:color="auto"/>
        <w:right w:val="none" w:sz="0" w:space="0" w:color="auto"/>
      </w:divBdr>
    </w:div>
    <w:div w:id="716589406">
      <w:bodyDiv w:val="1"/>
      <w:marLeft w:val="0"/>
      <w:marRight w:val="0"/>
      <w:marTop w:val="0"/>
      <w:marBottom w:val="0"/>
      <w:divBdr>
        <w:top w:val="none" w:sz="0" w:space="0" w:color="auto"/>
        <w:left w:val="none" w:sz="0" w:space="0" w:color="auto"/>
        <w:bottom w:val="none" w:sz="0" w:space="0" w:color="auto"/>
        <w:right w:val="none" w:sz="0" w:space="0" w:color="auto"/>
      </w:divBdr>
    </w:div>
    <w:div w:id="752622896">
      <w:bodyDiv w:val="1"/>
      <w:marLeft w:val="0"/>
      <w:marRight w:val="0"/>
      <w:marTop w:val="0"/>
      <w:marBottom w:val="0"/>
      <w:divBdr>
        <w:top w:val="none" w:sz="0" w:space="0" w:color="auto"/>
        <w:left w:val="none" w:sz="0" w:space="0" w:color="auto"/>
        <w:bottom w:val="none" w:sz="0" w:space="0" w:color="auto"/>
        <w:right w:val="none" w:sz="0" w:space="0" w:color="auto"/>
      </w:divBdr>
    </w:div>
    <w:div w:id="755710906">
      <w:bodyDiv w:val="1"/>
      <w:marLeft w:val="0"/>
      <w:marRight w:val="0"/>
      <w:marTop w:val="0"/>
      <w:marBottom w:val="0"/>
      <w:divBdr>
        <w:top w:val="none" w:sz="0" w:space="0" w:color="auto"/>
        <w:left w:val="none" w:sz="0" w:space="0" w:color="auto"/>
        <w:bottom w:val="none" w:sz="0" w:space="0" w:color="auto"/>
        <w:right w:val="none" w:sz="0" w:space="0" w:color="auto"/>
      </w:divBdr>
    </w:div>
    <w:div w:id="760296880">
      <w:bodyDiv w:val="1"/>
      <w:marLeft w:val="0"/>
      <w:marRight w:val="0"/>
      <w:marTop w:val="0"/>
      <w:marBottom w:val="0"/>
      <w:divBdr>
        <w:top w:val="none" w:sz="0" w:space="0" w:color="auto"/>
        <w:left w:val="none" w:sz="0" w:space="0" w:color="auto"/>
        <w:bottom w:val="none" w:sz="0" w:space="0" w:color="auto"/>
        <w:right w:val="none" w:sz="0" w:space="0" w:color="auto"/>
      </w:divBdr>
    </w:div>
    <w:div w:id="765613657">
      <w:bodyDiv w:val="1"/>
      <w:marLeft w:val="0"/>
      <w:marRight w:val="0"/>
      <w:marTop w:val="0"/>
      <w:marBottom w:val="0"/>
      <w:divBdr>
        <w:top w:val="none" w:sz="0" w:space="0" w:color="auto"/>
        <w:left w:val="none" w:sz="0" w:space="0" w:color="auto"/>
        <w:bottom w:val="none" w:sz="0" w:space="0" w:color="auto"/>
        <w:right w:val="none" w:sz="0" w:space="0" w:color="auto"/>
      </w:divBdr>
    </w:div>
    <w:div w:id="778791972">
      <w:bodyDiv w:val="1"/>
      <w:marLeft w:val="0"/>
      <w:marRight w:val="0"/>
      <w:marTop w:val="0"/>
      <w:marBottom w:val="0"/>
      <w:divBdr>
        <w:top w:val="none" w:sz="0" w:space="0" w:color="auto"/>
        <w:left w:val="none" w:sz="0" w:space="0" w:color="auto"/>
        <w:bottom w:val="none" w:sz="0" w:space="0" w:color="auto"/>
        <w:right w:val="none" w:sz="0" w:space="0" w:color="auto"/>
      </w:divBdr>
    </w:div>
    <w:div w:id="811751343">
      <w:bodyDiv w:val="1"/>
      <w:marLeft w:val="0"/>
      <w:marRight w:val="0"/>
      <w:marTop w:val="0"/>
      <w:marBottom w:val="0"/>
      <w:divBdr>
        <w:top w:val="none" w:sz="0" w:space="0" w:color="auto"/>
        <w:left w:val="none" w:sz="0" w:space="0" w:color="auto"/>
        <w:bottom w:val="none" w:sz="0" w:space="0" w:color="auto"/>
        <w:right w:val="none" w:sz="0" w:space="0" w:color="auto"/>
      </w:divBdr>
    </w:div>
    <w:div w:id="889999111">
      <w:bodyDiv w:val="1"/>
      <w:marLeft w:val="0"/>
      <w:marRight w:val="0"/>
      <w:marTop w:val="0"/>
      <w:marBottom w:val="0"/>
      <w:divBdr>
        <w:top w:val="none" w:sz="0" w:space="0" w:color="auto"/>
        <w:left w:val="none" w:sz="0" w:space="0" w:color="auto"/>
        <w:bottom w:val="none" w:sz="0" w:space="0" w:color="auto"/>
        <w:right w:val="none" w:sz="0" w:space="0" w:color="auto"/>
      </w:divBdr>
    </w:div>
    <w:div w:id="899444550">
      <w:bodyDiv w:val="1"/>
      <w:marLeft w:val="0"/>
      <w:marRight w:val="0"/>
      <w:marTop w:val="0"/>
      <w:marBottom w:val="0"/>
      <w:divBdr>
        <w:top w:val="none" w:sz="0" w:space="0" w:color="auto"/>
        <w:left w:val="none" w:sz="0" w:space="0" w:color="auto"/>
        <w:bottom w:val="none" w:sz="0" w:space="0" w:color="auto"/>
        <w:right w:val="none" w:sz="0" w:space="0" w:color="auto"/>
      </w:divBdr>
    </w:div>
    <w:div w:id="935944574">
      <w:bodyDiv w:val="1"/>
      <w:marLeft w:val="0"/>
      <w:marRight w:val="0"/>
      <w:marTop w:val="0"/>
      <w:marBottom w:val="0"/>
      <w:divBdr>
        <w:top w:val="none" w:sz="0" w:space="0" w:color="auto"/>
        <w:left w:val="none" w:sz="0" w:space="0" w:color="auto"/>
        <w:bottom w:val="none" w:sz="0" w:space="0" w:color="auto"/>
        <w:right w:val="none" w:sz="0" w:space="0" w:color="auto"/>
      </w:divBdr>
    </w:div>
    <w:div w:id="950548965">
      <w:bodyDiv w:val="1"/>
      <w:marLeft w:val="0"/>
      <w:marRight w:val="0"/>
      <w:marTop w:val="0"/>
      <w:marBottom w:val="0"/>
      <w:divBdr>
        <w:top w:val="none" w:sz="0" w:space="0" w:color="auto"/>
        <w:left w:val="none" w:sz="0" w:space="0" w:color="auto"/>
        <w:bottom w:val="none" w:sz="0" w:space="0" w:color="auto"/>
        <w:right w:val="none" w:sz="0" w:space="0" w:color="auto"/>
      </w:divBdr>
      <w:divsChild>
        <w:div w:id="1873418343">
          <w:marLeft w:val="734"/>
          <w:marRight w:val="0"/>
          <w:marTop w:val="0"/>
          <w:marBottom w:val="240"/>
          <w:divBdr>
            <w:top w:val="none" w:sz="0" w:space="0" w:color="auto"/>
            <w:left w:val="none" w:sz="0" w:space="0" w:color="auto"/>
            <w:bottom w:val="none" w:sz="0" w:space="0" w:color="auto"/>
            <w:right w:val="none" w:sz="0" w:space="0" w:color="auto"/>
          </w:divBdr>
        </w:div>
      </w:divsChild>
    </w:div>
    <w:div w:id="962228573">
      <w:bodyDiv w:val="1"/>
      <w:marLeft w:val="0"/>
      <w:marRight w:val="0"/>
      <w:marTop w:val="0"/>
      <w:marBottom w:val="0"/>
      <w:divBdr>
        <w:top w:val="none" w:sz="0" w:space="0" w:color="auto"/>
        <w:left w:val="none" w:sz="0" w:space="0" w:color="auto"/>
        <w:bottom w:val="none" w:sz="0" w:space="0" w:color="auto"/>
        <w:right w:val="none" w:sz="0" w:space="0" w:color="auto"/>
      </w:divBdr>
    </w:div>
    <w:div w:id="999845694">
      <w:bodyDiv w:val="1"/>
      <w:marLeft w:val="0"/>
      <w:marRight w:val="0"/>
      <w:marTop w:val="0"/>
      <w:marBottom w:val="0"/>
      <w:divBdr>
        <w:top w:val="none" w:sz="0" w:space="0" w:color="auto"/>
        <w:left w:val="none" w:sz="0" w:space="0" w:color="auto"/>
        <w:bottom w:val="none" w:sz="0" w:space="0" w:color="auto"/>
        <w:right w:val="none" w:sz="0" w:space="0" w:color="auto"/>
      </w:divBdr>
    </w:div>
    <w:div w:id="1057633574">
      <w:bodyDiv w:val="1"/>
      <w:marLeft w:val="0"/>
      <w:marRight w:val="0"/>
      <w:marTop w:val="0"/>
      <w:marBottom w:val="0"/>
      <w:divBdr>
        <w:top w:val="none" w:sz="0" w:space="0" w:color="auto"/>
        <w:left w:val="none" w:sz="0" w:space="0" w:color="auto"/>
        <w:bottom w:val="none" w:sz="0" w:space="0" w:color="auto"/>
        <w:right w:val="none" w:sz="0" w:space="0" w:color="auto"/>
      </w:divBdr>
    </w:div>
    <w:div w:id="1060207656">
      <w:bodyDiv w:val="1"/>
      <w:marLeft w:val="0"/>
      <w:marRight w:val="0"/>
      <w:marTop w:val="0"/>
      <w:marBottom w:val="0"/>
      <w:divBdr>
        <w:top w:val="none" w:sz="0" w:space="0" w:color="auto"/>
        <w:left w:val="none" w:sz="0" w:space="0" w:color="auto"/>
        <w:bottom w:val="none" w:sz="0" w:space="0" w:color="auto"/>
        <w:right w:val="none" w:sz="0" w:space="0" w:color="auto"/>
      </w:divBdr>
      <w:divsChild>
        <w:div w:id="954822375">
          <w:marLeft w:val="734"/>
          <w:marRight w:val="0"/>
          <w:marTop w:val="120"/>
          <w:marBottom w:val="120"/>
          <w:divBdr>
            <w:top w:val="none" w:sz="0" w:space="0" w:color="auto"/>
            <w:left w:val="none" w:sz="0" w:space="0" w:color="auto"/>
            <w:bottom w:val="none" w:sz="0" w:space="0" w:color="auto"/>
            <w:right w:val="none" w:sz="0" w:space="0" w:color="auto"/>
          </w:divBdr>
        </w:div>
      </w:divsChild>
    </w:div>
    <w:div w:id="1124930398">
      <w:bodyDiv w:val="1"/>
      <w:marLeft w:val="0"/>
      <w:marRight w:val="0"/>
      <w:marTop w:val="0"/>
      <w:marBottom w:val="0"/>
      <w:divBdr>
        <w:top w:val="none" w:sz="0" w:space="0" w:color="auto"/>
        <w:left w:val="none" w:sz="0" w:space="0" w:color="auto"/>
        <w:bottom w:val="none" w:sz="0" w:space="0" w:color="auto"/>
        <w:right w:val="none" w:sz="0" w:space="0" w:color="auto"/>
      </w:divBdr>
    </w:div>
    <w:div w:id="1166476400">
      <w:bodyDiv w:val="1"/>
      <w:marLeft w:val="0"/>
      <w:marRight w:val="0"/>
      <w:marTop w:val="0"/>
      <w:marBottom w:val="0"/>
      <w:divBdr>
        <w:top w:val="none" w:sz="0" w:space="0" w:color="auto"/>
        <w:left w:val="none" w:sz="0" w:space="0" w:color="auto"/>
        <w:bottom w:val="none" w:sz="0" w:space="0" w:color="auto"/>
        <w:right w:val="none" w:sz="0" w:space="0" w:color="auto"/>
      </w:divBdr>
    </w:div>
    <w:div w:id="1196230404">
      <w:bodyDiv w:val="1"/>
      <w:marLeft w:val="0"/>
      <w:marRight w:val="0"/>
      <w:marTop w:val="0"/>
      <w:marBottom w:val="0"/>
      <w:divBdr>
        <w:top w:val="none" w:sz="0" w:space="0" w:color="auto"/>
        <w:left w:val="none" w:sz="0" w:space="0" w:color="auto"/>
        <w:bottom w:val="none" w:sz="0" w:space="0" w:color="auto"/>
        <w:right w:val="none" w:sz="0" w:space="0" w:color="auto"/>
      </w:divBdr>
    </w:div>
    <w:div w:id="1197279709">
      <w:bodyDiv w:val="1"/>
      <w:marLeft w:val="0"/>
      <w:marRight w:val="0"/>
      <w:marTop w:val="0"/>
      <w:marBottom w:val="0"/>
      <w:divBdr>
        <w:top w:val="none" w:sz="0" w:space="0" w:color="auto"/>
        <w:left w:val="none" w:sz="0" w:space="0" w:color="auto"/>
        <w:bottom w:val="none" w:sz="0" w:space="0" w:color="auto"/>
        <w:right w:val="none" w:sz="0" w:space="0" w:color="auto"/>
      </w:divBdr>
    </w:div>
    <w:div w:id="1248543061">
      <w:bodyDiv w:val="1"/>
      <w:marLeft w:val="0"/>
      <w:marRight w:val="0"/>
      <w:marTop w:val="0"/>
      <w:marBottom w:val="0"/>
      <w:divBdr>
        <w:top w:val="none" w:sz="0" w:space="0" w:color="auto"/>
        <w:left w:val="none" w:sz="0" w:space="0" w:color="auto"/>
        <w:bottom w:val="none" w:sz="0" w:space="0" w:color="auto"/>
        <w:right w:val="none" w:sz="0" w:space="0" w:color="auto"/>
      </w:divBdr>
    </w:div>
    <w:div w:id="1271665982">
      <w:bodyDiv w:val="1"/>
      <w:marLeft w:val="0"/>
      <w:marRight w:val="0"/>
      <w:marTop w:val="0"/>
      <w:marBottom w:val="0"/>
      <w:divBdr>
        <w:top w:val="none" w:sz="0" w:space="0" w:color="auto"/>
        <w:left w:val="none" w:sz="0" w:space="0" w:color="auto"/>
        <w:bottom w:val="none" w:sz="0" w:space="0" w:color="auto"/>
        <w:right w:val="none" w:sz="0" w:space="0" w:color="auto"/>
      </w:divBdr>
    </w:div>
    <w:div w:id="1276598433">
      <w:bodyDiv w:val="1"/>
      <w:marLeft w:val="0"/>
      <w:marRight w:val="0"/>
      <w:marTop w:val="0"/>
      <w:marBottom w:val="0"/>
      <w:divBdr>
        <w:top w:val="none" w:sz="0" w:space="0" w:color="auto"/>
        <w:left w:val="none" w:sz="0" w:space="0" w:color="auto"/>
        <w:bottom w:val="none" w:sz="0" w:space="0" w:color="auto"/>
        <w:right w:val="none" w:sz="0" w:space="0" w:color="auto"/>
      </w:divBdr>
    </w:div>
    <w:div w:id="1349790885">
      <w:bodyDiv w:val="1"/>
      <w:marLeft w:val="0"/>
      <w:marRight w:val="0"/>
      <w:marTop w:val="0"/>
      <w:marBottom w:val="0"/>
      <w:divBdr>
        <w:top w:val="none" w:sz="0" w:space="0" w:color="auto"/>
        <w:left w:val="none" w:sz="0" w:space="0" w:color="auto"/>
        <w:bottom w:val="none" w:sz="0" w:space="0" w:color="auto"/>
        <w:right w:val="none" w:sz="0" w:space="0" w:color="auto"/>
      </w:divBdr>
    </w:div>
    <w:div w:id="1354309295">
      <w:bodyDiv w:val="1"/>
      <w:marLeft w:val="0"/>
      <w:marRight w:val="0"/>
      <w:marTop w:val="0"/>
      <w:marBottom w:val="0"/>
      <w:divBdr>
        <w:top w:val="none" w:sz="0" w:space="0" w:color="auto"/>
        <w:left w:val="none" w:sz="0" w:space="0" w:color="auto"/>
        <w:bottom w:val="none" w:sz="0" w:space="0" w:color="auto"/>
        <w:right w:val="none" w:sz="0" w:space="0" w:color="auto"/>
      </w:divBdr>
    </w:div>
    <w:div w:id="1372415189">
      <w:bodyDiv w:val="1"/>
      <w:marLeft w:val="0"/>
      <w:marRight w:val="0"/>
      <w:marTop w:val="0"/>
      <w:marBottom w:val="0"/>
      <w:divBdr>
        <w:top w:val="none" w:sz="0" w:space="0" w:color="auto"/>
        <w:left w:val="none" w:sz="0" w:space="0" w:color="auto"/>
        <w:bottom w:val="none" w:sz="0" w:space="0" w:color="auto"/>
        <w:right w:val="none" w:sz="0" w:space="0" w:color="auto"/>
      </w:divBdr>
    </w:div>
    <w:div w:id="1380320539">
      <w:bodyDiv w:val="1"/>
      <w:marLeft w:val="0"/>
      <w:marRight w:val="0"/>
      <w:marTop w:val="0"/>
      <w:marBottom w:val="0"/>
      <w:divBdr>
        <w:top w:val="none" w:sz="0" w:space="0" w:color="auto"/>
        <w:left w:val="none" w:sz="0" w:space="0" w:color="auto"/>
        <w:bottom w:val="none" w:sz="0" w:space="0" w:color="auto"/>
        <w:right w:val="none" w:sz="0" w:space="0" w:color="auto"/>
      </w:divBdr>
    </w:div>
    <w:div w:id="1418362746">
      <w:bodyDiv w:val="1"/>
      <w:marLeft w:val="0"/>
      <w:marRight w:val="0"/>
      <w:marTop w:val="0"/>
      <w:marBottom w:val="0"/>
      <w:divBdr>
        <w:top w:val="none" w:sz="0" w:space="0" w:color="auto"/>
        <w:left w:val="none" w:sz="0" w:space="0" w:color="auto"/>
        <w:bottom w:val="none" w:sz="0" w:space="0" w:color="auto"/>
        <w:right w:val="none" w:sz="0" w:space="0" w:color="auto"/>
      </w:divBdr>
    </w:div>
    <w:div w:id="1438015599">
      <w:bodyDiv w:val="1"/>
      <w:marLeft w:val="0"/>
      <w:marRight w:val="0"/>
      <w:marTop w:val="0"/>
      <w:marBottom w:val="0"/>
      <w:divBdr>
        <w:top w:val="none" w:sz="0" w:space="0" w:color="auto"/>
        <w:left w:val="none" w:sz="0" w:space="0" w:color="auto"/>
        <w:bottom w:val="none" w:sz="0" w:space="0" w:color="auto"/>
        <w:right w:val="none" w:sz="0" w:space="0" w:color="auto"/>
      </w:divBdr>
      <w:divsChild>
        <w:div w:id="3671102">
          <w:marLeft w:val="0"/>
          <w:marRight w:val="0"/>
          <w:marTop w:val="0"/>
          <w:marBottom w:val="0"/>
          <w:divBdr>
            <w:top w:val="none" w:sz="0" w:space="0" w:color="auto"/>
            <w:left w:val="none" w:sz="0" w:space="0" w:color="auto"/>
            <w:bottom w:val="none" w:sz="0" w:space="0" w:color="auto"/>
            <w:right w:val="none" w:sz="0" w:space="0" w:color="auto"/>
          </w:divBdr>
          <w:divsChild>
            <w:div w:id="811286059">
              <w:marLeft w:val="0"/>
              <w:marRight w:val="0"/>
              <w:marTop w:val="0"/>
              <w:marBottom w:val="0"/>
              <w:divBdr>
                <w:top w:val="none" w:sz="0" w:space="0" w:color="auto"/>
                <w:left w:val="none" w:sz="0" w:space="0" w:color="auto"/>
                <w:bottom w:val="none" w:sz="0" w:space="0" w:color="auto"/>
                <w:right w:val="none" w:sz="0" w:space="0" w:color="auto"/>
              </w:divBdr>
            </w:div>
            <w:div w:id="941954885">
              <w:marLeft w:val="0"/>
              <w:marRight w:val="0"/>
              <w:marTop w:val="0"/>
              <w:marBottom w:val="0"/>
              <w:divBdr>
                <w:top w:val="none" w:sz="0" w:space="0" w:color="auto"/>
                <w:left w:val="none" w:sz="0" w:space="0" w:color="auto"/>
                <w:bottom w:val="none" w:sz="0" w:space="0" w:color="auto"/>
                <w:right w:val="none" w:sz="0" w:space="0" w:color="auto"/>
              </w:divBdr>
            </w:div>
          </w:divsChild>
        </w:div>
        <w:div w:id="74134614">
          <w:marLeft w:val="0"/>
          <w:marRight w:val="0"/>
          <w:marTop w:val="0"/>
          <w:marBottom w:val="0"/>
          <w:divBdr>
            <w:top w:val="none" w:sz="0" w:space="0" w:color="auto"/>
            <w:left w:val="none" w:sz="0" w:space="0" w:color="auto"/>
            <w:bottom w:val="none" w:sz="0" w:space="0" w:color="auto"/>
            <w:right w:val="none" w:sz="0" w:space="0" w:color="auto"/>
          </w:divBdr>
          <w:divsChild>
            <w:div w:id="43678185">
              <w:marLeft w:val="0"/>
              <w:marRight w:val="0"/>
              <w:marTop w:val="0"/>
              <w:marBottom w:val="0"/>
              <w:divBdr>
                <w:top w:val="none" w:sz="0" w:space="0" w:color="auto"/>
                <w:left w:val="none" w:sz="0" w:space="0" w:color="auto"/>
                <w:bottom w:val="none" w:sz="0" w:space="0" w:color="auto"/>
                <w:right w:val="none" w:sz="0" w:space="0" w:color="auto"/>
              </w:divBdr>
            </w:div>
            <w:div w:id="75783523">
              <w:marLeft w:val="0"/>
              <w:marRight w:val="0"/>
              <w:marTop w:val="0"/>
              <w:marBottom w:val="0"/>
              <w:divBdr>
                <w:top w:val="none" w:sz="0" w:space="0" w:color="auto"/>
                <w:left w:val="none" w:sz="0" w:space="0" w:color="auto"/>
                <w:bottom w:val="none" w:sz="0" w:space="0" w:color="auto"/>
                <w:right w:val="none" w:sz="0" w:space="0" w:color="auto"/>
              </w:divBdr>
            </w:div>
            <w:div w:id="386299266">
              <w:marLeft w:val="0"/>
              <w:marRight w:val="0"/>
              <w:marTop w:val="0"/>
              <w:marBottom w:val="0"/>
              <w:divBdr>
                <w:top w:val="none" w:sz="0" w:space="0" w:color="auto"/>
                <w:left w:val="none" w:sz="0" w:space="0" w:color="auto"/>
                <w:bottom w:val="none" w:sz="0" w:space="0" w:color="auto"/>
                <w:right w:val="none" w:sz="0" w:space="0" w:color="auto"/>
              </w:divBdr>
            </w:div>
            <w:div w:id="438568718">
              <w:marLeft w:val="0"/>
              <w:marRight w:val="0"/>
              <w:marTop w:val="0"/>
              <w:marBottom w:val="0"/>
              <w:divBdr>
                <w:top w:val="none" w:sz="0" w:space="0" w:color="auto"/>
                <w:left w:val="none" w:sz="0" w:space="0" w:color="auto"/>
                <w:bottom w:val="none" w:sz="0" w:space="0" w:color="auto"/>
                <w:right w:val="none" w:sz="0" w:space="0" w:color="auto"/>
              </w:divBdr>
            </w:div>
            <w:div w:id="717827759">
              <w:marLeft w:val="0"/>
              <w:marRight w:val="0"/>
              <w:marTop w:val="0"/>
              <w:marBottom w:val="0"/>
              <w:divBdr>
                <w:top w:val="none" w:sz="0" w:space="0" w:color="auto"/>
                <w:left w:val="none" w:sz="0" w:space="0" w:color="auto"/>
                <w:bottom w:val="none" w:sz="0" w:space="0" w:color="auto"/>
                <w:right w:val="none" w:sz="0" w:space="0" w:color="auto"/>
              </w:divBdr>
            </w:div>
            <w:div w:id="736166371">
              <w:marLeft w:val="0"/>
              <w:marRight w:val="0"/>
              <w:marTop w:val="0"/>
              <w:marBottom w:val="0"/>
              <w:divBdr>
                <w:top w:val="none" w:sz="0" w:space="0" w:color="auto"/>
                <w:left w:val="none" w:sz="0" w:space="0" w:color="auto"/>
                <w:bottom w:val="none" w:sz="0" w:space="0" w:color="auto"/>
                <w:right w:val="none" w:sz="0" w:space="0" w:color="auto"/>
              </w:divBdr>
            </w:div>
            <w:div w:id="757024966">
              <w:marLeft w:val="0"/>
              <w:marRight w:val="0"/>
              <w:marTop w:val="0"/>
              <w:marBottom w:val="0"/>
              <w:divBdr>
                <w:top w:val="none" w:sz="0" w:space="0" w:color="auto"/>
                <w:left w:val="none" w:sz="0" w:space="0" w:color="auto"/>
                <w:bottom w:val="none" w:sz="0" w:space="0" w:color="auto"/>
                <w:right w:val="none" w:sz="0" w:space="0" w:color="auto"/>
              </w:divBdr>
            </w:div>
            <w:div w:id="942149407">
              <w:marLeft w:val="0"/>
              <w:marRight w:val="0"/>
              <w:marTop w:val="0"/>
              <w:marBottom w:val="0"/>
              <w:divBdr>
                <w:top w:val="none" w:sz="0" w:space="0" w:color="auto"/>
                <w:left w:val="none" w:sz="0" w:space="0" w:color="auto"/>
                <w:bottom w:val="none" w:sz="0" w:space="0" w:color="auto"/>
                <w:right w:val="none" w:sz="0" w:space="0" w:color="auto"/>
              </w:divBdr>
            </w:div>
            <w:div w:id="1021007929">
              <w:marLeft w:val="0"/>
              <w:marRight w:val="0"/>
              <w:marTop w:val="0"/>
              <w:marBottom w:val="0"/>
              <w:divBdr>
                <w:top w:val="none" w:sz="0" w:space="0" w:color="auto"/>
                <w:left w:val="none" w:sz="0" w:space="0" w:color="auto"/>
                <w:bottom w:val="none" w:sz="0" w:space="0" w:color="auto"/>
                <w:right w:val="none" w:sz="0" w:space="0" w:color="auto"/>
              </w:divBdr>
            </w:div>
            <w:div w:id="1216090798">
              <w:marLeft w:val="0"/>
              <w:marRight w:val="0"/>
              <w:marTop w:val="0"/>
              <w:marBottom w:val="0"/>
              <w:divBdr>
                <w:top w:val="none" w:sz="0" w:space="0" w:color="auto"/>
                <w:left w:val="none" w:sz="0" w:space="0" w:color="auto"/>
                <w:bottom w:val="none" w:sz="0" w:space="0" w:color="auto"/>
                <w:right w:val="none" w:sz="0" w:space="0" w:color="auto"/>
              </w:divBdr>
            </w:div>
            <w:div w:id="1235436119">
              <w:marLeft w:val="0"/>
              <w:marRight w:val="0"/>
              <w:marTop w:val="0"/>
              <w:marBottom w:val="0"/>
              <w:divBdr>
                <w:top w:val="none" w:sz="0" w:space="0" w:color="auto"/>
                <w:left w:val="none" w:sz="0" w:space="0" w:color="auto"/>
                <w:bottom w:val="none" w:sz="0" w:space="0" w:color="auto"/>
                <w:right w:val="none" w:sz="0" w:space="0" w:color="auto"/>
              </w:divBdr>
            </w:div>
            <w:div w:id="1779786721">
              <w:marLeft w:val="0"/>
              <w:marRight w:val="0"/>
              <w:marTop w:val="0"/>
              <w:marBottom w:val="0"/>
              <w:divBdr>
                <w:top w:val="none" w:sz="0" w:space="0" w:color="auto"/>
                <w:left w:val="none" w:sz="0" w:space="0" w:color="auto"/>
                <w:bottom w:val="none" w:sz="0" w:space="0" w:color="auto"/>
                <w:right w:val="none" w:sz="0" w:space="0" w:color="auto"/>
              </w:divBdr>
            </w:div>
            <w:div w:id="1872302098">
              <w:marLeft w:val="0"/>
              <w:marRight w:val="0"/>
              <w:marTop w:val="0"/>
              <w:marBottom w:val="0"/>
              <w:divBdr>
                <w:top w:val="none" w:sz="0" w:space="0" w:color="auto"/>
                <w:left w:val="none" w:sz="0" w:space="0" w:color="auto"/>
                <w:bottom w:val="none" w:sz="0" w:space="0" w:color="auto"/>
                <w:right w:val="none" w:sz="0" w:space="0" w:color="auto"/>
              </w:divBdr>
            </w:div>
          </w:divsChild>
        </w:div>
        <w:div w:id="185801080">
          <w:marLeft w:val="0"/>
          <w:marRight w:val="0"/>
          <w:marTop w:val="0"/>
          <w:marBottom w:val="0"/>
          <w:divBdr>
            <w:top w:val="none" w:sz="0" w:space="0" w:color="auto"/>
            <w:left w:val="none" w:sz="0" w:space="0" w:color="auto"/>
            <w:bottom w:val="none" w:sz="0" w:space="0" w:color="auto"/>
            <w:right w:val="none" w:sz="0" w:space="0" w:color="auto"/>
          </w:divBdr>
          <w:divsChild>
            <w:div w:id="1420173541">
              <w:marLeft w:val="0"/>
              <w:marRight w:val="0"/>
              <w:marTop w:val="0"/>
              <w:marBottom w:val="0"/>
              <w:divBdr>
                <w:top w:val="none" w:sz="0" w:space="0" w:color="auto"/>
                <w:left w:val="none" w:sz="0" w:space="0" w:color="auto"/>
                <w:bottom w:val="none" w:sz="0" w:space="0" w:color="auto"/>
                <w:right w:val="none" w:sz="0" w:space="0" w:color="auto"/>
              </w:divBdr>
            </w:div>
            <w:div w:id="1511943916">
              <w:marLeft w:val="0"/>
              <w:marRight w:val="0"/>
              <w:marTop w:val="0"/>
              <w:marBottom w:val="0"/>
              <w:divBdr>
                <w:top w:val="none" w:sz="0" w:space="0" w:color="auto"/>
                <w:left w:val="none" w:sz="0" w:space="0" w:color="auto"/>
                <w:bottom w:val="none" w:sz="0" w:space="0" w:color="auto"/>
                <w:right w:val="none" w:sz="0" w:space="0" w:color="auto"/>
              </w:divBdr>
            </w:div>
            <w:div w:id="1879932632">
              <w:marLeft w:val="0"/>
              <w:marRight w:val="0"/>
              <w:marTop w:val="0"/>
              <w:marBottom w:val="0"/>
              <w:divBdr>
                <w:top w:val="none" w:sz="0" w:space="0" w:color="auto"/>
                <w:left w:val="none" w:sz="0" w:space="0" w:color="auto"/>
                <w:bottom w:val="none" w:sz="0" w:space="0" w:color="auto"/>
                <w:right w:val="none" w:sz="0" w:space="0" w:color="auto"/>
              </w:divBdr>
            </w:div>
          </w:divsChild>
        </w:div>
        <w:div w:id="525876044">
          <w:marLeft w:val="0"/>
          <w:marRight w:val="0"/>
          <w:marTop w:val="0"/>
          <w:marBottom w:val="0"/>
          <w:divBdr>
            <w:top w:val="none" w:sz="0" w:space="0" w:color="auto"/>
            <w:left w:val="none" w:sz="0" w:space="0" w:color="auto"/>
            <w:bottom w:val="none" w:sz="0" w:space="0" w:color="auto"/>
            <w:right w:val="none" w:sz="0" w:space="0" w:color="auto"/>
          </w:divBdr>
          <w:divsChild>
            <w:div w:id="376978678">
              <w:marLeft w:val="0"/>
              <w:marRight w:val="0"/>
              <w:marTop w:val="0"/>
              <w:marBottom w:val="0"/>
              <w:divBdr>
                <w:top w:val="none" w:sz="0" w:space="0" w:color="auto"/>
                <w:left w:val="none" w:sz="0" w:space="0" w:color="auto"/>
                <w:bottom w:val="none" w:sz="0" w:space="0" w:color="auto"/>
                <w:right w:val="none" w:sz="0" w:space="0" w:color="auto"/>
              </w:divBdr>
            </w:div>
            <w:div w:id="519701369">
              <w:marLeft w:val="0"/>
              <w:marRight w:val="0"/>
              <w:marTop w:val="0"/>
              <w:marBottom w:val="0"/>
              <w:divBdr>
                <w:top w:val="none" w:sz="0" w:space="0" w:color="auto"/>
                <w:left w:val="none" w:sz="0" w:space="0" w:color="auto"/>
                <w:bottom w:val="none" w:sz="0" w:space="0" w:color="auto"/>
                <w:right w:val="none" w:sz="0" w:space="0" w:color="auto"/>
              </w:divBdr>
            </w:div>
            <w:div w:id="574097219">
              <w:marLeft w:val="0"/>
              <w:marRight w:val="0"/>
              <w:marTop w:val="0"/>
              <w:marBottom w:val="0"/>
              <w:divBdr>
                <w:top w:val="none" w:sz="0" w:space="0" w:color="auto"/>
                <w:left w:val="none" w:sz="0" w:space="0" w:color="auto"/>
                <w:bottom w:val="none" w:sz="0" w:space="0" w:color="auto"/>
                <w:right w:val="none" w:sz="0" w:space="0" w:color="auto"/>
              </w:divBdr>
            </w:div>
            <w:div w:id="590819413">
              <w:marLeft w:val="0"/>
              <w:marRight w:val="0"/>
              <w:marTop w:val="0"/>
              <w:marBottom w:val="0"/>
              <w:divBdr>
                <w:top w:val="none" w:sz="0" w:space="0" w:color="auto"/>
                <w:left w:val="none" w:sz="0" w:space="0" w:color="auto"/>
                <w:bottom w:val="none" w:sz="0" w:space="0" w:color="auto"/>
                <w:right w:val="none" w:sz="0" w:space="0" w:color="auto"/>
              </w:divBdr>
            </w:div>
            <w:div w:id="650446819">
              <w:marLeft w:val="0"/>
              <w:marRight w:val="0"/>
              <w:marTop w:val="0"/>
              <w:marBottom w:val="0"/>
              <w:divBdr>
                <w:top w:val="none" w:sz="0" w:space="0" w:color="auto"/>
                <w:left w:val="none" w:sz="0" w:space="0" w:color="auto"/>
                <w:bottom w:val="none" w:sz="0" w:space="0" w:color="auto"/>
                <w:right w:val="none" w:sz="0" w:space="0" w:color="auto"/>
              </w:divBdr>
            </w:div>
            <w:div w:id="746729316">
              <w:marLeft w:val="0"/>
              <w:marRight w:val="0"/>
              <w:marTop w:val="0"/>
              <w:marBottom w:val="0"/>
              <w:divBdr>
                <w:top w:val="none" w:sz="0" w:space="0" w:color="auto"/>
                <w:left w:val="none" w:sz="0" w:space="0" w:color="auto"/>
                <w:bottom w:val="none" w:sz="0" w:space="0" w:color="auto"/>
                <w:right w:val="none" w:sz="0" w:space="0" w:color="auto"/>
              </w:divBdr>
            </w:div>
            <w:div w:id="870804819">
              <w:marLeft w:val="0"/>
              <w:marRight w:val="0"/>
              <w:marTop w:val="0"/>
              <w:marBottom w:val="0"/>
              <w:divBdr>
                <w:top w:val="none" w:sz="0" w:space="0" w:color="auto"/>
                <w:left w:val="none" w:sz="0" w:space="0" w:color="auto"/>
                <w:bottom w:val="none" w:sz="0" w:space="0" w:color="auto"/>
                <w:right w:val="none" w:sz="0" w:space="0" w:color="auto"/>
              </w:divBdr>
            </w:div>
            <w:div w:id="873731580">
              <w:marLeft w:val="0"/>
              <w:marRight w:val="0"/>
              <w:marTop w:val="0"/>
              <w:marBottom w:val="0"/>
              <w:divBdr>
                <w:top w:val="none" w:sz="0" w:space="0" w:color="auto"/>
                <w:left w:val="none" w:sz="0" w:space="0" w:color="auto"/>
                <w:bottom w:val="none" w:sz="0" w:space="0" w:color="auto"/>
                <w:right w:val="none" w:sz="0" w:space="0" w:color="auto"/>
              </w:divBdr>
            </w:div>
            <w:div w:id="918639263">
              <w:marLeft w:val="0"/>
              <w:marRight w:val="0"/>
              <w:marTop w:val="0"/>
              <w:marBottom w:val="0"/>
              <w:divBdr>
                <w:top w:val="none" w:sz="0" w:space="0" w:color="auto"/>
                <w:left w:val="none" w:sz="0" w:space="0" w:color="auto"/>
                <w:bottom w:val="none" w:sz="0" w:space="0" w:color="auto"/>
                <w:right w:val="none" w:sz="0" w:space="0" w:color="auto"/>
              </w:divBdr>
            </w:div>
            <w:div w:id="1044213963">
              <w:marLeft w:val="0"/>
              <w:marRight w:val="0"/>
              <w:marTop w:val="0"/>
              <w:marBottom w:val="0"/>
              <w:divBdr>
                <w:top w:val="none" w:sz="0" w:space="0" w:color="auto"/>
                <w:left w:val="none" w:sz="0" w:space="0" w:color="auto"/>
                <w:bottom w:val="none" w:sz="0" w:space="0" w:color="auto"/>
                <w:right w:val="none" w:sz="0" w:space="0" w:color="auto"/>
              </w:divBdr>
            </w:div>
            <w:div w:id="1213227097">
              <w:marLeft w:val="0"/>
              <w:marRight w:val="0"/>
              <w:marTop w:val="0"/>
              <w:marBottom w:val="0"/>
              <w:divBdr>
                <w:top w:val="none" w:sz="0" w:space="0" w:color="auto"/>
                <w:left w:val="none" w:sz="0" w:space="0" w:color="auto"/>
                <w:bottom w:val="none" w:sz="0" w:space="0" w:color="auto"/>
                <w:right w:val="none" w:sz="0" w:space="0" w:color="auto"/>
              </w:divBdr>
            </w:div>
            <w:div w:id="1297102369">
              <w:marLeft w:val="0"/>
              <w:marRight w:val="0"/>
              <w:marTop w:val="0"/>
              <w:marBottom w:val="0"/>
              <w:divBdr>
                <w:top w:val="none" w:sz="0" w:space="0" w:color="auto"/>
                <w:left w:val="none" w:sz="0" w:space="0" w:color="auto"/>
                <w:bottom w:val="none" w:sz="0" w:space="0" w:color="auto"/>
                <w:right w:val="none" w:sz="0" w:space="0" w:color="auto"/>
              </w:divBdr>
            </w:div>
            <w:div w:id="1312102903">
              <w:marLeft w:val="0"/>
              <w:marRight w:val="0"/>
              <w:marTop w:val="0"/>
              <w:marBottom w:val="0"/>
              <w:divBdr>
                <w:top w:val="none" w:sz="0" w:space="0" w:color="auto"/>
                <w:left w:val="none" w:sz="0" w:space="0" w:color="auto"/>
                <w:bottom w:val="none" w:sz="0" w:space="0" w:color="auto"/>
                <w:right w:val="none" w:sz="0" w:space="0" w:color="auto"/>
              </w:divBdr>
            </w:div>
            <w:div w:id="1455513681">
              <w:marLeft w:val="0"/>
              <w:marRight w:val="0"/>
              <w:marTop w:val="0"/>
              <w:marBottom w:val="0"/>
              <w:divBdr>
                <w:top w:val="none" w:sz="0" w:space="0" w:color="auto"/>
                <w:left w:val="none" w:sz="0" w:space="0" w:color="auto"/>
                <w:bottom w:val="none" w:sz="0" w:space="0" w:color="auto"/>
                <w:right w:val="none" w:sz="0" w:space="0" w:color="auto"/>
              </w:divBdr>
            </w:div>
            <w:div w:id="2126540181">
              <w:marLeft w:val="0"/>
              <w:marRight w:val="0"/>
              <w:marTop w:val="0"/>
              <w:marBottom w:val="0"/>
              <w:divBdr>
                <w:top w:val="none" w:sz="0" w:space="0" w:color="auto"/>
                <w:left w:val="none" w:sz="0" w:space="0" w:color="auto"/>
                <w:bottom w:val="none" w:sz="0" w:space="0" w:color="auto"/>
                <w:right w:val="none" w:sz="0" w:space="0" w:color="auto"/>
              </w:divBdr>
            </w:div>
          </w:divsChild>
        </w:div>
        <w:div w:id="570046677">
          <w:marLeft w:val="0"/>
          <w:marRight w:val="0"/>
          <w:marTop w:val="0"/>
          <w:marBottom w:val="0"/>
          <w:divBdr>
            <w:top w:val="none" w:sz="0" w:space="0" w:color="auto"/>
            <w:left w:val="none" w:sz="0" w:space="0" w:color="auto"/>
            <w:bottom w:val="none" w:sz="0" w:space="0" w:color="auto"/>
            <w:right w:val="none" w:sz="0" w:space="0" w:color="auto"/>
          </w:divBdr>
          <w:divsChild>
            <w:div w:id="762262413">
              <w:marLeft w:val="0"/>
              <w:marRight w:val="0"/>
              <w:marTop w:val="0"/>
              <w:marBottom w:val="0"/>
              <w:divBdr>
                <w:top w:val="none" w:sz="0" w:space="0" w:color="auto"/>
                <w:left w:val="none" w:sz="0" w:space="0" w:color="auto"/>
                <w:bottom w:val="none" w:sz="0" w:space="0" w:color="auto"/>
                <w:right w:val="none" w:sz="0" w:space="0" w:color="auto"/>
              </w:divBdr>
            </w:div>
            <w:div w:id="1176192466">
              <w:marLeft w:val="0"/>
              <w:marRight w:val="0"/>
              <w:marTop w:val="0"/>
              <w:marBottom w:val="0"/>
              <w:divBdr>
                <w:top w:val="none" w:sz="0" w:space="0" w:color="auto"/>
                <w:left w:val="none" w:sz="0" w:space="0" w:color="auto"/>
                <w:bottom w:val="none" w:sz="0" w:space="0" w:color="auto"/>
                <w:right w:val="none" w:sz="0" w:space="0" w:color="auto"/>
              </w:divBdr>
            </w:div>
            <w:div w:id="1732077650">
              <w:marLeft w:val="0"/>
              <w:marRight w:val="0"/>
              <w:marTop w:val="0"/>
              <w:marBottom w:val="0"/>
              <w:divBdr>
                <w:top w:val="none" w:sz="0" w:space="0" w:color="auto"/>
                <w:left w:val="none" w:sz="0" w:space="0" w:color="auto"/>
                <w:bottom w:val="none" w:sz="0" w:space="0" w:color="auto"/>
                <w:right w:val="none" w:sz="0" w:space="0" w:color="auto"/>
              </w:divBdr>
            </w:div>
          </w:divsChild>
        </w:div>
        <w:div w:id="961231488">
          <w:marLeft w:val="0"/>
          <w:marRight w:val="0"/>
          <w:marTop w:val="0"/>
          <w:marBottom w:val="0"/>
          <w:divBdr>
            <w:top w:val="none" w:sz="0" w:space="0" w:color="auto"/>
            <w:left w:val="none" w:sz="0" w:space="0" w:color="auto"/>
            <w:bottom w:val="none" w:sz="0" w:space="0" w:color="auto"/>
            <w:right w:val="none" w:sz="0" w:space="0" w:color="auto"/>
          </w:divBdr>
          <w:divsChild>
            <w:div w:id="551816118">
              <w:marLeft w:val="0"/>
              <w:marRight w:val="0"/>
              <w:marTop w:val="0"/>
              <w:marBottom w:val="0"/>
              <w:divBdr>
                <w:top w:val="none" w:sz="0" w:space="0" w:color="auto"/>
                <w:left w:val="none" w:sz="0" w:space="0" w:color="auto"/>
                <w:bottom w:val="none" w:sz="0" w:space="0" w:color="auto"/>
                <w:right w:val="none" w:sz="0" w:space="0" w:color="auto"/>
              </w:divBdr>
            </w:div>
            <w:div w:id="801919877">
              <w:marLeft w:val="0"/>
              <w:marRight w:val="0"/>
              <w:marTop w:val="0"/>
              <w:marBottom w:val="0"/>
              <w:divBdr>
                <w:top w:val="none" w:sz="0" w:space="0" w:color="auto"/>
                <w:left w:val="none" w:sz="0" w:space="0" w:color="auto"/>
                <w:bottom w:val="none" w:sz="0" w:space="0" w:color="auto"/>
                <w:right w:val="none" w:sz="0" w:space="0" w:color="auto"/>
              </w:divBdr>
            </w:div>
            <w:div w:id="1225721730">
              <w:marLeft w:val="0"/>
              <w:marRight w:val="0"/>
              <w:marTop w:val="0"/>
              <w:marBottom w:val="0"/>
              <w:divBdr>
                <w:top w:val="none" w:sz="0" w:space="0" w:color="auto"/>
                <w:left w:val="none" w:sz="0" w:space="0" w:color="auto"/>
                <w:bottom w:val="none" w:sz="0" w:space="0" w:color="auto"/>
                <w:right w:val="none" w:sz="0" w:space="0" w:color="auto"/>
              </w:divBdr>
            </w:div>
            <w:div w:id="1233274407">
              <w:marLeft w:val="0"/>
              <w:marRight w:val="0"/>
              <w:marTop w:val="0"/>
              <w:marBottom w:val="0"/>
              <w:divBdr>
                <w:top w:val="none" w:sz="0" w:space="0" w:color="auto"/>
                <w:left w:val="none" w:sz="0" w:space="0" w:color="auto"/>
                <w:bottom w:val="none" w:sz="0" w:space="0" w:color="auto"/>
                <w:right w:val="none" w:sz="0" w:space="0" w:color="auto"/>
              </w:divBdr>
            </w:div>
            <w:div w:id="1346401830">
              <w:marLeft w:val="0"/>
              <w:marRight w:val="0"/>
              <w:marTop w:val="0"/>
              <w:marBottom w:val="0"/>
              <w:divBdr>
                <w:top w:val="none" w:sz="0" w:space="0" w:color="auto"/>
                <w:left w:val="none" w:sz="0" w:space="0" w:color="auto"/>
                <w:bottom w:val="none" w:sz="0" w:space="0" w:color="auto"/>
                <w:right w:val="none" w:sz="0" w:space="0" w:color="auto"/>
              </w:divBdr>
            </w:div>
          </w:divsChild>
        </w:div>
        <w:div w:id="1346900912">
          <w:marLeft w:val="0"/>
          <w:marRight w:val="0"/>
          <w:marTop w:val="0"/>
          <w:marBottom w:val="0"/>
          <w:divBdr>
            <w:top w:val="none" w:sz="0" w:space="0" w:color="auto"/>
            <w:left w:val="none" w:sz="0" w:space="0" w:color="auto"/>
            <w:bottom w:val="none" w:sz="0" w:space="0" w:color="auto"/>
            <w:right w:val="none" w:sz="0" w:space="0" w:color="auto"/>
          </w:divBdr>
          <w:divsChild>
            <w:div w:id="312369857">
              <w:marLeft w:val="0"/>
              <w:marRight w:val="0"/>
              <w:marTop w:val="0"/>
              <w:marBottom w:val="0"/>
              <w:divBdr>
                <w:top w:val="none" w:sz="0" w:space="0" w:color="auto"/>
                <w:left w:val="none" w:sz="0" w:space="0" w:color="auto"/>
                <w:bottom w:val="none" w:sz="0" w:space="0" w:color="auto"/>
                <w:right w:val="none" w:sz="0" w:space="0" w:color="auto"/>
              </w:divBdr>
            </w:div>
            <w:div w:id="528227992">
              <w:marLeft w:val="0"/>
              <w:marRight w:val="0"/>
              <w:marTop w:val="0"/>
              <w:marBottom w:val="0"/>
              <w:divBdr>
                <w:top w:val="none" w:sz="0" w:space="0" w:color="auto"/>
                <w:left w:val="none" w:sz="0" w:space="0" w:color="auto"/>
                <w:bottom w:val="none" w:sz="0" w:space="0" w:color="auto"/>
                <w:right w:val="none" w:sz="0" w:space="0" w:color="auto"/>
              </w:divBdr>
            </w:div>
          </w:divsChild>
        </w:div>
        <w:div w:id="1955557812">
          <w:marLeft w:val="0"/>
          <w:marRight w:val="0"/>
          <w:marTop w:val="0"/>
          <w:marBottom w:val="0"/>
          <w:divBdr>
            <w:top w:val="none" w:sz="0" w:space="0" w:color="auto"/>
            <w:left w:val="none" w:sz="0" w:space="0" w:color="auto"/>
            <w:bottom w:val="none" w:sz="0" w:space="0" w:color="auto"/>
            <w:right w:val="none" w:sz="0" w:space="0" w:color="auto"/>
          </w:divBdr>
          <w:divsChild>
            <w:div w:id="96601909">
              <w:marLeft w:val="0"/>
              <w:marRight w:val="0"/>
              <w:marTop w:val="0"/>
              <w:marBottom w:val="0"/>
              <w:divBdr>
                <w:top w:val="none" w:sz="0" w:space="0" w:color="auto"/>
                <w:left w:val="none" w:sz="0" w:space="0" w:color="auto"/>
                <w:bottom w:val="none" w:sz="0" w:space="0" w:color="auto"/>
                <w:right w:val="none" w:sz="0" w:space="0" w:color="auto"/>
              </w:divBdr>
            </w:div>
            <w:div w:id="128130297">
              <w:marLeft w:val="0"/>
              <w:marRight w:val="0"/>
              <w:marTop w:val="0"/>
              <w:marBottom w:val="0"/>
              <w:divBdr>
                <w:top w:val="none" w:sz="0" w:space="0" w:color="auto"/>
                <w:left w:val="none" w:sz="0" w:space="0" w:color="auto"/>
                <w:bottom w:val="none" w:sz="0" w:space="0" w:color="auto"/>
                <w:right w:val="none" w:sz="0" w:space="0" w:color="auto"/>
              </w:divBdr>
            </w:div>
            <w:div w:id="235869323">
              <w:marLeft w:val="0"/>
              <w:marRight w:val="0"/>
              <w:marTop w:val="0"/>
              <w:marBottom w:val="0"/>
              <w:divBdr>
                <w:top w:val="none" w:sz="0" w:space="0" w:color="auto"/>
                <w:left w:val="none" w:sz="0" w:space="0" w:color="auto"/>
                <w:bottom w:val="none" w:sz="0" w:space="0" w:color="auto"/>
                <w:right w:val="none" w:sz="0" w:space="0" w:color="auto"/>
              </w:divBdr>
            </w:div>
            <w:div w:id="330958718">
              <w:marLeft w:val="0"/>
              <w:marRight w:val="0"/>
              <w:marTop w:val="0"/>
              <w:marBottom w:val="0"/>
              <w:divBdr>
                <w:top w:val="none" w:sz="0" w:space="0" w:color="auto"/>
                <w:left w:val="none" w:sz="0" w:space="0" w:color="auto"/>
                <w:bottom w:val="none" w:sz="0" w:space="0" w:color="auto"/>
                <w:right w:val="none" w:sz="0" w:space="0" w:color="auto"/>
              </w:divBdr>
            </w:div>
            <w:div w:id="720638625">
              <w:marLeft w:val="0"/>
              <w:marRight w:val="0"/>
              <w:marTop w:val="0"/>
              <w:marBottom w:val="0"/>
              <w:divBdr>
                <w:top w:val="none" w:sz="0" w:space="0" w:color="auto"/>
                <w:left w:val="none" w:sz="0" w:space="0" w:color="auto"/>
                <w:bottom w:val="none" w:sz="0" w:space="0" w:color="auto"/>
                <w:right w:val="none" w:sz="0" w:space="0" w:color="auto"/>
              </w:divBdr>
            </w:div>
            <w:div w:id="735398378">
              <w:marLeft w:val="0"/>
              <w:marRight w:val="0"/>
              <w:marTop w:val="0"/>
              <w:marBottom w:val="0"/>
              <w:divBdr>
                <w:top w:val="none" w:sz="0" w:space="0" w:color="auto"/>
                <w:left w:val="none" w:sz="0" w:space="0" w:color="auto"/>
                <w:bottom w:val="none" w:sz="0" w:space="0" w:color="auto"/>
                <w:right w:val="none" w:sz="0" w:space="0" w:color="auto"/>
              </w:divBdr>
            </w:div>
            <w:div w:id="794104155">
              <w:marLeft w:val="0"/>
              <w:marRight w:val="0"/>
              <w:marTop w:val="0"/>
              <w:marBottom w:val="0"/>
              <w:divBdr>
                <w:top w:val="none" w:sz="0" w:space="0" w:color="auto"/>
                <w:left w:val="none" w:sz="0" w:space="0" w:color="auto"/>
                <w:bottom w:val="none" w:sz="0" w:space="0" w:color="auto"/>
                <w:right w:val="none" w:sz="0" w:space="0" w:color="auto"/>
              </w:divBdr>
            </w:div>
            <w:div w:id="943462136">
              <w:marLeft w:val="0"/>
              <w:marRight w:val="0"/>
              <w:marTop w:val="0"/>
              <w:marBottom w:val="0"/>
              <w:divBdr>
                <w:top w:val="none" w:sz="0" w:space="0" w:color="auto"/>
                <w:left w:val="none" w:sz="0" w:space="0" w:color="auto"/>
                <w:bottom w:val="none" w:sz="0" w:space="0" w:color="auto"/>
                <w:right w:val="none" w:sz="0" w:space="0" w:color="auto"/>
              </w:divBdr>
            </w:div>
            <w:div w:id="1111971208">
              <w:marLeft w:val="0"/>
              <w:marRight w:val="0"/>
              <w:marTop w:val="0"/>
              <w:marBottom w:val="0"/>
              <w:divBdr>
                <w:top w:val="none" w:sz="0" w:space="0" w:color="auto"/>
                <w:left w:val="none" w:sz="0" w:space="0" w:color="auto"/>
                <w:bottom w:val="none" w:sz="0" w:space="0" w:color="auto"/>
                <w:right w:val="none" w:sz="0" w:space="0" w:color="auto"/>
              </w:divBdr>
            </w:div>
            <w:div w:id="1311444130">
              <w:marLeft w:val="0"/>
              <w:marRight w:val="0"/>
              <w:marTop w:val="0"/>
              <w:marBottom w:val="0"/>
              <w:divBdr>
                <w:top w:val="none" w:sz="0" w:space="0" w:color="auto"/>
                <w:left w:val="none" w:sz="0" w:space="0" w:color="auto"/>
                <w:bottom w:val="none" w:sz="0" w:space="0" w:color="auto"/>
                <w:right w:val="none" w:sz="0" w:space="0" w:color="auto"/>
              </w:divBdr>
            </w:div>
            <w:div w:id="1332368173">
              <w:marLeft w:val="0"/>
              <w:marRight w:val="0"/>
              <w:marTop w:val="0"/>
              <w:marBottom w:val="0"/>
              <w:divBdr>
                <w:top w:val="none" w:sz="0" w:space="0" w:color="auto"/>
                <w:left w:val="none" w:sz="0" w:space="0" w:color="auto"/>
                <w:bottom w:val="none" w:sz="0" w:space="0" w:color="auto"/>
                <w:right w:val="none" w:sz="0" w:space="0" w:color="auto"/>
              </w:divBdr>
            </w:div>
            <w:div w:id="1376467707">
              <w:marLeft w:val="0"/>
              <w:marRight w:val="0"/>
              <w:marTop w:val="0"/>
              <w:marBottom w:val="0"/>
              <w:divBdr>
                <w:top w:val="none" w:sz="0" w:space="0" w:color="auto"/>
                <w:left w:val="none" w:sz="0" w:space="0" w:color="auto"/>
                <w:bottom w:val="none" w:sz="0" w:space="0" w:color="auto"/>
                <w:right w:val="none" w:sz="0" w:space="0" w:color="auto"/>
              </w:divBdr>
            </w:div>
            <w:div w:id="1397319227">
              <w:marLeft w:val="0"/>
              <w:marRight w:val="0"/>
              <w:marTop w:val="0"/>
              <w:marBottom w:val="0"/>
              <w:divBdr>
                <w:top w:val="none" w:sz="0" w:space="0" w:color="auto"/>
                <w:left w:val="none" w:sz="0" w:space="0" w:color="auto"/>
                <w:bottom w:val="none" w:sz="0" w:space="0" w:color="auto"/>
                <w:right w:val="none" w:sz="0" w:space="0" w:color="auto"/>
              </w:divBdr>
            </w:div>
            <w:div w:id="1450053325">
              <w:marLeft w:val="0"/>
              <w:marRight w:val="0"/>
              <w:marTop w:val="0"/>
              <w:marBottom w:val="0"/>
              <w:divBdr>
                <w:top w:val="none" w:sz="0" w:space="0" w:color="auto"/>
                <w:left w:val="none" w:sz="0" w:space="0" w:color="auto"/>
                <w:bottom w:val="none" w:sz="0" w:space="0" w:color="auto"/>
                <w:right w:val="none" w:sz="0" w:space="0" w:color="auto"/>
              </w:divBdr>
            </w:div>
            <w:div w:id="1514566609">
              <w:marLeft w:val="0"/>
              <w:marRight w:val="0"/>
              <w:marTop w:val="0"/>
              <w:marBottom w:val="0"/>
              <w:divBdr>
                <w:top w:val="none" w:sz="0" w:space="0" w:color="auto"/>
                <w:left w:val="none" w:sz="0" w:space="0" w:color="auto"/>
                <w:bottom w:val="none" w:sz="0" w:space="0" w:color="auto"/>
                <w:right w:val="none" w:sz="0" w:space="0" w:color="auto"/>
              </w:divBdr>
            </w:div>
            <w:div w:id="1666516021">
              <w:marLeft w:val="0"/>
              <w:marRight w:val="0"/>
              <w:marTop w:val="0"/>
              <w:marBottom w:val="0"/>
              <w:divBdr>
                <w:top w:val="none" w:sz="0" w:space="0" w:color="auto"/>
                <w:left w:val="none" w:sz="0" w:space="0" w:color="auto"/>
                <w:bottom w:val="none" w:sz="0" w:space="0" w:color="auto"/>
                <w:right w:val="none" w:sz="0" w:space="0" w:color="auto"/>
              </w:divBdr>
            </w:div>
            <w:div w:id="1858960225">
              <w:marLeft w:val="0"/>
              <w:marRight w:val="0"/>
              <w:marTop w:val="0"/>
              <w:marBottom w:val="0"/>
              <w:divBdr>
                <w:top w:val="none" w:sz="0" w:space="0" w:color="auto"/>
                <w:left w:val="none" w:sz="0" w:space="0" w:color="auto"/>
                <w:bottom w:val="none" w:sz="0" w:space="0" w:color="auto"/>
                <w:right w:val="none" w:sz="0" w:space="0" w:color="auto"/>
              </w:divBdr>
            </w:div>
            <w:div w:id="1882664151">
              <w:marLeft w:val="0"/>
              <w:marRight w:val="0"/>
              <w:marTop w:val="0"/>
              <w:marBottom w:val="0"/>
              <w:divBdr>
                <w:top w:val="none" w:sz="0" w:space="0" w:color="auto"/>
                <w:left w:val="none" w:sz="0" w:space="0" w:color="auto"/>
                <w:bottom w:val="none" w:sz="0" w:space="0" w:color="auto"/>
                <w:right w:val="none" w:sz="0" w:space="0" w:color="auto"/>
              </w:divBdr>
            </w:div>
            <w:div w:id="1905945223">
              <w:marLeft w:val="0"/>
              <w:marRight w:val="0"/>
              <w:marTop w:val="0"/>
              <w:marBottom w:val="0"/>
              <w:divBdr>
                <w:top w:val="none" w:sz="0" w:space="0" w:color="auto"/>
                <w:left w:val="none" w:sz="0" w:space="0" w:color="auto"/>
                <w:bottom w:val="none" w:sz="0" w:space="0" w:color="auto"/>
                <w:right w:val="none" w:sz="0" w:space="0" w:color="auto"/>
              </w:divBdr>
            </w:div>
          </w:divsChild>
        </w:div>
        <w:div w:id="2072803638">
          <w:marLeft w:val="0"/>
          <w:marRight w:val="0"/>
          <w:marTop w:val="0"/>
          <w:marBottom w:val="0"/>
          <w:divBdr>
            <w:top w:val="none" w:sz="0" w:space="0" w:color="auto"/>
            <w:left w:val="none" w:sz="0" w:space="0" w:color="auto"/>
            <w:bottom w:val="none" w:sz="0" w:space="0" w:color="auto"/>
            <w:right w:val="none" w:sz="0" w:space="0" w:color="auto"/>
          </w:divBdr>
          <w:divsChild>
            <w:div w:id="123427324">
              <w:marLeft w:val="0"/>
              <w:marRight w:val="0"/>
              <w:marTop w:val="0"/>
              <w:marBottom w:val="0"/>
              <w:divBdr>
                <w:top w:val="none" w:sz="0" w:space="0" w:color="auto"/>
                <w:left w:val="none" w:sz="0" w:space="0" w:color="auto"/>
                <w:bottom w:val="none" w:sz="0" w:space="0" w:color="auto"/>
                <w:right w:val="none" w:sz="0" w:space="0" w:color="auto"/>
              </w:divBdr>
            </w:div>
            <w:div w:id="576211325">
              <w:marLeft w:val="0"/>
              <w:marRight w:val="0"/>
              <w:marTop w:val="0"/>
              <w:marBottom w:val="0"/>
              <w:divBdr>
                <w:top w:val="none" w:sz="0" w:space="0" w:color="auto"/>
                <w:left w:val="none" w:sz="0" w:space="0" w:color="auto"/>
                <w:bottom w:val="none" w:sz="0" w:space="0" w:color="auto"/>
                <w:right w:val="none" w:sz="0" w:space="0" w:color="auto"/>
              </w:divBdr>
            </w:div>
            <w:div w:id="773136227">
              <w:marLeft w:val="0"/>
              <w:marRight w:val="0"/>
              <w:marTop w:val="0"/>
              <w:marBottom w:val="0"/>
              <w:divBdr>
                <w:top w:val="none" w:sz="0" w:space="0" w:color="auto"/>
                <w:left w:val="none" w:sz="0" w:space="0" w:color="auto"/>
                <w:bottom w:val="none" w:sz="0" w:space="0" w:color="auto"/>
                <w:right w:val="none" w:sz="0" w:space="0" w:color="auto"/>
              </w:divBdr>
            </w:div>
            <w:div w:id="880215054">
              <w:marLeft w:val="0"/>
              <w:marRight w:val="0"/>
              <w:marTop w:val="0"/>
              <w:marBottom w:val="0"/>
              <w:divBdr>
                <w:top w:val="none" w:sz="0" w:space="0" w:color="auto"/>
                <w:left w:val="none" w:sz="0" w:space="0" w:color="auto"/>
                <w:bottom w:val="none" w:sz="0" w:space="0" w:color="auto"/>
                <w:right w:val="none" w:sz="0" w:space="0" w:color="auto"/>
              </w:divBdr>
            </w:div>
            <w:div w:id="891884138">
              <w:marLeft w:val="0"/>
              <w:marRight w:val="0"/>
              <w:marTop w:val="0"/>
              <w:marBottom w:val="0"/>
              <w:divBdr>
                <w:top w:val="none" w:sz="0" w:space="0" w:color="auto"/>
                <w:left w:val="none" w:sz="0" w:space="0" w:color="auto"/>
                <w:bottom w:val="none" w:sz="0" w:space="0" w:color="auto"/>
                <w:right w:val="none" w:sz="0" w:space="0" w:color="auto"/>
              </w:divBdr>
            </w:div>
            <w:div w:id="1058474606">
              <w:marLeft w:val="0"/>
              <w:marRight w:val="0"/>
              <w:marTop w:val="0"/>
              <w:marBottom w:val="0"/>
              <w:divBdr>
                <w:top w:val="none" w:sz="0" w:space="0" w:color="auto"/>
                <w:left w:val="none" w:sz="0" w:space="0" w:color="auto"/>
                <w:bottom w:val="none" w:sz="0" w:space="0" w:color="auto"/>
                <w:right w:val="none" w:sz="0" w:space="0" w:color="auto"/>
              </w:divBdr>
            </w:div>
            <w:div w:id="1107114051">
              <w:marLeft w:val="0"/>
              <w:marRight w:val="0"/>
              <w:marTop w:val="0"/>
              <w:marBottom w:val="0"/>
              <w:divBdr>
                <w:top w:val="none" w:sz="0" w:space="0" w:color="auto"/>
                <w:left w:val="none" w:sz="0" w:space="0" w:color="auto"/>
                <w:bottom w:val="none" w:sz="0" w:space="0" w:color="auto"/>
                <w:right w:val="none" w:sz="0" w:space="0" w:color="auto"/>
              </w:divBdr>
            </w:div>
            <w:div w:id="1296568538">
              <w:marLeft w:val="0"/>
              <w:marRight w:val="0"/>
              <w:marTop w:val="0"/>
              <w:marBottom w:val="0"/>
              <w:divBdr>
                <w:top w:val="none" w:sz="0" w:space="0" w:color="auto"/>
                <w:left w:val="none" w:sz="0" w:space="0" w:color="auto"/>
                <w:bottom w:val="none" w:sz="0" w:space="0" w:color="auto"/>
                <w:right w:val="none" w:sz="0" w:space="0" w:color="auto"/>
              </w:divBdr>
            </w:div>
            <w:div w:id="1348948553">
              <w:marLeft w:val="0"/>
              <w:marRight w:val="0"/>
              <w:marTop w:val="0"/>
              <w:marBottom w:val="0"/>
              <w:divBdr>
                <w:top w:val="none" w:sz="0" w:space="0" w:color="auto"/>
                <w:left w:val="none" w:sz="0" w:space="0" w:color="auto"/>
                <w:bottom w:val="none" w:sz="0" w:space="0" w:color="auto"/>
                <w:right w:val="none" w:sz="0" w:space="0" w:color="auto"/>
              </w:divBdr>
            </w:div>
            <w:div w:id="1455097499">
              <w:marLeft w:val="0"/>
              <w:marRight w:val="0"/>
              <w:marTop w:val="0"/>
              <w:marBottom w:val="0"/>
              <w:divBdr>
                <w:top w:val="none" w:sz="0" w:space="0" w:color="auto"/>
                <w:left w:val="none" w:sz="0" w:space="0" w:color="auto"/>
                <w:bottom w:val="none" w:sz="0" w:space="0" w:color="auto"/>
                <w:right w:val="none" w:sz="0" w:space="0" w:color="auto"/>
              </w:divBdr>
            </w:div>
            <w:div w:id="1555846387">
              <w:marLeft w:val="0"/>
              <w:marRight w:val="0"/>
              <w:marTop w:val="0"/>
              <w:marBottom w:val="0"/>
              <w:divBdr>
                <w:top w:val="none" w:sz="0" w:space="0" w:color="auto"/>
                <w:left w:val="none" w:sz="0" w:space="0" w:color="auto"/>
                <w:bottom w:val="none" w:sz="0" w:space="0" w:color="auto"/>
                <w:right w:val="none" w:sz="0" w:space="0" w:color="auto"/>
              </w:divBdr>
            </w:div>
            <w:div w:id="1584954852">
              <w:marLeft w:val="0"/>
              <w:marRight w:val="0"/>
              <w:marTop w:val="0"/>
              <w:marBottom w:val="0"/>
              <w:divBdr>
                <w:top w:val="none" w:sz="0" w:space="0" w:color="auto"/>
                <w:left w:val="none" w:sz="0" w:space="0" w:color="auto"/>
                <w:bottom w:val="none" w:sz="0" w:space="0" w:color="auto"/>
                <w:right w:val="none" w:sz="0" w:space="0" w:color="auto"/>
              </w:divBdr>
            </w:div>
            <w:div w:id="1694109148">
              <w:marLeft w:val="0"/>
              <w:marRight w:val="0"/>
              <w:marTop w:val="0"/>
              <w:marBottom w:val="0"/>
              <w:divBdr>
                <w:top w:val="none" w:sz="0" w:space="0" w:color="auto"/>
                <w:left w:val="none" w:sz="0" w:space="0" w:color="auto"/>
                <w:bottom w:val="none" w:sz="0" w:space="0" w:color="auto"/>
                <w:right w:val="none" w:sz="0" w:space="0" w:color="auto"/>
              </w:divBdr>
            </w:div>
            <w:div w:id="1762867729">
              <w:marLeft w:val="0"/>
              <w:marRight w:val="0"/>
              <w:marTop w:val="0"/>
              <w:marBottom w:val="0"/>
              <w:divBdr>
                <w:top w:val="none" w:sz="0" w:space="0" w:color="auto"/>
                <w:left w:val="none" w:sz="0" w:space="0" w:color="auto"/>
                <w:bottom w:val="none" w:sz="0" w:space="0" w:color="auto"/>
                <w:right w:val="none" w:sz="0" w:space="0" w:color="auto"/>
              </w:divBdr>
            </w:div>
            <w:div w:id="1764178587">
              <w:marLeft w:val="0"/>
              <w:marRight w:val="0"/>
              <w:marTop w:val="0"/>
              <w:marBottom w:val="0"/>
              <w:divBdr>
                <w:top w:val="none" w:sz="0" w:space="0" w:color="auto"/>
                <w:left w:val="none" w:sz="0" w:space="0" w:color="auto"/>
                <w:bottom w:val="none" w:sz="0" w:space="0" w:color="auto"/>
                <w:right w:val="none" w:sz="0" w:space="0" w:color="auto"/>
              </w:divBdr>
            </w:div>
            <w:div w:id="1973905027">
              <w:marLeft w:val="0"/>
              <w:marRight w:val="0"/>
              <w:marTop w:val="0"/>
              <w:marBottom w:val="0"/>
              <w:divBdr>
                <w:top w:val="none" w:sz="0" w:space="0" w:color="auto"/>
                <w:left w:val="none" w:sz="0" w:space="0" w:color="auto"/>
                <w:bottom w:val="none" w:sz="0" w:space="0" w:color="auto"/>
                <w:right w:val="none" w:sz="0" w:space="0" w:color="auto"/>
              </w:divBdr>
            </w:div>
            <w:div w:id="21429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7722871">
          <w:marLeft w:val="734"/>
          <w:marRight w:val="0"/>
          <w:marTop w:val="154"/>
          <w:marBottom w:val="0"/>
          <w:divBdr>
            <w:top w:val="none" w:sz="0" w:space="0" w:color="auto"/>
            <w:left w:val="none" w:sz="0" w:space="0" w:color="auto"/>
            <w:bottom w:val="none" w:sz="0" w:space="0" w:color="auto"/>
            <w:right w:val="none" w:sz="0" w:space="0" w:color="auto"/>
          </w:divBdr>
        </w:div>
      </w:divsChild>
    </w:div>
    <w:div w:id="1494685798">
      <w:bodyDiv w:val="1"/>
      <w:marLeft w:val="0"/>
      <w:marRight w:val="0"/>
      <w:marTop w:val="0"/>
      <w:marBottom w:val="0"/>
      <w:divBdr>
        <w:top w:val="none" w:sz="0" w:space="0" w:color="auto"/>
        <w:left w:val="none" w:sz="0" w:space="0" w:color="auto"/>
        <w:bottom w:val="none" w:sz="0" w:space="0" w:color="auto"/>
        <w:right w:val="none" w:sz="0" w:space="0" w:color="auto"/>
      </w:divBdr>
    </w:div>
    <w:div w:id="1516000806">
      <w:bodyDiv w:val="1"/>
      <w:marLeft w:val="0"/>
      <w:marRight w:val="0"/>
      <w:marTop w:val="0"/>
      <w:marBottom w:val="0"/>
      <w:divBdr>
        <w:top w:val="none" w:sz="0" w:space="0" w:color="auto"/>
        <w:left w:val="none" w:sz="0" w:space="0" w:color="auto"/>
        <w:bottom w:val="none" w:sz="0" w:space="0" w:color="auto"/>
        <w:right w:val="none" w:sz="0" w:space="0" w:color="auto"/>
      </w:divBdr>
    </w:div>
    <w:div w:id="1526752623">
      <w:bodyDiv w:val="1"/>
      <w:marLeft w:val="0"/>
      <w:marRight w:val="0"/>
      <w:marTop w:val="0"/>
      <w:marBottom w:val="0"/>
      <w:divBdr>
        <w:top w:val="none" w:sz="0" w:space="0" w:color="auto"/>
        <w:left w:val="none" w:sz="0" w:space="0" w:color="auto"/>
        <w:bottom w:val="none" w:sz="0" w:space="0" w:color="auto"/>
        <w:right w:val="none" w:sz="0" w:space="0" w:color="auto"/>
      </w:divBdr>
    </w:div>
    <w:div w:id="1581257721">
      <w:bodyDiv w:val="1"/>
      <w:marLeft w:val="0"/>
      <w:marRight w:val="0"/>
      <w:marTop w:val="0"/>
      <w:marBottom w:val="0"/>
      <w:divBdr>
        <w:top w:val="none" w:sz="0" w:space="0" w:color="auto"/>
        <w:left w:val="none" w:sz="0" w:space="0" w:color="auto"/>
        <w:bottom w:val="none" w:sz="0" w:space="0" w:color="auto"/>
        <w:right w:val="none" w:sz="0" w:space="0" w:color="auto"/>
      </w:divBdr>
    </w:div>
    <w:div w:id="1588494187">
      <w:bodyDiv w:val="1"/>
      <w:marLeft w:val="0"/>
      <w:marRight w:val="0"/>
      <w:marTop w:val="0"/>
      <w:marBottom w:val="0"/>
      <w:divBdr>
        <w:top w:val="none" w:sz="0" w:space="0" w:color="auto"/>
        <w:left w:val="none" w:sz="0" w:space="0" w:color="auto"/>
        <w:bottom w:val="none" w:sz="0" w:space="0" w:color="auto"/>
        <w:right w:val="none" w:sz="0" w:space="0" w:color="auto"/>
      </w:divBdr>
      <w:divsChild>
        <w:div w:id="1248535764">
          <w:marLeft w:val="0"/>
          <w:marRight w:val="0"/>
          <w:marTop w:val="0"/>
          <w:marBottom w:val="0"/>
          <w:divBdr>
            <w:top w:val="none" w:sz="0" w:space="0" w:color="auto"/>
            <w:left w:val="none" w:sz="0" w:space="0" w:color="auto"/>
            <w:bottom w:val="none" w:sz="0" w:space="0" w:color="auto"/>
            <w:right w:val="none" w:sz="0" w:space="0" w:color="auto"/>
          </w:divBdr>
        </w:div>
        <w:div w:id="2147238041">
          <w:marLeft w:val="0"/>
          <w:marRight w:val="0"/>
          <w:marTop w:val="0"/>
          <w:marBottom w:val="0"/>
          <w:divBdr>
            <w:top w:val="none" w:sz="0" w:space="0" w:color="auto"/>
            <w:left w:val="none" w:sz="0" w:space="0" w:color="auto"/>
            <w:bottom w:val="none" w:sz="0" w:space="0" w:color="auto"/>
            <w:right w:val="none" w:sz="0" w:space="0" w:color="auto"/>
          </w:divBdr>
          <w:divsChild>
            <w:div w:id="238830992">
              <w:marLeft w:val="0"/>
              <w:marRight w:val="0"/>
              <w:marTop w:val="0"/>
              <w:marBottom w:val="0"/>
              <w:divBdr>
                <w:top w:val="none" w:sz="0" w:space="0" w:color="auto"/>
                <w:left w:val="none" w:sz="0" w:space="0" w:color="auto"/>
                <w:bottom w:val="none" w:sz="0" w:space="0" w:color="auto"/>
                <w:right w:val="none" w:sz="0" w:space="0" w:color="auto"/>
              </w:divBdr>
            </w:div>
            <w:div w:id="11134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8673">
      <w:bodyDiv w:val="1"/>
      <w:marLeft w:val="0"/>
      <w:marRight w:val="0"/>
      <w:marTop w:val="0"/>
      <w:marBottom w:val="0"/>
      <w:divBdr>
        <w:top w:val="none" w:sz="0" w:space="0" w:color="auto"/>
        <w:left w:val="none" w:sz="0" w:space="0" w:color="auto"/>
        <w:bottom w:val="none" w:sz="0" w:space="0" w:color="auto"/>
        <w:right w:val="none" w:sz="0" w:space="0" w:color="auto"/>
      </w:divBdr>
    </w:div>
    <w:div w:id="1645426408">
      <w:bodyDiv w:val="1"/>
      <w:marLeft w:val="0"/>
      <w:marRight w:val="0"/>
      <w:marTop w:val="0"/>
      <w:marBottom w:val="0"/>
      <w:divBdr>
        <w:top w:val="none" w:sz="0" w:space="0" w:color="auto"/>
        <w:left w:val="none" w:sz="0" w:space="0" w:color="auto"/>
        <w:bottom w:val="none" w:sz="0" w:space="0" w:color="auto"/>
        <w:right w:val="none" w:sz="0" w:space="0" w:color="auto"/>
      </w:divBdr>
    </w:div>
    <w:div w:id="1680739854">
      <w:bodyDiv w:val="1"/>
      <w:marLeft w:val="0"/>
      <w:marRight w:val="0"/>
      <w:marTop w:val="0"/>
      <w:marBottom w:val="0"/>
      <w:divBdr>
        <w:top w:val="none" w:sz="0" w:space="0" w:color="auto"/>
        <w:left w:val="none" w:sz="0" w:space="0" w:color="auto"/>
        <w:bottom w:val="none" w:sz="0" w:space="0" w:color="auto"/>
        <w:right w:val="none" w:sz="0" w:space="0" w:color="auto"/>
      </w:divBdr>
    </w:div>
    <w:div w:id="1682706455">
      <w:bodyDiv w:val="1"/>
      <w:marLeft w:val="0"/>
      <w:marRight w:val="0"/>
      <w:marTop w:val="0"/>
      <w:marBottom w:val="0"/>
      <w:divBdr>
        <w:top w:val="none" w:sz="0" w:space="0" w:color="auto"/>
        <w:left w:val="none" w:sz="0" w:space="0" w:color="auto"/>
        <w:bottom w:val="none" w:sz="0" w:space="0" w:color="auto"/>
        <w:right w:val="none" w:sz="0" w:space="0" w:color="auto"/>
      </w:divBdr>
    </w:div>
    <w:div w:id="1683437536">
      <w:bodyDiv w:val="1"/>
      <w:marLeft w:val="0"/>
      <w:marRight w:val="0"/>
      <w:marTop w:val="0"/>
      <w:marBottom w:val="0"/>
      <w:divBdr>
        <w:top w:val="none" w:sz="0" w:space="0" w:color="auto"/>
        <w:left w:val="none" w:sz="0" w:space="0" w:color="auto"/>
        <w:bottom w:val="none" w:sz="0" w:space="0" w:color="auto"/>
        <w:right w:val="none" w:sz="0" w:space="0" w:color="auto"/>
      </w:divBdr>
    </w:div>
    <w:div w:id="1703285991">
      <w:bodyDiv w:val="1"/>
      <w:marLeft w:val="0"/>
      <w:marRight w:val="0"/>
      <w:marTop w:val="0"/>
      <w:marBottom w:val="0"/>
      <w:divBdr>
        <w:top w:val="none" w:sz="0" w:space="0" w:color="auto"/>
        <w:left w:val="none" w:sz="0" w:space="0" w:color="auto"/>
        <w:bottom w:val="none" w:sz="0" w:space="0" w:color="auto"/>
        <w:right w:val="none" w:sz="0" w:space="0" w:color="auto"/>
      </w:divBdr>
    </w:div>
    <w:div w:id="1728141971">
      <w:bodyDiv w:val="1"/>
      <w:marLeft w:val="0"/>
      <w:marRight w:val="0"/>
      <w:marTop w:val="0"/>
      <w:marBottom w:val="0"/>
      <w:divBdr>
        <w:top w:val="none" w:sz="0" w:space="0" w:color="auto"/>
        <w:left w:val="none" w:sz="0" w:space="0" w:color="auto"/>
        <w:bottom w:val="none" w:sz="0" w:space="0" w:color="auto"/>
        <w:right w:val="none" w:sz="0" w:space="0" w:color="auto"/>
      </w:divBdr>
    </w:div>
    <w:div w:id="1751345665">
      <w:bodyDiv w:val="1"/>
      <w:marLeft w:val="0"/>
      <w:marRight w:val="0"/>
      <w:marTop w:val="0"/>
      <w:marBottom w:val="0"/>
      <w:divBdr>
        <w:top w:val="none" w:sz="0" w:space="0" w:color="auto"/>
        <w:left w:val="none" w:sz="0" w:space="0" w:color="auto"/>
        <w:bottom w:val="none" w:sz="0" w:space="0" w:color="auto"/>
        <w:right w:val="none" w:sz="0" w:space="0" w:color="auto"/>
      </w:divBdr>
    </w:div>
    <w:div w:id="1918325482">
      <w:bodyDiv w:val="1"/>
      <w:marLeft w:val="0"/>
      <w:marRight w:val="0"/>
      <w:marTop w:val="0"/>
      <w:marBottom w:val="0"/>
      <w:divBdr>
        <w:top w:val="none" w:sz="0" w:space="0" w:color="auto"/>
        <w:left w:val="none" w:sz="0" w:space="0" w:color="auto"/>
        <w:bottom w:val="none" w:sz="0" w:space="0" w:color="auto"/>
        <w:right w:val="none" w:sz="0" w:space="0" w:color="auto"/>
      </w:divBdr>
    </w:div>
    <w:div w:id="1923181529">
      <w:bodyDiv w:val="1"/>
      <w:marLeft w:val="0"/>
      <w:marRight w:val="0"/>
      <w:marTop w:val="0"/>
      <w:marBottom w:val="0"/>
      <w:divBdr>
        <w:top w:val="none" w:sz="0" w:space="0" w:color="auto"/>
        <w:left w:val="none" w:sz="0" w:space="0" w:color="auto"/>
        <w:bottom w:val="none" w:sz="0" w:space="0" w:color="auto"/>
        <w:right w:val="none" w:sz="0" w:space="0" w:color="auto"/>
      </w:divBdr>
    </w:div>
    <w:div w:id="1966498313">
      <w:bodyDiv w:val="1"/>
      <w:marLeft w:val="0"/>
      <w:marRight w:val="0"/>
      <w:marTop w:val="0"/>
      <w:marBottom w:val="0"/>
      <w:divBdr>
        <w:top w:val="none" w:sz="0" w:space="0" w:color="auto"/>
        <w:left w:val="none" w:sz="0" w:space="0" w:color="auto"/>
        <w:bottom w:val="none" w:sz="0" w:space="0" w:color="auto"/>
        <w:right w:val="none" w:sz="0" w:space="0" w:color="auto"/>
      </w:divBdr>
    </w:div>
    <w:div w:id="1966959689">
      <w:bodyDiv w:val="1"/>
      <w:marLeft w:val="0"/>
      <w:marRight w:val="0"/>
      <w:marTop w:val="0"/>
      <w:marBottom w:val="0"/>
      <w:divBdr>
        <w:top w:val="none" w:sz="0" w:space="0" w:color="auto"/>
        <w:left w:val="none" w:sz="0" w:space="0" w:color="auto"/>
        <w:bottom w:val="none" w:sz="0" w:space="0" w:color="auto"/>
        <w:right w:val="none" w:sz="0" w:space="0" w:color="auto"/>
      </w:divBdr>
    </w:div>
    <w:div w:id="2029987688">
      <w:bodyDiv w:val="1"/>
      <w:marLeft w:val="0"/>
      <w:marRight w:val="0"/>
      <w:marTop w:val="0"/>
      <w:marBottom w:val="0"/>
      <w:divBdr>
        <w:top w:val="none" w:sz="0" w:space="0" w:color="auto"/>
        <w:left w:val="none" w:sz="0" w:space="0" w:color="auto"/>
        <w:bottom w:val="none" w:sz="0" w:space="0" w:color="auto"/>
        <w:right w:val="none" w:sz="0" w:space="0" w:color="auto"/>
      </w:divBdr>
    </w:div>
    <w:div w:id="2043626686">
      <w:bodyDiv w:val="1"/>
      <w:marLeft w:val="0"/>
      <w:marRight w:val="0"/>
      <w:marTop w:val="0"/>
      <w:marBottom w:val="0"/>
      <w:divBdr>
        <w:top w:val="none" w:sz="0" w:space="0" w:color="auto"/>
        <w:left w:val="none" w:sz="0" w:space="0" w:color="auto"/>
        <w:bottom w:val="none" w:sz="0" w:space="0" w:color="auto"/>
        <w:right w:val="none" w:sz="0" w:space="0" w:color="auto"/>
      </w:divBdr>
    </w:div>
    <w:div w:id="2054693556">
      <w:bodyDiv w:val="1"/>
      <w:marLeft w:val="0"/>
      <w:marRight w:val="0"/>
      <w:marTop w:val="0"/>
      <w:marBottom w:val="0"/>
      <w:divBdr>
        <w:top w:val="none" w:sz="0" w:space="0" w:color="auto"/>
        <w:left w:val="none" w:sz="0" w:space="0" w:color="auto"/>
        <w:bottom w:val="none" w:sz="0" w:space="0" w:color="auto"/>
        <w:right w:val="none" w:sz="0" w:space="0" w:color="auto"/>
      </w:divBdr>
    </w:div>
    <w:div w:id="2059695092">
      <w:bodyDiv w:val="1"/>
      <w:marLeft w:val="0"/>
      <w:marRight w:val="0"/>
      <w:marTop w:val="0"/>
      <w:marBottom w:val="0"/>
      <w:divBdr>
        <w:top w:val="none" w:sz="0" w:space="0" w:color="auto"/>
        <w:left w:val="none" w:sz="0" w:space="0" w:color="auto"/>
        <w:bottom w:val="none" w:sz="0" w:space="0" w:color="auto"/>
        <w:right w:val="none" w:sz="0" w:space="0" w:color="auto"/>
      </w:divBdr>
    </w:div>
    <w:div w:id="2068647829">
      <w:bodyDiv w:val="1"/>
      <w:marLeft w:val="0"/>
      <w:marRight w:val="0"/>
      <w:marTop w:val="0"/>
      <w:marBottom w:val="0"/>
      <w:divBdr>
        <w:top w:val="none" w:sz="0" w:space="0" w:color="auto"/>
        <w:left w:val="none" w:sz="0" w:space="0" w:color="auto"/>
        <w:bottom w:val="none" w:sz="0" w:space="0" w:color="auto"/>
        <w:right w:val="none" w:sz="0" w:space="0" w:color="auto"/>
      </w:divBdr>
    </w:div>
    <w:div w:id="2080865701">
      <w:bodyDiv w:val="1"/>
      <w:marLeft w:val="0"/>
      <w:marRight w:val="0"/>
      <w:marTop w:val="0"/>
      <w:marBottom w:val="0"/>
      <w:divBdr>
        <w:top w:val="none" w:sz="0" w:space="0" w:color="auto"/>
        <w:left w:val="none" w:sz="0" w:space="0" w:color="auto"/>
        <w:bottom w:val="none" w:sz="0" w:space="0" w:color="auto"/>
        <w:right w:val="none" w:sz="0" w:space="0" w:color="auto"/>
      </w:divBdr>
    </w:div>
    <w:div w:id="2103642323">
      <w:bodyDiv w:val="1"/>
      <w:marLeft w:val="0"/>
      <w:marRight w:val="0"/>
      <w:marTop w:val="0"/>
      <w:marBottom w:val="0"/>
      <w:divBdr>
        <w:top w:val="none" w:sz="0" w:space="0" w:color="auto"/>
        <w:left w:val="none" w:sz="0" w:space="0" w:color="auto"/>
        <w:bottom w:val="none" w:sz="0" w:space="0" w:color="auto"/>
        <w:right w:val="none" w:sz="0" w:space="0" w:color="auto"/>
      </w:divBdr>
    </w:div>
    <w:div w:id="2110731451">
      <w:bodyDiv w:val="1"/>
      <w:marLeft w:val="0"/>
      <w:marRight w:val="0"/>
      <w:marTop w:val="0"/>
      <w:marBottom w:val="0"/>
      <w:divBdr>
        <w:top w:val="none" w:sz="0" w:space="0" w:color="auto"/>
        <w:left w:val="none" w:sz="0" w:space="0" w:color="auto"/>
        <w:bottom w:val="none" w:sz="0" w:space="0" w:color="auto"/>
        <w:right w:val="none" w:sz="0" w:space="0" w:color="auto"/>
      </w:divBdr>
    </w:div>
    <w:div w:id="2139108776">
      <w:bodyDiv w:val="1"/>
      <w:marLeft w:val="0"/>
      <w:marRight w:val="0"/>
      <w:marTop w:val="0"/>
      <w:marBottom w:val="0"/>
      <w:divBdr>
        <w:top w:val="none" w:sz="0" w:space="0" w:color="auto"/>
        <w:left w:val="none" w:sz="0" w:space="0" w:color="auto"/>
        <w:bottom w:val="none" w:sz="0" w:space="0" w:color="auto"/>
        <w:right w:val="none" w:sz="0" w:space="0" w:color="auto"/>
      </w:divBdr>
    </w:div>
    <w:div w:id="21434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4365031a53411e8aa33fe8f0fea665f/asr" TargetMode="External"/></Relationships>
</file>

<file path=word/theme/theme1.xml><?xml version="1.0" encoding="utf-8"?>
<a:theme xmlns:a="http://schemas.openxmlformats.org/drawingml/2006/main" name="„Office“ tema">
  <a:themeElements>
    <a:clrScheme name="S4ID NEW">
      <a:dk1>
        <a:srgbClr val="103C5E"/>
      </a:dk1>
      <a:lt1>
        <a:sysClr val="window" lastClr="FFFFFF"/>
      </a:lt1>
      <a:dk2>
        <a:srgbClr val="103C5E"/>
      </a:dk2>
      <a:lt2>
        <a:srgbClr val="EBEBEB"/>
      </a:lt2>
      <a:accent1>
        <a:srgbClr val="5F7530"/>
      </a:accent1>
      <a:accent2>
        <a:srgbClr val="4BACC6"/>
      </a:accent2>
      <a:accent3>
        <a:srgbClr val="4F81BD"/>
      </a:accent3>
      <a:accent4>
        <a:srgbClr val="2C4D75"/>
      </a:accent4>
      <a:accent5>
        <a:srgbClr val="9BBB59"/>
      </a:accent5>
      <a:accent6>
        <a:srgbClr val="276A7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08A075E4586F47A533AE2AD1E95D1A" ma:contentTypeVersion="0" ma:contentTypeDescription="Create a new document." ma:contentTypeScope="" ma:versionID="fe6b9f7cbffe5eff9ee91566c200df2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890BE-FFED-4777-824F-3079A1DB7EBF}">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7486A86-0361-4BC2-8330-C018E6C7B6C8}">
  <ds:schemaRefs>
    <ds:schemaRef ds:uri="http://schemas.openxmlformats.org/officeDocument/2006/bibliography"/>
  </ds:schemaRefs>
</ds:datastoreItem>
</file>

<file path=customXml/itemProps3.xml><?xml version="1.0" encoding="utf-8"?>
<ds:datastoreItem xmlns:ds="http://schemas.openxmlformats.org/officeDocument/2006/customXml" ds:itemID="{4A9DFE87-973E-4266-82CB-EEF55035B9C8}">
  <ds:schemaRefs>
    <ds:schemaRef ds:uri="http://schemas.microsoft.com/sharepoint/v3/contenttype/forms"/>
  </ds:schemaRefs>
</ds:datastoreItem>
</file>

<file path=customXml/itemProps4.xml><?xml version="1.0" encoding="utf-8"?>
<ds:datastoreItem xmlns:ds="http://schemas.openxmlformats.org/officeDocument/2006/customXml" ds:itemID="{79F7899C-15D7-40D8-B7E4-8CCF26C5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15778</Words>
  <Characters>8994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24723</CharactersWithSpaces>
  <SharedDoc>false</SharedDoc>
  <HLinks>
    <vt:vector size="6" baseType="variant">
      <vt:variant>
        <vt:i4>3080292</vt:i4>
      </vt:variant>
      <vt:variant>
        <vt:i4>0</vt:i4>
      </vt:variant>
      <vt:variant>
        <vt:i4>0</vt:i4>
      </vt:variant>
      <vt:variant>
        <vt:i4>5</vt:i4>
      </vt:variant>
      <vt:variant>
        <vt:lpwstr>https://e-seimas.lrs.lt/portal/legalAct/lt/TAD/94365031a53411e8aa33fe8f0fea665f/asr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Paulius Bautrėnas</cp:lastModifiedBy>
  <cp:revision>6</cp:revision>
  <cp:lastPrinted>2017-06-13T08:31:00Z</cp:lastPrinted>
  <dcterms:created xsi:type="dcterms:W3CDTF">2024-11-29T13:30:00Z</dcterms:created>
  <dcterms:modified xsi:type="dcterms:W3CDTF">2024-11-29T13:39:00Z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0x0101008C08A075E4586F47A533AE2AD1E95D1A</vt:lpwstr>
  </property>
</Properties>
</file>