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70B3" w14:textId="77777777" w:rsidR="00AF2464" w:rsidRPr="004512C5" w:rsidRDefault="00AF2464" w:rsidP="00AF2464">
      <w:pPr>
        <w:spacing w:after="0" w:line="240" w:lineRule="auto"/>
        <w:ind w:left="7314"/>
        <w:jc w:val="right"/>
        <w:rPr>
          <w:rFonts w:asciiTheme="majorBidi" w:hAnsiTheme="majorBidi" w:cstheme="majorBidi"/>
        </w:rPr>
      </w:pPr>
      <w:r w:rsidRPr="004512C5">
        <w:rPr>
          <w:rFonts w:asciiTheme="majorBidi" w:hAnsiTheme="majorBidi" w:cstheme="majorBidi"/>
        </w:rPr>
        <w:t>Specialiųjų pirkimo sąlygų</w:t>
      </w:r>
    </w:p>
    <w:p w14:paraId="5EC84124" w14:textId="77777777" w:rsidR="00AF2464" w:rsidRPr="004512C5" w:rsidRDefault="00AF2464" w:rsidP="00AF2464">
      <w:pPr>
        <w:spacing w:after="0" w:line="240" w:lineRule="auto"/>
        <w:ind w:left="7314"/>
        <w:jc w:val="right"/>
        <w:rPr>
          <w:rFonts w:asciiTheme="majorBidi" w:hAnsiTheme="majorBidi" w:cstheme="majorBidi"/>
        </w:rPr>
      </w:pPr>
      <w:r w:rsidRPr="004512C5">
        <w:rPr>
          <w:rFonts w:asciiTheme="majorBidi" w:hAnsiTheme="majorBidi" w:cstheme="majorBidi"/>
        </w:rPr>
        <w:t xml:space="preserve">2 priedas </w:t>
      </w:r>
    </w:p>
    <w:p w14:paraId="117341BF" w14:textId="77777777" w:rsidR="00AF2464" w:rsidRPr="00F13F77" w:rsidRDefault="00AF2464" w:rsidP="00AF2464">
      <w:pPr>
        <w:tabs>
          <w:tab w:val="center" w:pos="3759"/>
          <w:tab w:val="center" w:pos="8655"/>
        </w:tabs>
        <w:spacing w:line="259" w:lineRule="auto"/>
        <w:ind w:left="720" w:hanging="360"/>
        <w:contextualSpacing/>
        <w:jc w:val="right"/>
        <w:rPr>
          <w:rFonts w:ascii="Times New Roman" w:hAnsi="Times New Roman" w:cs="Times New Roman"/>
        </w:rPr>
      </w:pPr>
    </w:p>
    <w:p w14:paraId="0DADF6E9" w14:textId="77777777" w:rsidR="00AF2464" w:rsidRPr="00107EA6" w:rsidRDefault="00AF2464" w:rsidP="00AF2464">
      <w:pPr>
        <w:spacing w:after="0" w:line="240" w:lineRule="auto"/>
        <w:jc w:val="center"/>
        <w:rPr>
          <w:rFonts w:ascii="Times New Roman" w:eastAsia="Times New Roman" w:hAnsi="Times New Roman" w:cs="Times New Roman"/>
          <w:b/>
          <w:caps/>
          <w:color w:val="000000"/>
        </w:rPr>
      </w:pPr>
      <w:bookmarkStart w:id="0" w:name="_Hlk211245465"/>
      <w:r w:rsidRPr="00107EA6">
        <w:rPr>
          <w:rFonts w:ascii="Times New Roman" w:hAnsi="Times New Roman" w:cs="Times New Roman"/>
          <w:b/>
        </w:rPr>
        <w:t xml:space="preserve">DYZELINIŲ-ELEKTRINIŲ GENERATORIŲ TECHNINĖS PRIEŽIŪROS, </w:t>
      </w:r>
      <w:r>
        <w:rPr>
          <w:rFonts w:ascii="Times New Roman" w:hAnsi="Times New Roman" w:cs="Times New Roman"/>
          <w:b/>
        </w:rPr>
        <w:t xml:space="preserve">TECHNINIO </w:t>
      </w:r>
      <w:r w:rsidRPr="00107EA6">
        <w:rPr>
          <w:rFonts w:ascii="Times New Roman" w:hAnsi="Times New Roman" w:cs="Times New Roman"/>
          <w:b/>
        </w:rPr>
        <w:t xml:space="preserve">APTARNAVIMO IR REMONTO </w:t>
      </w:r>
      <w:bookmarkEnd w:id="0"/>
      <w:r w:rsidRPr="00107EA6">
        <w:rPr>
          <w:rFonts w:ascii="Times New Roman" w:hAnsi="Times New Roman" w:cs="Times New Roman"/>
          <w:b/>
        </w:rPr>
        <w:t>PASLAUG</w:t>
      </w:r>
      <w:r>
        <w:rPr>
          <w:rFonts w:ascii="Times New Roman" w:hAnsi="Times New Roman" w:cs="Times New Roman"/>
          <w:b/>
        </w:rPr>
        <w:t xml:space="preserve">Ų </w:t>
      </w:r>
      <w:r w:rsidRPr="00107EA6">
        <w:rPr>
          <w:rFonts w:ascii="Times New Roman" w:hAnsi="Times New Roman" w:cs="Times New Roman"/>
          <w:b/>
        </w:rPr>
        <w:t>TECHNINĖ SPECIFIKACIJA</w:t>
      </w:r>
      <w:bookmarkStart w:id="1" w:name="_Hlk210372933"/>
    </w:p>
    <w:bookmarkEnd w:id="1"/>
    <w:p w14:paraId="65E5F6CC" w14:textId="77777777" w:rsidR="00AF2464" w:rsidRPr="00107EA6" w:rsidRDefault="00AF2464" w:rsidP="00AF2464">
      <w:pPr>
        <w:spacing w:after="0" w:line="240" w:lineRule="auto"/>
        <w:ind w:firstLine="709"/>
        <w:jc w:val="center"/>
        <w:rPr>
          <w:rFonts w:ascii="Times New Roman" w:eastAsia="Times New Roman" w:hAnsi="Times New Roman" w:cs="Times New Roman"/>
          <w:b/>
          <w:caps/>
          <w:color w:val="000000"/>
        </w:rPr>
      </w:pPr>
    </w:p>
    <w:p w14:paraId="4239EC1E" w14:textId="77777777" w:rsidR="00AF2464" w:rsidRPr="00107EA6" w:rsidRDefault="00AF2464" w:rsidP="00AF2464">
      <w:pPr>
        <w:pStyle w:val="Sraopastraipa"/>
        <w:numPr>
          <w:ilvl w:val="0"/>
          <w:numId w:val="2"/>
        </w:numPr>
        <w:spacing w:after="0" w:line="240" w:lineRule="auto"/>
        <w:ind w:left="0" w:firstLine="709"/>
        <w:jc w:val="both"/>
        <w:rPr>
          <w:rFonts w:ascii="Times New Roman" w:hAnsi="Times New Roman" w:cs="Times New Roman"/>
          <w:b/>
        </w:rPr>
      </w:pPr>
      <w:r w:rsidRPr="00107EA6">
        <w:rPr>
          <w:rFonts w:ascii="Times New Roman" w:hAnsi="Times New Roman" w:cs="Times New Roman"/>
          <w:b/>
        </w:rPr>
        <w:t>Pirkimo objektas:</w:t>
      </w:r>
      <w:r>
        <w:rPr>
          <w:rFonts w:ascii="Times New Roman" w:hAnsi="Times New Roman" w:cs="Times New Roman"/>
          <w:b/>
        </w:rPr>
        <w:t xml:space="preserve"> </w:t>
      </w:r>
      <w:r w:rsidRPr="00107EA6">
        <w:rPr>
          <w:rFonts w:ascii="Times New Roman" w:hAnsi="Times New Roman" w:cs="Times New Roman"/>
        </w:rPr>
        <w:t>Lietuvos kalėjimų tarnyb</w:t>
      </w:r>
      <w:r>
        <w:rPr>
          <w:rFonts w:ascii="Times New Roman" w:hAnsi="Times New Roman" w:cs="Times New Roman"/>
        </w:rPr>
        <w:t>a</w:t>
      </w:r>
      <w:r w:rsidRPr="00107EA6">
        <w:rPr>
          <w:rFonts w:ascii="Times New Roman" w:hAnsi="Times New Roman" w:cs="Times New Roman"/>
        </w:rPr>
        <w:t xml:space="preserve"> (toliau – </w:t>
      </w:r>
      <w:r w:rsidRPr="0086247C">
        <w:rPr>
          <w:rFonts w:ascii="Times New Roman" w:hAnsi="Times New Roman" w:cs="Times New Roman"/>
        </w:rPr>
        <w:t>Paslaugų pirkėjas)</w:t>
      </w:r>
      <w:bookmarkStart w:id="2" w:name="_Hlk205473806"/>
      <w:r w:rsidRPr="00107EA6">
        <w:rPr>
          <w:rFonts w:ascii="Times New Roman" w:hAnsi="Times New Roman" w:cs="Times New Roman"/>
        </w:rPr>
        <w:t xml:space="preserve"> perka</w:t>
      </w:r>
      <w:r w:rsidRPr="00107EA6">
        <w:rPr>
          <w:rFonts w:ascii="Times New Roman" w:eastAsia="Times New Roman" w:hAnsi="Times New Roman" w:cs="Times New Roman"/>
        </w:rPr>
        <w:t xml:space="preserve"> </w:t>
      </w:r>
      <w:r>
        <w:rPr>
          <w:rFonts w:ascii="Times New Roman" w:eastAsia="Times New Roman" w:hAnsi="Times New Roman" w:cs="Times New Roman"/>
        </w:rPr>
        <w:t>d</w:t>
      </w:r>
      <w:r w:rsidRPr="00793168">
        <w:rPr>
          <w:rFonts w:ascii="Times New Roman" w:eastAsia="Times New Roman" w:hAnsi="Times New Roman" w:cs="Times New Roman"/>
        </w:rPr>
        <w:t xml:space="preserve">yzelinių-elektrinių generatorių </w:t>
      </w:r>
      <w:r>
        <w:rPr>
          <w:rFonts w:ascii="Times New Roman" w:eastAsia="Times New Roman" w:hAnsi="Times New Roman" w:cs="Times New Roman"/>
        </w:rPr>
        <w:t xml:space="preserve">techninės priežiūros, techninio aptarnavimo </w:t>
      </w:r>
      <w:r w:rsidRPr="00793168">
        <w:rPr>
          <w:rFonts w:ascii="Times New Roman" w:eastAsia="Times New Roman" w:hAnsi="Times New Roman" w:cs="Times New Roman"/>
        </w:rPr>
        <w:t>ir remonto paslaug</w:t>
      </w:r>
      <w:r>
        <w:rPr>
          <w:rFonts w:ascii="Times New Roman" w:eastAsia="Times New Roman" w:hAnsi="Times New Roman" w:cs="Times New Roman"/>
        </w:rPr>
        <w:t>a</w:t>
      </w:r>
      <w:r w:rsidRPr="00793168">
        <w:rPr>
          <w:rFonts w:ascii="Times New Roman" w:eastAsia="Times New Roman" w:hAnsi="Times New Roman" w:cs="Times New Roman"/>
        </w:rPr>
        <w:t>s</w:t>
      </w:r>
      <w:r w:rsidRPr="00107EA6">
        <w:rPr>
          <w:rFonts w:ascii="Times New Roman" w:hAnsi="Times New Roman" w:cs="Times New Roman"/>
        </w:rPr>
        <w:t xml:space="preserve"> </w:t>
      </w:r>
      <w:bookmarkEnd w:id="2"/>
      <w:r w:rsidRPr="00107EA6">
        <w:rPr>
          <w:rFonts w:ascii="Times New Roman" w:hAnsi="Times New Roman" w:cs="Times New Roman"/>
        </w:rPr>
        <w:t>(toliau – Paslaugos)</w:t>
      </w:r>
      <w:r>
        <w:rPr>
          <w:rFonts w:ascii="Times New Roman" w:hAnsi="Times New Roman" w:cs="Times New Roman"/>
        </w:rPr>
        <w:t>.</w:t>
      </w:r>
    </w:p>
    <w:p w14:paraId="432405FA" w14:textId="77777777" w:rsidR="00AF2464" w:rsidRPr="00107EA6" w:rsidRDefault="00AF2464" w:rsidP="00AF2464">
      <w:pPr>
        <w:tabs>
          <w:tab w:val="center" w:pos="3759"/>
          <w:tab w:val="center" w:pos="8655"/>
        </w:tabs>
        <w:spacing w:line="259" w:lineRule="auto"/>
        <w:contextualSpacing/>
        <w:rPr>
          <w:rFonts w:ascii="Times New Roman" w:eastAsia="Times New Roman" w:hAnsi="Times New Roman" w:cs="Times New Roman"/>
          <w:color w:val="000000"/>
        </w:rPr>
      </w:pPr>
    </w:p>
    <w:p w14:paraId="580621CF" w14:textId="77777777" w:rsidR="00AF2464" w:rsidRPr="0086247C" w:rsidRDefault="00AF2464" w:rsidP="00AF2464">
      <w:pPr>
        <w:numPr>
          <w:ilvl w:val="0"/>
          <w:numId w:val="1"/>
        </w:numPr>
        <w:tabs>
          <w:tab w:val="center" w:pos="3759"/>
          <w:tab w:val="center" w:pos="8655"/>
        </w:tabs>
        <w:spacing w:line="259" w:lineRule="auto"/>
        <w:ind w:left="360"/>
        <w:contextualSpacing/>
        <w:jc w:val="center"/>
        <w:rPr>
          <w:rFonts w:ascii="Times New Roman" w:eastAsia="Times New Roman" w:hAnsi="Times New Roman" w:cs="Times New Roman"/>
          <w:color w:val="000000"/>
        </w:rPr>
      </w:pPr>
      <w:r w:rsidRPr="00107EA6">
        <w:rPr>
          <w:rFonts w:ascii="Times New Roman" w:eastAsia="Times New Roman" w:hAnsi="Times New Roman" w:cs="Times New Roman"/>
          <w:b/>
          <w:bCs/>
          <w:color w:val="000000"/>
        </w:rPr>
        <w:t>BENDRIEJI REIKALAVIMAI</w:t>
      </w:r>
    </w:p>
    <w:p w14:paraId="7E4BE1CE" w14:textId="77777777" w:rsidR="00AF2464" w:rsidRPr="00365B7E" w:rsidRDefault="00AF2464" w:rsidP="00AF2464">
      <w:pPr>
        <w:tabs>
          <w:tab w:val="center" w:pos="3759"/>
          <w:tab w:val="center" w:pos="8655"/>
        </w:tabs>
        <w:spacing w:line="259" w:lineRule="auto"/>
        <w:ind w:left="568"/>
        <w:contextualSpacing/>
        <w:jc w:val="center"/>
        <w:rPr>
          <w:rFonts w:ascii="Times New Roman" w:eastAsia="Times New Roman" w:hAnsi="Times New Roman" w:cs="Times New Roman"/>
          <w:color w:val="000000"/>
        </w:rPr>
      </w:pPr>
    </w:p>
    <w:p w14:paraId="40229359" w14:textId="77777777" w:rsidR="00AF2464" w:rsidRPr="001F7BA9"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F7636D">
        <w:rPr>
          <w:rFonts w:ascii="Times New Roman" w:eastAsia="Times New Roman" w:hAnsi="Times New Roman" w:cs="Times New Roman"/>
          <w:color w:val="000000"/>
        </w:rPr>
        <w:t>Paslaugų pavadinimai ir jų kiekiai nurodyti šioje techninėje specifikacijoje.</w:t>
      </w:r>
      <w:bookmarkStart w:id="3" w:name="_Hlk211428413"/>
      <w:bookmarkStart w:id="4" w:name="_Hlk211427040"/>
      <w:r w:rsidRPr="001F7BA9">
        <w:rPr>
          <w:rFonts w:ascii="Times New Roman" w:eastAsia="Times New Roman" w:hAnsi="Times New Roman" w:cs="Times New Roman"/>
          <w:color w:val="000000"/>
        </w:rPr>
        <w:t xml:space="preserve"> </w:t>
      </w:r>
    </w:p>
    <w:bookmarkEnd w:id="3"/>
    <w:p w14:paraId="097B8C63" w14:textId="77777777" w:rsidR="00AF2464" w:rsidRPr="003E2544" w:rsidRDefault="00AF2464" w:rsidP="00AF2464">
      <w:pPr>
        <w:numPr>
          <w:ilvl w:val="1"/>
          <w:numId w:val="1"/>
        </w:numPr>
        <w:tabs>
          <w:tab w:val="center" w:pos="3759"/>
          <w:tab w:val="center" w:pos="8655"/>
        </w:tabs>
        <w:spacing w:after="0" w:line="240" w:lineRule="auto"/>
        <w:ind w:left="709" w:hanging="567"/>
        <w:contextualSpacing/>
        <w:jc w:val="both"/>
        <w:rPr>
          <w:rFonts w:ascii="Times New Roman" w:eastAsia="Times New Roman" w:hAnsi="Times New Roman" w:cs="Times New Roman"/>
          <w:color w:val="000000"/>
        </w:rPr>
      </w:pPr>
      <w:r w:rsidRPr="003E2544">
        <w:rPr>
          <w:rFonts w:ascii="Times New Roman" w:eastAsia="Times New Roman" w:hAnsi="Times New Roman" w:cs="Times New Roman"/>
          <w:color w:val="000000"/>
        </w:rPr>
        <w:t>Paslaugos teikėjas paskiria atsakingą asmenį už darbų organizavimą, kokybę bei kontrolę ir savo darbuotojus aprūpina darbo įrankiais ir saugos priemonėmis.</w:t>
      </w:r>
    </w:p>
    <w:bookmarkEnd w:id="4"/>
    <w:p w14:paraId="63C55747" w14:textId="77777777" w:rsidR="00AF2464" w:rsidRPr="00F7636D"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3E2544">
        <w:rPr>
          <w:rFonts w:ascii="Times New Roman" w:eastAsia="Times New Roman" w:hAnsi="Times New Roman" w:cs="Times New Roman"/>
          <w:color w:val="000000"/>
        </w:rPr>
        <w:t xml:space="preserve">Paslaugos teikėjas </w:t>
      </w:r>
      <w:r>
        <w:rPr>
          <w:rFonts w:ascii="Times New Roman" w:eastAsia="Times New Roman" w:hAnsi="Times New Roman" w:cs="Times New Roman"/>
          <w:color w:val="000000"/>
        </w:rPr>
        <w:t>u</w:t>
      </w:r>
      <w:r w:rsidRPr="00F7636D">
        <w:rPr>
          <w:rFonts w:ascii="Times New Roman" w:eastAsia="Times New Roman" w:hAnsi="Times New Roman" w:cs="Times New Roman"/>
          <w:color w:val="000000"/>
        </w:rPr>
        <w:t>žtikrin</w:t>
      </w:r>
      <w:r>
        <w:rPr>
          <w:rFonts w:ascii="Times New Roman" w:eastAsia="Times New Roman" w:hAnsi="Times New Roman" w:cs="Times New Roman"/>
          <w:color w:val="000000"/>
        </w:rPr>
        <w:t>a</w:t>
      </w:r>
      <w:r w:rsidRPr="00F7636D">
        <w:rPr>
          <w:rFonts w:ascii="Times New Roman" w:eastAsia="Times New Roman" w:hAnsi="Times New Roman" w:cs="Times New Roman"/>
          <w:color w:val="000000"/>
        </w:rPr>
        <w:t xml:space="preserve"> nepriekaištingą įrangos veikimą</w:t>
      </w:r>
      <w:r>
        <w:rPr>
          <w:rFonts w:ascii="Times New Roman" w:eastAsia="Times New Roman" w:hAnsi="Times New Roman" w:cs="Times New Roman"/>
          <w:color w:val="000000"/>
        </w:rPr>
        <w:t>,</w:t>
      </w:r>
      <w:r w:rsidRPr="00F7636D">
        <w:rPr>
          <w:rFonts w:ascii="Times New Roman" w:eastAsia="Times New Roman" w:hAnsi="Times New Roman" w:cs="Times New Roman"/>
          <w:color w:val="000000"/>
        </w:rPr>
        <w:t xml:space="preserve"> garantuojant energijos tiekimą, nutrūkus tiekimui iš elektros energijos tiekimo tinklo.</w:t>
      </w:r>
    </w:p>
    <w:p w14:paraId="24B22A2B" w14:textId="77777777" w:rsidR="00AF2464" w:rsidRPr="00F7636D"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3E2544">
        <w:rPr>
          <w:rFonts w:ascii="Times New Roman" w:eastAsia="Times New Roman" w:hAnsi="Times New Roman" w:cs="Times New Roman"/>
          <w:color w:val="000000"/>
        </w:rPr>
        <w:t xml:space="preserve">Paslaugos teikėjas </w:t>
      </w:r>
      <w:r>
        <w:rPr>
          <w:rFonts w:ascii="Times New Roman" w:eastAsia="Times New Roman" w:hAnsi="Times New Roman" w:cs="Times New Roman"/>
          <w:color w:val="000000"/>
        </w:rPr>
        <w:t>v</w:t>
      </w:r>
      <w:r w:rsidRPr="00F7636D">
        <w:rPr>
          <w:rFonts w:ascii="Times New Roman" w:eastAsia="Times New Roman" w:hAnsi="Times New Roman" w:cs="Times New Roman"/>
          <w:color w:val="000000"/>
        </w:rPr>
        <w:t>ykd</w:t>
      </w:r>
      <w:r>
        <w:rPr>
          <w:rFonts w:ascii="Times New Roman" w:eastAsia="Times New Roman" w:hAnsi="Times New Roman" w:cs="Times New Roman"/>
          <w:color w:val="000000"/>
        </w:rPr>
        <w:t>o</w:t>
      </w:r>
      <w:r w:rsidRPr="00F7636D">
        <w:rPr>
          <w:rFonts w:ascii="Times New Roman" w:eastAsia="Times New Roman" w:hAnsi="Times New Roman" w:cs="Times New Roman"/>
          <w:color w:val="000000"/>
        </w:rPr>
        <w:t xml:space="preserve"> operatyvinius įrangos perjungimo, pajungimo, stabdymo - paleidimo darbus teisės aktų nustatyta tvarka.</w:t>
      </w:r>
    </w:p>
    <w:p w14:paraId="62087242" w14:textId="77777777" w:rsidR="00AF2464" w:rsidRPr="00F7636D"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3E2544">
        <w:rPr>
          <w:rFonts w:ascii="Times New Roman" w:eastAsia="Times New Roman" w:hAnsi="Times New Roman" w:cs="Times New Roman"/>
          <w:color w:val="000000"/>
        </w:rPr>
        <w:t xml:space="preserve">Paslaugos teikėjas </w:t>
      </w:r>
      <w:r>
        <w:rPr>
          <w:rFonts w:ascii="Times New Roman" w:eastAsia="Times New Roman" w:hAnsi="Times New Roman" w:cs="Times New Roman"/>
          <w:color w:val="000000"/>
        </w:rPr>
        <w:t>veda</w:t>
      </w:r>
      <w:r w:rsidRPr="00F7636D">
        <w:rPr>
          <w:rFonts w:ascii="Times New Roman" w:eastAsia="Times New Roman" w:hAnsi="Times New Roman" w:cs="Times New Roman"/>
          <w:color w:val="000000"/>
        </w:rPr>
        <w:t xml:space="preserve"> įrangos priežiūros žurnalą ir jame fiksuo</w:t>
      </w:r>
      <w:r>
        <w:rPr>
          <w:rFonts w:ascii="Times New Roman" w:eastAsia="Times New Roman" w:hAnsi="Times New Roman" w:cs="Times New Roman"/>
          <w:color w:val="000000"/>
        </w:rPr>
        <w:t>ja</w:t>
      </w:r>
      <w:r w:rsidRPr="00F7636D">
        <w:rPr>
          <w:rFonts w:ascii="Times New Roman" w:eastAsia="Times New Roman" w:hAnsi="Times New Roman" w:cs="Times New Roman"/>
          <w:color w:val="000000"/>
        </w:rPr>
        <w:t xml:space="preserve"> įvykius, susijusius su generatoriaus technine priežiūra (gedimai, veikimo parametrų kontrolė, techninis aptarnavimas</w:t>
      </w:r>
      <w:r>
        <w:rPr>
          <w:rFonts w:ascii="Times New Roman" w:eastAsia="Times New Roman" w:hAnsi="Times New Roman" w:cs="Times New Roman"/>
          <w:color w:val="000000"/>
        </w:rPr>
        <w:t>, atliktas remontas, pakeistos detalės</w:t>
      </w:r>
      <w:r w:rsidRPr="00F7636D">
        <w:rPr>
          <w:rFonts w:ascii="Times New Roman" w:eastAsia="Times New Roman" w:hAnsi="Times New Roman" w:cs="Times New Roman"/>
          <w:color w:val="000000"/>
        </w:rPr>
        <w:t>).</w:t>
      </w:r>
    </w:p>
    <w:p w14:paraId="7914487B" w14:textId="77777777" w:rsidR="00AF2464" w:rsidRPr="00284E96"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b/>
          <w:bCs/>
          <w:color w:val="000000"/>
        </w:rPr>
      </w:pPr>
      <w:r w:rsidRPr="006C2AD4">
        <w:rPr>
          <w:rFonts w:ascii="Times New Roman" w:eastAsia="Times New Roman" w:hAnsi="Times New Roman" w:cs="Times New Roman"/>
          <w:color w:val="000000"/>
        </w:rPr>
        <w:t xml:space="preserve">Į techninės priežiūros </w:t>
      </w:r>
      <w:r>
        <w:rPr>
          <w:rFonts w:ascii="Times New Roman" w:eastAsia="Times New Roman" w:hAnsi="Times New Roman" w:cs="Times New Roman"/>
          <w:color w:val="000000"/>
        </w:rPr>
        <w:t xml:space="preserve">paslaugų </w:t>
      </w:r>
      <w:r w:rsidRPr="006C2AD4">
        <w:rPr>
          <w:rFonts w:ascii="Times New Roman" w:eastAsia="Times New Roman" w:hAnsi="Times New Roman" w:cs="Times New Roman"/>
          <w:color w:val="000000"/>
        </w:rPr>
        <w:t xml:space="preserve">apimtis įskaičiuotas įrenginių reguliarus aptarnavimas </w:t>
      </w:r>
      <w:bookmarkStart w:id="5" w:name="_Hlk212192884"/>
      <w:r w:rsidRPr="006C2AD4">
        <w:rPr>
          <w:rFonts w:ascii="Times New Roman" w:eastAsia="Times New Roman" w:hAnsi="Times New Roman" w:cs="Times New Roman"/>
          <w:color w:val="000000"/>
        </w:rPr>
        <w:t>4 kartus per metus</w:t>
      </w:r>
      <w:bookmarkEnd w:id="5"/>
      <w:r w:rsidRPr="006C2AD4">
        <w:rPr>
          <w:rFonts w:ascii="Times New Roman" w:eastAsia="Times New Roman" w:hAnsi="Times New Roman" w:cs="Times New Roman"/>
          <w:color w:val="000000"/>
        </w:rPr>
        <w:t>, atliekant technin</w:t>
      </w:r>
      <w:r>
        <w:rPr>
          <w:rFonts w:ascii="Times New Roman" w:eastAsia="Times New Roman" w:hAnsi="Times New Roman" w:cs="Times New Roman"/>
          <w:color w:val="000000"/>
        </w:rPr>
        <w:t>ės priežiūros</w:t>
      </w:r>
      <w:r w:rsidRPr="006C2AD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paslaugas</w:t>
      </w:r>
      <w:r w:rsidRPr="006C2AD4">
        <w:rPr>
          <w:rFonts w:ascii="Times New Roman" w:eastAsia="Times New Roman" w:hAnsi="Times New Roman" w:cs="Times New Roman"/>
          <w:color w:val="000000"/>
        </w:rPr>
        <w:t xml:space="preserve"> pagal Mechanizmų gamintojo rekomendacijas. </w:t>
      </w:r>
      <w:r w:rsidRPr="00284E96">
        <w:rPr>
          <w:rFonts w:ascii="Times New Roman" w:eastAsia="Times New Roman" w:hAnsi="Times New Roman" w:cs="Times New Roman"/>
          <w:b/>
          <w:bCs/>
          <w:color w:val="000000"/>
        </w:rPr>
        <w:t xml:space="preserve">Atliekant Techninės priežiūros </w:t>
      </w:r>
      <w:r>
        <w:rPr>
          <w:rFonts w:ascii="Times New Roman" w:eastAsia="Times New Roman" w:hAnsi="Times New Roman" w:cs="Times New Roman"/>
          <w:b/>
          <w:bCs/>
          <w:color w:val="000000"/>
        </w:rPr>
        <w:t>paslaugas</w:t>
      </w:r>
      <w:r w:rsidRPr="00284E96">
        <w:rPr>
          <w:rFonts w:ascii="Times New Roman" w:eastAsia="Times New Roman" w:hAnsi="Times New Roman" w:cs="Times New Roman"/>
          <w:b/>
          <w:bCs/>
          <w:color w:val="000000"/>
        </w:rPr>
        <w:t xml:space="preserve">, patikrinus kuro sistemos sandarumą, papildyti kuro baką </w:t>
      </w:r>
      <w:bookmarkStart w:id="6" w:name="_Hlk212195140"/>
      <w:r w:rsidRPr="00284E96">
        <w:rPr>
          <w:rFonts w:ascii="Times New Roman" w:eastAsia="Times New Roman" w:hAnsi="Times New Roman" w:cs="Times New Roman"/>
          <w:b/>
          <w:bCs/>
          <w:color w:val="000000"/>
        </w:rPr>
        <w:t xml:space="preserve">paslaugų pirkėjo įsigytu </w:t>
      </w:r>
      <w:bookmarkEnd w:id="6"/>
      <w:r w:rsidRPr="00284E96">
        <w:rPr>
          <w:rFonts w:ascii="Times New Roman" w:eastAsia="Times New Roman" w:hAnsi="Times New Roman" w:cs="Times New Roman"/>
          <w:b/>
          <w:bCs/>
          <w:color w:val="000000"/>
        </w:rPr>
        <w:t>kuru.</w:t>
      </w:r>
    </w:p>
    <w:p w14:paraId="1A2D9637" w14:textId="77777777" w:rsidR="00AF2464" w:rsidRPr="00287865"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b/>
          <w:bCs/>
          <w:color w:val="000000"/>
        </w:rPr>
      </w:pPr>
      <w:r w:rsidRPr="00284E96">
        <w:rPr>
          <w:rFonts w:ascii="Times New Roman" w:eastAsia="Times New Roman" w:hAnsi="Times New Roman" w:cs="Times New Roman"/>
          <w:color w:val="000000"/>
        </w:rPr>
        <w:t xml:space="preserve">Į techninio aptarnavimo </w:t>
      </w:r>
      <w:r>
        <w:rPr>
          <w:rFonts w:ascii="Times New Roman" w:eastAsia="Times New Roman" w:hAnsi="Times New Roman" w:cs="Times New Roman"/>
          <w:color w:val="000000"/>
        </w:rPr>
        <w:t>paslaugų</w:t>
      </w:r>
      <w:r w:rsidRPr="00284E96">
        <w:rPr>
          <w:rFonts w:ascii="Times New Roman" w:eastAsia="Times New Roman" w:hAnsi="Times New Roman" w:cs="Times New Roman"/>
          <w:color w:val="000000"/>
        </w:rPr>
        <w:t xml:space="preserve"> apimtis įskaičiuotas įrenginių reguliarus aptarnavimas 1 kart</w:t>
      </w:r>
      <w:r>
        <w:rPr>
          <w:rFonts w:ascii="Times New Roman" w:eastAsia="Times New Roman" w:hAnsi="Times New Roman" w:cs="Times New Roman"/>
          <w:color w:val="000000"/>
        </w:rPr>
        <w:t>ą</w:t>
      </w:r>
      <w:r w:rsidRPr="00284E96">
        <w:rPr>
          <w:rFonts w:ascii="Times New Roman" w:eastAsia="Times New Roman" w:hAnsi="Times New Roman" w:cs="Times New Roman"/>
          <w:color w:val="000000"/>
        </w:rPr>
        <w:t xml:space="preserve"> per metus, atliekant techninio aptarnavimo </w:t>
      </w:r>
      <w:r>
        <w:rPr>
          <w:rFonts w:ascii="Times New Roman" w:eastAsia="Times New Roman" w:hAnsi="Times New Roman" w:cs="Times New Roman"/>
          <w:color w:val="000000"/>
        </w:rPr>
        <w:t>paslaugas</w:t>
      </w:r>
      <w:r w:rsidRPr="00284E96">
        <w:rPr>
          <w:rFonts w:ascii="Times New Roman" w:eastAsia="Times New Roman" w:hAnsi="Times New Roman" w:cs="Times New Roman"/>
          <w:color w:val="000000"/>
        </w:rPr>
        <w:t xml:space="preserve"> pagal Mechanizmų gamintojo rekomendacijas. </w:t>
      </w:r>
      <w:r w:rsidRPr="00287865">
        <w:rPr>
          <w:rFonts w:ascii="Times New Roman" w:eastAsia="Times New Roman" w:hAnsi="Times New Roman" w:cs="Times New Roman"/>
          <w:b/>
          <w:bCs/>
          <w:color w:val="000000"/>
        </w:rPr>
        <w:t>Vieną kartą per metus pakeisti paslaugų pirkėjo įsigytu žieminiu</w:t>
      </w:r>
      <w:r>
        <w:rPr>
          <w:rFonts w:ascii="Times New Roman" w:eastAsia="Times New Roman" w:hAnsi="Times New Roman" w:cs="Times New Roman"/>
          <w:b/>
          <w:bCs/>
          <w:color w:val="000000"/>
        </w:rPr>
        <w:t xml:space="preserve"> arba vasariniu</w:t>
      </w:r>
      <w:r w:rsidRPr="00287865">
        <w:rPr>
          <w:rFonts w:ascii="Times New Roman" w:eastAsia="Times New Roman" w:hAnsi="Times New Roman" w:cs="Times New Roman"/>
          <w:b/>
          <w:bCs/>
          <w:color w:val="000000"/>
        </w:rPr>
        <w:t xml:space="preserve"> (antros klasės) dyzeliniu kuru</w:t>
      </w:r>
      <w:r>
        <w:rPr>
          <w:rFonts w:ascii="Times New Roman" w:eastAsia="Times New Roman" w:hAnsi="Times New Roman" w:cs="Times New Roman"/>
          <w:b/>
          <w:bCs/>
          <w:color w:val="000000"/>
        </w:rPr>
        <w:t xml:space="preserve"> (priklausomai nuo metų laiko)</w:t>
      </w:r>
      <w:r w:rsidRPr="00287865">
        <w:rPr>
          <w:rFonts w:ascii="Times New Roman" w:eastAsia="Times New Roman" w:hAnsi="Times New Roman" w:cs="Times New Roman"/>
          <w:b/>
          <w:bCs/>
          <w:color w:val="000000"/>
        </w:rPr>
        <w:t xml:space="preserve">. </w:t>
      </w:r>
    </w:p>
    <w:p w14:paraId="61E87573" w14:textId="77777777" w:rsidR="00AF2464" w:rsidRPr="00284E96"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956C67">
        <w:rPr>
          <w:rFonts w:ascii="Times New Roman" w:eastAsia="Times New Roman" w:hAnsi="Times New Roman" w:cs="Times New Roman"/>
          <w:color w:val="000000"/>
        </w:rPr>
        <w:t xml:space="preserve">Remonto paslaugos bus teikiamos įrenginių techninės priežiūros ir techninio aptarnavimo metu nustačius gedimus, detalių nusidėvėjimą ir/ar pagal </w:t>
      </w:r>
      <w:r>
        <w:rPr>
          <w:rFonts w:ascii="Times New Roman" w:eastAsia="Times New Roman" w:hAnsi="Times New Roman" w:cs="Times New Roman"/>
          <w:color w:val="000000"/>
        </w:rPr>
        <w:t>P</w:t>
      </w:r>
      <w:r w:rsidRPr="00956C67">
        <w:rPr>
          <w:rFonts w:ascii="Times New Roman" w:eastAsia="Times New Roman" w:hAnsi="Times New Roman" w:cs="Times New Roman"/>
          <w:color w:val="000000"/>
        </w:rPr>
        <w:t>aslaug</w:t>
      </w:r>
      <w:r>
        <w:rPr>
          <w:rFonts w:ascii="Times New Roman" w:eastAsia="Times New Roman" w:hAnsi="Times New Roman" w:cs="Times New Roman"/>
          <w:color w:val="000000"/>
        </w:rPr>
        <w:t>ų</w:t>
      </w:r>
      <w:r w:rsidRPr="00956C67">
        <w:rPr>
          <w:rFonts w:ascii="Times New Roman" w:eastAsia="Times New Roman" w:hAnsi="Times New Roman" w:cs="Times New Roman"/>
          <w:color w:val="000000"/>
        </w:rPr>
        <w:t xml:space="preserve"> pirkėjo </w:t>
      </w:r>
      <w:r>
        <w:rPr>
          <w:rFonts w:ascii="Times New Roman" w:eastAsia="Times New Roman" w:hAnsi="Times New Roman" w:cs="Times New Roman"/>
          <w:color w:val="000000"/>
        </w:rPr>
        <w:t>pranešimą/</w:t>
      </w:r>
      <w:r w:rsidRPr="00956C67">
        <w:rPr>
          <w:rFonts w:ascii="Times New Roman" w:eastAsia="Times New Roman" w:hAnsi="Times New Roman" w:cs="Times New Roman"/>
          <w:color w:val="000000"/>
        </w:rPr>
        <w:t>iškvietimą</w:t>
      </w:r>
      <w:r>
        <w:rPr>
          <w:rFonts w:ascii="Times New Roman" w:eastAsia="Times New Roman" w:hAnsi="Times New Roman" w:cs="Times New Roman"/>
          <w:color w:val="000000"/>
        </w:rPr>
        <w:t xml:space="preserve"> el. paštu, nurodytu Sutarties 9.8 papunktyje</w:t>
      </w:r>
      <w:r w:rsidRPr="00956C6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apie gedimą </w:t>
      </w:r>
      <w:r w:rsidRPr="0032622F">
        <w:rPr>
          <w:rFonts w:ascii="Times New Roman" w:hAnsi="Times New Roman"/>
          <w:color w:val="000000"/>
        </w:rPr>
        <w:t>ar poreikį remonto paslaugų atlikimui</w:t>
      </w:r>
      <w:r w:rsidRPr="00956C67">
        <w:rPr>
          <w:rFonts w:ascii="Times New Roman" w:eastAsia="Times New Roman" w:hAnsi="Times New Roman" w:cs="Times New Roman"/>
          <w:color w:val="000000"/>
        </w:rPr>
        <w:t>.</w:t>
      </w:r>
      <w:r w:rsidRPr="00956C67">
        <w:rPr>
          <w:rFonts w:ascii="Times New Roman" w:hAnsi="Times New Roman"/>
        </w:rPr>
        <w:t xml:space="preserve"> </w:t>
      </w:r>
    </w:p>
    <w:p w14:paraId="2DEEA2D5" w14:textId="77777777" w:rsidR="00AF2464" w:rsidRPr="00956C67"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284E96">
        <w:rPr>
          <w:rFonts w:ascii="Times New Roman" w:eastAsia="Times New Roman" w:hAnsi="Times New Roman" w:cs="Times New Roman"/>
          <w:color w:val="000000"/>
        </w:rPr>
        <w:t xml:space="preserve">Paslaugų teikėjas, gavęs </w:t>
      </w:r>
      <w:r>
        <w:rPr>
          <w:rFonts w:ascii="Times New Roman" w:eastAsia="Times New Roman" w:hAnsi="Times New Roman" w:cs="Times New Roman"/>
          <w:color w:val="000000"/>
        </w:rPr>
        <w:t>P</w:t>
      </w:r>
      <w:r w:rsidRPr="00956C67">
        <w:rPr>
          <w:rFonts w:ascii="Times New Roman" w:eastAsia="Times New Roman" w:hAnsi="Times New Roman" w:cs="Times New Roman"/>
          <w:color w:val="000000"/>
        </w:rPr>
        <w:t>aslaug</w:t>
      </w:r>
      <w:r>
        <w:rPr>
          <w:rFonts w:ascii="Times New Roman" w:eastAsia="Times New Roman" w:hAnsi="Times New Roman" w:cs="Times New Roman"/>
          <w:color w:val="000000"/>
        </w:rPr>
        <w:t>ų</w:t>
      </w:r>
      <w:r w:rsidRPr="00956C67">
        <w:rPr>
          <w:rFonts w:ascii="Times New Roman" w:eastAsia="Times New Roman" w:hAnsi="Times New Roman" w:cs="Times New Roman"/>
          <w:color w:val="000000"/>
        </w:rPr>
        <w:t xml:space="preserve"> pirkėjo </w:t>
      </w:r>
      <w:r w:rsidRPr="00284E96">
        <w:rPr>
          <w:rFonts w:ascii="Times New Roman" w:eastAsia="Times New Roman" w:hAnsi="Times New Roman" w:cs="Times New Roman"/>
          <w:color w:val="000000"/>
        </w:rPr>
        <w:t xml:space="preserve">pranešimą/ iškvietimą atlikti remonto paslaugas, </w:t>
      </w:r>
      <w:bookmarkStart w:id="7" w:name="_Hlk212471533"/>
      <w:r w:rsidRPr="00284E96">
        <w:rPr>
          <w:rFonts w:ascii="Times New Roman" w:eastAsia="Times New Roman" w:hAnsi="Times New Roman" w:cs="Times New Roman"/>
          <w:color w:val="000000"/>
        </w:rPr>
        <w:t xml:space="preserve">privalo </w:t>
      </w:r>
      <w:bookmarkEnd w:id="7"/>
      <w:r w:rsidRPr="00284E96">
        <w:rPr>
          <w:rFonts w:ascii="Times New Roman" w:eastAsia="Times New Roman" w:hAnsi="Times New Roman" w:cs="Times New Roman"/>
          <w:color w:val="000000"/>
        </w:rPr>
        <w:t xml:space="preserve">ne vėliau kaip per </w:t>
      </w:r>
      <w:r>
        <w:rPr>
          <w:rFonts w:ascii="Times New Roman" w:eastAsia="Times New Roman" w:hAnsi="Times New Roman" w:cs="Times New Roman"/>
          <w:color w:val="000000"/>
        </w:rPr>
        <w:t>1 (vieną) darbo dieną patvirtinti el. laiško gavimą ir ne vėliau, kaip per 3 (tris)</w:t>
      </w:r>
      <w:r w:rsidRPr="00284E96">
        <w:rPr>
          <w:rFonts w:ascii="Times New Roman" w:eastAsia="Times New Roman" w:hAnsi="Times New Roman" w:cs="Times New Roman"/>
          <w:color w:val="000000"/>
        </w:rPr>
        <w:t xml:space="preserve"> darbo dienas privalo </w:t>
      </w:r>
      <w:r>
        <w:rPr>
          <w:rFonts w:ascii="Times New Roman" w:eastAsia="Times New Roman" w:hAnsi="Times New Roman" w:cs="Times New Roman"/>
          <w:color w:val="000000"/>
        </w:rPr>
        <w:t>atlikti remonto paslaugas. Jeigu Paslaugų teikėjas per nurodytą laiką negali įvykdyti įsipareigojimų, tokiu atveju Paslaugų atlikimo laikas gali būti pratęstas, informavus Paslaugų pirkėją el. paštu, nurodant vėlavimo priežastį.</w:t>
      </w:r>
    </w:p>
    <w:p w14:paraId="36E987FE" w14:textId="77777777" w:rsidR="00AF2464"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956C67">
        <w:rPr>
          <w:rFonts w:ascii="Times New Roman" w:eastAsia="Times New Roman" w:hAnsi="Times New Roman" w:cs="Times New Roman"/>
          <w:color w:val="000000"/>
        </w:rPr>
        <w:t xml:space="preserve">Remonto </w:t>
      </w:r>
      <w:r>
        <w:rPr>
          <w:rFonts w:ascii="Times New Roman" w:eastAsia="Times New Roman" w:hAnsi="Times New Roman" w:cs="Times New Roman"/>
          <w:color w:val="000000"/>
        </w:rPr>
        <w:t>paslaugos</w:t>
      </w:r>
      <w:r w:rsidRPr="00956C67">
        <w:rPr>
          <w:rFonts w:ascii="Times New Roman" w:eastAsia="Times New Roman" w:hAnsi="Times New Roman" w:cs="Times New Roman"/>
          <w:color w:val="000000"/>
        </w:rPr>
        <w:t xml:space="preserve"> apima pilną įrenginių paruošimą darbui, t. y. tokius tipinius darbus: įrenginių variklių suderinimas, reguliavimas, kuro sistemos sutvarkymas, dujų išmetimo, aušinimo bei elektros instaliacijos, rėmo, korpuso defektų pašalinimas.</w:t>
      </w:r>
    </w:p>
    <w:p w14:paraId="3812E11B" w14:textId="77777777" w:rsidR="00AF2464"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956C67">
        <w:rPr>
          <w:rFonts w:ascii="Times New Roman" w:eastAsia="Times New Roman" w:hAnsi="Times New Roman" w:cs="Times New Roman"/>
          <w:color w:val="000000"/>
        </w:rPr>
        <w:lastRenderedPageBreak/>
        <w:t xml:space="preserve">Mechanizmų detalės turi būti įrenginio gamintojo arba gamintojo patvirtintos kaip tinkamos įrenginiui. Neoriginalios ar nepatvirtintos detalės gali būti naudojamos tik Paslaugų </w:t>
      </w:r>
      <w:r>
        <w:rPr>
          <w:rFonts w:ascii="Times New Roman" w:eastAsia="Times New Roman" w:hAnsi="Times New Roman" w:cs="Times New Roman"/>
          <w:color w:val="000000"/>
        </w:rPr>
        <w:t>pirkėjui</w:t>
      </w:r>
      <w:r w:rsidRPr="00956C67">
        <w:rPr>
          <w:rFonts w:ascii="Times New Roman" w:eastAsia="Times New Roman" w:hAnsi="Times New Roman" w:cs="Times New Roman"/>
          <w:color w:val="000000"/>
        </w:rPr>
        <w:t xml:space="preserve"> patvirtinus, kad siūlomos detalės tinkamos. </w:t>
      </w:r>
      <w:r w:rsidRPr="00284E96">
        <w:rPr>
          <w:rFonts w:ascii="Times New Roman" w:eastAsia="Times New Roman" w:hAnsi="Times New Roman" w:cs="Times New Roman"/>
          <w:color w:val="000000"/>
        </w:rPr>
        <w:t>Prekių (detalių) kilmė negali būti iš valstybių ar teritorijų sąrašų, patvirtintų Lietuvos Respublikos Vyriausybės 2022 m. kovo 30 d. nutarime Nr. 280 „Dėl Lietuvos Respublikos viešųjų pirkimų įstatymo 92 straipsnio 13, 14 ir 15 dalių nuostatų įgyvendinimo“.  Paslaugų teikėjas į paslaugų teikimo vietą atvyksta bei paslaugų atlikimui reikalingas medžiagas pristato savo transportu.</w:t>
      </w:r>
    </w:p>
    <w:p w14:paraId="4752ADBD" w14:textId="77777777" w:rsidR="00AF2464" w:rsidRPr="00956C67"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956C67">
        <w:rPr>
          <w:rFonts w:ascii="Times New Roman" w:hAnsi="Times New Roman"/>
        </w:rPr>
        <w:t xml:space="preserve">Esant programinės įrangos sutrikimams, </w:t>
      </w:r>
      <w:r w:rsidRPr="00956C67">
        <w:rPr>
          <w:rFonts w:ascii="Times New Roman" w:eastAsia="Times New Roman" w:hAnsi="Times New Roman" w:cs="Times New Roman"/>
          <w:color w:val="000000"/>
        </w:rPr>
        <w:t xml:space="preserve">Paslaugų teikėjas </w:t>
      </w:r>
      <w:r w:rsidRPr="00956C67">
        <w:rPr>
          <w:rFonts w:ascii="Times New Roman" w:hAnsi="Times New Roman"/>
        </w:rPr>
        <w:t>prisijung</w:t>
      </w:r>
      <w:r>
        <w:rPr>
          <w:rFonts w:ascii="Times New Roman" w:hAnsi="Times New Roman"/>
        </w:rPr>
        <w:t>ia</w:t>
      </w:r>
      <w:r w:rsidRPr="00956C67">
        <w:rPr>
          <w:rFonts w:ascii="Times New Roman" w:hAnsi="Times New Roman"/>
        </w:rPr>
        <w:t xml:space="preserve"> prie valdiklio, naudojant diagnostikos įrangą ir nustatytos programos peržiūrą.</w:t>
      </w:r>
    </w:p>
    <w:p w14:paraId="49DFF8D6" w14:textId="77777777" w:rsidR="00AF2464"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956C67">
        <w:rPr>
          <w:rFonts w:ascii="Times New Roman" w:eastAsia="Times New Roman" w:hAnsi="Times New Roman" w:cs="Times New Roman"/>
          <w:color w:val="000000"/>
        </w:rPr>
        <w:t xml:space="preserve">Paslaugų teikėjas </w:t>
      </w:r>
      <w:r>
        <w:rPr>
          <w:rFonts w:ascii="Times New Roman" w:eastAsia="Times New Roman" w:hAnsi="Times New Roman" w:cs="Times New Roman"/>
          <w:color w:val="000000"/>
        </w:rPr>
        <w:t>i</w:t>
      </w:r>
      <w:r w:rsidRPr="00956C67">
        <w:rPr>
          <w:rFonts w:ascii="Times New Roman" w:eastAsia="Times New Roman" w:hAnsi="Times New Roman" w:cs="Times New Roman"/>
          <w:color w:val="000000"/>
        </w:rPr>
        <w:t>nstruktuo</w:t>
      </w:r>
      <w:r>
        <w:rPr>
          <w:rFonts w:ascii="Times New Roman" w:eastAsia="Times New Roman" w:hAnsi="Times New Roman" w:cs="Times New Roman"/>
          <w:color w:val="000000"/>
        </w:rPr>
        <w:t xml:space="preserve">ja </w:t>
      </w:r>
      <w:r w:rsidRPr="00956C67">
        <w:rPr>
          <w:rFonts w:ascii="Times New Roman" w:eastAsia="Times New Roman" w:hAnsi="Times New Roman" w:cs="Times New Roman"/>
          <w:color w:val="000000"/>
        </w:rPr>
        <w:t>Paslaugų pirkėjo atsakingus darbuotojus apie tinkamą įrenginių eksploatavimą.</w:t>
      </w:r>
    </w:p>
    <w:p w14:paraId="305A0707" w14:textId="77777777" w:rsidR="00AF2464"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sidRPr="00956C67">
        <w:rPr>
          <w:rFonts w:ascii="Times New Roman" w:eastAsia="Times New Roman" w:hAnsi="Times New Roman" w:cs="Times New Roman"/>
          <w:color w:val="000000"/>
        </w:rPr>
        <w:t>Paslaugų teikėjas atsako už savo darbuotojų saugos ir sveikatos darbe, priešgaisrinės saugos taisyklių, aplinkosaugos ir higienos normų reikalavimų laikymąsi, teikiant paslaugas bei likviduojant avarijas perkančiosios organizacijos teritorijoje.</w:t>
      </w:r>
    </w:p>
    <w:p w14:paraId="08CC76DB" w14:textId="77777777" w:rsidR="00AF2464" w:rsidRPr="00956C67" w:rsidRDefault="00AF2464" w:rsidP="00AF2464">
      <w:pPr>
        <w:numPr>
          <w:ilvl w:val="1"/>
          <w:numId w:val="1"/>
        </w:numPr>
        <w:tabs>
          <w:tab w:val="center" w:pos="3759"/>
          <w:tab w:val="center" w:pos="8655"/>
        </w:tabs>
        <w:spacing w:after="0" w:line="240" w:lineRule="auto"/>
        <w:ind w:left="709" w:hanging="578"/>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Techninės priežiūros, techninio aptarnavimo ir remonto paslaugos bus teikiamos su Paslaugų pirkėjo paskirto atsakingo asmens priežiūra.</w:t>
      </w:r>
    </w:p>
    <w:p w14:paraId="26F864D6" w14:textId="77777777" w:rsidR="00AF2464" w:rsidRDefault="00AF2464" w:rsidP="00AF2464">
      <w:pPr>
        <w:tabs>
          <w:tab w:val="center" w:pos="3759"/>
          <w:tab w:val="center" w:pos="8655"/>
        </w:tabs>
        <w:spacing w:after="0" w:line="259" w:lineRule="auto"/>
        <w:contextualSpacing/>
        <w:rPr>
          <w:rFonts w:ascii="Times New Roman" w:eastAsia="Times New Roman" w:hAnsi="Times New Roman" w:cs="Times New Roman"/>
          <w:b/>
          <w:bCs/>
          <w:color w:val="000000"/>
        </w:rPr>
      </w:pPr>
    </w:p>
    <w:p w14:paraId="22411ED7" w14:textId="77777777" w:rsidR="00AF2464" w:rsidRPr="00007772" w:rsidRDefault="00AF2464" w:rsidP="00AF2464">
      <w:pPr>
        <w:pStyle w:val="Sraopastraipa"/>
        <w:numPr>
          <w:ilvl w:val="0"/>
          <w:numId w:val="3"/>
        </w:numPr>
        <w:tabs>
          <w:tab w:val="center" w:pos="3759"/>
          <w:tab w:val="center" w:pos="8655"/>
        </w:tabs>
        <w:spacing w:after="0" w:line="259"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TECHNINĖS PRIEŽIŪROS </w:t>
      </w:r>
      <w:r w:rsidRPr="00007772">
        <w:rPr>
          <w:rFonts w:ascii="Times New Roman" w:eastAsia="Times New Roman" w:hAnsi="Times New Roman" w:cs="Times New Roman"/>
          <w:b/>
          <w:bCs/>
          <w:color w:val="000000"/>
        </w:rPr>
        <w:t xml:space="preserve">IR </w:t>
      </w:r>
      <w:r w:rsidRPr="0086247C">
        <w:rPr>
          <w:rFonts w:ascii="Times New Roman" w:eastAsia="Times New Roman" w:hAnsi="Times New Roman" w:cs="Times New Roman"/>
          <w:b/>
          <w:bCs/>
          <w:color w:val="000000"/>
        </w:rPr>
        <w:t>TECHNINIO A</w:t>
      </w:r>
      <w:r>
        <w:rPr>
          <w:rFonts w:ascii="Times New Roman" w:eastAsia="Times New Roman" w:hAnsi="Times New Roman" w:cs="Times New Roman"/>
          <w:b/>
          <w:bCs/>
          <w:color w:val="000000"/>
        </w:rPr>
        <w:t xml:space="preserve">PTARNAVIMO PASLAUGOS, JŲ PERIODIŠKUMAS </w:t>
      </w:r>
    </w:p>
    <w:p w14:paraId="3748E151" w14:textId="77777777" w:rsidR="00AF2464" w:rsidRPr="003D785D" w:rsidRDefault="00AF2464" w:rsidP="00AF2464">
      <w:pPr>
        <w:tabs>
          <w:tab w:val="center" w:pos="3759"/>
          <w:tab w:val="center" w:pos="8655"/>
        </w:tabs>
        <w:spacing w:after="0" w:line="259" w:lineRule="auto"/>
        <w:ind w:left="360"/>
        <w:contextualSpacing/>
        <w:jc w:val="center"/>
        <w:rPr>
          <w:rFonts w:ascii="Times New Roman" w:eastAsia="Times New Roman" w:hAnsi="Times New Roman" w:cs="Times New Roman"/>
          <w:b/>
          <w:bCs/>
          <w:color w:val="000000"/>
        </w:rPr>
      </w:pPr>
    </w:p>
    <w:tbl>
      <w:tblPr>
        <w:tblStyle w:val="Lentelstinklelis"/>
        <w:tblW w:w="14317" w:type="dxa"/>
        <w:tblInd w:w="137" w:type="dxa"/>
        <w:tblLook w:val="04A0" w:firstRow="1" w:lastRow="0" w:firstColumn="1" w:lastColumn="0" w:noHBand="0" w:noVBand="1"/>
      </w:tblPr>
      <w:tblGrid>
        <w:gridCol w:w="854"/>
        <w:gridCol w:w="6375"/>
        <w:gridCol w:w="7088"/>
      </w:tblGrid>
      <w:tr w:rsidR="00AF2464" w:rsidRPr="00F51CB6" w14:paraId="742B1ED5" w14:textId="77777777" w:rsidTr="008B4833">
        <w:tc>
          <w:tcPr>
            <w:tcW w:w="854" w:type="dxa"/>
          </w:tcPr>
          <w:p w14:paraId="01F8B7A5" w14:textId="77777777" w:rsidR="00AF2464" w:rsidRPr="00007772" w:rsidRDefault="00AF2464" w:rsidP="008B4833">
            <w:pPr>
              <w:suppressAutoHyphens/>
              <w:autoSpaceDN w:val="0"/>
              <w:jc w:val="center"/>
              <w:rPr>
                <w:rFonts w:ascii="Times New Roman" w:eastAsia="Times New Roman" w:hAnsi="Times New Roman"/>
                <w:b/>
                <w:sz w:val="24"/>
                <w:szCs w:val="24"/>
              </w:rPr>
            </w:pPr>
            <w:r w:rsidRPr="00007772">
              <w:rPr>
                <w:rFonts w:ascii="Times New Roman" w:eastAsia="Times New Roman" w:hAnsi="Times New Roman"/>
                <w:b/>
                <w:sz w:val="24"/>
                <w:szCs w:val="24"/>
              </w:rPr>
              <w:t>Eil. Nr.</w:t>
            </w:r>
          </w:p>
        </w:tc>
        <w:tc>
          <w:tcPr>
            <w:tcW w:w="6375" w:type="dxa"/>
          </w:tcPr>
          <w:p w14:paraId="3DA9F8E7" w14:textId="77777777" w:rsidR="00AF2464" w:rsidRPr="00007772" w:rsidRDefault="00AF2464" w:rsidP="008B4833">
            <w:pPr>
              <w:suppressAutoHyphens/>
              <w:autoSpaceDN w:val="0"/>
              <w:jc w:val="center"/>
              <w:rPr>
                <w:rFonts w:ascii="Times New Roman" w:eastAsia="Times New Roman" w:hAnsi="Times New Roman"/>
                <w:b/>
                <w:sz w:val="24"/>
                <w:szCs w:val="24"/>
              </w:rPr>
            </w:pPr>
            <w:r w:rsidRPr="00007772">
              <w:rPr>
                <w:rFonts w:ascii="Times New Roman" w:eastAsia="Times New Roman" w:hAnsi="Times New Roman"/>
                <w:b/>
                <w:sz w:val="24"/>
                <w:szCs w:val="24"/>
              </w:rPr>
              <w:t>Paslaugų pavadinimas</w:t>
            </w:r>
          </w:p>
        </w:tc>
        <w:tc>
          <w:tcPr>
            <w:tcW w:w="7088" w:type="dxa"/>
          </w:tcPr>
          <w:p w14:paraId="3CBE8618" w14:textId="77777777" w:rsidR="00AF2464" w:rsidRPr="00007772" w:rsidRDefault="00AF2464" w:rsidP="008B4833">
            <w:pPr>
              <w:suppressAutoHyphens/>
              <w:autoSpaceDN w:val="0"/>
              <w:jc w:val="center"/>
              <w:rPr>
                <w:rFonts w:ascii="Times New Roman" w:eastAsia="Times New Roman" w:hAnsi="Times New Roman"/>
                <w:b/>
                <w:bCs/>
                <w:sz w:val="24"/>
                <w:szCs w:val="24"/>
              </w:rPr>
            </w:pPr>
            <w:r w:rsidRPr="00007772">
              <w:rPr>
                <w:rFonts w:ascii="Times New Roman" w:hAnsi="Times New Roman"/>
                <w:b/>
                <w:bCs/>
                <w:sz w:val="24"/>
                <w:szCs w:val="24"/>
              </w:rPr>
              <w:t>Periodiškumas</w:t>
            </w:r>
          </w:p>
        </w:tc>
      </w:tr>
      <w:tr w:rsidR="00AF2464" w:rsidRPr="00F51CB6" w14:paraId="68D67CD8" w14:textId="77777777" w:rsidTr="008B4833">
        <w:tc>
          <w:tcPr>
            <w:tcW w:w="854" w:type="dxa"/>
          </w:tcPr>
          <w:p w14:paraId="354AC299" w14:textId="77777777" w:rsidR="00AF2464" w:rsidRPr="00007772" w:rsidRDefault="00AF2464" w:rsidP="008B4833">
            <w:pPr>
              <w:suppressAutoHyphens/>
              <w:autoSpaceDN w:val="0"/>
              <w:jc w:val="center"/>
              <w:rPr>
                <w:rFonts w:ascii="Times New Roman" w:eastAsia="Times New Roman" w:hAnsi="Times New Roman"/>
                <w:b/>
                <w:sz w:val="24"/>
                <w:szCs w:val="24"/>
              </w:rPr>
            </w:pPr>
            <w:r w:rsidRPr="00007772">
              <w:rPr>
                <w:rFonts w:ascii="Times New Roman" w:eastAsia="Times New Roman" w:hAnsi="Times New Roman"/>
                <w:b/>
                <w:sz w:val="24"/>
                <w:szCs w:val="24"/>
              </w:rPr>
              <w:t>1</w:t>
            </w:r>
          </w:p>
        </w:tc>
        <w:tc>
          <w:tcPr>
            <w:tcW w:w="6375" w:type="dxa"/>
          </w:tcPr>
          <w:p w14:paraId="10182CBE" w14:textId="77777777" w:rsidR="00AF2464" w:rsidRPr="00007772" w:rsidRDefault="00AF2464" w:rsidP="008B4833">
            <w:pPr>
              <w:suppressAutoHyphens/>
              <w:autoSpaceDN w:val="0"/>
              <w:jc w:val="center"/>
              <w:rPr>
                <w:rFonts w:ascii="Times New Roman" w:eastAsia="Times New Roman" w:hAnsi="Times New Roman"/>
                <w:b/>
                <w:sz w:val="24"/>
                <w:szCs w:val="24"/>
              </w:rPr>
            </w:pPr>
            <w:r w:rsidRPr="00007772">
              <w:rPr>
                <w:rFonts w:ascii="Times New Roman" w:eastAsia="Times New Roman" w:hAnsi="Times New Roman"/>
                <w:b/>
                <w:sz w:val="24"/>
                <w:szCs w:val="24"/>
              </w:rPr>
              <w:t>2</w:t>
            </w:r>
          </w:p>
        </w:tc>
        <w:tc>
          <w:tcPr>
            <w:tcW w:w="7088" w:type="dxa"/>
          </w:tcPr>
          <w:p w14:paraId="0A79419B" w14:textId="77777777" w:rsidR="00AF2464" w:rsidRPr="00007772" w:rsidRDefault="00AF2464" w:rsidP="008B4833">
            <w:pPr>
              <w:suppressAutoHyphens/>
              <w:autoSpaceDN w:val="0"/>
              <w:jc w:val="center"/>
              <w:rPr>
                <w:rFonts w:ascii="Times New Roman" w:eastAsia="Times New Roman" w:hAnsi="Times New Roman"/>
                <w:b/>
                <w:sz w:val="24"/>
                <w:szCs w:val="24"/>
              </w:rPr>
            </w:pPr>
            <w:r w:rsidRPr="00007772">
              <w:rPr>
                <w:rFonts w:ascii="Times New Roman" w:eastAsia="Times New Roman" w:hAnsi="Times New Roman"/>
                <w:b/>
                <w:sz w:val="24"/>
                <w:szCs w:val="24"/>
              </w:rPr>
              <w:t>3</w:t>
            </w:r>
          </w:p>
        </w:tc>
      </w:tr>
      <w:tr w:rsidR="00AF2464" w:rsidRPr="00F51CB6" w14:paraId="6903B3CF" w14:textId="77777777" w:rsidTr="008B4833">
        <w:trPr>
          <w:trHeight w:val="397"/>
        </w:trPr>
        <w:tc>
          <w:tcPr>
            <w:tcW w:w="854" w:type="dxa"/>
          </w:tcPr>
          <w:p w14:paraId="07806AC0" w14:textId="77777777" w:rsidR="00AF2464" w:rsidRPr="00007772" w:rsidRDefault="00AF2464" w:rsidP="008B4833">
            <w:pPr>
              <w:suppressAutoHyphens/>
              <w:autoSpaceDN w:val="0"/>
              <w:jc w:val="center"/>
              <w:rPr>
                <w:rFonts w:ascii="Times New Roman" w:eastAsia="Times New Roman" w:hAnsi="Times New Roman"/>
                <w:b/>
              </w:rPr>
            </w:pPr>
          </w:p>
        </w:tc>
        <w:tc>
          <w:tcPr>
            <w:tcW w:w="13463" w:type="dxa"/>
            <w:gridSpan w:val="2"/>
          </w:tcPr>
          <w:p w14:paraId="648BFA06" w14:textId="77777777" w:rsidR="00AF2464" w:rsidRPr="00825311" w:rsidRDefault="00AF2464" w:rsidP="008B4833">
            <w:pPr>
              <w:suppressAutoHyphens/>
              <w:autoSpaceDN w:val="0"/>
              <w:jc w:val="center"/>
              <w:rPr>
                <w:rFonts w:ascii="Times New Roman" w:eastAsia="Times New Roman" w:hAnsi="Times New Roman"/>
                <w:b/>
                <w:sz w:val="24"/>
                <w:szCs w:val="24"/>
              </w:rPr>
            </w:pPr>
            <w:r w:rsidRPr="00825311">
              <w:rPr>
                <w:rFonts w:ascii="Times New Roman" w:eastAsia="Times New Roman" w:hAnsi="Times New Roman"/>
                <w:b/>
                <w:sz w:val="24"/>
                <w:szCs w:val="24"/>
              </w:rPr>
              <w:t>Techninė priežiūra</w:t>
            </w:r>
          </w:p>
        </w:tc>
      </w:tr>
      <w:tr w:rsidR="00AF2464" w:rsidRPr="00F51CB6" w14:paraId="3479F333" w14:textId="77777777" w:rsidTr="008B4833">
        <w:trPr>
          <w:trHeight w:val="275"/>
        </w:trPr>
        <w:tc>
          <w:tcPr>
            <w:tcW w:w="854" w:type="dxa"/>
          </w:tcPr>
          <w:p w14:paraId="4E160129" w14:textId="77777777" w:rsidR="00AF2464" w:rsidRPr="00F51CB6"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1</w:t>
            </w:r>
            <w:r w:rsidRPr="00F51CB6">
              <w:rPr>
                <w:rFonts w:ascii="Times New Roman" w:eastAsia="Times New Roman" w:hAnsi="Times New Roman"/>
                <w:iCs/>
                <w:sz w:val="24"/>
                <w:szCs w:val="24"/>
              </w:rPr>
              <w:t>.</w:t>
            </w:r>
          </w:p>
        </w:tc>
        <w:tc>
          <w:tcPr>
            <w:tcW w:w="6375" w:type="dxa"/>
          </w:tcPr>
          <w:p w14:paraId="3D37707D" w14:textId="77777777" w:rsidR="00AF2464" w:rsidRPr="00F51CB6" w:rsidRDefault="00AF2464" w:rsidP="008B4833">
            <w:pPr>
              <w:suppressAutoHyphens/>
              <w:autoSpaceDN w:val="0"/>
              <w:jc w:val="both"/>
              <w:rPr>
                <w:rFonts w:ascii="Times New Roman" w:eastAsia="Times New Roman" w:hAnsi="Times New Roman"/>
                <w:iCs/>
                <w:sz w:val="24"/>
                <w:szCs w:val="24"/>
              </w:rPr>
            </w:pPr>
            <w:r w:rsidRPr="007E7E4B">
              <w:rPr>
                <w:rFonts w:ascii="Times New Roman" w:hAnsi="Times New Roman"/>
                <w:sz w:val="24"/>
                <w:szCs w:val="24"/>
              </w:rPr>
              <w:t>Patikrinti variklio tepalo lygį</w:t>
            </w:r>
          </w:p>
        </w:tc>
        <w:tc>
          <w:tcPr>
            <w:tcW w:w="7088" w:type="dxa"/>
          </w:tcPr>
          <w:p w14:paraId="12E34926"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7E7E4B" w14:paraId="46E3A864" w14:textId="77777777" w:rsidTr="008B4833">
        <w:trPr>
          <w:trHeight w:val="270"/>
        </w:trPr>
        <w:tc>
          <w:tcPr>
            <w:tcW w:w="854" w:type="dxa"/>
          </w:tcPr>
          <w:p w14:paraId="4573AE70"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2.</w:t>
            </w:r>
          </w:p>
        </w:tc>
        <w:tc>
          <w:tcPr>
            <w:tcW w:w="6375" w:type="dxa"/>
          </w:tcPr>
          <w:p w14:paraId="01F7E066"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Patikrinti aušinimo skysčio lygį ir darbo temperatūrą</w:t>
            </w:r>
          </w:p>
        </w:tc>
        <w:tc>
          <w:tcPr>
            <w:tcW w:w="7088" w:type="dxa"/>
          </w:tcPr>
          <w:p w14:paraId="1D685723"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7E7E4B" w14:paraId="3F1EDBE6" w14:textId="77777777" w:rsidTr="008B4833">
        <w:trPr>
          <w:trHeight w:val="270"/>
        </w:trPr>
        <w:tc>
          <w:tcPr>
            <w:tcW w:w="854" w:type="dxa"/>
          </w:tcPr>
          <w:p w14:paraId="26BFEA88"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3.</w:t>
            </w:r>
          </w:p>
        </w:tc>
        <w:tc>
          <w:tcPr>
            <w:tcW w:w="6375" w:type="dxa"/>
          </w:tcPr>
          <w:p w14:paraId="2B9533F5"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Patikrinti oro sistemos sandarumą</w:t>
            </w:r>
          </w:p>
        </w:tc>
        <w:tc>
          <w:tcPr>
            <w:tcW w:w="7088" w:type="dxa"/>
          </w:tcPr>
          <w:p w14:paraId="15F6FB99"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7E7E4B" w14:paraId="16D72040" w14:textId="77777777" w:rsidTr="008B4833">
        <w:trPr>
          <w:trHeight w:val="270"/>
        </w:trPr>
        <w:tc>
          <w:tcPr>
            <w:tcW w:w="854" w:type="dxa"/>
          </w:tcPr>
          <w:p w14:paraId="1DE6CCB1"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4.</w:t>
            </w:r>
          </w:p>
        </w:tc>
        <w:tc>
          <w:tcPr>
            <w:tcW w:w="6375" w:type="dxa"/>
          </w:tcPr>
          <w:p w14:paraId="3A475660"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Patikrinti išmetimo sistemos sandarumą ir pralaidumą</w:t>
            </w:r>
          </w:p>
        </w:tc>
        <w:tc>
          <w:tcPr>
            <w:tcW w:w="7088" w:type="dxa"/>
          </w:tcPr>
          <w:p w14:paraId="5DC983EE"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3D785D" w14:paraId="4F8519EA" w14:textId="77777777" w:rsidTr="008B4833">
        <w:trPr>
          <w:trHeight w:val="270"/>
        </w:trPr>
        <w:tc>
          <w:tcPr>
            <w:tcW w:w="854" w:type="dxa"/>
          </w:tcPr>
          <w:p w14:paraId="55FCE21C"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5.</w:t>
            </w:r>
          </w:p>
        </w:tc>
        <w:tc>
          <w:tcPr>
            <w:tcW w:w="6375" w:type="dxa"/>
          </w:tcPr>
          <w:p w14:paraId="617B221D"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Generatoriaus testavimas</w:t>
            </w:r>
          </w:p>
        </w:tc>
        <w:tc>
          <w:tcPr>
            <w:tcW w:w="7088" w:type="dxa"/>
          </w:tcPr>
          <w:p w14:paraId="4BD8997C"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3D785D" w14:paraId="631426A8" w14:textId="77777777" w:rsidTr="008B4833">
        <w:trPr>
          <w:trHeight w:val="270"/>
        </w:trPr>
        <w:tc>
          <w:tcPr>
            <w:tcW w:w="854" w:type="dxa"/>
          </w:tcPr>
          <w:p w14:paraId="4040071D"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6.</w:t>
            </w:r>
          </w:p>
        </w:tc>
        <w:tc>
          <w:tcPr>
            <w:tcW w:w="6375" w:type="dxa"/>
          </w:tcPr>
          <w:p w14:paraId="735DCCF5"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 xml:space="preserve">Patikrinti kuro sistemos sandarumą </w:t>
            </w:r>
          </w:p>
        </w:tc>
        <w:tc>
          <w:tcPr>
            <w:tcW w:w="7088" w:type="dxa"/>
          </w:tcPr>
          <w:p w14:paraId="708CC2A5"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7E7E4B" w14:paraId="0E22A5B1" w14:textId="77777777" w:rsidTr="008B4833">
        <w:trPr>
          <w:trHeight w:val="270"/>
        </w:trPr>
        <w:tc>
          <w:tcPr>
            <w:tcW w:w="854" w:type="dxa"/>
          </w:tcPr>
          <w:p w14:paraId="171BD878"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7.</w:t>
            </w:r>
          </w:p>
        </w:tc>
        <w:tc>
          <w:tcPr>
            <w:tcW w:w="6375" w:type="dxa"/>
          </w:tcPr>
          <w:p w14:paraId="224C3A7A"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Akumuliatorių įkrovimo matavimas</w:t>
            </w:r>
          </w:p>
        </w:tc>
        <w:tc>
          <w:tcPr>
            <w:tcW w:w="7088" w:type="dxa"/>
          </w:tcPr>
          <w:p w14:paraId="616C2DB7"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7E7E4B" w14:paraId="0F59E103" w14:textId="77777777" w:rsidTr="008B4833">
        <w:trPr>
          <w:trHeight w:val="270"/>
        </w:trPr>
        <w:tc>
          <w:tcPr>
            <w:tcW w:w="854" w:type="dxa"/>
          </w:tcPr>
          <w:p w14:paraId="623B3377"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8.</w:t>
            </w:r>
          </w:p>
        </w:tc>
        <w:tc>
          <w:tcPr>
            <w:tcW w:w="6375" w:type="dxa"/>
          </w:tcPr>
          <w:p w14:paraId="143256F7"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Patikrinti akumuliatorių įkroviklį</w:t>
            </w:r>
          </w:p>
        </w:tc>
        <w:tc>
          <w:tcPr>
            <w:tcW w:w="7088" w:type="dxa"/>
          </w:tcPr>
          <w:p w14:paraId="6A3F096F"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3D785D" w14:paraId="709873CF" w14:textId="77777777" w:rsidTr="008B4833">
        <w:trPr>
          <w:trHeight w:val="252"/>
        </w:trPr>
        <w:tc>
          <w:tcPr>
            <w:tcW w:w="854" w:type="dxa"/>
          </w:tcPr>
          <w:p w14:paraId="0619E2F8" w14:textId="77777777" w:rsidR="00AF2464" w:rsidRPr="00F51CB6"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9</w:t>
            </w:r>
            <w:r w:rsidRPr="00F51CB6">
              <w:rPr>
                <w:rFonts w:ascii="Times New Roman" w:eastAsia="Times New Roman" w:hAnsi="Times New Roman"/>
                <w:iCs/>
                <w:sz w:val="24"/>
                <w:szCs w:val="24"/>
              </w:rPr>
              <w:t>.</w:t>
            </w:r>
          </w:p>
        </w:tc>
        <w:tc>
          <w:tcPr>
            <w:tcW w:w="6375" w:type="dxa"/>
          </w:tcPr>
          <w:p w14:paraId="2A250462" w14:textId="77777777" w:rsidR="00AF2464" w:rsidRPr="00F51CB6" w:rsidRDefault="00AF2464" w:rsidP="008B4833">
            <w:pPr>
              <w:suppressAutoHyphens/>
              <w:autoSpaceDN w:val="0"/>
              <w:jc w:val="both"/>
              <w:rPr>
                <w:rFonts w:ascii="Times New Roman" w:eastAsia="Times New Roman" w:hAnsi="Times New Roman"/>
                <w:iCs/>
                <w:sz w:val="24"/>
                <w:szCs w:val="24"/>
              </w:rPr>
            </w:pPr>
            <w:r w:rsidRPr="007E7E4B">
              <w:rPr>
                <w:rFonts w:ascii="Times New Roman" w:hAnsi="Times New Roman"/>
                <w:sz w:val="24"/>
                <w:szCs w:val="24"/>
              </w:rPr>
              <w:t>Patikrinti tepimo sistemos sandarumą ir slėgį</w:t>
            </w:r>
          </w:p>
        </w:tc>
        <w:tc>
          <w:tcPr>
            <w:tcW w:w="7088" w:type="dxa"/>
          </w:tcPr>
          <w:p w14:paraId="6925F798"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kartų per 1 metus (1 kartą per 3 mėnesius</w:t>
            </w:r>
            <w:r>
              <w:rPr>
                <w:rFonts w:ascii="Times New Roman" w:hAnsi="Times New Roman"/>
                <w:sz w:val="24"/>
                <w:szCs w:val="24"/>
              </w:rPr>
              <w:t>)</w:t>
            </w:r>
          </w:p>
        </w:tc>
      </w:tr>
      <w:tr w:rsidR="00AF2464" w:rsidRPr="003D785D" w14:paraId="6E9299CE" w14:textId="77777777" w:rsidTr="008B4833">
        <w:trPr>
          <w:trHeight w:val="270"/>
        </w:trPr>
        <w:tc>
          <w:tcPr>
            <w:tcW w:w="854" w:type="dxa"/>
          </w:tcPr>
          <w:p w14:paraId="239FB420" w14:textId="77777777" w:rsidR="00AF2464" w:rsidRPr="00F51CB6"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10</w:t>
            </w:r>
          </w:p>
        </w:tc>
        <w:tc>
          <w:tcPr>
            <w:tcW w:w="6375" w:type="dxa"/>
          </w:tcPr>
          <w:p w14:paraId="40CE0711" w14:textId="77777777" w:rsidR="00AF2464" w:rsidRPr="00F51CB6" w:rsidRDefault="00AF2464" w:rsidP="008B4833">
            <w:pPr>
              <w:suppressAutoHyphens/>
              <w:autoSpaceDN w:val="0"/>
              <w:jc w:val="both"/>
              <w:rPr>
                <w:rFonts w:ascii="Times New Roman" w:eastAsia="Times New Roman" w:hAnsi="Times New Roman"/>
                <w:iCs/>
                <w:sz w:val="24"/>
                <w:szCs w:val="24"/>
              </w:rPr>
            </w:pPr>
            <w:r w:rsidRPr="007E7E4B">
              <w:rPr>
                <w:rFonts w:ascii="Times New Roman" w:hAnsi="Times New Roman"/>
                <w:sz w:val="24"/>
                <w:szCs w:val="24"/>
              </w:rPr>
              <w:t>Patikrinti oro pratekėjimą pro radiatorių</w:t>
            </w:r>
          </w:p>
        </w:tc>
        <w:tc>
          <w:tcPr>
            <w:tcW w:w="7088" w:type="dxa"/>
          </w:tcPr>
          <w:p w14:paraId="3AF1F00B"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kartų per 1 metus (1 kartą per 3 mėnesius</w:t>
            </w:r>
            <w:r>
              <w:rPr>
                <w:rFonts w:ascii="Times New Roman" w:hAnsi="Times New Roman"/>
                <w:sz w:val="24"/>
                <w:szCs w:val="24"/>
              </w:rPr>
              <w:t>)</w:t>
            </w:r>
          </w:p>
        </w:tc>
      </w:tr>
      <w:tr w:rsidR="00AF2464" w:rsidRPr="003D785D" w14:paraId="43DD9FED" w14:textId="77777777" w:rsidTr="008B4833">
        <w:trPr>
          <w:trHeight w:val="270"/>
        </w:trPr>
        <w:tc>
          <w:tcPr>
            <w:tcW w:w="854" w:type="dxa"/>
          </w:tcPr>
          <w:p w14:paraId="09235C71"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11.</w:t>
            </w:r>
          </w:p>
        </w:tc>
        <w:tc>
          <w:tcPr>
            <w:tcW w:w="6375" w:type="dxa"/>
          </w:tcPr>
          <w:p w14:paraId="2C9DFE0B"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Patikrinti jungiamąsias žarnas ir sujungimus</w:t>
            </w:r>
          </w:p>
        </w:tc>
        <w:tc>
          <w:tcPr>
            <w:tcW w:w="7088" w:type="dxa"/>
          </w:tcPr>
          <w:p w14:paraId="4427BF2B"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kartų per 1 metus (1 kartą per 3 mėnesius</w:t>
            </w:r>
            <w:r>
              <w:rPr>
                <w:rFonts w:ascii="Times New Roman" w:hAnsi="Times New Roman"/>
                <w:sz w:val="24"/>
                <w:szCs w:val="24"/>
              </w:rPr>
              <w:t>)</w:t>
            </w:r>
          </w:p>
        </w:tc>
      </w:tr>
      <w:tr w:rsidR="00AF2464" w:rsidRPr="007E7E4B" w14:paraId="4D5E0173" w14:textId="77777777" w:rsidTr="008B4833">
        <w:trPr>
          <w:trHeight w:val="270"/>
        </w:trPr>
        <w:tc>
          <w:tcPr>
            <w:tcW w:w="854" w:type="dxa"/>
          </w:tcPr>
          <w:p w14:paraId="284D0FA1"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12.</w:t>
            </w:r>
          </w:p>
        </w:tc>
        <w:tc>
          <w:tcPr>
            <w:tcW w:w="6375" w:type="dxa"/>
          </w:tcPr>
          <w:p w14:paraId="2F5D66BC"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Valdiklio duomenų vizualinis patikrinimas</w:t>
            </w:r>
          </w:p>
        </w:tc>
        <w:tc>
          <w:tcPr>
            <w:tcW w:w="7088" w:type="dxa"/>
          </w:tcPr>
          <w:p w14:paraId="2D3B0C92"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kartų per 1 metus (1 kartą per 3 mėnesius)</w:t>
            </w:r>
          </w:p>
        </w:tc>
      </w:tr>
      <w:tr w:rsidR="00AF2464" w:rsidRPr="003D785D" w14:paraId="2248E7DC" w14:textId="77777777" w:rsidTr="008B4833">
        <w:trPr>
          <w:trHeight w:val="270"/>
        </w:trPr>
        <w:tc>
          <w:tcPr>
            <w:tcW w:w="854" w:type="dxa"/>
          </w:tcPr>
          <w:p w14:paraId="2A6A6C66"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13.</w:t>
            </w:r>
          </w:p>
        </w:tc>
        <w:tc>
          <w:tcPr>
            <w:tcW w:w="6375" w:type="dxa"/>
          </w:tcPr>
          <w:p w14:paraId="4FCD53CE"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Elektrinių parametrų matavimas</w:t>
            </w:r>
          </w:p>
        </w:tc>
        <w:tc>
          <w:tcPr>
            <w:tcW w:w="7088" w:type="dxa"/>
          </w:tcPr>
          <w:p w14:paraId="1314DC02"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7E7E4B" w14:paraId="74F545BF" w14:textId="77777777" w:rsidTr="008B4833">
        <w:trPr>
          <w:trHeight w:val="270"/>
        </w:trPr>
        <w:tc>
          <w:tcPr>
            <w:tcW w:w="854" w:type="dxa"/>
          </w:tcPr>
          <w:p w14:paraId="61F3A010"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14.</w:t>
            </w:r>
          </w:p>
        </w:tc>
        <w:tc>
          <w:tcPr>
            <w:tcW w:w="6375" w:type="dxa"/>
          </w:tcPr>
          <w:p w14:paraId="5A50680B" w14:textId="77777777" w:rsidR="00AF2464" w:rsidRPr="007E7E4B" w:rsidRDefault="00AF2464" w:rsidP="008B4833">
            <w:pPr>
              <w:suppressAutoHyphens/>
              <w:autoSpaceDN w:val="0"/>
              <w:jc w:val="both"/>
              <w:rPr>
                <w:rFonts w:ascii="Times New Roman" w:hAnsi="Times New Roman"/>
                <w:sz w:val="24"/>
                <w:szCs w:val="24"/>
              </w:rPr>
            </w:pPr>
            <w:r>
              <w:rPr>
                <w:rFonts w:ascii="Times New Roman" w:hAnsi="Times New Roman"/>
                <w:sz w:val="24"/>
                <w:szCs w:val="24"/>
              </w:rPr>
              <w:t>P</w:t>
            </w:r>
            <w:r w:rsidRPr="001F71F5">
              <w:rPr>
                <w:rFonts w:ascii="Times New Roman" w:hAnsi="Times New Roman"/>
                <w:sz w:val="24"/>
                <w:szCs w:val="24"/>
              </w:rPr>
              <w:t>rivalomai  tikrinti įrangos paruoštumą rezerviniam išsijungimui.</w:t>
            </w:r>
          </w:p>
        </w:tc>
        <w:tc>
          <w:tcPr>
            <w:tcW w:w="7088" w:type="dxa"/>
          </w:tcPr>
          <w:p w14:paraId="59B44CDB" w14:textId="77777777" w:rsidR="00AF2464" w:rsidRPr="003D785D" w:rsidRDefault="00AF2464" w:rsidP="008B4833">
            <w:pPr>
              <w:suppressAutoHyphens/>
              <w:autoSpaceDN w:val="0"/>
              <w:rPr>
                <w:rFonts w:ascii="Times New Roman" w:eastAsia="Times New Roman" w:hAnsi="Times New Roman"/>
                <w:iCs/>
                <w:sz w:val="24"/>
                <w:szCs w:val="24"/>
              </w:rPr>
            </w:pPr>
            <w:r w:rsidRPr="001F71F5">
              <w:rPr>
                <w:rFonts w:ascii="Times New Roman" w:eastAsia="Times New Roman" w:hAnsi="Times New Roman"/>
                <w:iCs/>
                <w:sz w:val="24"/>
                <w:szCs w:val="24"/>
              </w:rPr>
              <w:t>4 kartus per 1 metus (1 kartą per 3 mėnesius)</w:t>
            </w:r>
          </w:p>
        </w:tc>
      </w:tr>
      <w:tr w:rsidR="00AF2464" w:rsidRPr="003D785D" w14:paraId="6A3B2C5A" w14:textId="77777777" w:rsidTr="008B4833">
        <w:trPr>
          <w:trHeight w:val="270"/>
        </w:trPr>
        <w:tc>
          <w:tcPr>
            <w:tcW w:w="854" w:type="dxa"/>
          </w:tcPr>
          <w:p w14:paraId="0081A893"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lastRenderedPageBreak/>
              <w:t>15.</w:t>
            </w:r>
          </w:p>
        </w:tc>
        <w:tc>
          <w:tcPr>
            <w:tcW w:w="6375" w:type="dxa"/>
          </w:tcPr>
          <w:p w14:paraId="092CD05E"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Patikrinti apsaugos aparatus ir kontaktinius sujungimus, elektros kabelių prijungimo vietose.</w:t>
            </w:r>
          </w:p>
        </w:tc>
        <w:tc>
          <w:tcPr>
            <w:tcW w:w="7088" w:type="dxa"/>
          </w:tcPr>
          <w:p w14:paraId="17426C23" w14:textId="77777777" w:rsidR="00AF2464" w:rsidRPr="003D785D" w:rsidRDefault="00AF2464" w:rsidP="008B4833">
            <w:pPr>
              <w:rPr>
                <w:rFonts w:ascii="Times New Roman" w:eastAsia="Times New Roman" w:hAnsi="Times New Roman"/>
                <w:sz w:val="24"/>
                <w:szCs w:val="24"/>
              </w:rPr>
            </w:pPr>
            <w:r w:rsidRPr="003D785D">
              <w:rPr>
                <w:rFonts w:ascii="Times New Roman" w:hAnsi="Times New Roman"/>
                <w:sz w:val="24"/>
                <w:szCs w:val="24"/>
              </w:rPr>
              <w:t>4 kartus per 1 metus (1 kartą per 3 mėnesius)</w:t>
            </w:r>
          </w:p>
        </w:tc>
      </w:tr>
      <w:tr w:rsidR="00AF2464" w:rsidRPr="003D785D" w14:paraId="4752EA37" w14:textId="77777777" w:rsidTr="008B4833">
        <w:trPr>
          <w:trHeight w:val="270"/>
        </w:trPr>
        <w:tc>
          <w:tcPr>
            <w:tcW w:w="854" w:type="dxa"/>
          </w:tcPr>
          <w:p w14:paraId="7B2172A3"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16.</w:t>
            </w:r>
          </w:p>
        </w:tc>
        <w:tc>
          <w:tcPr>
            <w:tcW w:w="6375" w:type="dxa"/>
          </w:tcPr>
          <w:p w14:paraId="4D37DBFD"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Elektroninio automatinio rezervo įvado (komplekte su dyzeliniu generatoriumi) testavimas.</w:t>
            </w:r>
          </w:p>
        </w:tc>
        <w:tc>
          <w:tcPr>
            <w:tcW w:w="7088" w:type="dxa"/>
          </w:tcPr>
          <w:p w14:paraId="72FF4DA7"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3D785D" w14:paraId="1E6F6B86" w14:textId="77777777" w:rsidTr="008B4833">
        <w:trPr>
          <w:trHeight w:val="270"/>
        </w:trPr>
        <w:tc>
          <w:tcPr>
            <w:tcW w:w="854" w:type="dxa"/>
          </w:tcPr>
          <w:p w14:paraId="52F02535"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17.</w:t>
            </w:r>
          </w:p>
        </w:tc>
        <w:tc>
          <w:tcPr>
            <w:tcW w:w="6375" w:type="dxa"/>
          </w:tcPr>
          <w:p w14:paraId="61D04B4D"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Patikrinti diržų būklę ir įtempimą</w:t>
            </w:r>
          </w:p>
        </w:tc>
        <w:tc>
          <w:tcPr>
            <w:tcW w:w="7088" w:type="dxa"/>
          </w:tcPr>
          <w:p w14:paraId="0EE5BC24"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3D785D" w14:paraId="5BE8C5F1" w14:textId="77777777" w:rsidTr="008B4833">
        <w:trPr>
          <w:trHeight w:val="270"/>
        </w:trPr>
        <w:tc>
          <w:tcPr>
            <w:tcW w:w="854" w:type="dxa"/>
          </w:tcPr>
          <w:p w14:paraId="337CC13B"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18.</w:t>
            </w:r>
          </w:p>
        </w:tc>
        <w:tc>
          <w:tcPr>
            <w:tcW w:w="6375" w:type="dxa"/>
          </w:tcPr>
          <w:p w14:paraId="540DCE32"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Patikrinti aušinimo skysčio ir tepalo pašildymo įrenginius</w:t>
            </w:r>
          </w:p>
        </w:tc>
        <w:tc>
          <w:tcPr>
            <w:tcW w:w="7088" w:type="dxa"/>
          </w:tcPr>
          <w:p w14:paraId="30AC453B"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4 kartus per 1 metus (1 kartą per 3 mėnesius)</w:t>
            </w:r>
          </w:p>
        </w:tc>
      </w:tr>
      <w:tr w:rsidR="00AF2464" w:rsidRPr="003D785D" w14:paraId="100E4CEE" w14:textId="77777777" w:rsidTr="008B4833">
        <w:trPr>
          <w:trHeight w:val="270"/>
        </w:trPr>
        <w:tc>
          <w:tcPr>
            <w:tcW w:w="854" w:type="dxa"/>
          </w:tcPr>
          <w:p w14:paraId="0BFEA2C5" w14:textId="77777777" w:rsidR="00AF2464" w:rsidRDefault="00AF2464" w:rsidP="008B4833">
            <w:pPr>
              <w:suppressAutoHyphens/>
              <w:autoSpaceDN w:val="0"/>
              <w:jc w:val="center"/>
              <w:rPr>
                <w:rFonts w:ascii="Times New Roman" w:eastAsia="Times New Roman" w:hAnsi="Times New Roman"/>
                <w:iCs/>
              </w:rPr>
            </w:pPr>
            <w:r>
              <w:rPr>
                <w:rFonts w:ascii="Times New Roman" w:eastAsia="Times New Roman" w:hAnsi="Times New Roman"/>
                <w:iCs/>
              </w:rPr>
              <w:t>19.</w:t>
            </w:r>
          </w:p>
        </w:tc>
        <w:tc>
          <w:tcPr>
            <w:tcW w:w="6375" w:type="dxa"/>
          </w:tcPr>
          <w:p w14:paraId="42B7087A" w14:textId="77777777" w:rsidR="00AF2464" w:rsidRPr="00962C65" w:rsidRDefault="00AF2464" w:rsidP="008B4833">
            <w:pPr>
              <w:suppressAutoHyphens/>
              <w:autoSpaceDN w:val="0"/>
              <w:jc w:val="both"/>
              <w:rPr>
                <w:rFonts w:ascii="Times New Roman" w:hAnsi="Times New Roman"/>
                <w:sz w:val="24"/>
                <w:szCs w:val="24"/>
              </w:rPr>
            </w:pPr>
            <w:r w:rsidRPr="00962C65">
              <w:rPr>
                <w:rFonts w:ascii="Times New Roman" w:hAnsi="Times New Roman"/>
                <w:sz w:val="24"/>
                <w:szCs w:val="24"/>
              </w:rPr>
              <w:t>Atlikti įrangos bandymus tuščiąja eiga</w:t>
            </w:r>
            <w:r w:rsidRPr="00962C65">
              <w:rPr>
                <w:sz w:val="24"/>
                <w:szCs w:val="24"/>
              </w:rPr>
              <w:t xml:space="preserve"> </w:t>
            </w:r>
            <w:r w:rsidRPr="00962C65">
              <w:rPr>
                <w:rFonts w:ascii="Times New Roman" w:hAnsi="Times New Roman"/>
                <w:sz w:val="24"/>
                <w:szCs w:val="24"/>
              </w:rPr>
              <w:t>suderinus laiką su Paslaugų pirkėjo atstovu</w:t>
            </w:r>
          </w:p>
        </w:tc>
        <w:tc>
          <w:tcPr>
            <w:tcW w:w="7088" w:type="dxa"/>
          </w:tcPr>
          <w:p w14:paraId="02CD10E8" w14:textId="77777777" w:rsidR="00AF2464" w:rsidRPr="003D785D" w:rsidRDefault="00AF2464" w:rsidP="008B4833">
            <w:pPr>
              <w:suppressAutoHyphens/>
              <w:autoSpaceDN w:val="0"/>
              <w:rPr>
                <w:rFonts w:ascii="Times New Roman" w:hAnsi="Times New Roman"/>
              </w:rPr>
            </w:pPr>
            <w:r w:rsidRPr="003D785D">
              <w:rPr>
                <w:rFonts w:ascii="Times New Roman" w:hAnsi="Times New Roman"/>
                <w:sz w:val="24"/>
                <w:szCs w:val="24"/>
              </w:rPr>
              <w:t>4 kartus per 1 metus (1 kartą per 3 mėnesius)</w:t>
            </w:r>
          </w:p>
        </w:tc>
      </w:tr>
      <w:tr w:rsidR="00AF2464" w:rsidRPr="007E7E4B" w14:paraId="726E48AD" w14:textId="77777777" w:rsidTr="008B4833">
        <w:trPr>
          <w:trHeight w:val="445"/>
        </w:trPr>
        <w:tc>
          <w:tcPr>
            <w:tcW w:w="854" w:type="dxa"/>
          </w:tcPr>
          <w:p w14:paraId="0FAA063B" w14:textId="77777777" w:rsidR="00AF2464" w:rsidRDefault="00AF2464" w:rsidP="008B4833">
            <w:pPr>
              <w:suppressAutoHyphens/>
              <w:autoSpaceDN w:val="0"/>
              <w:jc w:val="center"/>
              <w:rPr>
                <w:rFonts w:ascii="Times New Roman" w:eastAsia="Times New Roman" w:hAnsi="Times New Roman"/>
                <w:iCs/>
              </w:rPr>
            </w:pPr>
          </w:p>
        </w:tc>
        <w:tc>
          <w:tcPr>
            <w:tcW w:w="13463" w:type="dxa"/>
            <w:gridSpan w:val="2"/>
          </w:tcPr>
          <w:p w14:paraId="08BDBFA8" w14:textId="77777777" w:rsidR="00AF2464" w:rsidRPr="00825311" w:rsidRDefault="00AF2464" w:rsidP="008B4833">
            <w:pPr>
              <w:suppressAutoHyphens/>
              <w:autoSpaceDN w:val="0"/>
              <w:jc w:val="center"/>
              <w:rPr>
                <w:rFonts w:ascii="Times New Roman" w:hAnsi="Times New Roman"/>
                <w:b/>
                <w:bCs/>
                <w:sz w:val="24"/>
                <w:szCs w:val="24"/>
              </w:rPr>
            </w:pPr>
            <w:r w:rsidRPr="00825311">
              <w:rPr>
                <w:rFonts w:ascii="Times New Roman" w:hAnsi="Times New Roman"/>
                <w:b/>
                <w:bCs/>
                <w:sz w:val="24"/>
                <w:szCs w:val="24"/>
              </w:rPr>
              <w:t>Techninis aptarnavimas</w:t>
            </w:r>
          </w:p>
        </w:tc>
      </w:tr>
      <w:tr w:rsidR="00AF2464" w:rsidRPr="003D785D" w14:paraId="02633030" w14:textId="77777777" w:rsidTr="008B4833">
        <w:trPr>
          <w:trHeight w:val="270"/>
        </w:trPr>
        <w:tc>
          <w:tcPr>
            <w:tcW w:w="854" w:type="dxa"/>
          </w:tcPr>
          <w:p w14:paraId="0BE6FAFA" w14:textId="77777777" w:rsidR="00AF2464" w:rsidRPr="00F51CB6"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20</w:t>
            </w:r>
            <w:r w:rsidRPr="00F51CB6">
              <w:rPr>
                <w:rFonts w:ascii="Times New Roman" w:eastAsia="Times New Roman" w:hAnsi="Times New Roman"/>
                <w:iCs/>
                <w:sz w:val="24"/>
                <w:szCs w:val="24"/>
              </w:rPr>
              <w:t>.</w:t>
            </w:r>
          </w:p>
        </w:tc>
        <w:tc>
          <w:tcPr>
            <w:tcW w:w="6375" w:type="dxa"/>
          </w:tcPr>
          <w:p w14:paraId="3737127A" w14:textId="77777777" w:rsidR="00AF2464" w:rsidRPr="00F51CB6" w:rsidRDefault="00AF2464" w:rsidP="008B4833">
            <w:pPr>
              <w:suppressAutoHyphens/>
              <w:autoSpaceDN w:val="0"/>
              <w:jc w:val="both"/>
              <w:rPr>
                <w:rFonts w:ascii="Times New Roman" w:eastAsia="Times New Roman" w:hAnsi="Times New Roman"/>
                <w:iCs/>
                <w:sz w:val="24"/>
                <w:szCs w:val="24"/>
              </w:rPr>
            </w:pPr>
            <w:r w:rsidRPr="007E7E4B">
              <w:rPr>
                <w:rFonts w:ascii="Times New Roman" w:hAnsi="Times New Roman"/>
                <w:sz w:val="24"/>
                <w:szCs w:val="24"/>
              </w:rPr>
              <w:t>Keisti tepalą</w:t>
            </w:r>
          </w:p>
        </w:tc>
        <w:tc>
          <w:tcPr>
            <w:tcW w:w="7088" w:type="dxa"/>
          </w:tcPr>
          <w:p w14:paraId="56CC9B00"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 xml:space="preserve">1 kartą per 1 metus arba kas </w:t>
            </w:r>
            <w:r>
              <w:rPr>
                <w:rFonts w:ascii="Times New Roman" w:hAnsi="Times New Roman"/>
                <w:sz w:val="24"/>
                <w:szCs w:val="24"/>
              </w:rPr>
              <w:t>2</w:t>
            </w:r>
            <w:r w:rsidRPr="003D785D">
              <w:rPr>
                <w:rFonts w:ascii="Times New Roman" w:hAnsi="Times New Roman"/>
                <w:sz w:val="24"/>
                <w:szCs w:val="24"/>
              </w:rPr>
              <w:t>00 generatoriaus darbo valandų (priklausomai nuo to, kas pirmiau sueis)</w:t>
            </w:r>
          </w:p>
        </w:tc>
      </w:tr>
      <w:tr w:rsidR="00AF2464" w:rsidRPr="003D785D" w14:paraId="341C11AF" w14:textId="77777777" w:rsidTr="008B4833">
        <w:trPr>
          <w:trHeight w:val="270"/>
        </w:trPr>
        <w:tc>
          <w:tcPr>
            <w:tcW w:w="854" w:type="dxa"/>
          </w:tcPr>
          <w:p w14:paraId="323C451B" w14:textId="77777777" w:rsidR="00AF2464" w:rsidRPr="00F51CB6"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21</w:t>
            </w:r>
            <w:r w:rsidRPr="00F51CB6">
              <w:rPr>
                <w:rFonts w:ascii="Times New Roman" w:eastAsia="Times New Roman" w:hAnsi="Times New Roman"/>
                <w:iCs/>
                <w:sz w:val="24"/>
                <w:szCs w:val="24"/>
              </w:rPr>
              <w:t>.</w:t>
            </w:r>
          </w:p>
        </w:tc>
        <w:tc>
          <w:tcPr>
            <w:tcW w:w="6375" w:type="dxa"/>
          </w:tcPr>
          <w:p w14:paraId="4D33E1F8" w14:textId="77777777" w:rsidR="00AF2464" w:rsidRPr="00F51CB6" w:rsidRDefault="00AF2464" w:rsidP="008B4833">
            <w:pPr>
              <w:suppressAutoHyphens/>
              <w:autoSpaceDN w:val="0"/>
              <w:jc w:val="both"/>
              <w:rPr>
                <w:rFonts w:ascii="Times New Roman" w:eastAsia="Times New Roman" w:hAnsi="Times New Roman"/>
                <w:iCs/>
                <w:sz w:val="24"/>
                <w:szCs w:val="24"/>
              </w:rPr>
            </w:pPr>
            <w:r w:rsidRPr="007E7E4B">
              <w:rPr>
                <w:rFonts w:ascii="Times New Roman" w:hAnsi="Times New Roman"/>
                <w:sz w:val="24"/>
                <w:szCs w:val="24"/>
              </w:rPr>
              <w:t>Keisti tepalo filtrus</w:t>
            </w:r>
          </w:p>
        </w:tc>
        <w:tc>
          <w:tcPr>
            <w:tcW w:w="7088" w:type="dxa"/>
          </w:tcPr>
          <w:p w14:paraId="5A70CAAC"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Keičiant tepalus (1 kartą per 1 metus)</w:t>
            </w:r>
          </w:p>
        </w:tc>
      </w:tr>
      <w:tr w:rsidR="00AF2464" w:rsidRPr="003D785D" w14:paraId="7ACE101A" w14:textId="77777777" w:rsidTr="008B4833">
        <w:trPr>
          <w:trHeight w:val="270"/>
        </w:trPr>
        <w:tc>
          <w:tcPr>
            <w:tcW w:w="854" w:type="dxa"/>
          </w:tcPr>
          <w:p w14:paraId="33DF4150"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22.</w:t>
            </w:r>
          </w:p>
        </w:tc>
        <w:tc>
          <w:tcPr>
            <w:tcW w:w="6375" w:type="dxa"/>
          </w:tcPr>
          <w:p w14:paraId="16D972A1"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Keisti ventiliatoriaus diržus</w:t>
            </w:r>
          </w:p>
        </w:tc>
        <w:tc>
          <w:tcPr>
            <w:tcW w:w="7088" w:type="dxa"/>
          </w:tcPr>
          <w:p w14:paraId="2F0F58CA" w14:textId="77777777" w:rsidR="00AF2464" w:rsidRPr="003D785D" w:rsidRDefault="00AF2464" w:rsidP="008B4833">
            <w:pPr>
              <w:suppressAutoHyphens/>
              <w:autoSpaceDN w:val="0"/>
              <w:rPr>
                <w:rFonts w:ascii="Times New Roman" w:eastAsia="Times New Roman" w:hAnsi="Times New Roman"/>
                <w:iCs/>
                <w:sz w:val="24"/>
                <w:szCs w:val="24"/>
              </w:rPr>
            </w:pPr>
            <w:r>
              <w:rPr>
                <w:rFonts w:ascii="Times New Roman" w:hAnsi="Times New Roman"/>
                <w:sz w:val="24"/>
                <w:szCs w:val="24"/>
              </w:rPr>
              <w:t>1 k</w:t>
            </w:r>
            <w:r w:rsidRPr="003D785D">
              <w:rPr>
                <w:rFonts w:ascii="Times New Roman" w:hAnsi="Times New Roman"/>
                <w:sz w:val="24"/>
                <w:szCs w:val="24"/>
              </w:rPr>
              <w:t xml:space="preserve">artą per </w:t>
            </w:r>
            <w:r>
              <w:rPr>
                <w:rFonts w:ascii="Times New Roman" w:hAnsi="Times New Roman"/>
                <w:sz w:val="24"/>
                <w:szCs w:val="24"/>
              </w:rPr>
              <w:t>1</w:t>
            </w:r>
            <w:r w:rsidRPr="003D785D">
              <w:rPr>
                <w:rFonts w:ascii="Times New Roman" w:hAnsi="Times New Roman"/>
                <w:sz w:val="24"/>
                <w:szCs w:val="24"/>
              </w:rPr>
              <w:t xml:space="preserve"> metus </w:t>
            </w:r>
          </w:p>
        </w:tc>
      </w:tr>
      <w:tr w:rsidR="00AF2464" w:rsidRPr="003D785D" w14:paraId="2223B139" w14:textId="77777777" w:rsidTr="008B4833">
        <w:trPr>
          <w:trHeight w:val="270"/>
        </w:trPr>
        <w:tc>
          <w:tcPr>
            <w:tcW w:w="854" w:type="dxa"/>
          </w:tcPr>
          <w:p w14:paraId="4E4CA3AA"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23.</w:t>
            </w:r>
          </w:p>
        </w:tc>
        <w:tc>
          <w:tcPr>
            <w:tcW w:w="6375" w:type="dxa"/>
          </w:tcPr>
          <w:p w14:paraId="6D2F9216"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Keisti aušinimo skystį</w:t>
            </w:r>
          </w:p>
        </w:tc>
        <w:tc>
          <w:tcPr>
            <w:tcW w:w="7088" w:type="dxa"/>
          </w:tcPr>
          <w:p w14:paraId="55045452" w14:textId="77777777" w:rsidR="00AF2464" w:rsidRPr="007B769A" w:rsidRDefault="00AF2464" w:rsidP="008B4833">
            <w:pPr>
              <w:suppressAutoHyphens/>
              <w:autoSpaceDN w:val="0"/>
              <w:rPr>
                <w:rFonts w:ascii="Times New Roman" w:eastAsia="Times New Roman" w:hAnsi="Times New Roman"/>
                <w:iCs/>
                <w:sz w:val="24"/>
                <w:szCs w:val="24"/>
              </w:rPr>
            </w:pPr>
            <w:r>
              <w:rPr>
                <w:rFonts w:ascii="Times New Roman" w:hAnsi="Times New Roman"/>
                <w:sz w:val="24"/>
                <w:szCs w:val="24"/>
              </w:rPr>
              <w:t>1 k</w:t>
            </w:r>
            <w:r w:rsidRPr="007B769A">
              <w:rPr>
                <w:rFonts w:ascii="Times New Roman" w:hAnsi="Times New Roman"/>
                <w:sz w:val="24"/>
                <w:szCs w:val="24"/>
              </w:rPr>
              <w:t>artą per 1</w:t>
            </w:r>
            <w:r>
              <w:rPr>
                <w:rFonts w:ascii="Times New Roman" w:hAnsi="Times New Roman"/>
                <w:sz w:val="24"/>
                <w:szCs w:val="24"/>
              </w:rPr>
              <w:t xml:space="preserve"> </w:t>
            </w:r>
            <w:r w:rsidRPr="007B769A">
              <w:rPr>
                <w:rFonts w:ascii="Times New Roman" w:hAnsi="Times New Roman"/>
                <w:sz w:val="24"/>
                <w:szCs w:val="24"/>
              </w:rPr>
              <w:t>metus</w:t>
            </w:r>
          </w:p>
        </w:tc>
      </w:tr>
      <w:tr w:rsidR="00AF2464" w:rsidRPr="003D785D" w14:paraId="04ED9F60" w14:textId="77777777" w:rsidTr="008B4833">
        <w:trPr>
          <w:trHeight w:val="270"/>
        </w:trPr>
        <w:tc>
          <w:tcPr>
            <w:tcW w:w="854" w:type="dxa"/>
          </w:tcPr>
          <w:p w14:paraId="4E528C9B"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24.</w:t>
            </w:r>
          </w:p>
        </w:tc>
        <w:tc>
          <w:tcPr>
            <w:tcW w:w="6375" w:type="dxa"/>
          </w:tcPr>
          <w:p w14:paraId="4FE8F94A"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Pakeisti oro filtrus</w:t>
            </w:r>
          </w:p>
        </w:tc>
        <w:tc>
          <w:tcPr>
            <w:tcW w:w="7088" w:type="dxa"/>
          </w:tcPr>
          <w:p w14:paraId="37B063B3" w14:textId="77777777" w:rsidR="00AF2464" w:rsidRPr="007B769A" w:rsidRDefault="00AF2464" w:rsidP="008B4833">
            <w:pPr>
              <w:suppressAutoHyphens/>
              <w:autoSpaceDN w:val="0"/>
              <w:rPr>
                <w:rFonts w:ascii="Times New Roman" w:eastAsia="Times New Roman" w:hAnsi="Times New Roman"/>
                <w:iCs/>
                <w:sz w:val="24"/>
                <w:szCs w:val="24"/>
              </w:rPr>
            </w:pPr>
            <w:r w:rsidRPr="007B769A">
              <w:rPr>
                <w:rFonts w:ascii="Times New Roman" w:hAnsi="Times New Roman"/>
                <w:sz w:val="24"/>
                <w:szCs w:val="24"/>
              </w:rPr>
              <w:t>1 kartą per 1 metus</w:t>
            </w:r>
          </w:p>
        </w:tc>
      </w:tr>
      <w:tr w:rsidR="00AF2464" w:rsidRPr="003D785D" w14:paraId="7052EECC" w14:textId="77777777" w:rsidTr="008B4833">
        <w:trPr>
          <w:trHeight w:val="270"/>
        </w:trPr>
        <w:tc>
          <w:tcPr>
            <w:tcW w:w="854" w:type="dxa"/>
          </w:tcPr>
          <w:p w14:paraId="2B07D515"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25.</w:t>
            </w:r>
          </w:p>
        </w:tc>
        <w:tc>
          <w:tcPr>
            <w:tcW w:w="6375" w:type="dxa"/>
          </w:tcPr>
          <w:p w14:paraId="66864ABD"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Pakeisti kuro filtrus</w:t>
            </w:r>
          </w:p>
        </w:tc>
        <w:tc>
          <w:tcPr>
            <w:tcW w:w="7088" w:type="dxa"/>
          </w:tcPr>
          <w:p w14:paraId="48EE12C5"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1 kartą per 1 metus</w:t>
            </w:r>
          </w:p>
        </w:tc>
      </w:tr>
      <w:tr w:rsidR="00AF2464" w:rsidRPr="003D785D" w14:paraId="0AB71B1B" w14:textId="77777777" w:rsidTr="008B4833">
        <w:trPr>
          <w:trHeight w:val="270"/>
        </w:trPr>
        <w:tc>
          <w:tcPr>
            <w:tcW w:w="854" w:type="dxa"/>
          </w:tcPr>
          <w:p w14:paraId="38A00324"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26.</w:t>
            </w:r>
          </w:p>
        </w:tc>
        <w:tc>
          <w:tcPr>
            <w:tcW w:w="6375" w:type="dxa"/>
          </w:tcPr>
          <w:p w14:paraId="6DA55FCE"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Pakeisti kurą</w:t>
            </w:r>
            <w:r>
              <w:rPr>
                <w:rFonts w:ascii="Times New Roman" w:hAnsi="Times New Roman"/>
                <w:sz w:val="24"/>
                <w:szCs w:val="24"/>
              </w:rPr>
              <w:t xml:space="preserve"> (priklausomai nuo sezono)</w:t>
            </w:r>
          </w:p>
        </w:tc>
        <w:tc>
          <w:tcPr>
            <w:tcW w:w="7088" w:type="dxa"/>
          </w:tcPr>
          <w:p w14:paraId="7C5958F8" w14:textId="77777777" w:rsidR="00AF2464" w:rsidRPr="003D785D" w:rsidRDefault="00AF2464" w:rsidP="008B4833">
            <w:pPr>
              <w:suppressAutoHyphens/>
              <w:autoSpaceDN w:val="0"/>
              <w:rPr>
                <w:rFonts w:ascii="Times New Roman" w:eastAsia="Times New Roman" w:hAnsi="Times New Roman"/>
                <w:iCs/>
                <w:sz w:val="24"/>
                <w:szCs w:val="24"/>
              </w:rPr>
            </w:pPr>
            <w:r w:rsidRPr="003D785D">
              <w:rPr>
                <w:rFonts w:ascii="Times New Roman" w:hAnsi="Times New Roman"/>
                <w:sz w:val="24"/>
                <w:szCs w:val="24"/>
              </w:rPr>
              <w:t xml:space="preserve">1 kartą per 1 metus </w:t>
            </w:r>
          </w:p>
        </w:tc>
      </w:tr>
      <w:tr w:rsidR="00AF2464" w:rsidRPr="003D785D" w14:paraId="251F6F87" w14:textId="77777777" w:rsidTr="008B4833">
        <w:trPr>
          <w:trHeight w:val="270"/>
        </w:trPr>
        <w:tc>
          <w:tcPr>
            <w:tcW w:w="854" w:type="dxa"/>
          </w:tcPr>
          <w:p w14:paraId="2D979BC6"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27.</w:t>
            </w:r>
          </w:p>
        </w:tc>
        <w:tc>
          <w:tcPr>
            <w:tcW w:w="6375" w:type="dxa"/>
          </w:tcPr>
          <w:p w14:paraId="2C3FC0EA"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Pakeisti akumuliatorius</w:t>
            </w:r>
          </w:p>
        </w:tc>
        <w:tc>
          <w:tcPr>
            <w:tcW w:w="7088" w:type="dxa"/>
          </w:tcPr>
          <w:p w14:paraId="24D89D83" w14:textId="77777777" w:rsidR="00AF2464" w:rsidRPr="004A6087" w:rsidRDefault="00AF2464" w:rsidP="008B4833">
            <w:pPr>
              <w:suppressAutoHyphens/>
              <w:autoSpaceDN w:val="0"/>
              <w:rPr>
                <w:rFonts w:ascii="Times New Roman" w:eastAsia="Times New Roman" w:hAnsi="Times New Roman"/>
                <w:iCs/>
                <w:sz w:val="24"/>
                <w:szCs w:val="24"/>
                <w:highlight w:val="yellow"/>
              </w:rPr>
            </w:pPr>
            <w:r w:rsidRPr="004A6087">
              <w:rPr>
                <w:rFonts w:ascii="Times New Roman" w:hAnsi="Times New Roman"/>
                <w:sz w:val="24"/>
                <w:szCs w:val="24"/>
              </w:rPr>
              <w:t xml:space="preserve">1 kartą per 1 metus </w:t>
            </w:r>
          </w:p>
        </w:tc>
      </w:tr>
      <w:tr w:rsidR="00AF2464" w:rsidRPr="007E7E4B" w14:paraId="78CCF68D" w14:textId="77777777" w:rsidTr="008B4833">
        <w:trPr>
          <w:trHeight w:val="270"/>
        </w:trPr>
        <w:tc>
          <w:tcPr>
            <w:tcW w:w="854" w:type="dxa"/>
          </w:tcPr>
          <w:p w14:paraId="420645B7" w14:textId="77777777" w:rsidR="00AF2464" w:rsidRPr="007E7E4B" w:rsidRDefault="00AF2464" w:rsidP="008B4833">
            <w:pPr>
              <w:suppressAutoHyphens/>
              <w:autoSpaceDN w:val="0"/>
              <w:jc w:val="center"/>
              <w:rPr>
                <w:rFonts w:ascii="Times New Roman" w:eastAsia="Times New Roman" w:hAnsi="Times New Roman"/>
                <w:iCs/>
                <w:sz w:val="24"/>
                <w:szCs w:val="24"/>
              </w:rPr>
            </w:pPr>
            <w:r>
              <w:rPr>
                <w:rFonts w:ascii="Times New Roman" w:eastAsia="Times New Roman" w:hAnsi="Times New Roman"/>
                <w:iCs/>
                <w:sz w:val="24"/>
                <w:szCs w:val="24"/>
              </w:rPr>
              <w:t>28.</w:t>
            </w:r>
          </w:p>
        </w:tc>
        <w:tc>
          <w:tcPr>
            <w:tcW w:w="6375" w:type="dxa"/>
          </w:tcPr>
          <w:p w14:paraId="05AD55C0" w14:textId="77777777" w:rsidR="00AF2464" w:rsidRPr="007E7E4B" w:rsidRDefault="00AF2464" w:rsidP="008B4833">
            <w:pPr>
              <w:suppressAutoHyphens/>
              <w:autoSpaceDN w:val="0"/>
              <w:jc w:val="both"/>
              <w:rPr>
                <w:rFonts w:ascii="Times New Roman" w:hAnsi="Times New Roman"/>
                <w:sz w:val="24"/>
                <w:szCs w:val="24"/>
              </w:rPr>
            </w:pPr>
            <w:r w:rsidRPr="007E7E4B">
              <w:rPr>
                <w:rFonts w:ascii="Times New Roman" w:hAnsi="Times New Roman"/>
                <w:sz w:val="24"/>
                <w:szCs w:val="24"/>
              </w:rPr>
              <w:t xml:space="preserve">Elektros energijos atjungimas iš abiejų elektros šaltinių pastato elektros skydinės įvaduose (rankiniu būdu). Atjungimas derinamas </w:t>
            </w:r>
            <w:r w:rsidRPr="00962C65">
              <w:rPr>
                <w:rFonts w:ascii="Times New Roman" w:hAnsi="Times New Roman"/>
                <w:sz w:val="24"/>
                <w:szCs w:val="24"/>
              </w:rPr>
              <w:t xml:space="preserve">su </w:t>
            </w:r>
            <w:r w:rsidRPr="00962C65">
              <w:rPr>
                <w:rFonts w:ascii="Times New Roman" w:eastAsia="Times New Roman" w:hAnsi="Times New Roman"/>
                <w:color w:val="000000"/>
                <w:sz w:val="24"/>
                <w:szCs w:val="24"/>
              </w:rPr>
              <w:t xml:space="preserve">Paslaugų pirkėjo </w:t>
            </w:r>
            <w:r w:rsidRPr="00962C65">
              <w:rPr>
                <w:rFonts w:ascii="Times New Roman" w:hAnsi="Times New Roman"/>
                <w:sz w:val="24"/>
                <w:szCs w:val="24"/>
              </w:rPr>
              <w:t>atstovu</w:t>
            </w:r>
            <w:r w:rsidRPr="007E7E4B">
              <w:rPr>
                <w:rFonts w:ascii="Times New Roman" w:hAnsi="Times New Roman"/>
                <w:sz w:val="24"/>
                <w:szCs w:val="24"/>
              </w:rPr>
              <w:t>. Patikros rezultatai užrašomi į žurnalą</w:t>
            </w:r>
          </w:p>
        </w:tc>
        <w:tc>
          <w:tcPr>
            <w:tcW w:w="7088" w:type="dxa"/>
          </w:tcPr>
          <w:p w14:paraId="65BF592D" w14:textId="77777777" w:rsidR="00AF2464" w:rsidRPr="004A6087" w:rsidRDefault="00AF2464" w:rsidP="008B4833">
            <w:pPr>
              <w:suppressAutoHyphens/>
              <w:autoSpaceDN w:val="0"/>
              <w:rPr>
                <w:rFonts w:ascii="Times New Roman" w:eastAsia="Times New Roman" w:hAnsi="Times New Roman"/>
                <w:iCs/>
                <w:sz w:val="24"/>
                <w:szCs w:val="24"/>
              </w:rPr>
            </w:pPr>
            <w:r w:rsidRPr="004A6087">
              <w:rPr>
                <w:rFonts w:ascii="Times New Roman" w:hAnsi="Times New Roman"/>
                <w:sz w:val="24"/>
                <w:szCs w:val="24"/>
              </w:rPr>
              <w:t xml:space="preserve">1 kartą per </w:t>
            </w:r>
            <w:r>
              <w:rPr>
                <w:rFonts w:ascii="Times New Roman" w:hAnsi="Times New Roman"/>
                <w:sz w:val="24"/>
                <w:szCs w:val="24"/>
              </w:rPr>
              <w:t xml:space="preserve">1 </w:t>
            </w:r>
            <w:r w:rsidRPr="004A6087">
              <w:rPr>
                <w:rFonts w:ascii="Times New Roman" w:hAnsi="Times New Roman"/>
                <w:sz w:val="24"/>
                <w:szCs w:val="24"/>
              </w:rPr>
              <w:t>metus.</w:t>
            </w:r>
          </w:p>
        </w:tc>
      </w:tr>
      <w:tr w:rsidR="00AF2464" w:rsidRPr="007E7E4B" w14:paraId="1BDFD5E7" w14:textId="77777777" w:rsidTr="008B4833">
        <w:trPr>
          <w:trHeight w:val="270"/>
        </w:trPr>
        <w:tc>
          <w:tcPr>
            <w:tcW w:w="854" w:type="dxa"/>
          </w:tcPr>
          <w:p w14:paraId="6A1B6BF1" w14:textId="77777777" w:rsidR="00AF2464" w:rsidRPr="00284E96" w:rsidRDefault="00AF2464" w:rsidP="008B4833">
            <w:pPr>
              <w:suppressAutoHyphens/>
              <w:autoSpaceDN w:val="0"/>
              <w:jc w:val="center"/>
              <w:rPr>
                <w:rFonts w:ascii="Times New Roman" w:eastAsia="Times New Roman" w:hAnsi="Times New Roman"/>
                <w:iCs/>
                <w:sz w:val="24"/>
                <w:szCs w:val="24"/>
              </w:rPr>
            </w:pPr>
            <w:r w:rsidRPr="00D93B38">
              <w:rPr>
                <w:rFonts w:ascii="Times New Roman" w:eastAsia="Times New Roman" w:hAnsi="Times New Roman"/>
                <w:iCs/>
              </w:rPr>
              <w:t>29.</w:t>
            </w:r>
          </w:p>
        </w:tc>
        <w:tc>
          <w:tcPr>
            <w:tcW w:w="6375" w:type="dxa"/>
          </w:tcPr>
          <w:p w14:paraId="3908EBF8" w14:textId="77777777" w:rsidR="00AF2464" w:rsidRPr="007E7E4B" w:rsidRDefault="00AF2464" w:rsidP="008B4833">
            <w:pPr>
              <w:suppressAutoHyphens/>
              <w:autoSpaceDN w:val="0"/>
              <w:jc w:val="both"/>
              <w:rPr>
                <w:rFonts w:ascii="Times New Roman" w:hAnsi="Times New Roman"/>
              </w:rPr>
            </w:pPr>
            <w:r>
              <w:rPr>
                <w:rFonts w:ascii="Times New Roman" w:hAnsi="Times New Roman"/>
              </w:rPr>
              <w:t>A</w:t>
            </w:r>
            <w:r w:rsidRPr="001F71F5">
              <w:rPr>
                <w:rFonts w:ascii="Times New Roman" w:hAnsi="Times New Roman"/>
                <w:sz w:val="24"/>
                <w:szCs w:val="24"/>
              </w:rPr>
              <w:t>tlikti įrangos bandymus, imituojant elektros energijos dingimą iš elektros energijos tiekėjo, šių bandymų metu Paslaugos teikėjas skiria įrangą aptarnaujančius darbuotojus stebėti bandymų eigą ir šalinti galimus nesklandumus (bandymų laikas derinamas ne anksčiau nei prieš 30 kalendorinių dienų iki bandymų, o bandymų rezultatai fiksuojami ir pateikiami Paslaugų pirkėjui ne vėliau nei per 5 (penkias) darbo dienas po bandymų vykdymo).</w:t>
            </w:r>
          </w:p>
        </w:tc>
        <w:tc>
          <w:tcPr>
            <w:tcW w:w="7088" w:type="dxa"/>
          </w:tcPr>
          <w:p w14:paraId="265166C2" w14:textId="77777777" w:rsidR="00AF2464" w:rsidRPr="004A6087" w:rsidRDefault="00AF2464" w:rsidP="008B4833">
            <w:pPr>
              <w:suppressAutoHyphens/>
              <w:autoSpaceDN w:val="0"/>
              <w:rPr>
                <w:rFonts w:ascii="Times New Roman" w:hAnsi="Times New Roman"/>
              </w:rPr>
            </w:pPr>
            <w:r w:rsidRPr="004A6087">
              <w:rPr>
                <w:rFonts w:ascii="Times New Roman" w:hAnsi="Times New Roman"/>
                <w:sz w:val="24"/>
                <w:szCs w:val="24"/>
              </w:rPr>
              <w:t xml:space="preserve">1 kartą per </w:t>
            </w:r>
            <w:r>
              <w:rPr>
                <w:rFonts w:ascii="Times New Roman" w:hAnsi="Times New Roman"/>
                <w:sz w:val="24"/>
                <w:szCs w:val="24"/>
              </w:rPr>
              <w:t xml:space="preserve">1 </w:t>
            </w:r>
            <w:r w:rsidRPr="004A6087">
              <w:rPr>
                <w:rFonts w:ascii="Times New Roman" w:hAnsi="Times New Roman"/>
                <w:sz w:val="24"/>
                <w:szCs w:val="24"/>
              </w:rPr>
              <w:t>metus.</w:t>
            </w:r>
          </w:p>
        </w:tc>
      </w:tr>
    </w:tbl>
    <w:p w14:paraId="751DC5F2" w14:textId="77777777" w:rsidR="00AF2464" w:rsidRDefault="00AF2464" w:rsidP="00AF2464">
      <w:pPr>
        <w:spacing w:after="0" w:line="240" w:lineRule="auto"/>
        <w:ind w:right="-1"/>
        <w:jc w:val="both"/>
        <w:rPr>
          <w:rFonts w:ascii="Times New Roman" w:eastAsia="Times New Roman" w:hAnsi="Times New Roman" w:cs="Times New Roman"/>
          <w:color w:val="000000"/>
        </w:rPr>
      </w:pPr>
      <w:r w:rsidRPr="004A6087">
        <w:rPr>
          <w:rFonts w:ascii="Times New Roman" w:eastAsia="Times New Roman" w:hAnsi="Times New Roman" w:cs="Times New Roman"/>
          <w:color w:val="000000"/>
        </w:rPr>
        <w:t xml:space="preserve"> </w:t>
      </w:r>
    </w:p>
    <w:p w14:paraId="123FDC9D" w14:textId="77777777" w:rsidR="00AF2464" w:rsidRPr="007E7E4B" w:rsidRDefault="00AF2464" w:rsidP="00AF2464">
      <w:pPr>
        <w:spacing w:after="0" w:line="240" w:lineRule="auto"/>
        <w:ind w:right="-1"/>
        <w:jc w:val="both"/>
        <w:rPr>
          <w:rFonts w:ascii="Times New Roman" w:eastAsia="Times New Roman" w:hAnsi="Times New Roman" w:cs="Times New Roman"/>
          <w:kern w:val="0"/>
          <w14:ligatures w14:val="none"/>
        </w:rPr>
      </w:pPr>
    </w:p>
    <w:p w14:paraId="36FF24B7" w14:textId="77777777" w:rsidR="00AF2464" w:rsidRPr="00657F4F" w:rsidRDefault="00AF2464" w:rsidP="00AF2464">
      <w:pPr>
        <w:pStyle w:val="Sraopastraipa"/>
        <w:numPr>
          <w:ilvl w:val="0"/>
          <w:numId w:val="3"/>
        </w:numPr>
        <w:spacing w:after="0" w:line="240" w:lineRule="auto"/>
        <w:jc w:val="center"/>
        <w:rPr>
          <w:rFonts w:ascii="Times New Roman" w:eastAsia="Times New Roman" w:hAnsi="Times New Roman" w:cs="Times New Roman"/>
          <w:b/>
          <w:caps/>
          <w:color w:val="000000"/>
        </w:rPr>
      </w:pPr>
      <w:r w:rsidRPr="00657F4F">
        <w:rPr>
          <w:rFonts w:ascii="Times New Roman" w:eastAsia="Times New Roman" w:hAnsi="Times New Roman" w:cs="Times New Roman"/>
          <w:b/>
          <w:bCs/>
          <w:color w:val="000000"/>
        </w:rPr>
        <w:lastRenderedPageBreak/>
        <w:t>EKSPLOATUOJAMŲ</w:t>
      </w:r>
      <w:r w:rsidRPr="00D42F21">
        <w:rPr>
          <w:rFonts w:ascii="Times New Roman" w:eastAsia="Times New Roman" w:hAnsi="Times New Roman" w:cs="Times New Roman"/>
          <w:b/>
          <w:caps/>
          <w:kern w:val="0"/>
          <w14:ligatures w14:val="none"/>
        </w:rPr>
        <w:t xml:space="preserve"> </w:t>
      </w:r>
      <w:r w:rsidRPr="002837F6">
        <w:rPr>
          <w:rFonts w:ascii="Times New Roman" w:eastAsia="Times New Roman" w:hAnsi="Times New Roman" w:cs="Times New Roman"/>
          <w:b/>
          <w:caps/>
          <w:kern w:val="0"/>
          <w14:ligatures w14:val="none"/>
        </w:rPr>
        <w:t xml:space="preserve">Dyzelinių-elektrinių </w:t>
      </w:r>
      <w:r w:rsidRPr="00657F4F">
        <w:rPr>
          <w:rFonts w:ascii="Times New Roman" w:eastAsia="Times New Roman" w:hAnsi="Times New Roman" w:cs="Times New Roman"/>
          <w:b/>
          <w:bCs/>
          <w:color w:val="000000"/>
        </w:rPr>
        <w:t>GENERATORIŲ SĄRAŠAS L</w:t>
      </w:r>
      <w:r>
        <w:rPr>
          <w:rFonts w:ascii="Times New Roman" w:eastAsia="Times New Roman" w:hAnsi="Times New Roman" w:cs="Times New Roman"/>
          <w:b/>
          <w:bCs/>
          <w:color w:val="000000"/>
        </w:rPr>
        <w:t xml:space="preserve">IETUVOS </w:t>
      </w:r>
      <w:r w:rsidRPr="00657F4F">
        <w:rPr>
          <w:rFonts w:ascii="Times New Roman" w:eastAsia="Times New Roman" w:hAnsi="Times New Roman" w:cs="Times New Roman"/>
          <w:b/>
          <w:bCs/>
          <w:color w:val="000000"/>
        </w:rPr>
        <w:t>K</w:t>
      </w:r>
      <w:r>
        <w:rPr>
          <w:rFonts w:ascii="Times New Roman" w:eastAsia="Times New Roman" w:hAnsi="Times New Roman" w:cs="Times New Roman"/>
          <w:b/>
          <w:bCs/>
          <w:color w:val="000000"/>
        </w:rPr>
        <w:t xml:space="preserve">ALĖJIMŲ </w:t>
      </w:r>
      <w:r w:rsidRPr="00657F4F">
        <w:rPr>
          <w:rFonts w:ascii="Times New Roman" w:eastAsia="Times New Roman" w:hAnsi="Times New Roman" w:cs="Times New Roman"/>
          <w:b/>
          <w:bCs/>
          <w:color w:val="000000"/>
        </w:rPr>
        <w:t>T</w:t>
      </w:r>
      <w:r>
        <w:rPr>
          <w:rFonts w:ascii="Times New Roman" w:eastAsia="Times New Roman" w:hAnsi="Times New Roman" w:cs="Times New Roman"/>
          <w:b/>
          <w:bCs/>
          <w:color w:val="000000"/>
        </w:rPr>
        <w:t>ARNYBOS</w:t>
      </w:r>
      <w:r w:rsidRPr="00657F4F">
        <w:rPr>
          <w:rFonts w:ascii="Times New Roman" w:eastAsia="Times New Roman" w:hAnsi="Times New Roman" w:cs="Times New Roman"/>
          <w:b/>
          <w:bCs/>
          <w:color w:val="000000"/>
        </w:rPr>
        <w:t xml:space="preserve"> PADALINIUOSE</w:t>
      </w:r>
      <w:r>
        <w:rPr>
          <w:rFonts w:ascii="Times New Roman" w:eastAsia="Times New Roman" w:hAnsi="Times New Roman" w:cs="Times New Roman"/>
          <w:b/>
          <w:bCs/>
          <w:color w:val="000000"/>
        </w:rPr>
        <w:t xml:space="preserve">, JŲ PRIEŽIŪROS IR APTARNAVIMO </w:t>
      </w:r>
      <w:r w:rsidRPr="004A6087">
        <w:rPr>
          <w:rFonts w:ascii="Times New Roman" w:eastAsia="Times New Roman" w:hAnsi="Times New Roman" w:cs="Times New Roman"/>
          <w:b/>
          <w:bCs/>
          <w:color w:val="000000"/>
        </w:rPr>
        <w:t xml:space="preserve">PASLAUGŲ </w:t>
      </w:r>
      <w:r>
        <w:rPr>
          <w:rFonts w:ascii="Times New Roman" w:eastAsia="Times New Roman" w:hAnsi="Times New Roman" w:cs="Times New Roman"/>
          <w:b/>
          <w:bCs/>
          <w:color w:val="000000"/>
        </w:rPr>
        <w:t xml:space="preserve">KIEKIAI BEI </w:t>
      </w:r>
      <w:r w:rsidRPr="00657F4F">
        <w:rPr>
          <w:rFonts w:ascii="Times New Roman" w:eastAsia="Times New Roman" w:hAnsi="Times New Roman" w:cs="Times New Roman"/>
          <w:b/>
          <w:bCs/>
          <w:color w:val="000000"/>
        </w:rPr>
        <w:t xml:space="preserve"> </w:t>
      </w:r>
      <w:r w:rsidRPr="004A6087">
        <w:rPr>
          <w:rFonts w:ascii="Times New Roman" w:eastAsia="Times New Roman" w:hAnsi="Times New Roman" w:cs="Times New Roman"/>
          <w:b/>
          <w:bCs/>
          <w:color w:val="000000"/>
        </w:rPr>
        <w:t>PRELIMINARIOS</w:t>
      </w:r>
      <w:r>
        <w:rPr>
          <w:rFonts w:ascii="Times New Roman" w:eastAsia="Times New Roman" w:hAnsi="Times New Roman" w:cs="Times New Roman"/>
          <w:b/>
          <w:bCs/>
          <w:color w:val="000000"/>
        </w:rPr>
        <w:t xml:space="preserve"> REMONTO </w:t>
      </w:r>
      <w:r w:rsidRPr="00657F4F">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PASLAUGŲ VALANDOS</w:t>
      </w:r>
      <w:r w:rsidRPr="00107EA6">
        <w:rPr>
          <w:rStyle w:val="Puslapioinaosnuoroda"/>
          <w:rFonts w:ascii="Times New Roman" w:eastAsia="Times New Roman" w:hAnsi="Times New Roman" w:cs="Times New Roman"/>
          <w:caps/>
          <w:color w:val="000000"/>
        </w:rPr>
        <w:footnoteReference w:id="1"/>
      </w:r>
    </w:p>
    <w:p w14:paraId="7530445D" w14:textId="77777777" w:rsidR="00AF2464" w:rsidRPr="00657F4F" w:rsidRDefault="00AF2464" w:rsidP="00AF2464">
      <w:pPr>
        <w:spacing w:after="0" w:line="240" w:lineRule="auto"/>
        <w:ind w:left="360"/>
        <w:jc w:val="center"/>
        <w:rPr>
          <w:rFonts w:ascii="Times New Roman" w:eastAsia="Times New Roman" w:hAnsi="Times New Roman" w:cs="Times New Roman"/>
          <w:b/>
          <w:caps/>
          <w:color w:val="000000"/>
        </w:rPr>
      </w:pPr>
    </w:p>
    <w:tbl>
      <w:tblPr>
        <w:tblW w:w="15026" w:type="dxa"/>
        <w:tblInd w:w="137" w:type="dxa"/>
        <w:tblLayout w:type="fixed"/>
        <w:tblCellMar>
          <w:left w:w="10" w:type="dxa"/>
          <w:right w:w="10" w:type="dxa"/>
        </w:tblCellMar>
        <w:tblLook w:val="0000" w:firstRow="0" w:lastRow="0" w:firstColumn="0" w:lastColumn="0" w:noHBand="0" w:noVBand="0"/>
      </w:tblPr>
      <w:tblGrid>
        <w:gridCol w:w="567"/>
        <w:gridCol w:w="2971"/>
        <w:gridCol w:w="573"/>
        <w:gridCol w:w="1559"/>
        <w:gridCol w:w="1701"/>
        <w:gridCol w:w="1134"/>
        <w:gridCol w:w="992"/>
        <w:gridCol w:w="1843"/>
        <w:gridCol w:w="2126"/>
        <w:gridCol w:w="1560"/>
      </w:tblGrid>
      <w:tr w:rsidR="00AF2464" w:rsidRPr="00917A58" w14:paraId="7457208D" w14:textId="77777777" w:rsidTr="008B483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B935A"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0CF5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Vieta</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023A9"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 xml:space="preserve">Kiekis </w:t>
            </w:r>
            <w:proofErr w:type="spellStart"/>
            <w:r w:rsidRPr="00917A58">
              <w:rPr>
                <w:rFonts w:ascii="Times New Roman" w:eastAsia="Times New Roman" w:hAnsi="Times New Roman" w:cs="Times New Roman"/>
                <w:color w:val="000000"/>
              </w:rPr>
              <w:t>vnt</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4F46B"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Gamintojas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18789"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Modelis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9645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Galingumas</w:t>
            </w:r>
          </w:p>
          <w:p w14:paraId="0D3C3C93" w14:textId="77777777" w:rsidR="00AF2464" w:rsidRPr="00917A58" w:rsidRDefault="00AF2464" w:rsidP="008B4833">
            <w:pPr>
              <w:spacing w:after="0" w:line="259" w:lineRule="auto"/>
              <w:jc w:val="center"/>
              <w:rPr>
                <w:rFonts w:ascii="Times New Roman" w:eastAsia="Times New Roman" w:hAnsi="Times New Roman" w:cs="Times New Roman"/>
                <w:color w:val="000000"/>
              </w:rPr>
            </w:pPr>
            <w:proofErr w:type="spellStart"/>
            <w:r w:rsidRPr="00917A58">
              <w:rPr>
                <w:rFonts w:ascii="Times New Roman" w:eastAsia="Times New Roman" w:hAnsi="Times New Roman" w:cs="Times New Roman"/>
                <w:color w:val="000000"/>
              </w:rPr>
              <w:t>K</w:t>
            </w:r>
            <w:r>
              <w:rPr>
                <w:rFonts w:ascii="Times New Roman" w:eastAsia="Times New Roman" w:hAnsi="Times New Roman" w:cs="Times New Roman"/>
                <w:color w:val="000000"/>
              </w:rPr>
              <w:t>w</w:t>
            </w:r>
            <w:proofErr w:type="spellEnd"/>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C7F62"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Gamybos metai</w:t>
            </w:r>
          </w:p>
        </w:tc>
        <w:tc>
          <w:tcPr>
            <w:tcW w:w="1843" w:type="dxa"/>
            <w:tcBorders>
              <w:top w:val="single" w:sz="4" w:space="0" w:color="000000"/>
              <w:left w:val="single" w:sz="4" w:space="0" w:color="000000"/>
              <w:bottom w:val="single" w:sz="4" w:space="0" w:color="000000"/>
              <w:right w:val="single" w:sz="4" w:space="0" w:color="auto"/>
            </w:tcBorders>
          </w:tcPr>
          <w:p w14:paraId="3DDFC458" w14:textId="77777777" w:rsidR="00AF2464" w:rsidRPr="0099392E" w:rsidRDefault="00AF2464" w:rsidP="008B4833">
            <w:pPr>
              <w:spacing w:after="0" w:line="259" w:lineRule="auto"/>
              <w:jc w:val="center"/>
              <w:rPr>
                <w:rFonts w:ascii="Times New Roman" w:eastAsia="Times New Roman" w:hAnsi="Times New Roman" w:cs="Times New Roman"/>
                <w:color w:val="000000"/>
              </w:rPr>
            </w:pPr>
            <w:r w:rsidRPr="0099392E">
              <w:rPr>
                <w:rFonts w:ascii="Times New Roman" w:eastAsia="Times New Roman" w:hAnsi="Times New Roman" w:cs="Times New Roman"/>
                <w:color w:val="000000"/>
              </w:rPr>
              <w:t>Techninės priežiūr</w:t>
            </w:r>
            <w:r>
              <w:rPr>
                <w:rFonts w:ascii="Times New Roman" w:eastAsia="Times New Roman" w:hAnsi="Times New Roman" w:cs="Times New Roman"/>
                <w:color w:val="000000"/>
              </w:rPr>
              <w:t>os paslaugos</w:t>
            </w:r>
            <w:r w:rsidRPr="0099392E">
              <w:rPr>
                <w:rFonts w:ascii="Times New Roman" w:eastAsia="Times New Roman" w:hAnsi="Times New Roman" w:cs="Times New Roman"/>
                <w:color w:val="000000"/>
              </w:rPr>
              <w:t xml:space="preserve"> </w:t>
            </w:r>
          </w:p>
          <w:p w14:paraId="4C7C3378" w14:textId="77777777" w:rsidR="00AF2464" w:rsidRPr="0099392E" w:rsidRDefault="00AF2464" w:rsidP="008B4833">
            <w:pPr>
              <w:spacing w:after="0" w:line="259" w:lineRule="auto"/>
              <w:jc w:val="center"/>
              <w:rPr>
                <w:rFonts w:ascii="Times New Roman" w:eastAsia="Times New Roman" w:hAnsi="Times New Roman" w:cs="Times New Roman"/>
                <w:color w:val="000000"/>
              </w:rPr>
            </w:pPr>
            <w:r w:rsidRPr="0099392E">
              <w:rPr>
                <w:rFonts w:ascii="Times New Roman" w:hAnsi="Times New Roman" w:cs="Times New Roman"/>
              </w:rPr>
              <w:t>(kiekis</w:t>
            </w:r>
            <w:r w:rsidRPr="0099392E">
              <w:rPr>
                <w:rFonts w:ascii="Times New Roman" w:eastAsia="Times New Roman" w:hAnsi="Times New Roman" w:cs="Times New Roman"/>
                <w:color w:val="000000"/>
              </w:rPr>
              <w:t xml:space="preserve"> per 12 mėn.)</w:t>
            </w:r>
          </w:p>
        </w:tc>
        <w:tc>
          <w:tcPr>
            <w:tcW w:w="2126" w:type="dxa"/>
            <w:tcBorders>
              <w:top w:val="single" w:sz="4" w:space="0" w:color="000000"/>
              <w:left w:val="single" w:sz="4" w:space="0" w:color="auto"/>
              <w:bottom w:val="single" w:sz="4" w:space="0" w:color="000000"/>
              <w:right w:val="single" w:sz="4" w:space="0" w:color="auto"/>
            </w:tcBorders>
          </w:tcPr>
          <w:p w14:paraId="53CF51B8" w14:textId="77777777" w:rsidR="00AF2464" w:rsidRPr="0099392E" w:rsidRDefault="00AF2464" w:rsidP="008B4833">
            <w:pPr>
              <w:spacing w:after="0" w:line="259" w:lineRule="auto"/>
              <w:jc w:val="center"/>
              <w:rPr>
                <w:rFonts w:ascii="Times New Roman" w:eastAsia="Times New Roman" w:hAnsi="Times New Roman" w:cs="Times New Roman"/>
                <w:color w:val="000000"/>
              </w:rPr>
            </w:pPr>
            <w:r w:rsidRPr="0099392E">
              <w:rPr>
                <w:rFonts w:ascii="Times New Roman" w:eastAsia="Times New Roman" w:hAnsi="Times New Roman" w:cs="Times New Roman"/>
                <w:color w:val="000000"/>
              </w:rPr>
              <w:t>Technini</w:t>
            </w:r>
            <w:r>
              <w:rPr>
                <w:rFonts w:ascii="Times New Roman" w:eastAsia="Times New Roman" w:hAnsi="Times New Roman" w:cs="Times New Roman"/>
                <w:color w:val="000000"/>
              </w:rPr>
              <w:t xml:space="preserve">o </w:t>
            </w:r>
            <w:r w:rsidRPr="0099392E">
              <w:rPr>
                <w:rFonts w:ascii="Times New Roman" w:eastAsia="Times New Roman" w:hAnsi="Times New Roman" w:cs="Times New Roman"/>
                <w:color w:val="000000"/>
              </w:rPr>
              <w:t>aptarnavim</w:t>
            </w:r>
            <w:r>
              <w:rPr>
                <w:rFonts w:ascii="Times New Roman" w:eastAsia="Times New Roman" w:hAnsi="Times New Roman" w:cs="Times New Roman"/>
                <w:color w:val="000000"/>
              </w:rPr>
              <w:t>o paslaugos</w:t>
            </w:r>
          </w:p>
          <w:p w14:paraId="537ED27D" w14:textId="77777777" w:rsidR="00AF2464" w:rsidRPr="0099392E" w:rsidRDefault="00AF2464" w:rsidP="008B4833">
            <w:pPr>
              <w:spacing w:after="0" w:line="259" w:lineRule="auto"/>
              <w:jc w:val="center"/>
              <w:rPr>
                <w:rFonts w:ascii="Times New Roman" w:eastAsia="Times New Roman" w:hAnsi="Times New Roman" w:cs="Times New Roman"/>
                <w:color w:val="000000"/>
              </w:rPr>
            </w:pPr>
            <w:r w:rsidRPr="0099392E">
              <w:rPr>
                <w:rFonts w:ascii="Times New Roman" w:hAnsi="Times New Roman" w:cs="Times New Roman"/>
              </w:rPr>
              <w:t>(kiekis per 12</w:t>
            </w:r>
            <w:r w:rsidRPr="0099392E">
              <w:rPr>
                <w:rFonts w:ascii="Times New Roman" w:eastAsia="Times New Roman" w:hAnsi="Times New Roman" w:cs="Times New Roman"/>
                <w:color w:val="000000"/>
              </w:rPr>
              <w:t xml:space="preserve"> mėn.)</w:t>
            </w:r>
          </w:p>
        </w:tc>
        <w:tc>
          <w:tcPr>
            <w:tcW w:w="1560" w:type="dxa"/>
            <w:tcBorders>
              <w:top w:val="single" w:sz="4" w:space="0" w:color="000000"/>
              <w:left w:val="single" w:sz="4" w:space="0" w:color="auto"/>
              <w:bottom w:val="single" w:sz="4" w:space="0" w:color="000000"/>
              <w:right w:val="single" w:sz="4" w:space="0" w:color="auto"/>
            </w:tcBorders>
          </w:tcPr>
          <w:p w14:paraId="435DECA9"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Remonto paslaugų valandos</w:t>
            </w:r>
          </w:p>
          <w:p w14:paraId="054CF4C7"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876442">
              <w:rPr>
                <w:rFonts w:ascii="Times New Roman" w:eastAsia="Times New Roman" w:hAnsi="Times New Roman" w:cs="Times New Roman"/>
                <w:color w:val="000000"/>
              </w:rPr>
              <w:t xml:space="preserve">preliminarus kiekis </w:t>
            </w:r>
            <w:r>
              <w:rPr>
                <w:rFonts w:ascii="Times New Roman" w:eastAsia="Times New Roman" w:hAnsi="Times New Roman" w:cs="Times New Roman"/>
                <w:color w:val="000000"/>
              </w:rPr>
              <w:t xml:space="preserve">per </w:t>
            </w:r>
            <w:r w:rsidRPr="00876442">
              <w:rPr>
                <w:rFonts w:ascii="Times New Roman" w:eastAsia="Times New Roman" w:hAnsi="Times New Roman" w:cs="Times New Roman"/>
                <w:color w:val="000000"/>
              </w:rPr>
              <w:t>12 mėn.)</w:t>
            </w:r>
          </w:p>
        </w:tc>
      </w:tr>
      <w:tr w:rsidR="00AF2464" w:rsidRPr="00917A58" w14:paraId="483A4B61" w14:textId="77777777" w:rsidTr="008B4833">
        <w:trPr>
          <w:trHeight w:val="55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8AC25"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14459" w:type="dxa"/>
            <w:gridSpan w:val="9"/>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0F40E914" w14:textId="77777777" w:rsidR="00AF2464" w:rsidRPr="00350F13" w:rsidRDefault="00AF2464" w:rsidP="008B4833">
            <w:pPr>
              <w:spacing w:after="0" w:line="259" w:lineRule="auto"/>
              <w:jc w:val="center"/>
              <w:rPr>
                <w:rFonts w:ascii="Times New Roman" w:eastAsia="Times New Roman" w:hAnsi="Times New Roman" w:cs="Times New Roman"/>
                <w:b/>
                <w:bCs/>
                <w:color w:val="000000"/>
              </w:rPr>
            </w:pPr>
            <w:r w:rsidRPr="00350F13">
              <w:rPr>
                <w:rFonts w:ascii="Times New Roman" w:eastAsia="Times New Roman" w:hAnsi="Times New Roman" w:cs="Times New Roman"/>
                <w:b/>
                <w:bCs/>
                <w:color w:val="000000"/>
              </w:rPr>
              <w:t>1 pirkimo objekto dalis</w:t>
            </w:r>
          </w:p>
        </w:tc>
      </w:tr>
      <w:tr w:rsidR="00AF2464" w:rsidRPr="00917A58" w14:paraId="22C35EEF" w14:textId="77777777" w:rsidTr="008B4833">
        <w:trPr>
          <w:trHeight w:val="406"/>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A9B08"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29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A7718" w14:textId="77777777" w:rsidR="00AF2464" w:rsidRPr="005D75A5" w:rsidRDefault="00AF2464" w:rsidP="008B4833">
            <w:pPr>
              <w:spacing w:after="0" w:line="259" w:lineRule="auto"/>
              <w:jc w:val="center"/>
              <w:rPr>
                <w:rFonts w:ascii="Times New Roman" w:eastAsia="Times New Roman" w:hAnsi="Times New Roman" w:cs="Times New Roman"/>
                <w:b/>
                <w:bCs/>
                <w:color w:val="000000"/>
              </w:rPr>
            </w:pPr>
            <w:r w:rsidRPr="005D75A5">
              <w:rPr>
                <w:rFonts w:ascii="Times New Roman" w:eastAsia="Times New Roman" w:hAnsi="Times New Roman" w:cs="Times New Roman"/>
                <w:b/>
                <w:bCs/>
                <w:color w:val="000000"/>
              </w:rPr>
              <w:t>Alytaus kalėjimas</w:t>
            </w:r>
          </w:p>
          <w:p w14:paraId="6D47B0DA"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F76D85">
              <w:rPr>
                <w:rFonts w:ascii="Times New Roman" w:eastAsia="Times New Roman" w:hAnsi="Times New Roman" w:cs="Times New Roman"/>
                <w:color w:val="000000"/>
              </w:rPr>
              <w:t>Ulonų g. 8A, LT-62505 Alytus</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892E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9987D"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GRUPEL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BE021"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G0087BDGRCA5T4000B</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24156"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70</w:t>
            </w: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8D13092"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2023.05.</w:t>
            </w:r>
          </w:p>
        </w:tc>
        <w:tc>
          <w:tcPr>
            <w:tcW w:w="1843" w:type="dxa"/>
            <w:tcBorders>
              <w:top w:val="single" w:sz="4" w:space="0" w:color="000000"/>
              <w:left w:val="single" w:sz="4" w:space="0" w:color="000000"/>
              <w:bottom w:val="single" w:sz="4" w:space="0" w:color="auto"/>
              <w:right w:val="single" w:sz="4" w:space="0" w:color="auto"/>
            </w:tcBorders>
          </w:tcPr>
          <w:p w14:paraId="6C4130F2"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4 kartus </w:t>
            </w:r>
          </w:p>
          <w:p w14:paraId="1BFFA0F0"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000000"/>
              <w:left w:val="single" w:sz="4" w:space="0" w:color="auto"/>
              <w:bottom w:val="single" w:sz="4" w:space="0" w:color="auto"/>
              <w:right w:val="single" w:sz="4" w:space="0" w:color="auto"/>
            </w:tcBorders>
          </w:tcPr>
          <w:p w14:paraId="38CDD5C1"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4B8E1A4A"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000000"/>
              <w:left w:val="single" w:sz="4" w:space="0" w:color="auto"/>
              <w:bottom w:val="single" w:sz="4" w:space="0" w:color="auto"/>
              <w:right w:val="single" w:sz="4" w:space="0" w:color="auto"/>
            </w:tcBorders>
          </w:tcPr>
          <w:p w14:paraId="2593662C"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5A1AA6AF" w14:textId="77777777" w:rsidTr="008B4833">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DAC19"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29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01A8A" w14:textId="77777777" w:rsidR="00AF2464" w:rsidRPr="00917A58" w:rsidRDefault="00AF2464" w:rsidP="008B4833">
            <w:pPr>
              <w:spacing w:after="0" w:line="259" w:lineRule="auto"/>
              <w:jc w:val="center"/>
              <w:rPr>
                <w:rFonts w:ascii="Times New Roman" w:eastAsia="Times New Roman" w:hAnsi="Times New Roman" w:cs="Times New Roman"/>
                <w:color w:val="000000"/>
              </w:rPr>
            </w:pP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709B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C3BF8" w14:textId="77777777" w:rsidR="00AF2464"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KJ POWER GENERATOR</w:t>
            </w:r>
          </w:p>
          <w:p w14:paraId="6B45836A" w14:textId="77777777" w:rsidR="00AF2464" w:rsidRPr="00917A58" w:rsidRDefault="00AF2464" w:rsidP="008B4833">
            <w:pPr>
              <w:spacing w:after="0" w:line="259" w:lineRule="auto"/>
              <w:rPr>
                <w:rFonts w:ascii="Times New Roman" w:eastAsia="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F701E"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5KJA110ASB</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D1D6C"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80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E68A3"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2022.11.</w:t>
            </w:r>
          </w:p>
        </w:tc>
        <w:tc>
          <w:tcPr>
            <w:tcW w:w="1843" w:type="dxa"/>
            <w:tcBorders>
              <w:top w:val="single" w:sz="4" w:space="0" w:color="auto"/>
              <w:left w:val="single" w:sz="4" w:space="0" w:color="000000"/>
              <w:bottom w:val="single" w:sz="4" w:space="0" w:color="auto"/>
              <w:right w:val="single" w:sz="4" w:space="0" w:color="auto"/>
            </w:tcBorders>
          </w:tcPr>
          <w:p w14:paraId="06711C18"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3C4F8741"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auto"/>
              <w:left w:val="single" w:sz="4" w:space="0" w:color="auto"/>
              <w:bottom w:val="single" w:sz="4" w:space="0" w:color="auto"/>
              <w:right w:val="single" w:sz="4" w:space="0" w:color="auto"/>
            </w:tcBorders>
          </w:tcPr>
          <w:p w14:paraId="5204ADD7"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188DFA28"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auto"/>
              <w:left w:val="single" w:sz="4" w:space="0" w:color="auto"/>
              <w:bottom w:val="single" w:sz="4" w:space="0" w:color="auto"/>
              <w:right w:val="single" w:sz="4" w:space="0" w:color="auto"/>
            </w:tcBorders>
          </w:tcPr>
          <w:p w14:paraId="19C29D56"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15DF4A27" w14:textId="77777777" w:rsidTr="008B4833">
        <w:trPr>
          <w:trHeight w:val="655"/>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97B7D"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29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3442D" w14:textId="77777777" w:rsidR="00AF2464" w:rsidRPr="00917A58" w:rsidRDefault="00AF2464" w:rsidP="008B4833">
            <w:pPr>
              <w:spacing w:after="0" w:line="259" w:lineRule="auto"/>
              <w:jc w:val="center"/>
              <w:rPr>
                <w:rFonts w:ascii="Times New Roman" w:eastAsia="Times New Roman" w:hAnsi="Times New Roman" w:cs="Times New Roman"/>
                <w:color w:val="000000"/>
              </w:rPr>
            </w:pP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B3D0D"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1F93B"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 xml:space="preserve">ALTAS </w:t>
            </w:r>
            <w:proofErr w:type="spellStart"/>
            <w:r w:rsidRPr="00917A58">
              <w:rPr>
                <w:rFonts w:ascii="Times New Roman" w:eastAsia="Times New Roman" w:hAnsi="Times New Roman" w:cs="Times New Roman"/>
                <w:color w:val="000000"/>
              </w:rPr>
              <w:t>Jenerator</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340A5" w14:textId="77777777" w:rsidR="00AF2464" w:rsidRDefault="00AF2464" w:rsidP="008B4833">
            <w:pPr>
              <w:spacing w:after="0" w:line="259" w:lineRule="auto"/>
              <w:rPr>
                <w:rFonts w:ascii="Times New Roman" w:eastAsia="Times New Roman" w:hAnsi="Times New Roman" w:cs="Times New Roman"/>
                <w:color w:val="000000"/>
              </w:rPr>
            </w:pPr>
          </w:p>
          <w:p w14:paraId="6B53EF94"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AJ-ELLA 250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E15A" w14:textId="77777777" w:rsidR="00AF2464" w:rsidRDefault="00AF2464" w:rsidP="008B4833">
            <w:pPr>
              <w:spacing w:after="0" w:line="259" w:lineRule="auto"/>
              <w:jc w:val="center"/>
              <w:rPr>
                <w:rFonts w:ascii="Times New Roman" w:eastAsia="Times New Roman" w:hAnsi="Times New Roman" w:cs="Times New Roman"/>
                <w:color w:val="000000"/>
              </w:rPr>
            </w:pPr>
          </w:p>
          <w:p w14:paraId="3843F26B"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200</w:t>
            </w:r>
          </w:p>
        </w:tc>
        <w:tc>
          <w:tcPr>
            <w:tcW w:w="99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21B7B99B" w14:textId="77777777" w:rsidR="00AF2464" w:rsidRDefault="00AF2464" w:rsidP="008B4833">
            <w:pPr>
              <w:spacing w:after="0" w:line="259" w:lineRule="auto"/>
              <w:jc w:val="center"/>
              <w:rPr>
                <w:rFonts w:ascii="Times New Roman" w:eastAsia="Times New Roman" w:hAnsi="Times New Roman" w:cs="Times New Roman"/>
                <w:color w:val="000000"/>
              </w:rPr>
            </w:pPr>
          </w:p>
          <w:p w14:paraId="205834C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2021</w:t>
            </w:r>
          </w:p>
        </w:tc>
        <w:tc>
          <w:tcPr>
            <w:tcW w:w="1843" w:type="dxa"/>
            <w:tcBorders>
              <w:top w:val="single" w:sz="4" w:space="0" w:color="auto"/>
              <w:left w:val="single" w:sz="4" w:space="0" w:color="auto"/>
              <w:bottom w:val="single" w:sz="4" w:space="0" w:color="000000"/>
              <w:right w:val="single" w:sz="4" w:space="0" w:color="auto"/>
            </w:tcBorders>
          </w:tcPr>
          <w:p w14:paraId="72ED2BA6" w14:textId="77777777" w:rsidR="00AF2464" w:rsidRDefault="00AF2464" w:rsidP="008B483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0FB08774"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auto"/>
              <w:left w:val="single" w:sz="4" w:space="0" w:color="auto"/>
              <w:bottom w:val="single" w:sz="4" w:space="0" w:color="000000"/>
              <w:right w:val="single" w:sz="4" w:space="0" w:color="auto"/>
            </w:tcBorders>
          </w:tcPr>
          <w:p w14:paraId="02492245"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4AB45C3A"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auto"/>
              <w:left w:val="single" w:sz="4" w:space="0" w:color="auto"/>
              <w:bottom w:val="single" w:sz="4" w:space="0" w:color="000000"/>
              <w:right w:val="single" w:sz="4" w:space="0" w:color="auto"/>
            </w:tcBorders>
          </w:tcPr>
          <w:p w14:paraId="0442E888"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31DA4953" w14:textId="77777777" w:rsidTr="008B4833">
        <w:trPr>
          <w:trHeight w:val="57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C7C1B"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14459" w:type="dxa"/>
            <w:gridSpan w:val="9"/>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FA1EBA7" w14:textId="77777777" w:rsidR="00AF2464" w:rsidRPr="00350F13" w:rsidRDefault="00AF2464" w:rsidP="008B4833">
            <w:pPr>
              <w:spacing w:after="0" w:line="259"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rsidRPr="00350F13">
              <w:rPr>
                <w:rFonts w:ascii="Times New Roman" w:eastAsia="Times New Roman" w:hAnsi="Times New Roman" w:cs="Times New Roman"/>
                <w:b/>
                <w:bCs/>
                <w:color w:val="000000"/>
              </w:rPr>
              <w:t xml:space="preserve"> pirkimo objekto dalis</w:t>
            </w:r>
          </w:p>
        </w:tc>
      </w:tr>
      <w:tr w:rsidR="00AF2464" w:rsidRPr="00917A58" w14:paraId="06B2C401" w14:textId="77777777" w:rsidTr="008B483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BBF1C"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F535C" w14:textId="77777777" w:rsidR="00AF2464" w:rsidRPr="005D75A5" w:rsidRDefault="00AF2464" w:rsidP="008B4833">
            <w:pPr>
              <w:spacing w:after="0" w:line="259" w:lineRule="auto"/>
              <w:jc w:val="center"/>
              <w:rPr>
                <w:rFonts w:ascii="Times New Roman" w:eastAsia="Times New Roman" w:hAnsi="Times New Roman" w:cs="Times New Roman"/>
                <w:b/>
                <w:bCs/>
                <w:color w:val="000000"/>
              </w:rPr>
            </w:pPr>
            <w:r w:rsidRPr="005D75A5">
              <w:rPr>
                <w:rFonts w:ascii="Times New Roman" w:eastAsia="Times New Roman" w:hAnsi="Times New Roman" w:cs="Times New Roman"/>
                <w:b/>
                <w:bCs/>
                <w:color w:val="000000"/>
              </w:rPr>
              <w:t>Kompetencijų ugdymo valdyba</w:t>
            </w:r>
          </w:p>
          <w:p w14:paraId="4DCDE77B"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F76D85">
              <w:rPr>
                <w:rFonts w:ascii="Times New Roman" w:eastAsia="Times New Roman" w:hAnsi="Times New Roman" w:cs="Times New Roman"/>
                <w:color w:val="000000"/>
              </w:rPr>
              <w:t>Antavilių g. 27A, Antaviliai</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64BA6"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103B6"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CAT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81FE0" w14:textId="77777777" w:rsidR="00AF2464" w:rsidRPr="00917A58" w:rsidRDefault="00AF2464" w:rsidP="008B4833">
            <w:pPr>
              <w:spacing w:after="0" w:line="259" w:lineRule="auto"/>
              <w:rPr>
                <w:rFonts w:ascii="Times New Roman" w:eastAsia="Times New Roman" w:hAnsi="Times New Roman" w:cs="Times New Roman"/>
                <w:color w:val="000000"/>
              </w:rPr>
            </w:pPr>
            <w:proofErr w:type="spellStart"/>
            <w:r w:rsidRPr="00917A58">
              <w:rPr>
                <w:rFonts w:ascii="Times New Roman" w:eastAsia="Times New Roman" w:hAnsi="Times New Roman" w:cs="Times New Roman"/>
                <w:color w:val="000000"/>
              </w:rPr>
              <w:t>Caterpillar</w:t>
            </w:r>
            <w:proofErr w:type="spellEnd"/>
            <w:r w:rsidRPr="00917A58">
              <w:rPr>
                <w:rFonts w:ascii="Times New Roman" w:eastAsia="Times New Roman" w:hAnsi="Times New Roman" w:cs="Times New Roman"/>
                <w:color w:val="000000"/>
              </w:rPr>
              <w:t xml:space="preserve"> SR4, serijos Nr. CEA00498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BCE82"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365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E2E10"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2003</w:t>
            </w:r>
          </w:p>
        </w:tc>
        <w:tc>
          <w:tcPr>
            <w:tcW w:w="1843" w:type="dxa"/>
            <w:tcBorders>
              <w:top w:val="single" w:sz="4" w:space="0" w:color="000000"/>
              <w:left w:val="single" w:sz="4" w:space="0" w:color="000000"/>
              <w:bottom w:val="single" w:sz="4" w:space="0" w:color="000000"/>
              <w:right w:val="single" w:sz="4" w:space="0" w:color="auto"/>
            </w:tcBorders>
          </w:tcPr>
          <w:p w14:paraId="3C19F7AD" w14:textId="77777777" w:rsidR="00AF2464" w:rsidRDefault="00AF2464" w:rsidP="008B4833">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4 kartus sutarties </w:t>
            </w:r>
          </w:p>
          <w:p w14:paraId="4B3F75D9" w14:textId="77777777" w:rsidR="00AF2464" w:rsidRPr="0071412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galiojimo laikotarpiu</w:t>
            </w:r>
          </w:p>
        </w:tc>
        <w:tc>
          <w:tcPr>
            <w:tcW w:w="2126" w:type="dxa"/>
            <w:tcBorders>
              <w:top w:val="single" w:sz="4" w:space="0" w:color="000000"/>
              <w:left w:val="single" w:sz="4" w:space="0" w:color="auto"/>
              <w:bottom w:val="single" w:sz="4" w:space="0" w:color="000000"/>
              <w:right w:val="single" w:sz="4" w:space="0" w:color="auto"/>
            </w:tcBorders>
          </w:tcPr>
          <w:p w14:paraId="5C98E30B"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 galiojimo laikotarpiu</w:t>
            </w:r>
          </w:p>
        </w:tc>
        <w:tc>
          <w:tcPr>
            <w:tcW w:w="1560" w:type="dxa"/>
            <w:tcBorders>
              <w:top w:val="single" w:sz="4" w:space="0" w:color="000000"/>
              <w:left w:val="single" w:sz="4" w:space="0" w:color="auto"/>
              <w:bottom w:val="single" w:sz="4" w:space="0" w:color="000000"/>
              <w:right w:val="single" w:sz="4" w:space="0" w:color="auto"/>
            </w:tcBorders>
          </w:tcPr>
          <w:p w14:paraId="704AF55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6F8C1F04" w14:textId="77777777" w:rsidTr="008B483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6133D"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Pr="00917A58">
              <w:rPr>
                <w:rFonts w:ascii="Times New Roman" w:eastAsia="Times New Roman" w:hAnsi="Times New Roman" w:cs="Times New Roman"/>
                <w:color w:val="000000"/>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CB977" w14:textId="77777777" w:rsidR="00AF2464" w:rsidRPr="005D75A5" w:rsidRDefault="00AF2464" w:rsidP="008B4833">
            <w:pPr>
              <w:spacing w:after="0" w:line="259" w:lineRule="auto"/>
              <w:jc w:val="center"/>
              <w:rPr>
                <w:rFonts w:ascii="Times New Roman" w:eastAsia="Times New Roman" w:hAnsi="Times New Roman" w:cs="Times New Roman"/>
                <w:b/>
                <w:bCs/>
                <w:color w:val="000000"/>
              </w:rPr>
            </w:pPr>
            <w:r w:rsidRPr="005D75A5">
              <w:rPr>
                <w:rFonts w:ascii="Times New Roman" w:eastAsia="Times New Roman" w:hAnsi="Times New Roman" w:cs="Times New Roman"/>
                <w:b/>
                <w:bCs/>
                <w:color w:val="000000"/>
              </w:rPr>
              <w:t>Vilniaus kalėjimas</w:t>
            </w:r>
          </w:p>
          <w:p w14:paraId="2493EDD0"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5D75A5">
              <w:rPr>
                <w:rFonts w:ascii="Times New Roman" w:eastAsia="Times New Roman" w:hAnsi="Times New Roman" w:cs="Times New Roman"/>
                <w:color w:val="000000"/>
              </w:rPr>
              <w:t>Rasų g. 8, LT-11350 Vilnius</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70766"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AECB"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SPARK ENERGY S.P.A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57A50"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TORINO 4.U</w:t>
            </w:r>
          </w:p>
          <w:p w14:paraId="16C21D5E"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Serijos Nr. G03895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D4B82"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80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6821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2001</w:t>
            </w:r>
          </w:p>
        </w:tc>
        <w:tc>
          <w:tcPr>
            <w:tcW w:w="1843" w:type="dxa"/>
            <w:tcBorders>
              <w:top w:val="single" w:sz="4" w:space="0" w:color="000000"/>
              <w:left w:val="single" w:sz="4" w:space="0" w:color="000000"/>
              <w:bottom w:val="single" w:sz="4" w:space="0" w:color="000000"/>
              <w:right w:val="single" w:sz="4" w:space="0" w:color="auto"/>
            </w:tcBorders>
          </w:tcPr>
          <w:p w14:paraId="066940E4"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 sutarties galiojimo laikotarpiu</w:t>
            </w:r>
          </w:p>
        </w:tc>
        <w:tc>
          <w:tcPr>
            <w:tcW w:w="2126" w:type="dxa"/>
            <w:tcBorders>
              <w:top w:val="single" w:sz="4" w:space="0" w:color="000000"/>
              <w:left w:val="single" w:sz="4" w:space="0" w:color="auto"/>
              <w:bottom w:val="single" w:sz="4" w:space="0" w:color="000000"/>
              <w:right w:val="single" w:sz="4" w:space="0" w:color="auto"/>
            </w:tcBorders>
          </w:tcPr>
          <w:p w14:paraId="0EEB1577"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 galiojimo laikotarpiu</w:t>
            </w:r>
          </w:p>
        </w:tc>
        <w:tc>
          <w:tcPr>
            <w:tcW w:w="1560" w:type="dxa"/>
            <w:tcBorders>
              <w:top w:val="single" w:sz="4" w:space="0" w:color="000000"/>
              <w:left w:val="single" w:sz="4" w:space="0" w:color="auto"/>
              <w:bottom w:val="single" w:sz="4" w:space="0" w:color="000000"/>
              <w:right w:val="single" w:sz="4" w:space="0" w:color="auto"/>
            </w:tcBorders>
          </w:tcPr>
          <w:p w14:paraId="6BA33744"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4D72BE17" w14:textId="77777777" w:rsidTr="008B4833">
        <w:trPr>
          <w:trHeight w:val="60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ECB45"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14459" w:type="dxa"/>
            <w:gridSpan w:val="9"/>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1A1908C9" w14:textId="77777777" w:rsidR="00AF2464" w:rsidRPr="00350F13" w:rsidRDefault="00AF2464" w:rsidP="008B4833">
            <w:pPr>
              <w:spacing w:after="0" w:line="259"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r w:rsidRPr="00350F13">
              <w:rPr>
                <w:rFonts w:ascii="Times New Roman" w:eastAsia="Times New Roman" w:hAnsi="Times New Roman" w:cs="Times New Roman"/>
                <w:b/>
                <w:bCs/>
                <w:color w:val="000000"/>
              </w:rPr>
              <w:t xml:space="preserve"> pirkimo objekto dalis</w:t>
            </w:r>
          </w:p>
        </w:tc>
      </w:tr>
      <w:tr w:rsidR="00AF2464" w:rsidRPr="00917A58" w14:paraId="70A306AF" w14:textId="77777777" w:rsidTr="008B4833">
        <w:trPr>
          <w:trHeight w:val="699"/>
        </w:trPr>
        <w:tc>
          <w:tcPr>
            <w:tcW w:w="56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5F3659A"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r w:rsidRPr="00917A58">
              <w:rPr>
                <w:rFonts w:ascii="Times New Roman" w:eastAsia="Times New Roman" w:hAnsi="Times New Roman" w:cs="Times New Roman"/>
                <w:color w:val="000000"/>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D9858" w14:textId="77777777" w:rsidR="00AF2464" w:rsidRPr="005D75A5" w:rsidRDefault="00AF2464" w:rsidP="008B4833">
            <w:pPr>
              <w:spacing w:after="0" w:line="259" w:lineRule="auto"/>
              <w:jc w:val="center"/>
              <w:rPr>
                <w:rFonts w:ascii="Times New Roman" w:eastAsia="Times New Roman" w:hAnsi="Times New Roman" w:cs="Times New Roman"/>
                <w:b/>
                <w:bCs/>
                <w:color w:val="000000"/>
              </w:rPr>
            </w:pPr>
            <w:r w:rsidRPr="005D75A5">
              <w:rPr>
                <w:rFonts w:ascii="Times New Roman" w:eastAsia="Times New Roman" w:hAnsi="Times New Roman" w:cs="Times New Roman"/>
                <w:b/>
                <w:bCs/>
                <w:color w:val="000000"/>
              </w:rPr>
              <w:t>Kauno kalėjimas</w:t>
            </w:r>
          </w:p>
          <w:p w14:paraId="441A21D0"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F76D85">
              <w:rPr>
                <w:rFonts w:ascii="Times New Roman" w:eastAsia="Times New Roman" w:hAnsi="Times New Roman" w:cs="Times New Roman"/>
                <w:color w:val="000000"/>
              </w:rPr>
              <w:t xml:space="preserve">Technikos g. 34, LT-51334 Kaunas; </w:t>
            </w:r>
          </w:p>
        </w:tc>
        <w:tc>
          <w:tcPr>
            <w:tcW w:w="57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900B18"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p w14:paraId="66066C16" w14:textId="77777777" w:rsidR="00AF2464" w:rsidRDefault="00AF2464" w:rsidP="008B4833">
            <w:pPr>
              <w:spacing w:after="0" w:line="259" w:lineRule="auto"/>
              <w:jc w:val="center"/>
              <w:rPr>
                <w:rFonts w:ascii="Times New Roman" w:eastAsia="Times New Roman" w:hAnsi="Times New Roman" w:cs="Times New Roman"/>
                <w:color w:val="000000"/>
              </w:rPr>
            </w:pPr>
          </w:p>
          <w:p w14:paraId="1F6D7610" w14:textId="77777777" w:rsidR="00AF2464" w:rsidRPr="00917A58" w:rsidRDefault="00AF2464" w:rsidP="008B4833">
            <w:pPr>
              <w:spacing w:after="0" w:line="259" w:lineRule="auto"/>
              <w:jc w:val="center"/>
              <w:rPr>
                <w:rFonts w:ascii="Times New Roman" w:eastAsia="Times New Roman" w:hAnsi="Times New Roman" w:cs="Times New Roman"/>
                <w:color w:val="000000"/>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5571722" w14:textId="77777777" w:rsidR="00AF2464" w:rsidRPr="00917A58" w:rsidRDefault="00AF2464" w:rsidP="008B4833">
            <w:pPr>
              <w:spacing w:after="0" w:line="259" w:lineRule="auto"/>
              <w:rPr>
                <w:rFonts w:ascii="Times New Roman" w:eastAsia="Times New Roman" w:hAnsi="Times New Roman" w:cs="Times New Roman"/>
                <w:color w:val="000000"/>
              </w:rPr>
            </w:pPr>
            <w:proofErr w:type="spellStart"/>
            <w:r w:rsidRPr="00917A58">
              <w:rPr>
                <w:rFonts w:ascii="Times New Roman" w:eastAsia="Times New Roman" w:hAnsi="Times New Roman" w:cs="Times New Roman"/>
                <w:color w:val="000000"/>
              </w:rPr>
              <w:t>Mecc</w:t>
            </w:r>
            <w:proofErr w:type="spellEnd"/>
            <w:r w:rsidRPr="00917A58">
              <w:rPr>
                <w:rFonts w:ascii="Times New Roman" w:eastAsia="Times New Roman" w:hAnsi="Times New Roman" w:cs="Times New Roman"/>
                <w:color w:val="000000"/>
              </w:rPr>
              <w:t xml:space="preserve"> alte </w:t>
            </w:r>
            <w:proofErr w:type="spellStart"/>
            <w:r w:rsidRPr="00917A58">
              <w:rPr>
                <w:rFonts w:ascii="Times New Roman" w:eastAsia="Times New Roman" w:hAnsi="Times New Roman" w:cs="Times New Roman"/>
                <w:color w:val="000000"/>
              </w:rPr>
              <w:t>SpA</w:t>
            </w:r>
            <w:proofErr w:type="spellEnd"/>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1F4C98"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ECO34-1LN</w:t>
            </w:r>
          </w:p>
          <w:p w14:paraId="00CA2383" w14:textId="77777777" w:rsidR="00AF2464" w:rsidRPr="00917A58" w:rsidRDefault="00AF2464" w:rsidP="008B4833">
            <w:pPr>
              <w:spacing w:after="0" w:line="259" w:lineRule="auto"/>
              <w:rPr>
                <w:rFonts w:ascii="Times New Roman" w:eastAsia="Times New Roman" w:hAnsi="Times New Roman" w:cs="Times New Roman"/>
                <w:color w:val="000000"/>
              </w:rPr>
            </w:pPr>
          </w:p>
        </w:tc>
        <w:tc>
          <w:tcPr>
            <w:tcW w:w="113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5C10638"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125</w:t>
            </w:r>
          </w:p>
          <w:p w14:paraId="391883F0" w14:textId="77777777" w:rsidR="00AF2464" w:rsidRPr="00917A58" w:rsidRDefault="00AF2464" w:rsidP="008B4833">
            <w:pPr>
              <w:spacing w:after="0" w:line="259" w:lineRule="auto"/>
              <w:rPr>
                <w:rFonts w:ascii="Times New Roman" w:eastAsia="Times New Roman" w:hAnsi="Times New Roman" w:cs="Times New Roman"/>
                <w:color w:val="000000"/>
              </w:rPr>
            </w:pPr>
          </w:p>
        </w:tc>
        <w:tc>
          <w:tcPr>
            <w:tcW w:w="99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C8A5B36"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2003/02</w:t>
            </w:r>
          </w:p>
          <w:p w14:paraId="62DA1C54" w14:textId="77777777" w:rsidR="00AF2464" w:rsidRPr="00917A58" w:rsidRDefault="00AF2464" w:rsidP="008B4833">
            <w:pPr>
              <w:spacing w:after="0" w:line="259" w:lineRule="auto"/>
              <w:rPr>
                <w:rFonts w:ascii="Times New Roman" w:eastAsia="Times New Roman" w:hAnsi="Times New Roman" w:cs="Times New Roman"/>
                <w:color w:val="000000"/>
              </w:rPr>
            </w:pPr>
          </w:p>
        </w:tc>
        <w:tc>
          <w:tcPr>
            <w:tcW w:w="1843" w:type="dxa"/>
            <w:tcBorders>
              <w:top w:val="single" w:sz="4" w:space="0" w:color="000000"/>
              <w:left w:val="single" w:sz="4" w:space="0" w:color="000000"/>
              <w:right w:val="single" w:sz="4" w:space="0" w:color="auto"/>
            </w:tcBorders>
          </w:tcPr>
          <w:p w14:paraId="647DAA24"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 sutarties galiojimo laikotarpiu</w:t>
            </w:r>
          </w:p>
        </w:tc>
        <w:tc>
          <w:tcPr>
            <w:tcW w:w="2126" w:type="dxa"/>
            <w:tcBorders>
              <w:top w:val="single" w:sz="4" w:space="0" w:color="000000"/>
              <w:left w:val="single" w:sz="4" w:space="0" w:color="auto"/>
              <w:right w:val="single" w:sz="4" w:space="0" w:color="auto"/>
            </w:tcBorders>
          </w:tcPr>
          <w:p w14:paraId="43F508EF"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 galiojimo laikotarpiu</w:t>
            </w:r>
          </w:p>
        </w:tc>
        <w:tc>
          <w:tcPr>
            <w:tcW w:w="1560" w:type="dxa"/>
            <w:tcBorders>
              <w:top w:val="single" w:sz="4" w:space="0" w:color="000000"/>
              <w:left w:val="single" w:sz="4" w:space="0" w:color="auto"/>
              <w:right w:val="single" w:sz="4" w:space="0" w:color="auto"/>
            </w:tcBorders>
          </w:tcPr>
          <w:p w14:paraId="2A649B3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310E2CE9" w14:textId="77777777" w:rsidTr="008B4833">
        <w:trPr>
          <w:trHeight w:val="924"/>
        </w:trPr>
        <w:tc>
          <w:tcPr>
            <w:tcW w:w="56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45DE3"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bookmarkStart w:id="8" w:name="_Hlk211499279"/>
          </w:p>
        </w:tc>
        <w:tc>
          <w:tcPr>
            <w:tcW w:w="297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2A01D"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F76D85">
              <w:rPr>
                <w:rFonts w:ascii="Times New Roman" w:eastAsia="Times New Roman" w:hAnsi="Times New Roman" w:cs="Times New Roman"/>
                <w:color w:val="000000"/>
              </w:rPr>
              <w:t>A. Mickevičiaus g. 11, Kaunas</w:t>
            </w:r>
          </w:p>
        </w:tc>
        <w:tc>
          <w:tcPr>
            <w:tcW w:w="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5396C" w14:textId="77777777" w:rsidR="00AF2464"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8C99C" w14:textId="77777777" w:rsidR="00AF2464" w:rsidRPr="00917A58" w:rsidRDefault="00AF2464" w:rsidP="008B4833">
            <w:pPr>
              <w:spacing w:after="0" w:line="259" w:lineRule="auto"/>
              <w:rPr>
                <w:rFonts w:ascii="Times New Roman" w:eastAsia="Times New Roman" w:hAnsi="Times New Roman" w:cs="Times New Roman"/>
                <w:color w:val="000000"/>
              </w:rPr>
            </w:pP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B5CA9" w14:textId="77777777" w:rsidR="00AF2464"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ГСФ-100M</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E83F4" w14:textId="77777777" w:rsidR="00AF2464"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125</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90933" w14:textId="77777777" w:rsidR="00AF2464"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1989</w:t>
            </w:r>
          </w:p>
        </w:tc>
        <w:tc>
          <w:tcPr>
            <w:tcW w:w="1843" w:type="dxa"/>
            <w:tcBorders>
              <w:top w:val="single" w:sz="4" w:space="0" w:color="auto"/>
              <w:left w:val="single" w:sz="4" w:space="0" w:color="000000"/>
              <w:bottom w:val="single" w:sz="4" w:space="0" w:color="000000"/>
              <w:right w:val="single" w:sz="4" w:space="0" w:color="auto"/>
            </w:tcBorders>
          </w:tcPr>
          <w:p w14:paraId="3212B009"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11F82031"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auto"/>
              <w:left w:val="single" w:sz="4" w:space="0" w:color="auto"/>
              <w:bottom w:val="single" w:sz="4" w:space="0" w:color="000000"/>
              <w:right w:val="single" w:sz="4" w:space="0" w:color="auto"/>
            </w:tcBorders>
          </w:tcPr>
          <w:p w14:paraId="76F79FE2"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14BDA820"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auto"/>
              <w:left w:val="single" w:sz="4" w:space="0" w:color="auto"/>
              <w:bottom w:val="single" w:sz="4" w:space="0" w:color="000000"/>
              <w:right w:val="single" w:sz="4" w:space="0" w:color="auto"/>
            </w:tcBorders>
          </w:tcPr>
          <w:p w14:paraId="4AE79363"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bookmarkEnd w:id="8"/>
      <w:tr w:rsidR="00AF2464" w:rsidRPr="00917A58" w14:paraId="0DFF0971" w14:textId="77777777" w:rsidTr="008B4833">
        <w:trPr>
          <w:trHeight w:val="41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DA85C"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14459" w:type="dxa"/>
            <w:gridSpan w:val="9"/>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D90905C" w14:textId="77777777" w:rsidR="00AF2464" w:rsidRPr="00350F13" w:rsidRDefault="00AF2464" w:rsidP="008B4833">
            <w:pPr>
              <w:spacing w:after="0" w:line="259"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r w:rsidRPr="00350F13">
              <w:rPr>
                <w:rFonts w:ascii="Times New Roman" w:eastAsia="Times New Roman" w:hAnsi="Times New Roman" w:cs="Times New Roman"/>
                <w:b/>
                <w:bCs/>
                <w:color w:val="000000"/>
              </w:rPr>
              <w:t xml:space="preserve"> pirkimo objekto dalis</w:t>
            </w:r>
          </w:p>
        </w:tc>
      </w:tr>
      <w:tr w:rsidR="00AF2464" w:rsidRPr="00917A58" w14:paraId="613BDADF" w14:textId="77777777" w:rsidTr="008B4833">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9FCBC"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Pr="00917A58">
              <w:rPr>
                <w:rFonts w:ascii="Times New Roman" w:eastAsia="Times New Roman" w:hAnsi="Times New Roman" w:cs="Times New Roman"/>
                <w:color w:val="000000"/>
              </w:rPr>
              <w:t>.</w:t>
            </w:r>
          </w:p>
        </w:tc>
        <w:tc>
          <w:tcPr>
            <w:tcW w:w="29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1731D" w14:textId="77777777" w:rsidR="00AF2464" w:rsidRPr="005D75A5" w:rsidRDefault="00AF2464" w:rsidP="008B4833">
            <w:pPr>
              <w:spacing w:after="0" w:line="259" w:lineRule="auto"/>
              <w:jc w:val="center"/>
              <w:rPr>
                <w:rFonts w:ascii="Times New Roman" w:eastAsia="Times New Roman" w:hAnsi="Times New Roman" w:cs="Times New Roman"/>
                <w:b/>
                <w:bCs/>
                <w:color w:val="000000"/>
              </w:rPr>
            </w:pPr>
            <w:r w:rsidRPr="005D75A5">
              <w:rPr>
                <w:rFonts w:ascii="Times New Roman" w:eastAsia="Times New Roman" w:hAnsi="Times New Roman" w:cs="Times New Roman"/>
                <w:b/>
                <w:bCs/>
                <w:color w:val="000000"/>
              </w:rPr>
              <w:t>Marijampolės kalėjimas</w:t>
            </w:r>
          </w:p>
          <w:p w14:paraId="3EAA0FE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F76D85">
              <w:rPr>
                <w:rFonts w:ascii="Times New Roman" w:eastAsia="Times New Roman" w:hAnsi="Times New Roman" w:cs="Times New Roman"/>
                <w:color w:val="000000"/>
              </w:rPr>
              <w:t>Sporto g. 7, LT-68501 Marijampolė</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1E29F"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FBA57"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 xml:space="preserve">PEZAL </w:t>
            </w:r>
            <w:proofErr w:type="spellStart"/>
            <w:r w:rsidRPr="00917A58">
              <w:rPr>
                <w:rFonts w:ascii="Times New Roman" w:eastAsia="Times New Roman" w:hAnsi="Times New Roman" w:cs="Times New Roman"/>
                <w:color w:val="000000"/>
              </w:rPr>
              <w:t>Generators</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C6782" w14:textId="77777777" w:rsidR="00AF2464" w:rsidRPr="00917A58" w:rsidRDefault="00AF2464" w:rsidP="008B4833">
            <w:pPr>
              <w:spacing w:after="0" w:line="259" w:lineRule="auto"/>
              <w:rPr>
                <w:rFonts w:ascii="Times New Roman" w:eastAsia="Times New Roman" w:hAnsi="Times New Roman" w:cs="Times New Roman"/>
                <w:color w:val="000000"/>
                <w:sz w:val="22"/>
                <w:szCs w:val="22"/>
              </w:rPr>
            </w:pPr>
            <w:r w:rsidRPr="00917A58">
              <w:rPr>
                <w:rFonts w:ascii="Times New Roman" w:eastAsia="Times New Roman" w:hAnsi="Times New Roman" w:cs="Times New Roman"/>
                <w:color w:val="000000"/>
              </w:rPr>
              <w:t>PDE101RST3-3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BC024"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80</w:t>
            </w: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356FDB8"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2021.04.21</w:t>
            </w:r>
          </w:p>
        </w:tc>
        <w:tc>
          <w:tcPr>
            <w:tcW w:w="1843" w:type="dxa"/>
            <w:tcBorders>
              <w:top w:val="single" w:sz="4" w:space="0" w:color="000000"/>
              <w:left w:val="single" w:sz="4" w:space="0" w:color="000000"/>
              <w:bottom w:val="single" w:sz="4" w:space="0" w:color="auto"/>
              <w:right w:val="single" w:sz="4" w:space="0" w:color="auto"/>
            </w:tcBorders>
          </w:tcPr>
          <w:p w14:paraId="2B50511D"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43449423"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000000"/>
              <w:left w:val="single" w:sz="4" w:space="0" w:color="auto"/>
              <w:bottom w:val="single" w:sz="4" w:space="0" w:color="auto"/>
              <w:right w:val="single" w:sz="4" w:space="0" w:color="auto"/>
            </w:tcBorders>
          </w:tcPr>
          <w:p w14:paraId="38F3CAF2"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7BBD83A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000000"/>
              <w:left w:val="single" w:sz="4" w:space="0" w:color="auto"/>
              <w:bottom w:val="single" w:sz="4" w:space="0" w:color="auto"/>
              <w:right w:val="single" w:sz="4" w:space="0" w:color="auto"/>
            </w:tcBorders>
          </w:tcPr>
          <w:p w14:paraId="30705A10"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6E9ABA13" w14:textId="77777777" w:rsidTr="008B4833">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88CA7"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29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D53D" w14:textId="77777777" w:rsidR="00AF2464" w:rsidRPr="00917A58" w:rsidRDefault="00AF2464" w:rsidP="008B4833">
            <w:pPr>
              <w:spacing w:after="0" w:line="259" w:lineRule="auto"/>
              <w:jc w:val="center"/>
              <w:rPr>
                <w:rFonts w:ascii="Times New Roman" w:eastAsia="Times New Roman" w:hAnsi="Times New Roman" w:cs="Times New Roman"/>
                <w:color w:val="000000"/>
              </w:rPr>
            </w:pP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92E39"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F08DC" w14:textId="77777777" w:rsidR="00AF2464" w:rsidRPr="00917A58" w:rsidRDefault="00AF2464" w:rsidP="008B4833">
            <w:pPr>
              <w:spacing w:after="0" w:line="259" w:lineRule="auto"/>
              <w:rPr>
                <w:rFonts w:ascii="Times New Roman" w:eastAsia="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3DD0E"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PDE120RS-125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422BF"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5F039"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2020.10.28</w:t>
            </w:r>
          </w:p>
        </w:tc>
        <w:tc>
          <w:tcPr>
            <w:tcW w:w="1843" w:type="dxa"/>
            <w:tcBorders>
              <w:top w:val="single" w:sz="4" w:space="0" w:color="auto"/>
              <w:left w:val="single" w:sz="4" w:space="0" w:color="000000"/>
              <w:bottom w:val="single" w:sz="4" w:space="0" w:color="auto"/>
              <w:right w:val="single" w:sz="4" w:space="0" w:color="auto"/>
            </w:tcBorders>
          </w:tcPr>
          <w:p w14:paraId="52ED97B1"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7FE14B19"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auto"/>
              <w:left w:val="single" w:sz="4" w:space="0" w:color="auto"/>
              <w:bottom w:val="single" w:sz="4" w:space="0" w:color="auto"/>
              <w:right w:val="single" w:sz="4" w:space="0" w:color="auto"/>
            </w:tcBorders>
          </w:tcPr>
          <w:p w14:paraId="010AEA35"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1AC7AAE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auto"/>
              <w:left w:val="single" w:sz="4" w:space="0" w:color="auto"/>
              <w:bottom w:val="single" w:sz="4" w:space="0" w:color="auto"/>
              <w:right w:val="single" w:sz="4" w:space="0" w:color="auto"/>
            </w:tcBorders>
          </w:tcPr>
          <w:p w14:paraId="78F51E5C"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7302E977" w14:textId="77777777" w:rsidTr="008B4833">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15CDE"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29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49521" w14:textId="77777777" w:rsidR="00AF2464" w:rsidRPr="00917A58" w:rsidRDefault="00AF2464" w:rsidP="008B4833">
            <w:pPr>
              <w:spacing w:after="0" w:line="259" w:lineRule="auto"/>
              <w:jc w:val="center"/>
              <w:rPr>
                <w:rFonts w:ascii="Times New Roman" w:eastAsia="Times New Roman" w:hAnsi="Times New Roman" w:cs="Times New Roman"/>
                <w:color w:val="000000"/>
              </w:rPr>
            </w:pP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9DCB8"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54E7E" w14:textId="77777777" w:rsidR="00AF2464" w:rsidRPr="00917A58" w:rsidRDefault="00AF2464" w:rsidP="008B4833">
            <w:pPr>
              <w:spacing w:after="0" w:line="259" w:lineRule="auto"/>
              <w:rPr>
                <w:rFonts w:ascii="Times New Roman" w:eastAsia="Times New Roman" w:hAnsi="Times New Roman"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114D5"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PDE200RST3-3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9202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160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31371"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2021.04.21</w:t>
            </w:r>
          </w:p>
        </w:tc>
        <w:tc>
          <w:tcPr>
            <w:tcW w:w="1843" w:type="dxa"/>
            <w:tcBorders>
              <w:top w:val="single" w:sz="4" w:space="0" w:color="auto"/>
              <w:left w:val="single" w:sz="4" w:space="0" w:color="000000"/>
              <w:bottom w:val="single" w:sz="4" w:space="0" w:color="000000"/>
              <w:right w:val="single" w:sz="4" w:space="0" w:color="auto"/>
            </w:tcBorders>
          </w:tcPr>
          <w:p w14:paraId="626DB462"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25AE07B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auto"/>
              <w:left w:val="single" w:sz="4" w:space="0" w:color="auto"/>
              <w:bottom w:val="single" w:sz="4" w:space="0" w:color="000000"/>
              <w:right w:val="single" w:sz="4" w:space="0" w:color="auto"/>
            </w:tcBorders>
          </w:tcPr>
          <w:p w14:paraId="206BCC55"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628A9738"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auto"/>
              <w:left w:val="single" w:sz="4" w:space="0" w:color="auto"/>
              <w:bottom w:val="single" w:sz="4" w:space="0" w:color="000000"/>
              <w:right w:val="single" w:sz="4" w:space="0" w:color="auto"/>
            </w:tcBorders>
          </w:tcPr>
          <w:p w14:paraId="79D81DFA"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36085256" w14:textId="77777777" w:rsidTr="008B4833">
        <w:trPr>
          <w:trHeight w:val="61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37EED"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14459" w:type="dxa"/>
            <w:gridSpan w:val="9"/>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E93E4F" w14:textId="77777777" w:rsidR="00AF2464" w:rsidRPr="00350F13" w:rsidRDefault="00AF2464" w:rsidP="008B4833">
            <w:pPr>
              <w:spacing w:after="0" w:line="259"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r w:rsidRPr="00350F13">
              <w:rPr>
                <w:rFonts w:ascii="Times New Roman" w:eastAsia="Times New Roman" w:hAnsi="Times New Roman" w:cs="Times New Roman"/>
                <w:b/>
                <w:bCs/>
                <w:color w:val="000000"/>
              </w:rPr>
              <w:t xml:space="preserve"> pirkimo objekto dalis</w:t>
            </w:r>
          </w:p>
        </w:tc>
      </w:tr>
      <w:tr w:rsidR="00AF2464" w:rsidRPr="00917A58" w14:paraId="245BEDBE" w14:textId="77777777" w:rsidTr="008B483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DD2"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Pr="00917A58">
              <w:rPr>
                <w:rFonts w:ascii="Times New Roman" w:eastAsia="Times New Roman" w:hAnsi="Times New Roman" w:cs="Times New Roman"/>
                <w:color w:val="000000"/>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CB6AA" w14:textId="77777777" w:rsidR="00AF2464" w:rsidRPr="005D75A5" w:rsidRDefault="00AF2464" w:rsidP="008B4833">
            <w:pPr>
              <w:spacing w:after="0" w:line="259" w:lineRule="auto"/>
              <w:jc w:val="center"/>
              <w:rPr>
                <w:rFonts w:ascii="Times New Roman" w:eastAsia="Times New Roman" w:hAnsi="Times New Roman" w:cs="Times New Roman"/>
                <w:b/>
                <w:bCs/>
                <w:color w:val="000000"/>
              </w:rPr>
            </w:pPr>
            <w:r w:rsidRPr="005D75A5">
              <w:rPr>
                <w:rFonts w:ascii="Times New Roman" w:eastAsia="Times New Roman" w:hAnsi="Times New Roman" w:cs="Times New Roman"/>
                <w:b/>
                <w:bCs/>
                <w:color w:val="000000"/>
              </w:rPr>
              <w:t>Panevėžio kalėjimas</w:t>
            </w:r>
          </w:p>
          <w:p w14:paraId="02485787"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F76D85">
              <w:rPr>
                <w:rFonts w:ascii="Times New Roman" w:eastAsia="Times New Roman" w:hAnsi="Times New Roman" w:cs="Times New Roman"/>
                <w:color w:val="000000"/>
              </w:rPr>
              <w:t>P. Puzino g. 12, LT-35169 Panevėžys</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27943"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2C10D"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 xml:space="preserve">ETT </w:t>
            </w:r>
            <w:proofErr w:type="spellStart"/>
            <w:r w:rsidRPr="00917A58">
              <w:rPr>
                <w:rFonts w:ascii="Times New Roman" w:eastAsia="Times New Roman" w:hAnsi="Times New Roman" w:cs="Times New Roman"/>
                <w:color w:val="000000"/>
              </w:rPr>
              <w:t>Generator</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0C07" w14:textId="77777777" w:rsidR="00AF2464" w:rsidRPr="00917A58" w:rsidRDefault="00AF2464" w:rsidP="008B4833">
            <w:pPr>
              <w:spacing w:after="0" w:line="259" w:lineRule="auto"/>
              <w:rPr>
                <w:rFonts w:ascii="Times New Roman" w:eastAsia="Times New Roman" w:hAnsi="Times New Roman" w:cs="Times New Roman"/>
                <w:color w:val="000000"/>
              </w:rPr>
            </w:pPr>
            <w:proofErr w:type="spellStart"/>
            <w:r w:rsidRPr="00917A58">
              <w:rPr>
                <w:rFonts w:ascii="Times New Roman" w:eastAsia="Times New Roman" w:hAnsi="Times New Roman" w:cs="Times New Roman"/>
                <w:color w:val="000000"/>
              </w:rPr>
              <w:t>Diesel</w:t>
            </w:r>
            <w:proofErr w:type="spellEnd"/>
            <w:r w:rsidRPr="00917A58">
              <w:rPr>
                <w:rFonts w:ascii="Times New Roman" w:eastAsia="Times New Roman" w:hAnsi="Times New Roman" w:cs="Times New Roman"/>
                <w:color w:val="000000"/>
              </w:rPr>
              <w:t xml:space="preserve"> </w:t>
            </w:r>
            <w:proofErr w:type="spellStart"/>
            <w:r w:rsidRPr="00917A58">
              <w:rPr>
                <w:rFonts w:ascii="Times New Roman" w:eastAsia="Times New Roman" w:hAnsi="Times New Roman" w:cs="Times New Roman"/>
                <w:color w:val="000000"/>
              </w:rPr>
              <w:t>Engine</w:t>
            </w:r>
            <w:proofErr w:type="spellEnd"/>
            <w:r w:rsidRPr="00917A58">
              <w:rPr>
                <w:rFonts w:ascii="Times New Roman" w:eastAsia="Times New Roman" w:hAnsi="Times New Roman" w:cs="Times New Roman"/>
                <w:color w:val="000000"/>
              </w:rPr>
              <w:t xml:space="preserve"> </w:t>
            </w:r>
            <w:proofErr w:type="spellStart"/>
            <w:r w:rsidRPr="00917A58">
              <w:rPr>
                <w:rFonts w:ascii="Times New Roman" w:eastAsia="Times New Roman" w:hAnsi="Times New Roman" w:cs="Times New Roman"/>
                <w:color w:val="000000"/>
              </w:rPr>
              <w:t>Mod</w:t>
            </w:r>
            <w:proofErr w:type="spellEnd"/>
            <w:r w:rsidRPr="00917A58">
              <w:rPr>
                <w:rFonts w:ascii="Times New Roman" w:eastAsia="Times New Roman" w:hAnsi="Times New Roman" w:cs="Times New Roman"/>
                <w:color w:val="000000"/>
              </w:rPr>
              <w:t>. R6105ZD</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B4F91"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84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86484"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2020.07.</w:t>
            </w:r>
          </w:p>
        </w:tc>
        <w:tc>
          <w:tcPr>
            <w:tcW w:w="1843" w:type="dxa"/>
            <w:tcBorders>
              <w:top w:val="single" w:sz="4" w:space="0" w:color="000000"/>
              <w:left w:val="single" w:sz="4" w:space="0" w:color="000000"/>
              <w:bottom w:val="single" w:sz="4" w:space="0" w:color="000000"/>
              <w:right w:val="single" w:sz="4" w:space="0" w:color="auto"/>
            </w:tcBorders>
          </w:tcPr>
          <w:p w14:paraId="4444D2BA"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1F54FAF2"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000000"/>
              <w:left w:val="single" w:sz="4" w:space="0" w:color="auto"/>
              <w:bottom w:val="single" w:sz="4" w:space="0" w:color="000000"/>
              <w:right w:val="single" w:sz="4" w:space="0" w:color="auto"/>
            </w:tcBorders>
          </w:tcPr>
          <w:p w14:paraId="1A2BD36F"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 galiojimo laikotarpiu</w:t>
            </w:r>
          </w:p>
        </w:tc>
        <w:tc>
          <w:tcPr>
            <w:tcW w:w="1560" w:type="dxa"/>
            <w:tcBorders>
              <w:top w:val="single" w:sz="4" w:space="0" w:color="000000"/>
              <w:left w:val="single" w:sz="4" w:space="0" w:color="auto"/>
              <w:bottom w:val="single" w:sz="4" w:space="0" w:color="000000"/>
              <w:right w:val="single" w:sz="4" w:space="0" w:color="auto"/>
            </w:tcBorders>
          </w:tcPr>
          <w:p w14:paraId="1E5B01AC"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val.</w:t>
            </w:r>
          </w:p>
        </w:tc>
      </w:tr>
      <w:tr w:rsidR="00AF2464" w:rsidRPr="00917A58" w14:paraId="52CBB0C8" w14:textId="77777777" w:rsidTr="008B4833">
        <w:trPr>
          <w:gridAfter w:val="9"/>
          <w:wAfter w:w="14459" w:type="dxa"/>
          <w:trHeight w:val="65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C45B9"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r>
      <w:tr w:rsidR="00AF2464" w:rsidRPr="00917A58" w14:paraId="7BF17650" w14:textId="77777777" w:rsidTr="008B4833">
        <w:trPr>
          <w:trHeight w:val="659"/>
        </w:trPr>
        <w:tc>
          <w:tcPr>
            <w:tcW w:w="56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49DC1E"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r w:rsidRPr="00917A58">
              <w:rPr>
                <w:rFonts w:ascii="Times New Roman" w:eastAsia="Times New Roman" w:hAnsi="Times New Roman" w:cs="Times New Roman"/>
                <w:color w:val="000000"/>
              </w:rPr>
              <w:t>.</w:t>
            </w:r>
          </w:p>
        </w:tc>
        <w:tc>
          <w:tcPr>
            <w:tcW w:w="29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B8E6795" w14:textId="77777777" w:rsidR="00AF2464" w:rsidRPr="005D75A5" w:rsidRDefault="00AF2464" w:rsidP="008B4833">
            <w:pPr>
              <w:spacing w:after="0" w:line="259" w:lineRule="auto"/>
              <w:jc w:val="center"/>
              <w:rPr>
                <w:rFonts w:ascii="Times New Roman" w:eastAsia="Times New Roman" w:hAnsi="Times New Roman" w:cs="Times New Roman"/>
                <w:b/>
                <w:bCs/>
                <w:color w:val="000000"/>
              </w:rPr>
            </w:pPr>
            <w:r w:rsidRPr="005D75A5">
              <w:rPr>
                <w:rFonts w:ascii="Times New Roman" w:eastAsia="Times New Roman" w:hAnsi="Times New Roman" w:cs="Times New Roman"/>
                <w:b/>
                <w:bCs/>
                <w:color w:val="000000"/>
              </w:rPr>
              <w:t>Pravieniškių 1 kalėjimas</w:t>
            </w:r>
          </w:p>
          <w:p w14:paraId="71287C31" w14:textId="77777777" w:rsidR="00AF2464" w:rsidRPr="00917A58" w:rsidRDefault="00AF2464" w:rsidP="008B4833">
            <w:pPr>
              <w:spacing w:after="0" w:line="259" w:lineRule="auto"/>
              <w:jc w:val="center"/>
              <w:rPr>
                <w:rFonts w:ascii="Times New Roman" w:eastAsia="Times New Roman" w:hAnsi="Times New Roman" w:cs="Times New Roman"/>
                <w:color w:val="000000"/>
                <w:sz w:val="22"/>
                <w:szCs w:val="22"/>
              </w:rPr>
            </w:pPr>
            <w:r w:rsidRPr="00350F13">
              <w:rPr>
                <w:rFonts w:ascii="Times New Roman" w:eastAsia="Times New Roman" w:hAnsi="Times New Roman" w:cs="Times New Roman"/>
                <w:color w:val="000000"/>
                <w:sz w:val="22"/>
                <w:szCs w:val="22"/>
              </w:rPr>
              <w:t>Šv. Florijono g. 9, Pravieniškių k., LT-56369 Kaišiadorių r.</w:t>
            </w:r>
          </w:p>
        </w:tc>
        <w:tc>
          <w:tcPr>
            <w:tcW w:w="57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931656D"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70CE9BB"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 xml:space="preserve">ETT </w:t>
            </w:r>
            <w:proofErr w:type="spellStart"/>
            <w:r w:rsidRPr="00917A58">
              <w:rPr>
                <w:rFonts w:ascii="Times New Roman" w:eastAsia="Times New Roman" w:hAnsi="Times New Roman" w:cs="Times New Roman"/>
                <w:color w:val="000000"/>
              </w:rPr>
              <w:t>Generator</w:t>
            </w:r>
            <w:proofErr w:type="spellEnd"/>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56F6A54"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ETT-200E</w:t>
            </w:r>
          </w:p>
        </w:tc>
        <w:tc>
          <w:tcPr>
            <w:tcW w:w="11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E4EBF42"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160</w:t>
            </w: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E0BF6E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2021-11-04</w:t>
            </w:r>
          </w:p>
        </w:tc>
        <w:tc>
          <w:tcPr>
            <w:tcW w:w="1843" w:type="dxa"/>
            <w:tcBorders>
              <w:top w:val="single" w:sz="4" w:space="0" w:color="000000"/>
              <w:left w:val="single" w:sz="4" w:space="0" w:color="000000"/>
              <w:bottom w:val="single" w:sz="4" w:space="0" w:color="auto"/>
              <w:right w:val="single" w:sz="4" w:space="0" w:color="auto"/>
            </w:tcBorders>
          </w:tcPr>
          <w:p w14:paraId="3C0CEBE4"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56C26517"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000000"/>
              <w:left w:val="single" w:sz="4" w:space="0" w:color="auto"/>
              <w:bottom w:val="single" w:sz="4" w:space="0" w:color="auto"/>
              <w:right w:val="single" w:sz="4" w:space="0" w:color="auto"/>
            </w:tcBorders>
          </w:tcPr>
          <w:p w14:paraId="7AAD0655"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5AD8E90F"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000000"/>
              <w:left w:val="single" w:sz="4" w:space="0" w:color="auto"/>
              <w:bottom w:val="single" w:sz="4" w:space="0" w:color="auto"/>
              <w:right w:val="single" w:sz="4" w:space="0" w:color="auto"/>
            </w:tcBorders>
          </w:tcPr>
          <w:p w14:paraId="4E71B9CB"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3CC2BFD2" w14:textId="77777777" w:rsidTr="008B4833">
        <w:trPr>
          <w:trHeight w:val="824"/>
        </w:trPr>
        <w:tc>
          <w:tcPr>
            <w:tcW w:w="567" w:type="dxa"/>
            <w:vMerge/>
            <w:tcBorders>
              <w:left w:val="single" w:sz="4" w:space="0" w:color="000000"/>
              <w:right w:val="single" w:sz="4" w:space="0" w:color="000000"/>
            </w:tcBorders>
            <w:tcMar>
              <w:top w:w="0" w:type="dxa"/>
              <w:left w:w="108" w:type="dxa"/>
              <w:bottom w:w="0" w:type="dxa"/>
              <w:right w:w="108" w:type="dxa"/>
            </w:tcMar>
            <w:vAlign w:val="center"/>
          </w:tcPr>
          <w:p w14:paraId="7954C588"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2971"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442AF6F4" w14:textId="77777777" w:rsidR="00AF2464" w:rsidRDefault="00AF2464" w:rsidP="008B4833">
            <w:pPr>
              <w:spacing w:after="0" w:line="259" w:lineRule="auto"/>
              <w:jc w:val="center"/>
              <w:rPr>
                <w:rFonts w:ascii="Times New Roman" w:eastAsia="Times New Roman" w:hAnsi="Times New Roman" w:cs="Times New Roman"/>
                <w:color w:val="000000"/>
                <w:sz w:val="22"/>
                <w:szCs w:val="22"/>
              </w:rPr>
            </w:pPr>
            <w:proofErr w:type="spellStart"/>
            <w:r w:rsidRPr="00350F13">
              <w:rPr>
                <w:rFonts w:ascii="Times New Roman" w:eastAsia="Times New Roman" w:hAnsi="Times New Roman" w:cs="Times New Roman"/>
                <w:color w:val="000000"/>
                <w:sz w:val="22"/>
                <w:szCs w:val="22"/>
              </w:rPr>
              <w:t>Pašulių</w:t>
            </w:r>
            <w:proofErr w:type="spellEnd"/>
            <w:r w:rsidRPr="00350F13">
              <w:rPr>
                <w:rFonts w:ascii="Times New Roman" w:eastAsia="Times New Roman" w:hAnsi="Times New Roman" w:cs="Times New Roman"/>
                <w:color w:val="000000"/>
                <w:sz w:val="22"/>
                <w:szCs w:val="22"/>
              </w:rPr>
              <w:t xml:space="preserve"> g. 20, Pravieniškių k.,</w:t>
            </w:r>
          </w:p>
          <w:p w14:paraId="3F50D4EB" w14:textId="77777777" w:rsidR="00AF2464" w:rsidRPr="00350F13" w:rsidRDefault="00AF2464" w:rsidP="008B4833">
            <w:pPr>
              <w:spacing w:after="0" w:line="259" w:lineRule="auto"/>
              <w:jc w:val="center"/>
              <w:rPr>
                <w:rFonts w:ascii="Times New Roman" w:eastAsia="Times New Roman" w:hAnsi="Times New Roman" w:cs="Times New Roman"/>
                <w:color w:val="000000"/>
                <w:sz w:val="22"/>
                <w:szCs w:val="22"/>
              </w:rPr>
            </w:pPr>
            <w:r w:rsidRPr="00350F13">
              <w:rPr>
                <w:rFonts w:ascii="Times New Roman" w:eastAsia="Times New Roman" w:hAnsi="Times New Roman" w:cs="Times New Roman"/>
                <w:color w:val="000000"/>
                <w:sz w:val="22"/>
                <w:szCs w:val="22"/>
              </w:rPr>
              <w:t>LT-56369 Kaišiadorių r.</w:t>
            </w:r>
          </w:p>
          <w:p w14:paraId="1B0512E4"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350F13">
              <w:rPr>
                <w:rFonts w:ascii="Times New Roman" w:eastAsia="Times New Roman" w:hAnsi="Times New Roman" w:cs="Times New Roman"/>
                <w:color w:val="000000"/>
                <w:sz w:val="22"/>
                <w:szCs w:val="22"/>
              </w:rPr>
              <w:t xml:space="preserve"> </w:t>
            </w:r>
          </w:p>
        </w:tc>
        <w:tc>
          <w:tcPr>
            <w:tcW w:w="573"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2CB26E4D"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543E3FA9"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ARKEN</w:t>
            </w:r>
          </w:p>
        </w:tc>
        <w:tc>
          <w:tcPr>
            <w:tcW w:w="1701"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31D1F5E"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 xml:space="preserve">ARK-P 75 N5 </w:t>
            </w:r>
          </w:p>
          <w:p w14:paraId="3F494558"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ARK 224F</w:t>
            </w:r>
          </w:p>
        </w:tc>
        <w:tc>
          <w:tcPr>
            <w:tcW w:w="1134"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8F625E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60,4</w:t>
            </w:r>
          </w:p>
        </w:tc>
        <w:tc>
          <w:tcPr>
            <w:tcW w:w="992" w:type="dxa"/>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1618B5BC"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2023-05-22</w:t>
            </w:r>
          </w:p>
        </w:tc>
        <w:tc>
          <w:tcPr>
            <w:tcW w:w="1843" w:type="dxa"/>
            <w:tcBorders>
              <w:top w:val="single" w:sz="4" w:space="0" w:color="auto"/>
              <w:left w:val="single" w:sz="4" w:space="0" w:color="000000"/>
              <w:right w:val="single" w:sz="4" w:space="0" w:color="auto"/>
            </w:tcBorders>
          </w:tcPr>
          <w:p w14:paraId="4D00A45E"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2CAE976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auto"/>
              <w:left w:val="single" w:sz="4" w:space="0" w:color="auto"/>
              <w:right w:val="single" w:sz="4" w:space="0" w:color="auto"/>
            </w:tcBorders>
          </w:tcPr>
          <w:p w14:paraId="40F2D116"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3E4C1933"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auto"/>
              <w:left w:val="single" w:sz="4" w:space="0" w:color="auto"/>
              <w:right w:val="single" w:sz="4" w:space="0" w:color="auto"/>
            </w:tcBorders>
          </w:tcPr>
          <w:p w14:paraId="086F9C10"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48EBD8D4" w14:textId="77777777" w:rsidTr="008B4833">
        <w:trPr>
          <w:trHeight w:val="196"/>
        </w:trPr>
        <w:tc>
          <w:tcPr>
            <w:tcW w:w="56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5A300"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297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AE3F6" w14:textId="77777777" w:rsidR="00AF2464" w:rsidRDefault="00AF2464" w:rsidP="008B4833">
            <w:pPr>
              <w:spacing w:after="0" w:line="259" w:lineRule="auto"/>
              <w:rPr>
                <w:rFonts w:ascii="Times New Roman" w:eastAsia="Times New Roman" w:hAnsi="Times New Roman" w:cs="Times New Roman"/>
                <w:color w:val="000000"/>
                <w:sz w:val="22"/>
                <w:szCs w:val="22"/>
              </w:rPr>
            </w:pPr>
            <w:r w:rsidRPr="00350F13">
              <w:rPr>
                <w:rFonts w:ascii="Times New Roman" w:eastAsia="Times New Roman" w:hAnsi="Times New Roman" w:cs="Times New Roman"/>
                <w:color w:val="000000"/>
                <w:sz w:val="22"/>
                <w:szCs w:val="22"/>
              </w:rPr>
              <w:t>Pravieniškių g. 5, Pravieniškių</w:t>
            </w:r>
          </w:p>
          <w:p w14:paraId="5358073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350F13">
              <w:rPr>
                <w:rFonts w:ascii="Times New Roman" w:eastAsia="Times New Roman" w:hAnsi="Times New Roman" w:cs="Times New Roman"/>
                <w:color w:val="000000"/>
                <w:sz w:val="22"/>
                <w:szCs w:val="22"/>
              </w:rPr>
              <w:t>LT-56369 Kaišiadorių r.</w:t>
            </w:r>
          </w:p>
        </w:tc>
        <w:tc>
          <w:tcPr>
            <w:tcW w:w="57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ABC2C"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1DE57" w14:textId="77777777" w:rsidR="00AF2464" w:rsidRPr="00917A58" w:rsidRDefault="00AF2464" w:rsidP="008B4833">
            <w:pPr>
              <w:spacing w:after="0" w:line="259" w:lineRule="auto"/>
              <w:rPr>
                <w:rFonts w:ascii="Times New Roman" w:eastAsia="Times New Roman" w:hAnsi="Times New Roman" w:cs="Times New Roman"/>
                <w:color w:val="000000"/>
              </w:rPr>
            </w:pPr>
            <w:proofErr w:type="spellStart"/>
            <w:r w:rsidRPr="00917A58">
              <w:rPr>
                <w:rFonts w:ascii="Times New Roman" w:eastAsia="Times New Roman" w:hAnsi="Times New Roman" w:cs="Times New Roman"/>
                <w:color w:val="000000"/>
              </w:rPr>
              <w:t>Generga</w:t>
            </w:r>
            <w:proofErr w:type="spellEnd"/>
            <w:r w:rsidRPr="00917A58">
              <w:rPr>
                <w:rFonts w:ascii="Times New Roman" w:eastAsia="Times New Roman" w:hAnsi="Times New Roman" w:cs="Times New Roman"/>
                <w:color w:val="000000"/>
              </w:rPr>
              <w:t xml:space="preserve"> </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BA146"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TD100PA</w:t>
            </w:r>
          </w:p>
        </w:tc>
        <w:tc>
          <w:tcPr>
            <w:tcW w:w="113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6C2F7"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 xml:space="preserve">103 </w:t>
            </w:r>
          </w:p>
        </w:tc>
        <w:tc>
          <w:tcPr>
            <w:tcW w:w="9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22A9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2017</w:t>
            </w:r>
          </w:p>
        </w:tc>
        <w:tc>
          <w:tcPr>
            <w:tcW w:w="1843" w:type="dxa"/>
            <w:tcBorders>
              <w:top w:val="single" w:sz="4" w:space="0" w:color="auto"/>
              <w:left w:val="single" w:sz="4" w:space="0" w:color="000000"/>
              <w:bottom w:val="single" w:sz="4" w:space="0" w:color="000000"/>
              <w:right w:val="single" w:sz="4" w:space="0" w:color="auto"/>
            </w:tcBorders>
          </w:tcPr>
          <w:p w14:paraId="33A99B4F"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0CB7EA1D"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auto"/>
              <w:left w:val="single" w:sz="4" w:space="0" w:color="auto"/>
              <w:bottom w:val="single" w:sz="4" w:space="0" w:color="000000"/>
              <w:right w:val="single" w:sz="4" w:space="0" w:color="auto"/>
            </w:tcBorders>
          </w:tcPr>
          <w:p w14:paraId="069D07CC"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5140C57F"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auto"/>
              <w:left w:val="single" w:sz="4" w:space="0" w:color="auto"/>
              <w:bottom w:val="single" w:sz="4" w:space="0" w:color="000000"/>
              <w:right w:val="single" w:sz="4" w:space="0" w:color="auto"/>
            </w:tcBorders>
          </w:tcPr>
          <w:p w14:paraId="3CE56F4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349EF325" w14:textId="77777777" w:rsidTr="008B4833">
        <w:trPr>
          <w:trHeight w:val="880"/>
        </w:trPr>
        <w:tc>
          <w:tcPr>
            <w:tcW w:w="56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AEA2086"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Pr="00917A58">
              <w:rPr>
                <w:rFonts w:ascii="Times New Roman" w:eastAsia="Times New Roman" w:hAnsi="Times New Roman" w:cs="Times New Roman"/>
                <w:color w:val="000000"/>
              </w:rPr>
              <w:t>.</w:t>
            </w:r>
          </w:p>
        </w:tc>
        <w:tc>
          <w:tcPr>
            <w:tcW w:w="297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2EE708D" w14:textId="77777777" w:rsidR="00AF2464" w:rsidRPr="005D75A5" w:rsidRDefault="00AF2464" w:rsidP="008B4833">
            <w:pPr>
              <w:spacing w:after="0" w:line="259" w:lineRule="auto"/>
              <w:jc w:val="center"/>
              <w:rPr>
                <w:rFonts w:ascii="Times New Roman" w:eastAsia="Times New Roman" w:hAnsi="Times New Roman" w:cs="Times New Roman"/>
                <w:b/>
                <w:bCs/>
                <w:color w:val="000000"/>
              </w:rPr>
            </w:pPr>
            <w:r w:rsidRPr="005D75A5">
              <w:rPr>
                <w:rFonts w:ascii="Times New Roman" w:eastAsia="Times New Roman" w:hAnsi="Times New Roman" w:cs="Times New Roman"/>
                <w:b/>
                <w:bCs/>
                <w:color w:val="000000"/>
              </w:rPr>
              <w:t>Pravieniškių 2 kalėjimas</w:t>
            </w:r>
          </w:p>
          <w:p w14:paraId="306089B8" w14:textId="77777777" w:rsidR="00AF2464" w:rsidRPr="00350F13" w:rsidRDefault="00AF2464" w:rsidP="008B4833">
            <w:pPr>
              <w:spacing w:after="0" w:line="259" w:lineRule="auto"/>
              <w:jc w:val="center"/>
              <w:rPr>
                <w:rFonts w:ascii="Times New Roman" w:eastAsia="Times New Roman" w:hAnsi="Times New Roman" w:cs="Times New Roman"/>
                <w:color w:val="000000"/>
                <w:sz w:val="22"/>
                <w:szCs w:val="22"/>
              </w:rPr>
            </w:pPr>
            <w:r w:rsidRPr="00350F13">
              <w:rPr>
                <w:rFonts w:ascii="Times New Roman" w:eastAsia="Times New Roman" w:hAnsi="Times New Roman" w:cs="Times New Roman"/>
                <w:color w:val="000000"/>
                <w:sz w:val="22"/>
                <w:szCs w:val="22"/>
              </w:rPr>
              <w:t>Pravieniškių g. 57, Pravieniškių k., LT-56371 Kaišiadorių r.</w:t>
            </w:r>
          </w:p>
          <w:p w14:paraId="0290300A" w14:textId="77777777" w:rsidR="00AF2464" w:rsidRDefault="00AF2464" w:rsidP="008B4833">
            <w:pPr>
              <w:spacing w:after="0" w:line="259" w:lineRule="auto"/>
              <w:jc w:val="center"/>
              <w:rPr>
                <w:rFonts w:ascii="Times New Roman" w:eastAsia="Times New Roman" w:hAnsi="Times New Roman" w:cs="Times New Roman"/>
                <w:color w:val="000000"/>
                <w:sz w:val="22"/>
                <w:szCs w:val="22"/>
              </w:rPr>
            </w:pPr>
          </w:p>
          <w:p w14:paraId="708F9B17" w14:textId="77777777" w:rsidR="00AF2464" w:rsidRPr="00917A58" w:rsidRDefault="00AF2464" w:rsidP="008B4833">
            <w:pPr>
              <w:spacing w:after="0" w:line="259" w:lineRule="auto"/>
              <w:rPr>
                <w:rFonts w:ascii="Times New Roman" w:eastAsia="Times New Roman" w:hAnsi="Times New Roman" w:cs="Times New Roman"/>
                <w:color w:val="000000"/>
                <w:sz w:val="22"/>
                <w:szCs w:val="22"/>
              </w:rPr>
            </w:pP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DA8AF"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D1E8F" w14:textId="77777777" w:rsidR="00AF2464" w:rsidRPr="00917A58" w:rsidRDefault="00AF2464" w:rsidP="008B4833">
            <w:pPr>
              <w:shd w:val="clear" w:color="auto" w:fill="FFFFFF"/>
              <w:autoSpaceDN w:val="0"/>
              <w:spacing w:after="0" w:line="240" w:lineRule="auto"/>
              <w:rPr>
                <w:rFonts w:ascii="Times New Roman" w:eastAsia="Times New Roman" w:hAnsi="Times New Roman" w:cs="Times New Roman"/>
                <w:color w:val="000000"/>
                <w:kern w:val="0"/>
                <w:lang w:eastAsia="lt-LT"/>
                <w14:ligatures w14:val="none"/>
              </w:rPr>
            </w:pPr>
            <w:proofErr w:type="spellStart"/>
            <w:r w:rsidRPr="00917A58">
              <w:rPr>
                <w:rFonts w:ascii="Times New Roman" w:eastAsia="Times New Roman" w:hAnsi="Times New Roman" w:cs="Times New Roman"/>
                <w:color w:val="000000"/>
                <w:kern w:val="0"/>
                <w:lang w:eastAsia="lt-LT"/>
                <w14:ligatures w14:val="none"/>
              </w:rPr>
              <w:t>Emsa</w:t>
            </w:r>
            <w:proofErr w:type="spellEnd"/>
            <w:r w:rsidRPr="00917A58">
              <w:rPr>
                <w:rFonts w:ascii="Times New Roman" w:eastAsia="Times New Roman" w:hAnsi="Times New Roman" w:cs="Times New Roman"/>
                <w:color w:val="000000"/>
                <w:kern w:val="0"/>
                <w:lang w:eastAsia="lt-LT"/>
                <w14:ligatures w14:val="none"/>
              </w:rPr>
              <w:t> </w:t>
            </w:r>
            <w:proofErr w:type="spellStart"/>
            <w:r w:rsidRPr="00917A58">
              <w:rPr>
                <w:rFonts w:ascii="Times New Roman" w:eastAsia="Times New Roman" w:hAnsi="Times New Roman" w:cs="Times New Roman"/>
                <w:color w:val="000000"/>
                <w:kern w:val="0"/>
                <w:lang w:eastAsia="lt-LT"/>
                <w14:ligatures w14:val="none"/>
              </w:rPr>
              <w:t>Diesel</w:t>
            </w:r>
            <w:proofErr w:type="spellEnd"/>
            <w:r w:rsidRPr="00917A58">
              <w:rPr>
                <w:rFonts w:ascii="Times New Roman" w:eastAsia="Times New Roman" w:hAnsi="Times New Roman" w:cs="Times New Roman"/>
                <w:color w:val="000000"/>
                <w:kern w:val="0"/>
                <w:lang w:eastAsia="lt-LT"/>
                <w14:ligatures w14:val="none"/>
              </w:rPr>
              <w:t xml:space="preserve"> </w:t>
            </w:r>
            <w:proofErr w:type="spellStart"/>
            <w:r w:rsidRPr="00917A58">
              <w:rPr>
                <w:rFonts w:ascii="Times New Roman" w:eastAsia="Times New Roman" w:hAnsi="Times New Roman" w:cs="Times New Roman"/>
                <w:color w:val="000000"/>
                <w:kern w:val="0"/>
                <w:lang w:eastAsia="lt-LT"/>
                <w14:ligatures w14:val="none"/>
              </w:rPr>
              <w:t>engine</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A3DC0" w14:textId="77777777" w:rsidR="00AF2464" w:rsidRPr="00917A58" w:rsidRDefault="00AF2464" w:rsidP="008B4833">
            <w:pPr>
              <w:spacing w:after="0" w:line="259" w:lineRule="auto"/>
              <w:rPr>
                <w:rFonts w:ascii="Times New Roman" w:eastAsia="Times New Roman" w:hAnsi="Times New Roman" w:cs="Times New Roman"/>
                <w:color w:val="000000"/>
              </w:rPr>
            </w:pPr>
            <w:r w:rsidRPr="007A783F">
              <w:rPr>
                <w:rFonts w:ascii="Times New Roman" w:eastAsia="Times New Roman" w:hAnsi="Times New Roman" w:cs="Times New Roman"/>
                <w:color w:val="000000"/>
              </w:rPr>
              <w:t>L-4-3,</w:t>
            </w:r>
            <w:r>
              <w:rPr>
                <w:rFonts w:ascii="Times New Roman" w:eastAsia="Times New Roman" w:hAnsi="Times New Roman" w:cs="Times New Roman"/>
                <w:color w:val="000000"/>
              </w:rPr>
              <w:t xml:space="preserve"> </w:t>
            </w:r>
            <w:r w:rsidRPr="007A783F">
              <w:rPr>
                <w:rFonts w:ascii="Times New Roman" w:eastAsia="Times New Roman" w:hAnsi="Times New Roman" w:cs="Times New Roman"/>
                <w:color w:val="000000"/>
              </w:rPr>
              <w:t xml:space="preserve">850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FB482"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CBD30"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2012</w:t>
            </w:r>
          </w:p>
        </w:tc>
        <w:tc>
          <w:tcPr>
            <w:tcW w:w="1843" w:type="dxa"/>
            <w:tcBorders>
              <w:top w:val="single" w:sz="4" w:space="0" w:color="000000"/>
              <w:left w:val="single" w:sz="4" w:space="0" w:color="000000"/>
              <w:bottom w:val="single" w:sz="4" w:space="0" w:color="auto"/>
              <w:right w:val="single" w:sz="4" w:space="0" w:color="auto"/>
            </w:tcBorders>
          </w:tcPr>
          <w:p w14:paraId="6D22ABBB"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6623283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000000"/>
              <w:left w:val="single" w:sz="4" w:space="0" w:color="auto"/>
              <w:bottom w:val="single" w:sz="4" w:space="0" w:color="auto"/>
              <w:right w:val="single" w:sz="4" w:space="0" w:color="auto"/>
            </w:tcBorders>
          </w:tcPr>
          <w:p w14:paraId="6DCA5C15"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073B81E0"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000000"/>
              <w:left w:val="single" w:sz="4" w:space="0" w:color="auto"/>
              <w:bottom w:val="single" w:sz="4" w:space="0" w:color="auto"/>
              <w:right w:val="single" w:sz="4" w:space="0" w:color="auto"/>
            </w:tcBorders>
          </w:tcPr>
          <w:p w14:paraId="10F225C0"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3568EB69" w14:textId="77777777" w:rsidTr="008B4833">
        <w:trPr>
          <w:trHeight w:val="908"/>
        </w:trPr>
        <w:tc>
          <w:tcPr>
            <w:tcW w:w="567" w:type="dxa"/>
            <w:vMerge/>
            <w:tcBorders>
              <w:left w:val="single" w:sz="4" w:space="0" w:color="000000"/>
              <w:bottom w:val="nil"/>
              <w:right w:val="single" w:sz="4" w:space="0" w:color="000000"/>
            </w:tcBorders>
            <w:tcMar>
              <w:top w:w="0" w:type="dxa"/>
              <w:left w:w="108" w:type="dxa"/>
              <w:bottom w:w="0" w:type="dxa"/>
              <w:right w:w="108" w:type="dxa"/>
            </w:tcMar>
            <w:vAlign w:val="center"/>
          </w:tcPr>
          <w:p w14:paraId="50E2955A"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297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1F887F67" w14:textId="77777777" w:rsidR="00AF2464" w:rsidRPr="00917A58" w:rsidRDefault="00AF2464" w:rsidP="008B4833">
            <w:pPr>
              <w:spacing w:after="0" w:line="259" w:lineRule="auto"/>
              <w:jc w:val="center"/>
              <w:rPr>
                <w:rFonts w:ascii="Times New Roman" w:eastAsia="Times New Roman" w:hAnsi="Times New Roman" w:cs="Times New Roman"/>
                <w:color w:val="000000"/>
              </w:rPr>
            </w:pP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C66DD"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2FAF5" w14:textId="77777777" w:rsidR="00AF2464" w:rsidRPr="00917A58" w:rsidRDefault="00AF2464" w:rsidP="008B4833">
            <w:pPr>
              <w:shd w:val="clear" w:color="auto" w:fill="FFFFFF"/>
              <w:autoSpaceDN w:val="0"/>
              <w:spacing w:after="0" w:line="240" w:lineRule="auto"/>
              <w:rPr>
                <w:rFonts w:ascii="Times New Roman" w:eastAsia="Times New Roman" w:hAnsi="Times New Roman" w:cs="Times New Roman"/>
                <w:kern w:val="0"/>
                <w:lang w:eastAsia="lt-LT"/>
                <w14:ligatures w14:val="none"/>
              </w:rPr>
            </w:pPr>
            <w:proofErr w:type="spellStart"/>
            <w:r w:rsidRPr="00917A58">
              <w:rPr>
                <w:rFonts w:ascii="Times New Roman" w:eastAsia="Times New Roman" w:hAnsi="Times New Roman" w:cs="Times New Roman"/>
                <w:color w:val="000000"/>
                <w:kern w:val="0"/>
                <w:lang w:eastAsia="lt-LT"/>
                <w14:ligatures w14:val="none"/>
              </w:rPr>
              <w:t>Himoinsa</w:t>
            </w:r>
            <w:proofErr w:type="spellEnd"/>
            <w:r w:rsidRPr="00917A58">
              <w:rPr>
                <w:rFonts w:ascii="Times New Roman" w:eastAsia="Times New Roman" w:hAnsi="Times New Roman" w:cs="Times New Roman"/>
                <w:color w:val="000000"/>
                <w:kern w:val="0"/>
                <w:lang w:eastAsia="lt-LT"/>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27E91" w14:textId="77777777" w:rsidR="00AF2464" w:rsidRPr="00917A58" w:rsidRDefault="00AF2464" w:rsidP="008B4833">
            <w:pPr>
              <w:spacing w:after="0" w:line="259" w:lineRule="auto"/>
              <w:rPr>
                <w:rFonts w:ascii="Times New Roman" w:eastAsia="Times New Roman" w:hAnsi="Times New Roman" w:cs="Times New Roman"/>
                <w:color w:val="000000"/>
                <w:sz w:val="22"/>
                <w:szCs w:val="22"/>
              </w:rPr>
            </w:pPr>
            <w:r w:rsidRPr="007A783F">
              <w:rPr>
                <w:rFonts w:ascii="Times New Roman" w:eastAsia="Times New Roman" w:hAnsi="Times New Roman" w:cs="Times New Roman"/>
                <w:color w:val="000000"/>
                <w:sz w:val="22"/>
                <w:szCs w:val="22"/>
              </w:rPr>
              <w:t xml:space="preserve">HIW-040STKVA  1500/G „CE“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E5A5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32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D8BE3"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2005.03.14</w:t>
            </w:r>
          </w:p>
        </w:tc>
        <w:tc>
          <w:tcPr>
            <w:tcW w:w="1843" w:type="dxa"/>
            <w:tcBorders>
              <w:top w:val="single" w:sz="4" w:space="0" w:color="auto"/>
              <w:left w:val="single" w:sz="4" w:space="0" w:color="000000"/>
              <w:bottom w:val="single" w:sz="4" w:space="0" w:color="auto"/>
              <w:right w:val="single" w:sz="4" w:space="0" w:color="auto"/>
            </w:tcBorders>
          </w:tcPr>
          <w:p w14:paraId="513C3EBB"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0F3F7FC7"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auto"/>
              <w:left w:val="single" w:sz="4" w:space="0" w:color="auto"/>
              <w:bottom w:val="single" w:sz="4" w:space="0" w:color="auto"/>
              <w:right w:val="single" w:sz="4" w:space="0" w:color="auto"/>
            </w:tcBorders>
          </w:tcPr>
          <w:p w14:paraId="1215AD31"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64A1F79B"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auto"/>
              <w:left w:val="single" w:sz="4" w:space="0" w:color="auto"/>
              <w:bottom w:val="single" w:sz="4" w:space="0" w:color="auto"/>
              <w:right w:val="single" w:sz="4" w:space="0" w:color="auto"/>
            </w:tcBorders>
          </w:tcPr>
          <w:p w14:paraId="34A4E81A"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3439C9DC" w14:textId="77777777" w:rsidTr="008B4833">
        <w:trPr>
          <w:trHeight w:val="590"/>
        </w:trPr>
        <w:tc>
          <w:tcPr>
            <w:tcW w:w="567" w:type="dxa"/>
            <w:vMerge/>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BFD4E"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297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14ADC" w14:textId="77777777" w:rsidR="00AF2464" w:rsidRPr="00917A58" w:rsidRDefault="00AF2464" w:rsidP="008B4833">
            <w:pPr>
              <w:spacing w:after="0" w:line="259" w:lineRule="auto"/>
              <w:jc w:val="center"/>
              <w:rPr>
                <w:rFonts w:ascii="Times New Roman" w:eastAsia="Times New Roman" w:hAnsi="Times New Roman" w:cs="Times New Roman"/>
                <w:color w:val="000000"/>
                <w:sz w:val="22"/>
                <w:szCs w:val="22"/>
              </w:rPr>
            </w:pPr>
            <w:r w:rsidRPr="00350F13">
              <w:rPr>
                <w:rFonts w:ascii="Times New Roman" w:eastAsia="Times New Roman" w:hAnsi="Times New Roman" w:cs="Times New Roman"/>
                <w:color w:val="000000"/>
                <w:sz w:val="22"/>
                <w:szCs w:val="22"/>
              </w:rPr>
              <w:t xml:space="preserve">Pravieniškių g. 10, </w:t>
            </w:r>
          </w:p>
          <w:p w14:paraId="1131DC9A"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350F13">
              <w:rPr>
                <w:rFonts w:ascii="Times New Roman" w:eastAsia="Times New Roman" w:hAnsi="Times New Roman" w:cs="Times New Roman"/>
                <w:color w:val="000000"/>
                <w:sz w:val="22"/>
                <w:szCs w:val="22"/>
              </w:rPr>
              <w:t>Pravieniškių k., LT-56369 Kaišiadorių r.</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8AB08"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61664" w14:textId="77777777" w:rsidR="00AF2464" w:rsidRDefault="00AF2464" w:rsidP="008B4833">
            <w:pPr>
              <w:spacing w:after="0" w:line="259" w:lineRule="auto"/>
              <w:rPr>
                <w:rFonts w:ascii="Times New Roman" w:eastAsia="Times New Roman" w:hAnsi="Times New Roman" w:cs="Times New Roman"/>
                <w:color w:val="000000"/>
                <w:sz w:val="22"/>
                <w:szCs w:val="22"/>
              </w:rPr>
            </w:pPr>
          </w:p>
          <w:p w14:paraId="53C5D4EA" w14:textId="77777777" w:rsidR="00AF2464" w:rsidRDefault="00AF2464" w:rsidP="008B4833">
            <w:pPr>
              <w:spacing w:after="0"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ELLA </w:t>
            </w:r>
            <w:proofErr w:type="spellStart"/>
            <w:r>
              <w:rPr>
                <w:rFonts w:ascii="Times New Roman" w:eastAsia="Times New Roman" w:hAnsi="Times New Roman" w:cs="Times New Roman"/>
                <w:color w:val="000000"/>
                <w:sz w:val="22"/>
                <w:szCs w:val="22"/>
              </w:rPr>
              <w:t>Diesel</w:t>
            </w:r>
            <w:proofErr w:type="spellEnd"/>
          </w:p>
          <w:p w14:paraId="678605FF" w14:textId="77777777" w:rsidR="00AF2464" w:rsidRPr="00917A58" w:rsidRDefault="00AF2464" w:rsidP="008B4833">
            <w:pPr>
              <w:shd w:val="clear" w:color="auto" w:fill="FFFFFF"/>
              <w:autoSpaceDN w:val="0"/>
              <w:spacing w:after="0" w:line="240" w:lineRule="auto"/>
              <w:rPr>
                <w:rFonts w:ascii="Times New Roman" w:eastAsia="Times New Roman" w:hAnsi="Times New Roman" w:cs="Times New Roman"/>
                <w:color w:val="000000"/>
                <w:kern w:val="0"/>
                <w:lang w:eastAsia="lt-LT"/>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1048B" w14:textId="77777777" w:rsidR="00AF2464" w:rsidRPr="00917A58" w:rsidRDefault="00AF2464" w:rsidP="008B4833">
            <w:pPr>
              <w:spacing w:after="0" w:line="259"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E4105ZD1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81A79"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C3C7F"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w:t>
            </w:r>
            <w:r>
              <w:rPr>
                <w:rFonts w:ascii="Times New Roman" w:eastAsia="Times New Roman" w:hAnsi="Times New Roman" w:cs="Times New Roman"/>
                <w:color w:val="000000"/>
              </w:rPr>
              <w:t>20</w:t>
            </w:r>
          </w:p>
        </w:tc>
        <w:tc>
          <w:tcPr>
            <w:tcW w:w="1843" w:type="dxa"/>
            <w:tcBorders>
              <w:top w:val="single" w:sz="4" w:space="0" w:color="auto"/>
              <w:left w:val="single" w:sz="4" w:space="0" w:color="000000"/>
              <w:bottom w:val="single" w:sz="4" w:space="0" w:color="000000"/>
              <w:right w:val="single" w:sz="4" w:space="0" w:color="auto"/>
            </w:tcBorders>
          </w:tcPr>
          <w:p w14:paraId="278991E1"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63AE31FD"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auto"/>
              <w:left w:val="single" w:sz="4" w:space="0" w:color="auto"/>
              <w:bottom w:val="single" w:sz="4" w:space="0" w:color="000000"/>
              <w:right w:val="single" w:sz="4" w:space="0" w:color="auto"/>
            </w:tcBorders>
          </w:tcPr>
          <w:p w14:paraId="2CC0B22B"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w:t>
            </w:r>
          </w:p>
          <w:p w14:paraId="777FEDBD"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galiojimo laikotarpiu</w:t>
            </w:r>
          </w:p>
        </w:tc>
        <w:tc>
          <w:tcPr>
            <w:tcW w:w="1560" w:type="dxa"/>
            <w:tcBorders>
              <w:top w:val="single" w:sz="4" w:space="0" w:color="auto"/>
              <w:left w:val="single" w:sz="4" w:space="0" w:color="auto"/>
              <w:bottom w:val="single" w:sz="4" w:space="0" w:color="000000"/>
              <w:right w:val="single" w:sz="4" w:space="0" w:color="auto"/>
            </w:tcBorders>
          </w:tcPr>
          <w:p w14:paraId="01D06EDD"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 val.</w:t>
            </w:r>
          </w:p>
        </w:tc>
      </w:tr>
      <w:tr w:rsidR="00AF2464" w:rsidRPr="00917A58" w14:paraId="28E2B863" w14:textId="77777777" w:rsidTr="008B4833">
        <w:trPr>
          <w:trHeight w:val="599"/>
        </w:trPr>
        <w:tc>
          <w:tcPr>
            <w:tcW w:w="56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1D1E5"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p>
        </w:tc>
        <w:tc>
          <w:tcPr>
            <w:tcW w:w="14459" w:type="dxa"/>
            <w:gridSpan w:val="9"/>
            <w:tcBorders>
              <w:left w:val="single" w:sz="4" w:space="0" w:color="000000"/>
              <w:bottom w:val="single" w:sz="4" w:space="0" w:color="000000"/>
              <w:right w:val="single" w:sz="4" w:space="0" w:color="auto"/>
            </w:tcBorders>
            <w:tcMar>
              <w:top w:w="0" w:type="dxa"/>
              <w:left w:w="108" w:type="dxa"/>
              <w:bottom w:w="0" w:type="dxa"/>
              <w:right w:w="108" w:type="dxa"/>
            </w:tcMar>
            <w:vAlign w:val="center"/>
          </w:tcPr>
          <w:p w14:paraId="68DE07EB" w14:textId="77777777" w:rsidR="00AF2464" w:rsidRPr="00350F13" w:rsidRDefault="00AF2464" w:rsidP="008B4833">
            <w:pPr>
              <w:spacing w:after="0" w:line="259"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w:t>
            </w:r>
            <w:r w:rsidRPr="00350F13">
              <w:rPr>
                <w:rFonts w:ascii="Times New Roman" w:eastAsia="Times New Roman" w:hAnsi="Times New Roman" w:cs="Times New Roman"/>
                <w:b/>
                <w:bCs/>
                <w:color w:val="000000"/>
              </w:rPr>
              <w:t xml:space="preserve"> pirkimo objekto dalis</w:t>
            </w:r>
          </w:p>
        </w:tc>
      </w:tr>
      <w:tr w:rsidR="00AF2464" w:rsidRPr="00917A58" w14:paraId="7160E839" w14:textId="77777777" w:rsidTr="008B483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864AA" w14:textId="77777777" w:rsidR="00AF2464" w:rsidRPr="00917A58" w:rsidRDefault="00AF2464" w:rsidP="008B4833">
            <w:pPr>
              <w:spacing w:after="0" w:line="259" w:lineRule="auto"/>
              <w:ind w:right="35"/>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917A58">
              <w:rPr>
                <w:rFonts w:ascii="Times New Roman" w:eastAsia="Times New Roman" w:hAnsi="Times New Roman" w:cs="Times New Roman"/>
                <w:color w:val="000000"/>
              </w:rPr>
              <w:t>.</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A9829" w14:textId="77777777" w:rsidR="00AF2464" w:rsidRPr="005D75A5" w:rsidRDefault="00AF2464" w:rsidP="008B4833">
            <w:pPr>
              <w:spacing w:after="0" w:line="259" w:lineRule="auto"/>
              <w:jc w:val="center"/>
              <w:rPr>
                <w:rFonts w:ascii="Times New Roman" w:eastAsia="Times New Roman" w:hAnsi="Times New Roman" w:cs="Times New Roman"/>
                <w:b/>
                <w:bCs/>
                <w:color w:val="000000"/>
              </w:rPr>
            </w:pPr>
            <w:r w:rsidRPr="005D75A5">
              <w:rPr>
                <w:rFonts w:ascii="Times New Roman" w:eastAsia="Times New Roman" w:hAnsi="Times New Roman" w:cs="Times New Roman"/>
                <w:b/>
                <w:bCs/>
                <w:color w:val="000000"/>
              </w:rPr>
              <w:t>Šiaulių kalėjimas</w:t>
            </w:r>
          </w:p>
          <w:p w14:paraId="4D3C44E5"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350F13">
              <w:rPr>
                <w:rFonts w:ascii="Times New Roman" w:eastAsia="Times New Roman" w:hAnsi="Times New Roman" w:cs="Times New Roman"/>
                <w:color w:val="000000"/>
              </w:rPr>
              <w:t>Trakų g. 10, LT-76286 Šiauliai</w:t>
            </w:r>
          </w:p>
        </w:tc>
        <w:tc>
          <w:tcPr>
            <w:tcW w:w="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BE387"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47FD1"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 xml:space="preserve">ETT </w:t>
            </w:r>
            <w:proofErr w:type="spellStart"/>
            <w:r w:rsidRPr="00917A58">
              <w:rPr>
                <w:rFonts w:ascii="Times New Roman" w:eastAsia="Times New Roman" w:hAnsi="Times New Roman" w:cs="Times New Roman"/>
                <w:color w:val="000000"/>
              </w:rPr>
              <w:t>generator</w:t>
            </w:r>
            <w:proofErr w:type="spell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86398" w14:textId="77777777" w:rsidR="00AF2464" w:rsidRPr="00917A58" w:rsidRDefault="00AF2464" w:rsidP="008B4833">
            <w:pPr>
              <w:spacing w:after="0" w:line="259" w:lineRule="auto"/>
              <w:rPr>
                <w:rFonts w:ascii="Times New Roman" w:eastAsia="Times New Roman" w:hAnsi="Times New Roman" w:cs="Times New Roman"/>
                <w:color w:val="000000"/>
                <w:sz w:val="22"/>
                <w:szCs w:val="22"/>
              </w:rPr>
            </w:pPr>
            <w:r w:rsidRPr="00917A58">
              <w:rPr>
                <w:rFonts w:ascii="Times New Roman" w:eastAsia="Times New Roman" w:hAnsi="Times New Roman" w:cs="Times New Roman"/>
                <w:color w:val="000000"/>
              </w:rPr>
              <w:t>R6105IZLD</w:t>
            </w:r>
          </w:p>
          <w:p w14:paraId="22C1A2ED" w14:textId="77777777" w:rsidR="00AF2464" w:rsidRPr="00917A58" w:rsidRDefault="00AF2464" w:rsidP="008B4833">
            <w:pPr>
              <w:spacing w:after="0" w:line="259" w:lineRule="auto"/>
              <w:rPr>
                <w:rFonts w:ascii="Times New Roman" w:eastAsia="Times New Roman" w:hAnsi="Times New Roman" w:cs="Times New Roman"/>
                <w:color w:val="000000"/>
              </w:rPr>
            </w:pPr>
            <w:r w:rsidRPr="00917A58">
              <w:rPr>
                <w:rFonts w:ascii="Times New Roman" w:eastAsia="Times New Roman" w:hAnsi="Times New Roman" w:cs="Times New Roman"/>
                <w:color w:val="000000"/>
              </w:rPr>
              <w:t>ETT-150E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4165E"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132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AFDCC"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sidRPr="00917A58">
              <w:rPr>
                <w:rFonts w:ascii="Times New Roman" w:eastAsia="Times New Roman" w:hAnsi="Times New Roman" w:cs="Times New Roman"/>
                <w:color w:val="000000"/>
              </w:rPr>
              <w:t>2020.02.</w:t>
            </w:r>
          </w:p>
        </w:tc>
        <w:tc>
          <w:tcPr>
            <w:tcW w:w="1843" w:type="dxa"/>
            <w:tcBorders>
              <w:top w:val="single" w:sz="4" w:space="0" w:color="000000"/>
              <w:left w:val="single" w:sz="4" w:space="0" w:color="000000"/>
              <w:bottom w:val="single" w:sz="4" w:space="0" w:color="000000"/>
              <w:right w:val="single" w:sz="4" w:space="0" w:color="auto"/>
            </w:tcBorders>
          </w:tcPr>
          <w:p w14:paraId="29575972" w14:textId="77777777" w:rsidR="00AF2464"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kartus</w:t>
            </w:r>
          </w:p>
          <w:p w14:paraId="170F3831"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sutarties galiojimo laikotarpiu</w:t>
            </w:r>
          </w:p>
        </w:tc>
        <w:tc>
          <w:tcPr>
            <w:tcW w:w="2126" w:type="dxa"/>
            <w:tcBorders>
              <w:top w:val="single" w:sz="4" w:space="0" w:color="000000"/>
              <w:left w:val="single" w:sz="4" w:space="0" w:color="auto"/>
              <w:bottom w:val="single" w:sz="4" w:space="0" w:color="000000"/>
              <w:right w:val="single" w:sz="4" w:space="0" w:color="auto"/>
            </w:tcBorders>
          </w:tcPr>
          <w:p w14:paraId="3DEB781B"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 kartą sutarties galiojimo laikotarpiu</w:t>
            </w:r>
          </w:p>
        </w:tc>
        <w:tc>
          <w:tcPr>
            <w:tcW w:w="1560" w:type="dxa"/>
            <w:tcBorders>
              <w:top w:val="single" w:sz="4" w:space="0" w:color="000000"/>
              <w:left w:val="single" w:sz="4" w:space="0" w:color="auto"/>
              <w:bottom w:val="single" w:sz="4" w:space="0" w:color="000000"/>
              <w:right w:val="single" w:sz="4" w:space="0" w:color="auto"/>
            </w:tcBorders>
          </w:tcPr>
          <w:p w14:paraId="0D6B8884" w14:textId="77777777" w:rsidR="00AF2464" w:rsidRPr="00917A58" w:rsidRDefault="00AF2464" w:rsidP="008B4833">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 val.</w:t>
            </w:r>
          </w:p>
        </w:tc>
      </w:tr>
    </w:tbl>
    <w:p w14:paraId="2DB9BC5B" w14:textId="77777777" w:rsidR="00AF2464" w:rsidRDefault="00AF2464" w:rsidP="00AF2464"/>
    <w:p w14:paraId="3275A1CA" w14:textId="77777777" w:rsidR="006042A4" w:rsidRDefault="006042A4"/>
    <w:sectPr w:rsidR="006042A4" w:rsidSect="00AF2464">
      <w:headerReference w:type="default" r:id="rId7"/>
      <w:pgSz w:w="16838" w:h="11906" w:orient="landscape"/>
      <w:pgMar w:top="1134" w:right="170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9083" w14:textId="77777777" w:rsidR="00AF2464" w:rsidRDefault="00AF2464" w:rsidP="00AF2464">
      <w:pPr>
        <w:spacing w:after="0" w:line="240" w:lineRule="auto"/>
      </w:pPr>
      <w:r>
        <w:separator/>
      </w:r>
    </w:p>
  </w:endnote>
  <w:endnote w:type="continuationSeparator" w:id="0">
    <w:p w14:paraId="2620BCEF" w14:textId="77777777" w:rsidR="00AF2464" w:rsidRDefault="00AF2464" w:rsidP="00AF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198C" w14:textId="77777777" w:rsidR="00AF2464" w:rsidRDefault="00AF2464" w:rsidP="00AF2464">
      <w:pPr>
        <w:spacing w:after="0" w:line="240" w:lineRule="auto"/>
      </w:pPr>
      <w:r>
        <w:separator/>
      </w:r>
    </w:p>
  </w:footnote>
  <w:footnote w:type="continuationSeparator" w:id="0">
    <w:p w14:paraId="1809CA76" w14:textId="77777777" w:rsidR="00AF2464" w:rsidRDefault="00AF2464" w:rsidP="00AF2464">
      <w:pPr>
        <w:spacing w:after="0" w:line="240" w:lineRule="auto"/>
      </w:pPr>
      <w:r>
        <w:continuationSeparator/>
      </w:r>
    </w:p>
  </w:footnote>
  <w:footnote w:id="1">
    <w:p w14:paraId="497BCD65" w14:textId="77777777" w:rsidR="00AF2464" w:rsidRDefault="00AF2464" w:rsidP="00AF2464">
      <w:pPr>
        <w:pStyle w:val="Puslapioinaostekstas"/>
      </w:pPr>
      <w:r w:rsidRPr="00C848A4">
        <w:rPr>
          <w:rStyle w:val="Puslapioinaosnuoroda"/>
        </w:rPr>
        <w:footnoteRef/>
      </w:r>
      <w:r w:rsidRPr="00C848A4">
        <w:t xml:space="preserve"> Formuojama atsižvelgiant į laimėtas pirkimo objekto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03417"/>
      <w:docPartObj>
        <w:docPartGallery w:val="Page Numbers (Top of Page)"/>
        <w:docPartUnique/>
      </w:docPartObj>
    </w:sdtPr>
    <w:sdtContent>
      <w:p w14:paraId="2D836978" w14:textId="77777777" w:rsidR="00AF2464" w:rsidRDefault="00AF2464">
        <w:pPr>
          <w:pStyle w:val="Antrats"/>
          <w:jc w:val="center"/>
        </w:pPr>
        <w:r>
          <w:fldChar w:fldCharType="begin"/>
        </w:r>
        <w:r>
          <w:instrText>PAGE   \* MERGEFORMAT</w:instrText>
        </w:r>
        <w:r>
          <w:fldChar w:fldCharType="separate"/>
        </w:r>
        <w:r>
          <w:t>2</w:t>
        </w:r>
        <w:r>
          <w:fldChar w:fldCharType="end"/>
        </w:r>
      </w:p>
    </w:sdtContent>
  </w:sdt>
  <w:p w14:paraId="2571E8E7" w14:textId="77777777" w:rsidR="00AF2464" w:rsidRDefault="00AF24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C2742"/>
    <w:multiLevelType w:val="multilevel"/>
    <w:tmpl w:val="3FC4A6AA"/>
    <w:lvl w:ilvl="0">
      <w:start w:val="1"/>
      <w:numFmt w:val="decimal"/>
      <w:lvlText w:val="%1."/>
      <w:lvlJc w:val="left"/>
      <w:pPr>
        <w:ind w:left="928"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BCB2814"/>
    <w:multiLevelType w:val="multilevel"/>
    <w:tmpl w:val="ACDAAF3C"/>
    <w:lvl w:ilvl="0">
      <w:start w:val="1"/>
      <w:numFmt w:val="decimal"/>
      <w:lvlText w:val="%1."/>
      <w:lvlJc w:val="left"/>
      <w:pPr>
        <w:ind w:left="92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3B372E1"/>
    <w:multiLevelType w:val="multilevel"/>
    <w:tmpl w:val="C954207C"/>
    <w:lvl w:ilvl="0">
      <w:start w:val="1"/>
      <w:numFmt w:val="decimal"/>
      <w:lvlText w:val="%1."/>
      <w:lvlJc w:val="left"/>
      <w:pPr>
        <w:ind w:left="786"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20"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6"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750" w:hanging="1440"/>
      </w:pPr>
      <w:rPr>
        <w:rFonts w:hint="default"/>
      </w:rPr>
    </w:lvl>
    <w:lvl w:ilvl="8">
      <w:start w:val="1"/>
      <w:numFmt w:val="decimal"/>
      <w:isLgl/>
      <w:lvlText w:val="%1.%2.%3.%4.%5.%6.%7.%8.%9."/>
      <w:lvlJc w:val="left"/>
      <w:pPr>
        <w:ind w:left="3112" w:hanging="1800"/>
      </w:pPr>
      <w:rPr>
        <w:rFonts w:hint="default"/>
      </w:rPr>
    </w:lvl>
  </w:abstractNum>
  <w:num w:numId="1" w16cid:durableId="422528021">
    <w:abstractNumId w:val="0"/>
  </w:num>
  <w:num w:numId="2" w16cid:durableId="563024341">
    <w:abstractNumId w:val="2"/>
  </w:num>
  <w:num w:numId="3" w16cid:durableId="82662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64"/>
    <w:rsid w:val="006042A4"/>
    <w:rsid w:val="00AE4259"/>
    <w:rsid w:val="00AF2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79F3"/>
  <w15:chartTrackingRefBased/>
  <w15:docId w15:val="{734D904B-BB96-48C7-8927-DC149EB5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2464"/>
  </w:style>
  <w:style w:type="paragraph" w:styleId="Antrat1">
    <w:name w:val="heading 1"/>
    <w:basedOn w:val="prastasis"/>
    <w:next w:val="prastasis"/>
    <w:link w:val="Antrat1Diagrama"/>
    <w:uiPriority w:val="9"/>
    <w:qFormat/>
    <w:rsid w:val="00AF2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4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4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4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4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4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4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4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4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4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46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46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46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4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4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4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4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4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4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4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4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464"/>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 1,List not in Table"/>
    <w:basedOn w:val="prastasis"/>
    <w:link w:val="SraopastraipaDiagrama"/>
    <w:uiPriority w:val="34"/>
    <w:qFormat/>
    <w:rsid w:val="00AF2464"/>
    <w:pPr>
      <w:ind w:left="720"/>
      <w:contextualSpacing/>
    </w:pPr>
  </w:style>
  <w:style w:type="character" w:styleId="Rykuspabraukimas">
    <w:name w:val="Intense Emphasis"/>
    <w:basedOn w:val="Numatytasispastraiposriftas"/>
    <w:uiPriority w:val="21"/>
    <w:qFormat/>
    <w:rsid w:val="00AF2464"/>
    <w:rPr>
      <w:i/>
      <w:iCs/>
      <w:color w:val="0F4761" w:themeColor="accent1" w:themeShade="BF"/>
    </w:rPr>
  </w:style>
  <w:style w:type="paragraph" w:styleId="Iskirtacitata">
    <w:name w:val="Intense Quote"/>
    <w:basedOn w:val="prastasis"/>
    <w:next w:val="prastasis"/>
    <w:link w:val="IskirtacitataDiagrama"/>
    <w:uiPriority w:val="30"/>
    <w:qFormat/>
    <w:rsid w:val="00AF2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464"/>
    <w:rPr>
      <w:i/>
      <w:iCs/>
      <w:color w:val="0F4761" w:themeColor="accent1" w:themeShade="BF"/>
    </w:rPr>
  </w:style>
  <w:style w:type="character" w:styleId="Rykinuoroda">
    <w:name w:val="Intense Reference"/>
    <w:basedOn w:val="Numatytasispastraiposriftas"/>
    <w:uiPriority w:val="32"/>
    <w:qFormat/>
    <w:rsid w:val="00AF2464"/>
    <w:rPr>
      <w:b/>
      <w:bCs/>
      <w:smallCaps/>
      <w:color w:val="0F4761" w:themeColor="accent1" w:themeShade="BF"/>
      <w:spacing w:val="5"/>
    </w:rPr>
  </w:style>
  <w:style w:type="table" w:styleId="Lentelstinklelis">
    <w:name w:val="Table Grid"/>
    <w:basedOn w:val="prastojilentel"/>
    <w:uiPriority w:val="59"/>
    <w:rsid w:val="00AF2464"/>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aliases w:val="Diagrama1 Diagrama"/>
    <w:basedOn w:val="Numatytasispastraiposriftas"/>
    <w:link w:val="Puslapioinaostekstas"/>
    <w:locked/>
    <w:rsid w:val="00AF2464"/>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nhideWhenUsed/>
    <w:rsid w:val="00AF2464"/>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AF2464"/>
    <w:rPr>
      <w:sz w:val="20"/>
      <w:szCs w:val="20"/>
    </w:rPr>
  </w:style>
  <w:style w:type="character" w:styleId="Puslapioinaosnuoroda">
    <w:name w:val="footnote reference"/>
    <w:uiPriority w:val="99"/>
    <w:unhideWhenUsed/>
    <w:rsid w:val="00AF2464"/>
    <w:rPr>
      <w:vertAlign w:val="superscrip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AF2464"/>
  </w:style>
  <w:style w:type="paragraph" w:styleId="Antrats">
    <w:name w:val="header"/>
    <w:basedOn w:val="prastasis"/>
    <w:link w:val="AntratsDiagrama"/>
    <w:uiPriority w:val="99"/>
    <w:unhideWhenUsed/>
    <w:rsid w:val="00AF24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2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A54CAABB-49C6-4473-9010-A22B6FF2245C}"/>
</file>

<file path=customXml/itemProps2.xml><?xml version="1.0" encoding="utf-8"?>
<ds:datastoreItem xmlns:ds="http://schemas.openxmlformats.org/officeDocument/2006/customXml" ds:itemID="{48FEEF0C-BF59-4658-8EF3-B31AB479CA14}"/>
</file>

<file path=customXml/itemProps3.xml><?xml version="1.0" encoding="utf-8"?>
<ds:datastoreItem xmlns:ds="http://schemas.openxmlformats.org/officeDocument/2006/customXml" ds:itemID="{756393A9-8488-4A81-B531-FCEF16A145EC}"/>
</file>

<file path=docProps/app.xml><?xml version="1.0" encoding="utf-8"?>
<Properties xmlns="http://schemas.openxmlformats.org/officeDocument/2006/extended-properties" xmlns:vt="http://schemas.openxmlformats.org/officeDocument/2006/docPropsVTypes">
  <Template>Normal</Template>
  <TotalTime>1</TotalTime>
  <Pages>6</Pages>
  <Words>7014</Words>
  <Characters>3998</Characters>
  <Application>Microsoft Office Word</Application>
  <DocSecurity>0</DocSecurity>
  <Lines>33</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Poderienė</dc:creator>
  <cp:keywords/>
  <dc:description/>
  <cp:lastModifiedBy>Jurgita Poderienė</cp:lastModifiedBy>
  <cp:revision>1</cp:revision>
  <dcterms:created xsi:type="dcterms:W3CDTF">2025-11-07T12:48:00Z</dcterms:created>
  <dcterms:modified xsi:type="dcterms:W3CDTF">2025-11-07T12:49:00Z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