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993A10" w:rsidRDefault="00D526C8" w:rsidP="003048D7">
          <w:pPr>
            <w:spacing w:after="120" w:line="20" w:lineRule="atLeast"/>
            <w:ind w:left="5245"/>
            <w:contextualSpacing/>
            <w:rPr>
              <w:rFonts w:cstheme="minorHAnsi"/>
              <w:sz w:val="24"/>
              <w:szCs w:val="24"/>
            </w:rPr>
          </w:pPr>
          <w:r w:rsidRPr="00993A10">
            <w:rPr>
              <w:rFonts w:cstheme="minorHAnsi"/>
              <w:sz w:val="24"/>
              <w:szCs w:val="24"/>
            </w:rPr>
            <w:t xml:space="preserve">PATVIRTINTA </w:t>
          </w:r>
        </w:p>
        <w:p w14:paraId="560EFEB1" w14:textId="77777777" w:rsidR="003048D7" w:rsidRPr="00993A10" w:rsidRDefault="003048D7" w:rsidP="003048D7">
          <w:pPr>
            <w:spacing w:after="120" w:line="20" w:lineRule="atLeast"/>
            <w:ind w:left="5245"/>
            <w:contextualSpacing/>
          </w:pPr>
          <w:r w:rsidRPr="00993A10">
            <w:t>Viešojo pirkimo komisijos</w:t>
          </w:r>
        </w:p>
        <w:p w14:paraId="5C696363" w14:textId="20B2F6F3" w:rsidR="003048D7" w:rsidRPr="00993A10" w:rsidRDefault="003048D7" w:rsidP="003048D7">
          <w:pPr>
            <w:spacing w:after="120" w:line="20" w:lineRule="atLeast"/>
            <w:ind w:left="5245"/>
            <w:contextualSpacing/>
          </w:pPr>
          <w:r w:rsidRPr="00993A10">
            <w:t xml:space="preserve">2025 m. </w:t>
          </w:r>
          <w:r w:rsidR="00A93B3C" w:rsidRPr="00993A10">
            <w:t xml:space="preserve"> </w:t>
          </w:r>
          <w:r w:rsidR="00E15F59" w:rsidRPr="00993A10">
            <w:t>lapkričio</w:t>
          </w:r>
          <w:r w:rsidRPr="00993A10">
            <w:t xml:space="preserve"> </w:t>
          </w:r>
          <w:r w:rsidR="00993A10" w:rsidRPr="00993A10">
            <w:t xml:space="preserve">10 </w:t>
          </w:r>
          <w:r w:rsidRPr="00993A10">
            <w:t>d.</w:t>
          </w:r>
          <w:r w:rsidR="00993A10" w:rsidRPr="00993A10">
            <w:t xml:space="preserve"> </w:t>
          </w:r>
        </w:p>
        <w:p w14:paraId="34AE31E3" w14:textId="4F9CD4CC" w:rsidR="003048D7" w:rsidRPr="003048D7" w:rsidRDefault="003048D7" w:rsidP="003048D7">
          <w:pPr>
            <w:spacing w:after="120" w:line="20" w:lineRule="atLeast"/>
            <w:ind w:left="5245"/>
            <w:contextualSpacing/>
            <w:rPr>
              <w:rFonts w:cstheme="minorHAnsi"/>
              <w:sz w:val="24"/>
              <w:szCs w:val="24"/>
            </w:rPr>
          </w:pPr>
          <w:r w:rsidRPr="00993A10">
            <w:t>protokolu Nr. 32-16-</w:t>
          </w:r>
          <w:r w:rsidR="00993A10" w:rsidRPr="00993A10">
            <w:t>90</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E15F59" w:rsidRDefault="003048D7" w:rsidP="004E4612">
          <w:pPr>
            <w:spacing w:after="120" w:line="20" w:lineRule="atLeast"/>
            <w:contextualSpacing/>
            <w:jc w:val="center"/>
            <w:rPr>
              <w:rFonts w:cstheme="minorHAnsi"/>
              <w:b/>
              <w:bCs/>
              <w:sz w:val="28"/>
              <w:szCs w:val="28"/>
            </w:rPr>
          </w:pPr>
          <w:r w:rsidRPr="00E15F59">
            <w:rPr>
              <w:rFonts w:cstheme="minorHAnsi"/>
              <w:b/>
              <w:bCs/>
              <w:sz w:val="28"/>
              <w:szCs w:val="28"/>
            </w:rPr>
            <w:t xml:space="preserve">SUPAPRASTINTO </w:t>
          </w:r>
          <w:r w:rsidR="00D526C8" w:rsidRPr="00E15F59">
            <w:rPr>
              <w:rFonts w:cstheme="minorHAnsi"/>
              <w:b/>
              <w:bCs/>
              <w:sz w:val="28"/>
              <w:szCs w:val="28"/>
            </w:rPr>
            <w:t xml:space="preserve">VIEŠOJO PIRKIMO </w:t>
          </w:r>
        </w:p>
        <w:p w14:paraId="1D1BF965" w14:textId="3364FAF9" w:rsidR="00D526C8" w:rsidRPr="002F7FB2" w:rsidRDefault="00D526C8" w:rsidP="004E4612">
          <w:pPr>
            <w:spacing w:after="120" w:line="20" w:lineRule="atLeast"/>
            <w:contextualSpacing/>
            <w:jc w:val="center"/>
            <w:rPr>
              <w:rFonts w:cstheme="minorHAnsi"/>
              <w:b/>
              <w:bCs/>
              <w:sz w:val="28"/>
              <w:szCs w:val="28"/>
            </w:rPr>
          </w:pPr>
          <w:r w:rsidRPr="00E15F59">
            <w:rPr>
              <w:rFonts w:cstheme="minorHAnsi"/>
              <w:b/>
              <w:bCs/>
              <w:sz w:val="28"/>
              <w:szCs w:val="28"/>
            </w:rPr>
            <w:t>„</w:t>
          </w:r>
          <w:r w:rsidR="00A93B3C" w:rsidRPr="00E15F59">
            <w:rPr>
              <w:rFonts w:ascii="Calibri" w:hAnsi="Calibri" w:cs="Calibri"/>
              <w:b/>
              <w:sz w:val="28"/>
              <w:szCs w:val="28"/>
            </w:rPr>
            <w:t>KAUNO „</w:t>
          </w:r>
          <w:r w:rsidR="00C93B8A" w:rsidRPr="00E15F59">
            <w:rPr>
              <w:rFonts w:ascii="Calibri" w:hAnsi="Calibri" w:cs="Calibri"/>
              <w:b/>
              <w:sz w:val="28"/>
              <w:szCs w:val="28"/>
            </w:rPr>
            <w:t>SANTAROS</w:t>
          </w:r>
          <w:r w:rsidR="00A93B3C" w:rsidRPr="00E15F59">
            <w:rPr>
              <w:rFonts w:ascii="Calibri" w:hAnsi="Calibri" w:cs="Calibri"/>
              <w:b/>
              <w:sz w:val="28"/>
              <w:szCs w:val="28"/>
            </w:rPr>
            <w:t xml:space="preserve">“ GIMNAZIJOS AKTŲ SALĖS </w:t>
          </w:r>
          <w:r w:rsidR="00500D86" w:rsidRPr="00E15F59">
            <w:rPr>
              <w:rFonts w:ascii="Calibri" w:hAnsi="Calibri" w:cs="Calibri"/>
              <w:b/>
              <w:sz w:val="28"/>
              <w:szCs w:val="28"/>
            </w:rPr>
            <w:t>GARSO</w:t>
          </w:r>
          <w:r w:rsidR="00A93B3C" w:rsidRPr="00E15F59">
            <w:rPr>
              <w:rFonts w:ascii="Calibri" w:hAnsi="Calibri" w:cs="Calibri"/>
              <w:b/>
              <w:sz w:val="28"/>
              <w:szCs w:val="28"/>
            </w:rPr>
            <w:t xml:space="preserve"> ĮRANGOS PIRKIMAS</w:t>
          </w:r>
          <w:r w:rsidRPr="00E15F59">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2D0D" w:rsidRDefault="001C24BC" w:rsidP="004E4612">
              <w:pPr>
                <w:pStyle w:val="Turinioantrat"/>
                <w:spacing w:before="0" w:line="20" w:lineRule="atLeast"/>
                <w:ind w:left="432" w:hanging="432"/>
                <w:contextualSpacing/>
                <w:rPr>
                  <w:rFonts w:asciiTheme="minorHAnsi" w:hAnsiTheme="minorHAnsi" w:cstheme="minorHAnsi"/>
                </w:rPr>
              </w:pPr>
              <w:r w:rsidRPr="00952D0D">
                <w:rPr>
                  <w:rFonts w:asciiTheme="minorHAnsi" w:hAnsiTheme="minorHAnsi" w:cstheme="minorHAnsi"/>
                </w:rPr>
                <w:t>TURINYS</w:t>
              </w:r>
            </w:p>
            <w:p w14:paraId="07CA2ED3" w14:textId="7AB59133" w:rsidR="00C143C2" w:rsidRPr="00952D0D" w:rsidRDefault="001C24BC">
              <w:pPr>
                <w:pStyle w:val="Turinys1"/>
                <w:tabs>
                  <w:tab w:val="left" w:pos="720"/>
                </w:tabs>
                <w:rPr>
                  <w:noProof/>
                  <w:kern w:val="2"/>
                  <w:sz w:val="24"/>
                  <w:szCs w:val="24"/>
                  <w14:ligatures w14:val="standardContextual"/>
                </w:rPr>
              </w:pPr>
              <w:r w:rsidRPr="00952D0D">
                <w:rPr>
                  <w:rFonts w:cstheme="minorHAnsi"/>
                  <w:color w:val="2B579A"/>
                  <w:shd w:val="clear" w:color="auto" w:fill="E6E6E6"/>
                </w:rPr>
                <w:fldChar w:fldCharType="begin"/>
              </w:r>
              <w:r w:rsidRPr="00952D0D">
                <w:rPr>
                  <w:rFonts w:cstheme="minorHAnsi"/>
                </w:rPr>
                <w:instrText xml:space="preserve"> TOC \o "1-3" \h \z \u </w:instrText>
              </w:r>
              <w:r w:rsidRPr="00952D0D">
                <w:rPr>
                  <w:rFonts w:cstheme="minorHAnsi"/>
                  <w:color w:val="2B579A"/>
                  <w:shd w:val="clear" w:color="auto" w:fill="E6E6E6"/>
                </w:rPr>
                <w:fldChar w:fldCharType="separate"/>
              </w:r>
              <w:hyperlink w:anchor="_Toc212029278" w:history="1">
                <w:r w:rsidR="00C143C2" w:rsidRPr="00952D0D">
                  <w:rPr>
                    <w:rStyle w:val="Hipersaitas"/>
                    <w:rFonts w:cstheme="minorHAnsi"/>
                    <w:noProof/>
                  </w:rPr>
                  <w:t>1.</w:t>
                </w:r>
                <w:r w:rsidR="00C143C2" w:rsidRPr="00952D0D">
                  <w:rPr>
                    <w:noProof/>
                    <w:kern w:val="2"/>
                    <w:sz w:val="24"/>
                    <w:szCs w:val="24"/>
                    <w14:ligatures w14:val="standardContextual"/>
                  </w:rPr>
                  <w:tab/>
                </w:r>
                <w:r w:rsidR="00C143C2" w:rsidRPr="00952D0D">
                  <w:rPr>
                    <w:rStyle w:val="Hipersaitas"/>
                    <w:rFonts w:cstheme="minorHAnsi"/>
                    <w:noProof/>
                  </w:rPr>
                  <w:t>Bendra informacija</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_Toc212029278 \h </w:instrText>
                </w:r>
                <w:r w:rsidR="00C143C2" w:rsidRPr="00952D0D">
                  <w:rPr>
                    <w:noProof/>
                    <w:webHidden/>
                  </w:rPr>
                </w:r>
                <w:r w:rsidR="00C143C2" w:rsidRPr="00952D0D">
                  <w:rPr>
                    <w:noProof/>
                    <w:webHidden/>
                  </w:rPr>
                  <w:fldChar w:fldCharType="separate"/>
                </w:r>
                <w:r w:rsidR="00662628">
                  <w:rPr>
                    <w:noProof/>
                    <w:webHidden/>
                  </w:rPr>
                  <w:t>3</w:t>
                </w:r>
                <w:r w:rsidR="00C143C2" w:rsidRPr="00952D0D">
                  <w:rPr>
                    <w:noProof/>
                    <w:webHidden/>
                  </w:rPr>
                  <w:fldChar w:fldCharType="end"/>
                </w:r>
              </w:hyperlink>
            </w:p>
            <w:p w14:paraId="7273074D" w14:textId="2DFAB093" w:rsidR="00C143C2" w:rsidRPr="00952D0D" w:rsidRDefault="008C37BC">
              <w:pPr>
                <w:pStyle w:val="Turinys1"/>
                <w:rPr>
                  <w:noProof/>
                  <w:kern w:val="2"/>
                  <w:sz w:val="24"/>
                  <w:szCs w:val="24"/>
                  <w14:ligatures w14:val="standardContextual"/>
                </w:rPr>
              </w:pPr>
              <w:hyperlink w:anchor="_Toc212029279" w:history="1">
                <w:r w:rsidR="00C143C2" w:rsidRPr="00952D0D">
                  <w:rPr>
                    <w:rStyle w:val="Hipersaitas"/>
                    <w:rFonts w:ascii="Calibri" w:hAnsi="Calibri" w:cs="Calibri"/>
                    <w:noProof/>
                  </w:rPr>
                  <w:t>2</w:t>
                </w:r>
                <w:r w:rsidR="00C143C2" w:rsidRPr="00952D0D">
                  <w:rPr>
                    <w:rStyle w:val="Hipersaitas"/>
                    <w:noProof/>
                  </w:rPr>
                  <w:t xml:space="preserve">. </w:t>
                </w:r>
                <w:r w:rsidR="00C143C2" w:rsidRPr="00952D0D">
                  <w:rPr>
                    <w:rStyle w:val="Hipersaitas"/>
                    <w:rFonts w:cstheme="minorHAnsi"/>
                    <w:noProof/>
                  </w:rPr>
                  <w:t>Pirkimo objektas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_Toc212029279 \h </w:instrText>
                </w:r>
                <w:r w:rsidR="00C143C2" w:rsidRPr="00952D0D">
                  <w:rPr>
                    <w:noProof/>
                    <w:webHidden/>
                  </w:rPr>
                </w:r>
                <w:r w:rsidR="00C143C2" w:rsidRPr="00952D0D">
                  <w:rPr>
                    <w:noProof/>
                    <w:webHidden/>
                  </w:rPr>
                  <w:fldChar w:fldCharType="separate"/>
                </w:r>
                <w:r w:rsidR="00662628">
                  <w:rPr>
                    <w:noProof/>
                    <w:webHidden/>
                  </w:rPr>
                  <w:t>3</w:t>
                </w:r>
                <w:r w:rsidR="00C143C2" w:rsidRPr="00952D0D">
                  <w:rPr>
                    <w:noProof/>
                    <w:webHidden/>
                  </w:rPr>
                  <w:fldChar w:fldCharType="end"/>
                </w:r>
              </w:hyperlink>
            </w:p>
            <w:p w14:paraId="41EC0D15" w14:textId="1CEFC29E" w:rsidR="00C143C2" w:rsidRPr="00952D0D" w:rsidRDefault="008C37BC">
              <w:pPr>
                <w:pStyle w:val="Turinys1"/>
                <w:rPr>
                  <w:noProof/>
                  <w:kern w:val="2"/>
                  <w:sz w:val="24"/>
                  <w:szCs w:val="24"/>
                  <w14:ligatures w14:val="standardContextual"/>
                </w:rPr>
              </w:pPr>
              <w:hyperlink w:anchor="_Toc212029280" w:history="1">
                <w:r w:rsidR="00C143C2" w:rsidRPr="00952D0D">
                  <w:rPr>
                    <w:rStyle w:val="Hipersaitas"/>
                    <w:rFonts w:cstheme="minorHAnsi"/>
                    <w:noProof/>
                  </w:rPr>
                  <w:t>3. Susitikimai su tiekėjais ir objekto apžiūra</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_Toc212029280 \h </w:instrText>
                </w:r>
                <w:r w:rsidR="00C143C2" w:rsidRPr="00952D0D">
                  <w:rPr>
                    <w:noProof/>
                    <w:webHidden/>
                  </w:rPr>
                </w:r>
                <w:r w:rsidR="00C143C2" w:rsidRPr="00952D0D">
                  <w:rPr>
                    <w:noProof/>
                    <w:webHidden/>
                  </w:rPr>
                  <w:fldChar w:fldCharType="separate"/>
                </w:r>
                <w:r w:rsidR="00662628">
                  <w:rPr>
                    <w:noProof/>
                    <w:webHidden/>
                  </w:rPr>
                  <w:t>4</w:t>
                </w:r>
                <w:r w:rsidR="00C143C2" w:rsidRPr="00952D0D">
                  <w:rPr>
                    <w:noProof/>
                    <w:webHidden/>
                  </w:rPr>
                  <w:fldChar w:fldCharType="end"/>
                </w:r>
              </w:hyperlink>
            </w:p>
            <w:p w14:paraId="17BEBF10" w14:textId="5A0CA7C8" w:rsidR="00C143C2" w:rsidRPr="00952D0D" w:rsidRDefault="008C37BC">
              <w:pPr>
                <w:pStyle w:val="Turinys1"/>
                <w:rPr>
                  <w:noProof/>
                  <w:kern w:val="2"/>
                  <w:sz w:val="24"/>
                  <w:szCs w:val="24"/>
                  <w14:ligatures w14:val="standardContextual"/>
                </w:rPr>
              </w:pPr>
              <w:hyperlink w:anchor="_Toc212029281" w:history="1">
                <w:r w:rsidR="00C143C2" w:rsidRPr="00952D0D">
                  <w:rPr>
                    <w:rStyle w:val="Hipersaitas"/>
                    <w:rFonts w:cstheme="majorHAnsi"/>
                    <w:noProof/>
                  </w:rPr>
                  <w:t xml:space="preserve">4. </w:t>
                </w:r>
                <w:r w:rsidR="00C143C2" w:rsidRPr="00952D0D">
                  <w:rPr>
                    <w:rStyle w:val="Hipersaitas"/>
                    <w:rFonts w:cstheme="minorHAnsi"/>
                    <w:noProof/>
                  </w:rPr>
                  <w:t>Tiekėjų pašalinimo pagrindai ir kvalifikacijos reikalavimai</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_Toc212029281 \h </w:instrText>
                </w:r>
                <w:r w:rsidR="00C143C2" w:rsidRPr="00952D0D">
                  <w:rPr>
                    <w:noProof/>
                    <w:webHidden/>
                  </w:rPr>
                </w:r>
                <w:r w:rsidR="00C143C2" w:rsidRPr="00952D0D">
                  <w:rPr>
                    <w:noProof/>
                    <w:webHidden/>
                  </w:rPr>
                  <w:fldChar w:fldCharType="separate"/>
                </w:r>
                <w:r w:rsidR="00662628">
                  <w:rPr>
                    <w:noProof/>
                    <w:webHidden/>
                  </w:rPr>
                  <w:t>4</w:t>
                </w:r>
                <w:r w:rsidR="00C143C2" w:rsidRPr="00952D0D">
                  <w:rPr>
                    <w:noProof/>
                    <w:webHidden/>
                  </w:rPr>
                  <w:fldChar w:fldCharType="end"/>
                </w:r>
              </w:hyperlink>
            </w:p>
            <w:p w14:paraId="0BB499E3" w14:textId="7B5328F1" w:rsidR="00C143C2" w:rsidRPr="00952D0D" w:rsidRDefault="008C37BC">
              <w:pPr>
                <w:pStyle w:val="Turinys1"/>
                <w:rPr>
                  <w:noProof/>
                  <w:kern w:val="2"/>
                  <w:sz w:val="24"/>
                  <w:szCs w:val="24"/>
                  <w14:ligatures w14:val="standardContextual"/>
                </w:rPr>
              </w:pPr>
              <w:hyperlink w:anchor="_Toc212029282" w:history="1">
                <w:r w:rsidR="00C143C2" w:rsidRPr="00952D0D">
                  <w:rPr>
                    <w:rStyle w:val="Hipersaitas"/>
                    <w:rFonts w:cstheme="minorHAnsi"/>
                    <w:noProof/>
                  </w:rPr>
                  <w:t>5.</w:t>
                </w:r>
                <w:r w:rsidR="00C143C2" w:rsidRPr="00952D0D">
                  <w:rPr>
                    <w:rStyle w:val="Hipersaitas"/>
                    <w:rFonts w:ascii="Calibri" w:hAnsi="Calibri" w:cs="Calibri"/>
                    <w:noProof/>
                  </w:rPr>
                  <w:t>Reikalavimai, susiję su nacionaliniu saugumu</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_Toc212029282 \h </w:instrText>
                </w:r>
                <w:r w:rsidR="00C143C2" w:rsidRPr="00952D0D">
                  <w:rPr>
                    <w:noProof/>
                    <w:webHidden/>
                  </w:rPr>
                </w:r>
                <w:r w:rsidR="00C143C2" w:rsidRPr="00952D0D">
                  <w:rPr>
                    <w:noProof/>
                    <w:webHidden/>
                  </w:rPr>
                  <w:fldChar w:fldCharType="separate"/>
                </w:r>
                <w:r w:rsidR="00662628">
                  <w:rPr>
                    <w:noProof/>
                    <w:webHidden/>
                  </w:rPr>
                  <w:t>4</w:t>
                </w:r>
                <w:r w:rsidR="00C143C2" w:rsidRPr="00952D0D">
                  <w:rPr>
                    <w:noProof/>
                    <w:webHidden/>
                  </w:rPr>
                  <w:fldChar w:fldCharType="end"/>
                </w:r>
              </w:hyperlink>
            </w:p>
            <w:p w14:paraId="2A806179" w14:textId="54478FB5" w:rsidR="00C143C2" w:rsidRPr="00952D0D" w:rsidRDefault="008C37BC">
              <w:pPr>
                <w:pStyle w:val="Turinys1"/>
                <w:rPr>
                  <w:noProof/>
                  <w:kern w:val="2"/>
                  <w:sz w:val="24"/>
                  <w:szCs w:val="24"/>
                  <w14:ligatures w14:val="standardContextual"/>
                </w:rPr>
              </w:pPr>
              <w:hyperlink w:anchor="_Toc212029283" w:history="1">
                <w:r w:rsidR="00C143C2" w:rsidRPr="00952D0D">
                  <w:rPr>
                    <w:rStyle w:val="Hipersaitas"/>
                    <w:noProof/>
                  </w:rPr>
                  <w:t>6. Specialieji reikalavimai pasiūlymų rengimui ir pateikimui</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_Toc212029283 \h </w:instrText>
                </w:r>
                <w:r w:rsidR="00C143C2" w:rsidRPr="00952D0D">
                  <w:rPr>
                    <w:noProof/>
                    <w:webHidden/>
                  </w:rPr>
                </w:r>
                <w:r w:rsidR="00C143C2" w:rsidRPr="00952D0D">
                  <w:rPr>
                    <w:noProof/>
                    <w:webHidden/>
                  </w:rPr>
                  <w:fldChar w:fldCharType="separate"/>
                </w:r>
                <w:r w:rsidR="00662628">
                  <w:rPr>
                    <w:noProof/>
                    <w:webHidden/>
                  </w:rPr>
                  <w:t>4</w:t>
                </w:r>
                <w:r w:rsidR="00C143C2" w:rsidRPr="00952D0D">
                  <w:rPr>
                    <w:noProof/>
                    <w:webHidden/>
                  </w:rPr>
                  <w:fldChar w:fldCharType="end"/>
                </w:r>
              </w:hyperlink>
            </w:p>
            <w:p w14:paraId="1A2827CA" w14:textId="1BFF16C3" w:rsidR="00C143C2" w:rsidRPr="00952D0D" w:rsidRDefault="008C37BC">
              <w:pPr>
                <w:pStyle w:val="Turinys1"/>
                <w:tabs>
                  <w:tab w:val="left" w:pos="720"/>
                </w:tabs>
                <w:rPr>
                  <w:noProof/>
                  <w:kern w:val="2"/>
                  <w:sz w:val="24"/>
                  <w:szCs w:val="24"/>
                  <w14:ligatures w14:val="standardContextual"/>
                </w:rPr>
              </w:pPr>
              <w:hyperlink w:anchor="_Toc212029284" w:history="1">
                <w:r w:rsidR="00C143C2" w:rsidRPr="00952D0D">
                  <w:rPr>
                    <w:rStyle w:val="Hipersaitas"/>
                    <w:rFonts w:eastAsia="Calibri" w:cstheme="minorHAnsi"/>
                    <w:noProof/>
                  </w:rPr>
                  <w:t>7.</w:t>
                </w:r>
                <w:r w:rsidR="00C143C2" w:rsidRPr="00952D0D">
                  <w:rPr>
                    <w:noProof/>
                    <w:kern w:val="2"/>
                    <w:sz w:val="24"/>
                    <w:szCs w:val="24"/>
                    <w14:ligatures w14:val="standardContextual"/>
                  </w:rPr>
                  <w:tab/>
                </w:r>
                <w:r w:rsidR="00C143C2" w:rsidRPr="00952D0D">
                  <w:rPr>
                    <w:rStyle w:val="Hipersaitas"/>
                    <w:rFonts w:cstheme="minorHAnsi"/>
                    <w:noProof/>
                  </w:rPr>
                  <w:t>Pasiūlymo galiojimo užtikrinimas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_Toc212029284 \h </w:instrText>
                </w:r>
                <w:r w:rsidR="00C143C2" w:rsidRPr="00952D0D">
                  <w:rPr>
                    <w:noProof/>
                    <w:webHidden/>
                  </w:rPr>
                </w:r>
                <w:r w:rsidR="00C143C2" w:rsidRPr="00952D0D">
                  <w:rPr>
                    <w:noProof/>
                    <w:webHidden/>
                  </w:rPr>
                  <w:fldChar w:fldCharType="separate"/>
                </w:r>
                <w:r w:rsidR="00662628">
                  <w:rPr>
                    <w:noProof/>
                    <w:webHidden/>
                  </w:rPr>
                  <w:t>5</w:t>
                </w:r>
                <w:r w:rsidR="00C143C2" w:rsidRPr="00952D0D">
                  <w:rPr>
                    <w:noProof/>
                    <w:webHidden/>
                  </w:rPr>
                  <w:fldChar w:fldCharType="end"/>
                </w:r>
              </w:hyperlink>
            </w:p>
            <w:p w14:paraId="118B3924" w14:textId="6AA599D0" w:rsidR="00C143C2" w:rsidRPr="00952D0D" w:rsidRDefault="008C37BC">
              <w:pPr>
                <w:pStyle w:val="Turinys1"/>
                <w:tabs>
                  <w:tab w:val="left" w:pos="720"/>
                </w:tabs>
                <w:rPr>
                  <w:noProof/>
                  <w:kern w:val="2"/>
                  <w:sz w:val="24"/>
                  <w:szCs w:val="24"/>
                  <w14:ligatures w14:val="standardContextual"/>
                </w:rPr>
              </w:pPr>
              <w:hyperlink w:anchor="_Toc212029285" w:history="1">
                <w:r w:rsidR="00C143C2" w:rsidRPr="00952D0D">
                  <w:rPr>
                    <w:rStyle w:val="Hipersaitas"/>
                    <w:rFonts w:eastAsia="Calibri" w:cstheme="minorHAnsi"/>
                    <w:noProof/>
                  </w:rPr>
                  <w:t>8.</w:t>
                </w:r>
                <w:r w:rsidR="00C143C2" w:rsidRPr="00952D0D">
                  <w:rPr>
                    <w:noProof/>
                    <w:kern w:val="2"/>
                    <w:sz w:val="24"/>
                    <w:szCs w:val="24"/>
                    <w14:ligatures w14:val="standardContextual"/>
                  </w:rPr>
                  <w:tab/>
                </w:r>
                <w:r w:rsidR="00C143C2" w:rsidRPr="00952D0D">
                  <w:rPr>
                    <w:rStyle w:val="Hipersaitas"/>
                    <w:rFonts w:cstheme="minorHAnsi"/>
                    <w:noProof/>
                  </w:rPr>
                  <w:t>Elektroninis aukcionas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_Toc212029285 \h </w:instrText>
                </w:r>
                <w:r w:rsidR="00C143C2" w:rsidRPr="00952D0D">
                  <w:rPr>
                    <w:noProof/>
                    <w:webHidden/>
                  </w:rPr>
                </w:r>
                <w:r w:rsidR="00C143C2" w:rsidRPr="00952D0D">
                  <w:rPr>
                    <w:noProof/>
                    <w:webHidden/>
                  </w:rPr>
                  <w:fldChar w:fldCharType="separate"/>
                </w:r>
                <w:r w:rsidR="00662628">
                  <w:rPr>
                    <w:noProof/>
                    <w:webHidden/>
                  </w:rPr>
                  <w:t>5</w:t>
                </w:r>
                <w:r w:rsidR="00C143C2" w:rsidRPr="00952D0D">
                  <w:rPr>
                    <w:noProof/>
                    <w:webHidden/>
                  </w:rPr>
                  <w:fldChar w:fldCharType="end"/>
                </w:r>
              </w:hyperlink>
            </w:p>
            <w:p w14:paraId="251BDBDE" w14:textId="293982ED" w:rsidR="00C143C2" w:rsidRPr="00952D0D" w:rsidRDefault="008C37BC">
              <w:pPr>
                <w:pStyle w:val="Turinys1"/>
                <w:tabs>
                  <w:tab w:val="left" w:pos="720"/>
                </w:tabs>
                <w:rPr>
                  <w:noProof/>
                  <w:kern w:val="2"/>
                  <w:sz w:val="24"/>
                  <w:szCs w:val="24"/>
                  <w14:ligatures w14:val="standardContextual"/>
                </w:rPr>
              </w:pPr>
              <w:hyperlink w:anchor="_Toc212029286" w:history="1">
                <w:r w:rsidR="00C143C2" w:rsidRPr="00952D0D">
                  <w:rPr>
                    <w:rStyle w:val="Hipersaitas"/>
                    <w:rFonts w:eastAsia="Calibri" w:cstheme="minorHAnsi"/>
                    <w:noProof/>
                  </w:rPr>
                  <w:t>9.</w:t>
                </w:r>
                <w:r w:rsidR="00C143C2" w:rsidRPr="00952D0D">
                  <w:rPr>
                    <w:noProof/>
                    <w:kern w:val="2"/>
                    <w:sz w:val="24"/>
                    <w:szCs w:val="24"/>
                    <w14:ligatures w14:val="standardContextual"/>
                  </w:rPr>
                  <w:tab/>
                </w:r>
                <w:r w:rsidR="00C143C2" w:rsidRPr="00952D0D">
                  <w:rPr>
                    <w:rStyle w:val="Hipersaitas"/>
                    <w:rFonts w:cstheme="minorHAnsi"/>
                    <w:noProof/>
                  </w:rPr>
                  <w:t>Pasiūlymų vertinimas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_Toc212029286 \h </w:instrText>
                </w:r>
                <w:r w:rsidR="00C143C2" w:rsidRPr="00952D0D">
                  <w:rPr>
                    <w:noProof/>
                    <w:webHidden/>
                  </w:rPr>
                </w:r>
                <w:r w:rsidR="00C143C2" w:rsidRPr="00952D0D">
                  <w:rPr>
                    <w:noProof/>
                    <w:webHidden/>
                  </w:rPr>
                  <w:fldChar w:fldCharType="separate"/>
                </w:r>
                <w:r w:rsidR="00662628">
                  <w:rPr>
                    <w:noProof/>
                    <w:webHidden/>
                  </w:rPr>
                  <w:t>5</w:t>
                </w:r>
                <w:r w:rsidR="00C143C2" w:rsidRPr="00952D0D">
                  <w:rPr>
                    <w:noProof/>
                    <w:webHidden/>
                  </w:rPr>
                  <w:fldChar w:fldCharType="end"/>
                </w:r>
              </w:hyperlink>
            </w:p>
            <w:p w14:paraId="38CE998F" w14:textId="782DC0D3" w:rsidR="00C143C2" w:rsidRPr="00952D0D" w:rsidRDefault="008C37BC">
              <w:pPr>
                <w:pStyle w:val="Turinys1"/>
                <w:tabs>
                  <w:tab w:val="left" w:pos="720"/>
                </w:tabs>
                <w:rPr>
                  <w:noProof/>
                  <w:kern w:val="2"/>
                  <w:sz w:val="24"/>
                  <w:szCs w:val="24"/>
                  <w14:ligatures w14:val="standardContextual"/>
                </w:rPr>
              </w:pPr>
              <w:hyperlink w:anchor="_Toc212029287" w:history="1">
                <w:r w:rsidR="00C143C2" w:rsidRPr="00952D0D">
                  <w:rPr>
                    <w:rStyle w:val="Hipersaitas"/>
                    <w:rFonts w:eastAsia="Calibri" w:cstheme="minorHAnsi"/>
                    <w:noProof/>
                  </w:rPr>
                  <w:t>10.</w:t>
                </w:r>
                <w:r w:rsidR="00C143C2" w:rsidRPr="00952D0D">
                  <w:rPr>
                    <w:noProof/>
                    <w:kern w:val="2"/>
                    <w:sz w:val="24"/>
                    <w:szCs w:val="24"/>
                    <w14:ligatures w14:val="standardContextual"/>
                  </w:rPr>
                  <w:tab/>
                </w:r>
                <w:r w:rsidR="00C143C2" w:rsidRPr="00952D0D">
                  <w:rPr>
                    <w:rStyle w:val="Hipersaitas"/>
                    <w:rFonts w:cstheme="minorHAnsi"/>
                    <w:noProof/>
                  </w:rPr>
                  <w:t>Sutarties sudarymas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_Toc212029287 \h </w:instrText>
                </w:r>
                <w:r w:rsidR="00C143C2" w:rsidRPr="00952D0D">
                  <w:rPr>
                    <w:noProof/>
                    <w:webHidden/>
                  </w:rPr>
                </w:r>
                <w:r w:rsidR="00C143C2" w:rsidRPr="00952D0D">
                  <w:rPr>
                    <w:noProof/>
                    <w:webHidden/>
                  </w:rPr>
                  <w:fldChar w:fldCharType="separate"/>
                </w:r>
                <w:r w:rsidR="00662628">
                  <w:rPr>
                    <w:noProof/>
                    <w:webHidden/>
                  </w:rPr>
                  <w:t>6</w:t>
                </w:r>
                <w:r w:rsidR="00C143C2" w:rsidRPr="00952D0D">
                  <w:rPr>
                    <w:noProof/>
                    <w:webHidden/>
                  </w:rPr>
                  <w:fldChar w:fldCharType="end"/>
                </w:r>
              </w:hyperlink>
            </w:p>
            <w:p w14:paraId="68E5C87B" w14:textId="7CCD85F1" w:rsidR="00C143C2" w:rsidRPr="00952D0D" w:rsidRDefault="008C37BC">
              <w:pPr>
                <w:pStyle w:val="Turinys1"/>
                <w:tabs>
                  <w:tab w:val="left" w:pos="720"/>
                </w:tabs>
                <w:rPr>
                  <w:noProof/>
                  <w:kern w:val="2"/>
                  <w:sz w:val="24"/>
                  <w:szCs w:val="24"/>
                  <w14:ligatures w14:val="standardContextual"/>
                </w:rPr>
              </w:pPr>
              <w:hyperlink w:anchor="_Toc212029288" w:history="1">
                <w:r w:rsidR="00C143C2" w:rsidRPr="00952D0D">
                  <w:rPr>
                    <w:rStyle w:val="Hipersaitas"/>
                    <w:rFonts w:cstheme="minorHAnsi"/>
                    <w:noProof/>
                  </w:rPr>
                  <w:t>11.</w:t>
                </w:r>
                <w:r w:rsidR="00C143C2" w:rsidRPr="00952D0D">
                  <w:rPr>
                    <w:noProof/>
                    <w:kern w:val="2"/>
                    <w:sz w:val="24"/>
                    <w:szCs w:val="24"/>
                    <w14:ligatures w14:val="standardContextual"/>
                  </w:rPr>
                  <w:tab/>
                </w:r>
                <w:r w:rsidR="00C143C2" w:rsidRPr="00952D0D">
                  <w:rPr>
                    <w:rStyle w:val="Hipersaitas"/>
                    <w:rFonts w:cstheme="minorHAnsi"/>
                    <w:noProof/>
                  </w:rPr>
                  <w:t>Kitos sąlygos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_Toc212029288 \h </w:instrText>
                </w:r>
                <w:r w:rsidR="00C143C2" w:rsidRPr="00952D0D">
                  <w:rPr>
                    <w:noProof/>
                    <w:webHidden/>
                  </w:rPr>
                </w:r>
                <w:r w:rsidR="00C143C2" w:rsidRPr="00952D0D">
                  <w:rPr>
                    <w:noProof/>
                    <w:webHidden/>
                  </w:rPr>
                  <w:fldChar w:fldCharType="separate"/>
                </w:r>
                <w:r w:rsidR="00662628">
                  <w:rPr>
                    <w:noProof/>
                    <w:webHidden/>
                  </w:rPr>
                  <w:t>6</w:t>
                </w:r>
                <w:r w:rsidR="00C143C2" w:rsidRPr="00952D0D">
                  <w:rPr>
                    <w:noProof/>
                    <w:webHidden/>
                  </w:rPr>
                  <w:fldChar w:fldCharType="end"/>
                </w:r>
              </w:hyperlink>
            </w:p>
            <w:p w14:paraId="5249061A" w14:textId="3648BD0A" w:rsidR="00C143C2" w:rsidRPr="00952D0D" w:rsidRDefault="008C37BC">
              <w:pPr>
                <w:pStyle w:val="Turinys1"/>
                <w:rPr>
                  <w:noProof/>
                  <w:kern w:val="2"/>
                  <w:sz w:val="24"/>
                  <w:szCs w:val="24"/>
                  <w14:ligatures w14:val="standardContextual"/>
                </w:rPr>
              </w:pPr>
              <w:hyperlink w:anchor="_Toc212029289" w:history="1">
                <w:r w:rsidR="00C143C2" w:rsidRPr="00952D0D">
                  <w:rPr>
                    <w:rStyle w:val="Hipersaitas"/>
                    <w:rFonts w:cstheme="minorHAnsi"/>
                    <w:noProof/>
                  </w:rPr>
                  <w:t>Pirkimo sąlygų 1 priedas „Terminai“</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_Toc212029289 \h </w:instrText>
                </w:r>
                <w:r w:rsidR="00C143C2" w:rsidRPr="00952D0D">
                  <w:rPr>
                    <w:noProof/>
                    <w:webHidden/>
                  </w:rPr>
                </w:r>
                <w:r w:rsidR="00C143C2" w:rsidRPr="00952D0D">
                  <w:rPr>
                    <w:noProof/>
                    <w:webHidden/>
                  </w:rPr>
                  <w:fldChar w:fldCharType="separate"/>
                </w:r>
                <w:r w:rsidR="00662628">
                  <w:rPr>
                    <w:noProof/>
                    <w:webHidden/>
                  </w:rPr>
                  <w:t>7</w:t>
                </w:r>
                <w:r w:rsidR="00C143C2" w:rsidRPr="00952D0D">
                  <w:rPr>
                    <w:noProof/>
                    <w:webHidden/>
                  </w:rPr>
                  <w:fldChar w:fldCharType="end"/>
                </w:r>
              </w:hyperlink>
            </w:p>
            <w:p w14:paraId="567BF11B" w14:textId="67AC1C8E" w:rsidR="00C143C2" w:rsidRPr="00952D0D" w:rsidRDefault="008C37BC">
              <w:pPr>
                <w:pStyle w:val="Turinys2"/>
                <w:rPr>
                  <w:noProof/>
                  <w:kern w:val="2"/>
                  <w:sz w:val="24"/>
                  <w:szCs w:val="24"/>
                  <w14:ligatures w14:val="standardContextual"/>
                </w:rPr>
              </w:pPr>
              <w:hyperlink w:anchor="_Toc212029290" w:history="1">
                <w:r w:rsidR="00C143C2" w:rsidRPr="00952D0D">
                  <w:rPr>
                    <w:rStyle w:val="Hipersaitas"/>
                    <w:rFonts w:eastAsia="Calibri" w:cstheme="minorHAnsi"/>
                    <w:noProof/>
                  </w:rPr>
                  <w:t>Pirkimo sąlygų 2 priedas „Pasiūlymo forma“</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_Toc212029290 \h </w:instrText>
                </w:r>
                <w:r w:rsidR="00C143C2" w:rsidRPr="00952D0D">
                  <w:rPr>
                    <w:noProof/>
                    <w:webHidden/>
                  </w:rPr>
                </w:r>
                <w:r w:rsidR="00C143C2" w:rsidRPr="00952D0D">
                  <w:rPr>
                    <w:noProof/>
                    <w:webHidden/>
                  </w:rPr>
                  <w:fldChar w:fldCharType="separate"/>
                </w:r>
                <w:r w:rsidR="00662628">
                  <w:rPr>
                    <w:noProof/>
                    <w:webHidden/>
                  </w:rPr>
                  <w:t>10</w:t>
                </w:r>
                <w:r w:rsidR="00C143C2" w:rsidRPr="00952D0D">
                  <w:rPr>
                    <w:noProof/>
                    <w:webHidden/>
                  </w:rPr>
                  <w:fldChar w:fldCharType="end"/>
                </w:r>
              </w:hyperlink>
            </w:p>
            <w:p w14:paraId="7F58E05D" w14:textId="66DD2ABA" w:rsidR="00C143C2" w:rsidRPr="00952D0D" w:rsidRDefault="008C37BC" w:rsidP="00C143C2">
              <w:pPr>
                <w:pStyle w:val="Turinys2"/>
                <w:rPr>
                  <w:noProof/>
                  <w:kern w:val="2"/>
                  <w:sz w:val="24"/>
                  <w:szCs w:val="24"/>
                  <w14:ligatures w14:val="standardContextual"/>
                </w:rPr>
              </w:pPr>
              <w:hyperlink w:anchor="_Toc212029291" w:history="1">
                <w:r w:rsidR="00C143C2" w:rsidRPr="00952D0D">
                  <w:rPr>
                    <w:rStyle w:val="Hipersaitas"/>
                    <w:rFonts w:eastAsia="Calibri" w:cstheme="minorHAnsi"/>
                    <w:noProof/>
                  </w:rPr>
                  <w:t>Pirkimo sąlygų 3 priedas „Tiekėjų pašalinimo pagrindai“</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_Toc212029291 \h </w:instrText>
                </w:r>
                <w:r w:rsidR="00C143C2" w:rsidRPr="00952D0D">
                  <w:rPr>
                    <w:noProof/>
                    <w:webHidden/>
                  </w:rPr>
                </w:r>
                <w:r w:rsidR="00C143C2" w:rsidRPr="00952D0D">
                  <w:rPr>
                    <w:noProof/>
                    <w:webHidden/>
                  </w:rPr>
                  <w:fldChar w:fldCharType="separate"/>
                </w:r>
                <w:r w:rsidR="00662628">
                  <w:rPr>
                    <w:noProof/>
                    <w:webHidden/>
                  </w:rPr>
                  <w:t>11</w:t>
                </w:r>
                <w:r w:rsidR="00C143C2" w:rsidRPr="00952D0D">
                  <w:rPr>
                    <w:noProof/>
                    <w:webHidden/>
                  </w:rPr>
                  <w:fldChar w:fldCharType="end"/>
                </w:r>
              </w:hyperlink>
            </w:p>
            <w:p w14:paraId="0FA44E1E" w14:textId="68FC9AAC" w:rsidR="00C143C2" w:rsidRPr="00952D0D" w:rsidRDefault="008C37BC">
              <w:pPr>
                <w:pStyle w:val="Turinys2"/>
                <w:rPr>
                  <w:noProof/>
                  <w:kern w:val="2"/>
                  <w:sz w:val="24"/>
                  <w:szCs w:val="24"/>
                  <w14:ligatures w14:val="standardContextual"/>
                </w:rPr>
              </w:pPr>
              <w:hyperlink w:anchor="_Toc212029294" w:history="1">
                <w:r w:rsidR="00C143C2" w:rsidRPr="00952D0D">
                  <w:rPr>
                    <w:rStyle w:val="Hipersaitas"/>
                    <w:rFonts w:eastAsia="Calibri" w:cstheme="minorHAnsi"/>
                    <w:noProof/>
                  </w:rPr>
                  <w:t>Pirkimo sąlygų 4 priedas „Tiekėjų kvalifikacijos reikalavimai ir reikalaujami kokybės bei aplinkos apsaugos vadybos sistemų standartai“</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_Toc212029294 \h </w:instrText>
                </w:r>
                <w:r w:rsidR="00C143C2" w:rsidRPr="00952D0D">
                  <w:rPr>
                    <w:noProof/>
                    <w:webHidden/>
                  </w:rPr>
                </w:r>
                <w:r w:rsidR="00C143C2" w:rsidRPr="00952D0D">
                  <w:rPr>
                    <w:noProof/>
                    <w:webHidden/>
                  </w:rPr>
                  <w:fldChar w:fldCharType="separate"/>
                </w:r>
                <w:r w:rsidR="00662628">
                  <w:rPr>
                    <w:noProof/>
                    <w:webHidden/>
                  </w:rPr>
                  <w:t>22</w:t>
                </w:r>
                <w:r w:rsidR="00C143C2" w:rsidRPr="00952D0D">
                  <w:rPr>
                    <w:noProof/>
                    <w:webHidden/>
                  </w:rPr>
                  <w:fldChar w:fldCharType="end"/>
                </w:r>
              </w:hyperlink>
            </w:p>
            <w:p w14:paraId="2D5591F7" w14:textId="0985E22F" w:rsidR="00C143C2" w:rsidRPr="00952D0D" w:rsidRDefault="008C37BC">
              <w:pPr>
                <w:pStyle w:val="Turinys2"/>
                <w:rPr>
                  <w:noProof/>
                  <w:kern w:val="2"/>
                  <w:sz w:val="24"/>
                  <w:szCs w:val="24"/>
                  <w14:ligatures w14:val="standardContextual"/>
                </w:rPr>
              </w:pPr>
              <w:hyperlink w:anchor="_Toc212029295" w:history="1">
                <w:r w:rsidR="00C143C2" w:rsidRPr="00952D0D">
                  <w:rPr>
                    <w:rStyle w:val="Hipersaitas"/>
                    <w:rFonts w:eastAsia="Calibri" w:cstheme="minorHAnsi"/>
                    <w:noProof/>
                  </w:rPr>
                  <w:t xml:space="preserve">Pirkimo sąlygų 5 priedas „EBVPD“ </w:t>
                </w:r>
                <w:r w:rsidR="00C143C2" w:rsidRPr="00952D0D">
                  <w:rPr>
                    <w:rStyle w:val="Hipersaitas"/>
                    <w:rFonts w:cstheme="minorHAnsi"/>
                    <w:noProof/>
                  </w:rPr>
                  <w:t>(XML formatu)</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_Toc212029295 \h </w:instrText>
                </w:r>
                <w:r w:rsidR="00C143C2" w:rsidRPr="00952D0D">
                  <w:rPr>
                    <w:noProof/>
                    <w:webHidden/>
                  </w:rPr>
                </w:r>
                <w:r w:rsidR="00C143C2" w:rsidRPr="00952D0D">
                  <w:rPr>
                    <w:noProof/>
                    <w:webHidden/>
                  </w:rPr>
                  <w:fldChar w:fldCharType="separate"/>
                </w:r>
                <w:r w:rsidR="00662628">
                  <w:rPr>
                    <w:noProof/>
                    <w:webHidden/>
                  </w:rPr>
                  <w:t>23</w:t>
                </w:r>
                <w:r w:rsidR="00C143C2" w:rsidRPr="00952D0D">
                  <w:rPr>
                    <w:noProof/>
                    <w:webHidden/>
                  </w:rPr>
                  <w:fldChar w:fldCharType="end"/>
                </w:r>
              </w:hyperlink>
            </w:p>
            <w:p w14:paraId="46CD8BFE" w14:textId="51C4D083" w:rsidR="00C143C2" w:rsidRPr="00952D0D" w:rsidRDefault="008C37BC">
              <w:pPr>
                <w:pStyle w:val="Turinys2"/>
                <w:rPr>
                  <w:noProof/>
                  <w:kern w:val="2"/>
                  <w:sz w:val="24"/>
                  <w:szCs w:val="24"/>
                  <w14:ligatures w14:val="standardContextual"/>
                </w:rPr>
              </w:pPr>
              <w:hyperlink w:anchor="_Toc212029296" w:history="1">
                <w:r w:rsidR="00C143C2" w:rsidRPr="00952D0D">
                  <w:rPr>
                    <w:rStyle w:val="Hipersaitas"/>
                    <w:rFonts w:eastAsia="Calibri" w:cstheme="minorHAnsi"/>
                    <w:noProof/>
                  </w:rPr>
                  <w:t>Pirkimo sąlygų 6 priedas „Pasiūlymų vertinimo kriterijai ir sąlygos“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_Toc212029296 \h </w:instrText>
                </w:r>
                <w:r w:rsidR="00C143C2" w:rsidRPr="00952D0D">
                  <w:rPr>
                    <w:noProof/>
                    <w:webHidden/>
                  </w:rPr>
                </w:r>
                <w:r w:rsidR="00C143C2" w:rsidRPr="00952D0D">
                  <w:rPr>
                    <w:noProof/>
                    <w:webHidden/>
                  </w:rPr>
                  <w:fldChar w:fldCharType="separate"/>
                </w:r>
                <w:r w:rsidR="00662628">
                  <w:rPr>
                    <w:noProof/>
                    <w:webHidden/>
                  </w:rPr>
                  <w:t>24</w:t>
                </w:r>
                <w:r w:rsidR="00C143C2" w:rsidRPr="00952D0D">
                  <w:rPr>
                    <w:noProof/>
                    <w:webHidden/>
                  </w:rPr>
                  <w:fldChar w:fldCharType="end"/>
                </w:r>
              </w:hyperlink>
            </w:p>
            <w:p w14:paraId="18ABFF6F" w14:textId="79B64775" w:rsidR="00C143C2" w:rsidRPr="00952D0D" w:rsidRDefault="008C37BC" w:rsidP="009446E8">
              <w:pPr>
                <w:pStyle w:val="Turinys2"/>
                <w:rPr>
                  <w:noProof/>
                </w:rPr>
              </w:pPr>
              <w:hyperlink w:anchor="_Toc212029297" w:history="1">
                <w:r w:rsidR="00C143C2" w:rsidRPr="00952D0D">
                  <w:rPr>
                    <w:rStyle w:val="Hipersaitas"/>
                    <w:rFonts w:eastAsia="Calibri" w:cstheme="minorHAnsi"/>
                    <w:noProof/>
                  </w:rPr>
                  <w:t>Pirkimo sąlygų 7 priedas „Sutarties projektas“</w:t>
                </w:r>
                <w:r w:rsidR="00C143C2" w:rsidRPr="00952D0D">
                  <w:rPr>
                    <w:noProof/>
                    <w:webHidden/>
                  </w:rPr>
                  <w:tab/>
                </w:r>
                <w:r w:rsidR="00C143C2" w:rsidRPr="00952D0D">
                  <w:rPr>
                    <w:noProof/>
                    <w:webHidden/>
                  </w:rPr>
                  <w:fldChar w:fldCharType="begin"/>
                </w:r>
                <w:r w:rsidR="00C143C2" w:rsidRPr="00952D0D">
                  <w:rPr>
                    <w:noProof/>
                    <w:webHidden/>
                  </w:rPr>
                  <w:instrText xml:space="preserve"> PAGEREF _Toc212029297 \h </w:instrText>
                </w:r>
                <w:r w:rsidR="00C143C2" w:rsidRPr="00952D0D">
                  <w:rPr>
                    <w:noProof/>
                    <w:webHidden/>
                  </w:rPr>
                </w:r>
                <w:r w:rsidR="00C143C2" w:rsidRPr="00952D0D">
                  <w:rPr>
                    <w:noProof/>
                    <w:webHidden/>
                  </w:rPr>
                  <w:fldChar w:fldCharType="separate"/>
                </w:r>
                <w:r w:rsidR="00662628">
                  <w:rPr>
                    <w:noProof/>
                    <w:webHidden/>
                  </w:rPr>
                  <w:t>26</w:t>
                </w:r>
                <w:r w:rsidR="00C143C2" w:rsidRPr="00952D0D">
                  <w:rPr>
                    <w:noProof/>
                    <w:webHidden/>
                  </w:rPr>
                  <w:fldChar w:fldCharType="end"/>
                </w:r>
              </w:hyperlink>
            </w:p>
            <w:p w14:paraId="19CBE1D8" w14:textId="1DC06EDC" w:rsidR="00F06E96" w:rsidRPr="00952D0D" w:rsidRDefault="008C37BC" w:rsidP="00F06E96">
              <w:pPr>
                <w:pStyle w:val="Turinys2"/>
                <w:rPr>
                  <w:noProof/>
                  <w:sz w:val="22"/>
                  <w:szCs w:val="22"/>
                </w:rPr>
              </w:pPr>
              <w:hyperlink w:anchor="_Toc206745722" w:history="1">
                <w:r w:rsidR="00F06E96" w:rsidRPr="00952D0D">
                  <w:rPr>
                    <w:rStyle w:val="Hipersaitas"/>
                    <w:noProof/>
                  </w:rPr>
                  <w:t>Pirkimo sąlygų 8 priedas „Techninė specifikacija“</w:t>
                </w:r>
                <w:r w:rsidR="00F06E96" w:rsidRPr="00952D0D">
                  <w:rPr>
                    <w:noProof/>
                    <w:webHidden/>
                  </w:rPr>
                  <w:tab/>
                </w:r>
                <w:r w:rsidR="00473838" w:rsidRPr="00952D0D">
                  <w:rPr>
                    <w:noProof/>
                    <w:webHidden/>
                  </w:rPr>
                  <w:t>27</w:t>
                </w:r>
              </w:hyperlink>
            </w:p>
            <w:p w14:paraId="0DDC40AE" w14:textId="1972F44F" w:rsidR="001C24BC" w:rsidRPr="00952D0D" w:rsidRDefault="001C24BC" w:rsidP="004E4612">
              <w:pPr>
                <w:spacing w:after="120" w:line="20" w:lineRule="atLeast"/>
                <w:contextualSpacing/>
                <w:rPr>
                  <w:rFonts w:cstheme="minorHAnsi"/>
                </w:rPr>
              </w:pPr>
              <w:r w:rsidRPr="00952D0D">
                <w:rPr>
                  <w:rFonts w:cstheme="minorHAnsi"/>
                  <w:b/>
                  <w:bCs/>
                  <w:color w:val="2B579A"/>
                  <w:shd w:val="clear" w:color="auto" w:fill="E6E6E6"/>
                </w:rPr>
                <w:fldChar w:fldCharType="end"/>
              </w:r>
            </w:p>
          </w:sdtContent>
        </w:sdt>
        <w:p w14:paraId="73CCB438" w14:textId="0E813B55" w:rsidR="005F13F0" w:rsidRPr="006633D6" w:rsidRDefault="001C24BC" w:rsidP="004E4612">
          <w:pPr>
            <w:spacing w:after="120" w:line="20" w:lineRule="atLeast"/>
            <w:contextualSpacing/>
            <w:rPr>
              <w:rFonts w:cstheme="minorHAnsi"/>
              <w:highlight w:val="lightGray"/>
            </w:rPr>
          </w:pPr>
          <w:r w:rsidRPr="00952D0D">
            <w:rPr>
              <w:rFonts w:cstheme="minorHAnsi"/>
            </w:rPr>
            <w:br w:type="page"/>
          </w:r>
        </w:p>
      </w:sdtContent>
    </w:sdt>
    <w:p w14:paraId="7DBFF88B" w14:textId="0FE73970" w:rsidR="002415C7" w:rsidRPr="00914B9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2029278"/>
      <w:bookmarkStart w:id="1" w:name="_Toc335201954"/>
      <w:bookmarkStart w:id="2" w:name="_Toc147739116"/>
      <w:r w:rsidRPr="00914B9E">
        <w:rPr>
          <w:rFonts w:asciiTheme="minorHAnsi" w:hAnsiTheme="minorHAnsi" w:cstheme="minorHAnsi"/>
        </w:rPr>
        <w:lastRenderedPageBreak/>
        <w:t>Bendra informacija</w:t>
      </w:r>
      <w:bookmarkEnd w:id="0"/>
    </w:p>
    <w:p w14:paraId="3BB10BEF" w14:textId="5AA71A38" w:rsidR="00CD7F59" w:rsidRPr="00914B9E" w:rsidRDefault="00CD7F59" w:rsidP="00CD7F59">
      <w:pPr>
        <w:pStyle w:val="Sraopastraipa"/>
        <w:numPr>
          <w:ilvl w:val="1"/>
          <w:numId w:val="1"/>
        </w:numPr>
        <w:tabs>
          <w:tab w:val="left" w:pos="993"/>
        </w:tabs>
        <w:spacing w:after="0" w:line="240" w:lineRule="atLeast"/>
        <w:ind w:left="0" w:firstLine="567"/>
        <w:jc w:val="both"/>
        <w:rPr>
          <w:rFonts w:cstheme="minorHAnsi"/>
        </w:rPr>
      </w:pPr>
      <w:r w:rsidRPr="00914B9E">
        <w:rPr>
          <w:rFonts w:cstheme="minorHAnsi"/>
        </w:rPr>
        <w:t xml:space="preserve">Perkančioji organizacija – </w:t>
      </w:r>
      <w:r w:rsidRPr="00914B9E">
        <w:rPr>
          <w:rFonts w:cstheme="minorHAnsi"/>
          <w:b/>
        </w:rPr>
        <w:t xml:space="preserve">Kauno </w:t>
      </w:r>
      <w:r w:rsidR="00914B9E" w:rsidRPr="00914B9E">
        <w:rPr>
          <w:rFonts w:cstheme="minorHAnsi"/>
          <w:b/>
        </w:rPr>
        <w:t>„Santaros“</w:t>
      </w:r>
      <w:r w:rsidRPr="00914B9E">
        <w:rPr>
          <w:rFonts w:cstheme="minorHAnsi"/>
          <w:b/>
        </w:rPr>
        <w:t xml:space="preserve"> gimnazija</w:t>
      </w:r>
      <w:r w:rsidRPr="00914B9E">
        <w:rPr>
          <w:rFonts w:eastAsia="Calibri" w:cstheme="minorHAnsi"/>
        </w:rPr>
        <w:t xml:space="preserve">, juridinio asmens kodas </w:t>
      </w:r>
      <w:r w:rsidRPr="00914B9E">
        <w:rPr>
          <w:rFonts w:ascii="Tahoma" w:hAnsi="Tahoma" w:cs="Tahoma"/>
          <w:b/>
          <w:sz w:val="18"/>
          <w:szCs w:val="18"/>
          <w:shd w:val="clear" w:color="auto" w:fill="FFFFFF"/>
        </w:rPr>
        <w:t>19013</w:t>
      </w:r>
      <w:r w:rsidR="00914B9E" w:rsidRPr="00914B9E">
        <w:rPr>
          <w:rFonts w:ascii="Tahoma" w:hAnsi="Tahoma" w:cs="Tahoma"/>
          <w:b/>
          <w:sz w:val="18"/>
          <w:szCs w:val="18"/>
          <w:shd w:val="clear" w:color="auto" w:fill="FFFFFF"/>
        </w:rPr>
        <w:t>9844</w:t>
      </w:r>
      <w:r w:rsidRPr="00914B9E">
        <w:rPr>
          <w:rFonts w:eastAsia="Calibri" w:cstheme="minorHAnsi"/>
        </w:rPr>
        <w:t xml:space="preserve">, adresas </w:t>
      </w:r>
      <w:r w:rsidR="00914B9E" w:rsidRPr="00914B9E">
        <w:rPr>
          <w:b/>
        </w:rPr>
        <w:t>Baltų per. 51, 48239</w:t>
      </w:r>
      <w:r w:rsidRPr="00914B9E">
        <w:rPr>
          <w:b/>
        </w:rPr>
        <w:t xml:space="preserve"> Kaunas</w:t>
      </w:r>
      <w:r w:rsidRPr="00914B9E">
        <w:rPr>
          <w:rFonts w:eastAsia="Calibri" w:cstheme="minorHAnsi"/>
        </w:rPr>
        <w:t xml:space="preserve">. </w:t>
      </w:r>
      <w:bookmarkStart w:id="3" w:name="_Hlk184050846"/>
      <w:r w:rsidRPr="00914B9E">
        <w:rPr>
          <w:rFonts w:eastAsia="Calibri" w:cstheme="minorHAnsi"/>
        </w:rPr>
        <w:t>Perkančioji organizacija nėra PVM mokėtoja.</w:t>
      </w:r>
    </w:p>
    <w:bookmarkEnd w:id="3"/>
    <w:p w14:paraId="6062046C" w14:textId="760553A3" w:rsidR="00CD7F59" w:rsidRPr="00575D59" w:rsidRDefault="00CD7F59" w:rsidP="00007249">
      <w:pPr>
        <w:pStyle w:val="Sraopastraipa"/>
        <w:numPr>
          <w:ilvl w:val="1"/>
          <w:numId w:val="1"/>
        </w:numPr>
        <w:spacing w:after="0" w:line="20" w:lineRule="atLeast"/>
        <w:ind w:left="0" w:firstLine="567"/>
        <w:jc w:val="both"/>
        <w:rPr>
          <w:rFonts w:cstheme="minorHAnsi"/>
        </w:rPr>
      </w:pPr>
      <w:r w:rsidRPr="00575D59">
        <w:rPr>
          <w:rFonts w:eastAsia="Calibri" w:cstheme="minorHAnsi"/>
        </w:rPr>
        <w:t xml:space="preserve">Pirkimą perkančiosios organizacijos vardu atlieka centrinė perkančioji organizacija: </w:t>
      </w:r>
      <w:r w:rsidRPr="00575D59">
        <w:rPr>
          <w:rFonts w:eastAsia="Calibri" w:cstheme="minorHAnsi"/>
          <w:b/>
        </w:rPr>
        <w:t>Kauno miesto savivaldybės administracija</w:t>
      </w:r>
      <w:r w:rsidRPr="00575D59">
        <w:rPr>
          <w:rFonts w:eastAsia="Calibri" w:cstheme="minorHAnsi"/>
        </w:rPr>
        <w:t xml:space="preserve">, juridinio asmens kodas </w:t>
      </w:r>
      <w:r w:rsidRPr="00575D59">
        <w:rPr>
          <w:rFonts w:cstheme="minorHAnsi"/>
          <w:b/>
          <w:iCs/>
        </w:rPr>
        <w:t>188764867</w:t>
      </w:r>
      <w:r w:rsidRPr="00575D59">
        <w:rPr>
          <w:rFonts w:eastAsia="Calibri" w:cstheme="minorHAnsi"/>
        </w:rPr>
        <w:t xml:space="preserve">, adresas </w:t>
      </w:r>
      <w:r w:rsidR="00575D59" w:rsidRPr="00575D59">
        <w:rPr>
          <w:rFonts w:cstheme="minorHAnsi"/>
          <w:b/>
          <w:iCs/>
        </w:rPr>
        <w:t xml:space="preserve">Laisvės al. 96, </w:t>
      </w:r>
      <w:r w:rsidRPr="00575D59">
        <w:rPr>
          <w:rFonts w:cstheme="minorHAnsi"/>
          <w:b/>
          <w:iCs/>
        </w:rPr>
        <w:t>44251 Kaunas</w:t>
      </w:r>
      <w:r w:rsidRPr="00575D59">
        <w:rPr>
          <w:rFonts w:eastAsia="Calibri" w:cstheme="minorHAnsi"/>
        </w:rPr>
        <w:t>.</w:t>
      </w:r>
    </w:p>
    <w:p w14:paraId="512BCE6F" w14:textId="7CF1B963" w:rsidR="00494E27" w:rsidRPr="00575D59" w:rsidRDefault="00494E27" w:rsidP="00CD7F59">
      <w:pPr>
        <w:pStyle w:val="Sraopastraipa"/>
        <w:spacing w:after="0" w:line="20" w:lineRule="atLeast"/>
        <w:ind w:left="567"/>
        <w:jc w:val="both"/>
        <w:rPr>
          <w:rFonts w:cstheme="minorHAnsi"/>
        </w:rPr>
      </w:pPr>
      <w:r w:rsidRPr="00575D59">
        <w:rPr>
          <w:color w:val="000000" w:themeColor="text1"/>
        </w:rPr>
        <w:t>Centrinės perkančiosios organizacijos kontaktiniai asmenys:</w:t>
      </w:r>
    </w:p>
    <w:p w14:paraId="56AD3FB2" w14:textId="16A62C29" w:rsidR="000D13C8" w:rsidRPr="003F4C6D" w:rsidRDefault="00494E27" w:rsidP="000D13C8">
      <w:pPr>
        <w:pStyle w:val="Sraopastraipa"/>
        <w:spacing w:after="0" w:line="20" w:lineRule="atLeast"/>
        <w:ind w:left="0" w:firstLine="567"/>
        <w:jc w:val="both"/>
        <w:rPr>
          <w:rFonts w:cstheme="minorHAnsi"/>
        </w:rPr>
      </w:pPr>
      <w:r w:rsidRPr="00575D59">
        <w:rPr>
          <w:b/>
          <w:bCs/>
          <w:color w:val="000000" w:themeColor="text1"/>
        </w:rPr>
        <w:t>– dėl klausimų, susijusių su pirkimo objektu</w:t>
      </w:r>
      <w:r w:rsidRPr="00575D59">
        <w:rPr>
          <w:color w:val="000000" w:themeColor="text1"/>
        </w:rPr>
        <w:t xml:space="preserve"> – </w:t>
      </w:r>
      <w:r w:rsidR="000D13C8" w:rsidRPr="00575D59">
        <w:rPr>
          <w:rFonts w:cstheme="minorHAnsi"/>
        </w:rPr>
        <w:t xml:space="preserve">Kauno miesto savivaldybės administracijos </w:t>
      </w:r>
      <w:r w:rsidR="008F1C68" w:rsidRPr="00575D59">
        <w:rPr>
          <w:rFonts w:cstheme="minorHAnsi"/>
        </w:rPr>
        <w:t>E. Paslaugų ir informacinių technologijų</w:t>
      </w:r>
      <w:r w:rsidR="000D13C8" w:rsidRPr="00575D59">
        <w:rPr>
          <w:rFonts w:cstheme="minorHAnsi"/>
        </w:rPr>
        <w:t xml:space="preserve"> skyriaus </w:t>
      </w:r>
      <w:r w:rsidR="000D13C8" w:rsidRPr="003F4C6D">
        <w:rPr>
          <w:rFonts w:cstheme="minorHAnsi"/>
        </w:rPr>
        <w:t xml:space="preserve">specialistas </w:t>
      </w:r>
      <w:r w:rsidR="008F1C68" w:rsidRPr="003F4C6D">
        <w:rPr>
          <w:rFonts w:cstheme="minorHAnsi"/>
        </w:rPr>
        <w:t>Tomas Zdanevičius</w:t>
      </w:r>
      <w:r w:rsidR="000D13C8" w:rsidRPr="003F4C6D">
        <w:rPr>
          <w:rFonts w:cstheme="minorHAnsi"/>
        </w:rPr>
        <w:t xml:space="preserve">, tel. </w:t>
      </w:r>
      <w:r w:rsidR="000D13C8" w:rsidRPr="003F4C6D">
        <w:rPr>
          <w:rFonts w:cstheme="minorHAnsi"/>
          <w:shd w:val="clear" w:color="auto" w:fill="FFFFFF"/>
        </w:rPr>
        <w:t> </w:t>
      </w:r>
      <w:r w:rsidR="008F1C68" w:rsidRPr="003F4C6D">
        <w:t>+370 67381035</w:t>
      </w:r>
      <w:r w:rsidR="000D13C8" w:rsidRPr="003F4C6D">
        <w:rPr>
          <w:rFonts w:cstheme="minorHAnsi"/>
        </w:rPr>
        <w:t xml:space="preserve">, el. p. </w:t>
      </w:r>
      <w:hyperlink r:id="rId11" w:history="1">
        <w:r w:rsidR="008F1C68" w:rsidRPr="003F4C6D">
          <w:rPr>
            <w:rStyle w:val="Hipersaitas"/>
            <w:rFonts w:cstheme="minorHAnsi"/>
          </w:rPr>
          <w:t>tomas.zdanevicius@kaunas.lt</w:t>
        </w:r>
      </w:hyperlink>
      <w:r w:rsidR="000D13C8" w:rsidRPr="003F4C6D">
        <w:rPr>
          <w:rStyle w:val="Hipersaitas"/>
          <w:rFonts w:cstheme="minorHAnsi"/>
        </w:rPr>
        <w:t>;</w:t>
      </w:r>
    </w:p>
    <w:p w14:paraId="4E7FCBAF" w14:textId="5CCD7B1F" w:rsidR="00494E27" w:rsidRPr="003F4C6D" w:rsidRDefault="00494E27" w:rsidP="00494E27">
      <w:pPr>
        <w:pStyle w:val="Sraopastraipa"/>
        <w:spacing w:after="0" w:line="240" w:lineRule="auto"/>
        <w:ind w:left="0" w:firstLine="567"/>
        <w:jc w:val="both"/>
        <w:rPr>
          <w:color w:val="000000" w:themeColor="text1"/>
        </w:rPr>
      </w:pPr>
      <w:r w:rsidRPr="003F4C6D">
        <w:rPr>
          <w:b/>
          <w:bCs/>
          <w:color w:val="000000" w:themeColor="text1"/>
        </w:rPr>
        <w:t>– dėl klausimų susijusių su viešųjų pirkimų procedūromis, pirkimo sąlygų reikalavimais</w:t>
      </w:r>
      <w:r w:rsidRPr="003F4C6D">
        <w:rPr>
          <w:color w:val="000000" w:themeColor="text1"/>
        </w:rPr>
        <w:t xml:space="preserve"> – Kauno miesto savivaldybės administracijos Centrinio viešųjų pirkimų ir koncesijų skyriaus vyriausioji specialistė </w:t>
      </w:r>
      <w:r w:rsidR="003F4C6D" w:rsidRPr="003F4C6D">
        <w:rPr>
          <w:color w:val="000000" w:themeColor="text1"/>
        </w:rPr>
        <w:t>Vilma Tamašienė</w:t>
      </w:r>
      <w:r w:rsidRPr="003F4C6D">
        <w:rPr>
          <w:color w:val="000000" w:themeColor="text1"/>
        </w:rPr>
        <w:t xml:space="preserve">, tel. +370 </w:t>
      </w:r>
      <w:r w:rsidR="00CD7F59" w:rsidRPr="003F4C6D">
        <w:rPr>
          <w:color w:val="000000" w:themeColor="text1"/>
        </w:rPr>
        <w:t>37</w:t>
      </w:r>
      <w:r w:rsidR="003F4C6D" w:rsidRPr="003F4C6D">
        <w:rPr>
          <w:color w:val="000000" w:themeColor="text1"/>
        </w:rPr>
        <w:t>220270</w:t>
      </w:r>
      <w:r w:rsidRPr="003F4C6D">
        <w:rPr>
          <w:color w:val="000000" w:themeColor="text1"/>
        </w:rPr>
        <w:t xml:space="preserve">, el. p. </w:t>
      </w:r>
      <w:proofErr w:type="spellStart"/>
      <w:r w:rsidR="003F4C6D" w:rsidRPr="003F4C6D">
        <w:rPr>
          <w:color w:val="000000" w:themeColor="text1"/>
        </w:rPr>
        <w:t>vilma.tamasiene</w:t>
      </w:r>
      <w:r w:rsidRPr="003F4C6D">
        <w:rPr>
          <w:color w:val="000000" w:themeColor="text1"/>
        </w:rPr>
        <w:t>@kaunas.lt</w:t>
      </w:r>
      <w:proofErr w:type="spellEnd"/>
      <w:r w:rsidRPr="003F4C6D">
        <w:rPr>
          <w:color w:val="000000" w:themeColor="text1"/>
        </w:rPr>
        <w:t>.</w:t>
      </w:r>
    </w:p>
    <w:p w14:paraId="2239DD1B" w14:textId="026AEBDF" w:rsidR="002F5F8E" w:rsidRPr="00122204" w:rsidRDefault="002F5F8E" w:rsidP="005B2BBB">
      <w:pPr>
        <w:pStyle w:val="Sraopastraipa"/>
        <w:spacing w:after="0" w:line="240" w:lineRule="atLeast"/>
        <w:ind w:left="0" w:firstLine="567"/>
        <w:jc w:val="both"/>
        <w:rPr>
          <w:rFonts w:eastAsia="Calibri" w:cstheme="minorHAnsi"/>
        </w:rPr>
      </w:pPr>
      <w:r w:rsidRPr="003F4C6D">
        <w:t xml:space="preserve">1.3. </w:t>
      </w:r>
      <w:r w:rsidR="007D6857" w:rsidRPr="00122204">
        <w:t>Pirkimas</w:t>
      </w:r>
      <w:r w:rsidR="00B37854" w:rsidRPr="00122204">
        <w:t xml:space="preserve"> neatlieka</w:t>
      </w:r>
      <w:r w:rsidR="007D6857" w:rsidRPr="00122204">
        <w:t>mas</w:t>
      </w:r>
      <w:r w:rsidR="00B37854" w:rsidRPr="00122204">
        <w:t xml:space="preserve"> </w:t>
      </w:r>
      <w:r w:rsidRPr="00122204">
        <w:t>naudojantis centralizuotų pirkimų katalogu</w:t>
      </w:r>
      <w:r w:rsidR="007D6857" w:rsidRPr="00122204">
        <w:t xml:space="preserve">, nes </w:t>
      </w:r>
      <w:r w:rsidR="005B2BBB" w:rsidRPr="00122204">
        <w:rPr>
          <w:rFonts w:cstheme="minorHAnsi"/>
        </w:rPr>
        <w:t>CPO LT kataloge tokių prekių nėra. CPO LT katalogo patikrinimo data – 2025-</w:t>
      </w:r>
      <w:r w:rsidR="00007249" w:rsidRPr="00122204">
        <w:rPr>
          <w:rFonts w:cstheme="minorHAnsi"/>
        </w:rPr>
        <w:t>1</w:t>
      </w:r>
      <w:r w:rsidR="003F4C6D" w:rsidRPr="00122204">
        <w:rPr>
          <w:rFonts w:cstheme="minorHAnsi"/>
        </w:rPr>
        <w:t>1</w:t>
      </w:r>
      <w:r w:rsidR="00007249" w:rsidRPr="00122204">
        <w:rPr>
          <w:rFonts w:cstheme="minorHAnsi"/>
        </w:rPr>
        <w:t>-</w:t>
      </w:r>
      <w:r w:rsidR="003F4C6D" w:rsidRPr="00122204">
        <w:rPr>
          <w:rFonts w:cstheme="minorHAnsi"/>
        </w:rPr>
        <w:t>04</w:t>
      </w:r>
      <w:r w:rsidR="005B2BBB" w:rsidRPr="00122204">
        <w:rPr>
          <w:rFonts w:cstheme="minorHAnsi"/>
        </w:rPr>
        <w:t xml:space="preserve">. </w:t>
      </w:r>
    </w:p>
    <w:p w14:paraId="157B8A95" w14:textId="77777777" w:rsidR="00040DAA" w:rsidRPr="00122204" w:rsidRDefault="002F5F8E" w:rsidP="00040DAA">
      <w:pPr>
        <w:spacing w:after="0" w:line="240" w:lineRule="auto"/>
        <w:ind w:firstLine="567"/>
        <w:rPr>
          <w:rFonts w:eastAsia="Times New Roman" w:cstheme="minorHAnsi"/>
        </w:rPr>
      </w:pPr>
      <w:r w:rsidRPr="00122204">
        <w:rPr>
          <w:rFonts w:cstheme="minorHAnsi"/>
        </w:rPr>
        <w:t xml:space="preserve">1.4. </w:t>
      </w:r>
      <w:r w:rsidR="00AA23FB" w:rsidRPr="00122204">
        <w:rPr>
          <w:rFonts w:cstheme="minorHAnsi"/>
        </w:rPr>
        <w:t xml:space="preserve"> </w:t>
      </w:r>
      <w:r w:rsidR="00AA23FB" w:rsidRPr="00122204">
        <w:rPr>
          <w:rFonts w:eastAsia="Times New Roman" w:cstheme="minorHAnsi"/>
        </w:rPr>
        <w:t>Perkančioji organizacija nerezervuoja teisės dalyvauti pirkime.</w:t>
      </w:r>
    </w:p>
    <w:p w14:paraId="1B83903A" w14:textId="77777777" w:rsidR="007C4A1A" w:rsidRPr="00122204" w:rsidRDefault="00C447D2" w:rsidP="007C4A1A">
      <w:pPr>
        <w:spacing w:after="0" w:line="240" w:lineRule="auto"/>
        <w:ind w:firstLine="567"/>
      </w:pPr>
      <w:r w:rsidRPr="00122204">
        <w:t>1.</w:t>
      </w:r>
      <w:r w:rsidR="00095A99" w:rsidRPr="00122204">
        <w:t>5</w:t>
      </w:r>
      <w:r w:rsidRPr="00122204">
        <w:t xml:space="preserve">. </w:t>
      </w:r>
      <w:r w:rsidR="00E32C8E" w:rsidRPr="00122204">
        <w:t xml:space="preserve">Stebėtojai dalyvauti </w:t>
      </w:r>
      <w:r w:rsidR="008A3C98" w:rsidRPr="00122204">
        <w:t>K</w:t>
      </w:r>
      <w:r w:rsidR="00E32C8E" w:rsidRPr="00122204">
        <w:t>omisijos posėdžiuose nėra kviečiami.</w:t>
      </w:r>
    </w:p>
    <w:p w14:paraId="5AEF05B2" w14:textId="005EB2A8" w:rsidR="008B0FFC" w:rsidRPr="00122204" w:rsidRDefault="007C4A1A" w:rsidP="008B0FFC">
      <w:pPr>
        <w:shd w:val="clear" w:color="auto" w:fill="E2EFD9" w:themeFill="accent6" w:themeFillTint="33"/>
        <w:spacing w:after="0" w:line="240" w:lineRule="auto"/>
        <w:ind w:firstLine="567"/>
        <w:jc w:val="both"/>
        <w:rPr>
          <w:rFonts w:cstheme="minorHAnsi"/>
        </w:rPr>
      </w:pPr>
      <w:r w:rsidRPr="00122204">
        <w:t xml:space="preserve">1.6. </w:t>
      </w:r>
      <w:r w:rsidRPr="00122204">
        <w:rPr>
          <w:rFonts w:cstheme="minorHAnsi"/>
        </w:rPr>
        <w:t xml:space="preserve">Atliekamas žaliasis pirkimas. Vadovaujantis Aplinkos apsaugos kriterijų taikymo, vykdant žaliuosius pirkimus, tvarkos aprašo (toliau – Tvarkos aprašas), patvirtinto Lietuvos Respublikos aplinkos ministro 2011 m. birželio 28 d. įsakymu Nr. D1-508,  </w:t>
      </w:r>
      <w:r w:rsidR="008F1C68" w:rsidRPr="00122204">
        <w:rPr>
          <w:rFonts w:cstheme="minorHAnsi"/>
        </w:rPr>
        <w:t>4.4.4.1 ir 4.4.4.4 punktais. Reikalavimai nustatyti sutarties projekte.</w:t>
      </w:r>
    </w:p>
    <w:p w14:paraId="6B433EB8" w14:textId="7BE4069E" w:rsidR="00A25FC4" w:rsidRPr="00122204" w:rsidRDefault="007C4A1A" w:rsidP="00555102">
      <w:pPr>
        <w:shd w:val="clear" w:color="auto" w:fill="FFFFFF" w:themeFill="background1"/>
        <w:spacing w:after="0" w:line="240" w:lineRule="auto"/>
        <w:ind w:firstLine="567"/>
        <w:jc w:val="both"/>
        <w:rPr>
          <w:rFonts w:cstheme="minorHAnsi"/>
        </w:rPr>
      </w:pPr>
      <w:r w:rsidRPr="00122204">
        <w:rPr>
          <w:rFonts w:cstheme="minorHAnsi"/>
        </w:rPr>
        <w:t xml:space="preserve">1.7. </w:t>
      </w:r>
      <w:r w:rsidR="00A25FC4" w:rsidRPr="00122204">
        <w:rPr>
          <w:rFonts w:ascii="Calibri" w:eastAsia="Times New Roman" w:hAnsi="Calibri" w:cs="Calibri"/>
          <w:spacing w:val="-2"/>
          <w:lang w:eastAsia="en-US"/>
        </w:rPr>
        <w:t>Perkamos prekės atitinka reikalavimus projekto atitikčiai horizontaliajam principui „Nedarome reikšmingos žalos” įvertinti:</w:t>
      </w:r>
      <w:r w:rsidR="00024582">
        <w:rPr>
          <w:rFonts w:ascii="Calibri" w:eastAsia="Times New Roman" w:hAnsi="Calibri" w:cs="Calibri"/>
          <w:spacing w:val="-2"/>
          <w:lang w:eastAsia="en-US"/>
        </w:rPr>
        <w:t xml:space="preserve"> </w:t>
      </w:r>
      <w:r w:rsidR="00024582">
        <w:t>prekės turi būti CE ženklintos, atitikti 2011/65/ES (</w:t>
      </w:r>
      <w:proofErr w:type="spellStart"/>
      <w:r w:rsidR="00024582">
        <w:t>RoHS</w:t>
      </w:r>
      <w:proofErr w:type="spellEnd"/>
      <w:r w:rsidR="00024582">
        <w:t>) direktyvą bei gamintojo deklaruojamus efektyvumo, ilgaamžiškumo ir tvarumo reikalavimus, tinkamus profesionaliam naudojimui aktų salėse.</w:t>
      </w:r>
      <w:r w:rsidR="00A25FC4" w:rsidRPr="00122204">
        <w:rPr>
          <w:rFonts w:ascii="Calibri" w:eastAsia="Times New Roman" w:hAnsi="Calibri" w:cs="Calibri"/>
          <w:spacing w:val="-2"/>
          <w:lang w:eastAsia="en-US"/>
        </w:rPr>
        <w:t xml:space="preserve"> </w:t>
      </w:r>
    </w:p>
    <w:p w14:paraId="1D5F4625" w14:textId="2E0089FD" w:rsidR="00555102" w:rsidRPr="008C37BC" w:rsidRDefault="00A25FC4" w:rsidP="00555102">
      <w:pPr>
        <w:shd w:val="clear" w:color="auto" w:fill="FFFFFF" w:themeFill="background1"/>
        <w:spacing w:after="0" w:line="240" w:lineRule="auto"/>
        <w:ind w:firstLine="567"/>
        <w:jc w:val="both"/>
        <w:rPr>
          <w:rFonts w:cstheme="minorHAnsi"/>
          <w:iCs/>
        </w:rPr>
      </w:pPr>
      <w:r w:rsidRPr="00122204">
        <w:rPr>
          <w:rFonts w:cstheme="minorHAnsi"/>
        </w:rPr>
        <w:t xml:space="preserve">1.8. </w:t>
      </w:r>
      <w:r w:rsidR="00555102" w:rsidRPr="00122204">
        <w:rPr>
          <w:rFonts w:cstheme="minorHAnsi"/>
        </w:rPr>
        <w:t xml:space="preserve">Šiame </w:t>
      </w:r>
      <w:r w:rsidR="00555102" w:rsidRPr="008C37BC">
        <w:rPr>
          <w:rFonts w:cstheme="minorHAnsi"/>
        </w:rPr>
        <w:t xml:space="preserve">pirkime taikomi socialiniai kriterijai </w:t>
      </w:r>
      <w:r w:rsidR="00555102" w:rsidRPr="008C37BC">
        <w:rPr>
          <w:rFonts w:cstheme="minorHAnsi"/>
          <w:iCs/>
        </w:rPr>
        <w:t>(prieinamumo ir tinkamumo visiems naudotojams reikalavimai).</w:t>
      </w:r>
    </w:p>
    <w:p w14:paraId="4638A847" w14:textId="689E3B7C" w:rsidR="00555102" w:rsidRPr="008C37BC" w:rsidRDefault="00555102" w:rsidP="00D96D83">
      <w:pPr>
        <w:shd w:val="clear" w:color="auto" w:fill="FFFFFF" w:themeFill="background1"/>
        <w:spacing w:after="0" w:line="240" w:lineRule="auto"/>
        <w:ind w:firstLine="567"/>
        <w:jc w:val="both"/>
        <w:rPr>
          <w:rFonts w:cstheme="minorHAnsi"/>
          <w:iCs/>
        </w:rPr>
      </w:pPr>
      <w:bookmarkStart w:id="4" w:name="_Hlk213399380"/>
      <w:r w:rsidRPr="008C37BC">
        <w:rPr>
          <w:rFonts w:cstheme="minorHAnsi"/>
          <w:iCs/>
        </w:rPr>
        <w:t xml:space="preserve">Kauno </w:t>
      </w:r>
      <w:r w:rsidR="007C5A2A" w:rsidRPr="008C37BC">
        <w:rPr>
          <w:rFonts w:cstheme="minorHAnsi"/>
          <w:iCs/>
        </w:rPr>
        <w:t>„Santaros“</w:t>
      </w:r>
      <w:r w:rsidRPr="008C37BC">
        <w:rPr>
          <w:rFonts w:cstheme="minorHAnsi"/>
          <w:iCs/>
        </w:rPr>
        <w:t xml:space="preserve"> gimnazijos aktų salės </w:t>
      </w:r>
      <w:r w:rsidR="007C5A2A" w:rsidRPr="008C37BC">
        <w:rPr>
          <w:rFonts w:cstheme="minorHAnsi"/>
          <w:iCs/>
        </w:rPr>
        <w:t>garso</w:t>
      </w:r>
      <w:r w:rsidRPr="008C37BC">
        <w:rPr>
          <w:rFonts w:cstheme="minorHAnsi"/>
          <w:iCs/>
        </w:rPr>
        <w:t xml:space="preserve"> įrengimas yra aktų salės modernizavimo dalis, kurioje </w:t>
      </w:r>
      <w:r w:rsidR="00D96D83" w:rsidRPr="008C37BC">
        <w:rPr>
          <w:rFonts w:cstheme="minorHAnsi"/>
          <w:iCs/>
        </w:rPr>
        <w:t>specialiųjų ugdymosi poreikių asmenims skirtos ugdymo vietos suplanuotos ugdymo patalpos pradžioje, tarpai pakankami, kad galėtų judėti specialiosiomis judėjimo priemonėmis besinaudojantys asmenys,</w:t>
      </w:r>
      <w:r w:rsidRPr="008C37BC">
        <w:rPr>
          <w:rFonts w:cstheme="minorHAnsi"/>
          <w:iCs/>
        </w:rPr>
        <w:t xml:space="preserve"> bald</w:t>
      </w:r>
      <w:r w:rsidR="00D96D83" w:rsidRPr="008C37BC">
        <w:rPr>
          <w:rFonts w:cstheme="minorHAnsi"/>
          <w:iCs/>
        </w:rPr>
        <w:t>ai</w:t>
      </w:r>
      <w:r w:rsidRPr="008C37BC">
        <w:rPr>
          <w:rFonts w:cstheme="minorHAnsi"/>
          <w:iCs/>
        </w:rPr>
        <w:t xml:space="preserve"> ir įrang</w:t>
      </w:r>
      <w:r w:rsidR="00D96D83" w:rsidRPr="008C37BC">
        <w:rPr>
          <w:rFonts w:cstheme="minorHAnsi"/>
          <w:iCs/>
        </w:rPr>
        <w:t>a išdėstyti taip</w:t>
      </w:r>
      <w:r w:rsidRPr="008C37BC">
        <w:rPr>
          <w:rFonts w:cstheme="minorHAnsi"/>
          <w:iCs/>
        </w:rPr>
        <w:t xml:space="preserve">, kad patekimas į </w:t>
      </w:r>
      <w:r w:rsidR="00D96D83" w:rsidRPr="008C37BC">
        <w:rPr>
          <w:rFonts w:cstheme="minorHAnsi"/>
          <w:iCs/>
        </w:rPr>
        <w:t>erdvę</w:t>
      </w:r>
      <w:r w:rsidRPr="008C37BC">
        <w:rPr>
          <w:rFonts w:cstheme="minorHAnsi"/>
          <w:iCs/>
        </w:rPr>
        <w:t xml:space="preserve"> būtų tiesus ir lengvas</w:t>
      </w:r>
      <w:r w:rsidR="00D96D83" w:rsidRPr="008C37BC">
        <w:rPr>
          <w:rFonts w:cstheme="minorHAnsi"/>
          <w:iCs/>
        </w:rPr>
        <w:t>.</w:t>
      </w:r>
    </w:p>
    <w:bookmarkEnd w:id="4"/>
    <w:p w14:paraId="09A5DB1E" w14:textId="55005332" w:rsidR="000A5F76" w:rsidRPr="00122204" w:rsidRDefault="007C4A1A" w:rsidP="00555102">
      <w:pPr>
        <w:shd w:val="clear" w:color="auto" w:fill="FFFFFF" w:themeFill="background1"/>
        <w:spacing w:after="0" w:line="240" w:lineRule="auto"/>
        <w:ind w:firstLine="567"/>
        <w:jc w:val="both"/>
      </w:pPr>
      <w:r w:rsidRPr="00122204">
        <w:rPr>
          <w:rFonts w:cstheme="minorHAnsi"/>
        </w:rPr>
        <w:t>1.</w:t>
      </w:r>
      <w:r w:rsidR="00F808B1" w:rsidRPr="00122204">
        <w:rPr>
          <w:rFonts w:cstheme="minorHAnsi"/>
        </w:rPr>
        <w:t>9</w:t>
      </w:r>
      <w:r w:rsidRPr="00122204">
        <w:rPr>
          <w:rFonts w:cstheme="minorHAnsi"/>
        </w:rPr>
        <w:t xml:space="preserve">. </w:t>
      </w:r>
      <w:r w:rsidR="00E32C8E" w:rsidRPr="00122204">
        <w:rPr>
          <w:rFonts w:eastAsia="Arial"/>
        </w:rPr>
        <w:t xml:space="preserve">Išankstinis skelbimas apie </w:t>
      </w:r>
      <w:r w:rsidR="007A68AD" w:rsidRPr="00122204">
        <w:rPr>
          <w:rFonts w:eastAsia="Arial"/>
        </w:rPr>
        <w:t>p</w:t>
      </w:r>
      <w:r w:rsidR="00E32C8E" w:rsidRPr="00122204">
        <w:rPr>
          <w:rFonts w:eastAsia="Arial"/>
        </w:rPr>
        <w:t>irkimą nebuvo paskelbtas</w:t>
      </w:r>
      <w:r w:rsidR="000A5F76" w:rsidRPr="00122204">
        <w:rPr>
          <w:rFonts w:eastAsia="Arial"/>
        </w:rPr>
        <w:t>.</w:t>
      </w:r>
    </w:p>
    <w:p w14:paraId="4127D0B2" w14:textId="641CCB99" w:rsidR="00BC708E" w:rsidRPr="00122204" w:rsidRDefault="00801D84" w:rsidP="00BC708E">
      <w:pPr>
        <w:pStyle w:val="Betarp"/>
        <w:ind w:firstLine="567"/>
        <w:jc w:val="both"/>
        <w:rPr>
          <w:rFonts w:eastAsia="Calibri" w:cstheme="minorHAnsi"/>
          <w:noProof/>
          <w:color w:val="4472C4" w:themeColor="accent1"/>
          <w:spacing w:val="-2"/>
          <w:lang w:val="en-GB" w:eastAsia="en-US"/>
        </w:rPr>
      </w:pPr>
      <w:r w:rsidRPr="00122204">
        <w:rPr>
          <w:rFonts w:eastAsia="Arial"/>
        </w:rPr>
        <w:t xml:space="preserve">Perkančioji organizacija </w:t>
      </w:r>
      <w:r w:rsidRPr="00122204">
        <w:rPr>
          <w:rFonts w:eastAsia="Calibri" w:cstheme="minorHAnsi"/>
          <w:noProof/>
          <w:spacing w:val="-2"/>
          <w:lang w:val="en-GB" w:eastAsia="en-US"/>
        </w:rPr>
        <w:t>vykdė rinkos konsultaciją susijusią su šiuo pirkimu (</w:t>
      </w:r>
      <w:r w:rsidRPr="00122204">
        <w:rPr>
          <w:rFonts w:eastAsia="Times New Roman" w:cstheme="minorHAnsi"/>
          <w:noProof/>
          <w:spacing w:val="-2"/>
          <w:shd w:val="clear" w:color="auto" w:fill="FFFFFF"/>
          <w:lang w:val="en-GB" w:eastAsia="en-US"/>
        </w:rPr>
        <w:t>pirkimo ID</w:t>
      </w:r>
      <w:r w:rsidR="00007249" w:rsidRPr="00122204">
        <w:rPr>
          <w:rFonts w:eastAsia="Times New Roman" w:cstheme="minorHAnsi"/>
          <w:noProof/>
          <w:spacing w:val="-2"/>
          <w:shd w:val="clear" w:color="auto" w:fill="FFFFFF"/>
          <w:lang w:val="en-GB" w:eastAsia="en-US"/>
        </w:rPr>
        <w:t xml:space="preserve"> </w:t>
      </w:r>
      <w:r w:rsidR="00F808B1" w:rsidRPr="00122204">
        <w:rPr>
          <w:rFonts w:ascii="Calibri" w:hAnsi="Calibri" w:cs="Calibri"/>
          <w:sz w:val="22"/>
        </w:rPr>
        <w:t>5234828</w:t>
      </w:r>
      <w:r w:rsidRPr="00122204">
        <w:rPr>
          <w:rFonts w:eastAsia="Times New Roman" w:cstheme="minorHAnsi"/>
          <w:bCs/>
          <w:noProof/>
          <w:spacing w:val="-2"/>
          <w:shd w:val="clear" w:color="auto" w:fill="FFFFFF"/>
          <w:lang w:val="en-GB" w:eastAsia="en-US"/>
        </w:rPr>
        <w:t>)</w:t>
      </w:r>
      <w:r w:rsidRPr="00122204">
        <w:rPr>
          <w:rFonts w:eastAsia="Calibri" w:cstheme="minorHAnsi"/>
          <w:noProof/>
          <w:spacing w:val="-2"/>
          <w:lang w:val="en-GB" w:eastAsia="en-US"/>
        </w:rPr>
        <w:t>. Informacija apie vykdytą rinkos konsultaciją skelbiama:</w:t>
      </w:r>
      <w:r w:rsidRPr="00122204">
        <w:rPr>
          <w:rFonts w:eastAsia="Calibri" w:cstheme="minorHAnsi"/>
          <w:noProof/>
          <w:color w:val="4472C4" w:themeColor="accent1"/>
          <w:spacing w:val="-2"/>
          <w:lang w:val="en-GB" w:eastAsia="en-US"/>
        </w:rPr>
        <w:t xml:space="preserve"> </w:t>
      </w:r>
      <w:r w:rsidR="0002678C" w:rsidRPr="00122204">
        <w:t>https://viesiejipirkimai.lt/epps/pmc/viewPmc.do?resourceId=5234828</w:t>
      </w:r>
    </w:p>
    <w:p w14:paraId="7DA570D2" w14:textId="6CC04A8D" w:rsidR="007C4A1A" w:rsidRPr="0002678C" w:rsidRDefault="007C4A1A" w:rsidP="00BC708E">
      <w:pPr>
        <w:pStyle w:val="Betarp"/>
        <w:ind w:firstLine="567"/>
        <w:jc w:val="both"/>
        <w:rPr>
          <w:rFonts w:eastAsia="Calibri" w:cstheme="minorHAnsi"/>
          <w:noProof/>
          <w:color w:val="4472C4" w:themeColor="accent1"/>
          <w:spacing w:val="-2"/>
          <w:lang w:val="en-GB" w:eastAsia="en-US"/>
        </w:rPr>
      </w:pPr>
      <w:r w:rsidRPr="00122204">
        <w:rPr>
          <w:rFonts w:eastAsia="Arial" w:cstheme="minorHAnsi"/>
        </w:rPr>
        <w:t>1.</w:t>
      </w:r>
      <w:r w:rsidR="00F808B1" w:rsidRPr="00122204">
        <w:rPr>
          <w:rFonts w:eastAsia="Arial" w:cstheme="minorHAnsi"/>
        </w:rPr>
        <w:t>10</w:t>
      </w:r>
      <w:r w:rsidRPr="00122204">
        <w:rPr>
          <w:rFonts w:eastAsia="Arial" w:cstheme="minorHAnsi"/>
        </w:rPr>
        <w:t xml:space="preserve">. </w:t>
      </w:r>
      <w:r w:rsidR="00015FC9" w:rsidRPr="00122204">
        <w:rPr>
          <w:rFonts w:cstheme="minorHAnsi"/>
          <w:lang w:eastAsia="en-US"/>
        </w:rPr>
        <w:t>P</w:t>
      </w:r>
      <w:r w:rsidR="00E32C8E" w:rsidRPr="00122204">
        <w:rPr>
          <w:rFonts w:cstheme="minorHAnsi"/>
          <w:lang w:eastAsia="en-US"/>
        </w:rPr>
        <w:t>irki</w:t>
      </w:r>
      <w:r w:rsidR="00E32C8E" w:rsidRPr="0002678C">
        <w:rPr>
          <w:rFonts w:cstheme="minorHAnsi"/>
          <w:lang w:eastAsia="en-US"/>
        </w:rPr>
        <w:t xml:space="preserve">me </w:t>
      </w:r>
      <w:r w:rsidR="007A68AD" w:rsidRPr="0002678C">
        <w:rPr>
          <w:rFonts w:cstheme="minorHAnsi"/>
        </w:rPr>
        <w:t>perkančioji organizaci</w:t>
      </w:r>
      <w:bookmarkStart w:id="5" w:name="_GoBack"/>
      <w:bookmarkEnd w:id="5"/>
      <w:r w:rsidR="007A68AD" w:rsidRPr="0002678C">
        <w:rPr>
          <w:rFonts w:cstheme="minorHAnsi"/>
        </w:rPr>
        <w:t>ja</w:t>
      </w:r>
      <w:r w:rsidR="00E32C8E" w:rsidRPr="0002678C">
        <w:rPr>
          <w:rFonts w:cstheme="minorHAnsi"/>
          <w:lang w:eastAsia="en-US"/>
        </w:rPr>
        <w:t xml:space="preserve"> nenumato skelbti pranešimo dėl savanoriško </w:t>
      </w:r>
      <w:proofErr w:type="spellStart"/>
      <w:r w:rsidR="00E32C8E" w:rsidRPr="0002678C">
        <w:rPr>
          <w:rFonts w:cstheme="minorHAnsi"/>
          <w:i/>
          <w:iCs/>
          <w:lang w:eastAsia="en-US"/>
        </w:rPr>
        <w:t>ex</w:t>
      </w:r>
      <w:proofErr w:type="spellEnd"/>
      <w:r w:rsidR="00E32C8E" w:rsidRPr="0002678C">
        <w:rPr>
          <w:rFonts w:cstheme="minorHAnsi"/>
          <w:i/>
          <w:iCs/>
          <w:lang w:eastAsia="en-US"/>
        </w:rPr>
        <w:t xml:space="preserve"> ante</w:t>
      </w:r>
      <w:r w:rsidR="00E32C8E" w:rsidRPr="0002678C">
        <w:rPr>
          <w:rFonts w:cstheme="minorHAnsi"/>
          <w:lang w:eastAsia="en-US"/>
        </w:rPr>
        <w:t xml:space="preserve"> skaidrumo.</w:t>
      </w:r>
    </w:p>
    <w:p w14:paraId="6953D276" w14:textId="1030FE41" w:rsidR="007C4A1A" w:rsidRPr="0002678C" w:rsidRDefault="00F808B1" w:rsidP="007C4A1A">
      <w:pPr>
        <w:pStyle w:val="Betarp"/>
        <w:ind w:firstLine="567"/>
        <w:jc w:val="both"/>
        <w:rPr>
          <w:rFonts w:cstheme="minorHAnsi"/>
        </w:rPr>
      </w:pPr>
      <w:r w:rsidRPr="0002678C">
        <w:rPr>
          <w:rFonts w:cstheme="minorHAnsi"/>
          <w:lang w:eastAsia="en-US"/>
        </w:rPr>
        <w:t>1.11</w:t>
      </w:r>
      <w:r w:rsidR="007C4A1A" w:rsidRPr="0002678C">
        <w:rPr>
          <w:rFonts w:cstheme="minorHAnsi"/>
          <w:lang w:eastAsia="en-US"/>
        </w:rPr>
        <w:t xml:space="preserve">. </w:t>
      </w:r>
      <w:r w:rsidR="007466F8" w:rsidRPr="0002678C">
        <w:rPr>
          <w:rFonts w:cstheme="minorHAnsi"/>
        </w:rPr>
        <w:t>Pirkime neleidžia</w:t>
      </w:r>
      <w:r w:rsidR="00216820" w:rsidRPr="0002678C">
        <w:rPr>
          <w:rFonts w:cstheme="minorHAnsi"/>
        </w:rPr>
        <w:t>ma</w:t>
      </w:r>
      <w:r w:rsidR="007466F8" w:rsidRPr="0002678C">
        <w:rPr>
          <w:rFonts w:cstheme="minorHAnsi"/>
        </w:rPr>
        <w:t xml:space="preserve"> pateikti alternatyvių </w:t>
      </w:r>
      <w:r w:rsidR="00D27E76" w:rsidRPr="0002678C">
        <w:rPr>
          <w:rFonts w:cstheme="minorHAnsi"/>
        </w:rPr>
        <w:t>p</w:t>
      </w:r>
      <w:r w:rsidR="007466F8" w:rsidRPr="0002678C">
        <w:rPr>
          <w:rFonts w:cstheme="minorHAnsi"/>
        </w:rPr>
        <w:t xml:space="preserve">asiūlymų. </w:t>
      </w:r>
    </w:p>
    <w:p w14:paraId="0C002F05" w14:textId="06A05E07" w:rsidR="00E32C8E" w:rsidRPr="00122204" w:rsidRDefault="00F808B1" w:rsidP="007C4A1A">
      <w:pPr>
        <w:pStyle w:val="Betarp"/>
        <w:ind w:firstLine="567"/>
        <w:jc w:val="both"/>
        <w:rPr>
          <w:rFonts w:eastAsia="Arial" w:cstheme="minorHAnsi"/>
        </w:rPr>
      </w:pPr>
      <w:r w:rsidRPr="0002678C">
        <w:rPr>
          <w:rFonts w:cstheme="minorHAnsi"/>
        </w:rPr>
        <w:t>1.12</w:t>
      </w:r>
      <w:r w:rsidR="007C4A1A" w:rsidRPr="0002678C">
        <w:rPr>
          <w:rFonts w:cstheme="minorHAnsi"/>
        </w:rPr>
        <w:t xml:space="preserve">. </w:t>
      </w:r>
      <w:r w:rsidR="00E32C8E" w:rsidRPr="0002678C">
        <w:rPr>
          <w:rFonts w:eastAsia="Arial" w:cstheme="minorHAnsi"/>
          <w:color w:val="333333"/>
        </w:rPr>
        <w:t xml:space="preserve">Bendrosios </w:t>
      </w:r>
      <w:r w:rsidR="007E5F55" w:rsidRPr="00122204">
        <w:rPr>
          <w:rFonts w:eastAsia="Arial" w:cstheme="minorHAnsi"/>
          <w:color w:val="333333"/>
        </w:rPr>
        <w:t xml:space="preserve">pirkimo </w:t>
      </w:r>
      <w:r w:rsidR="00E32C8E" w:rsidRPr="00122204">
        <w:rPr>
          <w:rFonts w:eastAsia="Arial" w:cstheme="minorHAnsi"/>
          <w:color w:val="333333"/>
        </w:rPr>
        <w:t>sąlygos yra neatskiriama ši</w:t>
      </w:r>
      <w:r w:rsidR="00C07F25" w:rsidRPr="00122204">
        <w:rPr>
          <w:rFonts w:eastAsia="Arial" w:cstheme="minorHAnsi"/>
          <w:color w:val="333333"/>
        </w:rPr>
        <w:t>ų</w:t>
      </w:r>
      <w:r w:rsidR="00E32C8E" w:rsidRPr="00122204">
        <w:rPr>
          <w:rFonts w:eastAsia="Arial" w:cstheme="minorHAnsi"/>
          <w:color w:val="333333"/>
        </w:rPr>
        <w:t xml:space="preserve"> </w:t>
      </w:r>
      <w:r w:rsidR="00F4541C" w:rsidRPr="00122204">
        <w:rPr>
          <w:rFonts w:eastAsia="Arial" w:cstheme="minorHAnsi"/>
          <w:color w:val="333333"/>
        </w:rPr>
        <w:t>p</w:t>
      </w:r>
      <w:r w:rsidR="00E32C8E" w:rsidRPr="00122204">
        <w:rPr>
          <w:rFonts w:eastAsia="Arial" w:cstheme="minorHAnsi"/>
          <w:color w:val="333333"/>
        </w:rPr>
        <w:t>irkimo sąlygų dalis.</w:t>
      </w:r>
    </w:p>
    <w:p w14:paraId="5DEDEBC7" w14:textId="1ED44FB6" w:rsidR="00B41C66" w:rsidRPr="008D5517" w:rsidRDefault="00507DC9" w:rsidP="00717DCC">
      <w:pPr>
        <w:pStyle w:val="Antrat1"/>
        <w:spacing w:line="20" w:lineRule="atLeast"/>
        <w:contextualSpacing/>
      </w:pPr>
      <w:bookmarkStart w:id="6" w:name="_Ref39426332"/>
      <w:bookmarkStart w:id="7" w:name="_Ref39426338"/>
      <w:bookmarkStart w:id="8" w:name="_Toc212029279"/>
      <w:bookmarkEnd w:id="1"/>
      <w:r w:rsidRPr="00122204">
        <w:rPr>
          <w:rFonts w:ascii="Calibri" w:hAnsi="Calibri" w:cs="Calibri"/>
        </w:rPr>
        <w:t>2</w:t>
      </w:r>
      <w:r w:rsidRPr="00122204">
        <w:t xml:space="preserve">. </w:t>
      </w:r>
      <w:r w:rsidR="00B41C66" w:rsidRPr="008D5517">
        <w:rPr>
          <w:rFonts w:asciiTheme="minorHAnsi" w:hAnsiTheme="minorHAnsi" w:cstheme="minorHAnsi"/>
        </w:rPr>
        <w:t>Pirkimo objektas</w:t>
      </w:r>
      <w:bookmarkEnd w:id="6"/>
      <w:bookmarkEnd w:id="7"/>
      <w:bookmarkEnd w:id="8"/>
    </w:p>
    <w:p w14:paraId="2447F48C" w14:textId="37577F20" w:rsidR="00BC708E" w:rsidRPr="008D5517" w:rsidRDefault="00B41C66" w:rsidP="00050EAF">
      <w:pPr>
        <w:pStyle w:val="Betarp"/>
        <w:numPr>
          <w:ilvl w:val="1"/>
          <w:numId w:val="5"/>
        </w:numPr>
        <w:spacing w:after="120"/>
        <w:ind w:left="0" w:firstLine="709"/>
        <w:contextualSpacing/>
        <w:jc w:val="both"/>
        <w:rPr>
          <w:rFonts w:cstheme="minorHAnsi"/>
        </w:rPr>
      </w:pPr>
      <w:r w:rsidRPr="008D5517">
        <w:rPr>
          <w:rFonts w:eastAsia="Calibri"/>
          <w:color w:val="000000" w:themeColor="text1"/>
        </w:rPr>
        <w:t>Perkanči</w:t>
      </w:r>
      <w:r w:rsidR="00A80EF6" w:rsidRPr="008D5517">
        <w:rPr>
          <w:rFonts w:eastAsia="Calibri"/>
          <w:color w:val="000000" w:themeColor="text1"/>
        </w:rPr>
        <w:t>oji organizacija numato įsigyti</w:t>
      </w:r>
      <w:r w:rsidR="001F4454" w:rsidRPr="008D5517">
        <w:rPr>
          <w:rFonts w:eastAsia="Calibri"/>
          <w:color w:val="000000" w:themeColor="text1"/>
        </w:rPr>
        <w:t xml:space="preserve"> </w:t>
      </w:r>
      <w:r w:rsidR="009446E8" w:rsidRPr="008D5517">
        <w:rPr>
          <w:rFonts w:ascii="Calibri" w:eastAsia="Calibri" w:hAnsi="Calibri" w:cs="Calibri"/>
        </w:rPr>
        <w:t>Kauno „S</w:t>
      </w:r>
      <w:r w:rsidR="00122204" w:rsidRPr="008D5517">
        <w:rPr>
          <w:rFonts w:ascii="Calibri" w:eastAsia="Calibri" w:hAnsi="Calibri" w:cs="Calibri"/>
        </w:rPr>
        <w:t>antaro</w:t>
      </w:r>
      <w:r w:rsidR="009446E8" w:rsidRPr="008D5517">
        <w:rPr>
          <w:rFonts w:ascii="Calibri" w:eastAsia="Calibri" w:hAnsi="Calibri" w:cs="Calibri"/>
        </w:rPr>
        <w:t xml:space="preserve">s“ gimnazijos aktų salės </w:t>
      </w:r>
      <w:r w:rsidR="00122204" w:rsidRPr="008D5517">
        <w:rPr>
          <w:rFonts w:ascii="Calibri" w:eastAsia="Calibri" w:hAnsi="Calibri" w:cs="Calibri"/>
        </w:rPr>
        <w:t>garso</w:t>
      </w:r>
      <w:r w:rsidR="009446E8" w:rsidRPr="008D5517">
        <w:rPr>
          <w:rFonts w:ascii="Calibri" w:eastAsia="Calibri" w:hAnsi="Calibri" w:cs="Calibri"/>
        </w:rPr>
        <w:t xml:space="preserve"> įrangą, įskaitant jos pristatymą </w:t>
      </w:r>
      <w:r w:rsidR="009446E8" w:rsidRPr="008D5517">
        <w:rPr>
          <w:rFonts w:ascii="Calibri" w:hAnsi="Calibri" w:cs="Calibri"/>
        </w:rPr>
        <w:t xml:space="preserve">adresu: </w:t>
      </w:r>
      <w:r w:rsidR="00E15F59" w:rsidRPr="008D5517">
        <w:rPr>
          <w:rFonts w:ascii="Calibri" w:hAnsi="Calibri" w:cs="Calibri"/>
        </w:rPr>
        <w:t>Baltų p</w:t>
      </w:r>
      <w:r w:rsidR="00122204" w:rsidRPr="008D5517">
        <w:rPr>
          <w:rFonts w:ascii="Calibri" w:hAnsi="Calibri" w:cs="Calibri"/>
        </w:rPr>
        <w:t>r. 51</w:t>
      </w:r>
      <w:r w:rsidR="009446E8" w:rsidRPr="008D5517">
        <w:rPr>
          <w:rFonts w:ascii="Calibri" w:hAnsi="Calibri" w:cs="Calibri"/>
        </w:rPr>
        <w:t>, Kaunas (Pirkėjo nurodytą patalpą)</w:t>
      </w:r>
      <w:r w:rsidR="009446E8" w:rsidRPr="008D5517">
        <w:rPr>
          <w:rFonts w:ascii="Calibri" w:eastAsia="Calibri" w:hAnsi="Calibri" w:cs="Calibri"/>
        </w:rPr>
        <w:t>, sumontavimą, paleidimą (</w:t>
      </w:r>
      <w:r w:rsidR="009446E8" w:rsidRPr="008D5517">
        <w:rPr>
          <w:rFonts w:ascii="Calibri" w:hAnsi="Calibri" w:cs="Calibri"/>
        </w:rPr>
        <w:t>įskaitant programinės įrangos įdiegimą, sukonfigūravimą bei įrangos ir jos dalių suderinimą tarpusavyje</w:t>
      </w:r>
      <w:r w:rsidR="009446E8" w:rsidRPr="008D5517">
        <w:rPr>
          <w:rFonts w:ascii="Calibri" w:eastAsia="Calibri" w:hAnsi="Calibri" w:cs="Calibri"/>
        </w:rPr>
        <w:t xml:space="preserve">) (toliau – Prekės), </w:t>
      </w:r>
      <w:r w:rsidR="009446E8" w:rsidRPr="008D5517">
        <w:rPr>
          <w:rFonts w:ascii="Calibri" w:hAnsi="Calibri" w:cs="Calibri"/>
        </w:rPr>
        <w:t>bei Pirkėjo nurodytų asmenų apmokymą naudotis Prekėmis</w:t>
      </w:r>
      <w:r w:rsidR="001F4454" w:rsidRPr="008D5517">
        <w:rPr>
          <w:rFonts w:eastAsia="Calibri" w:cstheme="minorHAnsi"/>
          <w:color w:val="000000" w:themeColor="text1"/>
        </w:rPr>
        <w:t xml:space="preserve">. </w:t>
      </w:r>
      <w:r w:rsidR="009446E8" w:rsidRPr="008D5517">
        <w:rPr>
          <w:rFonts w:cstheme="minorHAnsi"/>
        </w:rPr>
        <w:t>Prekės</w:t>
      </w:r>
      <w:r w:rsidR="00BC708E" w:rsidRPr="008D5517">
        <w:rPr>
          <w:rFonts w:cstheme="minorHAnsi"/>
        </w:rPr>
        <w:t xml:space="preserve"> turi</w:t>
      </w:r>
      <w:r w:rsidR="00407825" w:rsidRPr="008D5517">
        <w:rPr>
          <w:rFonts w:cstheme="minorHAnsi"/>
        </w:rPr>
        <w:t xml:space="preserve"> </w:t>
      </w:r>
      <w:r w:rsidR="005508D1" w:rsidRPr="008D5517">
        <w:rPr>
          <w:rFonts w:eastAsia="Calibri" w:cstheme="minorHAnsi"/>
          <w:color w:val="000000" w:themeColor="text1"/>
        </w:rPr>
        <w:t>atitikti techninėje specifikacijoje (</w:t>
      </w:r>
      <w:r w:rsidR="00F06E96" w:rsidRPr="008D5517">
        <w:rPr>
          <w:rFonts w:eastAsia="Calibri" w:cstheme="minorHAnsi"/>
          <w:color w:val="000000" w:themeColor="text1"/>
        </w:rPr>
        <w:t xml:space="preserve">specialiųjų pirkimo sąlygų 8 priedas / </w:t>
      </w:r>
      <w:r w:rsidR="00D31A44" w:rsidRPr="008D5517">
        <w:rPr>
          <w:rFonts w:eastAsia="Calibri" w:cstheme="minorHAnsi"/>
          <w:color w:val="000000" w:themeColor="text1"/>
        </w:rPr>
        <w:t>specialiųjų sutarties sąlygų priedas Nr. 1</w:t>
      </w:r>
      <w:r w:rsidR="00BC708E" w:rsidRPr="008D5517">
        <w:rPr>
          <w:rFonts w:eastAsia="Calibri" w:cstheme="minorHAnsi"/>
          <w:color w:val="000000" w:themeColor="text1"/>
        </w:rPr>
        <w:t>)</w:t>
      </w:r>
      <w:r w:rsidR="005508D1" w:rsidRPr="008D5517">
        <w:rPr>
          <w:rFonts w:eastAsia="Calibri" w:cstheme="minorHAnsi"/>
          <w:color w:val="000000" w:themeColor="text1"/>
        </w:rPr>
        <w:t xml:space="preserve"> nurodytus reikalavimus. </w:t>
      </w:r>
    </w:p>
    <w:p w14:paraId="4CD705F1" w14:textId="7F51B635" w:rsidR="001C01DE" w:rsidRPr="002B3C97" w:rsidRDefault="001C01DE" w:rsidP="001C01DE">
      <w:pPr>
        <w:pStyle w:val="Sraopastraipa"/>
        <w:spacing w:after="0" w:line="240" w:lineRule="atLeast"/>
        <w:ind w:left="0" w:firstLine="360"/>
        <w:jc w:val="both"/>
        <w:rPr>
          <w:rFonts w:ascii="Calibri" w:hAnsi="Calibri" w:cs="Calibri"/>
        </w:rPr>
      </w:pPr>
      <w:r w:rsidRPr="00122204">
        <w:rPr>
          <w:rFonts w:ascii="Calibri" w:hAnsi="Calibri" w:cs="Calibri"/>
        </w:rPr>
        <w:t xml:space="preserve">Pirkimas atliekamas įgyvendinant projektą „Tūkstantmečio mokyklos II“, projekto </w:t>
      </w:r>
      <w:r w:rsidRPr="00122204">
        <w:rPr>
          <w:rFonts w:ascii="Calibri" w:hAnsi="Calibri" w:cs="Calibri"/>
        </w:rPr>
        <w:br/>
        <w:t xml:space="preserve">Nr. 10-012-P-0001. Projektas finansuojamas </w:t>
      </w:r>
      <w:r w:rsidRPr="002B3C97">
        <w:rPr>
          <w:rFonts w:ascii="Calibri" w:hAnsi="Calibri" w:cs="Calibri"/>
        </w:rPr>
        <w:t>Ekonomikos gaivinimo ir atsparumo didinimo priemonės (EGADP) ir Lietuvos Respublikos valstybės biudžeto lėšomis.</w:t>
      </w:r>
    </w:p>
    <w:p w14:paraId="77BFA6CE" w14:textId="268F40C3" w:rsidR="00050EAF" w:rsidRPr="002B3C97" w:rsidRDefault="0094783E" w:rsidP="00BC708E">
      <w:pPr>
        <w:pStyle w:val="Betarp"/>
        <w:spacing w:after="120"/>
        <w:ind w:left="709"/>
        <w:contextualSpacing/>
        <w:jc w:val="both"/>
        <w:rPr>
          <w:rFonts w:cstheme="minorHAnsi"/>
        </w:rPr>
      </w:pPr>
      <w:r w:rsidRPr="002B3C97">
        <w:rPr>
          <w:rFonts w:cstheme="minorHAnsi"/>
        </w:rPr>
        <w:t xml:space="preserve">Perkamo objekto BVPŽ kodas – </w:t>
      </w:r>
      <w:r w:rsidR="002B3C97" w:rsidRPr="002B3C97">
        <w:rPr>
          <w:rFonts w:cstheme="minorHAnsi"/>
        </w:rPr>
        <w:t>32342410-9</w:t>
      </w:r>
      <w:r w:rsidR="00D31A44" w:rsidRPr="002B3C97">
        <w:rPr>
          <w:rFonts w:cstheme="minorHAnsi"/>
        </w:rPr>
        <w:t xml:space="preserve"> (</w:t>
      </w:r>
      <w:r w:rsidR="002B3C97" w:rsidRPr="002B3C97">
        <w:rPr>
          <w:rFonts w:cstheme="minorHAnsi"/>
        </w:rPr>
        <w:t>Garso aparatūra</w:t>
      </w:r>
      <w:r w:rsidR="00D31A44" w:rsidRPr="002B3C97">
        <w:rPr>
          <w:rFonts w:cstheme="minorHAnsi"/>
        </w:rPr>
        <w:t>).</w:t>
      </w:r>
    </w:p>
    <w:p w14:paraId="3FAF54A9" w14:textId="5A042C3E" w:rsidR="00CC531C" w:rsidRPr="00E82170" w:rsidRDefault="00B41C66" w:rsidP="00CC531C">
      <w:pPr>
        <w:pStyle w:val="Betarp"/>
        <w:numPr>
          <w:ilvl w:val="1"/>
          <w:numId w:val="5"/>
        </w:numPr>
        <w:spacing w:after="120"/>
        <w:ind w:left="0" w:firstLine="709"/>
        <w:contextualSpacing/>
        <w:jc w:val="both"/>
        <w:rPr>
          <w:rFonts w:cstheme="minorHAnsi"/>
          <w:color w:val="FF0000"/>
        </w:rPr>
      </w:pPr>
      <w:r w:rsidRPr="00E82170">
        <w:rPr>
          <w:rFonts w:cstheme="minorHAnsi"/>
        </w:rPr>
        <w:lastRenderedPageBreak/>
        <w:t xml:space="preserve">Pirkimo objektas į dalis neskaidomas. </w:t>
      </w:r>
      <w:r w:rsidR="007554D6" w:rsidRPr="00E82170">
        <w:rPr>
          <w:rFonts w:cstheme="minorHAnsi"/>
        </w:rPr>
        <w:t xml:space="preserve">Pirkimo apimtys, reikalavimai ir techninė specifikacija apibrėžti </w:t>
      </w:r>
      <w:r w:rsidR="007204DB" w:rsidRPr="00E82170">
        <w:rPr>
          <w:rFonts w:cstheme="minorHAnsi"/>
        </w:rPr>
        <w:t xml:space="preserve">specialiųjų </w:t>
      </w:r>
      <w:r w:rsidR="007554D6" w:rsidRPr="00E82170">
        <w:rPr>
          <w:rFonts w:cstheme="minorHAnsi"/>
        </w:rPr>
        <w:t>pirkimo sąlyg</w:t>
      </w:r>
      <w:r w:rsidR="00965B8E" w:rsidRPr="00E82170">
        <w:rPr>
          <w:rFonts w:cstheme="minorHAnsi"/>
        </w:rPr>
        <w:t>ų 2</w:t>
      </w:r>
      <w:r w:rsidR="00EC57C1" w:rsidRPr="00E82170">
        <w:rPr>
          <w:rFonts w:cstheme="minorHAnsi"/>
        </w:rPr>
        <w:t>,</w:t>
      </w:r>
      <w:r w:rsidR="008852D2" w:rsidRPr="00E82170">
        <w:rPr>
          <w:rFonts w:cstheme="minorHAnsi"/>
        </w:rPr>
        <w:t xml:space="preserve"> </w:t>
      </w:r>
      <w:r w:rsidR="00D66254" w:rsidRPr="00E82170">
        <w:rPr>
          <w:rFonts w:cstheme="minorHAnsi"/>
        </w:rPr>
        <w:t>7</w:t>
      </w:r>
      <w:r w:rsidR="00EC57C1" w:rsidRPr="00E82170">
        <w:rPr>
          <w:rFonts w:cstheme="minorHAnsi"/>
        </w:rPr>
        <w:t xml:space="preserve"> ir 8</w:t>
      </w:r>
      <w:r w:rsidR="007554D6" w:rsidRPr="00E82170">
        <w:rPr>
          <w:rFonts w:cstheme="minorHAnsi"/>
          <w:color w:val="00B050"/>
        </w:rPr>
        <w:t xml:space="preserve"> </w:t>
      </w:r>
      <w:r w:rsidR="00965B8E" w:rsidRPr="00E82170">
        <w:rPr>
          <w:rFonts w:cstheme="minorHAnsi"/>
        </w:rPr>
        <w:t>prieduose</w:t>
      </w:r>
      <w:r w:rsidR="007554D6" w:rsidRPr="00E82170">
        <w:rPr>
          <w:rFonts w:cstheme="minorHAnsi"/>
        </w:rPr>
        <w:t>.</w:t>
      </w:r>
    </w:p>
    <w:p w14:paraId="6B8F22AE" w14:textId="617DAFE3" w:rsidR="00CC531C" w:rsidRPr="00E82170" w:rsidRDefault="00E53E12" w:rsidP="00CC531C">
      <w:pPr>
        <w:pStyle w:val="Betarp"/>
        <w:numPr>
          <w:ilvl w:val="1"/>
          <w:numId w:val="5"/>
        </w:numPr>
        <w:spacing w:after="120"/>
        <w:ind w:left="0" w:firstLine="709"/>
        <w:contextualSpacing/>
        <w:jc w:val="both"/>
        <w:rPr>
          <w:rFonts w:cstheme="minorHAnsi"/>
          <w:color w:val="FF0000"/>
        </w:rPr>
      </w:pPr>
      <w:r w:rsidRPr="00E82170">
        <w:rPr>
          <w:rFonts w:cstheme="minorHAnsi"/>
        </w:rPr>
        <w:t xml:space="preserve">Jeigu apibūdinant pirkimo objektą techninėje specifikacijoje </w:t>
      </w:r>
      <w:r w:rsidR="001B47D7" w:rsidRPr="00E82170">
        <w:rPr>
          <w:rFonts w:cstheme="minorHAnsi"/>
        </w:rPr>
        <w:t xml:space="preserve">ir kituose pirkimo dokumentuose </w:t>
      </w:r>
      <w:r w:rsidRPr="00E82170">
        <w:rPr>
          <w:rFonts w:cstheme="minorHAnsi"/>
        </w:rPr>
        <w:t>nurodytas konkretus modelis ar tiekimo šaltinis, konkretus procesas, būdingas konkretaus tiekėjo tiekiamoms prekėms ar teikiamoms paslaugoms, ar prekių ženklas, patentas,</w:t>
      </w:r>
      <w:r w:rsidR="00EE2FEF" w:rsidRPr="00E82170">
        <w:rPr>
          <w:rFonts w:cstheme="minorHAnsi"/>
        </w:rPr>
        <w:t xml:space="preserve"> sertifikatas,</w:t>
      </w:r>
      <w:r w:rsidR="00003AA8" w:rsidRPr="00E82170">
        <w:rPr>
          <w:rFonts w:cstheme="minorHAnsi"/>
        </w:rPr>
        <w:t xml:space="preserve"> standartas,</w:t>
      </w:r>
      <w:r w:rsidRPr="00E82170">
        <w:rPr>
          <w:rFonts w:cstheme="minorHAnsi"/>
        </w:rPr>
        <w:t xml:space="preserve"> tipai, konkreti kilmė ar gamyba, </w:t>
      </w:r>
      <w:r w:rsidR="00245655" w:rsidRPr="00E82170">
        <w:rPr>
          <w:rFonts w:cstheme="minorHAnsi"/>
        </w:rPr>
        <w:t xml:space="preserve">turi būti </w:t>
      </w:r>
      <w:r w:rsidR="00AE7624" w:rsidRPr="00E82170">
        <w:rPr>
          <w:rFonts w:cstheme="minorHAnsi"/>
        </w:rPr>
        <w:t xml:space="preserve">laikoma, kad kiekviena tokia nuoroda yra pateikta su žodžiais „arba lygiavertis“. </w:t>
      </w:r>
    </w:p>
    <w:p w14:paraId="5734BACD" w14:textId="46D1B933" w:rsidR="0083071D" w:rsidRPr="00E82170" w:rsidRDefault="00004521" w:rsidP="00003AA8">
      <w:pPr>
        <w:pStyle w:val="Betarp"/>
        <w:numPr>
          <w:ilvl w:val="1"/>
          <w:numId w:val="5"/>
        </w:numPr>
        <w:spacing w:after="120"/>
        <w:ind w:left="0" w:firstLine="709"/>
        <w:contextualSpacing/>
        <w:jc w:val="both"/>
        <w:rPr>
          <w:rFonts w:cstheme="minorHAnsi"/>
          <w:color w:val="FF0000"/>
        </w:rPr>
      </w:pPr>
      <w:r w:rsidRPr="00E82170">
        <w:rPr>
          <w:rFonts w:cstheme="minorHAnsi"/>
        </w:rPr>
        <w:t>Jeigu apibūdinant pirkimo objektą techninėje specifikacijoje</w:t>
      </w:r>
      <w:r w:rsidR="001B47D7" w:rsidRPr="00E82170">
        <w:rPr>
          <w:rFonts w:cstheme="minorHAnsi"/>
        </w:rPr>
        <w:t xml:space="preserve"> ir kituose pirkimo dokumentuose</w:t>
      </w:r>
      <w:r w:rsidRPr="00E82170">
        <w:rPr>
          <w:rFonts w:cstheme="minorHAnsi"/>
        </w:rPr>
        <w:t xml:space="preserve"> nurodytas standartas</w:t>
      </w:r>
      <w:r w:rsidR="00245655" w:rsidRPr="00E82170">
        <w:rPr>
          <w:rFonts w:cstheme="minorHAnsi"/>
        </w:rPr>
        <w:t xml:space="preserve">, </w:t>
      </w:r>
      <w:r w:rsidR="00245655" w:rsidRPr="00E82170">
        <w:rPr>
          <w:color w:val="000000"/>
        </w:rPr>
        <w:t>techninis liudijimas ar bendrosios techninės specifikacijos</w:t>
      </w:r>
      <w:r w:rsidR="00046522" w:rsidRPr="00E8217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2170">
        <w:rPr>
          <w:color w:val="000000"/>
        </w:rPr>
        <w:t xml:space="preserve">, </w:t>
      </w:r>
      <w:r w:rsidR="00245655" w:rsidRPr="00E82170">
        <w:rPr>
          <w:rFonts w:cstheme="minorHAnsi"/>
        </w:rPr>
        <w:t xml:space="preserve">turi būti laikoma, kad kiekviena tokia nuoroda yra pateikta su žodžiais „arba lygiavertis“. </w:t>
      </w:r>
    </w:p>
    <w:p w14:paraId="7B478B03" w14:textId="61CA0F5A" w:rsidR="00D22226" w:rsidRPr="00E82170" w:rsidRDefault="00202323" w:rsidP="00202323">
      <w:pPr>
        <w:pStyle w:val="Antrat1"/>
        <w:spacing w:line="20" w:lineRule="atLeast"/>
        <w:contextualSpacing/>
        <w:rPr>
          <w:rFonts w:asciiTheme="minorHAnsi" w:hAnsiTheme="minorHAnsi" w:cstheme="minorHAnsi"/>
        </w:rPr>
      </w:pPr>
      <w:bookmarkStart w:id="9" w:name="_Toc212029280"/>
      <w:r w:rsidRPr="00E82170">
        <w:rPr>
          <w:rFonts w:asciiTheme="minorHAnsi" w:hAnsiTheme="minorHAnsi" w:cstheme="minorHAnsi"/>
        </w:rPr>
        <w:t>3.</w:t>
      </w:r>
      <w:r w:rsidR="00D24970" w:rsidRPr="00E82170">
        <w:rPr>
          <w:rFonts w:asciiTheme="minorHAnsi" w:hAnsiTheme="minorHAnsi" w:cstheme="minorHAnsi"/>
        </w:rPr>
        <w:t xml:space="preserve"> </w:t>
      </w:r>
      <w:bookmarkStart w:id="10" w:name="_Ref39427921"/>
      <w:bookmarkStart w:id="11" w:name="_Ref39427927"/>
      <w:bookmarkStart w:id="12" w:name="_Ref39740354"/>
      <w:r w:rsidR="00D22226" w:rsidRPr="00E82170">
        <w:rPr>
          <w:rFonts w:asciiTheme="minorHAnsi" w:hAnsiTheme="minorHAnsi" w:cstheme="minorHAnsi"/>
        </w:rPr>
        <w:t>Susitikimai su tiekėjais</w:t>
      </w:r>
      <w:bookmarkEnd w:id="10"/>
      <w:bookmarkEnd w:id="11"/>
      <w:r w:rsidR="003B6924" w:rsidRPr="00E82170">
        <w:rPr>
          <w:rFonts w:asciiTheme="minorHAnsi" w:hAnsiTheme="minorHAnsi" w:cstheme="minorHAnsi"/>
        </w:rPr>
        <w:t xml:space="preserve"> ir objekto apžiūra</w:t>
      </w:r>
      <w:bookmarkEnd w:id="9"/>
      <w:bookmarkEnd w:id="12"/>
    </w:p>
    <w:p w14:paraId="2D2D62C7" w14:textId="77777777" w:rsidR="00F14F9A" w:rsidRPr="00642756" w:rsidRDefault="00862DB8" w:rsidP="00F14F9A">
      <w:pPr>
        <w:pStyle w:val="Sraopastraipa"/>
        <w:spacing w:after="0"/>
        <w:ind w:left="0" w:firstLine="567"/>
        <w:jc w:val="both"/>
        <w:rPr>
          <w:rFonts w:cstheme="minorHAnsi"/>
        </w:rPr>
      </w:pPr>
      <w:r w:rsidRPr="00E82170">
        <w:rPr>
          <w:rFonts w:cstheme="minorHAnsi"/>
          <w:iCs/>
        </w:rPr>
        <w:t>3.1.</w:t>
      </w:r>
      <w:r w:rsidRPr="00E82170">
        <w:rPr>
          <w:rFonts w:cstheme="minorHAnsi"/>
          <w:i/>
          <w:color w:val="FF0000"/>
        </w:rPr>
        <w:t xml:space="preserve"> </w:t>
      </w:r>
      <w:r w:rsidR="00B176FD" w:rsidRPr="00E82170">
        <w:rPr>
          <w:rFonts w:cstheme="minorHAnsi"/>
        </w:rPr>
        <w:t xml:space="preserve">Perkančioji organizacija nerengs susitikimo su </w:t>
      </w:r>
      <w:r w:rsidR="00B176FD" w:rsidRPr="00642756">
        <w:rPr>
          <w:rFonts w:cstheme="minorHAnsi"/>
        </w:rPr>
        <w:t xml:space="preserve">tiekėjais dėl pirkimo </w:t>
      </w:r>
      <w:r w:rsidR="004257A5" w:rsidRPr="00642756">
        <w:rPr>
          <w:rFonts w:cstheme="minorHAnsi"/>
        </w:rPr>
        <w:t>sąlyg</w:t>
      </w:r>
      <w:r w:rsidR="00B176FD" w:rsidRPr="00642756">
        <w:rPr>
          <w:rFonts w:cstheme="minorHAnsi"/>
        </w:rPr>
        <w:t>ų</w:t>
      </w:r>
      <w:r w:rsidR="00946722" w:rsidRPr="00642756">
        <w:rPr>
          <w:rFonts w:cstheme="minorHAnsi"/>
        </w:rPr>
        <w:t xml:space="preserve"> paaiškinimo</w:t>
      </w:r>
      <w:r w:rsidR="00B176FD" w:rsidRPr="00642756">
        <w:rPr>
          <w:rFonts w:cstheme="minorHAnsi"/>
        </w:rPr>
        <w:t>.</w:t>
      </w:r>
    </w:p>
    <w:p w14:paraId="24A7FE06" w14:textId="6F721AB0" w:rsidR="00BE0587" w:rsidRPr="009727FC" w:rsidRDefault="00F14F9A" w:rsidP="007C1936">
      <w:pPr>
        <w:pStyle w:val="Sraopastraipa"/>
        <w:spacing w:after="0"/>
        <w:ind w:left="0" w:firstLine="567"/>
        <w:jc w:val="both"/>
        <w:rPr>
          <w:rFonts w:cstheme="minorHAnsi"/>
        </w:rPr>
      </w:pPr>
      <w:r w:rsidRPr="00642756">
        <w:rPr>
          <w:rFonts w:cstheme="minorHAnsi"/>
        </w:rPr>
        <w:t xml:space="preserve">3.2. </w:t>
      </w:r>
      <w:r w:rsidR="00BE0587" w:rsidRPr="00642756">
        <w:rPr>
          <w:rFonts w:eastAsiaTheme="minorHAnsi" w:cstheme="minorHAnsi"/>
          <w:lang w:eastAsia="en-US"/>
        </w:rPr>
        <w:t>P</w:t>
      </w:r>
      <w:r w:rsidR="00BE0587" w:rsidRPr="00642756">
        <w:rPr>
          <w:rFonts w:cstheme="minorHAnsi"/>
        </w:rPr>
        <w:t>erkančioji organizacija nerengs objekto apžiūros.</w:t>
      </w:r>
      <w:r w:rsidR="001C01DE" w:rsidRPr="00642756">
        <w:rPr>
          <w:rFonts w:cstheme="minorHAnsi"/>
        </w:rPr>
        <w:t xml:space="preserve"> Esant poreikiui, dėl individualios objekto apžiūros tiekėjai gali kreiptis</w:t>
      </w:r>
      <w:r w:rsidR="007C1936" w:rsidRPr="00642756">
        <w:rPr>
          <w:rFonts w:cstheme="minorHAnsi"/>
        </w:rPr>
        <w:t>:</w:t>
      </w:r>
      <w:r w:rsidR="001C01DE" w:rsidRPr="00642756">
        <w:rPr>
          <w:rFonts w:cstheme="minorHAnsi"/>
        </w:rPr>
        <w:t xml:space="preserve"> </w:t>
      </w:r>
      <w:r w:rsidR="00642756" w:rsidRPr="00642756">
        <w:rPr>
          <w:rFonts w:cstheme="minorHAnsi"/>
        </w:rPr>
        <w:t>Romą Aleksandravičių</w:t>
      </w:r>
      <w:r w:rsidR="007C1936" w:rsidRPr="00642756">
        <w:rPr>
          <w:rFonts w:cstheme="minorHAnsi"/>
        </w:rPr>
        <w:t xml:space="preserve">, Kauno </w:t>
      </w:r>
      <w:r w:rsidR="00642756" w:rsidRPr="00642756">
        <w:rPr>
          <w:rFonts w:cstheme="minorHAnsi"/>
        </w:rPr>
        <w:t>„Santaros“</w:t>
      </w:r>
      <w:r w:rsidR="007C1936" w:rsidRPr="00642756">
        <w:rPr>
          <w:rFonts w:cstheme="minorHAnsi"/>
        </w:rPr>
        <w:t xml:space="preserve"> gimnazijos direktoriaus pavaduotoja ūki</w:t>
      </w:r>
      <w:r w:rsidR="00642756" w:rsidRPr="00642756">
        <w:rPr>
          <w:rFonts w:cstheme="minorHAnsi"/>
        </w:rPr>
        <w:t>o reikalams</w:t>
      </w:r>
      <w:r w:rsidR="007C1936" w:rsidRPr="00642756">
        <w:rPr>
          <w:rFonts w:cstheme="minorHAnsi"/>
        </w:rPr>
        <w:t>, tel. +370 </w:t>
      </w:r>
      <w:r w:rsidR="00642756" w:rsidRPr="00642756">
        <w:rPr>
          <w:rFonts w:cstheme="minorHAnsi"/>
        </w:rPr>
        <w:t>61454770</w:t>
      </w:r>
      <w:r w:rsidR="007C1936" w:rsidRPr="00642756">
        <w:rPr>
          <w:rFonts w:cstheme="minorHAnsi"/>
        </w:rPr>
        <w:t xml:space="preserve">, el. </w:t>
      </w:r>
      <w:r w:rsidR="007C1936" w:rsidRPr="009727FC">
        <w:rPr>
          <w:rFonts w:cstheme="minorHAnsi"/>
        </w:rPr>
        <w:t>paštas  </w:t>
      </w:r>
      <w:hyperlink r:id="rId12" w:history="1">
        <w:r w:rsidR="00642756" w:rsidRPr="009727FC">
          <w:rPr>
            <w:rStyle w:val="Hipersaitas"/>
            <w:rFonts w:cstheme="minorHAnsi"/>
          </w:rPr>
          <w:t>alexromas6@gmail.com</w:t>
        </w:r>
      </w:hyperlink>
      <w:r w:rsidR="007C1936" w:rsidRPr="009727FC">
        <w:rPr>
          <w:rFonts w:cstheme="minorHAnsi"/>
        </w:rPr>
        <w:t>.</w:t>
      </w:r>
    </w:p>
    <w:p w14:paraId="6443D2FF" w14:textId="040A41C9" w:rsidR="00C94B9F" w:rsidRPr="009727FC"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12029281"/>
      <w:r w:rsidRPr="009727FC">
        <w:rPr>
          <w:rFonts w:cstheme="majorHAnsi"/>
        </w:rPr>
        <w:t xml:space="preserve">4. </w:t>
      </w:r>
      <w:r w:rsidR="00173ACB" w:rsidRPr="009727FC">
        <w:rPr>
          <w:rFonts w:asciiTheme="minorHAnsi" w:hAnsiTheme="minorHAnsi" w:cstheme="minorHAnsi"/>
        </w:rPr>
        <w:t>Tiekėjų pašalinimo pagrindai</w:t>
      </w:r>
      <w:bookmarkEnd w:id="13"/>
      <w:bookmarkEnd w:id="14"/>
      <w:bookmarkEnd w:id="15"/>
      <w:r w:rsidR="00975F1F" w:rsidRPr="009727FC">
        <w:rPr>
          <w:rFonts w:asciiTheme="minorHAnsi" w:hAnsiTheme="minorHAnsi" w:cstheme="minorHAnsi"/>
        </w:rPr>
        <w:t xml:space="preserve"> ir kvalifikacijos reikalavimai</w:t>
      </w:r>
      <w:bookmarkEnd w:id="16"/>
    </w:p>
    <w:p w14:paraId="23B058CE" w14:textId="1B784560" w:rsidR="002C5249" w:rsidRPr="00374FE4" w:rsidRDefault="009D2F13" w:rsidP="127DD6E8">
      <w:pPr>
        <w:pStyle w:val="Sraopastraipa"/>
        <w:spacing w:after="120" w:line="20" w:lineRule="atLeast"/>
        <w:ind w:left="0" w:firstLine="567"/>
        <w:jc w:val="both"/>
      </w:pPr>
      <w:r w:rsidRPr="009727FC">
        <w:t>4.1</w:t>
      </w:r>
      <w:r w:rsidRPr="00374FE4">
        <w:t xml:space="preserve">. </w:t>
      </w:r>
      <w:r w:rsidR="002C5249" w:rsidRPr="00374FE4">
        <w:t>Reikalavimai dėl tiekėjo ir</w:t>
      </w:r>
      <w:bookmarkStart w:id="17" w:name="_Hlk41039660"/>
      <w:r w:rsidR="00942379" w:rsidRPr="00374FE4">
        <w:t xml:space="preserve"> </w:t>
      </w:r>
      <w:r w:rsidR="002C5249" w:rsidRPr="00374FE4">
        <w:t>subtiekėjų</w:t>
      </w:r>
      <w:r w:rsidR="00942379" w:rsidRPr="00374FE4">
        <w:t xml:space="preserve"> (jei taikoma)</w:t>
      </w:r>
      <w:r w:rsidR="00953F2B" w:rsidRPr="00374FE4">
        <w:t xml:space="preserve">, </w:t>
      </w:r>
      <w:r w:rsidR="007F34C7" w:rsidRPr="00374FE4">
        <w:t xml:space="preserve">ūkio subjektų, kurių </w:t>
      </w:r>
      <w:proofErr w:type="spellStart"/>
      <w:r w:rsidR="007F34C7" w:rsidRPr="00374FE4">
        <w:t>pajėgumais</w:t>
      </w:r>
      <w:proofErr w:type="spellEnd"/>
      <w:r w:rsidR="007F34C7" w:rsidRPr="00374FE4">
        <w:t xml:space="preserve"> tiekėjas remiasi,</w:t>
      </w:r>
      <w:r w:rsidR="002C5249" w:rsidRPr="00374FE4">
        <w:t xml:space="preserve"> </w:t>
      </w:r>
      <w:bookmarkEnd w:id="17"/>
      <w:r w:rsidR="002C5249" w:rsidRPr="00374FE4">
        <w:t xml:space="preserve">pašalinimo pagrindų nebuvimo bei jų nebuvimą patvirtinantys dokumentai nurodyti </w:t>
      </w:r>
      <w:r w:rsidR="006A737F" w:rsidRPr="00374FE4">
        <w:t xml:space="preserve">specialiųjų </w:t>
      </w:r>
      <w:r w:rsidR="006A737F" w:rsidRPr="00374FE4">
        <w:rPr>
          <w:rFonts w:eastAsia="Calibri"/>
        </w:rPr>
        <w:t>p</w:t>
      </w:r>
      <w:r w:rsidR="00551FA7" w:rsidRPr="00374FE4">
        <w:rPr>
          <w:rFonts w:eastAsia="Calibri"/>
        </w:rPr>
        <w:t xml:space="preserve">irkimo </w:t>
      </w:r>
      <w:r w:rsidR="006773B6" w:rsidRPr="00374FE4">
        <w:rPr>
          <w:rFonts w:eastAsia="Calibri"/>
        </w:rPr>
        <w:t xml:space="preserve">sąlygų </w:t>
      </w:r>
      <w:r w:rsidR="00F00606" w:rsidRPr="00374FE4">
        <w:t>3</w:t>
      </w:r>
      <w:r w:rsidR="00F710A3" w:rsidRPr="00374FE4">
        <w:t xml:space="preserve"> </w:t>
      </w:r>
      <w:r w:rsidR="006773B6" w:rsidRPr="00374FE4">
        <w:rPr>
          <w:rFonts w:eastAsia="Calibri"/>
        </w:rPr>
        <w:t>priede</w:t>
      </w:r>
      <w:r w:rsidR="002C5249" w:rsidRPr="00374FE4">
        <w:t xml:space="preserve">. </w:t>
      </w:r>
    </w:p>
    <w:p w14:paraId="34E32D48" w14:textId="6C3206EE" w:rsidR="007B6F6D" w:rsidRPr="00374FE4" w:rsidRDefault="00970624" w:rsidP="00970624">
      <w:pPr>
        <w:pStyle w:val="Sraopastraipa"/>
        <w:tabs>
          <w:tab w:val="left" w:pos="851"/>
        </w:tabs>
        <w:spacing w:after="0" w:line="20" w:lineRule="atLeast"/>
        <w:ind w:left="0" w:firstLine="567"/>
        <w:jc w:val="both"/>
      </w:pPr>
      <w:r w:rsidRPr="00374FE4">
        <w:t>4.2.</w:t>
      </w:r>
      <w:r w:rsidR="00BC708E" w:rsidRPr="00374FE4">
        <w:t xml:space="preserve"> </w:t>
      </w:r>
      <w:r w:rsidR="00990E9B" w:rsidRPr="00374FE4">
        <w:t>Tiekėjams nenustatomi kvalifikacijos reikalavimai</w:t>
      </w:r>
      <w:r w:rsidR="00F710A3" w:rsidRPr="00374FE4">
        <w:t>.</w:t>
      </w:r>
    </w:p>
    <w:p w14:paraId="69D62E2B" w14:textId="7F94BB77" w:rsidR="00A000BE" w:rsidRPr="00374FE4" w:rsidRDefault="00D24970" w:rsidP="0037632B">
      <w:pPr>
        <w:pStyle w:val="Antrat1"/>
        <w:tabs>
          <w:tab w:val="left" w:pos="567"/>
        </w:tabs>
        <w:spacing w:after="0"/>
        <w:contextualSpacing/>
        <w:jc w:val="both"/>
        <w:rPr>
          <w:rFonts w:cstheme="minorBidi"/>
        </w:rPr>
      </w:pPr>
      <w:bookmarkStart w:id="18" w:name="_Toc212029282"/>
      <w:r w:rsidRPr="00374FE4">
        <w:rPr>
          <w:rFonts w:asciiTheme="minorHAnsi" w:hAnsiTheme="minorHAnsi" w:cstheme="minorHAnsi"/>
        </w:rPr>
        <w:t>5</w:t>
      </w:r>
      <w:r w:rsidR="001E3D5A" w:rsidRPr="00374FE4">
        <w:rPr>
          <w:rFonts w:asciiTheme="minorHAnsi" w:hAnsiTheme="minorHAnsi" w:cstheme="minorHAnsi"/>
        </w:rPr>
        <w:t>.</w:t>
      </w:r>
      <w:r w:rsidR="009743D3" w:rsidRPr="00374FE4">
        <w:rPr>
          <w:rFonts w:ascii="Calibri" w:hAnsi="Calibri" w:cs="Calibri"/>
        </w:rPr>
        <w:t>Reikalavimai, susiję su nacionaliniu saugumu</w:t>
      </w:r>
      <w:bookmarkEnd w:id="18"/>
      <w:r w:rsidR="009743D3" w:rsidRPr="00374FE4">
        <w:t xml:space="preserve"> </w:t>
      </w:r>
    </w:p>
    <w:p w14:paraId="4958A717" w14:textId="40BF31DD" w:rsidR="002C04FA" w:rsidRPr="00374FE4" w:rsidRDefault="002C04FA" w:rsidP="00A000BE">
      <w:pPr>
        <w:tabs>
          <w:tab w:val="left" w:pos="993"/>
        </w:tabs>
        <w:spacing w:after="0" w:line="240" w:lineRule="auto"/>
        <w:jc w:val="both"/>
        <w:rPr>
          <w:rFonts w:cstheme="minorHAnsi"/>
        </w:rPr>
      </w:pPr>
      <w:r w:rsidRPr="00374FE4">
        <w:rPr>
          <w:rFonts w:cstheme="minorHAnsi"/>
        </w:rPr>
        <w:t>Netaikoma.</w:t>
      </w:r>
    </w:p>
    <w:p w14:paraId="4BEDE7AF" w14:textId="457E0FAE" w:rsidR="00AF62E6" w:rsidRPr="00374FE4"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12029283"/>
      <w:r w:rsidRPr="00374FE4">
        <w:rPr>
          <w:rFonts w:asciiTheme="minorHAnsi" w:hAnsiTheme="minorHAnsi" w:cstheme="minorBidi"/>
        </w:rPr>
        <w:t>6</w:t>
      </w:r>
      <w:r w:rsidR="0005396D" w:rsidRPr="00374FE4">
        <w:rPr>
          <w:rFonts w:asciiTheme="minorHAnsi" w:hAnsiTheme="minorHAnsi" w:cstheme="minorBidi"/>
        </w:rPr>
        <w:t xml:space="preserve">. </w:t>
      </w:r>
      <w:r w:rsidR="00220588" w:rsidRPr="00374FE4">
        <w:rPr>
          <w:rFonts w:asciiTheme="minorHAnsi" w:hAnsiTheme="minorHAnsi" w:cstheme="minorBidi"/>
        </w:rPr>
        <w:t>Specialieji r</w:t>
      </w:r>
      <w:r w:rsidR="00DF58E2" w:rsidRPr="00374FE4">
        <w:rPr>
          <w:rFonts w:asciiTheme="minorHAnsi" w:hAnsiTheme="minorHAnsi" w:cstheme="minorBidi"/>
        </w:rPr>
        <w:t>eikalavimai pasiūlymų rengimui ir pateikimui</w:t>
      </w:r>
      <w:bookmarkEnd w:id="19"/>
      <w:bookmarkEnd w:id="20"/>
      <w:bookmarkEnd w:id="21"/>
    </w:p>
    <w:p w14:paraId="3D47F821" w14:textId="2F93D89B" w:rsidR="00EF5623" w:rsidRPr="00374FE4" w:rsidRDefault="00192AF9" w:rsidP="001032F8">
      <w:pPr>
        <w:spacing w:after="0" w:line="20" w:lineRule="atLeast"/>
        <w:ind w:firstLine="567"/>
        <w:jc w:val="both"/>
        <w:rPr>
          <w:rFonts w:ascii="Calibri" w:hAnsi="Calibri" w:cs="Calibri"/>
          <w:i/>
          <w:iCs/>
          <w:color w:val="7030A0"/>
        </w:rPr>
      </w:pPr>
      <w:r w:rsidRPr="00374FE4">
        <w:rPr>
          <w:rFonts w:ascii="Calibri" w:hAnsi="Calibri" w:cs="Calibri"/>
        </w:rPr>
        <w:t xml:space="preserve">6.1. </w:t>
      </w:r>
      <w:r w:rsidR="00EF5623" w:rsidRPr="00374FE4">
        <w:rPr>
          <w:rFonts w:ascii="Calibri" w:hAnsi="Calibri" w:cs="Calibri"/>
        </w:rPr>
        <w:t xml:space="preserve">Tiekėjo </w:t>
      </w:r>
      <w:r w:rsidR="0058726C" w:rsidRPr="00374FE4">
        <w:rPr>
          <w:rFonts w:ascii="Calibri" w:hAnsi="Calibri" w:cs="Calibri"/>
        </w:rPr>
        <w:t>p</w:t>
      </w:r>
      <w:r w:rsidR="00EF5623" w:rsidRPr="00374FE4">
        <w:rPr>
          <w:rFonts w:ascii="Calibri" w:hAnsi="Calibri" w:cs="Calibri"/>
        </w:rPr>
        <w:t>asiūlymą sudaro CVP IS pateikiamų ir žemiau nurodytų dokumentų visuma</w:t>
      </w:r>
      <w:r w:rsidR="00FD53CF" w:rsidRPr="00374FE4">
        <w:rPr>
          <w:rFonts w:ascii="Calibri" w:hAnsi="Calibri" w:cs="Calibri"/>
        </w:rPr>
        <w:t>:</w:t>
      </w:r>
    </w:p>
    <w:p w14:paraId="0B17BEF7" w14:textId="3C73068E" w:rsidR="00FF12F1" w:rsidRPr="00374FE4" w:rsidRDefault="001D3A3D" w:rsidP="0097765E">
      <w:pPr>
        <w:pStyle w:val="Sraopastraipa"/>
        <w:numPr>
          <w:ilvl w:val="2"/>
          <w:numId w:val="8"/>
        </w:numPr>
        <w:spacing w:after="0" w:line="240" w:lineRule="auto"/>
        <w:ind w:left="0" w:firstLine="709"/>
        <w:jc w:val="both"/>
        <w:rPr>
          <w:rFonts w:cstheme="minorHAnsi"/>
          <w:u w:val="single"/>
        </w:rPr>
      </w:pPr>
      <w:r w:rsidRPr="00374FE4">
        <w:t xml:space="preserve">tiekėjo </w:t>
      </w:r>
      <w:r w:rsidR="005A195F" w:rsidRPr="00374FE4">
        <w:t>p</w:t>
      </w:r>
      <w:r w:rsidR="003F0DA7" w:rsidRPr="00374FE4">
        <w:t xml:space="preserve">asiūlymas, parengtas pagal </w:t>
      </w:r>
      <w:r w:rsidR="007C1C57" w:rsidRPr="00374FE4">
        <w:t>specialiųjų p</w:t>
      </w:r>
      <w:r w:rsidR="00551FA7" w:rsidRPr="00374FE4">
        <w:t xml:space="preserve">irkimo </w:t>
      </w:r>
      <w:r w:rsidR="00476F8C" w:rsidRPr="00374FE4">
        <w:t>sąlygų</w:t>
      </w:r>
      <w:r w:rsidR="00DE5F20" w:rsidRPr="00374FE4">
        <w:t xml:space="preserve"> </w:t>
      </w:r>
      <w:r w:rsidRPr="00374FE4">
        <w:rPr>
          <w:shd w:val="clear" w:color="auto" w:fill="FFFFFF"/>
        </w:rPr>
        <w:t xml:space="preserve">2 </w:t>
      </w:r>
      <w:r w:rsidR="00476F8C" w:rsidRPr="00374FE4">
        <w:t xml:space="preserve">priede </w:t>
      </w:r>
      <w:r w:rsidR="003F0DA7" w:rsidRPr="00374FE4">
        <w:t xml:space="preserve">pateiktą </w:t>
      </w:r>
      <w:r w:rsidR="00C35C26" w:rsidRPr="00374FE4">
        <w:t>p</w:t>
      </w:r>
      <w:r w:rsidR="003F0DA7" w:rsidRPr="00374FE4">
        <w:rPr>
          <w:rFonts w:cstheme="minorHAnsi"/>
        </w:rPr>
        <w:t>asiūlymo formą</w:t>
      </w:r>
      <w:r w:rsidR="00EB02CF" w:rsidRPr="00374FE4">
        <w:rPr>
          <w:rFonts w:cstheme="minorHAnsi"/>
        </w:rPr>
        <w:t>;</w:t>
      </w:r>
    </w:p>
    <w:p w14:paraId="2F9950F7" w14:textId="1AA6195B" w:rsidR="00B93354" w:rsidRPr="00374FE4" w:rsidRDefault="009C1155" w:rsidP="00B93354">
      <w:pPr>
        <w:pStyle w:val="Sraopastraipa"/>
        <w:numPr>
          <w:ilvl w:val="2"/>
          <w:numId w:val="8"/>
        </w:numPr>
        <w:spacing w:after="0" w:line="240" w:lineRule="auto"/>
        <w:ind w:left="0" w:firstLine="709"/>
        <w:jc w:val="both"/>
        <w:rPr>
          <w:rFonts w:cstheme="minorHAnsi"/>
          <w:b/>
          <w:iCs/>
        </w:rPr>
      </w:pPr>
      <w:r w:rsidRPr="00374FE4">
        <w:rPr>
          <w:rFonts w:cstheme="minorHAnsi"/>
        </w:rPr>
        <w:t xml:space="preserve">užpildytas EBVPD (specialiųjų pirkimo sąlygų </w:t>
      </w:r>
      <w:r w:rsidR="00613267" w:rsidRPr="00374FE4">
        <w:rPr>
          <w:rFonts w:cstheme="minorHAnsi"/>
        </w:rPr>
        <w:t>5</w:t>
      </w:r>
      <w:r w:rsidRPr="00374FE4">
        <w:rPr>
          <w:rFonts w:cstheme="minorHAnsi"/>
        </w:rPr>
        <w:t xml:space="preserve"> </w:t>
      </w:r>
      <w:r w:rsidR="00B93354" w:rsidRPr="00374FE4">
        <w:rPr>
          <w:rFonts w:cstheme="minorHAnsi"/>
        </w:rPr>
        <w:t xml:space="preserve">priedas). </w:t>
      </w:r>
      <w:r w:rsidR="00B93354" w:rsidRPr="00374FE4">
        <w:rPr>
          <w:rFonts w:cstheme="minorHAnsi"/>
          <w:b/>
          <w:bCs/>
        </w:rPr>
        <w:t xml:space="preserve">EBVPD </w:t>
      </w:r>
      <w:r w:rsidR="00B93354" w:rsidRPr="00374FE4">
        <w:rPr>
          <w:rFonts w:cstheme="minorHAnsi"/>
          <w:b/>
          <w:bCs/>
          <w:u w:val="single"/>
        </w:rPr>
        <w:t>turi būti pasirašytas</w:t>
      </w:r>
      <w:r w:rsidR="00B93354" w:rsidRPr="00374FE4">
        <w:rPr>
          <w:rFonts w:cstheme="minorHAnsi"/>
          <w:b/>
          <w:bCs/>
        </w:rPr>
        <w:t xml:space="preserve"> jį užpildžiusio tiekėjo </w:t>
      </w:r>
      <w:r w:rsidR="00B93354" w:rsidRPr="00374FE4">
        <w:rPr>
          <w:rFonts w:cstheme="minorHAnsi"/>
          <w:b/>
          <w:bCs/>
          <w:u w:val="single"/>
        </w:rPr>
        <w:t>vadovo</w:t>
      </w:r>
      <w:r w:rsidR="00B93354" w:rsidRPr="00374FE4">
        <w:rPr>
          <w:rFonts w:cstheme="minorHAnsi"/>
          <w:b/>
          <w:bCs/>
        </w:rPr>
        <w:t xml:space="preserve">, jungtinės veiklos partnerio </w:t>
      </w:r>
      <w:r w:rsidR="00B93354" w:rsidRPr="00374FE4">
        <w:rPr>
          <w:rFonts w:cstheme="minorHAnsi"/>
          <w:b/>
          <w:bCs/>
          <w:u w:val="single"/>
        </w:rPr>
        <w:t xml:space="preserve">vadovo </w:t>
      </w:r>
      <w:r w:rsidR="002007E7" w:rsidRPr="00374FE4">
        <w:rPr>
          <w:rFonts w:cstheme="minorHAnsi"/>
          <w:b/>
          <w:bCs/>
          <w:u w:val="single"/>
        </w:rPr>
        <w:t xml:space="preserve">fiziniu ar elektroniniu </w:t>
      </w:r>
      <w:r w:rsidR="00B93354" w:rsidRPr="00374FE4">
        <w:rPr>
          <w:rFonts w:cstheme="minorHAnsi"/>
          <w:b/>
          <w:bCs/>
          <w:u w:val="single"/>
        </w:rPr>
        <w:t>parašu</w:t>
      </w:r>
      <w:r w:rsidR="00B93354" w:rsidRPr="00374FE4">
        <w:rPr>
          <w:rFonts w:cstheme="minorHAnsi"/>
          <w:b/>
          <w:bCs/>
        </w:rPr>
        <w:t xml:space="preserve">, nurodant pasirašiusiojo asmens vardą ir pavardę (nuskenuotas dokumentas </w:t>
      </w:r>
      <w:proofErr w:type="spellStart"/>
      <w:r w:rsidR="00B93354" w:rsidRPr="00374FE4">
        <w:rPr>
          <w:rFonts w:cstheme="minorHAnsi"/>
          <w:b/>
          <w:bCs/>
        </w:rPr>
        <w:t>pdf</w:t>
      </w:r>
      <w:proofErr w:type="spellEnd"/>
      <w:r w:rsidR="00B93354" w:rsidRPr="00374FE4">
        <w:rPr>
          <w:rFonts w:cstheme="minorHAnsi"/>
          <w:b/>
          <w:bCs/>
        </w:rPr>
        <w:t xml:space="preserve"> formatu, arba pasirašytas elektroniniu parašu (jei dokumentas teikiamas ne </w:t>
      </w:r>
      <w:proofErr w:type="spellStart"/>
      <w:r w:rsidR="00B93354" w:rsidRPr="00374FE4">
        <w:rPr>
          <w:rFonts w:cstheme="minorHAnsi"/>
          <w:b/>
          <w:bCs/>
        </w:rPr>
        <w:t>pdf</w:t>
      </w:r>
      <w:proofErr w:type="spellEnd"/>
      <w:r w:rsidR="00B93354" w:rsidRPr="00374FE4">
        <w:rPr>
          <w:rFonts w:cstheme="minorHAnsi"/>
          <w:b/>
          <w:bCs/>
        </w:rPr>
        <w:t xml:space="preserve"> formatu)</w:t>
      </w:r>
      <w:r w:rsidR="00B93354" w:rsidRPr="00374FE4">
        <w:rPr>
          <w:rFonts w:cstheme="minorHAnsi"/>
          <w:b/>
          <w:bCs/>
          <w:iCs/>
        </w:rPr>
        <w:t>.</w:t>
      </w:r>
      <w:r w:rsidR="00B93354" w:rsidRPr="00374FE4">
        <w:rPr>
          <w:lang w:eastAsia="en-US"/>
        </w:rPr>
        <w:t xml:space="preserve"> </w:t>
      </w:r>
      <w:r w:rsidR="00B93354" w:rsidRPr="00374FE4">
        <w:rPr>
          <w:rFonts w:cstheme="minorHAnsi"/>
          <w:bCs/>
          <w:iCs/>
        </w:rPr>
        <w:t xml:space="preserve">Jei EBVPD pasirašytas ne tiekėjo vadovo, jungtinės veiklos partnerio vadovo, </w:t>
      </w:r>
      <w:r w:rsidR="00B93354" w:rsidRPr="00374FE4">
        <w:rPr>
          <w:rFonts w:cstheme="minorHAnsi"/>
          <w:bCs/>
          <w:iCs/>
          <w:u w:val="single"/>
        </w:rPr>
        <w:t>kartu turi būti pateikiamas įgaliojimas</w:t>
      </w:r>
      <w:r w:rsidR="00B93354" w:rsidRPr="00374FE4">
        <w:rPr>
          <w:rFonts w:cstheme="minorHAnsi"/>
          <w:bCs/>
          <w:iCs/>
        </w:rPr>
        <w:t>, suteikiantis teisę šį dokumentą pasirašiusiam darbuotojui, atstovauti tiekėją, jungtinės veiklos partnerį.</w:t>
      </w:r>
      <w:r w:rsidR="00BC708E" w:rsidRPr="00374FE4">
        <w:rPr>
          <w:rFonts w:cstheme="minorHAnsi"/>
          <w:bCs/>
          <w:iCs/>
        </w:rPr>
        <w:t xml:space="preserve"> </w:t>
      </w:r>
      <w:r w:rsidR="00BC708E" w:rsidRPr="00374FE4">
        <w:rPr>
          <w:rFonts w:cstheme="minorHAnsi"/>
          <w:b/>
          <w:iCs/>
        </w:rPr>
        <w:t>Subtiekėjų EBVPD nereikalaujamas;</w:t>
      </w:r>
    </w:p>
    <w:p w14:paraId="0E2F4265" w14:textId="77777777" w:rsidR="00880E94" w:rsidRPr="00374FE4" w:rsidRDefault="000C55D6" w:rsidP="00880E94">
      <w:pPr>
        <w:pStyle w:val="Sraopastraipa"/>
        <w:numPr>
          <w:ilvl w:val="2"/>
          <w:numId w:val="8"/>
        </w:numPr>
        <w:spacing w:after="0" w:line="240" w:lineRule="auto"/>
        <w:ind w:left="0" w:firstLine="709"/>
        <w:jc w:val="both"/>
        <w:rPr>
          <w:rFonts w:cstheme="minorHAnsi"/>
          <w:u w:val="single"/>
        </w:rPr>
      </w:pPr>
      <w:r w:rsidRPr="00374FE4">
        <w:rPr>
          <w:rFonts w:cstheme="minorHAnsi"/>
        </w:rPr>
        <w:t xml:space="preserve">jungtinės veiklos sutarties kopija (jeigu </w:t>
      </w:r>
      <w:r w:rsidR="00C35C26" w:rsidRPr="00374FE4">
        <w:rPr>
          <w:rFonts w:cstheme="minorHAnsi"/>
        </w:rPr>
        <w:t>p</w:t>
      </w:r>
      <w:r w:rsidRPr="00374FE4">
        <w:rPr>
          <w:rFonts w:cstheme="minorHAnsi"/>
        </w:rPr>
        <w:t>irkime dalyvauja ūkio subjektų grupė jungtinės veiklos sutarties pagrindu)</w:t>
      </w:r>
      <w:r w:rsidR="007C1C57" w:rsidRPr="00374FE4">
        <w:rPr>
          <w:rFonts w:cstheme="minorHAnsi"/>
        </w:rPr>
        <w:t>;</w:t>
      </w:r>
    </w:p>
    <w:p w14:paraId="6989904A" w14:textId="77777777" w:rsidR="00EC57C1" w:rsidRPr="00374FE4" w:rsidRDefault="00EC57C1" w:rsidP="00EC57C1">
      <w:pPr>
        <w:pStyle w:val="Sraopastraipa"/>
        <w:numPr>
          <w:ilvl w:val="2"/>
          <w:numId w:val="8"/>
        </w:numPr>
        <w:spacing w:after="0" w:line="240" w:lineRule="auto"/>
        <w:ind w:left="0" w:firstLine="709"/>
        <w:jc w:val="both"/>
        <w:rPr>
          <w:rFonts w:cstheme="minorHAnsi"/>
          <w:u w:val="single"/>
        </w:rPr>
      </w:pPr>
      <w:r w:rsidRPr="00374FE4">
        <w:rPr>
          <w:rFonts w:cstheme="minorHAnsi"/>
          <w:bCs/>
          <w:iCs/>
        </w:rPr>
        <w:t>techninė specifikacija, užpildyta pagal specialiųjų pirkimo sąlygų 8 priedą.</w:t>
      </w:r>
    </w:p>
    <w:p w14:paraId="5F6CE09F" w14:textId="03F03C37" w:rsidR="001C01DE" w:rsidRPr="00F62C6B" w:rsidRDefault="001C01DE" w:rsidP="00EC57C1">
      <w:pPr>
        <w:pStyle w:val="Sraopastraipa"/>
        <w:numPr>
          <w:ilvl w:val="2"/>
          <w:numId w:val="8"/>
        </w:numPr>
        <w:spacing w:after="0" w:line="240" w:lineRule="auto"/>
        <w:ind w:left="0" w:firstLine="709"/>
        <w:jc w:val="both"/>
        <w:rPr>
          <w:rFonts w:cstheme="minorHAnsi"/>
          <w:u w:val="single"/>
        </w:rPr>
      </w:pPr>
      <w:r w:rsidRPr="00F62C6B">
        <w:rPr>
          <w:rFonts w:ascii="Calibri" w:hAnsi="Calibri" w:cs="Calibri"/>
          <w:b/>
        </w:rPr>
        <w:lastRenderedPageBreak/>
        <w:t xml:space="preserve">Tuo atveju, jei </w:t>
      </w:r>
      <w:r w:rsidRPr="00F62C6B">
        <w:rPr>
          <w:rFonts w:ascii="Calibri" w:hAnsi="Calibri" w:cs="Calibri"/>
          <w:i/>
          <w:iCs/>
        </w:rPr>
        <w:t xml:space="preserve">tiekėjo ar jo nurodytų subtiekėjų (nepriklausomai nuo to, remiamasi ar ne, jų </w:t>
      </w:r>
      <w:proofErr w:type="spellStart"/>
      <w:r w:rsidRPr="00F62C6B">
        <w:rPr>
          <w:rFonts w:ascii="Calibri" w:hAnsi="Calibri" w:cs="Calibri"/>
          <w:i/>
          <w:iCs/>
        </w:rPr>
        <w:t>pajėgumais</w:t>
      </w:r>
      <w:proofErr w:type="spellEnd"/>
      <w:r w:rsidRPr="00F62C6B">
        <w:rPr>
          <w:rFonts w:ascii="Calibri" w:hAnsi="Calibri" w:cs="Calibri"/>
          <w:i/>
          <w:iCs/>
        </w:rPr>
        <w:t>) lėšų gavėjo tikrasis (-</w:t>
      </w:r>
      <w:proofErr w:type="spellStart"/>
      <w:r w:rsidRPr="00F62C6B">
        <w:rPr>
          <w:rFonts w:ascii="Calibri" w:hAnsi="Calibri" w:cs="Calibri"/>
          <w:i/>
          <w:iCs/>
        </w:rPr>
        <w:t>ieji</w:t>
      </w:r>
      <w:proofErr w:type="spellEnd"/>
      <w:r w:rsidRPr="00F62C6B">
        <w:rPr>
          <w:rFonts w:ascii="Calibri" w:hAnsi="Calibri" w:cs="Calibri"/>
          <w:i/>
          <w:iCs/>
        </w:rPr>
        <w:t xml:space="preserve">) savininkas (-ai) yra užsienietis (fizinis asmuo) ar užsienyje registruotas juridinis asmuo arba tiekėjas, </w:t>
      </w:r>
      <w:proofErr w:type="spellStart"/>
      <w:r w:rsidRPr="00F62C6B">
        <w:rPr>
          <w:rFonts w:ascii="Calibri" w:hAnsi="Calibri" w:cs="Calibri"/>
          <w:i/>
          <w:iCs/>
        </w:rPr>
        <w:t>subteikėjas</w:t>
      </w:r>
      <w:proofErr w:type="spellEnd"/>
      <w:r w:rsidRPr="00F62C6B">
        <w:rPr>
          <w:rFonts w:ascii="Calibri" w:hAnsi="Calibri" w:cs="Calibri"/>
          <w:i/>
          <w:iCs/>
        </w:rPr>
        <w:t xml:space="preserve"> (nepriklausomai nuo to, remiamasi ar ne, jų </w:t>
      </w:r>
      <w:proofErr w:type="spellStart"/>
      <w:r w:rsidRPr="00F62C6B">
        <w:rPr>
          <w:rFonts w:ascii="Calibri" w:hAnsi="Calibri" w:cs="Calibri"/>
          <w:i/>
          <w:iCs/>
        </w:rPr>
        <w:t>pajėgumais</w:t>
      </w:r>
      <w:proofErr w:type="spellEnd"/>
      <w:r w:rsidRPr="00F62C6B">
        <w:rPr>
          <w:rFonts w:ascii="Calibri" w:hAnsi="Calibri" w:cs="Calibri"/>
          <w:i/>
          <w:iCs/>
        </w:rPr>
        <w:t xml:space="preserve">), yra užsienietis (fizinis asmuo), </w:t>
      </w:r>
      <w:r w:rsidRPr="00F62C6B">
        <w:rPr>
          <w:rFonts w:ascii="Calibri" w:hAnsi="Calibri" w:cs="Calibri"/>
          <w:b/>
          <w:i/>
          <w:iCs/>
          <w:u w:val="single"/>
        </w:rPr>
        <w:t>iš galimo laimėtojo bus</w:t>
      </w:r>
      <w:r w:rsidRPr="00F62C6B">
        <w:rPr>
          <w:rFonts w:ascii="Calibri" w:hAnsi="Calibri" w:cs="Calibri"/>
          <w:b/>
          <w:i/>
          <w:iCs/>
        </w:rPr>
        <w:t xml:space="preserve"> </w:t>
      </w:r>
      <w:r w:rsidRPr="00F62C6B">
        <w:rPr>
          <w:rFonts w:ascii="Calibri" w:hAnsi="Calibri" w:cs="Calibri"/>
          <w:i/>
          <w:iCs/>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F62C6B">
        <w:rPr>
          <w:rFonts w:ascii="Calibri" w:hAnsi="Calibri" w:cs="Calibri"/>
        </w:rPr>
        <w:t xml:space="preserve">. </w:t>
      </w:r>
      <w:r w:rsidRPr="00F62C6B">
        <w:rPr>
          <w:rFonts w:ascii="Calibri" w:hAnsi="Calibri" w:cs="Calibri"/>
          <w:b/>
        </w:rPr>
        <w:t>Tuo atveju, jei</w:t>
      </w:r>
      <w:r w:rsidRPr="00F62C6B">
        <w:rPr>
          <w:rFonts w:ascii="Calibri" w:hAnsi="Calibri" w:cs="Calibri"/>
        </w:rPr>
        <w:t xml:space="preserve"> tokių asmenų nėra – bus prašoma patvirtinti (deklaruoti) apie jų nebuvimą.</w:t>
      </w:r>
    </w:p>
    <w:p w14:paraId="0DD04DC5" w14:textId="77777777" w:rsidR="002548B6" w:rsidRPr="00F62C6B" w:rsidRDefault="002548B6" w:rsidP="002548B6">
      <w:pPr>
        <w:pStyle w:val="Sraopastraipa"/>
        <w:numPr>
          <w:ilvl w:val="1"/>
          <w:numId w:val="9"/>
        </w:numPr>
        <w:spacing w:line="240" w:lineRule="auto"/>
        <w:ind w:left="0" w:firstLine="710"/>
        <w:jc w:val="both"/>
        <w:rPr>
          <w:rFonts w:cstheme="minorHAnsi"/>
        </w:rPr>
      </w:pPr>
      <w:r w:rsidRPr="00F62C6B">
        <w:rPr>
          <w:rFonts w:cstheme="minorHAnsi"/>
        </w:rPr>
        <w:t>Pasiūlymas turi būti parengtas lietuvių kalba</w:t>
      </w:r>
      <w:r w:rsidRPr="00F62C6B">
        <w:rPr>
          <w:rFonts w:cstheme="minorHAnsi"/>
          <w:color w:val="7030A0"/>
        </w:rPr>
        <w:t xml:space="preserve">, </w:t>
      </w:r>
      <w:r w:rsidRPr="00F62C6B">
        <w:rPr>
          <w:rFonts w:ascii="Calibri" w:eastAsia="Times New Roman" w:hAnsi="Calibri" w:cs="Calibri"/>
          <w:spacing w:val="-4"/>
          <w:lang w:eastAsia="en-US"/>
        </w:rPr>
        <w:t>jei atitinkamuose dokumentuose nenurodyta kitaip.</w:t>
      </w:r>
      <w:r w:rsidRPr="00F62C6B">
        <w:rPr>
          <w:rFonts w:cstheme="minorHAnsi"/>
          <w:color w:val="7030A0"/>
        </w:rPr>
        <w:t xml:space="preserve"> </w:t>
      </w:r>
      <w:r w:rsidRPr="00F62C6B">
        <w:rPr>
          <w:rFonts w:eastAsia="Arial" w:cstheme="minorHAnsi"/>
        </w:rPr>
        <w:t xml:space="preserve">Jei kurie nors su pasiūlymu teikiami dokumentai parengti ne ta kalba, kuria reikalaujama, </w:t>
      </w:r>
      <w:r w:rsidRPr="00F62C6B">
        <w:rPr>
          <w:rFonts w:ascii="Calibri" w:eastAsia="Calibri" w:hAnsi="Calibri" w:cs="Calibri"/>
          <w:spacing w:val="-4"/>
          <w:lang w:eastAsia="en-US"/>
        </w:rPr>
        <w:t>išskyrus pirkimo sąlygų 8 priede (techninėje specifikacijoje) nurodytus atvejus, kai atitinkamus dokumentus leidžiama pateikti anglų kalba,</w:t>
      </w:r>
      <w:r w:rsidRPr="00F62C6B">
        <w:rPr>
          <w:rFonts w:eastAsia="Arial" w:cstheme="minorHAnsi"/>
        </w:rPr>
        <w:t xml:space="preserve"> turi būti pateiktas tikslus vertimas į reikalaujamą kalbą. </w:t>
      </w:r>
      <w:r w:rsidRPr="00F62C6B">
        <w:rPr>
          <w:rFonts w:cstheme="minorHAnsi"/>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54E4381" w14:textId="391C3B10" w:rsidR="002548B6" w:rsidRPr="00F62C6B" w:rsidRDefault="008D03B2" w:rsidP="002548B6">
      <w:pPr>
        <w:pStyle w:val="Sraopastraipa"/>
        <w:numPr>
          <w:ilvl w:val="1"/>
          <w:numId w:val="9"/>
        </w:numPr>
        <w:spacing w:line="240" w:lineRule="auto"/>
        <w:ind w:left="0" w:firstLine="710"/>
        <w:jc w:val="both"/>
        <w:rPr>
          <w:rFonts w:cstheme="minorHAnsi"/>
        </w:rPr>
      </w:pPr>
      <w:r w:rsidRPr="00F62C6B">
        <w:rPr>
          <w:rFonts w:eastAsia="Arial"/>
        </w:rPr>
        <w:t xml:space="preserve">Bendra </w:t>
      </w:r>
      <w:r w:rsidR="00BA6AB3" w:rsidRPr="00F62C6B">
        <w:rPr>
          <w:rFonts w:eastAsia="Arial"/>
        </w:rPr>
        <w:t>p</w:t>
      </w:r>
      <w:r w:rsidRPr="00F62C6B">
        <w:rPr>
          <w:rFonts w:eastAsia="Arial"/>
        </w:rPr>
        <w:t>asiūlymo kaina</w:t>
      </w:r>
      <w:r w:rsidR="00D247A7" w:rsidRPr="00F62C6B">
        <w:rPr>
          <w:rFonts w:eastAsia="Arial"/>
        </w:rPr>
        <w:t xml:space="preserve"> </w:t>
      </w:r>
      <w:r w:rsidR="008D3752" w:rsidRPr="00F62C6B">
        <w:rPr>
          <w:rFonts w:eastAsia="Arial"/>
        </w:rPr>
        <w:t>(</w:t>
      </w:r>
      <w:r w:rsidR="00D247A7" w:rsidRPr="00F62C6B">
        <w:rPr>
          <w:rFonts w:eastAsia="Arial"/>
        </w:rPr>
        <w:t>sąnaudos</w:t>
      </w:r>
      <w:r w:rsidR="008D3752" w:rsidRPr="00F62C6B">
        <w:rPr>
          <w:rFonts w:eastAsia="Arial"/>
        </w:rPr>
        <w:t>)</w:t>
      </w:r>
      <w:r w:rsidR="00D247A7" w:rsidRPr="00F62C6B">
        <w:rPr>
          <w:rFonts w:eastAsia="Arial"/>
        </w:rPr>
        <w:t xml:space="preserve"> </w:t>
      </w:r>
      <w:r w:rsidR="008D3752" w:rsidRPr="00F62C6B">
        <w:rPr>
          <w:rFonts w:eastAsia="Arial"/>
        </w:rPr>
        <w:t xml:space="preserve">su PVM </w:t>
      </w:r>
      <w:r w:rsidR="000B049C" w:rsidRPr="00F62C6B">
        <w:rPr>
          <w:rFonts w:eastAsia="Arial"/>
        </w:rPr>
        <w:t xml:space="preserve"> turi būti nurodoma </w:t>
      </w:r>
      <w:r w:rsidR="00D247A7" w:rsidRPr="00F62C6B">
        <w:rPr>
          <w:rFonts w:eastAsia="Arial"/>
        </w:rPr>
        <w:t xml:space="preserve">dviejų skaičių po kablelio tikslumu. </w:t>
      </w:r>
      <w:r w:rsidR="002548B6" w:rsidRPr="00F62C6B">
        <w:rPr>
          <w:rFonts w:eastAsia="Arial" w:cstheme="minorHAnsi"/>
        </w:rPr>
        <w:t>Šią kainą sudarančios kainos sudedamosios dalys ar įkainiai taip pat rekomenduojami išreikšti dviejų skaičių po kablelio tikslumu.</w:t>
      </w:r>
    </w:p>
    <w:p w14:paraId="7D2D099F" w14:textId="77777777" w:rsidR="002548B6" w:rsidRPr="00F62C6B" w:rsidRDefault="003A0EC0" w:rsidP="002548B6">
      <w:pPr>
        <w:pStyle w:val="Sraopastraipa"/>
        <w:numPr>
          <w:ilvl w:val="1"/>
          <w:numId w:val="9"/>
        </w:numPr>
        <w:spacing w:line="240" w:lineRule="auto"/>
        <w:ind w:left="0" w:firstLine="710"/>
        <w:jc w:val="both"/>
        <w:rPr>
          <w:rFonts w:cstheme="minorHAnsi"/>
        </w:rPr>
      </w:pPr>
      <w:r w:rsidRPr="00F62C6B">
        <w:rPr>
          <w:rFonts w:eastAsia="Arial"/>
        </w:rPr>
        <w:t xml:space="preserve">Tiekėjų </w:t>
      </w:r>
      <w:r w:rsidR="00A217B2" w:rsidRPr="00F62C6B">
        <w:rPr>
          <w:rFonts w:eastAsia="Arial"/>
        </w:rPr>
        <w:t>p</w:t>
      </w:r>
      <w:r w:rsidRPr="00F62C6B">
        <w:rPr>
          <w:rFonts w:eastAsia="Arial"/>
        </w:rPr>
        <w:t xml:space="preserve">asiūlymuose nurodytos kainos bus vertinamos </w:t>
      </w:r>
      <w:r w:rsidRPr="00F62C6B">
        <w:t>ir lyginamos su visais mokesčiais, įskaitant PVM</w:t>
      </w:r>
      <w:r w:rsidR="006E3394" w:rsidRPr="00F62C6B">
        <w:t>.</w:t>
      </w:r>
      <w:r w:rsidRPr="00F62C6B">
        <w:t xml:space="preserve"> </w:t>
      </w:r>
    </w:p>
    <w:p w14:paraId="4D7893BC" w14:textId="4A762BC5" w:rsidR="002548B6" w:rsidRPr="00F62C6B" w:rsidRDefault="002548B6" w:rsidP="002548B6">
      <w:pPr>
        <w:pStyle w:val="Sraopastraipa"/>
        <w:numPr>
          <w:ilvl w:val="1"/>
          <w:numId w:val="9"/>
        </w:numPr>
        <w:spacing w:line="240" w:lineRule="auto"/>
        <w:ind w:left="0" w:firstLine="710"/>
        <w:jc w:val="both"/>
        <w:rPr>
          <w:rFonts w:cstheme="minorHAnsi"/>
        </w:rPr>
      </w:pPr>
      <w:r w:rsidRPr="00F62C6B">
        <w:rPr>
          <w:rFonts w:cstheme="minorHAnsi"/>
          <w:shd w:val="clear" w:color="auto" w:fill="D9E2F3" w:themeFill="accent1" w:themeFillTint="33"/>
        </w:rPr>
        <w:t xml:space="preserve">Tiekėjo pasiūlyme nurodyta bendra kaina neturi viršyti </w:t>
      </w:r>
      <w:r w:rsidR="00F62C6B" w:rsidRPr="00F62C6B">
        <w:rPr>
          <w:rFonts w:cstheme="minorHAnsi"/>
          <w:b/>
          <w:shd w:val="clear" w:color="auto" w:fill="D9E2F3" w:themeFill="accent1" w:themeFillTint="33"/>
        </w:rPr>
        <w:t>77 378,58</w:t>
      </w:r>
      <w:r w:rsidRPr="00F62C6B">
        <w:rPr>
          <w:rFonts w:cstheme="minorHAnsi"/>
          <w:b/>
          <w:shd w:val="clear" w:color="auto" w:fill="D9E2F3" w:themeFill="accent1" w:themeFillTint="33"/>
        </w:rPr>
        <w:t xml:space="preserve"> </w:t>
      </w:r>
      <w:proofErr w:type="spellStart"/>
      <w:r w:rsidRPr="00F62C6B">
        <w:rPr>
          <w:rFonts w:cstheme="minorHAnsi"/>
          <w:b/>
          <w:shd w:val="clear" w:color="auto" w:fill="D9E2F3" w:themeFill="accent1" w:themeFillTint="33"/>
        </w:rPr>
        <w:t>Eur</w:t>
      </w:r>
      <w:proofErr w:type="spellEnd"/>
      <w:r w:rsidRPr="00F62C6B">
        <w:rPr>
          <w:rFonts w:cstheme="minorHAnsi"/>
          <w:b/>
          <w:shd w:val="clear" w:color="auto" w:fill="D9E2F3" w:themeFill="accent1" w:themeFillTint="33"/>
        </w:rPr>
        <w:t xml:space="preserve"> su PVM.</w:t>
      </w:r>
      <w:r w:rsidRPr="00F62C6B">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F62C6B" w:rsidRDefault="00EE1C85" w:rsidP="00680499">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2029284"/>
      <w:bookmarkEnd w:id="22"/>
      <w:bookmarkEnd w:id="23"/>
      <w:bookmarkEnd w:id="24"/>
      <w:bookmarkEnd w:id="25"/>
      <w:bookmarkEnd w:id="26"/>
      <w:r w:rsidRPr="00F62C6B">
        <w:rPr>
          <w:rFonts w:asciiTheme="minorHAnsi" w:hAnsiTheme="minorHAnsi" w:cstheme="minorHAnsi"/>
        </w:rPr>
        <w:t>Pasiūlymo galiojimo užtikrinimas</w:t>
      </w:r>
      <w:bookmarkEnd w:id="27"/>
      <w:bookmarkEnd w:id="28"/>
      <w:bookmarkEnd w:id="29"/>
    </w:p>
    <w:p w14:paraId="5E63A903" w14:textId="05DDCAE7" w:rsidR="002007E7" w:rsidRPr="00F62C6B" w:rsidRDefault="00655F17" w:rsidP="002007E7">
      <w:pPr>
        <w:pStyle w:val="Sraopastraipa"/>
        <w:spacing w:after="0" w:line="240" w:lineRule="auto"/>
        <w:ind w:left="0" w:firstLine="567"/>
        <w:jc w:val="both"/>
      </w:pPr>
      <w:r w:rsidRPr="00F62C6B">
        <w:t xml:space="preserve">7.1. </w:t>
      </w:r>
      <w:bookmarkStart w:id="30" w:name="_Ref39658218"/>
      <w:bookmarkStart w:id="31" w:name="_Ref39658226"/>
      <w:bookmarkStart w:id="32" w:name="_Ref39658248"/>
      <w:bookmarkStart w:id="33" w:name="_Ref39658251"/>
      <w:bookmarkStart w:id="34" w:name="_Ref39485250"/>
      <w:bookmarkStart w:id="35" w:name="_Ref39485258"/>
      <w:r w:rsidR="002007E7" w:rsidRPr="00F62C6B">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F62C6B"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6" w:name="_Toc212029285"/>
      <w:r w:rsidRPr="00F62C6B">
        <w:rPr>
          <w:rFonts w:asciiTheme="minorHAnsi" w:hAnsiTheme="minorHAnsi" w:cstheme="minorHAnsi"/>
        </w:rPr>
        <w:t>E</w:t>
      </w:r>
      <w:r w:rsidR="00040C0F" w:rsidRPr="00F62C6B">
        <w:rPr>
          <w:rFonts w:asciiTheme="minorHAnsi" w:hAnsiTheme="minorHAnsi" w:cstheme="minorHAnsi"/>
        </w:rPr>
        <w:t>lektroninis aukcionas</w:t>
      </w:r>
      <w:bookmarkEnd w:id="30"/>
      <w:bookmarkEnd w:id="31"/>
      <w:bookmarkEnd w:id="32"/>
      <w:bookmarkEnd w:id="33"/>
      <w:bookmarkEnd w:id="36"/>
    </w:p>
    <w:p w14:paraId="01179C5B" w14:textId="29178695" w:rsidR="00DE29F0" w:rsidRPr="008F0AE0" w:rsidRDefault="002827E4" w:rsidP="00392604">
      <w:pPr>
        <w:spacing w:after="0" w:line="240" w:lineRule="auto"/>
        <w:ind w:left="710"/>
        <w:rPr>
          <w:rFonts w:cstheme="minorHAnsi"/>
        </w:rPr>
      </w:pPr>
      <w:r w:rsidRPr="00F62C6B">
        <w:rPr>
          <w:rFonts w:cstheme="minorHAnsi"/>
        </w:rPr>
        <w:t xml:space="preserve">8.1. </w:t>
      </w:r>
      <w:r w:rsidR="00040C0F" w:rsidRPr="008F0AE0">
        <w:rPr>
          <w:rFonts w:cstheme="minorHAnsi"/>
        </w:rPr>
        <w:t>Perkančioji organizacija pirkime netaikys elektroninio aukciono.</w:t>
      </w:r>
    </w:p>
    <w:p w14:paraId="14CBD3AD" w14:textId="23B8A7AF" w:rsidR="009D0DC5" w:rsidRPr="008F0AE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2029286"/>
      <w:r w:rsidRPr="008F0AE0">
        <w:rPr>
          <w:rFonts w:asciiTheme="minorHAnsi" w:hAnsiTheme="minorHAnsi" w:cstheme="minorHAnsi"/>
        </w:rPr>
        <w:t>P</w:t>
      </w:r>
      <w:r w:rsidR="00014A61" w:rsidRPr="008F0AE0">
        <w:rPr>
          <w:rFonts w:asciiTheme="minorHAnsi" w:hAnsiTheme="minorHAnsi" w:cstheme="minorHAnsi"/>
        </w:rPr>
        <w:t>asiūlymų vertinimas</w:t>
      </w:r>
      <w:bookmarkEnd w:id="34"/>
      <w:bookmarkEnd w:id="35"/>
      <w:bookmarkEnd w:id="37"/>
      <w:bookmarkEnd w:id="38"/>
      <w:bookmarkEnd w:id="39"/>
    </w:p>
    <w:p w14:paraId="50BC7989" w14:textId="508741B4" w:rsidR="00003A3F" w:rsidRPr="00374FE4" w:rsidRDefault="002D470F" w:rsidP="00914C1C">
      <w:pPr>
        <w:spacing w:after="0" w:line="240" w:lineRule="auto"/>
        <w:ind w:firstLine="710"/>
        <w:jc w:val="both"/>
        <w:rPr>
          <w:rFonts w:cstheme="minorHAnsi"/>
        </w:rPr>
      </w:pPr>
      <w:r w:rsidRPr="008F0AE0">
        <w:rPr>
          <w:rFonts w:cstheme="minorHAnsi"/>
        </w:rPr>
        <w:t xml:space="preserve">9.1. </w:t>
      </w:r>
      <w:r w:rsidR="004E71CB" w:rsidRPr="008F0AE0">
        <w:rPr>
          <w:rFonts w:eastAsia="Calibri"/>
        </w:rPr>
        <w:t xml:space="preserve">Perkančioji organizacija ekonomiškai naudingiausią pasiūlymą išrenka </w:t>
      </w:r>
      <w:r w:rsidR="004E71CB" w:rsidRPr="008F0AE0">
        <w:rPr>
          <w:rFonts w:eastAsia="Calibri"/>
          <w:b/>
        </w:rPr>
        <w:t xml:space="preserve">pagal </w:t>
      </w:r>
      <w:r w:rsidR="00003A3F" w:rsidRPr="008F0AE0">
        <w:rPr>
          <w:rFonts w:eastAsia="Calibri"/>
          <w:b/>
        </w:rPr>
        <w:t xml:space="preserve">kainos ir kokybės santykį. </w:t>
      </w:r>
      <w:r w:rsidR="00003A3F" w:rsidRPr="008F0AE0">
        <w:rPr>
          <w:rFonts w:eastAsia="Calibri"/>
        </w:rPr>
        <w:t xml:space="preserve">Duomenys, kuriuos savo pasiūlyme turi pateikti tiekėjas, </w:t>
      </w:r>
      <w:r w:rsidR="00003A3F" w:rsidRPr="00374FE4">
        <w:rPr>
          <w:rFonts w:eastAsia="Calibri"/>
        </w:rPr>
        <w:t>vertinimo kriterijai ir tvarka, pagal kuria vertinami tiekėjo pateikti duomenys, pateikiama</w:t>
      </w:r>
      <w:r w:rsidR="004E71CB" w:rsidRPr="00374FE4">
        <w:rPr>
          <w:rFonts w:eastAsia="Calibri"/>
        </w:rPr>
        <w:t xml:space="preserve"> </w:t>
      </w:r>
      <w:r w:rsidR="00CE14DF" w:rsidRPr="00374FE4">
        <w:rPr>
          <w:rFonts w:eastAsia="Calibri"/>
        </w:rPr>
        <w:t>specialiųjų p</w:t>
      </w:r>
      <w:r w:rsidR="00551FA7" w:rsidRPr="00374FE4">
        <w:rPr>
          <w:rFonts w:eastAsia="Calibri"/>
        </w:rPr>
        <w:t xml:space="preserve">irkimo </w:t>
      </w:r>
      <w:r w:rsidR="00913029" w:rsidRPr="00374FE4">
        <w:rPr>
          <w:rFonts w:eastAsia="Calibri"/>
        </w:rPr>
        <w:t>sąlygų</w:t>
      </w:r>
      <w:r w:rsidR="00914C1C" w:rsidRPr="00374FE4">
        <w:rPr>
          <w:rFonts w:eastAsia="Calibri"/>
        </w:rPr>
        <w:t xml:space="preserve"> 6</w:t>
      </w:r>
      <w:r w:rsidR="00913029" w:rsidRPr="00374FE4">
        <w:rPr>
          <w:rFonts w:eastAsia="Calibri"/>
        </w:rPr>
        <w:t xml:space="preserve"> priede</w:t>
      </w:r>
      <w:r w:rsidR="00090235" w:rsidRPr="00374FE4">
        <w:rPr>
          <w:rFonts w:eastAsia="Calibri"/>
        </w:rPr>
        <w:t>.</w:t>
      </w:r>
      <w:r w:rsidR="00CE14DF" w:rsidRPr="00374FE4">
        <w:rPr>
          <w:rFonts w:eastAsia="Calibri"/>
        </w:rPr>
        <w:t xml:space="preserve"> </w:t>
      </w:r>
    </w:p>
    <w:p w14:paraId="3020559A" w14:textId="77777777" w:rsidR="00333AC4" w:rsidRPr="00E0488F" w:rsidRDefault="00D734C6" w:rsidP="00333AC4">
      <w:pPr>
        <w:pStyle w:val="Sraopastraipa"/>
        <w:numPr>
          <w:ilvl w:val="1"/>
          <w:numId w:val="9"/>
        </w:numPr>
        <w:spacing w:after="0" w:line="20" w:lineRule="atLeast"/>
        <w:ind w:left="0" w:firstLine="711"/>
        <w:jc w:val="both"/>
        <w:rPr>
          <w:rFonts w:eastAsiaTheme="minorHAnsi" w:cstheme="minorHAnsi"/>
          <w:bCs/>
          <w:iCs/>
        </w:rPr>
      </w:pPr>
      <w:r w:rsidRPr="00374FE4">
        <w:rPr>
          <w:rFonts w:cstheme="minorHAnsi"/>
          <w:color w:val="000000" w:themeColor="text1"/>
        </w:rPr>
        <w:t xml:space="preserve">Laimėjusiu </w:t>
      </w:r>
      <w:r w:rsidR="005D7D8C" w:rsidRPr="00374FE4">
        <w:rPr>
          <w:rFonts w:cstheme="minorHAnsi"/>
          <w:color w:val="000000" w:themeColor="text1"/>
        </w:rPr>
        <w:t>pasiūlymu</w:t>
      </w:r>
      <w:r w:rsidRPr="00374FE4">
        <w:rPr>
          <w:rFonts w:cstheme="minorHAnsi"/>
          <w:color w:val="000000" w:themeColor="text1"/>
        </w:rPr>
        <w:t xml:space="preserve"> galės būti pripažintas tik 1 (vienas</w:t>
      </w:r>
      <w:r w:rsidRPr="00E0488F">
        <w:rPr>
          <w:rFonts w:cstheme="minorHAnsi"/>
          <w:color w:val="000000" w:themeColor="text1"/>
        </w:rPr>
        <w:t xml:space="preserve">) </w:t>
      </w:r>
      <w:r w:rsidR="005D7D8C" w:rsidRPr="00E0488F">
        <w:rPr>
          <w:rFonts w:cstheme="minorHAnsi"/>
          <w:color w:val="000000" w:themeColor="text1"/>
        </w:rPr>
        <w:t>ekonomiškai naudingiausias pasiūlymas, esantis pasiūlymų eilės pirmojoje vietoje</w:t>
      </w:r>
      <w:r w:rsidRPr="00E0488F">
        <w:rPr>
          <w:rFonts w:cstheme="minorHAnsi"/>
          <w:color w:val="000000" w:themeColor="text1"/>
        </w:rPr>
        <w:t xml:space="preserve">. </w:t>
      </w:r>
    </w:p>
    <w:p w14:paraId="60FEBC05" w14:textId="61161DC1" w:rsidR="001A25FD" w:rsidRPr="00E0488F" w:rsidRDefault="00A9488B" w:rsidP="00333AC4">
      <w:pPr>
        <w:pStyle w:val="Sraopastraipa"/>
        <w:numPr>
          <w:ilvl w:val="1"/>
          <w:numId w:val="9"/>
        </w:numPr>
        <w:spacing w:after="0" w:line="20" w:lineRule="atLeast"/>
        <w:ind w:left="0" w:firstLine="711"/>
        <w:jc w:val="both"/>
        <w:rPr>
          <w:rFonts w:eastAsiaTheme="minorHAnsi" w:cstheme="minorHAnsi"/>
          <w:bCs/>
          <w:iCs/>
        </w:rPr>
      </w:pPr>
      <w:r w:rsidRPr="00E0488F">
        <w:rPr>
          <w:rStyle w:val="cf01"/>
          <w:rFonts w:asciiTheme="minorHAnsi" w:hAnsiTheme="minorHAnsi" w:cstheme="minorHAnsi"/>
          <w:sz w:val="21"/>
          <w:szCs w:val="21"/>
        </w:rPr>
        <w:t>Perkančioji organizacija atmes tiekėjo pasiūlymą, jei</w:t>
      </w:r>
      <w:r w:rsidR="00195572" w:rsidRPr="00E0488F">
        <w:rPr>
          <w:rStyle w:val="cf01"/>
          <w:rFonts w:asciiTheme="minorHAnsi" w:hAnsiTheme="minorHAnsi" w:cstheme="minorHAnsi"/>
          <w:sz w:val="21"/>
          <w:szCs w:val="21"/>
        </w:rPr>
        <w:t xml:space="preserve">gu kartu su pasiūlymu </w:t>
      </w:r>
      <w:r w:rsidR="00B2125E" w:rsidRPr="00E0488F">
        <w:rPr>
          <w:rStyle w:val="cf01"/>
          <w:rFonts w:asciiTheme="minorHAnsi" w:hAnsiTheme="minorHAnsi" w:cstheme="minorHAnsi"/>
          <w:sz w:val="21"/>
          <w:szCs w:val="21"/>
        </w:rPr>
        <w:t xml:space="preserve">nebus pateikti šie </w:t>
      </w:r>
      <w:r w:rsidR="00277634" w:rsidRPr="00E0488F">
        <w:rPr>
          <w:rStyle w:val="cf01"/>
          <w:rFonts w:asciiTheme="minorHAnsi" w:hAnsiTheme="minorHAnsi" w:cstheme="minorHAnsi"/>
          <w:sz w:val="21"/>
          <w:szCs w:val="21"/>
        </w:rPr>
        <w:t>p</w:t>
      </w:r>
      <w:r w:rsidR="00B2125E" w:rsidRPr="00E0488F">
        <w:rPr>
          <w:rStyle w:val="cf01"/>
          <w:rFonts w:asciiTheme="minorHAnsi" w:hAnsiTheme="minorHAnsi" w:cstheme="minorHAnsi"/>
          <w:sz w:val="21"/>
          <w:szCs w:val="21"/>
        </w:rPr>
        <w:t xml:space="preserve">irkimo sąlygose reikalaujami pateikti dokumentai: </w:t>
      </w:r>
      <w:r w:rsidR="00333AC4" w:rsidRPr="00E0488F">
        <w:rPr>
          <w:rFonts w:cstheme="minorHAnsi"/>
        </w:rPr>
        <w:t>dokumentas nurodytas 6.1.1 p</w:t>
      </w:r>
      <w:r w:rsidR="00EC57C1" w:rsidRPr="00E0488F">
        <w:rPr>
          <w:rFonts w:cstheme="minorHAnsi"/>
        </w:rPr>
        <w:t>. ir/ar 6.1.4 p</w:t>
      </w:r>
      <w:r w:rsidR="00333AC4" w:rsidRPr="00E0488F">
        <w:rPr>
          <w:rFonts w:cstheme="minorHAnsi"/>
        </w:rPr>
        <w:t>.</w:t>
      </w:r>
      <w:r w:rsidR="001E55DE" w:rsidRPr="00E0488F">
        <w:rPr>
          <w:rFonts w:cstheme="minorHAnsi"/>
        </w:rPr>
        <w:t>,</w:t>
      </w:r>
      <w:r w:rsidR="00333AC4" w:rsidRPr="00E0488F">
        <w:rPr>
          <w:rFonts w:cstheme="minorHAnsi"/>
        </w:rPr>
        <w:t xml:space="preserve"> jei kainos ir/ar siūlomos prekės negalima nustatyti iš turiningojo vertinimo.</w:t>
      </w:r>
    </w:p>
    <w:p w14:paraId="678C44CA" w14:textId="6EB53055" w:rsidR="00FE7908" w:rsidRPr="008D5517"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2029287"/>
      <w:r w:rsidRPr="008D5517">
        <w:rPr>
          <w:rFonts w:asciiTheme="minorHAnsi" w:hAnsiTheme="minorHAnsi" w:cstheme="minorHAnsi"/>
        </w:rPr>
        <w:lastRenderedPageBreak/>
        <w:t>S</w:t>
      </w:r>
      <w:r w:rsidR="00281735" w:rsidRPr="008D5517">
        <w:rPr>
          <w:rFonts w:asciiTheme="minorHAnsi" w:hAnsiTheme="minorHAnsi" w:cstheme="minorHAnsi"/>
        </w:rPr>
        <w:t>utarties sudarymas</w:t>
      </w:r>
      <w:bookmarkEnd w:id="40"/>
      <w:bookmarkEnd w:id="41"/>
      <w:bookmarkEnd w:id="42"/>
    </w:p>
    <w:p w14:paraId="0B639945" w14:textId="674F7F6C" w:rsidR="00147634" w:rsidRPr="008D5517" w:rsidRDefault="00F57665" w:rsidP="001E55DE">
      <w:pPr>
        <w:pStyle w:val="Sraopastraipa"/>
        <w:numPr>
          <w:ilvl w:val="1"/>
          <w:numId w:val="14"/>
        </w:numPr>
        <w:spacing w:after="0" w:line="240" w:lineRule="auto"/>
        <w:ind w:left="0" w:firstLine="567"/>
        <w:jc w:val="both"/>
        <w:rPr>
          <w:rFonts w:cstheme="minorHAnsi"/>
        </w:rPr>
      </w:pPr>
      <w:r w:rsidRPr="008D5517">
        <w:rPr>
          <w:color w:val="000000" w:themeColor="text1"/>
        </w:rPr>
        <w:t>Ši pirkimo procedūra atliekama siekiant sudaryti sutartį</w:t>
      </w:r>
      <w:r w:rsidR="009A7D11" w:rsidRPr="008D5517">
        <w:rPr>
          <w:color w:val="000000" w:themeColor="text1"/>
        </w:rPr>
        <w:t xml:space="preserve"> su tiekėju, kurio pasiūlymas</w:t>
      </w:r>
      <w:r w:rsidR="007B12FF" w:rsidRPr="008D5517">
        <w:rPr>
          <w:color w:val="000000" w:themeColor="text1"/>
        </w:rPr>
        <w:t xml:space="preserve">, vadovaujantis </w:t>
      </w:r>
      <w:r w:rsidR="008F4194" w:rsidRPr="008D5517">
        <w:rPr>
          <w:color w:val="000000" w:themeColor="text1"/>
        </w:rPr>
        <w:t>p</w:t>
      </w:r>
      <w:r w:rsidR="007B12FF" w:rsidRPr="008D5517">
        <w:rPr>
          <w:color w:val="000000" w:themeColor="text1"/>
        </w:rPr>
        <w:t xml:space="preserve">irkimo </w:t>
      </w:r>
      <w:r w:rsidR="00207E40" w:rsidRPr="008D5517">
        <w:rPr>
          <w:color w:val="000000" w:themeColor="text1"/>
        </w:rPr>
        <w:t>sąlygose</w:t>
      </w:r>
      <w:r w:rsidR="007B12FF" w:rsidRPr="008D5517">
        <w:rPr>
          <w:color w:val="0070C0"/>
        </w:rPr>
        <w:t xml:space="preserve"> </w:t>
      </w:r>
      <w:r w:rsidR="007B12FF" w:rsidRPr="008D5517">
        <w:rPr>
          <w:color w:val="000000" w:themeColor="text1"/>
        </w:rPr>
        <w:t>nustatyta tvarka</w:t>
      </w:r>
      <w:r w:rsidR="0023505D" w:rsidRPr="008D5517">
        <w:rPr>
          <w:color w:val="000000" w:themeColor="text1"/>
        </w:rPr>
        <w:t>,</w:t>
      </w:r>
      <w:r w:rsidR="009A7D11" w:rsidRPr="008D5517">
        <w:rPr>
          <w:color w:val="000000" w:themeColor="text1"/>
        </w:rPr>
        <w:t xml:space="preserve"> bus pripažintas laimėjęs</w:t>
      </w:r>
      <w:r w:rsidR="008933BC" w:rsidRPr="008D5517">
        <w:rPr>
          <w:color w:val="000000" w:themeColor="text1"/>
        </w:rPr>
        <w:t>, o jei pirkimas skaidomas į dalis – su tiekėjais, kurių pasiūlymai bus pripažinti laimėję</w:t>
      </w:r>
      <w:r w:rsidR="00F065D6" w:rsidRPr="008D5517">
        <w:rPr>
          <w:color w:val="000000" w:themeColor="text1"/>
        </w:rPr>
        <w:t xml:space="preserve">. </w:t>
      </w:r>
      <w:r w:rsidR="004B2DE4" w:rsidRPr="008D5517">
        <w:t xml:space="preserve">Sutarties sąlygos pateikiamos </w:t>
      </w:r>
      <w:r w:rsidR="00D5226C" w:rsidRPr="008D5517">
        <w:t>specialiųjų p</w:t>
      </w:r>
      <w:r w:rsidR="00551FA7" w:rsidRPr="008D5517">
        <w:t xml:space="preserve">irkimo </w:t>
      </w:r>
      <w:r w:rsidR="00D86901" w:rsidRPr="008D5517">
        <w:t>sąlygų</w:t>
      </w:r>
      <w:r w:rsidR="00212657" w:rsidRPr="008D5517">
        <w:t xml:space="preserve"> 7 </w:t>
      </w:r>
      <w:r w:rsidR="00D86901" w:rsidRPr="008D5517">
        <w:t>priede „Sutarties projektas“</w:t>
      </w:r>
      <w:r w:rsidR="004B2DE4" w:rsidRPr="008D5517">
        <w:t>.</w:t>
      </w:r>
    </w:p>
    <w:p w14:paraId="7735558E" w14:textId="395C72C1" w:rsidR="001E55DE" w:rsidRPr="008D5517" w:rsidRDefault="001E55DE" w:rsidP="008D5517">
      <w:pPr>
        <w:ind w:firstLine="444"/>
        <w:jc w:val="both"/>
        <w:rPr>
          <w:rFonts w:ascii="Calibri" w:hAnsi="Calibri" w:cs="Calibri"/>
          <w:kern w:val="2"/>
        </w:rPr>
      </w:pPr>
      <w:r w:rsidRPr="008D5517">
        <w:rPr>
          <w:rFonts w:ascii="Calibri" w:hAnsi="Calibri" w:cs="Calibri"/>
          <w:kern w:val="2"/>
        </w:rPr>
        <w:t>10.2. Sutartis laikoma sudaryta ir įsigalioja nuo Sutarties pasirašymo dienos (antrosios Šalies pasirašymo dieną).</w:t>
      </w:r>
      <w:r w:rsidR="008D5517" w:rsidRPr="008D5517">
        <w:rPr>
          <w:rFonts w:ascii="Calibri" w:hAnsi="Calibri" w:cs="Calibri"/>
          <w:kern w:val="2"/>
        </w:rPr>
        <w:t xml:space="preserve"> </w:t>
      </w:r>
      <w:r w:rsidRPr="008D5517">
        <w:rPr>
          <w:rFonts w:ascii="Calibri" w:hAnsi="Calibri" w:cs="Calibri"/>
          <w:color w:val="000000"/>
          <w:kern w:val="2"/>
        </w:rPr>
        <w:t xml:space="preserve">Sutartis galioja iki visiško prievolių įvykdymo (kol bus išnaudota Pradinės Sutarties vertė), bet jos terminas negali būti ilgesnis kaip </w:t>
      </w:r>
      <w:r w:rsidRPr="008D5517">
        <w:rPr>
          <w:rFonts w:ascii="Calibri" w:hAnsi="Calibri" w:cs="Calibri"/>
          <w:bCs/>
          <w:kern w:val="2"/>
          <w:lang w:eastAsia="en-US"/>
        </w:rPr>
        <w:t>4 (keturi) mėnesiai arba iki 2026-04-30 (priklausomai kas baigiasi anksčiau)</w:t>
      </w:r>
    </w:p>
    <w:p w14:paraId="1640F94B" w14:textId="21A84DC2" w:rsidR="00640DBD" w:rsidRPr="00274531" w:rsidRDefault="001E55DE" w:rsidP="001E55DE">
      <w:pPr>
        <w:pStyle w:val="Antrat1"/>
        <w:tabs>
          <w:tab w:val="left" w:pos="567"/>
        </w:tabs>
        <w:spacing w:line="20" w:lineRule="atLeast"/>
        <w:contextualSpacing/>
        <w:jc w:val="both"/>
        <w:rPr>
          <w:rFonts w:asciiTheme="minorHAnsi" w:hAnsiTheme="minorHAnsi" w:cstheme="minorHAnsi"/>
          <w:b/>
          <w:bCs/>
        </w:rPr>
      </w:pPr>
      <w:bookmarkStart w:id="43" w:name="_Toc212029288"/>
      <w:bookmarkEnd w:id="2"/>
      <w:r w:rsidRPr="00274531">
        <w:rPr>
          <w:rFonts w:asciiTheme="minorHAnsi" w:hAnsiTheme="minorHAnsi" w:cstheme="minorHAnsi"/>
        </w:rPr>
        <w:t xml:space="preserve">11. </w:t>
      </w:r>
      <w:r w:rsidR="00640DBD" w:rsidRPr="00274531">
        <w:rPr>
          <w:rFonts w:asciiTheme="minorHAnsi" w:hAnsiTheme="minorHAnsi" w:cstheme="minorHAnsi"/>
        </w:rPr>
        <w:t>Kitos sąlygos</w:t>
      </w:r>
      <w:bookmarkEnd w:id="43"/>
    </w:p>
    <w:p w14:paraId="28DF579A" w14:textId="5DE33637" w:rsidR="00D43E2A" w:rsidRPr="0038277E" w:rsidRDefault="00147634" w:rsidP="00147634">
      <w:pPr>
        <w:shd w:val="clear" w:color="auto" w:fill="FFFFFF"/>
        <w:spacing w:after="0" w:line="240" w:lineRule="auto"/>
        <w:ind w:firstLine="567"/>
        <w:jc w:val="both"/>
        <w:rPr>
          <w:rFonts w:eastAsia="Times New Roman" w:cstheme="minorHAnsi"/>
          <w:iCs/>
        </w:rPr>
      </w:pPr>
      <w:r w:rsidRPr="00274531">
        <w:rPr>
          <w:rFonts w:eastAsia="Times New Roman" w:cstheme="minorHAnsi"/>
          <w:iCs/>
        </w:rPr>
        <w:t>11. 1.</w:t>
      </w:r>
      <w:r w:rsidRPr="00274531">
        <w:t xml:space="preserve"> </w:t>
      </w:r>
      <w:r w:rsidRPr="00274531">
        <w:rPr>
          <w:rFonts w:eastAsia="Times New Roman" w:cstheme="minorHAnsi"/>
          <w:iCs/>
        </w:rPr>
        <w:t>Tuo atveju, jei jau atlikus balų apskaičiavimą vienas iš tiekėjų pasitraukia (ar yra pašalinamas) iš pirkimo, jau suteikti</w:t>
      </w:r>
      <w:r w:rsidRPr="0038277E">
        <w:rPr>
          <w:rFonts w:eastAsia="Times New Roman" w:cstheme="minorHAnsi"/>
          <w:iCs/>
        </w:rPr>
        <w:t xml:space="preserve">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4093964C" w14:textId="77777777" w:rsidR="00C87AB8" w:rsidRPr="0038277E" w:rsidRDefault="008D704D" w:rsidP="00C87AB8">
      <w:pPr>
        <w:shd w:val="clear" w:color="auto" w:fill="FFFFFF"/>
        <w:spacing w:after="0" w:line="240" w:lineRule="auto"/>
        <w:jc w:val="center"/>
        <w:rPr>
          <w:rFonts w:eastAsia="Calibri" w:cstheme="minorHAnsi"/>
        </w:rPr>
      </w:pPr>
      <w:r w:rsidRPr="0038277E">
        <w:rPr>
          <w:rFonts w:eastAsia="Calibri" w:cstheme="minorHAnsi"/>
        </w:rPr>
        <w:t>__________</w:t>
      </w:r>
    </w:p>
    <w:p w14:paraId="25A073DB" w14:textId="77777777" w:rsidR="00BF00D6" w:rsidRPr="0038277E" w:rsidRDefault="00BF00D6" w:rsidP="00C87AB8">
      <w:pPr>
        <w:shd w:val="clear" w:color="auto" w:fill="FFFFFF"/>
        <w:spacing w:after="0" w:line="240" w:lineRule="auto"/>
        <w:jc w:val="center"/>
        <w:rPr>
          <w:rFonts w:eastAsia="Calibri" w:cstheme="minorHAnsi"/>
        </w:rPr>
      </w:pPr>
    </w:p>
    <w:p w14:paraId="0A421AEB" w14:textId="77777777" w:rsidR="00BF00D6" w:rsidRPr="006633D6" w:rsidRDefault="00BF00D6" w:rsidP="00C87AB8">
      <w:pPr>
        <w:shd w:val="clear" w:color="auto" w:fill="FFFFFF"/>
        <w:spacing w:after="0" w:line="240" w:lineRule="auto"/>
        <w:jc w:val="center"/>
        <w:rPr>
          <w:rFonts w:eastAsia="Calibri" w:cstheme="minorHAnsi"/>
          <w:highlight w:val="lightGray"/>
        </w:rPr>
      </w:pPr>
    </w:p>
    <w:p w14:paraId="5966E2A2" w14:textId="77777777" w:rsidR="00BF00D6" w:rsidRPr="006633D6" w:rsidRDefault="00BF00D6" w:rsidP="00C87AB8">
      <w:pPr>
        <w:shd w:val="clear" w:color="auto" w:fill="FFFFFF"/>
        <w:spacing w:after="0" w:line="240" w:lineRule="auto"/>
        <w:jc w:val="center"/>
        <w:rPr>
          <w:rFonts w:eastAsia="Calibri" w:cstheme="minorHAnsi"/>
          <w:highlight w:val="lightGray"/>
        </w:rPr>
      </w:pPr>
    </w:p>
    <w:p w14:paraId="3F9243A3" w14:textId="77777777" w:rsidR="00BF00D6" w:rsidRPr="0038277E" w:rsidRDefault="00BF00D6" w:rsidP="00C87AB8">
      <w:pPr>
        <w:shd w:val="clear" w:color="auto" w:fill="FFFFFF"/>
        <w:spacing w:after="0" w:line="240" w:lineRule="auto"/>
        <w:jc w:val="center"/>
        <w:rPr>
          <w:rFonts w:eastAsia="Calibri" w:cstheme="minorHAnsi"/>
        </w:rPr>
      </w:pPr>
    </w:p>
    <w:p w14:paraId="20EDEED1" w14:textId="77777777" w:rsidR="00BF00D6" w:rsidRPr="0038277E" w:rsidRDefault="00BF00D6" w:rsidP="00BF00D6">
      <w:pPr>
        <w:spacing w:after="0" w:line="240" w:lineRule="auto"/>
        <w:jc w:val="both"/>
        <w:rPr>
          <w:rFonts w:eastAsia="Times New Roman" w:cstheme="minorHAnsi"/>
          <w:spacing w:val="-2"/>
          <w:u w:val="single"/>
          <w:lang w:eastAsia="en-US"/>
        </w:rPr>
      </w:pPr>
      <w:r w:rsidRPr="0038277E">
        <w:rPr>
          <w:rFonts w:eastAsia="Times New Roman" w:cstheme="minorHAnsi"/>
          <w:iCs/>
          <w:spacing w:val="-2"/>
          <w:u w:val="single"/>
          <w:lang w:eastAsia="en-US"/>
        </w:rPr>
        <w:t>Pirkimo sąlygas parengė:</w:t>
      </w:r>
    </w:p>
    <w:p w14:paraId="62EF85AA" w14:textId="77777777" w:rsidR="00BF00D6" w:rsidRPr="0038277E" w:rsidRDefault="00BF00D6" w:rsidP="00BF00D6">
      <w:pPr>
        <w:spacing w:after="0" w:line="240" w:lineRule="auto"/>
        <w:jc w:val="both"/>
        <w:rPr>
          <w:rFonts w:eastAsia="Times New Roman" w:cstheme="minorHAnsi"/>
          <w:b/>
          <w:spacing w:val="-2"/>
          <w:lang w:eastAsia="en-US"/>
        </w:rPr>
      </w:pPr>
    </w:p>
    <w:p w14:paraId="19E7BE60" w14:textId="77777777"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Centrinio viešųjų pirkimų ir koncesijų skyriaus vedėja                                                    Daiva Čeponienė</w:t>
      </w:r>
    </w:p>
    <w:p w14:paraId="6A7F26C3" w14:textId="77777777"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 xml:space="preserve">                                                                                              </w:t>
      </w:r>
    </w:p>
    <w:p w14:paraId="2AFF0864" w14:textId="77777777"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Centrinio viešųjų pirkimų ir koncesijų skyriaus</w:t>
      </w:r>
    </w:p>
    <w:p w14:paraId="14F1C058" w14:textId="50EF315B" w:rsidR="00BF00D6" w:rsidRPr="0038277E" w:rsidRDefault="00BF00D6" w:rsidP="00BF00D6">
      <w:pPr>
        <w:spacing w:after="0" w:line="240" w:lineRule="auto"/>
        <w:ind w:right="-178"/>
        <w:rPr>
          <w:rFonts w:eastAsia="Times New Roman" w:cstheme="minorHAnsi"/>
          <w:spacing w:val="-2"/>
          <w:lang w:eastAsia="en-US"/>
        </w:rPr>
      </w:pPr>
      <w:r w:rsidRPr="0038277E">
        <w:rPr>
          <w:rFonts w:eastAsia="Times New Roman" w:cstheme="minorHAnsi"/>
          <w:spacing w:val="-2"/>
          <w:lang w:eastAsia="en-US"/>
        </w:rPr>
        <w:t>vyr. specialistė</w:t>
      </w:r>
      <w:r w:rsidRPr="0038277E">
        <w:rPr>
          <w:rFonts w:eastAsia="Times New Roman" w:cstheme="minorHAnsi"/>
          <w:spacing w:val="-2"/>
          <w:lang w:eastAsia="en-US"/>
        </w:rPr>
        <w:tab/>
        <w:t xml:space="preserve">                                                                                                                        </w:t>
      </w:r>
      <w:r w:rsidR="0038277E" w:rsidRPr="0038277E">
        <w:rPr>
          <w:rFonts w:eastAsia="Times New Roman" w:cstheme="minorHAnsi"/>
          <w:spacing w:val="-2"/>
          <w:lang w:eastAsia="en-US"/>
        </w:rPr>
        <w:t>Vilma Tamašienė</w:t>
      </w:r>
    </w:p>
    <w:p w14:paraId="196CA58C" w14:textId="77777777" w:rsidR="00BF00D6" w:rsidRPr="0038277E" w:rsidRDefault="00BF00D6" w:rsidP="00BF00D6">
      <w:pPr>
        <w:spacing w:after="0" w:line="240" w:lineRule="auto"/>
        <w:rPr>
          <w:rFonts w:eastAsia="Times New Roman" w:cstheme="minorHAnsi"/>
          <w:spacing w:val="-2"/>
          <w:lang w:eastAsia="en-US"/>
        </w:rPr>
      </w:pPr>
    </w:p>
    <w:p w14:paraId="78179A76" w14:textId="77777777" w:rsidR="00BF00D6" w:rsidRPr="0038277E" w:rsidRDefault="00BF00D6" w:rsidP="00BF00D6">
      <w:pPr>
        <w:spacing w:after="0" w:line="240" w:lineRule="auto"/>
        <w:rPr>
          <w:rFonts w:eastAsia="Times New Roman" w:cstheme="minorHAnsi"/>
          <w:bCs/>
          <w:spacing w:val="-2"/>
          <w:u w:val="single"/>
          <w:lang w:eastAsia="en-US"/>
        </w:rPr>
      </w:pPr>
      <w:r w:rsidRPr="0038277E">
        <w:rPr>
          <w:rFonts w:eastAsia="Times New Roman" w:cstheme="minorHAnsi"/>
          <w:bCs/>
          <w:spacing w:val="-2"/>
          <w:u w:val="single"/>
          <w:lang w:eastAsia="en-US"/>
        </w:rPr>
        <w:t>Pirkimo sąlygas suderino:</w:t>
      </w:r>
    </w:p>
    <w:p w14:paraId="3C8DA052" w14:textId="77777777" w:rsidR="00BF00D6" w:rsidRPr="0038277E" w:rsidRDefault="00BF00D6" w:rsidP="00BF00D6">
      <w:pPr>
        <w:spacing w:after="0" w:line="240" w:lineRule="auto"/>
        <w:rPr>
          <w:rFonts w:eastAsia="Times New Roman" w:cstheme="minorHAnsi"/>
          <w:bCs/>
          <w:spacing w:val="-2"/>
          <w:u w:val="single"/>
          <w:lang w:eastAsia="en-US"/>
        </w:rPr>
      </w:pPr>
    </w:p>
    <w:p w14:paraId="204C4295" w14:textId="3D35444B" w:rsidR="00BF00D6" w:rsidRPr="0038277E" w:rsidRDefault="001E55DE" w:rsidP="00BF00D6">
      <w:pPr>
        <w:tabs>
          <w:tab w:val="left" w:pos="7485"/>
        </w:tabs>
        <w:spacing w:after="0" w:line="240" w:lineRule="auto"/>
        <w:rPr>
          <w:rFonts w:eastAsia="Times New Roman" w:cstheme="minorHAnsi"/>
          <w:bCs/>
          <w:iCs/>
          <w:spacing w:val="-2"/>
          <w:lang w:eastAsia="en-US"/>
        </w:rPr>
      </w:pPr>
      <w:r w:rsidRPr="0038277E">
        <w:rPr>
          <w:rFonts w:cstheme="minorHAnsi"/>
        </w:rPr>
        <w:t>E. Paslaugų ir informacinių technologijų skyriaus</w:t>
      </w:r>
      <w:r w:rsidR="00BF00D6" w:rsidRPr="0038277E">
        <w:rPr>
          <w:rFonts w:eastAsia="Times New Roman" w:cstheme="minorHAnsi"/>
          <w:bCs/>
          <w:iCs/>
          <w:spacing w:val="-2"/>
          <w:lang w:eastAsia="en-US"/>
        </w:rPr>
        <w:t xml:space="preserve"> vedėjas                                             </w:t>
      </w:r>
      <w:r w:rsidRPr="0038277E">
        <w:rPr>
          <w:rFonts w:eastAsia="Times New Roman" w:cstheme="minorHAnsi"/>
          <w:bCs/>
          <w:iCs/>
          <w:spacing w:val="-2"/>
          <w:lang w:eastAsia="en-US"/>
        </w:rPr>
        <w:t>Vytautas Augonis</w:t>
      </w:r>
    </w:p>
    <w:p w14:paraId="28A30AF9" w14:textId="77777777" w:rsidR="00BF00D6" w:rsidRPr="0038277E" w:rsidRDefault="00BF00D6" w:rsidP="00BF00D6">
      <w:pPr>
        <w:tabs>
          <w:tab w:val="left" w:pos="7485"/>
        </w:tabs>
        <w:spacing w:after="0" w:line="240" w:lineRule="auto"/>
        <w:rPr>
          <w:rFonts w:eastAsia="Times New Roman" w:cstheme="minorHAnsi"/>
          <w:bCs/>
          <w:iCs/>
          <w:spacing w:val="-2"/>
          <w:lang w:eastAsia="en-US"/>
        </w:rPr>
      </w:pPr>
      <w:r w:rsidRPr="0038277E">
        <w:rPr>
          <w:rFonts w:eastAsia="Times New Roman" w:cstheme="minorHAnsi"/>
          <w:bCs/>
          <w:iCs/>
          <w:spacing w:val="-2"/>
          <w:lang w:eastAsia="en-US"/>
        </w:rPr>
        <w:t xml:space="preserve">      </w:t>
      </w:r>
    </w:p>
    <w:p w14:paraId="2806F2E8" w14:textId="68715ECD" w:rsidR="00BF00D6" w:rsidRPr="0038277E" w:rsidRDefault="001E55DE" w:rsidP="00BF00D6">
      <w:pPr>
        <w:tabs>
          <w:tab w:val="left" w:pos="7485"/>
        </w:tabs>
        <w:spacing w:after="0" w:line="240" w:lineRule="auto"/>
        <w:rPr>
          <w:rFonts w:eastAsia="Times New Roman" w:cstheme="minorHAnsi"/>
          <w:bCs/>
          <w:iCs/>
          <w:spacing w:val="-2"/>
          <w:lang w:eastAsia="en-US"/>
        </w:rPr>
      </w:pPr>
      <w:r w:rsidRPr="0038277E">
        <w:rPr>
          <w:rFonts w:cstheme="minorHAnsi"/>
        </w:rPr>
        <w:t>E. Paslaugų ir informacinių technologijų skyriaus</w:t>
      </w:r>
      <w:r w:rsidRPr="0038277E">
        <w:rPr>
          <w:rFonts w:eastAsia="Times New Roman" w:cstheme="minorHAnsi"/>
          <w:bCs/>
          <w:iCs/>
          <w:spacing w:val="-2"/>
          <w:lang w:eastAsia="en-US"/>
        </w:rPr>
        <w:t xml:space="preserve"> </w:t>
      </w:r>
      <w:r w:rsidR="00BF00D6" w:rsidRPr="0038277E">
        <w:rPr>
          <w:rFonts w:eastAsia="Times New Roman" w:cstheme="minorHAnsi"/>
          <w:bCs/>
          <w:iCs/>
          <w:spacing w:val="-2"/>
          <w:lang w:eastAsia="en-US"/>
        </w:rPr>
        <w:t xml:space="preserve">specialistas                                       </w:t>
      </w:r>
      <w:r w:rsidRPr="0038277E">
        <w:rPr>
          <w:rFonts w:eastAsia="Times New Roman" w:cstheme="minorHAnsi"/>
          <w:bCs/>
          <w:iCs/>
          <w:spacing w:val="-2"/>
          <w:lang w:eastAsia="en-US"/>
        </w:rPr>
        <w:t>Tomas Zdanevičius</w:t>
      </w:r>
      <w:r w:rsidR="00BF00D6" w:rsidRPr="0038277E">
        <w:rPr>
          <w:rFonts w:eastAsia="Times New Roman" w:cstheme="minorHAnsi"/>
          <w:bCs/>
          <w:iCs/>
          <w:spacing w:val="-2"/>
          <w:lang w:eastAsia="en-US"/>
        </w:rPr>
        <w:tab/>
        <w:t xml:space="preserve">      </w:t>
      </w:r>
      <w:r w:rsidR="00BF00D6" w:rsidRPr="0038277E">
        <w:rPr>
          <w:rFonts w:eastAsia="Times New Roman" w:cstheme="minorHAnsi"/>
          <w:bCs/>
          <w:iCs/>
          <w:spacing w:val="-2"/>
          <w:lang w:eastAsia="en-US"/>
        </w:rPr>
        <w:tab/>
        <w:t xml:space="preserve">                                                        </w:t>
      </w:r>
    </w:p>
    <w:p w14:paraId="2DA184FA" w14:textId="77777777" w:rsidR="00BF00D6" w:rsidRPr="006633D6" w:rsidRDefault="00BF00D6" w:rsidP="00BF00D6">
      <w:pPr>
        <w:tabs>
          <w:tab w:val="left" w:pos="7485"/>
        </w:tabs>
        <w:spacing w:after="0" w:line="240" w:lineRule="auto"/>
        <w:rPr>
          <w:rFonts w:eastAsia="Times New Roman" w:cstheme="minorHAnsi"/>
          <w:bCs/>
          <w:iCs/>
          <w:spacing w:val="-2"/>
          <w:highlight w:val="lightGray"/>
          <w:lang w:eastAsia="en-US"/>
        </w:rPr>
      </w:pPr>
    </w:p>
    <w:p w14:paraId="07B4F3B1" w14:textId="77777777" w:rsidR="00BF00D6" w:rsidRPr="006633D6" w:rsidRDefault="00BF00D6" w:rsidP="00BF00D6">
      <w:pPr>
        <w:tabs>
          <w:tab w:val="left" w:pos="7485"/>
        </w:tabs>
        <w:spacing w:after="0" w:line="240" w:lineRule="auto"/>
        <w:rPr>
          <w:rFonts w:eastAsia="Times New Roman" w:cstheme="minorHAnsi"/>
          <w:bCs/>
          <w:iCs/>
          <w:spacing w:val="-2"/>
          <w:highlight w:val="lightGray"/>
          <w:lang w:eastAsia="en-US"/>
        </w:rPr>
      </w:pPr>
    </w:p>
    <w:p w14:paraId="7881FCAE" w14:textId="77777777" w:rsidR="00BF00D6" w:rsidRPr="006633D6" w:rsidRDefault="00BF00D6" w:rsidP="00BF00D6">
      <w:pPr>
        <w:shd w:val="clear" w:color="auto" w:fill="FFFFFF"/>
        <w:spacing w:after="0" w:line="240" w:lineRule="auto"/>
        <w:jc w:val="both"/>
        <w:rPr>
          <w:rFonts w:eastAsia="Calibri" w:cstheme="minorHAnsi"/>
          <w:highlight w:val="lightGray"/>
        </w:rPr>
        <w:sectPr w:rsidR="00BF00D6" w:rsidRPr="006633D6" w:rsidSect="00876E4A">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p>
    <w:p w14:paraId="1DF37652" w14:textId="0A6B5A0A" w:rsidR="00774AA5" w:rsidRPr="002D0D3F" w:rsidRDefault="000631F1" w:rsidP="005C1E12">
      <w:pPr>
        <w:pStyle w:val="Antrat1"/>
        <w:jc w:val="right"/>
        <w:rPr>
          <w:rFonts w:asciiTheme="minorHAnsi" w:hAnsiTheme="minorHAnsi" w:cstheme="minorHAnsi"/>
          <w:sz w:val="21"/>
          <w:szCs w:val="21"/>
        </w:rPr>
      </w:pPr>
      <w:bookmarkStart w:id="44" w:name="_Toc212029289"/>
      <w:r w:rsidRPr="002D0D3F">
        <w:rPr>
          <w:rFonts w:asciiTheme="minorHAnsi" w:hAnsiTheme="minorHAnsi" w:cstheme="minorHAnsi"/>
          <w:color w:val="0070C0"/>
          <w:sz w:val="21"/>
          <w:szCs w:val="21"/>
        </w:rPr>
        <w:lastRenderedPageBreak/>
        <w:t>P</w:t>
      </w:r>
      <w:r w:rsidR="008F59C5" w:rsidRPr="002D0D3F">
        <w:rPr>
          <w:rFonts w:asciiTheme="minorHAnsi" w:hAnsiTheme="minorHAnsi" w:cstheme="minorHAnsi"/>
          <w:color w:val="0070C0"/>
          <w:sz w:val="21"/>
          <w:szCs w:val="21"/>
        </w:rPr>
        <w:t>irkimo sąlygų 1 priedas „Terminai“</w:t>
      </w:r>
      <w:bookmarkEnd w:id="44"/>
    </w:p>
    <w:p w14:paraId="5369DEF7" w14:textId="77777777" w:rsidR="00A53BAE" w:rsidRPr="002D0D3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2D0D3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D0D3F" w:rsidRDefault="009F4FBE" w:rsidP="004B3551">
            <w:pPr>
              <w:jc w:val="center"/>
              <w:rPr>
                <w:rFonts w:cstheme="minorHAnsi"/>
                <w:b/>
                <w:bCs/>
              </w:rPr>
            </w:pPr>
            <w:proofErr w:type="spellStart"/>
            <w:r w:rsidRPr="002D0D3F">
              <w:rPr>
                <w:rFonts w:cstheme="minorHAnsi"/>
                <w:b/>
                <w:bCs/>
              </w:rPr>
              <w:t>Eil.Nr</w:t>
            </w:r>
            <w:proofErr w:type="spellEnd"/>
            <w:r w:rsidRPr="002D0D3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0D3F" w:rsidRDefault="004B3551" w:rsidP="004B3551">
            <w:pPr>
              <w:jc w:val="center"/>
              <w:rPr>
                <w:rFonts w:cstheme="minorHAnsi"/>
                <w:b/>
                <w:bCs/>
              </w:rPr>
            </w:pPr>
            <w:r w:rsidRPr="002D0D3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D0D3F" w:rsidRDefault="00774AA5" w:rsidP="004B3551">
            <w:pPr>
              <w:spacing w:after="0"/>
              <w:jc w:val="center"/>
              <w:rPr>
                <w:rFonts w:cstheme="minorHAnsi"/>
                <w:b/>
              </w:rPr>
            </w:pPr>
            <w:r w:rsidRPr="002D0D3F">
              <w:rPr>
                <w:rFonts w:cstheme="minorHAnsi"/>
                <w:b/>
              </w:rPr>
              <w:t>DATA/DIENŲ SKAIČIUS/ LAIKAS</w:t>
            </w:r>
          </w:p>
          <w:p w14:paraId="677BC1F4" w14:textId="77777777" w:rsidR="00774AA5" w:rsidRPr="002D0D3F" w:rsidRDefault="00774AA5" w:rsidP="004B3551">
            <w:pPr>
              <w:spacing w:after="0"/>
              <w:jc w:val="center"/>
              <w:rPr>
                <w:rFonts w:cstheme="minorHAnsi"/>
              </w:rPr>
            </w:pPr>
            <w:r w:rsidRPr="002D0D3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D0D3F" w:rsidRDefault="00774AA5" w:rsidP="004B3551">
            <w:pPr>
              <w:jc w:val="center"/>
              <w:rPr>
                <w:rFonts w:cstheme="minorHAnsi"/>
                <w:b/>
              </w:rPr>
            </w:pPr>
            <w:r w:rsidRPr="002D0D3F">
              <w:rPr>
                <w:rFonts w:cstheme="minorHAnsi"/>
                <w:b/>
              </w:rPr>
              <w:t>PASTABOS</w:t>
            </w:r>
          </w:p>
        </w:tc>
      </w:tr>
      <w:tr w:rsidR="00774AA5" w:rsidRPr="002D0D3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D0D3F" w:rsidRDefault="006932C2" w:rsidP="006932C2">
            <w:pPr>
              <w:keepNext/>
              <w:spacing w:after="0" w:line="240" w:lineRule="auto"/>
              <w:rPr>
                <w:rFonts w:cstheme="minorHAnsi"/>
                <w:bCs/>
              </w:rPr>
            </w:pPr>
            <w:r w:rsidRPr="002D0D3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2D0D3F" w:rsidRDefault="00774AA5" w:rsidP="0003169B">
            <w:pPr>
              <w:keepNext/>
              <w:spacing w:after="0" w:line="240" w:lineRule="auto"/>
              <w:rPr>
                <w:rFonts w:cstheme="minorHAnsi"/>
                <w:sz w:val="22"/>
                <w:szCs w:val="22"/>
              </w:rPr>
            </w:pPr>
            <w:r w:rsidRPr="002D0D3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D0D3F" w:rsidRDefault="00774AA5" w:rsidP="0003169B">
            <w:pPr>
              <w:spacing w:after="0" w:line="240" w:lineRule="auto"/>
              <w:rPr>
                <w:rFonts w:cstheme="minorHAnsi"/>
              </w:rPr>
            </w:pPr>
            <w:r w:rsidRPr="002D0D3F">
              <w:rPr>
                <w:rFonts w:cs="Times New Roman"/>
              </w:rPr>
              <w:t xml:space="preserve">nurodytas </w:t>
            </w:r>
            <w:r w:rsidR="00C47599" w:rsidRPr="002D0D3F">
              <w:rPr>
                <w:rFonts w:cs="Times New Roman"/>
              </w:rPr>
              <w:t>s</w:t>
            </w:r>
            <w:r w:rsidRPr="002D0D3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D0D3F" w:rsidRDefault="00774AA5" w:rsidP="00593F3E">
            <w:pPr>
              <w:spacing w:after="0" w:line="240" w:lineRule="auto"/>
              <w:rPr>
                <w:rFonts w:cstheme="minorHAnsi"/>
                <w:iCs/>
              </w:rPr>
            </w:pPr>
            <w:r w:rsidRPr="002D0D3F">
              <w:rPr>
                <w:rFonts w:cstheme="minorHAnsi"/>
              </w:rPr>
              <w:t>Perkančioji organizacija turi teisę pratęsti pasiūlymų pateikimo terminą.</w:t>
            </w:r>
          </w:p>
        </w:tc>
      </w:tr>
      <w:tr w:rsidR="00774AA5" w:rsidRPr="006633D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D0D3F" w:rsidRDefault="006932C2" w:rsidP="006932C2">
            <w:pPr>
              <w:keepNext/>
              <w:spacing w:after="0" w:line="240" w:lineRule="auto"/>
              <w:rPr>
                <w:rFonts w:cstheme="minorHAnsi"/>
                <w:bCs/>
              </w:rPr>
            </w:pPr>
            <w:r w:rsidRPr="002D0D3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2D0D3F" w:rsidRDefault="00774AA5" w:rsidP="0003169B">
            <w:pPr>
              <w:keepNext/>
              <w:spacing w:after="0" w:line="240" w:lineRule="auto"/>
              <w:rPr>
                <w:rFonts w:cstheme="minorHAnsi"/>
                <w:sz w:val="22"/>
                <w:szCs w:val="22"/>
              </w:rPr>
            </w:pPr>
            <w:r w:rsidRPr="002D0D3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D0D3F" w:rsidRDefault="00774AA5" w:rsidP="0003169B">
            <w:pPr>
              <w:spacing w:after="0" w:line="240" w:lineRule="auto"/>
              <w:rPr>
                <w:rFonts w:cstheme="minorHAnsi"/>
              </w:rPr>
            </w:pPr>
            <w:r w:rsidRPr="002D0D3F">
              <w:rPr>
                <w:rFonts w:cstheme="minorHAnsi"/>
              </w:rPr>
              <w:t xml:space="preserve">Pradedamas ne anksčiau nei </w:t>
            </w:r>
            <w:r w:rsidRPr="002D0D3F">
              <w:rPr>
                <w:rFonts w:cstheme="minorHAnsi"/>
                <w:color w:val="000000" w:themeColor="text1"/>
              </w:rPr>
              <w:t xml:space="preserve">po </w:t>
            </w:r>
            <w:r w:rsidR="006B0247" w:rsidRPr="002D0D3F">
              <w:rPr>
                <w:rFonts w:cstheme="minorHAnsi"/>
                <w:color w:val="000000" w:themeColor="text1"/>
              </w:rPr>
              <w:t>30</w:t>
            </w:r>
            <w:r w:rsidRPr="002D0D3F">
              <w:rPr>
                <w:rFonts w:cstheme="minorHAnsi"/>
                <w:color w:val="000000" w:themeColor="text1"/>
              </w:rPr>
              <w:t xml:space="preserve"> minučių</w:t>
            </w:r>
            <w:r w:rsidRPr="002D0D3F">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633D6" w:rsidRDefault="00774AA5" w:rsidP="0003169B">
            <w:pPr>
              <w:spacing w:after="0" w:line="240" w:lineRule="auto"/>
              <w:rPr>
                <w:rFonts w:cstheme="minorHAnsi"/>
                <w:iCs/>
                <w:highlight w:val="lightGray"/>
              </w:rPr>
            </w:pPr>
          </w:p>
        </w:tc>
      </w:tr>
      <w:tr w:rsidR="00774AA5" w:rsidRPr="006633D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D0D3F" w:rsidRDefault="006932C2" w:rsidP="006932C2">
            <w:pPr>
              <w:keepNext/>
              <w:spacing w:after="0" w:line="240" w:lineRule="auto"/>
              <w:rPr>
                <w:rFonts w:cstheme="minorHAnsi"/>
                <w:bCs/>
              </w:rPr>
            </w:pPr>
            <w:r w:rsidRPr="002D0D3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2D0D3F" w:rsidRDefault="00774AA5" w:rsidP="0003169B">
            <w:pPr>
              <w:keepNext/>
              <w:spacing w:after="0" w:line="240" w:lineRule="auto"/>
              <w:rPr>
                <w:rFonts w:cstheme="minorHAnsi"/>
                <w:bCs/>
              </w:rPr>
            </w:pPr>
            <w:r w:rsidRPr="002D0D3F">
              <w:rPr>
                <w:rFonts w:cstheme="minorHAnsi"/>
              </w:rPr>
              <w:t xml:space="preserve">Prašymą paaiškinti, patikslinti pirkimo </w:t>
            </w:r>
            <w:r w:rsidR="00EF5E21" w:rsidRPr="002D0D3F">
              <w:rPr>
                <w:rFonts w:cstheme="minorHAnsi"/>
              </w:rPr>
              <w:t>sąlygas</w:t>
            </w:r>
            <w:r w:rsidRPr="002D0D3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2D0D3F" w:rsidRDefault="00992918" w:rsidP="0003169B">
            <w:pPr>
              <w:spacing w:after="0" w:line="240" w:lineRule="auto"/>
              <w:rPr>
                <w:rFonts w:cstheme="minorHAnsi"/>
              </w:rPr>
            </w:pPr>
            <w:r w:rsidRPr="002D0D3F">
              <w:rPr>
                <w:rFonts w:cstheme="minorHAnsi"/>
                <w:color w:val="00B050"/>
              </w:rPr>
              <w:t xml:space="preserve">4 </w:t>
            </w:r>
            <w:r w:rsidR="005F17E7" w:rsidRPr="002D0D3F">
              <w:rPr>
                <w:rFonts w:cstheme="minorHAnsi"/>
                <w:color w:val="00B050"/>
              </w:rPr>
              <w:t xml:space="preserve"> </w:t>
            </w:r>
            <w:r w:rsidRPr="002D0D3F">
              <w:rPr>
                <w:rFonts w:cstheme="minorHAnsi"/>
                <w:color w:val="00B050"/>
              </w:rPr>
              <w:t>(keturios) darbo dienos</w:t>
            </w:r>
            <w:r w:rsidR="005F17E7" w:rsidRPr="002D0D3F">
              <w:rPr>
                <w:rFonts w:cstheme="minorHAnsi"/>
                <w:color w:val="00B050"/>
              </w:rPr>
              <w:t xml:space="preserve"> </w:t>
            </w:r>
            <w:r w:rsidR="005F17E7" w:rsidRPr="002D0D3F">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6D9CF113" w:rsidR="00774AA5" w:rsidRPr="006633D6" w:rsidRDefault="00774AA5" w:rsidP="00424668">
            <w:pPr>
              <w:spacing w:after="0" w:line="240" w:lineRule="auto"/>
              <w:rPr>
                <w:rFonts w:cstheme="minorHAnsi"/>
                <w:iCs/>
                <w:color w:val="7030A0"/>
                <w:highlight w:val="lightGray"/>
              </w:rPr>
            </w:pPr>
          </w:p>
        </w:tc>
      </w:tr>
      <w:tr w:rsidR="00774AA5" w:rsidRPr="006633D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2D0D3F" w:rsidRDefault="00774AA5" w:rsidP="0003169B">
            <w:pPr>
              <w:spacing w:after="0" w:line="240" w:lineRule="auto"/>
              <w:rPr>
                <w:rFonts w:cstheme="minorHAnsi"/>
              </w:rPr>
            </w:pPr>
            <w:r w:rsidRPr="002D0D3F">
              <w:rPr>
                <w:rFonts w:cstheme="minorHAnsi"/>
              </w:rPr>
              <w:t xml:space="preserve">Perkančioji organizacija </w:t>
            </w:r>
            <w:r w:rsidR="009B3AF8" w:rsidRPr="002D0D3F">
              <w:rPr>
                <w:rFonts w:cstheme="minorHAnsi"/>
              </w:rPr>
              <w:t>p</w:t>
            </w:r>
            <w:r w:rsidRPr="002D0D3F">
              <w:rPr>
                <w:rFonts w:cstheme="minorHAnsi"/>
              </w:rPr>
              <w:t xml:space="preserve">irkimo </w:t>
            </w:r>
            <w:r w:rsidR="00EF5E21" w:rsidRPr="002D0D3F">
              <w:rPr>
                <w:rFonts w:cstheme="minorHAnsi"/>
              </w:rPr>
              <w:t>sąlygų</w:t>
            </w:r>
            <w:r w:rsidRPr="002D0D3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2D0D3F" w:rsidRDefault="00992918" w:rsidP="0003169B">
            <w:pPr>
              <w:spacing w:after="0" w:line="240" w:lineRule="auto"/>
              <w:rPr>
                <w:rFonts w:cstheme="minorHAnsi"/>
              </w:rPr>
            </w:pPr>
            <w:r w:rsidRPr="002D0D3F">
              <w:rPr>
                <w:rFonts w:cstheme="minorHAnsi"/>
                <w:color w:val="00B050"/>
              </w:rPr>
              <w:t>4 (keturios) dienos</w:t>
            </w:r>
            <w:r w:rsidR="00CE1F13" w:rsidRPr="002D0D3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6633D6" w:rsidRDefault="00774AA5" w:rsidP="00CE1F13">
            <w:pPr>
              <w:spacing w:after="0" w:line="240" w:lineRule="auto"/>
              <w:rPr>
                <w:rFonts w:cstheme="minorHAnsi"/>
                <w:highlight w:val="lightGray"/>
              </w:rPr>
            </w:pPr>
          </w:p>
        </w:tc>
      </w:tr>
      <w:tr w:rsidR="00774AA5" w:rsidRPr="006633D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2D0D3F" w:rsidRDefault="00455131" w:rsidP="0003169B">
            <w:pPr>
              <w:spacing w:after="0" w:line="240" w:lineRule="auto"/>
              <w:rPr>
                <w:rFonts w:cstheme="minorHAnsi"/>
              </w:rPr>
            </w:pPr>
            <w:r w:rsidRPr="002D0D3F">
              <w:rPr>
                <w:rFonts w:cstheme="minorHAnsi"/>
              </w:rPr>
              <w:t>O</w:t>
            </w:r>
            <w:r w:rsidR="00774AA5" w:rsidRPr="002D0D3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D0D3F" w:rsidRDefault="00774AA5" w:rsidP="0003169B">
            <w:pPr>
              <w:spacing w:after="0" w:line="240" w:lineRule="auto"/>
              <w:rPr>
                <w:rFonts w:cstheme="minorHAnsi"/>
                <w:iCs/>
                <w:color w:val="FF0000"/>
              </w:rPr>
            </w:pPr>
            <w:r w:rsidRPr="002D0D3F">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6633D6" w:rsidRDefault="00774AA5" w:rsidP="0003169B">
            <w:pPr>
              <w:spacing w:after="0" w:line="240" w:lineRule="auto"/>
              <w:rPr>
                <w:rFonts w:cstheme="minorHAnsi"/>
                <w:highlight w:val="lightGray"/>
              </w:rPr>
            </w:pPr>
          </w:p>
        </w:tc>
      </w:tr>
      <w:tr w:rsidR="00774AA5" w:rsidRPr="006633D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2D0D3F" w:rsidRDefault="00774AA5" w:rsidP="0003169B">
            <w:pPr>
              <w:spacing w:after="0" w:line="240" w:lineRule="auto"/>
              <w:rPr>
                <w:rFonts w:cstheme="minorHAnsi"/>
              </w:rPr>
            </w:pPr>
            <w:r w:rsidRPr="002D0D3F">
              <w:rPr>
                <w:rFonts w:cstheme="minorHAnsi"/>
              </w:rPr>
              <w:t xml:space="preserve">Perkančioji organizacija rengs susitikimus su tiekėjais dėl pirkimo </w:t>
            </w:r>
            <w:r w:rsidR="006932C2" w:rsidRPr="002D0D3F">
              <w:rPr>
                <w:rFonts w:cstheme="minorHAnsi"/>
              </w:rPr>
              <w:t>sąlygų</w:t>
            </w:r>
            <w:r w:rsidRPr="002D0D3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D0D3F" w:rsidRDefault="00774AA5" w:rsidP="0003169B">
            <w:pPr>
              <w:spacing w:after="0" w:line="240" w:lineRule="auto"/>
              <w:rPr>
                <w:rFonts w:cstheme="minorHAnsi"/>
                <w:iCs/>
              </w:rPr>
            </w:pPr>
            <w:r w:rsidRPr="002D0D3F">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6633D6" w:rsidRDefault="00774AA5" w:rsidP="0003169B">
            <w:pPr>
              <w:spacing w:after="0" w:line="240" w:lineRule="auto"/>
              <w:rPr>
                <w:rFonts w:cstheme="minorHAnsi"/>
                <w:highlight w:val="lightGray"/>
              </w:rPr>
            </w:pPr>
          </w:p>
        </w:tc>
      </w:tr>
      <w:tr w:rsidR="00774AA5" w:rsidRPr="006633D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2D0D3F" w:rsidRDefault="00774AA5" w:rsidP="0003169B">
            <w:pPr>
              <w:spacing w:after="0" w:line="240" w:lineRule="auto"/>
            </w:pPr>
            <w:r w:rsidRPr="002D0D3F">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D0D3F" w:rsidRDefault="00774AA5" w:rsidP="0003169B">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2276FCB7" w14:textId="01639492" w:rsidR="00774AA5" w:rsidRPr="002D0D3F" w:rsidRDefault="00955067" w:rsidP="0003169B">
            <w:pPr>
              <w:spacing w:after="0" w:line="240" w:lineRule="auto"/>
              <w:rPr>
                <w:rFonts w:cstheme="minorHAnsi"/>
                <w:iCs/>
                <w:color w:val="00B050"/>
              </w:rPr>
            </w:pPr>
            <w:r w:rsidRPr="002D0D3F">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6633D6" w:rsidRDefault="00774AA5" w:rsidP="0003169B">
            <w:pPr>
              <w:spacing w:after="0" w:line="240" w:lineRule="auto"/>
              <w:rPr>
                <w:rFonts w:cstheme="minorHAnsi"/>
                <w:highlight w:val="lightGray"/>
              </w:rPr>
            </w:pPr>
          </w:p>
        </w:tc>
      </w:tr>
      <w:tr w:rsidR="00774AA5" w:rsidRPr="006633D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2D0D3F" w:rsidRDefault="00774AA5" w:rsidP="0003169B">
            <w:pPr>
              <w:spacing w:after="0" w:line="240" w:lineRule="auto"/>
              <w:rPr>
                <w:rFonts w:cstheme="minorHAnsi"/>
                <w:bCs/>
              </w:rPr>
            </w:pPr>
            <w:r w:rsidRPr="002D0D3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2D0D3F" w:rsidRDefault="00186F93" w:rsidP="00186F93">
            <w:pPr>
              <w:pStyle w:val="Body2"/>
              <w:spacing w:after="0"/>
              <w:jc w:val="left"/>
              <w:rPr>
                <w:rFonts w:cstheme="minorHAnsi"/>
                <w:iCs/>
                <w:spacing w:val="-2"/>
              </w:rPr>
            </w:pPr>
            <w:r w:rsidRPr="002D0D3F">
              <w:rPr>
                <w:rFonts w:asciiTheme="minorHAnsi" w:hAnsiTheme="minorHAnsi" w:cstheme="minorHAnsi"/>
                <w:iCs/>
                <w:color w:val="00B050"/>
                <w:spacing w:val="-2"/>
                <w:lang w:val="lt-LT"/>
              </w:rPr>
              <w:t xml:space="preserve">4  (keturi) mėnesiai </w:t>
            </w:r>
            <w:r w:rsidRPr="002D0D3F">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633D6" w:rsidRDefault="00774AA5" w:rsidP="0003169B">
            <w:pPr>
              <w:spacing w:after="0" w:line="240" w:lineRule="auto"/>
              <w:rPr>
                <w:rFonts w:cstheme="minorHAnsi"/>
                <w:highlight w:val="lightGray"/>
              </w:rPr>
            </w:pPr>
          </w:p>
        </w:tc>
      </w:tr>
      <w:tr w:rsidR="00774AA5" w:rsidRPr="006633D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D0D3F"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2D0D3F" w:rsidRDefault="00774AA5" w:rsidP="0003169B">
            <w:pPr>
              <w:spacing w:after="0" w:line="240" w:lineRule="auto"/>
              <w:rPr>
                <w:rFonts w:cstheme="minorHAnsi"/>
                <w:bCs/>
              </w:rPr>
            </w:pPr>
            <w:r w:rsidRPr="002D0D3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4DD4DD87" w14:textId="3190413F" w:rsidR="00774AA5" w:rsidRPr="002D0D3F"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6633D6" w:rsidRDefault="00774AA5" w:rsidP="127DD6E8">
            <w:pPr>
              <w:spacing w:after="0" w:line="240" w:lineRule="auto"/>
              <w:rPr>
                <w:highlight w:val="lightGray"/>
              </w:rPr>
            </w:pPr>
          </w:p>
        </w:tc>
      </w:tr>
      <w:tr w:rsidR="00774AA5" w:rsidRPr="006633D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2D0D3F" w:rsidRDefault="00774AA5" w:rsidP="0003169B">
            <w:pPr>
              <w:spacing w:after="0" w:line="240" w:lineRule="auto"/>
              <w:rPr>
                <w:rFonts w:cstheme="minorHAnsi"/>
                <w:bCs/>
              </w:rPr>
            </w:pPr>
            <w:r w:rsidRPr="002D0D3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684369EC" w14:textId="06D354C1" w:rsidR="00774AA5" w:rsidRPr="002D0D3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6633D6" w:rsidRDefault="00774AA5" w:rsidP="0003169B">
            <w:pPr>
              <w:spacing w:after="0" w:line="240" w:lineRule="auto"/>
              <w:rPr>
                <w:highlight w:val="lightGray"/>
              </w:rPr>
            </w:pPr>
          </w:p>
        </w:tc>
      </w:tr>
      <w:tr w:rsidR="00774AA5" w:rsidRPr="006633D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2D0D3F" w:rsidRDefault="00774AA5" w:rsidP="0003169B">
            <w:pPr>
              <w:spacing w:after="0" w:line="240" w:lineRule="auto"/>
              <w:rPr>
                <w:rFonts w:cstheme="minorHAnsi"/>
                <w:bCs/>
              </w:rPr>
            </w:pPr>
            <w:r w:rsidRPr="002D0D3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D0D3F" w:rsidRDefault="00774AA5" w:rsidP="0003169B">
            <w:pPr>
              <w:spacing w:after="0" w:line="240" w:lineRule="auto"/>
              <w:rPr>
                <w:rFonts w:cstheme="minorHAnsi"/>
                <w:bCs/>
              </w:rPr>
            </w:pPr>
            <w:r w:rsidRPr="002D0D3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633D6" w:rsidRDefault="00774AA5" w:rsidP="0003169B">
            <w:pPr>
              <w:spacing w:after="0" w:line="240" w:lineRule="auto"/>
              <w:rPr>
                <w:rFonts w:cstheme="minorHAnsi"/>
                <w:bCs/>
                <w:highlight w:val="lightGray"/>
              </w:rPr>
            </w:pPr>
          </w:p>
        </w:tc>
      </w:tr>
      <w:tr w:rsidR="00774AA5" w:rsidRPr="002D0D3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2D0D3F" w:rsidRDefault="00774AA5" w:rsidP="0003169B">
            <w:pPr>
              <w:spacing w:after="0" w:line="240" w:lineRule="auto"/>
              <w:rPr>
                <w:rFonts w:cstheme="minorHAnsi"/>
                <w:bCs/>
              </w:rPr>
            </w:pPr>
            <w:r w:rsidRPr="002D0D3F">
              <w:rPr>
                <w:rFonts w:cstheme="minorHAnsi"/>
                <w:bCs/>
              </w:rPr>
              <w:t xml:space="preserve">Perkančioji organizacija pirkimo dalyviams praneša apie priimtą sprendimą nustatyti laimėjusį pasiūlymą, </w:t>
            </w:r>
            <w:r w:rsidRPr="002D0D3F">
              <w:rPr>
                <w:rFonts w:cstheme="minorHAnsi"/>
              </w:rPr>
              <w:t>dėl kurio bus sudaroma</w:t>
            </w:r>
            <w:r w:rsidRPr="002D0D3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D0D3F" w:rsidRDefault="00CC70B1" w:rsidP="0003169B">
            <w:pPr>
              <w:spacing w:after="0" w:line="240" w:lineRule="auto"/>
              <w:rPr>
                <w:rFonts w:cstheme="minorHAnsi"/>
                <w:bCs/>
              </w:rPr>
            </w:pPr>
            <w:r w:rsidRPr="002D0D3F">
              <w:rPr>
                <w:rFonts w:cstheme="minorHAnsi"/>
                <w:bCs/>
              </w:rPr>
              <w:t>3</w:t>
            </w:r>
            <w:r w:rsidR="00774AA5" w:rsidRPr="002D0D3F">
              <w:rPr>
                <w:rFonts w:cstheme="minorHAnsi"/>
                <w:bCs/>
              </w:rPr>
              <w:t xml:space="preserve"> (</w:t>
            </w:r>
            <w:r w:rsidR="00D707AB" w:rsidRPr="002D0D3F">
              <w:rPr>
                <w:rFonts w:cstheme="minorHAnsi"/>
                <w:bCs/>
              </w:rPr>
              <w:t>tris</w:t>
            </w:r>
            <w:r w:rsidR="00774AA5" w:rsidRPr="002D0D3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D0D3F" w:rsidRDefault="00774AA5" w:rsidP="0003169B">
            <w:pPr>
              <w:spacing w:after="0" w:line="240" w:lineRule="auto"/>
              <w:rPr>
                <w:rFonts w:cstheme="minorHAnsi"/>
              </w:rPr>
            </w:pPr>
          </w:p>
        </w:tc>
      </w:tr>
      <w:tr w:rsidR="00774AA5" w:rsidRPr="002D0D3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2D0D3F" w:rsidRDefault="00774AA5" w:rsidP="0003169B">
            <w:pPr>
              <w:spacing w:after="0" w:line="240" w:lineRule="auto"/>
              <w:rPr>
                <w:rFonts w:cstheme="minorHAnsi"/>
                <w:bCs/>
              </w:rPr>
            </w:pPr>
            <w:r w:rsidRPr="002D0D3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D0D3F" w:rsidRDefault="00774AA5" w:rsidP="0003169B">
            <w:pPr>
              <w:spacing w:after="0" w:line="240" w:lineRule="auto"/>
              <w:rPr>
                <w:rFonts w:cstheme="minorHAnsi"/>
                <w:bCs/>
              </w:rPr>
            </w:pPr>
            <w:r w:rsidRPr="002D0D3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D0D3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2D0D3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2D0D3F" w:rsidRDefault="00774AA5" w:rsidP="0003169B">
            <w:pPr>
              <w:spacing w:after="0" w:line="240" w:lineRule="auto"/>
              <w:rPr>
                <w:rFonts w:cstheme="minorHAnsi"/>
                <w:bCs/>
              </w:rPr>
            </w:pPr>
            <w:r w:rsidRPr="002D0D3F">
              <w:rPr>
                <w:rFonts w:cstheme="minorHAnsi"/>
                <w:color w:val="000000"/>
                <w:shd w:val="clear" w:color="auto" w:fill="FFFFFF"/>
              </w:rPr>
              <w:t xml:space="preserve">Tiekėjas turi teisę pateikti pretenziją perkančiajai organizacijai, pateikti prašymą ar pareikšti ieškinį teismui </w:t>
            </w:r>
            <w:r w:rsidRPr="002D0D3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2D0D3F" w:rsidRDefault="00774AA5" w:rsidP="00992918">
            <w:pPr>
              <w:spacing w:after="0" w:line="240" w:lineRule="auto"/>
              <w:rPr>
                <w:rFonts w:cstheme="minorHAnsi"/>
              </w:rPr>
            </w:pPr>
            <w:r w:rsidRPr="002D0D3F">
              <w:rPr>
                <w:rFonts w:cstheme="minorHAnsi"/>
              </w:rPr>
              <w:t xml:space="preserve">5 (penkias) </w:t>
            </w:r>
            <w:r w:rsidR="007A5905" w:rsidRPr="002D0D3F">
              <w:rPr>
                <w:rFonts w:cstheme="minorHAnsi"/>
              </w:rPr>
              <w:t xml:space="preserve">darbo </w:t>
            </w:r>
            <w:r w:rsidRPr="002D0D3F">
              <w:rPr>
                <w:rFonts w:cstheme="minorHAnsi"/>
              </w:rPr>
              <w:t>dienas</w:t>
            </w:r>
            <w:r w:rsidR="00992918" w:rsidRPr="002D0D3F">
              <w:rPr>
                <w:rFonts w:cstheme="minorHAnsi"/>
              </w:rPr>
              <w:t xml:space="preserve"> </w:t>
            </w:r>
            <w:r w:rsidR="00D65C16" w:rsidRPr="002D0D3F">
              <w:rPr>
                <w:rFonts w:cstheme="minorHAnsi"/>
              </w:rPr>
              <w:t xml:space="preserve">nuo </w:t>
            </w:r>
            <w:r w:rsidR="006C7941" w:rsidRPr="002D0D3F">
              <w:rPr>
                <w:rFonts w:eastAsia="Arial" w:cstheme="minorHAnsi"/>
              </w:rPr>
              <w:t>perkančiosios organizacijos</w:t>
            </w:r>
            <w:r w:rsidR="00D65C16" w:rsidRPr="002D0D3F">
              <w:rPr>
                <w:rFonts w:cstheme="minorHAnsi"/>
              </w:rPr>
              <w:t xml:space="preserve"> pranešimo raštu apie jos priimtą sprendimą išsiuntimo tiekėjams dienos arba nuo paskelbimo apie </w:t>
            </w:r>
            <w:r w:rsidR="006C7941" w:rsidRPr="002D0D3F">
              <w:rPr>
                <w:rFonts w:eastAsia="Arial" w:cstheme="minorHAnsi"/>
              </w:rPr>
              <w:t>perkančiosios organizacijos</w:t>
            </w:r>
            <w:r w:rsidR="00D65C16" w:rsidRPr="002D0D3F">
              <w:rPr>
                <w:rFonts w:cstheme="minorHAnsi"/>
              </w:rPr>
              <w:t xml:space="preserve"> priimtus sprendimus dienos, jei VPĮ nenumato reikalavimo raštu informuoti tiekėjus apie </w:t>
            </w:r>
            <w:r w:rsidR="00D65C16" w:rsidRPr="002D0D3F">
              <w:rPr>
                <w:rFonts w:eastAsia="Arial" w:cstheme="minorHAnsi"/>
              </w:rPr>
              <w:t xml:space="preserve"> </w:t>
            </w:r>
            <w:r w:rsidR="006C7941" w:rsidRPr="002D0D3F">
              <w:rPr>
                <w:rFonts w:eastAsia="Arial" w:cstheme="minorHAnsi"/>
              </w:rPr>
              <w:t>perkančiosios organizacijos</w:t>
            </w:r>
            <w:r w:rsidR="00992918" w:rsidRPr="002D0D3F">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2D0D3F" w:rsidRDefault="00774AA5" w:rsidP="0003169B">
            <w:pPr>
              <w:spacing w:after="0" w:line="240" w:lineRule="auto"/>
              <w:rPr>
                <w:rFonts w:cstheme="minorHAnsi"/>
                <w:bCs/>
              </w:rPr>
            </w:pPr>
          </w:p>
        </w:tc>
      </w:tr>
      <w:tr w:rsidR="00774AA5" w:rsidRPr="002D0D3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D0D3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2D0D3F" w:rsidRDefault="00774AA5" w:rsidP="0003169B">
            <w:pPr>
              <w:spacing w:after="0" w:line="240" w:lineRule="auto"/>
              <w:rPr>
                <w:rFonts w:cstheme="minorHAnsi"/>
              </w:rPr>
            </w:pPr>
            <w:r w:rsidRPr="002D0D3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D0D3F" w:rsidRDefault="00774AA5" w:rsidP="0003169B">
            <w:pPr>
              <w:spacing w:after="0" w:line="240" w:lineRule="auto"/>
              <w:rPr>
                <w:rFonts w:cstheme="minorHAnsi"/>
              </w:rPr>
            </w:pPr>
            <w:r w:rsidRPr="002D0D3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D0D3F" w:rsidRDefault="00774AA5" w:rsidP="0003169B">
            <w:pPr>
              <w:spacing w:after="0" w:line="240" w:lineRule="auto"/>
              <w:rPr>
                <w:rFonts w:cstheme="minorHAnsi"/>
              </w:rPr>
            </w:pPr>
          </w:p>
        </w:tc>
      </w:tr>
      <w:tr w:rsidR="00774AA5" w:rsidRPr="002D0D3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D0D3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2D0D3F" w:rsidRDefault="00774AA5" w:rsidP="0003169B">
            <w:pPr>
              <w:spacing w:after="0" w:line="240" w:lineRule="auto"/>
              <w:rPr>
                <w:rFonts w:cstheme="minorHAnsi"/>
                <w:bCs/>
              </w:rPr>
            </w:pPr>
            <w:r w:rsidRPr="002D0D3F">
              <w:rPr>
                <w:rFonts w:cstheme="minorHAnsi"/>
              </w:rPr>
              <w:t>Jeigu perkančioji organizacija per nustatytą terminą neišnagrinėja jai pateiktos pretenzijos, tiekėjas turi teisę pateikti prašymą ar pareikšti ieškinį teismui per</w:t>
            </w:r>
            <w:r w:rsidRPr="002D0D3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D0D3F" w:rsidRDefault="00774AA5" w:rsidP="0003169B">
            <w:pPr>
              <w:spacing w:after="0" w:line="240" w:lineRule="auto"/>
              <w:rPr>
                <w:rFonts w:cstheme="minorHAnsi"/>
              </w:rPr>
            </w:pPr>
            <w:r w:rsidRPr="002D0D3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D0D3F" w:rsidRDefault="00774AA5" w:rsidP="0003169B">
            <w:pPr>
              <w:spacing w:after="0" w:line="240" w:lineRule="auto"/>
              <w:rPr>
                <w:rFonts w:cstheme="minorHAnsi"/>
              </w:rPr>
            </w:pPr>
          </w:p>
        </w:tc>
      </w:tr>
      <w:tr w:rsidR="00774AA5" w:rsidRPr="002D0D3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D0D3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2D0D3F" w:rsidRDefault="00774AA5" w:rsidP="0003169B">
            <w:pPr>
              <w:spacing w:after="0" w:line="240" w:lineRule="auto"/>
              <w:rPr>
                <w:rFonts w:cstheme="minorHAnsi"/>
              </w:rPr>
            </w:pPr>
            <w:r w:rsidRPr="002D0D3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D0D3F" w:rsidRDefault="00774AA5" w:rsidP="00433991">
            <w:pPr>
              <w:spacing w:after="0" w:line="240" w:lineRule="auto"/>
              <w:jc w:val="both"/>
              <w:rPr>
                <w:rFonts w:cstheme="minorHAnsi"/>
              </w:rPr>
            </w:pPr>
            <w:r w:rsidRPr="002D0D3F">
              <w:rPr>
                <w:rFonts w:cstheme="minorHAnsi"/>
                <w:bCs/>
              </w:rPr>
              <w:t xml:space="preserve">5 (penkių) </w:t>
            </w:r>
            <w:r w:rsidR="00024DB9" w:rsidRPr="002D0D3F">
              <w:rPr>
                <w:rFonts w:cstheme="minorHAnsi"/>
                <w:bCs/>
              </w:rPr>
              <w:t xml:space="preserve">darbo </w:t>
            </w:r>
            <w:r w:rsidRPr="002D0D3F">
              <w:rPr>
                <w:rFonts w:cstheme="minorHAnsi"/>
                <w:bCs/>
              </w:rPr>
              <w:t>dienų,</w:t>
            </w:r>
            <w:r w:rsidRPr="002D0D3F">
              <w:rPr>
                <w:rFonts w:cstheme="minorHAnsi"/>
              </w:rPr>
              <w:t xml:space="preserve"> nuo pranešimo apie sprendimą sudaryti sutartį (o jei buvau gauta pretenzija – </w:t>
            </w:r>
            <w:r w:rsidRPr="002D0D3F">
              <w:t>nuo pranešimo raštu apie jos priimtą sprendimą</w:t>
            </w:r>
            <w:r w:rsidRPr="002D0D3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D0D3F" w:rsidRDefault="00774AA5" w:rsidP="0003169B">
            <w:pPr>
              <w:spacing w:after="0" w:line="240" w:lineRule="auto"/>
              <w:rPr>
                <w:rFonts w:cstheme="minorHAnsi"/>
              </w:rPr>
            </w:pPr>
          </w:p>
        </w:tc>
      </w:tr>
      <w:tr w:rsidR="00451AF7" w:rsidRPr="002D0D3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D0D3F"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2D0D3F" w:rsidRDefault="00F50C57" w:rsidP="0003169B">
            <w:pPr>
              <w:spacing w:after="0" w:line="240" w:lineRule="auto"/>
              <w:rPr>
                <w:rFonts w:cstheme="minorHAnsi"/>
              </w:rPr>
            </w:pPr>
            <w:r w:rsidRPr="002D0D3F">
              <w:rPr>
                <w:rFonts w:cstheme="minorHAnsi"/>
              </w:rPr>
              <w:t xml:space="preserve">Jeigu </w:t>
            </w:r>
            <w:r w:rsidR="00F46E88" w:rsidRPr="002D0D3F">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2D0D3F" w:rsidRDefault="000B4E01" w:rsidP="00451AF7">
            <w:pPr>
              <w:spacing w:after="0" w:line="240" w:lineRule="auto"/>
              <w:jc w:val="both"/>
              <w:rPr>
                <w:rFonts w:cstheme="minorHAnsi"/>
                <w:iCs/>
              </w:rPr>
            </w:pPr>
            <w:r w:rsidRPr="002D0D3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D0D3F" w:rsidRDefault="00F50C57" w:rsidP="0003169B">
            <w:pPr>
              <w:spacing w:after="0" w:line="240" w:lineRule="auto"/>
              <w:rPr>
                <w:rFonts w:cstheme="minorHAnsi"/>
              </w:rPr>
            </w:pPr>
          </w:p>
        </w:tc>
      </w:tr>
    </w:tbl>
    <w:p w14:paraId="7300D3EE" w14:textId="187855F2" w:rsidR="008F59C5" w:rsidRPr="002D0D3F" w:rsidRDefault="008F59C5" w:rsidP="008D704D">
      <w:pPr>
        <w:tabs>
          <w:tab w:val="left" w:pos="2977"/>
        </w:tabs>
        <w:spacing w:after="120" w:line="20" w:lineRule="atLeast"/>
        <w:jc w:val="center"/>
        <w:rPr>
          <w:rFonts w:eastAsia="Calibri" w:cstheme="minorHAnsi"/>
        </w:rPr>
      </w:pPr>
    </w:p>
    <w:p w14:paraId="4D10CC3E" w14:textId="4EFD242F" w:rsidR="00A4599F" w:rsidRPr="002D0D3F" w:rsidRDefault="008F59C5" w:rsidP="009F0698">
      <w:pPr>
        <w:rPr>
          <w:rFonts w:eastAsia="Calibri" w:cstheme="minorHAnsi"/>
        </w:rPr>
      </w:pPr>
      <w:r w:rsidRPr="002D0D3F">
        <w:rPr>
          <w:rFonts w:eastAsia="Calibri" w:cstheme="minorHAnsi"/>
        </w:rPr>
        <w:br w:type="page"/>
      </w:r>
    </w:p>
    <w:p w14:paraId="01D56E47" w14:textId="1D2F1E36" w:rsidR="008D704D" w:rsidRPr="002D0D3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12029290"/>
      <w:r w:rsidRPr="002D0D3F">
        <w:rPr>
          <w:rFonts w:asciiTheme="minorHAnsi" w:eastAsia="Calibri" w:hAnsiTheme="minorHAnsi" w:cstheme="minorHAnsi"/>
          <w:color w:val="0070C0"/>
          <w:sz w:val="21"/>
          <w:szCs w:val="21"/>
        </w:rPr>
        <w:lastRenderedPageBreak/>
        <w:t xml:space="preserve">Pirkimo sąlygų </w:t>
      </w:r>
      <w:r w:rsidR="005F0B78" w:rsidRPr="002D0D3F">
        <w:rPr>
          <w:rFonts w:asciiTheme="minorHAnsi" w:eastAsia="Calibri" w:hAnsiTheme="minorHAnsi" w:cstheme="minorHAnsi"/>
          <w:color w:val="0070C0"/>
          <w:sz w:val="21"/>
          <w:szCs w:val="21"/>
        </w:rPr>
        <w:t>2</w:t>
      </w:r>
      <w:r w:rsidR="00992918" w:rsidRPr="002D0D3F">
        <w:rPr>
          <w:rFonts w:asciiTheme="minorHAnsi" w:eastAsia="Calibri" w:hAnsiTheme="minorHAnsi" w:cstheme="minorHAnsi"/>
          <w:color w:val="0070C0"/>
          <w:sz w:val="21"/>
          <w:szCs w:val="21"/>
        </w:rPr>
        <w:t xml:space="preserve"> priedas „Pasiūlymo forma</w:t>
      </w:r>
      <w:r w:rsidRPr="002D0D3F">
        <w:rPr>
          <w:rFonts w:asciiTheme="minorHAnsi" w:eastAsia="Calibri" w:hAnsiTheme="minorHAnsi" w:cstheme="minorHAnsi"/>
          <w:color w:val="0070C0"/>
          <w:sz w:val="21"/>
          <w:szCs w:val="21"/>
        </w:rPr>
        <w:t>“</w:t>
      </w:r>
      <w:bookmarkEnd w:id="45"/>
      <w:bookmarkEnd w:id="46"/>
      <w:bookmarkEnd w:id="47"/>
      <w:bookmarkEnd w:id="48"/>
      <w:bookmarkEnd w:id="49"/>
    </w:p>
    <w:p w14:paraId="251A9256" w14:textId="77777777" w:rsidR="00281735" w:rsidRPr="002D0D3F" w:rsidRDefault="00281735" w:rsidP="00281735">
      <w:pPr>
        <w:jc w:val="center"/>
        <w:rPr>
          <w:rFonts w:cstheme="minorHAnsi"/>
          <w:b/>
          <w:bCs/>
        </w:rPr>
      </w:pPr>
    </w:p>
    <w:p w14:paraId="584FE8DE" w14:textId="19C3D294" w:rsidR="00992918" w:rsidRPr="002D0D3F" w:rsidRDefault="00EC4B2A" w:rsidP="003508B8">
      <w:pPr>
        <w:pStyle w:val="Paantrat"/>
        <w:jc w:val="center"/>
        <w:rPr>
          <w:rFonts w:ascii="Calibri" w:hAnsi="Calibri" w:cs="Calibri"/>
          <w:color w:val="auto"/>
          <w:sz w:val="22"/>
          <w:szCs w:val="22"/>
        </w:rPr>
      </w:pPr>
      <w:r w:rsidRPr="002D0D3F">
        <w:rPr>
          <w:rFonts w:cstheme="minorHAnsi"/>
          <w:caps w:val="0"/>
          <w:sz w:val="22"/>
          <w:szCs w:val="22"/>
        </w:rPr>
        <w:t xml:space="preserve">Pasiūlymo forma pildymui pateikiama atskiru dokumentu </w:t>
      </w:r>
      <w:proofErr w:type="spellStart"/>
      <w:r w:rsidRPr="002D0D3F">
        <w:rPr>
          <w:rFonts w:cstheme="minorHAnsi"/>
          <w:caps w:val="0"/>
          <w:sz w:val="22"/>
          <w:szCs w:val="22"/>
        </w:rPr>
        <w:t>excel</w:t>
      </w:r>
      <w:proofErr w:type="spellEnd"/>
      <w:r w:rsidRPr="002D0D3F">
        <w:rPr>
          <w:rFonts w:cstheme="minorHAnsi"/>
          <w:caps w:val="0"/>
          <w:sz w:val="22"/>
          <w:szCs w:val="22"/>
        </w:rPr>
        <w:t xml:space="preserve"> formatu.</w:t>
      </w:r>
    </w:p>
    <w:p w14:paraId="5F29843D" w14:textId="77777777" w:rsidR="001B533D" w:rsidRPr="002D0D3F" w:rsidRDefault="001B533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212029291"/>
    </w:p>
    <w:p w14:paraId="112F2BA3"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6402CEB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67166767"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7C33C9D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F7589B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0169A9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7F594CF"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79AC36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CE42281"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21FA2BB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C034E4D"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77BC3A9F"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2D5513E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F5A863A"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296E7C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0E5C3D2"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1F251AA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E014510"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97ED06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53C2801"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B153E9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25DEDF2"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9A342D8"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7E9F06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E79A230"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A2C29EA" w14:textId="77777777" w:rsidR="001B533D" w:rsidRPr="006633D6" w:rsidRDefault="001B533D" w:rsidP="001B533D">
      <w:pPr>
        <w:rPr>
          <w:highlight w:val="lightGray"/>
        </w:rPr>
      </w:pPr>
    </w:p>
    <w:p w14:paraId="0878D008" w14:textId="77777777" w:rsidR="001B533D" w:rsidRPr="006633D6" w:rsidRDefault="001B533D" w:rsidP="001B533D">
      <w:pPr>
        <w:rPr>
          <w:highlight w:val="lightGray"/>
        </w:rPr>
      </w:pPr>
    </w:p>
    <w:p w14:paraId="06B78ACA" w14:textId="77777777" w:rsidR="001B533D" w:rsidRPr="006633D6" w:rsidRDefault="001B533D" w:rsidP="001B533D">
      <w:pPr>
        <w:rPr>
          <w:highlight w:val="lightGray"/>
        </w:rPr>
      </w:pPr>
    </w:p>
    <w:p w14:paraId="73F43DFB" w14:textId="00069C8D" w:rsidR="008D704D" w:rsidRPr="002D0D3F" w:rsidRDefault="008D704D" w:rsidP="008D704D">
      <w:pPr>
        <w:pStyle w:val="Antrat2"/>
        <w:ind w:left="5103"/>
        <w:rPr>
          <w:rFonts w:asciiTheme="minorHAnsi" w:eastAsia="Calibri" w:hAnsiTheme="minorHAnsi" w:cstheme="minorHAnsi"/>
          <w:color w:val="0070C0"/>
          <w:sz w:val="21"/>
          <w:szCs w:val="21"/>
        </w:rPr>
      </w:pPr>
      <w:r w:rsidRPr="002D0D3F">
        <w:rPr>
          <w:rFonts w:asciiTheme="minorHAnsi" w:eastAsia="Calibri" w:hAnsiTheme="minorHAnsi" w:cstheme="minorHAnsi"/>
          <w:color w:val="0070C0"/>
          <w:sz w:val="21"/>
          <w:szCs w:val="21"/>
        </w:rPr>
        <w:lastRenderedPageBreak/>
        <w:t xml:space="preserve">Pirkimo sąlygų </w:t>
      </w:r>
      <w:r w:rsidR="00F1334C" w:rsidRPr="002D0D3F">
        <w:rPr>
          <w:rFonts w:asciiTheme="minorHAnsi" w:eastAsia="Calibri" w:hAnsiTheme="minorHAnsi" w:cstheme="minorHAnsi"/>
          <w:color w:val="0070C0"/>
          <w:sz w:val="21"/>
          <w:szCs w:val="21"/>
        </w:rPr>
        <w:t>3</w:t>
      </w:r>
      <w:r w:rsidRPr="002D0D3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2CBAE48" w14:textId="77777777" w:rsidR="001B533D" w:rsidRPr="002D0D3F" w:rsidRDefault="001B533D" w:rsidP="001B533D">
      <w:pPr>
        <w:pStyle w:val="Paantrat"/>
      </w:pPr>
    </w:p>
    <w:p w14:paraId="626BA16A" w14:textId="767F7580" w:rsidR="000E6657" w:rsidRPr="002D0D3F" w:rsidRDefault="000E6657" w:rsidP="00BE1858">
      <w:pPr>
        <w:pStyle w:val="Paantrat"/>
        <w:jc w:val="center"/>
      </w:pPr>
      <w:r w:rsidRPr="002D0D3F">
        <w:t>TIEKĖJŲ PAŠALINIMO PAGRINDAI</w:t>
      </w:r>
    </w:p>
    <w:p w14:paraId="531A4CEB" w14:textId="77777777" w:rsidR="00EC4DF7" w:rsidRPr="002D0D3F" w:rsidRDefault="00EC4DF7" w:rsidP="00EC4DF7">
      <w:pPr>
        <w:spacing w:line="300" w:lineRule="atLeast"/>
        <w:ind w:firstLine="567"/>
        <w:jc w:val="both"/>
        <w:rPr>
          <w:rFonts w:eastAsia="Calibri" w:cstheme="minorHAnsi"/>
          <w:color w:val="000000"/>
          <w:kern w:val="2"/>
          <w:shd w:val="clear" w:color="auto" w:fill="FFFFFF"/>
        </w:rPr>
      </w:pPr>
      <w:r w:rsidRPr="002D0D3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2D0D3F">
        <w:rPr>
          <w:rFonts w:eastAsia="Calibri" w:cstheme="minorHAnsi"/>
          <w:iCs/>
          <w:color w:val="000000"/>
          <w:kern w:val="2"/>
          <w:shd w:val="clear" w:color="auto" w:fill="FFFFFF"/>
        </w:rPr>
        <w:t>Certis</w:t>
      </w:r>
      <w:proofErr w:type="spellEnd"/>
      <w:r w:rsidRPr="002D0D3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D0D3F">
        <w:rPr>
          <w:rFonts w:eastAsia="Calibri" w:cstheme="minorHAnsi"/>
          <w:iCs/>
          <w:color w:val="000000"/>
          <w:kern w:val="2"/>
          <w:shd w:val="clear" w:color="auto" w:fill="FFFFFF"/>
        </w:rPr>
        <w:t>Certis</w:t>
      </w:r>
      <w:proofErr w:type="spellEnd"/>
      <w:r w:rsidRPr="002D0D3F">
        <w:rPr>
          <w:rFonts w:eastAsia="Calibri" w:cstheme="minorHAnsi"/>
          <w:iCs/>
          <w:color w:val="000000"/>
          <w:kern w:val="2"/>
          <w:shd w:val="clear" w:color="auto" w:fill="FFFFFF"/>
        </w:rPr>
        <w:t xml:space="preserve">“, adresu </w:t>
      </w:r>
      <w:hyperlink r:id="rId16" w:history="1">
        <w:r w:rsidRPr="002D0D3F">
          <w:rPr>
            <w:rFonts w:eastAsia="Calibri" w:cstheme="minorHAnsi"/>
            <w:iCs/>
            <w:color w:val="0563C1"/>
            <w:kern w:val="2"/>
            <w:u w:val="single"/>
            <w:shd w:val="clear" w:color="auto" w:fill="FFFFFF"/>
          </w:rPr>
          <w:t>https://ec.europa.eu/tools/ecertis/</w:t>
        </w:r>
      </w:hyperlink>
    </w:p>
    <w:p w14:paraId="3305B288" w14:textId="1B53583A" w:rsidR="00EC4DF7" w:rsidRPr="002D0D3F" w:rsidRDefault="00EC4DF7" w:rsidP="00EC4DF7">
      <w:pPr>
        <w:spacing w:line="300" w:lineRule="atLeast"/>
        <w:ind w:firstLine="567"/>
        <w:jc w:val="both"/>
        <w:rPr>
          <w:rFonts w:eastAsia="Calibri" w:cstheme="minorHAnsi"/>
          <w:color w:val="000000"/>
          <w:kern w:val="2"/>
          <w:shd w:val="clear" w:color="auto" w:fill="FFFFFF"/>
        </w:rPr>
      </w:pPr>
      <w:r w:rsidRPr="002D0D3F">
        <w:rPr>
          <w:rFonts w:eastAsia="Calibri" w:cstheme="minorHAnsi"/>
          <w:b/>
          <w:bCs/>
          <w:color w:val="000000"/>
          <w:kern w:val="2"/>
          <w:shd w:val="clear" w:color="auto" w:fill="FFFFFF"/>
        </w:rPr>
        <w:t>Tuo atveju, jeigu pirkimo procedūroje dalyvauja jungtinės veiklos sutarties pagrindu ūkio subjektų grupė</w:t>
      </w:r>
      <w:r w:rsidRPr="002D0D3F">
        <w:rPr>
          <w:rFonts w:eastAsia="Calibri" w:cstheme="minorHAnsi"/>
          <w:color w:val="000000"/>
          <w:kern w:val="2"/>
          <w:shd w:val="clear" w:color="auto" w:fill="FFFFFF"/>
        </w:rPr>
        <w:t xml:space="preserve"> pašalinimo pagrindų nebuvimo reikalavimus privalo atitikti kiekviena jungtinės veiklos sutarties šalis ir pateikti EBVPD ir 1.1,  1.3 punktuose nurodytus pašalinimo pagrindų nebuvimą įrodančius dokumentus </w:t>
      </w:r>
      <w:r w:rsidRPr="002D0D3F">
        <w:rPr>
          <w:rFonts w:ascii="Calibri" w:hAnsi="Calibri" w:cs="Calibri"/>
        </w:rPr>
        <w:t>(kilus pagrįstų abejonių dėl ūkio subjektų grupės nario (-</w:t>
      </w:r>
      <w:proofErr w:type="spellStart"/>
      <w:r w:rsidRPr="002D0D3F">
        <w:rPr>
          <w:rFonts w:ascii="Calibri" w:hAnsi="Calibri" w:cs="Calibri"/>
        </w:rPr>
        <w:t>ių</w:t>
      </w:r>
      <w:proofErr w:type="spellEnd"/>
      <w:r w:rsidRPr="002D0D3F">
        <w:rPr>
          <w:rFonts w:ascii="Calibri" w:hAnsi="Calibri" w:cs="Calibri"/>
        </w:rPr>
        <w:t>) patikimumo)</w:t>
      </w:r>
      <w:r w:rsidRPr="002D0D3F">
        <w:rPr>
          <w:rFonts w:eastAsia="Calibri" w:cstheme="minorHAnsi"/>
          <w:color w:val="000000"/>
          <w:kern w:val="2"/>
          <w:shd w:val="clear" w:color="auto" w:fill="FFFFFF"/>
        </w:rPr>
        <w:t>.</w:t>
      </w:r>
    </w:p>
    <w:p w14:paraId="7C9ED91B" w14:textId="3D4E2ED0" w:rsidR="00EC4DF7" w:rsidRPr="002D0D3F" w:rsidRDefault="00EC4DF7" w:rsidP="00EC4DF7">
      <w:pPr>
        <w:spacing w:line="300" w:lineRule="atLeast"/>
        <w:ind w:firstLine="567"/>
        <w:jc w:val="both"/>
        <w:rPr>
          <w:rFonts w:eastAsia="Calibri" w:cstheme="minorHAnsi"/>
          <w:color w:val="000000"/>
          <w:kern w:val="2"/>
          <w:shd w:val="clear" w:color="auto" w:fill="FFFFFF"/>
        </w:rPr>
      </w:pPr>
      <w:r w:rsidRPr="002D0D3F">
        <w:rPr>
          <w:rFonts w:eastAsia="Calibri" w:cstheme="minorHAnsi"/>
          <w:b/>
          <w:bCs/>
          <w:color w:val="000000"/>
          <w:kern w:val="2"/>
          <w:shd w:val="clear" w:color="auto" w:fill="FFFFFF"/>
        </w:rPr>
        <w:t xml:space="preserve">Tuo atveju, jeigu pirkimo procedūroje tiekėjas pasitelkia ūkio subjektus, kurių </w:t>
      </w:r>
      <w:proofErr w:type="spellStart"/>
      <w:r w:rsidRPr="002D0D3F">
        <w:rPr>
          <w:rFonts w:eastAsia="Calibri" w:cstheme="minorHAnsi"/>
          <w:b/>
          <w:bCs/>
          <w:color w:val="000000"/>
          <w:kern w:val="2"/>
          <w:shd w:val="clear" w:color="auto" w:fill="FFFFFF"/>
        </w:rPr>
        <w:t>pajėgumais</w:t>
      </w:r>
      <w:proofErr w:type="spellEnd"/>
      <w:r w:rsidRPr="002D0D3F">
        <w:rPr>
          <w:rFonts w:eastAsia="Calibri" w:cstheme="minorHAnsi"/>
          <w:b/>
          <w:bCs/>
          <w:color w:val="000000"/>
          <w:kern w:val="2"/>
          <w:shd w:val="clear" w:color="auto" w:fill="FFFFFF"/>
        </w:rPr>
        <w:t xml:space="preserve"> tiekėjas remiasi</w:t>
      </w:r>
      <w:r w:rsidRPr="002D0D3F">
        <w:rPr>
          <w:rFonts w:eastAsia="Calibri" w:cstheme="minorHAnsi"/>
          <w:color w:val="000000"/>
          <w:kern w:val="2"/>
          <w:shd w:val="clear" w:color="auto" w:fill="FFFFFF"/>
        </w:rPr>
        <w:t xml:space="preserve"> savo įsipareigojimams vykdyti,  pasitelkti ūkio subjektai, kurių </w:t>
      </w:r>
      <w:proofErr w:type="spellStart"/>
      <w:r w:rsidRPr="002D0D3F">
        <w:rPr>
          <w:rFonts w:eastAsia="Calibri" w:cstheme="minorHAnsi"/>
          <w:color w:val="000000"/>
          <w:kern w:val="2"/>
          <w:shd w:val="clear" w:color="auto" w:fill="FFFFFF"/>
        </w:rPr>
        <w:t>pajėgumais</w:t>
      </w:r>
      <w:proofErr w:type="spellEnd"/>
      <w:r w:rsidRPr="002D0D3F">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2D0D3F">
        <w:rPr>
          <w:rFonts w:eastAsia="Calibri" w:cstheme="minorHAnsi"/>
          <w:color w:val="000000"/>
          <w:kern w:val="2"/>
          <w:shd w:val="clear" w:color="auto" w:fill="FFFFFF"/>
        </w:rPr>
        <w:t>pajėgumais</w:t>
      </w:r>
      <w:proofErr w:type="spellEnd"/>
      <w:r w:rsidRPr="002D0D3F">
        <w:rPr>
          <w:rFonts w:eastAsia="Calibri" w:cstheme="minorHAnsi"/>
          <w:color w:val="000000"/>
          <w:kern w:val="2"/>
          <w:shd w:val="clear" w:color="auto" w:fill="FFFFFF"/>
        </w:rPr>
        <w:t xml:space="preserve"> tiekėjas remiasi, išskyrus </w:t>
      </w:r>
      <w:proofErr w:type="spellStart"/>
      <w:r w:rsidRPr="002D0D3F">
        <w:rPr>
          <w:rFonts w:eastAsia="Calibri" w:cstheme="minorHAnsi"/>
          <w:color w:val="000000"/>
          <w:kern w:val="2"/>
          <w:shd w:val="clear" w:color="auto" w:fill="FFFFFF"/>
        </w:rPr>
        <w:t>kvazisubtiekėjo</w:t>
      </w:r>
      <w:proofErr w:type="spellEnd"/>
      <w:r w:rsidRPr="002D0D3F">
        <w:rPr>
          <w:rFonts w:eastAsia="Calibri" w:cstheme="minorHAnsi"/>
          <w:color w:val="000000"/>
          <w:kern w:val="2"/>
          <w:shd w:val="clear" w:color="auto" w:fill="FFFFFF"/>
        </w:rPr>
        <w:t xml:space="preserve">,  EBVPD ir 1.1, 1.3 punktuose nurodytus pašalinimo pagrindų nebuvimą įrodančius dokumentus </w:t>
      </w:r>
      <w:r w:rsidRPr="002D0D3F">
        <w:rPr>
          <w:rFonts w:ascii="Calibri" w:hAnsi="Calibri" w:cs="Calibri"/>
        </w:rPr>
        <w:t>(kilus pagrįstų abejonių dėl ūkio subjektų patikimumo)</w:t>
      </w:r>
      <w:r w:rsidRPr="002D0D3F">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2D0D3F" w14:paraId="49E4664D" w14:textId="77777777" w:rsidTr="005D1FBB">
        <w:trPr>
          <w:trHeight w:val="1442"/>
          <w:jc w:val="center"/>
        </w:trPr>
        <w:tc>
          <w:tcPr>
            <w:tcW w:w="1648" w:type="pct"/>
            <w:shd w:val="clear" w:color="auto" w:fill="DEEAF6" w:themeFill="accent5" w:themeFillTint="33"/>
          </w:tcPr>
          <w:p w14:paraId="74FBC882" w14:textId="77777777" w:rsidR="00EC4DF7" w:rsidRPr="002D0D3F" w:rsidRDefault="00EC4DF7" w:rsidP="00EC4DF7">
            <w:pPr>
              <w:spacing w:line="240" w:lineRule="auto"/>
              <w:jc w:val="center"/>
              <w:rPr>
                <w:rFonts w:cstheme="minorHAnsi"/>
                <w:b/>
              </w:rPr>
            </w:pPr>
            <w:r w:rsidRPr="002D0D3F">
              <w:rPr>
                <w:rFonts w:cstheme="minorHAnsi"/>
                <w:b/>
              </w:rPr>
              <w:t>Tiekėjo pašalinimo pagrindų pavadinimas</w:t>
            </w:r>
          </w:p>
        </w:tc>
        <w:tc>
          <w:tcPr>
            <w:tcW w:w="738" w:type="pct"/>
            <w:shd w:val="clear" w:color="auto" w:fill="DEEAF6" w:themeFill="accent5" w:themeFillTint="33"/>
          </w:tcPr>
          <w:p w14:paraId="7A480C0C" w14:textId="77777777" w:rsidR="00EC4DF7" w:rsidRPr="002D0D3F" w:rsidRDefault="00EC4DF7" w:rsidP="00EC4DF7">
            <w:pPr>
              <w:keepNext/>
              <w:spacing w:line="240" w:lineRule="auto"/>
              <w:jc w:val="center"/>
              <w:outlineLvl w:val="2"/>
              <w:rPr>
                <w:rFonts w:cstheme="minorHAnsi"/>
                <w:b/>
              </w:rPr>
            </w:pPr>
            <w:bookmarkStart w:id="53" w:name="_Toc190091897"/>
            <w:bookmarkStart w:id="54" w:name="_Toc204758027"/>
            <w:bookmarkStart w:id="55" w:name="_Toc204759322"/>
            <w:bookmarkStart w:id="56" w:name="_Toc204932698"/>
            <w:bookmarkStart w:id="57" w:name="_Toc212029292"/>
            <w:r w:rsidRPr="002D0D3F">
              <w:rPr>
                <w:rFonts w:cstheme="minorHAnsi"/>
                <w:b/>
              </w:rPr>
              <w:t>VPĮ straipsnis, dalis, punktas bei EBVPD formos dalis pildymui</w:t>
            </w:r>
            <w:bookmarkEnd w:id="53"/>
            <w:bookmarkEnd w:id="54"/>
            <w:bookmarkEnd w:id="55"/>
            <w:bookmarkEnd w:id="56"/>
            <w:bookmarkEnd w:id="57"/>
          </w:p>
        </w:tc>
        <w:tc>
          <w:tcPr>
            <w:tcW w:w="2614" w:type="pct"/>
            <w:shd w:val="clear" w:color="auto" w:fill="DEEAF6" w:themeFill="accent5" w:themeFillTint="33"/>
          </w:tcPr>
          <w:p w14:paraId="39032D0F" w14:textId="77777777" w:rsidR="00EC4DF7" w:rsidRPr="002D0D3F" w:rsidRDefault="00EC4DF7" w:rsidP="00EC4DF7">
            <w:pPr>
              <w:keepNext/>
              <w:spacing w:line="240" w:lineRule="auto"/>
              <w:jc w:val="center"/>
              <w:outlineLvl w:val="2"/>
              <w:rPr>
                <w:rFonts w:cstheme="minorHAnsi"/>
                <w:b/>
              </w:rPr>
            </w:pPr>
            <w:bookmarkStart w:id="58" w:name="_Toc190091898"/>
            <w:bookmarkStart w:id="59" w:name="_Toc204758028"/>
            <w:bookmarkStart w:id="60" w:name="_Toc204759323"/>
            <w:bookmarkStart w:id="61" w:name="_Toc204932699"/>
            <w:bookmarkStart w:id="62" w:name="_Toc212029293"/>
            <w:r w:rsidRPr="002D0D3F">
              <w:rPr>
                <w:rFonts w:cstheme="minorHAnsi"/>
                <w:b/>
              </w:rPr>
              <w:t>Dokumentai, kuriuos tiekėjas turi pateikti, siekiant įrodyti jo pašalinimo pagrindų nebuvimą</w:t>
            </w:r>
            <w:bookmarkEnd w:id="58"/>
            <w:bookmarkEnd w:id="59"/>
            <w:bookmarkEnd w:id="60"/>
            <w:bookmarkEnd w:id="61"/>
            <w:bookmarkEnd w:id="62"/>
            <w:r w:rsidRPr="002D0D3F">
              <w:rPr>
                <w:rFonts w:cstheme="minorHAnsi"/>
                <w:b/>
              </w:rPr>
              <w:t xml:space="preserve"> </w:t>
            </w:r>
          </w:p>
        </w:tc>
      </w:tr>
      <w:tr w:rsidR="00EC4DF7" w:rsidRPr="006633D6" w14:paraId="2E5B1F9B" w14:textId="77777777" w:rsidTr="005D1FBB">
        <w:trPr>
          <w:jc w:val="center"/>
        </w:trPr>
        <w:tc>
          <w:tcPr>
            <w:tcW w:w="1648" w:type="pct"/>
          </w:tcPr>
          <w:p w14:paraId="5A35673F" w14:textId="5B9927EF"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b/>
                <w:bCs/>
                <w:color w:val="000000"/>
                <w:bdr w:val="none" w:sz="0" w:space="0" w:color="auto" w:frame="1"/>
              </w:rPr>
              <w:t>1.1</w:t>
            </w:r>
            <w:r w:rsidRPr="002D0D3F">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dalyvavimą nusikalstamame susivienijime, jo organizavimą ar vadovavimą jam;</w:t>
            </w:r>
          </w:p>
          <w:p w14:paraId="5C39269A"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2) kyšininkavimą, prekybą poveikiu, papirkimą;</w:t>
            </w:r>
          </w:p>
          <w:p w14:paraId="178AC81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2D0D3F">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4) nusikalstamą bankrotą;</w:t>
            </w:r>
          </w:p>
          <w:p w14:paraId="6B7838C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5) teroristinį ir su teroristine veikla susijusį nusikaltimą;</w:t>
            </w:r>
          </w:p>
          <w:p w14:paraId="7E264FC7"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6) nusikalstamu būdu gauto turto legalizavimą;</w:t>
            </w:r>
          </w:p>
          <w:p w14:paraId="1ECF7550"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7) prekybą žmonėmis, vaiko pirkimą arba pardavimą;</w:t>
            </w:r>
          </w:p>
          <w:p w14:paraId="17D446D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2D0D3F" w:rsidRDefault="00EC4DF7" w:rsidP="00EC4DF7">
            <w:pPr>
              <w:spacing w:line="240" w:lineRule="auto"/>
              <w:jc w:val="both"/>
              <w:rPr>
                <w:rFonts w:cstheme="minorHAnsi"/>
                <w:b/>
                <w:bCs/>
                <w:color w:val="000000"/>
                <w:bdr w:val="none" w:sz="0" w:space="0" w:color="auto" w:frame="1"/>
              </w:rPr>
            </w:pPr>
          </w:p>
          <w:p w14:paraId="3215CD2D"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2D0D3F" w:rsidRDefault="00EC4DF7" w:rsidP="00EC4DF7">
            <w:pPr>
              <w:spacing w:after="0" w:line="240" w:lineRule="auto"/>
              <w:jc w:val="both"/>
              <w:rPr>
                <w:rFonts w:cstheme="minorHAnsi"/>
                <w:lang w:eastAsia="en-US"/>
              </w:rPr>
            </w:pPr>
            <w:r w:rsidRPr="002D0D3F">
              <w:rPr>
                <w:rFonts w:cstheme="minorHAnsi"/>
                <w:lang w:eastAsia="en-US"/>
              </w:rPr>
              <w:t xml:space="preserve">2) tiekėjo, kuris yra juridinis asmuo, kita organizacija ar jos </w:t>
            </w:r>
            <w:r w:rsidRPr="002D0D3F">
              <w:rPr>
                <w:rFonts w:cstheme="minorHAnsi"/>
                <w:bCs/>
                <w:lang w:eastAsia="en-US"/>
              </w:rPr>
              <w:t>struktūrinis</w:t>
            </w:r>
            <w:r w:rsidRPr="002D0D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2D0D3F">
              <w:rPr>
                <w:rFonts w:cstheme="minorHAnsi"/>
                <w:lang w:eastAsia="en-US"/>
              </w:rPr>
              <w:lastRenderedPageBreak/>
              <w:t>turi neišnykusį ar nepanaikintą teistumą;</w:t>
            </w:r>
          </w:p>
          <w:p w14:paraId="486D6331" w14:textId="77777777" w:rsidR="00EC4DF7" w:rsidRPr="002D0D3F" w:rsidRDefault="00EC4DF7" w:rsidP="00EC4DF7">
            <w:pPr>
              <w:pBdr>
                <w:top w:val="nil"/>
                <w:left w:val="nil"/>
                <w:bottom w:val="nil"/>
                <w:right w:val="nil"/>
                <w:between w:val="nil"/>
                <w:bar w:val="nil"/>
              </w:pBdr>
              <w:suppressAutoHyphens/>
              <w:spacing w:line="240" w:lineRule="auto"/>
              <w:jc w:val="both"/>
              <w:rPr>
                <w:rFonts w:cstheme="minorHAnsi"/>
                <w:b/>
              </w:rPr>
            </w:pPr>
            <w:r w:rsidRPr="002D0D3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2D0D3F" w:rsidRDefault="00EC4DF7" w:rsidP="00EC4DF7">
            <w:pPr>
              <w:spacing w:line="240" w:lineRule="auto"/>
              <w:ind w:left="37"/>
              <w:rPr>
                <w:rFonts w:cstheme="minorHAnsi"/>
                <w:b/>
              </w:rPr>
            </w:pPr>
            <w:r w:rsidRPr="002D0D3F">
              <w:rPr>
                <w:rFonts w:cstheme="minorHAnsi"/>
                <w:b/>
              </w:rPr>
              <w:lastRenderedPageBreak/>
              <w:t>VPĮ 46 straipsnio 1 dalis</w:t>
            </w:r>
          </w:p>
          <w:p w14:paraId="6E05A9E3" w14:textId="77777777" w:rsidR="00EC4DF7" w:rsidRPr="002D0D3F" w:rsidRDefault="00EC4DF7" w:rsidP="00EC4DF7">
            <w:pPr>
              <w:spacing w:line="240" w:lineRule="auto"/>
              <w:ind w:left="37"/>
              <w:rPr>
                <w:rFonts w:cstheme="minorHAnsi"/>
                <w:b/>
              </w:rPr>
            </w:pPr>
          </w:p>
          <w:p w14:paraId="6A534ACB" w14:textId="77777777" w:rsidR="00EC4DF7" w:rsidRPr="002D0D3F" w:rsidRDefault="00EC4DF7" w:rsidP="00EC4DF7">
            <w:pPr>
              <w:spacing w:line="240" w:lineRule="auto"/>
              <w:ind w:left="37"/>
              <w:rPr>
                <w:rFonts w:cstheme="minorHAnsi"/>
              </w:rPr>
            </w:pPr>
            <w:r w:rsidRPr="002D0D3F">
              <w:rPr>
                <w:rFonts w:cstheme="minorHAnsi"/>
              </w:rPr>
              <w:t>EBVPD III dalies A1-A6 punktai</w:t>
            </w:r>
          </w:p>
          <w:p w14:paraId="18694C27" w14:textId="77777777" w:rsidR="00EC4DF7" w:rsidRPr="002D0D3F" w:rsidRDefault="00EC4DF7" w:rsidP="00EC4DF7">
            <w:pPr>
              <w:spacing w:line="240" w:lineRule="auto"/>
              <w:rPr>
                <w:rFonts w:cstheme="minorHAnsi"/>
              </w:rPr>
            </w:pPr>
            <w:r w:rsidRPr="002D0D3F">
              <w:rPr>
                <w:rFonts w:cstheme="minorHAnsi"/>
              </w:rPr>
              <w:t>EBVPD III dalies D1 punktas</w:t>
            </w:r>
          </w:p>
        </w:tc>
        <w:tc>
          <w:tcPr>
            <w:tcW w:w="2614" w:type="pct"/>
          </w:tcPr>
          <w:p w14:paraId="1A9B380E" w14:textId="77777777" w:rsidR="00EC4DF7" w:rsidRPr="002D0D3F" w:rsidRDefault="00EC4DF7" w:rsidP="00EC4DF7">
            <w:pPr>
              <w:spacing w:line="240" w:lineRule="auto"/>
              <w:jc w:val="both"/>
              <w:rPr>
                <w:rFonts w:cstheme="minorHAnsi"/>
              </w:rPr>
            </w:pPr>
            <w:r w:rsidRPr="002D0D3F">
              <w:rPr>
                <w:rFonts w:cstheme="minorHAnsi"/>
              </w:rPr>
              <w:t>Iš Lietuvoje įsteigtų subjektų reikalaujama:</w:t>
            </w:r>
          </w:p>
          <w:p w14:paraId="4FC23A4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išrašo iš teismo sprendimo arba</w:t>
            </w:r>
          </w:p>
          <w:p w14:paraId="6943147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Informatikos ir ryšių departamento prie Vidaus reikalų ministerijos pažymos, arba</w:t>
            </w:r>
          </w:p>
          <w:p w14:paraId="4D75863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2D0D3F" w:rsidRDefault="00EC4DF7" w:rsidP="00EC4DF7">
            <w:pPr>
              <w:spacing w:line="240" w:lineRule="auto"/>
              <w:jc w:val="both"/>
              <w:rPr>
                <w:rFonts w:cstheme="minorHAnsi"/>
              </w:rPr>
            </w:pPr>
          </w:p>
          <w:p w14:paraId="36BE1145" w14:textId="77777777" w:rsidR="00EC4DF7" w:rsidRPr="002D0D3F" w:rsidRDefault="00EC4DF7" w:rsidP="00EC4DF7">
            <w:pPr>
              <w:spacing w:line="240" w:lineRule="auto"/>
              <w:jc w:val="both"/>
              <w:rPr>
                <w:rFonts w:cstheme="minorHAnsi"/>
              </w:rPr>
            </w:pPr>
            <w:r w:rsidRPr="002D0D3F">
              <w:rPr>
                <w:rFonts w:cstheme="minorHAnsi"/>
              </w:rPr>
              <w:t>Iš ne Lietuvoje įsteigtų subjektų reikalaujama:</w:t>
            </w:r>
          </w:p>
          <w:p w14:paraId="34A95930"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atitinkamos užsienio šalies institucijos dokumento</w:t>
            </w:r>
            <w:r w:rsidRPr="002D0D3F">
              <w:rPr>
                <w:rFonts w:cstheme="minorHAnsi"/>
                <w:vertAlign w:val="superscript"/>
              </w:rPr>
              <w:t>1</w:t>
            </w:r>
            <w:r w:rsidRPr="002D0D3F">
              <w:rPr>
                <w:rFonts w:cstheme="minorHAnsi"/>
              </w:rPr>
              <w:t>.</w:t>
            </w:r>
          </w:p>
          <w:p w14:paraId="5FCF4719" w14:textId="77777777" w:rsidR="00EC4DF7" w:rsidRPr="002D0D3F" w:rsidRDefault="00EC4DF7" w:rsidP="00EC4DF7">
            <w:pPr>
              <w:spacing w:line="240" w:lineRule="auto"/>
              <w:jc w:val="both"/>
              <w:rPr>
                <w:rFonts w:cstheme="minorHAnsi"/>
              </w:rPr>
            </w:pPr>
          </w:p>
          <w:p w14:paraId="2DE780EB" w14:textId="77777777" w:rsidR="00EC4DF7" w:rsidRPr="002D0D3F" w:rsidRDefault="00EC4DF7" w:rsidP="00EC4DF7">
            <w:pPr>
              <w:spacing w:line="240" w:lineRule="auto"/>
              <w:jc w:val="both"/>
              <w:rPr>
                <w:rFonts w:cstheme="minorHAnsi"/>
                <w:color w:val="7030A0"/>
              </w:rPr>
            </w:pPr>
            <w:r w:rsidRPr="002D0D3F">
              <w:rPr>
                <w:rFonts w:cstheme="minorHAnsi"/>
              </w:rPr>
              <w:t xml:space="preserve">Nurodyti dokumentai turi būti išduoti ne anksčiau kaip 180 dienų iki </w:t>
            </w:r>
            <w:r w:rsidRPr="002D0D3F">
              <w:rPr>
                <w:rFonts w:cstheme="minorHAnsi"/>
                <w:i/>
                <w:iCs/>
              </w:rPr>
              <w:t>tos dienos, kai tiekėjas perkančiosios organizacijos prašymu turės pateikti pašalinimo pagrindų nebuvimą patvirtinančius dok</w:t>
            </w:r>
            <w:r w:rsidRPr="002D0D3F">
              <w:rPr>
                <w:rFonts w:cstheme="minorHAnsi"/>
              </w:rPr>
              <w:t xml:space="preserve">umentus. </w:t>
            </w:r>
            <w:r w:rsidRPr="002D0D3F">
              <w:rPr>
                <w:rFonts w:cstheme="minorHAnsi"/>
                <w:b/>
                <w:bCs/>
                <w:i/>
                <w:iCs/>
                <w:color w:val="000000"/>
              </w:rPr>
              <w:t>Pavyzdys</w:t>
            </w:r>
            <w:r w:rsidRPr="002D0D3F">
              <w:rPr>
                <w:rFonts w:cstheme="minorHAnsi"/>
                <w:i/>
                <w:iCs/>
                <w:color w:val="000000"/>
              </w:rPr>
              <w:t xml:space="preserve">: Jeigu </w:t>
            </w:r>
            <w:r w:rsidRPr="002D0D3F">
              <w:rPr>
                <w:rFonts w:cstheme="minorHAnsi"/>
                <w:i/>
                <w:iCs/>
                <w:color w:val="000000"/>
              </w:rPr>
              <w:lastRenderedPageBreak/>
              <w:t xml:space="preserve">perkančioji organizacija 2022-10-10 kreipėsi į tiekėją prašydama iki 2022-10-14 pateikti įrodančius dokumentus, jie turi būti išduoti ne anksčiau kaip 180 dienų, jas skaičiuojant atgal nuo 2022-10-14. </w:t>
            </w:r>
          </w:p>
          <w:p w14:paraId="2549945C" w14:textId="77777777" w:rsidR="00EC4DF7" w:rsidRPr="002D0D3F" w:rsidRDefault="00EC4DF7" w:rsidP="00EC4DF7">
            <w:pPr>
              <w:spacing w:line="240" w:lineRule="auto"/>
              <w:jc w:val="both"/>
              <w:rPr>
                <w:rFonts w:eastAsia="Calibri" w:cstheme="minorHAnsi"/>
              </w:rPr>
            </w:pPr>
            <w:r w:rsidRPr="002D0D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2D0D3F">
              <w:rPr>
                <w:rFonts w:eastAsia="Calibri" w:cstheme="minorHAnsi"/>
              </w:rPr>
              <w:t xml:space="preserve"> Tuo atveju, jei galimo laimėtojo pašalinimo pagrindų nebuvimą ir kvalifikaciją patvirtinantys  dokumentai buvo pateikti kartu su pasiūlymu, tiekėjo, jo vadovo,</w:t>
            </w:r>
            <w:r w:rsidRPr="002D0D3F">
              <w:rPr>
                <w:rFonts w:cstheme="minorHAnsi"/>
              </w:rPr>
              <w:t xml:space="preserve"> </w:t>
            </w:r>
            <w:r w:rsidRPr="002D0D3F">
              <w:rPr>
                <w:rFonts w:cstheme="minorHAnsi"/>
                <w:bdr w:val="none" w:sz="0" w:space="0" w:color="auto" w:frame="1"/>
              </w:rPr>
              <w:t xml:space="preserve">asmens (asmenų), turinčio (turinčių) teisę surašyti ir pasirašyti tiekėjo finansinės apskaitos dokumentus, </w:t>
            </w:r>
            <w:r w:rsidRPr="002D0D3F">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2D0D3F" w:rsidRDefault="00EC4DF7" w:rsidP="00EC4DF7">
            <w:pPr>
              <w:spacing w:line="240" w:lineRule="auto"/>
              <w:jc w:val="both"/>
              <w:rPr>
                <w:rFonts w:eastAsia="Calibri" w:cstheme="minorHAnsi"/>
              </w:rPr>
            </w:pPr>
            <w:r w:rsidRPr="002D0D3F">
              <w:rPr>
                <w:rFonts w:eastAsia="Calibri" w:cstheme="minorHAnsi"/>
                <w:vertAlign w:val="superscript"/>
              </w:rPr>
              <w:t xml:space="preserve">1 </w:t>
            </w:r>
            <w:r w:rsidRPr="002D0D3F">
              <w:rPr>
                <w:rFonts w:eastAsia="Calibri" w:cstheme="minorHAnsi"/>
              </w:rPr>
              <w:t xml:space="preserve">Jeigu tiekėjas negali pateikti nurodytų dokumentų, įrodančių, kad nėra pašalinimo pagrindų, numatytų </w:t>
            </w:r>
            <w:r w:rsidRPr="002D0D3F">
              <w:rPr>
                <w:rFonts w:eastAsia="Yu Mincho" w:cstheme="minorHAnsi"/>
                <w:i/>
                <w:iCs/>
              </w:rPr>
              <w:t xml:space="preserve">Lietuvos Respublikos viešųjų pirkimų įstatymo 46 straipsnio 1 ir 3 dalyse ir 6 dalies 2 punkte, </w:t>
            </w:r>
            <w:r w:rsidRPr="002D0D3F">
              <w:rPr>
                <w:rFonts w:eastAsia="Calibri" w:cstheme="minorHAnsi"/>
              </w:rPr>
              <w:t xml:space="preserve">nes valstybėje narėje ar atitinkamoje šalyje tokie dokumentai neišduodami arba toje šalyje išduodami dokumentai neapima visų </w:t>
            </w:r>
            <w:r w:rsidRPr="002D0D3F">
              <w:rPr>
                <w:rFonts w:eastAsia="Yu Mincho" w:cstheme="minorHAnsi"/>
                <w:i/>
                <w:iCs/>
              </w:rPr>
              <w:t>46 straipsnio 1 ir 3 dalyse ir 6 dalies 2 punkte keliamų klausimų</w:t>
            </w:r>
            <w:r w:rsidRPr="002D0D3F">
              <w:rPr>
                <w:rFonts w:eastAsia="Calibri" w:cstheme="minorHAnsi"/>
              </w:rPr>
              <w:t>, jie gali būti pakeisti:</w:t>
            </w:r>
          </w:p>
          <w:p w14:paraId="69A3CDAE" w14:textId="77777777" w:rsidR="00EC4DF7" w:rsidRPr="002D0D3F" w:rsidRDefault="00EC4DF7" w:rsidP="00EC4DF7">
            <w:pPr>
              <w:spacing w:line="240" w:lineRule="auto"/>
              <w:jc w:val="both"/>
              <w:rPr>
                <w:rFonts w:eastAsia="Calibri" w:cstheme="minorHAnsi"/>
              </w:rPr>
            </w:pPr>
            <w:r w:rsidRPr="002D0D3F">
              <w:rPr>
                <w:rFonts w:eastAsia="Calibri" w:cstheme="minorHAnsi"/>
              </w:rPr>
              <w:t>1) priesaikos deklaracija;</w:t>
            </w:r>
          </w:p>
          <w:p w14:paraId="4C166A2C" w14:textId="77777777" w:rsidR="00EC4DF7" w:rsidRPr="002D0D3F" w:rsidRDefault="00EC4DF7" w:rsidP="00EC4DF7">
            <w:pPr>
              <w:spacing w:line="240" w:lineRule="auto"/>
              <w:jc w:val="both"/>
              <w:rPr>
                <w:rFonts w:eastAsia="Calibri" w:cstheme="minorHAnsi"/>
              </w:rPr>
            </w:pPr>
            <w:r w:rsidRPr="002D0D3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2D0D3F" w:rsidRDefault="00EC4DF7" w:rsidP="00EC4DF7">
            <w:pPr>
              <w:spacing w:after="0" w:line="240" w:lineRule="auto"/>
              <w:jc w:val="both"/>
              <w:rPr>
                <w:rFonts w:cstheme="minorHAnsi"/>
                <w:b/>
                <w:bCs/>
                <w:i/>
                <w:iCs/>
              </w:rPr>
            </w:pPr>
            <w:r w:rsidRPr="002D0D3F">
              <w:rPr>
                <w:rFonts w:cstheme="minorHAnsi"/>
                <w:b/>
                <w:bCs/>
                <w:i/>
                <w:iCs/>
              </w:rPr>
              <w:t>PASTABA</w:t>
            </w:r>
          </w:p>
          <w:p w14:paraId="40739D02"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2D0D3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6633D6" w14:paraId="5890D28D" w14:textId="77777777" w:rsidTr="005D1FBB">
        <w:trPr>
          <w:jc w:val="center"/>
        </w:trPr>
        <w:tc>
          <w:tcPr>
            <w:tcW w:w="1648" w:type="pct"/>
          </w:tcPr>
          <w:p w14:paraId="78D85AE4" w14:textId="3C3A3545" w:rsidR="00EC4DF7" w:rsidRPr="002D0D3F"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2D0D3F">
              <w:rPr>
                <w:rFonts w:ascii="Calibri" w:hAnsi="Calibri" w:cs="Calibri"/>
                <w:b/>
              </w:rPr>
              <w:lastRenderedPageBreak/>
              <w:t xml:space="preserve">1.2. </w:t>
            </w:r>
            <w:r w:rsidRPr="002D0D3F">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2D0D3F" w:rsidRDefault="00EC4DF7" w:rsidP="00EC4DF7">
            <w:pPr>
              <w:spacing w:after="0" w:line="240" w:lineRule="auto"/>
              <w:rPr>
                <w:rFonts w:ascii="Calibri" w:eastAsia="Yu Mincho" w:hAnsi="Calibri" w:cs="Calibri"/>
                <w:b/>
                <w:bCs/>
                <w:lang w:eastAsia="en-US"/>
              </w:rPr>
            </w:pPr>
            <w:r w:rsidRPr="002D0D3F">
              <w:rPr>
                <w:rFonts w:ascii="Calibri" w:eastAsia="Yu Mincho" w:hAnsi="Calibri" w:cs="Calibri"/>
                <w:b/>
                <w:bCs/>
                <w:lang w:eastAsia="en-US"/>
              </w:rPr>
              <w:t>VPĮ 46 straipsnio 2¹ dalis</w:t>
            </w:r>
          </w:p>
          <w:p w14:paraId="3D22B63E" w14:textId="77777777" w:rsidR="00EC4DF7" w:rsidRPr="002D0D3F" w:rsidRDefault="00EC4DF7" w:rsidP="00EC4DF7">
            <w:pPr>
              <w:spacing w:after="0" w:line="240" w:lineRule="auto"/>
              <w:rPr>
                <w:rFonts w:ascii="Calibri" w:eastAsia="Yu Mincho" w:hAnsi="Calibri" w:cs="Calibri"/>
                <w:b/>
                <w:bCs/>
              </w:rPr>
            </w:pPr>
          </w:p>
          <w:p w14:paraId="77B6497A" w14:textId="77777777" w:rsidR="00EC4DF7" w:rsidRPr="002D0D3F" w:rsidRDefault="00EC4DF7" w:rsidP="00EC4DF7">
            <w:pPr>
              <w:spacing w:line="240" w:lineRule="auto"/>
              <w:ind w:firstLine="37"/>
              <w:rPr>
                <w:rFonts w:cstheme="minorHAnsi"/>
                <w:b/>
              </w:rPr>
            </w:pPr>
            <w:r w:rsidRPr="002D0D3F">
              <w:rPr>
                <w:rFonts w:ascii="Calibri" w:eastAsia="Yu Mincho" w:hAnsi="Calibri" w:cs="Calibri"/>
                <w:lang w:eastAsia="en-US"/>
              </w:rPr>
              <w:t>EBVPD III dalies D2 punktas</w:t>
            </w:r>
          </w:p>
        </w:tc>
        <w:tc>
          <w:tcPr>
            <w:tcW w:w="2614" w:type="pct"/>
          </w:tcPr>
          <w:p w14:paraId="272DCF2C" w14:textId="599D7A98" w:rsidR="00EC4DF7" w:rsidRPr="002D0D3F" w:rsidRDefault="00BD7D69" w:rsidP="00EC4DF7">
            <w:pPr>
              <w:spacing w:after="0" w:line="240" w:lineRule="auto"/>
              <w:jc w:val="both"/>
              <w:rPr>
                <w:rFonts w:ascii="Calibri" w:hAnsi="Calibri" w:cs="Calibri"/>
                <w:lang w:eastAsia="en-US"/>
              </w:rPr>
            </w:pPr>
            <w:r w:rsidRPr="002D0D3F">
              <w:rPr>
                <w:rFonts w:ascii="Calibri" w:eastAsia="Times New Roman" w:hAnsi="Calibri" w:cs="Calibri"/>
                <w:lang w:eastAsia="en-US"/>
              </w:rPr>
              <w:t xml:space="preserve">Iš Lietuvoje įsteigtų subjektų įrodančių dokumentų nereikalaujama. </w:t>
            </w:r>
            <w:r w:rsidR="00EC4DF7" w:rsidRPr="002D0D3F">
              <w:rPr>
                <w:rFonts w:ascii="Calibri" w:hAnsi="Calibri" w:cs="Calibri"/>
                <w:lang w:eastAsia="en-US"/>
              </w:rPr>
              <w:t>Užtenka pateikto EBVPD.</w:t>
            </w:r>
          </w:p>
          <w:p w14:paraId="23719C95" w14:textId="77777777" w:rsidR="00EC4DF7" w:rsidRPr="002D0D3F" w:rsidRDefault="00EC4DF7" w:rsidP="00EC4DF7">
            <w:pPr>
              <w:spacing w:line="240" w:lineRule="auto"/>
              <w:jc w:val="both"/>
              <w:rPr>
                <w:rFonts w:cstheme="minorHAnsi"/>
              </w:rPr>
            </w:pPr>
          </w:p>
        </w:tc>
      </w:tr>
      <w:tr w:rsidR="00EC4DF7" w:rsidRPr="00326BAE" w14:paraId="563339CF" w14:textId="77777777" w:rsidTr="005D1FBB">
        <w:trPr>
          <w:jc w:val="center"/>
        </w:trPr>
        <w:tc>
          <w:tcPr>
            <w:tcW w:w="1648" w:type="pct"/>
          </w:tcPr>
          <w:p w14:paraId="46EA3D92" w14:textId="142D26E3"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1.3.</w:t>
            </w:r>
            <w:r w:rsidRPr="00326BA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Laikoma, kad tiekėjas nuteistas už aukščiau nurodytą nusikalstamą veiką, kai dėl:</w:t>
            </w:r>
          </w:p>
          <w:p w14:paraId="2115C0A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 xml:space="preserve">2) tiekėjo, kuris yra juridinis asmuo, kita organizacija ar jos struktūrinis padalinys, per pastaruosius 5 metus buvo priimtas ir įsiteisėjęs </w:t>
            </w:r>
            <w:r w:rsidRPr="00326BAE">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Tačiau ši nuostata netaikoma, jeigu:</w:t>
            </w:r>
          </w:p>
          <w:p w14:paraId="3C583B69"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 xml:space="preserve">2) įsiskolinimo suma neviršija 50 </w:t>
            </w:r>
            <w:proofErr w:type="spellStart"/>
            <w:r w:rsidRPr="00326BAE">
              <w:rPr>
                <w:rFonts w:cstheme="minorHAnsi"/>
                <w:bCs/>
                <w:color w:val="000000"/>
                <w:u w:color="000000"/>
                <w:bdr w:val="nil"/>
              </w:rPr>
              <w:t>Eur</w:t>
            </w:r>
            <w:proofErr w:type="spellEnd"/>
            <w:r w:rsidRPr="00326BAE">
              <w:rPr>
                <w:rFonts w:cstheme="minorHAnsi"/>
                <w:bCs/>
                <w:color w:val="000000"/>
                <w:u w:color="000000"/>
                <w:bdr w:val="nil"/>
              </w:rPr>
              <w:t xml:space="preserve"> (penkiasdešimt eurų);</w:t>
            </w:r>
          </w:p>
          <w:p w14:paraId="3957ADF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326BAE" w:rsidRDefault="00EC4DF7" w:rsidP="00EC4DF7">
            <w:pPr>
              <w:spacing w:line="240" w:lineRule="auto"/>
              <w:ind w:firstLine="37"/>
              <w:rPr>
                <w:rFonts w:cstheme="minorHAnsi"/>
                <w:b/>
              </w:rPr>
            </w:pPr>
            <w:r w:rsidRPr="00326BAE">
              <w:rPr>
                <w:rFonts w:cstheme="minorHAnsi"/>
                <w:b/>
              </w:rPr>
              <w:lastRenderedPageBreak/>
              <w:t>VPĮ 46 straipsnio 3 dalis</w:t>
            </w:r>
          </w:p>
          <w:p w14:paraId="1CB93AF0" w14:textId="77777777" w:rsidR="00EC4DF7" w:rsidRPr="00326BAE" w:rsidRDefault="00EC4DF7" w:rsidP="00EC4DF7">
            <w:pPr>
              <w:spacing w:line="240" w:lineRule="auto"/>
              <w:ind w:firstLine="37"/>
              <w:rPr>
                <w:rFonts w:cstheme="minorHAnsi"/>
                <w:b/>
              </w:rPr>
            </w:pPr>
          </w:p>
          <w:p w14:paraId="0916D7A4" w14:textId="77777777" w:rsidR="00EC4DF7" w:rsidRPr="00326BAE" w:rsidRDefault="00EC4DF7" w:rsidP="00EC4DF7">
            <w:pPr>
              <w:spacing w:line="240" w:lineRule="auto"/>
              <w:ind w:firstLine="37"/>
              <w:rPr>
                <w:rFonts w:cstheme="minorHAnsi"/>
              </w:rPr>
            </w:pPr>
            <w:r w:rsidRPr="00326BAE">
              <w:rPr>
                <w:rFonts w:cstheme="minorHAnsi"/>
              </w:rPr>
              <w:t>EBVPD III dalies B1 ir B2 punktai</w:t>
            </w:r>
          </w:p>
          <w:p w14:paraId="4C5B68DF" w14:textId="77777777" w:rsidR="00EC4DF7" w:rsidRPr="00326BAE" w:rsidRDefault="00EC4DF7" w:rsidP="00EC4DF7">
            <w:pPr>
              <w:spacing w:line="240" w:lineRule="auto"/>
              <w:jc w:val="both"/>
              <w:rPr>
                <w:rFonts w:cstheme="minorHAnsi"/>
                <w:b/>
              </w:rPr>
            </w:pPr>
          </w:p>
        </w:tc>
        <w:tc>
          <w:tcPr>
            <w:tcW w:w="2614" w:type="pct"/>
          </w:tcPr>
          <w:p w14:paraId="69D318FD" w14:textId="77777777" w:rsidR="00EC4DF7" w:rsidRPr="00326BAE" w:rsidRDefault="00EC4DF7" w:rsidP="00EC4DF7">
            <w:pPr>
              <w:spacing w:line="240" w:lineRule="auto"/>
              <w:jc w:val="both"/>
              <w:rPr>
                <w:rFonts w:cstheme="minorHAnsi"/>
                <w:b/>
                <w:bCs/>
              </w:rPr>
            </w:pPr>
            <w:r w:rsidRPr="00326BAE">
              <w:rPr>
                <w:rFonts w:cstheme="minorHAnsi"/>
              </w:rPr>
              <w:t>1) Dėl įsipareigojimų, susijusių su mokesčių mokėjimu, įvykdymo iš Lietuvoje įsteigtų subjektų prašoma:</w:t>
            </w:r>
          </w:p>
          <w:p w14:paraId="627283EA" w14:textId="77777777" w:rsidR="00EC4DF7" w:rsidRPr="00326BAE" w:rsidRDefault="00EC4DF7" w:rsidP="00EC4DF7">
            <w:pPr>
              <w:numPr>
                <w:ilvl w:val="0"/>
                <w:numId w:val="20"/>
              </w:numPr>
              <w:spacing w:after="0" w:line="240" w:lineRule="auto"/>
              <w:jc w:val="both"/>
              <w:rPr>
                <w:rFonts w:cstheme="minorHAnsi"/>
              </w:rPr>
            </w:pPr>
            <w:r w:rsidRPr="00326BAE">
              <w:rPr>
                <w:rFonts w:cstheme="minorHAnsi"/>
              </w:rPr>
              <w:t>išrašo iš teismo sprendimo (jei toks yra) arba Valstybinės mokesčių inspekcijos prie Lietuvos Respublikos finansų ministerijos išduoto dokumento,</w:t>
            </w:r>
          </w:p>
          <w:p w14:paraId="5E3B9853" w14:textId="77777777" w:rsidR="00EC4DF7" w:rsidRPr="00326BAE" w:rsidRDefault="00EC4DF7" w:rsidP="00EC4DF7">
            <w:pPr>
              <w:numPr>
                <w:ilvl w:val="0"/>
                <w:numId w:val="19"/>
              </w:numPr>
              <w:spacing w:after="0" w:line="240" w:lineRule="auto"/>
              <w:jc w:val="both"/>
              <w:rPr>
                <w:rFonts w:cstheme="minorHAnsi"/>
              </w:rPr>
            </w:pPr>
            <w:r w:rsidRPr="00326BAE">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19D5CC74"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t>atitinkamos užsienio šalies institucijos dokumento</w:t>
            </w:r>
            <w:r w:rsidRPr="00326BAE">
              <w:rPr>
                <w:rFonts w:cstheme="minorHAnsi"/>
                <w:vertAlign w:val="superscript"/>
              </w:rPr>
              <w:t>2</w:t>
            </w:r>
            <w:r w:rsidRPr="00326BAE">
              <w:rPr>
                <w:rFonts w:cstheme="minorHAnsi"/>
              </w:rPr>
              <w:t>.</w:t>
            </w:r>
          </w:p>
          <w:p w14:paraId="3A1149AB" w14:textId="77777777" w:rsidR="00EC4DF7" w:rsidRPr="00326BAE" w:rsidRDefault="00EC4DF7" w:rsidP="00EC4DF7">
            <w:pPr>
              <w:spacing w:line="240" w:lineRule="auto"/>
              <w:jc w:val="both"/>
              <w:rPr>
                <w:rFonts w:cstheme="minorHAnsi"/>
                <w:i/>
                <w:iCs/>
                <w:color w:val="00000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326BAE" w:rsidRDefault="00EC4DF7" w:rsidP="00EC4DF7">
            <w:pPr>
              <w:spacing w:line="240" w:lineRule="auto"/>
              <w:jc w:val="both"/>
              <w:rPr>
                <w:rFonts w:cstheme="minorHAnsi"/>
                <w:i/>
                <w:iCs/>
                <w:color w:val="7030A0"/>
              </w:rPr>
            </w:pPr>
          </w:p>
          <w:p w14:paraId="0022EED6" w14:textId="77777777" w:rsidR="00EC4DF7" w:rsidRPr="00326BAE" w:rsidRDefault="00EC4DF7" w:rsidP="00EC4DF7">
            <w:pPr>
              <w:spacing w:line="240" w:lineRule="auto"/>
              <w:jc w:val="both"/>
              <w:rPr>
                <w:rFonts w:cstheme="minorHAnsi"/>
                <w:bCs/>
              </w:rPr>
            </w:pPr>
            <w:r w:rsidRPr="00326BAE">
              <w:rPr>
                <w:rFonts w:cstheme="minorHAnsi"/>
                <w:bCs/>
              </w:rPr>
              <w:t xml:space="preserve">Jei dokumentas išduotas anksčiau, tačiau jame nurodytas galiojimo terminas ilgesnis nei pašalinimo pagrindų nebuvimą patvirtinančių dokumentų pagal EBVPD </w:t>
            </w:r>
            <w:r w:rsidRPr="00326BAE">
              <w:rPr>
                <w:rFonts w:cstheme="minorHAnsi"/>
                <w:bCs/>
              </w:rPr>
              <w:lastRenderedPageBreak/>
              <w:t>galutinis pateikimo terminas, toks dokumentas jo galiojimo laikotarpiu yra priimtinas.</w:t>
            </w:r>
          </w:p>
          <w:p w14:paraId="573134C6" w14:textId="77777777" w:rsidR="00EC4DF7" w:rsidRPr="00326BAE" w:rsidRDefault="00EC4DF7" w:rsidP="00EC4DF7">
            <w:pPr>
              <w:spacing w:line="240" w:lineRule="auto"/>
              <w:ind w:left="32"/>
              <w:jc w:val="both"/>
              <w:rPr>
                <w:rFonts w:cstheme="minorHAnsi"/>
              </w:rPr>
            </w:pPr>
            <w:r w:rsidRPr="00326BA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326BAE" w:rsidRDefault="00EC4DF7" w:rsidP="00EC4DF7">
            <w:pPr>
              <w:spacing w:line="240" w:lineRule="auto"/>
              <w:jc w:val="both"/>
              <w:rPr>
                <w:rFonts w:cstheme="minorHAnsi"/>
                <w:b/>
                <w:bCs/>
                <w:u w:val="single"/>
              </w:rPr>
            </w:pPr>
            <w:r w:rsidRPr="00326BAE">
              <w:rPr>
                <w:rFonts w:cstheme="minorHAnsi"/>
                <w:bCs/>
              </w:rPr>
              <w:t xml:space="preserve">2) </w:t>
            </w:r>
            <w:r w:rsidRPr="00326BAE">
              <w:rPr>
                <w:rFonts w:cstheme="minorHAnsi"/>
                <w:b/>
                <w:bCs/>
                <w:u w:val="single"/>
              </w:rPr>
              <w:t>Dėl įsipareigojimų, susijusių su socialinio draudimo įmokų mokėjimu, įvykdymo i</w:t>
            </w:r>
            <w:r w:rsidRPr="00326BAE">
              <w:rPr>
                <w:rFonts w:cstheme="minorHAnsi"/>
                <w:b/>
                <w:u w:val="single"/>
              </w:rPr>
              <w:t xml:space="preserve">š Lietuvoje įsteigtų subjektų </w:t>
            </w:r>
            <w:r w:rsidRPr="00326BAE">
              <w:rPr>
                <w:rFonts w:cstheme="minorHAnsi"/>
                <w:b/>
                <w:bCs/>
                <w:u w:val="single"/>
              </w:rPr>
              <w:t>prašoma:</w:t>
            </w:r>
          </w:p>
          <w:p w14:paraId="5F54DFA1" w14:textId="77777777" w:rsidR="00EC4DF7" w:rsidRPr="00326BAE" w:rsidRDefault="00EC4DF7" w:rsidP="00EC4DF7">
            <w:pPr>
              <w:spacing w:line="240" w:lineRule="auto"/>
              <w:jc w:val="both"/>
              <w:rPr>
                <w:rFonts w:cstheme="minorHAnsi"/>
                <w:bCs/>
              </w:rPr>
            </w:pPr>
            <w:r w:rsidRPr="00326BA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26BAE">
                <w:rPr>
                  <w:rFonts w:cstheme="minorHAnsi"/>
                  <w:bCs/>
                  <w:color w:val="0000FF"/>
                  <w:u w:val="single"/>
                </w:rPr>
                <w:t>http://draudejai.sodra.lt/draudeju_viesi_duomenys/</w:t>
              </w:r>
            </w:hyperlink>
            <w:r w:rsidRPr="00326BAE">
              <w:rPr>
                <w:rFonts w:cstheme="minorHAnsi"/>
                <w:bCs/>
              </w:rPr>
              <w:t xml:space="preserve"> </w:t>
            </w:r>
            <w:r w:rsidRPr="00326BAE">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326BAE" w:rsidRDefault="00EC4DF7" w:rsidP="00EC4DF7">
            <w:pPr>
              <w:spacing w:line="240" w:lineRule="auto"/>
              <w:jc w:val="both"/>
              <w:rPr>
                <w:rFonts w:cstheme="minorHAnsi"/>
              </w:rPr>
            </w:pPr>
            <w:r w:rsidRPr="00326BA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326BAE" w:rsidRDefault="00EC4DF7" w:rsidP="00EC4DF7">
            <w:pPr>
              <w:spacing w:line="240" w:lineRule="auto"/>
              <w:jc w:val="both"/>
              <w:rPr>
                <w:rFonts w:cstheme="minorHAnsi"/>
                <w:b/>
                <w:bCs/>
              </w:rPr>
            </w:pPr>
          </w:p>
          <w:p w14:paraId="33804A47" w14:textId="315FA929" w:rsidR="00EC4DF7" w:rsidRPr="00326BAE" w:rsidRDefault="00EC4DF7" w:rsidP="00EC4DF7">
            <w:pPr>
              <w:spacing w:line="240" w:lineRule="auto"/>
              <w:jc w:val="both"/>
              <w:rPr>
                <w:rFonts w:cstheme="minorHAnsi"/>
              </w:rPr>
            </w:pPr>
            <w:r w:rsidRPr="00326BA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9D5D1" w14:textId="77777777" w:rsidR="00F32FB7" w:rsidRPr="00326BAE" w:rsidRDefault="00F32FB7" w:rsidP="00EC4DF7">
            <w:pPr>
              <w:spacing w:line="240" w:lineRule="auto"/>
              <w:jc w:val="both"/>
              <w:rPr>
                <w:rFonts w:cstheme="minorHAnsi"/>
              </w:rPr>
            </w:pPr>
          </w:p>
          <w:p w14:paraId="5BAE67A6"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4CCB2DAF"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lastRenderedPageBreak/>
              <w:t>atitinkamos užsienio šalies kompetentingos institucijos dokumento</w:t>
            </w:r>
            <w:r w:rsidRPr="00326BAE">
              <w:rPr>
                <w:rFonts w:cstheme="minorHAnsi"/>
                <w:vertAlign w:val="superscript"/>
              </w:rPr>
              <w:t>2</w:t>
            </w:r>
            <w:r w:rsidRPr="00326BAE">
              <w:rPr>
                <w:rFonts w:cstheme="minorHAnsi"/>
              </w:rPr>
              <w:t>.</w:t>
            </w:r>
          </w:p>
          <w:p w14:paraId="29A47F5F" w14:textId="77777777" w:rsidR="00EC4DF7" w:rsidRPr="00326BAE" w:rsidRDefault="00EC4DF7" w:rsidP="00EC4DF7">
            <w:pPr>
              <w:spacing w:line="240" w:lineRule="auto"/>
              <w:jc w:val="both"/>
              <w:rPr>
                <w:rFonts w:cstheme="minorHAnsi"/>
                <w:b/>
                <w:bCs/>
              </w:rPr>
            </w:pPr>
          </w:p>
          <w:p w14:paraId="26B72F76" w14:textId="77777777" w:rsidR="00EC4DF7" w:rsidRPr="00326BAE" w:rsidRDefault="00EC4DF7" w:rsidP="00EC4DF7">
            <w:pPr>
              <w:spacing w:line="240" w:lineRule="auto"/>
              <w:jc w:val="both"/>
              <w:rPr>
                <w:rFonts w:cstheme="minorHAnsi"/>
                <w:i/>
                <w:iCs/>
                <w:color w:val="7030A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326BAE" w:rsidRDefault="00EC4DF7" w:rsidP="00EC4DF7">
            <w:pPr>
              <w:spacing w:line="240" w:lineRule="auto"/>
              <w:jc w:val="both"/>
              <w:rPr>
                <w:rFonts w:cstheme="minorHAnsi"/>
                <w:b/>
                <w:bCs/>
              </w:rPr>
            </w:pPr>
          </w:p>
          <w:p w14:paraId="30DF6CF9"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326BAE" w:rsidRDefault="00EC4DF7" w:rsidP="00EC4DF7">
            <w:pPr>
              <w:spacing w:line="240" w:lineRule="auto"/>
              <w:ind w:left="32"/>
              <w:jc w:val="both"/>
              <w:rPr>
                <w:rFonts w:cstheme="minorHAnsi"/>
              </w:rPr>
            </w:pPr>
            <w:r w:rsidRPr="00326BA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326BAE" w:rsidRDefault="00EC4DF7" w:rsidP="00BD7D69">
            <w:pPr>
              <w:spacing w:line="240" w:lineRule="auto"/>
              <w:jc w:val="both"/>
              <w:rPr>
                <w:rFonts w:eastAsia="Yu Mincho" w:cstheme="minorHAnsi"/>
                <w:i/>
                <w:iCs/>
              </w:rPr>
            </w:pPr>
            <w:r w:rsidRPr="00326BAE">
              <w:rPr>
                <w:rFonts w:cstheme="minorHAnsi"/>
                <w:vertAlign w:val="superscript"/>
              </w:rPr>
              <w:t>2</w:t>
            </w:r>
            <w:r w:rsidRPr="00326BA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326BAE" w:rsidRDefault="00BD7D69" w:rsidP="00F446DA">
            <w:pPr>
              <w:spacing w:line="240" w:lineRule="auto"/>
              <w:jc w:val="both"/>
              <w:rPr>
                <w:rFonts w:cstheme="minorHAnsi"/>
                <w:i/>
                <w:iCs/>
              </w:rPr>
            </w:pPr>
            <w:r w:rsidRPr="00326BAE">
              <w:rPr>
                <w:rFonts w:eastAsia="Yu Mincho" w:cstheme="minorHAnsi"/>
                <w:i/>
                <w:iCs/>
              </w:rPr>
              <w:t xml:space="preserve">a) </w:t>
            </w:r>
            <w:r w:rsidR="00EC4DF7" w:rsidRPr="00326BAE">
              <w:rPr>
                <w:rFonts w:eastAsia="Yu Mincho" w:cstheme="minorHAnsi"/>
                <w:i/>
                <w:iCs/>
              </w:rPr>
              <w:t xml:space="preserve">priesaikos deklaracija; </w:t>
            </w:r>
          </w:p>
          <w:p w14:paraId="5F5FADA5" w14:textId="33610090" w:rsidR="00EC4DF7" w:rsidRPr="00326BAE" w:rsidRDefault="00BD7D69" w:rsidP="00BD7D69">
            <w:pPr>
              <w:spacing w:after="0" w:line="240" w:lineRule="auto"/>
              <w:jc w:val="both"/>
              <w:rPr>
                <w:rFonts w:eastAsia="Yu Mincho" w:cstheme="minorHAnsi"/>
              </w:rPr>
            </w:pPr>
            <w:r w:rsidRPr="00326BAE">
              <w:rPr>
                <w:rFonts w:eastAsia="Yu Mincho" w:cstheme="minorHAnsi"/>
                <w:i/>
                <w:iCs/>
              </w:rPr>
              <w:t xml:space="preserve">b) </w:t>
            </w:r>
            <w:r w:rsidR="00EC4DF7" w:rsidRPr="00326BA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326BAE" w:rsidRDefault="00EC4DF7" w:rsidP="00EC4DF7">
            <w:pPr>
              <w:spacing w:after="0" w:line="240" w:lineRule="auto"/>
              <w:jc w:val="both"/>
              <w:rPr>
                <w:rFonts w:cstheme="minorHAnsi"/>
                <w:b/>
                <w:bCs/>
                <w:i/>
                <w:iCs/>
              </w:rPr>
            </w:pPr>
          </w:p>
          <w:p w14:paraId="260D48B7"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66AB56F1" w14:textId="77777777" w:rsidR="00EC4DF7" w:rsidRPr="00326BAE" w:rsidRDefault="00EC4DF7" w:rsidP="00EC4DF7">
            <w:pPr>
              <w:spacing w:after="0" w:line="240" w:lineRule="auto"/>
              <w:jc w:val="both"/>
              <w:rPr>
                <w:rFonts w:eastAsia="Arial Unicode MS" w:cstheme="minorHAnsi"/>
                <w:b/>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29114EDE" w14:textId="77777777" w:rsidTr="005D1FBB">
        <w:trPr>
          <w:jc w:val="center"/>
        </w:trPr>
        <w:tc>
          <w:tcPr>
            <w:tcW w:w="1648" w:type="pct"/>
          </w:tcPr>
          <w:p w14:paraId="063DA760" w14:textId="39CD668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lastRenderedPageBreak/>
              <w:t>1.4.</w:t>
            </w:r>
            <w:r w:rsidRPr="00326BA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1 punktas</w:t>
            </w:r>
          </w:p>
          <w:p w14:paraId="7AE5E283" w14:textId="77777777" w:rsidR="00EC4DF7" w:rsidRPr="00326BAE" w:rsidRDefault="00EC4DF7" w:rsidP="00EC4DF7">
            <w:pPr>
              <w:spacing w:line="240" w:lineRule="auto"/>
              <w:ind w:left="37"/>
              <w:rPr>
                <w:rFonts w:eastAsia="Yu Mincho" w:cstheme="minorHAnsi"/>
              </w:rPr>
            </w:pPr>
          </w:p>
          <w:p w14:paraId="602FC41C"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 III dalies C10 punktas</w:t>
            </w:r>
          </w:p>
        </w:tc>
        <w:tc>
          <w:tcPr>
            <w:tcW w:w="2614" w:type="pct"/>
          </w:tcPr>
          <w:p w14:paraId="23833E37" w14:textId="2B5F6F6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7CF687DD"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354752F6" w14:textId="77777777" w:rsidTr="005D1FBB">
        <w:trPr>
          <w:jc w:val="center"/>
        </w:trPr>
        <w:tc>
          <w:tcPr>
            <w:tcW w:w="1648" w:type="pct"/>
          </w:tcPr>
          <w:p w14:paraId="180B752A" w14:textId="1CCB4EC1"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1.5.</w:t>
            </w:r>
            <w:r w:rsidRPr="00326BAE">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2 punktas</w:t>
            </w:r>
          </w:p>
          <w:p w14:paraId="3E1DFBDE" w14:textId="77777777" w:rsidR="00EC4DF7" w:rsidRPr="00326BAE" w:rsidRDefault="00EC4DF7" w:rsidP="00EC4DF7">
            <w:pPr>
              <w:spacing w:line="240" w:lineRule="auto"/>
              <w:ind w:left="37"/>
              <w:rPr>
                <w:rFonts w:eastAsia="Yu Mincho" w:cstheme="minorHAnsi"/>
              </w:rPr>
            </w:pPr>
          </w:p>
          <w:p w14:paraId="1F54461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C12 punktas</w:t>
            </w:r>
          </w:p>
        </w:tc>
        <w:tc>
          <w:tcPr>
            <w:tcW w:w="2614" w:type="pct"/>
          </w:tcPr>
          <w:p w14:paraId="7F10F2E2" w14:textId="12C0CC2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842B9D8"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7989F678" w14:textId="77777777" w:rsidTr="005D1FBB">
        <w:trPr>
          <w:jc w:val="center"/>
        </w:trPr>
        <w:tc>
          <w:tcPr>
            <w:tcW w:w="1648" w:type="pct"/>
          </w:tcPr>
          <w:p w14:paraId="0C4671C6" w14:textId="735095C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 xml:space="preserve">1.6. </w:t>
            </w:r>
            <w:r w:rsidRPr="00326BAE">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3 punktas</w:t>
            </w:r>
          </w:p>
          <w:p w14:paraId="3975EB03" w14:textId="77777777" w:rsidR="00EC4DF7" w:rsidRPr="00326BAE" w:rsidRDefault="00EC4DF7" w:rsidP="00EC4DF7">
            <w:pPr>
              <w:spacing w:line="240" w:lineRule="auto"/>
              <w:ind w:left="37"/>
              <w:rPr>
                <w:rFonts w:eastAsia="Yu Mincho" w:cstheme="minorHAnsi"/>
              </w:rPr>
            </w:pPr>
          </w:p>
          <w:p w14:paraId="7BC59FDD"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C13 punktas</w:t>
            </w:r>
          </w:p>
        </w:tc>
        <w:tc>
          <w:tcPr>
            <w:tcW w:w="2614" w:type="pct"/>
          </w:tcPr>
          <w:p w14:paraId="6792CFF4" w14:textId="0963ECE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0640A86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4C99C542" w14:textId="77777777" w:rsidTr="005D1FBB">
        <w:trPr>
          <w:jc w:val="center"/>
        </w:trPr>
        <w:tc>
          <w:tcPr>
            <w:tcW w:w="1648" w:type="pct"/>
          </w:tcPr>
          <w:p w14:paraId="3CC1657C" w14:textId="446BAAA6"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1.7.</w:t>
            </w:r>
            <w:r w:rsidRPr="00326BA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 xml:space="preserve">Šiuo pagrindu tiekėjas taip pat pašalinamas iš pirkimo procedūros, </w:t>
            </w:r>
            <w:r w:rsidRPr="00326BAE">
              <w:rPr>
                <w:rFonts w:cstheme="minorHAnsi"/>
                <w:bCs/>
                <w:color w:val="000000"/>
                <w:u w:color="000000"/>
                <w:bdr w:val="nil"/>
              </w:rPr>
              <w:lastRenderedPageBreak/>
              <w:t xml:space="preserve">kai ankstesnių procedūrų, atliktų VPĮ, Viešųjų pirkimų, atliekamų gynybos ir saugumo srityje, įstatymo, Pirkimų, atliekamų </w:t>
            </w:r>
            <w:proofErr w:type="spellStart"/>
            <w:r w:rsidRPr="00326BAE">
              <w:rPr>
                <w:rFonts w:cstheme="minorHAnsi"/>
                <w:bCs/>
                <w:color w:val="000000"/>
                <w:u w:color="000000"/>
                <w:bdr w:val="nil"/>
              </w:rPr>
              <w:t>vandentvarkos</w:t>
            </w:r>
            <w:proofErr w:type="spellEnd"/>
            <w:r w:rsidRPr="00326BAE">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lastRenderedPageBreak/>
              <w:t>VPĮ 46 straipsnio 4 dalies 4 punktas</w:t>
            </w:r>
          </w:p>
          <w:p w14:paraId="521F4016" w14:textId="77777777" w:rsidR="00EC4DF7" w:rsidRPr="00326BAE" w:rsidRDefault="00EC4DF7" w:rsidP="00EC4DF7">
            <w:pPr>
              <w:spacing w:line="240" w:lineRule="auto"/>
              <w:ind w:left="37"/>
              <w:rPr>
                <w:rFonts w:eastAsia="Yu Mincho" w:cstheme="minorHAnsi"/>
              </w:rPr>
            </w:pPr>
          </w:p>
          <w:p w14:paraId="13EA638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C15 punktas</w:t>
            </w:r>
          </w:p>
        </w:tc>
        <w:tc>
          <w:tcPr>
            <w:tcW w:w="2614" w:type="pct"/>
          </w:tcPr>
          <w:p w14:paraId="21F85210" w14:textId="5984F8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E70EF80" w14:textId="77777777" w:rsidR="00EC4DF7" w:rsidRPr="00326BAE" w:rsidRDefault="00EC4DF7" w:rsidP="00EC4DF7">
            <w:pPr>
              <w:spacing w:line="240" w:lineRule="auto"/>
              <w:ind w:left="32"/>
              <w:jc w:val="both"/>
              <w:rPr>
                <w:rFonts w:cstheme="minorHAnsi"/>
                <w:bCs/>
                <w:iCs/>
              </w:rPr>
            </w:pPr>
          </w:p>
          <w:p w14:paraId="5DA0EA79" w14:textId="77777777" w:rsidR="00EC4DF7" w:rsidRPr="00326BAE" w:rsidRDefault="00EC4DF7" w:rsidP="00EC4DF7">
            <w:pPr>
              <w:spacing w:line="240" w:lineRule="auto"/>
              <w:ind w:left="32"/>
              <w:jc w:val="both"/>
              <w:rPr>
                <w:rFonts w:cstheme="minorHAnsi"/>
                <w:b/>
                <w:bCs/>
              </w:rPr>
            </w:pPr>
            <w:r w:rsidRPr="00326BA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326BAE" w:rsidRDefault="00EC4DF7" w:rsidP="00EC4DF7">
            <w:pPr>
              <w:spacing w:line="240" w:lineRule="auto"/>
              <w:ind w:left="32"/>
              <w:jc w:val="both"/>
              <w:rPr>
                <w:rFonts w:cstheme="minorHAnsi"/>
                <w:b/>
                <w:bCs/>
              </w:rPr>
            </w:pPr>
          </w:p>
          <w:p w14:paraId="77888D18" w14:textId="77777777" w:rsidR="00EC4DF7" w:rsidRPr="00326BAE" w:rsidRDefault="008C37BC"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8" w:history="1">
              <w:r w:rsidR="00EC4DF7" w:rsidRPr="00326BAE">
                <w:rPr>
                  <w:rFonts w:cstheme="minorHAnsi"/>
                </w:rPr>
                <w:t>https://vpt.lrv.lt/lt/nuorodos/kiti-duomenys/powerbi/melaginga-informacija-pateikusiu-tiekeju-sarasas-3/</w:t>
              </w:r>
            </w:hyperlink>
            <w:r w:rsidR="00EC4DF7" w:rsidRPr="00326BAE">
              <w:rPr>
                <w:rFonts w:cstheme="minorHAnsi"/>
              </w:rPr>
              <w:t xml:space="preserve"> </w:t>
            </w:r>
          </w:p>
        </w:tc>
      </w:tr>
      <w:tr w:rsidR="00EC4DF7" w:rsidRPr="00326BAE" w14:paraId="0BAE13B2" w14:textId="77777777" w:rsidTr="005D1FBB">
        <w:trPr>
          <w:jc w:val="center"/>
        </w:trPr>
        <w:tc>
          <w:tcPr>
            <w:tcW w:w="1648" w:type="pct"/>
          </w:tcPr>
          <w:p w14:paraId="42315DCD" w14:textId="51B927CD"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1.8.</w:t>
            </w:r>
            <w:r w:rsidRPr="00326BA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5 punktas</w:t>
            </w:r>
          </w:p>
          <w:p w14:paraId="3FAD761B" w14:textId="77777777" w:rsidR="00EC4DF7" w:rsidRPr="00326BAE" w:rsidRDefault="00EC4DF7" w:rsidP="00EC4DF7">
            <w:pPr>
              <w:spacing w:line="240" w:lineRule="auto"/>
              <w:ind w:left="37"/>
              <w:rPr>
                <w:rFonts w:eastAsia="Yu Mincho" w:cstheme="minorHAnsi"/>
              </w:rPr>
            </w:pPr>
          </w:p>
          <w:p w14:paraId="7C98B64F"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w:t>
            </w:r>
            <w:r w:rsidRPr="00326BAE">
              <w:rPr>
                <w:rFonts w:eastAsia="Arial" w:cstheme="minorHAnsi"/>
              </w:rPr>
              <w:t xml:space="preserve"> III dalies C15 punktas</w:t>
            </w:r>
          </w:p>
          <w:p w14:paraId="0996E000"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5CC4F9C0"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0F2A8366" w14:textId="77777777" w:rsidTr="005D1FBB">
        <w:trPr>
          <w:jc w:val="center"/>
        </w:trPr>
        <w:tc>
          <w:tcPr>
            <w:tcW w:w="1648" w:type="pct"/>
          </w:tcPr>
          <w:p w14:paraId="30363815" w14:textId="1020198C" w:rsidR="00EC4DF7" w:rsidRPr="00326BAE" w:rsidRDefault="00EC4DF7" w:rsidP="00EC4DF7">
            <w:pPr>
              <w:spacing w:line="240" w:lineRule="auto"/>
              <w:jc w:val="both"/>
              <w:rPr>
                <w:rFonts w:cstheme="minorHAnsi"/>
              </w:rPr>
            </w:pPr>
            <w:r w:rsidRPr="00326BAE">
              <w:rPr>
                <w:rFonts w:cstheme="minorHAnsi"/>
                <w:b/>
              </w:rPr>
              <w:lastRenderedPageBreak/>
              <w:t>1.9.</w:t>
            </w:r>
            <w:r w:rsidRPr="00326BAE">
              <w:rPr>
                <w:rFonts w:cstheme="minorHAnsi"/>
              </w:rPr>
              <w:t xml:space="preserve"> Tiekėjas yra neįvykdęs sutarties, sudarytos vadovaujantis VPĮ, Viešųjų pirkimų, atliekamų gynybos ir saugumo srityje, įstatymu ar Pirkimų, atliekamų </w:t>
            </w:r>
            <w:proofErr w:type="spellStart"/>
            <w:r w:rsidRPr="00326BAE">
              <w:rPr>
                <w:rFonts w:cstheme="minorHAnsi"/>
              </w:rPr>
              <w:t>vandentvarkos</w:t>
            </w:r>
            <w:proofErr w:type="spellEnd"/>
            <w:r w:rsidRPr="00326BAE">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326BAE" w:rsidRDefault="00EC4DF7" w:rsidP="00EC4DF7">
            <w:pPr>
              <w:spacing w:line="240" w:lineRule="auto"/>
              <w:jc w:val="both"/>
              <w:rPr>
                <w:rFonts w:cstheme="minorHAnsi"/>
              </w:rPr>
            </w:pPr>
            <w:r w:rsidRPr="00326BAE">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26BAE">
              <w:rPr>
                <w:rFonts w:cstheme="minorHAnsi"/>
              </w:rPr>
              <w:lastRenderedPageBreak/>
              <w:t>buvo pareikalauta atlyginti žalą ar taikomos kitos panašios sankcijos.</w:t>
            </w:r>
          </w:p>
        </w:tc>
        <w:tc>
          <w:tcPr>
            <w:tcW w:w="738" w:type="pct"/>
          </w:tcPr>
          <w:p w14:paraId="758AD81D" w14:textId="77777777" w:rsidR="00EC4DF7" w:rsidRPr="00326BAE" w:rsidRDefault="00EC4DF7" w:rsidP="00EC4DF7">
            <w:pPr>
              <w:spacing w:line="240" w:lineRule="auto"/>
              <w:rPr>
                <w:rFonts w:eastAsia="Yu Mincho" w:cstheme="minorHAnsi"/>
                <w:b/>
                <w:bCs/>
              </w:rPr>
            </w:pPr>
            <w:r w:rsidRPr="00326BAE">
              <w:rPr>
                <w:rFonts w:eastAsia="Yu Mincho" w:cstheme="minorHAnsi"/>
                <w:b/>
                <w:bCs/>
              </w:rPr>
              <w:lastRenderedPageBreak/>
              <w:t>VPĮ 46 straipsnio 4 dalies 6 punktas</w:t>
            </w:r>
          </w:p>
          <w:p w14:paraId="6A91C68C" w14:textId="77777777" w:rsidR="00EC4DF7" w:rsidRPr="00326BAE" w:rsidRDefault="00EC4DF7" w:rsidP="00EC4DF7">
            <w:pPr>
              <w:spacing w:line="240" w:lineRule="auto"/>
              <w:rPr>
                <w:rFonts w:eastAsia="Yu Mincho" w:cstheme="minorHAnsi"/>
              </w:rPr>
            </w:pPr>
          </w:p>
          <w:p w14:paraId="757AC5FE" w14:textId="77777777" w:rsidR="00EC4DF7" w:rsidRPr="00326BAE" w:rsidRDefault="00EC4DF7" w:rsidP="00EC4DF7">
            <w:pPr>
              <w:spacing w:line="240" w:lineRule="auto"/>
              <w:rPr>
                <w:rFonts w:eastAsia="Yu Mincho" w:cstheme="minorHAnsi"/>
              </w:rPr>
            </w:pPr>
            <w:r w:rsidRPr="00326BAE">
              <w:rPr>
                <w:rFonts w:eastAsia="Yu Mincho" w:cstheme="minorHAnsi"/>
              </w:rPr>
              <w:t>EBVPD</w:t>
            </w:r>
            <w:r w:rsidRPr="00326BAE">
              <w:rPr>
                <w:rFonts w:eastAsia="Arial" w:cstheme="minorHAnsi"/>
              </w:rPr>
              <w:t xml:space="preserve"> III dalies C14 punktas</w:t>
            </w:r>
          </w:p>
          <w:p w14:paraId="020A990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326BAE" w:rsidRDefault="00BD7D69" w:rsidP="00EC4DF7">
            <w:pPr>
              <w:pBdr>
                <w:top w:val="nil"/>
                <w:left w:val="nil"/>
                <w:bottom w:val="nil"/>
                <w:right w:val="nil"/>
                <w:between w:val="nil"/>
                <w:bar w:val="nil"/>
              </w:pBdr>
              <w:spacing w:line="240" w:lineRule="auto"/>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785B69C2"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326BAE" w:rsidRDefault="008C37BC" w:rsidP="00EC4DF7">
            <w:pPr>
              <w:spacing w:line="240" w:lineRule="auto"/>
              <w:rPr>
                <w:rFonts w:cstheme="minorHAnsi"/>
              </w:rPr>
            </w:pPr>
            <w:hyperlink r:id="rId19" w:history="1">
              <w:r w:rsidR="00EC4DF7" w:rsidRPr="00326BAE">
                <w:rPr>
                  <w:rFonts w:cstheme="minorHAnsi"/>
                </w:rPr>
                <w:t>https://vpt.lrv.lt/lt/nuorodos/kiti-duomenys/powerbi/nepatikimi-tiekejai-1/</w:t>
              </w:r>
            </w:hyperlink>
          </w:p>
          <w:p w14:paraId="412C89DD"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326BAE" w:rsidRDefault="008C37BC"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00EC4DF7" w:rsidRPr="00326BAE">
                <w:rPr>
                  <w:rFonts w:cstheme="minorHAnsi"/>
                  <w:color w:val="0000FF"/>
                  <w:u w:val="single" w:color="000000"/>
                  <w:bdr w:val="nil"/>
                </w:rPr>
                <w:t>https://vpt.lrv.lt/lt/pasalinimo-pagrindai-1/nepatikimu-koncesininku-sarasas-1/nepatikimu-koncesininku-sarasas</w:t>
              </w:r>
            </w:hyperlink>
          </w:p>
        </w:tc>
      </w:tr>
      <w:tr w:rsidR="00EC4DF7" w:rsidRPr="00326BAE" w14:paraId="0EFB3D42" w14:textId="77777777" w:rsidTr="005D1FBB">
        <w:trPr>
          <w:jc w:val="center"/>
        </w:trPr>
        <w:tc>
          <w:tcPr>
            <w:tcW w:w="1648" w:type="pct"/>
          </w:tcPr>
          <w:p w14:paraId="6CFF9999" w14:textId="724230F4"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1.10.</w:t>
            </w:r>
            <w:r w:rsidRPr="00326BAE">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326BAE" w:rsidRDefault="00EC4DF7" w:rsidP="00EC4DF7">
            <w:pPr>
              <w:spacing w:line="240" w:lineRule="auto"/>
              <w:jc w:val="both"/>
              <w:rPr>
                <w:rFonts w:cstheme="minorHAnsi"/>
                <w:b/>
              </w:rPr>
            </w:pPr>
          </w:p>
        </w:tc>
        <w:tc>
          <w:tcPr>
            <w:tcW w:w="738" w:type="pct"/>
          </w:tcPr>
          <w:p w14:paraId="392A4BE0"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a papunktis</w:t>
            </w:r>
          </w:p>
          <w:p w14:paraId="26AD9D8E" w14:textId="77777777" w:rsidR="00EC4DF7" w:rsidRPr="00326BAE" w:rsidRDefault="00EC4DF7" w:rsidP="00EC4DF7">
            <w:pPr>
              <w:spacing w:line="240" w:lineRule="auto"/>
              <w:rPr>
                <w:rFonts w:eastAsia="Yu Mincho" w:cstheme="minorHAnsi"/>
              </w:rPr>
            </w:pPr>
          </w:p>
          <w:p w14:paraId="6D82078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3066E589" w14:textId="046413DF"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76809467" w14:textId="77777777" w:rsidR="00EC4DF7" w:rsidRPr="00326BAE" w:rsidRDefault="00EC4DF7" w:rsidP="00EC4DF7">
            <w:pPr>
              <w:spacing w:line="240" w:lineRule="auto"/>
              <w:jc w:val="both"/>
              <w:rPr>
                <w:rFonts w:cstheme="minorHAnsi"/>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21" w:history="1">
              <w:r w:rsidRPr="00326BAE">
                <w:rPr>
                  <w:rFonts w:cstheme="minorHAnsi"/>
                  <w:color w:val="0000FF"/>
                  <w:u w:val="single"/>
                </w:rPr>
                <w:t>https://www.registrucentras.lt/jar/p/index.php</w:t>
              </w:r>
            </w:hyperlink>
          </w:p>
          <w:p w14:paraId="3DCA393E" w14:textId="77777777" w:rsidR="00EC4DF7" w:rsidRPr="00326BAE" w:rsidRDefault="00EC4DF7" w:rsidP="00EC4DF7">
            <w:pPr>
              <w:spacing w:line="240" w:lineRule="auto"/>
              <w:jc w:val="both"/>
              <w:rPr>
                <w:rFonts w:cstheme="minorHAnsi"/>
              </w:rPr>
            </w:pPr>
            <w:r w:rsidRPr="00326BAE">
              <w:rPr>
                <w:rFonts w:cstheme="minorHAnsi"/>
              </w:rPr>
              <w:t>paskelbtą informaciją, taip pat į šiame informaciniame pranešime pateiktą informaciją:</w:t>
            </w:r>
          </w:p>
          <w:p w14:paraId="1202C2E3" w14:textId="77777777" w:rsidR="00EC4DF7" w:rsidRPr="00326BAE" w:rsidRDefault="008C37BC"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2" w:history="1">
              <w:r w:rsidR="00EC4DF7" w:rsidRPr="00326BAE">
                <w:rPr>
                  <w:rFonts w:cstheme="minorHAnsi"/>
                </w:rPr>
                <w:t>https://vpt.lrv.lt/lt/naujienos-3/finansiniu-ataskaitu-nepateikimas-gali-tapti-kliutimi-dalyvauti-viesuosiuose-pirkimuose/</w:t>
              </w:r>
            </w:hyperlink>
          </w:p>
        </w:tc>
      </w:tr>
      <w:tr w:rsidR="00EC4DF7" w:rsidRPr="00326BAE" w14:paraId="36BD1077" w14:textId="77777777" w:rsidTr="005D1FBB">
        <w:trPr>
          <w:jc w:val="center"/>
        </w:trPr>
        <w:tc>
          <w:tcPr>
            <w:tcW w:w="1648" w:type="pct"/>
          </w:tcPr>
          <w:p w14:paraId="5769C8B1" w14:textId="5C4D0B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1.11.</w:t>
            </w:r>
            <w:r w:rsidRPr="00326BA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326BAE">
              <w:rPr>
                <w:rFonts w:cstheme="minorHAnsi"/>
                <w:color w:val="000000"/>
                <w:u w:color="000000"/>
                <w:bdr w:val="nil"/>
                <w:vertAlign w:val="superscript"/>
              </w:rPr>
              <w:t>1</w:t>
            </w:r>
            <w:r w:rsidRPr="00326BAE">
              <w:rPr>
                <w:rFonts w:cstheme="minorHAnsi"/>
                <w:color w:val="000000"/>
                <w:u w:color="000000"/>
                <w:bdr w:val="nil"/>
              </w:rPr>
              <w:t xml:space="preserve"> straipsnio 1 dalyje.</w:t>
            </w:r>
          </w:p>
        </w:tc>
        <w:tc>
          <w:tcPr>
            <w:tcW w:w="738" w:type="pct"/>
          </w:tcPr>
          <w:p w14:paraId="10452597"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b papunktis</w:t>
            </w:r>
          </w:p>
          <w:p w14:paraId="47BFCBED" w14:textId="77777777" w:rsidR="00EC4DF7" w:rsidRPr="00326BAE" w:rsidRDefault="00EC4DF7" w:rsidP="00EC4DF7">
            <w:pPr>
              <w:spacing w:line="240" w:lineRule="auto"/>
              <w:rPr>
                <w:rFonts w:eastAsia="Yu Mincho" w:cstheme="minorHAnsi"/>
              </w:rPr>
            </w:pPr>
          </w:p>
          <w:p w14:paraId="23FF142C"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C11 punktas</w:t>
            </w:r>
          </w:p>
        </w:tc>
        <w:tc>
          <w:tcPr>
            <w:tcW w:w="2614" w:type="pct"/>
          </w:tcPr>
          <w:p w14:paraId="0BB5A3FE" w14:textId="0E5B09FD"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5261101A" w14:textId="77777777" w:rsidR="00EC4DF7" w:rsidRPr="00326BAE" w:rsidRDefault="00EC4DF7" w:rsidP="00EC4DF7">
            <w:pPr>
              <w:spacing w:line="240" w:lineRule="auto"/>
              <w:ind w:left="32"/>
              <w:jc w:val="both"/>
              <w:rPr>
                <w:rFonts w:cstheme="minorHAnsi"/>
                <w:b/>
                <w:bCs/>
                <w:iCs/>
              </w:rPr>
            </w:pPr>
          </w:p>
          <w:p w14:paraId="70B3A490" w14:textId="77777777" w:rsidR="00EC4DF7" w:rsidRPr="00326BAE" w:rsidRDefault="00EC4DF7" w:rsidP="00EC4DF7">
            <w:pPr>
              <w:spacing w:line="240" w:lineRule="auto"/>
              <w:ind w:left="32"/>
              <w:jc w:val="both"/>
              <w:rPr>
                <w:rFonts w:cstheme="minorHAnsi"/>
                <w:b/>
                <w:bCs/>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23">
              <w:r w:rsidRPr="00326BAE">
                <w:rPr>
                  <w:rFonts w:cstheme="minorHAnsi"/>
                  <w:color w:val="0000FF"/>
                  <w:u w:val="single"/>
                </w:rPr>
                <w:t>https://www.vmi.lt/evmi/mokesciu-moketoju-informacija</w:t>
              </w:r>
            </w:hyperlink>
            <w:r w:rsidRPr="00326BAE">
              <w:rPr>
                <w:rFonts w:cstheme="minorHAnsi"/>
              </w:rPr>
              <w:t xml:space="preserve"> skelbiamą informaciją.</w:t>
            </w:r>
          </w:p>
        </w:tc>
      </w:tr>
      <w:tr w:rsidR="00EC4DF7" w:rsidRPr="00326BAE" w14:paraId="465AFE65" w14:textId="77777777" w:rsidTr="005D1FBB">
        <w:trPr>
          <w:jc w:val="center"/>
        </w:trPr>
        <w:tc>
          <w:tcPr>
            <w:tcW w:w="1648" w:type="pct"/>
          </w:tcPr>
          <w:p w14:paraId="0E2D6B4B" w14:textId="6ADDE0AE"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1.12.</w:t>
            </w:r>
            <w:r w:rsidRPr="00326BA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c papunktis</w:t>
            </w:r>
          </w:p>
          <w:p w14:paraId="7E2E68DE" w14:textId="77777777" w:rsidR="00EC4DF7" w:rsidRPr="00326BAE" w:rsidRDefault="00EC4DF7" w:rsidP="00EC4DF7">
            <w:pPr>
              <w:spacing w:line="240" w:lineRule="auto"/>
              <w:rPr>
                <w:rFonts w:eastAsia="Yu Mincho" w:cstheme="minorHAnsi"/>
              </w:rPr>
            </w:pPr>
          </w:p>
          <w:p w14:paraId="557A117F"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46FE10EC" w14:textId="559AD65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1BDC1B22" w14:textId="77777777" w:rsidR="00EC4DF7" w:rsidRPr="00326BAE" w:rsidRDefault="00EC4DF7" w:rsidP="00EC4DF7">
            <w:pPr>
              <w:spacing w:line="240" w:lineRule="auto"/>
              <w:ind w:left="32"/>
              <w:jc w:val="both"/>
              <w:rPr>
                <w:rFonts w:cstheme="minorHAnsi"/>
                <w:bCs/>
                <w:iCs/>
              </w:rPr>
            </w:pPr>
          </w:p>
          <w:p w14:paraId="6609A251" w14:textId="77777777" w:rsidR="00EC4DF7" w:rsidRPr="00326BAE" w:rsidRDefault="00EC4DF7" w:rsidP="00EC4DF7">
            <w:pPr>
              <w:spacing w:line="240" w:lineRule="auto"/>
              <w:ind w:left="32"/>
              <w:rPr>
                <w:rFonts w:cstheme="minorHAnsi"/>
                <w:b/>
                <w:bCs/>
              </w:rPr>
            </w:pPr>
            <w:r w:rsidRPr="00326BAE">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326BAE" w:rsidRDefault="008C37BC" w:rsidP="00EC4DF7">
            <w:pPr>
              <w:spacing w:line="240" w:lineRule="auto"/>
              <w:rPr>
                <w:rFonts w:cstheme="minorHAnsi"/>
                <w:bCs/>
                <w:iCs/>
              </w:rPr>
            </w:pPr>
            <w:hyperlink r:id="rId24" w:history="1">
              <w:r w:rsidR="00EC4DF7" w:rsidRPr="00326BAE">
                <w:rPr>
                  <w:rFonts w:cstheme="minorHAnsi"/>
                  <w:color w:val="0000FF"/>
                  <w:u w:val="single"/>
                </w:rPr>
                <w:t>https://kt.gov.lt/lt/atviri-duomenys/diskvalifikavimas-is-viesuju-pirkimu</w:t>
              </w:r>
            </w:hyperlink>
            <w:r w:rsidR="00EC4DF7" w:rsidRPr="00326BAE">
              <w:rPr>
                <w:rFonts w:cstheme="minorHAnsi"/>
              </w:rPr>
              <w:t xml:space="preserve"> skelbiamą informaciją.</w:t>
            </w:r>
          </w:p>
        </w:tc>
      </w:tr>
      <w:tr w:rsidR="00EC4DF7" w:rsidRPr="00326BAE" w14:paraId="30B4ADBC" w14:textId="77777777" w:rsidTr="005D1FBB">
        <w:trPr>
          <w:jc w:val="center"/>
        </w:trPr>
        <w:tc>
          <w:tcPr>
            <w:tcW w:w="1648" w:type="pct"/>
          </w:tcPr>
          <w:p w14:paraId="2BDE3605" w14:textId="1668E916"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
                <w:bCs/>
                <w:color w:val="000000"/>
                <w:u w:color="000000"/>
                <w:bdr w:val="nil"/>
              </w:rPr>
              <w:t>1.13.</w:t>
            </w:r>
            <w:r w:rsidRPr="00326BAE">
              <w:rPr>
                <w:rFonts w:cstheme="minorHAnsi"/>
                <w:bCs/>
                <w:color w:val="000000"/>
                <w:u w:color="000000"/>
                <w:bdr w:val="nil"/>
              </w:rPr>
              <w:t xml:space="preserve"> Tiekėjas </w:t>
            </w:r>
            <w:r w:rsidRPr="00326BA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326BAE">
              <w:rPr>
                <w:rFonts w:cstheme="minorHAnsi"/>
                <w:color w:val="000000"/>
                <w:u w:color="000000"/>
                <w:bdr w:val="nil"/>
              </w:rPr>
              <w:lastRenderedPageBreak/>
              <w:t xml:space="preserve">pirkimo procedūros, jeigu nuo pažeidimo padarymo dienos praėjo mažiau kaip vieni metai. </w:t>
            </w:r>
          </w:p>
        </w:tc>
        <w:tc>
          <w:tcPr>
            <w:tcW w:w="738" w:type="pct"/>
          </w:tcPr>
          <w:p w14:paraId="06CB22AE" w14:textId="77777777" w:rsidR="00EC4DF7" w:rsidRPr="00326BAE" w:rsidRDefault="00EC4DF7" w:rsidP="00EC4DF7">
            <w:pPr>
              <w:spacing w:line="240" w:lineRule="auto"/>
              <w:rPr>
                <w:rFonts w:eastAsia="Yu Mincho" w:cstheme="minorHAnsi"/>
              </w:rPr>
            </w:pPr>
            <w:r w:rsidRPr="00326BAE">
              <w:rPr>
                <w:rFonts w:eastAsia="Yu Mincho" w:cstheme="minorHAnsi"/>
                <w:b/>
                <w:bCs/>
              </w:rPr>
              <w:lastRenderedPageBreak/>
              <w:t>VPĮ 46 straipsnio 6 dalies 1 punktas</w:t>
            </w:r>
          </w:p>
          <w:p w14:paraId="39FE1DEA"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 C2, C3 punktai</w:t>
            </w:r>
          </w:p>
          <w:p w14:paraId="64CE7664" w14:textId="77777777" w:rsidR="00EC4DF7" w:rsidRPr="00326BAE" w:rsidRDefault="00EC4DF7" w:rsidP="00EC4DF7">
            <w:pPr>
              <w:spacing w:line="240" w:lineRule="auto"/>
              <w:rPr>
                <w:rFonts w:cstheme="minorHAnsi"/>
              </w:rPr>
            </w:pPr>
          </w:p>
        </w:tc>
        <w:tc>
          <w:tcPr>
            <w:tcW w:w="2614" w:type="pct"/>
          </w:tcPr>
          <w:p w14:paraId="5FA0D91B" w14:textId="301CF676"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38B5C789" w14:textId="77777777" w:rsidR="00EC4DF7" w:rsidRPr="00326BAE"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326BAE" w14:paraId="0F45459D" w14:textId="77777777" w:rsidTr="005D1FBB">
        <w:trPr>
          <w:jc w:val="center"/>
        </w:trPr>
        <w:tc>
          <w:tcPr>
            <w:tcW w:w="1648" w:type="pct"/>
          </w:tcPr>
          <w:p w14:paraId="1E79CC68" w14:textId="792F663C" w:rsidR="00EC4DF7" w:rsidRPr="00326BAE" w:rsidRDefault="00EC4DF7" w:rsidP="00EC4DF7">
            <w:pPr>
              <w:spacing w:line="240" w:lineRule="auto"/>
              <w:jc w:val="both"/>
              <w:rPr>
                <w:rFonts w:cstheme="minorHAnsi"/>
              </w:rPr>
            </w:pPr>
            <w:r w:rsidRPr="00326BAE">
              <w:rPr>
                <w:rFonts w:cstheme="minorHAnsi"/>
                <w:b/>
              </w:rPr>
              <w:t>1.14.</w:t>
            </w:r>
            <w:r w:rsidRPr="00326BA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326BAE" w:rsidRDefault="00EC4DF7" w:rsidP="00EC4DF7">
            <w:pPr>
              <w:spacing w:line="240" w:lineRule="auto"/>
              <w:jc w:val="both"/>
              <w:rPr>
                <w:rFonts w:cstheme="minorHAnsi"/>
              </w:rPr>
            </w:pPr>
            <w:r w:rsidRPr="00326BA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t>VPĮ 46 straipsnio 6 dalies 2 punktas</w:t>
            </w:r>
          </w:p>
          <w:p w14:paraId="7A349C97" w14:textId="77777777" w:rsidR="00EC4DF7" w:rsidRPr="00326BAE" w:rsidRDefault="00EC4DF7" w:rsidP="00EC4DF7">
            <w:pPr>
              <w:spacing w:line="240" w:lineRule="auto"/>
              <w:ind w:left="37"/>
              <w:rPr>
                <w:rFonts w:eastAsia="Yu Mincho" w:cstheme="minorHAnsi"/>
              </w:rPr>
            </w:pPr>
          </w:p>
          <w:p w14:paraId="4F683D06"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 III dalies C4, C5, C6, C7, C8, C9 punktai</w:t>
            </w:r>
          </w:p>
        </w:tc>
        <w:tc>
          <w:tcPr>
            <w:tcW w:w="2614" w:type="pct"/>
          </w:tcPr>
          <w:p w14:paraId="6CF9E5DF" w14:textId="6227CB35"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9F47BEB" w14:textId="77777777" w:rsidR="00EC4DF7" w:rsidRPr="00326BAE" w:rsidRDefault="00EC4DF7" w:rsidP="00EC4DF7">
            <w:pPr>
              <w:spacing w:line="240" w:lineRule="auto"/>
              <w:jc w:val="both"/>
              <w:rPr>
                <w:rFonts w:cstheme="minorHAnsi"/>
              </w:rPr>
            </w:pPr>
            <w:r w:rsidRPr="00326BAE">
              <w:rPr>
                <w:rFonts w:cstheme="minorHAnsi"/>
              </w:rPr>
              <w:t>Perkančioji organizacija savarankiškai patikrina duomenis nacionalinėje duomenų bazėje, adresu:</w:t>
            </w:r>
          </w:p>
          <w:p w14:paraId="4342D364" w14:textId="77777777" w:rsidR="00EC4DF7" w:rsidRPr="00326BAE" w:rsidRDefault="008C37BC" w:rsidP="00EC4DF7">
            <w:pPr>
              <w:spacing w:line="240" w:lineRule="auto"/>
              <w:jc w:val="both"/>
              <w:rPr>
                <w:rFonts w:cstheme="minorHAnsi"/>
                <w:bCs/>
              </w:rPr>
            </w:pPr>
            <w:hyperlink r:id="rId25" w:history="1">
              <w:r w:rsidR="00EC4DF7" w:rsidRPr="00326BAE">
                <w:rPr>
                  <w:rFonts w:cstheme="minorHAnsi"/>
                  <w:bCs/>
                  <w:color w:val="0000FF"/>
                  <w:u w:val="single"/>
                </w:rPr>
                <w:t>https://www.registrucentras.lt/jar/p/</w:t>
              </w:r>
            </w:hyperlink>
            <w:r w:rsidR="00EC4DF7" w:rsidRPr="00326BAE">
              <w:rPr>
                <w:rFonts w:cstheme="minorHAnsi"/>
                <w:bCs/>
              </w:rPr>
              <w:t xml:space="preserve">. </w:t>
            </w:r>
          </w:p>
          <w:p w14:paraId="75B4882E" w14:textId="77777777" w:rsidR="00EC4DF7" w:rsidRPr="00326BAE" w:rsidRDefault="00EC4DF7" w:rsidP="00EC4DF7">
            <w:pPr>
              <w:spacing w:line="240" w:lineRule="auto"/>
              <w:jc w:val="both"/>
              <w:rPr>
                <w:rFonts w:cstheme="minorHAnsi"/>
                <w:b/>
                <w:bCs/>
              </w:rPr>
            </w:pPr>
          </w:p>
          <w:p w14:paraId="29D93949" w14:textId="77777777" w:rsidR="00EC4DF7" w:rsidRPr="00326BAE" w:rsidRDefault="00EC4DF7" w:rsidP="00EC4DF7">
            <w:pPr>
              <w:spacing w:line="240" w:lineRule="auto"/>
              <w:jc w:val="both"/>
              <w:rPr>
                <w:rFonts w:cstheme="minorHAnsi"/>
                <w:i/>
                <w:iCs/>
              </w:rPr>
            </w:pPr>
            <w:r w:rsidRPr="00326BA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26BAE">
              <w:rPr>
                <w:rFonts w:cstheme="minorHAnsi"/>
                <w:b/>
              </w:rPr>
              <w:t>kaip 120 dienų</w:t>
            </w:r>
            <w:r w:rsidRPr="00326BAE">
              <w:rPr>
                <w:rFonts w:cstheme="minorHAnsi"/>
              </w:rPr>
              <w:t xml:space="preserve">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rPr>
              <w:t>Pavyzdys</w:t>
            </w:r>
            <w:r w:rsidRPr="00326BAE">
              <w:rPr>
                <w:rFonts w:cstheme="minorHAnsi"/>
                <w:i/>
                <w:iCs/>
              </w:rPr>
              <w:t xml:space="preserve">: Jeigu perkančioji organizacija 2022-10-10 kreipėsi į tiekėją prašydama iki 2022-10-14 pateikti įrodančius dokumentus, jis turi būti išduotas ne anksčiau </w:t>
            </w:r>
            <w:r w:rsidRPr="00326BAE">
              <w:rPr>
                <w:rFonts w:cstheme="minorHAnsi"/>
                <w:b/>
                <w:iCs/>
              </w:rPr>
              <w:t>kaip 120 dienų</w:t>
            </w:r>
            <w:r w:rsidRPr="00326BAE">
              <w:rPr>
                <w:rFonts w:cstheme="minorHAnsi"/>
                <w:i/>
                <w:iCs/>
              </w:rPr>
              <w:t>, jas skaičiuojant atgal nuo 2022-10-14.</w:t>
            </w:r>
          </w:p>
          <w:p w14:paraId="0D7760A4" w14:textId="77777777" w:rsidR="00EC4DF7" w:rsidRPr="00326BAE" w:rsidRDefault="00EC4DF7" w:rsidP="00EC4DF7">
            <w:pPr>
              <w:spacing w:line="240" w:lineRule="auto"/>
              <w:ind w:left="32"/>
              <w:jc w:val="both"/>
              <w:rPr>
                <w:rFonts w:cstheme="minorHAnsi"/>
              </w:rPr>
            </w:pPr>
          </w:p>
          <w:p w14:paraId="37C3331E"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326BAE" w:rsidRDefault="00EC4DF7" w:rsidP="00EC4DF7">
            <w:pPr>
              <w:spacing w:after="0" w:line="240" w:lineRule="auto"/>
              <w:jc w:val="both"/>
              <w:rPr>
                <w:rFonts w:cstheme="minorHAnsi"/>
                <w:b/>
                <w:bCs/>
                <w:i/>
                <w:iCs/>
              </w:rPr>
            </w:pPr>
          </w:p>
          <w:p w14:paraId="759E2543"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4F085F85" w14:textId="77777777" w:rsidR="00EC4DF7" w:rsidRPr="00326BAE" w:rsidRDefault="00EC4DF7" w:rsidP="00EC4DF7">
            <w:pPr>
              <w:spacing w:line="240" w:lineRule="auto"/>
              <w:ind w:left="32"/>
              <w:jc w:val="both"/>
              <w:rPr>
                <w:rFonts w:cstheme="minorHAnsi"/>
                <w:b/>
                <w:bCs/>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5035DAF3" w14:textId="77777777" w:rsidTr="005D1FBB">
        <w:trPr>
          <w:jc w:val="center"/>
        </w:trPr>
        <w:tc>
          <w:tcPr>
            <w:tcW w:w="1648" w:type="pct"/>
          </w:tcPr>
          <w:p w14:paraId="6F8C58C5" w14:textId="192F7CD2" w:rsidR="00EC4DF7" w:rsidRPr="00326BAE" w:rsidRDefault="00EC4DF7" w:rsidP="00EC4DF7">
            <w:pPr>
              <w:spacing w:line="240" w:lineRule="auto"/>
              <w:jc w:val="both"/>
              <w:rPr>
                <w:rFonts w:cstheme="minorHAnsi"/>
              </w:rPr>
            </w:pPr>
            <w:r w:rsidRPr="00326BAE">
              <w:rPr>
                <w:rFonts w:cstheme="minorHAnsi"/>
                <w:b/>
              </w:rPr>
              <w:t>1.15.</w:t>
            </w:r>
            <w:r w:rsidRPr="00326BA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326BAE">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lastRenderedPageBreak/>
              <w:t>VPĮ 46 straipsnio 6 dalies 3 punktas</w:t>
            </w:r>
          </w:p>
          <w:p w14:paraId="2327C474" w14:textId="77777777" w:rsidR="00EC4DF7" w:rsidRPr="00326BAE" w:rsidRDefault="00EC4DF7" w:rsidP="00EC4DF7">
            <w:pPr>
              <w:spacing w:line="240" w:lineRule="auto"/>
              <w:ind w:left="37"/>
              <w:rPr>
                <w:rFonts w:eastAsia="Yu Mincho" w:cstheme="minorHAnsi"/>
              </w:rPr>
            </w:pPr>
          </w:p>
          <w:p w14:paraId="47A860FE"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lastRenderedPageBreak/>
              <w:t>EBVPD III dalies C11 punktas</w:t>
            </w:r>
          </w:p>
        </w:tc>
        <w:tc>
          <w:tcPr>
            <w:tcW w:w="2614" w:type="pct"/>
          </w:tcPr>
          <w:p w14:paraId="219DDBB9" w14:textId="2BAB8E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40030DD1"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326BAE" w:rsidRDefault="00EC4DF7" w:rsidP="007302A0">
      <w:pPr>
        <w:spacing w:line="240" w:lineRule="auto"/>
        <w:jc w:val="center"/>
        <w:rPr>
          <w:rFonts w:cstheme="minorHAnsi"/>
          <w:b/>
          <w:bCs/>
          <w:smallCaps/>
          <w:sz w:val="22"/>
          <w:szCs w:val="22"/>
        </w:rPr>
      </w:pPr>
      <w:r w:rsidRPr="00326BAE">
        <w:rPr>
          <w:rFonts w:cstheme="minorHAnsi"/>
          <w:smallCaps/>
          <w:sz w:val="22"/>
          <w:szCs w:val="22"/>
        </w:rPr>
        <w:t>__________</w:t>
      </w:r>
      <w:r w:rsidR="00A4599F" w:rsidRPr="00326BAE">
        <w:rPr>
          <w:rFonts w:cstheme="minorHAnsi"/>
          <w:b/>
          <w:bCs/>
          <w:smallCaps/>
          <w:sz w:val="22"/>
          <w:szCs w:val="22"/>
        </w:rPr>
        <w:br w:type="page"/>
      </w:r>
    </w:p>
    <w:p w14:paraId="7BFABC1F" w14:textId="6709A453" w:rsidR="008D704D" w:rsidRPr="009B69CD"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12029294"/>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4</w:t>
      </w:r>
      <w:r w:rsidRPr="009B69CD">
        <w:rPr>
          <w:rFonts w:asciiTheme="minorHAnsi" w:eastAsia="Calibri" w:hAnsiTheme="minorHAnsi" w:cstheme="minorHAnsi"/>
          <w:color w:val="0070C0"/>
          <w:sz w:val="21"/>
          <w:szCs w:val="21"/>
        </w:rPr>
        <w:t xml:space="preserve"> priedas „Tiekėjų kvalifikacijos reikalavimai</w:t>
      </w:r>
      <w:r w:rsidR="00283391" w:rsidRPr="009B69CD">
        <w:rPr>
          <w:rFonts w:asciiTheme="minorHAnsi" w:eastAsia="Calibri" w:hAnsiTheme="minorHAnsi" w:cstheme="minorHAnsi"/>
          <w:color w:val="0070C0"/>
          <w:sz w:val="21"/>
          <w:szCs w:val="21"/>
        </w:rPr>
        <w:t xml:space="preserve"> ir reikalaujami kokybės bei aplinkos apsaugos vadybos sistemų standartai</w:t>
      </w:r>
      <w:r w:rsidRPr="009B69CD">
        <w:rPr>
          <w:rFonts w:asciiTheme="minorHAnsi" w:eastAsia="Calibri" w:hAnsiTheme="minorHAnsi" w:cstheme="minorHAnsi"/>
          <w:color w:val="0070C0"/>
          <w:sz w:val="21"/>
          <w:szCs w:val="21"/>
        </w:rPr>
        <w:t>“</w:t>
      </w:r>
      <w:bookmarkEnd w:id="63"/>
      <w:bookmarkEnd w:id="64"/>
      <w:bookmarkEnd w:id="65"/>
      <w:bookmarkEnd w:id="66"/>
    </w:p>
    <w:p w14:paraId="70EF5423" w14:textId="77777777" w:rsidR="002F396F" w:rsidRPr="009B69CD" w:rsidRDefault="002F396F" w:rsidP="00DE290C">
      <w:pPr>
        <w:rPr>
          <w:rFonts w:cstheme="minorHAnsi"/>
          <w:b/>
          <w:bCs/>
          <w:smallCaps/>
          <w:sz w:val="22"/>
          <w:szCs w:val="22"/>
        </w:rPr>
      </w:pPr>
    </w:p>
    <w:p w14:paraId="2E4A6A51" w14:textId="7093DA19" w:rsidR="002F396F" w:rsidRPr="009B69CD" w:rsidRDefault="002F396F" w:rsidP="007C0612">
      <w:pPr>
        <w:pStyle w:val="Paantrat"/>
        <w:spacing w:line="240" w:lineRule="auto"/>
        <w:jc w:val="center"/>
        <w:rPr>
          <w:smallCaps/>
        </w:rPr>
      </w:pPr>
      <w:r w:rsidRPr="009B69CD">
        <w:rPr>
          <w:smallCaps/>
        </w:rPr>
        <w:t>TIEKĖJŲ KVALIFIKACIJOS REIKALAVIMAI</w:t>
      </w:r>
      <w:r w:rsidR="00955F2F" w:rsidRPr="009B69CD">
        <w:rPr>
          <w:smallCaps/>
        </w:rPr>
        <w:t xml:space="preserve"> IR REIKALAVIMAI LAIKYTIS </w:t>
      </w:r>
      <w:r w:rsidR="00955F2F" w:rsidRPr="009B69CD">
        <w:rPr>
          <w:lang w:eastAsia="en-US"/>
        </w:rPr>
        <w:t>KOKYBĖS VADYBOS SISTEMOS IR (ARBA) APLINKOS APSAUGOS VADYBOS SISTEMOS STANDARTŲ</w:t>
      </w:r>
    </w:p>
    <w:p w14:paraId="2431739F" w14:textId="77777777" w:rsidR="00E41F4B" w:rsidRPr="009B69CD" w:rsidRDefault="00E41F4B" w:rsidP="00E41F4B">
      <w:pPr>
        <w:spacing w:after="0" w:line="240" w:lineRule="auto"/>
        <w:ind w:firstLine="567"/>
        <w:jc w:val="both"/>
        <w:rPr>
          <w:lang w:eastAsia="en-US"/>
        </w:rPr>
      </w:pPr>
    </w:p>
    <w:p w14:paraId="27E47D95" w14:textId="77777777" w:rsidR="00E41F4B" w:rsidRPr="009B69CD" w:rsidRDefault="00E41F4B" w:rsidP="00E41F4B">
      <w:pPr>
        <w:spacing w:after="0" w:line="240" w:lineRule="auto"/>
        <w:ind w:firstLine="567"/>
        <w:jc w:val="both"/>
        <w:rPr>
          <w:iCs/>
          <w:lang w:eastAsia="en-US"/>
        </w:rPr>
      </w:pPr>
      <w:r w:rsidRPr="009B69CD">
        <w:rPr>
          <w:iCs/>
          <w:lang w:eastAsia="en-US"/>
        </w:rPr>
        <w:t>Tiekėjams nenustatomi kvalifikacijos reikalavimai</w:t>
      </w:r>
      <w:r w:rsidRPr="009B69CD">
        <w:rPr>
          <w:lang w:eastAsia="en-US"/>
        </w:rPr>
        <w:t xml:space="preserve"> ir reikalavimai dėl kokybės vadybos sistemos ir (arba) aplinkos apsaugos vadybos sistemos standartų laikymosi.</w:t>
      </w:r>
    </w:p>
    <w:p w14:paraId="034C3BA1" w14:textId="2837E183" w:rsidR="002F396F" w:rsidRPr="009B69CD" w:rsidRDefault="00E41F4B" w:rsidP="00E41F4B">
      <w:pPr>
        <w:spacing w:after="0" w:line="240" w:lineRule="auto"/>
        <w:ind w:firstLine="567"/>
        <w:jc w:val="both"/>
        <w:rPr>
          <w:rFonts w:eastAsiaTheme="minorHAnsi" w:cstheme="minorHAnsi"/>
          <w:b/>
          <w:i/>
          <w:iCs/>
          <w:color w:val="7030A0"/>
          <w:lang w:eastAsia="en-US"/>
        </w:rPr>
      </w:pPr>
      <w:r w:rsidRPr="009B69CD">
        <w:rPr>
          <w:lang w:eastAsia="en-US"/>
        </w:rPr>
        <w:t xml:space="preserve">Vadovaujantis VPĮ 35 str. 2 d. 3 p., sutarties projekte (specialiųjų </w:t>
      </w:r>
      <w:r w:rsidRPr="009B69CD">
        <w:rPr>
          <w:bCs/>
          <w:lang w:eastAsia="en-US"/>
        </w:rPr>
        <w:t>sąlygų</w:t>
      </w:r>
      <w:r w:rsidRPr="009B69CD">
        <w:rPr>
          <w:lang w:eastAsia="en-US"/>
        </w:rPr>
        <w:t xml:space="preserve"> 7 priedas) nustatytas tiekėjo įsipareigojimas, kad pirkimo sutartį vykdys tik tokią teisę turintys asmenys. </w:t>
      </w:r>
    </w:p>
    <w:p w14:paraId="09870E7B" w14:textId="77777777" w:rsidR="006545F9" w:rsidRPr="009B69CD" w:rsidRDefault="006545F9" w:rsidP="00384F5A">
      <w:pPr>
        <w:spacing w:after="0" w:line="240" w:lineRule="auto"/>
        <w:jc w:val="center"/>
        <w:rPr>
          <w:rFonts w:eastAsiaTheme="minorHAnsi" w:cstheme="minorHAnsi"/>
          <w:lang w:eastAsia="en-US"/>
        </w:rPr>
      </w:pPr>
    </w:p>
    <w:p w14:paraId="054BBDB1" w14:textId="6778349B" w:rsidR="002F396F" w:rsidRPr="009B69CD" w:rsidRDefault="00384F5A" w:rsidP="00384F5A">
      <w:pPr>
        <w:spacing w:after="0" w:line="240" w:lineRule="auto"/>
        <w:jc w:val="center"/>
        <w:rPr>
          <w:rFonts w:cstheme="minorHAnsi"/>
          <w:b/>
          <w:bCs/>
          <w:smallCaps/>
        </w:rPr>
      </w:pPr>
      <w:r w:rsidRPr="009B69CD">
        <w:rPr>
          <w:rFonts w:eastAsiaTheme="minorHAnsi" w:cstheme="minorHAnsi"/>
          <w:lang w:eastAsia="en-US"/>
        </w:rPr>
        <w:t>__________</w:t>
      </w:r>
    </w:p>
    <w:p w14:paraId="6821DAB9" w14:textId="3EED3D03"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5D0FDE6E" w14:textId="192DF949" w:rsidR="008D704D" w:rsidRPr="009B69CD"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12029295"/>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5</w:t>
      </w:r>
      <w:r w:rsidRPr="009B69CD">
        <w:rPr>
          <w:rFonts w:asciiTheme="minorHAnsi" w:eastAsia="Calibri" w:hAnsiTheme="minorHAnsi" w:cstheme="minorHAnsi"/>
          <w:color w:val="0070C0"/>
          <w:sz w:val="21"/>
          <w:szCs w:val="21"/>
        </w:rPr>
        <w:t xml:space="preserve"> priedas „EBVPD“ </w:t>
      </w:r>
      <w:r w:rsidRPr="009B69CD">
        <w:rPr>
          <w:rFonts w:asciiTheme="minorHAnsi" w:hAnsiTheme="minorHAnsi" w:cstheme="minorHAnsi"/>
          <w:color w:val="0070C0"/>
          <w:sz w:val="21"/>
          <w:szCs w:val="21"/>
        </w:rPr>
        <w:t>(XML formatu)</w:t>
      </w:r>
      <w:bookmarkEnd w:id="67"/>
      <w:bookmarkEnd w:id="68"/>
      <w:bookmarkEnd w:id="69"/>
      <w:bookmarkEnd w:id="70"/>
    </w:p>
    <w:p w14:paraId="1E33CF75" w14:textId="0E2F80D8" w:rsidR="002F396F" w:rsidRPr="009B69CD" w:rsidRDefault="002F396F" w:rsidP="00DE290C">
      <w:pPr>
        <w:rPr>
          <w:rFonts w:cstheme="minorHAnsi"/>
          <w:b/>
          <w:bCs/>
          <w:smallCaps/>
          <w:sz w:val="22"/>
          <w:szCs w:val="22"/>
        </w:rPr>
      </w:pPr>
    </w:p>
    <w:p w14:paraId="4F6E9F95" w14:textId="40122A3B" w:rsidR="00B970B0" w:rsidRPr="009B69CD" w:rsidRDefault="00B970B0" w:rsidP="00BE1858">
      <w:pPr>
        <w:pStyle w:val="Paantrat"/>
        <w:jc w:val="center"/>
        <w:rPr>
          <w:b/>
          <w:bCs/>
          <w:smallCaps/>
        </w:rPr>
      </w:pPr>
      <w:r w:rsidRPr="009B69CD">
        <w:t>EUROPOS BENDRASIS VIEŠŲJŲ PIRKIMŲ DOKUMENTAS</w:t>
      </w:r>
    </w:p>
    <w:p w14:paraId="3584D74E" w14:textId="77777777" w:rsidR="002F396F" w:rsidRPr="009B69CD" w:rsidRDefault="002F396F" w:rsidP="002F396F">
      <w:pPr>
        <w:jc w:val="both"/>
        <w:rPr>
          <w:rFonts w:cstheme="minorHAnsi"/>
          <w:sz w:val="22"/>
          <w:szCs w:val="22"/>
        </w:rPr>
      </w:pPr>
      <w:r w:rsidRPr="009B69CD">
        <w:rPr>
          <w:rFonts w:cstheme="minorHAnsi"/>
          <w:sz w:val="22"/>
          <w:szCs w:val="22"/>
        </w:rPr>
        <w:t>„Europos bendrasis viešųjų pirkimų dokumentas (EBVPD)“ pateikiamas .</w:t>
      </w:r>
      <w:proofErr w:type="spellStart"/>
      <w:r w:rsidRPr="009B69CD">
        <w:rPr>
          <w:rFonts w:cstheme="minorHAnsi"/>
          <w:sz w:val="22"/>
          <w:szCs w:val="22"/>
        </w:rPr>
        <w:t>xml</w:t>
      </w:r>
      <w:proofErr w:type="spellEnd"/>
      <w:r w:rsidRPr="009B69CD">
        <w:rPr>
          <w:rFonts w:cstheme="minorHAnsi"/>
          <w:sz w:val="22"/>
          <w:szCs w:val="22"/>
        </w:rPr>
        <w:t xml:space="preserve"> formatu.</w:t>
      </w:r>
    </w:p>
    <w:p w14:paraId="5D197AB2" w14:textId="0EAE7A12" w:rsidR="002F396F" w:rsidRPr="009B69CD" w:rsidRDefault="00B970B0" w:rsidP="00B970B0">
      <w:pPr>
        <w:jc w:val="center"/>
        <w:rPr>
          <w:rFonts w:cstheme="minorHAnsi"/>
          <w:smallCaps/>
          <w:sz w:val="22"/>
          <w:szCs w:val="22"/>
        </w:rPr>
      </w:pPr>
      <w:r w:rsidRPr="009B69CD">
        <w:rPr>
          <w:rFonts w:cstheme="minorHAnsi"/>
          <w:smallCaps/>
          <w:sz w:val="22"/>
          <w:szCs w:val="22"/>
        </w:rPr>
        <w:t>__________</w:t>
      </w:r>
    </w:p>
    <w:p w14:paraId="403C297A" w14:textId="44AA8768"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44D514D3" w14:textId="1504E5E3" w:rsidR="008D704D" w:rsidRPr="00343F09" w:rsidRDefault="008D704D" w:rsidP="00E41F4B">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12029296"/>
      <w:r w:rsidRPr="00343F09">
        <w:rPr>
          <w:rFonts w:asciiTheme="minorHAnsi" w:eastAsia="Calibri" w:hAnsiTheme="minorHAnsi" w:cstheme="minorHAnsi"/>
          <w:color w:val="0070C0"/>
          <w:sz w:val="21"/>
          <w:szCs w:val="21"/>
        </w:rPr>
        <w:lastRenderedPageBreak/>
        <w:t xml:space="preserve">Pirkimo sąlygų </w:t>
      </w:r>
      <w:r w:rsidR="00F1334C" w:rsidRPr="00343F09">
        <w:rPr>
          <w:rFonts w:asciiTheme="minorHAnsi" w:eastAsia="Calibri" w:hAnsiTheme="minorHAnsi" w:cstheme="minorHAnsi"/>
          <w:color w:val="0070C0"/>
          <w:sz w:val="21"/>
          <w:szCs w:val="21"/>
        </w:rPr>
        <w:t>6</w:t>
      </w:r>
      <w:r w:rsidRPr="00343F09">
        <w:rPr>
          <w:rFonts w:asciiTheme="minorHAnsi" w:eastAsia="Calibri" w:hAnsiTheme="minorHAnsi" w:cstheme="minorHAnsi"/>
          <w:color w:val="0070C0"/>
          <w:sz w:val="21"/>
          <w:szCs w:val="21"/>
        </w:rPr>
        <w:t xml:space="preserve"> pried</w:t>
      </w:r>
      <w:r w:rsidR="00E41F4B" w:rsidRPr="00343F09">
        <w:rPr>
          <w:rFonts w:asciiTheme="minorHAnsi" w:eastAsia="Calibri" w:hAnsiTheme="minorHAnsi" w:cstheme="minorHAnsi"/>
          <w:color w:val="0070C0"/>
          <w:sz w:val="21"/>
          <w:szCs w:val="21"/>
        </w:rPr>
        <w:t>as „Pasiūlymų vertinimo kriterijai ir sąlygos“</w:t>
      </w:r>
      <w:bookmarkEnd w:id="71"/>
      <w:bookmarkEnd w:id="72"/>
      <w:bookmarkEnd w:id="73"/>
      <w:bookmarkEnd w:id="74"/>
    </w:p>
    <w:p w14:paraId="2EDF208A" w14:textId="0E2CA8F2" w:rsidR="00693D4F" w:rsidRPr="00343F09" w:rsidRDefault="00693D4F" w:rsidP="00DE290C">
      <w:pPr>
        <w:rPr>
          <w:rFonts w:cstheme="minorHAnsi"/>
          <w:color w:val="7030A0"/>
        </w:rPr>
      </w:pPr>
    </w:p>
    <w:p w14:paraId="16B6FB02" w14:textId="66743355" w:rsidR="00E41F4B" w:rsidRPr="00343F09" w:rsidRDefault="00E41F4B" w:rsidP="00E41F4B">
      <w:pPr>
        <w:jc w:val="center"/>
        <w:rPr>
          <w:rFonts w:cstheme="minorHAnsi"/>
          <w:bCs/>
          <w:sz w:val="28"/>
          <w:szCs w:val="28"/>
        </w:rPr>
      </w:pPr>
      <w:r w:rsidRPr="00343F09">
        <w:rPr>
          <w:rFonts w:cstheme="minorHAnsi"/>
          <w:sz w:val="28"/>
          <w:szCs w:val="28"/>
        </w:rPr>
        <w:t>PASIŪLYMŲ VERTINIMO KRITERIJAI IR SĄLYGOS</w:t>
      </w:r>
    </w:p>
    <w:p w14:paraId="04C83DF8" w14:textId="4A9D2648" w:rsidR="00E41F4B" w:rsidRPr="00343F09" w:rsidRDefault="00E41F4B" w:rsidP="009B69CD">
      <w:pPr>
        <w:pStyle w:val="Sraopastraipa"/>
        <w:numPr>
          <w:ilvl w:val="0"/>
          <w:numId w:val="26"/>
        </w:numPr>
        <w:ind w:left="0" w:firstLine="993"/>
        <w:jc w:val="both"/>
        <w:rPr>
          <w:rFonts w:cstheme="minorHAnsi"/>
          <w:b/>
          <w:bCs/>
        </w:rPr>
      </w:pPr>
      <w:r w:rsidRPr="00343F09">
        <w:rPr>
          <w:rFonts w:cstheme="minorHAnsi"/>
          <w:b/>
          <w:bCs/>
          <w:iCs/>
        </w:rPr>
        <w:t>Ekonomiškai naudingiausio pasiūlymo vertinimo kriterijus:</w:t>
      </w:r>
      <w:r w:rsidRPr="00343F09">
        <w:rPr>
          <w:rFonts w:cstheme="minorHAnsi"/>
          <w:b/>
          <w:bCs/>
          <w:i/>
          <w:iCs/>
        </w:rPr>
        <w:t xml:space="preserve"> </w:t>
      </w:r>
      <w:r w:rsidRPr="00343F09">
        <w:rPr>
          <w:rFonts w:cstheme="minorHAnsi"/>
          <w:b/>
          <w:bCs/>
          <w:iCs/>
        </w:rPr>
        <w:t>kainos ir kokybės santykis.</w:t>
      </w:r>
      <w:r w:rsidRPr="00343F09">
        <w:rPr>
          <w:rFonts w:cstheme="minorHAnsi"/>
          <w:b/>
          <w:bCs/>
        </w:rPr>
        <w:t xml:space="preserve"> </w:t>
      </w:r>
      <w:r w:rsidRPr="00343F09">
        <w:rPr>
          <w:rFonts w:cstheme="minorHAnsi"/>
          <w:bCs/>
        </w:rPr>
        <w:t>Pirkimo s</w:t>
      </w:r>
      <w:r w:rsidRPr="00343F09">
        <w:rPr>
          <w:rFonts w:cstheme="minorHAnsi"/>
        </w:rPr>
        <w:t xml:space="preserve">utartis bus sudaroma su dalyviu, pateikusiu </w:t>
      </w:r>
      <w:r w:rsidR="00CA1193" w:rsidRPr="00343F09">
        <w:rPr>
          <w:rFonts w:cstheme="minorHAnsi"/>
        </w:rPr>
        <w:t>p</w:t>
      </w:r>
      <w:r w:rsidRPr="00343F09">
        <w:rPr>
          <w:rFonts w:cstheme="minorHAnsi"/>
        </w:rPr>
        <w:t>erkančiajai organizacijai ekonomiškai naudingiausią pasiūlymą, išrinktą pagal jos nustatytus kriterijus.</w:t>
      </w:r>
    </w:p>
    <w:p w14:paraId="74FE499F" w14:textId="32FDDFDF" w:rsidR="003B5373" w:rsidRPr="00FF4B05" w:rsidRDefault="00343F09" w:rsidP="00343F09">
      <w:pPr>
        <w:shd w:val="clear" w:color="auto" w:fill="FFFFFF"/>
        <w:tabs>
          <w:tab w:val="left" w:pos="720"/>
        </w:tabs>
        <w:ind w:firstLine="993"/>
        <w:jc w:val="both"/>
        <w:rPr>
          <w:rFonts w:ascii="Calibri" w:eastAsia="Times New Roman" w:hAnsi="Calibri" w:cs="Calibri"/>
          <w:b/>
          <w:bCs/>
        </w:rPr>
      </w:pPr>
      <w:r>
        <w:rPr>
          <w:rFonts w:ascii="Calibri" w:eastAsia="Times New Roman" w:hAnsi="Calibri" w:cs="Calibri"/>
          <w:b/>
          <w:bCs/>
        </w:rPr>
        <w:t xml:space="preserve">2. </w:t>
      </w:r>
      <w:r w:rsidR="003B5373" w:rsidRPr="00FF4B05">
        <w:rPr>
          <w:rFonts w:ascii="Calibri" w:eastAsia="Times New Roman" w:hAnsi="Calibri" w:cs="Calibri"/>
          <w:b/>
          <w:bCs/>
        </w:rPr>
        <w:t>Ekonomiškai naudingiausio pasiūlymo nustatymo taisyklės:</w:t>
      </w:r>
    </w:p>
    <w:p w14:paraId="1FAB4152" w14:textId="1EBDCF8D" w:rsidR="00F32FB7" w:rsidRPr="00274531" w:rsidRDefault="00FF4B05" w:rsidP="00F32FB7">
      <w:pPr>
        <w:shd w:val="clear" w:color="auto" w:fill="FFFFFF"/>
        <w:tabs>
          <w:tab w:val="left" w:pos="720"/>
        </w:tabs>
        <w:jc w:val="both"/>
        <w:rPr>
          <w:rFonts w:ascii="Calibri" w:eastAsia="Times New Roman" w:hAnsi="Calibri" w:cs="Calibri"/>
          <w:sz w:val="22"/>
          <w:szCs w:val="22"/>
        </w:rPr>
      </w:pPr>
      <w:r w:rsidRPr="00FF4B05">
        <w:rPr>
          <w:rFonts w:ascii="Calibri" w:eastAsia="Times New Roman" w:hAnsi="Calibri" w:cs="Calibri"/>
          <w:sz w:val="22"/>
          <w:szCs w:val="22"/>
        </w:rPr>
        <w:tab/>
      </w:r>
      <w:r w:rsidR="00F32FB7" w:rsidRPr="00FF4B05">
        <w:rPr>
          <w:rFonts w:ascii="Calibri" w:eastAsia="Times New Roman" w:hAnsi="Calibri" w:cs="Calibri"/>
          <w:sz w:val="22"/>
          <w:szCs w:val="22"/>
        </w:rPr>
        <w:t>Ekonominis naudingumas (S) apskaičiuojamas sudedant tiekėjo pasiūlymo kainos (C)</w:t>
      </w:r>
      <w:r w:rsidR="00F06E96" w:rsidRPr="00FF4B05">
        <w:rPr>
          <w:rFonts w:ascii="Calibri" w:eastAsia="Times New Roman" w:hAnsi="Calibri" w:cs="Calibri"/>
          <w:sz w:val="22"/>
          <w:szCs w:val="22"/>
        </w:rPr>
        <w:t xml:space="preserve"> ir prekėms</w:t>
      </w:r>
      <w:r w:rsidR="00EC57C1" w:rsidRPr="00FF4B05">
        <w:rPr>
          <w:rFonts w:ascii="Calibri" w:eastAsia="Times New Roman" w:hAnsi="Calibri" w:cs="Calibri"/>
          <w:sz w:val="22"/>
          <w:szCs w:val="22"/>
        </w:rPr>
        <w:t xml:space="preserve"> (</w:t>
      </w:r>
      <w:r w:rsidR="00EC57C1" w:rsidRPr="00FF4B05">
        <w:rPr>
          <w:rFonts w:eastAsia="Times New Roman" w:cstheme="minorHAnsi"/>
          <w:b/>
          <w:bCs/>
          <w:iCs/>
          <w:lang w:eastAsia="en-US"/>
        </w:rPr>
        <w:t>t. y. techninė</w:t>
      </w:r>
      <w:r w:rsidR="00607542" w:rsidRPr="00FF4B05">
        <w:rPr>
          <w:rFonts w:eastAsia="Times New Roman" w:cstheme="minorHAnsi"/>
          <w:b/>
          <w:bCs/>
          <w:iCs/>
          <w:lang w:eastAsia="en-US"/>
        </w:rPr>
        <w:t>s</w:t>
      </w:r>
      <w:r w:rsidR="00EC57C1" w:rsidRPr="00FF4B05">
        <w:rPr>
          <w:rFonts w:eastAsia="Times New Roman" w:cstheme="minorHAnsi"/>
          <w:b/>
          <w:bCs/>
          <w:iCs/>
          <w:lang w:eastAsia="en-US"/>
        </w:rPr>
        <w:t xml:space="preserve"> specifikacij</w:t>
      </w:r>
      <w:r w:rsidR="00607542" w:rsidRPr="00FF4B05">
        <w:rPr>
          <w:rFonts w:eastAsia="Times New Roman" w:cstheme="minorHAnsi"/>
          <w:b/>
          <w:bCs/>
          <w:iCs/>
          <w:lang w:eastAsia="en-US"/>
        </w:rPr>
        <w:t>os</w:t>
      </w:r>
      <w:r w:rsidR="00EC57C1" w:rsidRPr="00FF4B05">
        <w:rPr>
          <w:rFonts w:eastAsia="Times New Roman" w:cstheme="minorHAnsi"/>
          <w:b/>
          <w:bCs/>
          <w:iCs/>
          <w:lang w:eastAsia="en-US"/>
        </w:rPr>
        <w:t xml:space="preserve"> (</w:t>
      </w:r>
      <w:r w:rsidR="00607542" w:rsidRPr="00FF4B05">
        <w:rPr>
          <w:rFonts w:eastAsia="Times New Roman" w:cstheme="minorHAnsi"/>
          <w:b/>
          <w:bCs/>
          <w:iCs/>
          <w:lang w:eastAsia="en-US"/>
        </w:rPr>
        <w:t xml:space="preserve">specialiųjų </w:t>
      </w:r>
      <w:r w:rsidR="00EC57C1" w:rsidRPr="00FF4B05">
        <w:rPr>
          <w:rFonts w:eastAsia="Times New Roman" w:cstheme="minorHAnsi"/>
          <w:b/>
          <w:bCs/>
          <w:iCs/>
          <w:lang w:eastAsia="en-US"/>
        </w:rPr>
        <w:t xml:space="preserve">pirkimo sąlygų </w:t>
      </w:r>
      <w:r w:rsidR="00607542" w:rsidRPr="00FF4B05">
        <w:rPr>
          <w:rFonts w:eastAsia="Times New Roman" w:cstheme="minorHAnsi"/>
          <w:b/>
          <w:bCs/>
          <w:iCs/>
          <w:lang w:eastAsia="en-US"/>
        </w:rPr>
        <w:t>8</w:t>
      </w:r>
      <w:r w:rsidR="00EC57C1" w:rsidRPr="00FF4B05">
        <w:rPr>
          <w:rFonts w:eastAsia="Times New Roman" w:cstheme="minorHAnsi"/>
          <w:b/>
          <w:bCs/>
          <w:iCs/>
          <w:lang w:eastAsia="en-US"/>
        </w:rPr>
        <w:t xml:space="preserve"> priedas / Sutarties projekto 1 priedas) </w:t>
      </w:r>
      <w:r w:rsidRPr="00FF4B05">
        <w:rPr>
          <w:rFonts w:eastAsia="Times New Roman" w:cstheme="minorHAnsi"/>
          <w:bCs/>
          <w:iCs/>
          <w:shd w:val="clear" w:color="auto" w:fill="DEEAF6" w:themeFill="accent5" w:themeFillTint="33"/>
          <w:lang w:eastAsia="en-US"/>
        </w:rPr>
        <w:t>3 punkto</w:t>
      </w:r>
      <w:r w:rsidRPr="00FF4B05">
        <w:rPr>
          <w:rFonts w:eastAsia="Times New Roman" w:cstheme="minorHAnsi"/>
          <w:b/>
          <w:bCs/>
          <w:iCs/>
          <w:shd w:val="clear" w:color="auto" w:fill="DEEAF6" w:themeFill="accent5" w:themeFillTint="33"/>
          <w:lang w:eastAsia="en-US"/>
        </w:rPr>
        <w:t xml:space="preserve"> </w:t>
      </w:r>
      <w:r w:rsidRPr="00FF4B05">
        <w:rPr>
          <w:rFonts w:cstheme="minorHAnsi"/>
          <w:shd w:val="clear" w:color="auto" w:fill="DEEAF6" w:themeFill="accent5" w:themeFillTint="33"/>
          <w:lang w:eastAsia="zh-CN"/>
        </w:rPr>
        <w:t>lentelės</w:t>
      </w:r>
      <w:r w:rsidR="00607542" w:rsidRPr="00FF4B05">
        <w:rPr>
          <w:rFonts w:cstheme="minorHAnsi"/>
          <w:lang w:eastAsia="zh-CN"/>
        </w:rPr>
        <w:t xml:space="preserve"> </w:t>
      </w:r>
      <w:r w:rsidR="00607542" w:rsidRPr="00FF4B05">
        <w:rPr>
          <w:rFonts w:eastAsia="Calibri" w:cstheme="minorHAnsi"/>
          <w:b/>
          <w:shd w:val="clear" w:color="auto" w:fill="DEEAF6" w:themeFill="accent5" w:themeFillTint="33"/>
          <w:lang w:eastAsia="zh-CN"/>
        </w:rPr>
        <w:t>1.1, 1.</w:t>
      </w:r>
      <w:r w:rsidRPr="00FF4B05">
        <w:rPr>
          <w:rFonts w:eastAsia="Calibri" w:cstheme="minorHAnsi"/>
          <w:b/>
          <w:shd w:val="clear" w:color="auto" w:fill="DEEAF6" w:themeFill="accent5" w:themeFillTint="33"/>
          <w:lang w:eastAsia="zh-CN"/>
        </w:rPr>
        <w:t>4</w:t>
      </w:r>
      <w:r w:rsidR="00607542" w:rsidRPr="00FF4B05">
        <w:rPr>
          <w:rFonts w:eastAsia="Calibri" w:cstheme="minorHAnsi"/>
          <w:b/>
          <w:shd w:val="clear" w:color="auto" w:fill="DEEAF6" w:themeFill="accent5" w:themeFillTint="33"/>
          <w:lang w:eastAsia="zh-CN"/>
        </w:rPr>
        <w:t xml:space="preserve">, 1.7, </w:t>
      </w:r>
      <w:r w:rsidRPr="00FF4B05">
        <w:rPr>
          <w:rFonts w:eastAsia="Calibri" w:cstheme="minorHAnsi"/>
          <w:b/>
          <w:shd w:val="clear" w:color="auto" w:fill="DEEAF6" w:themeFill="accent5" w:themeFillTint="33"/>
          <w:lang w:eastAsia="zh-CN"/>
        </w:rPr>
        <w:t>2.1</w:t>
      </w:r>
      <w:r w:rsidR="00607542" w:rsidRPr="00FF4B05">
        <w:rPr>
          <w:rFonts w:eastAsia="Calibri" w:cstheme="minorHAnsi"/>
          <w:b/>
          <w:shd w:val="clear" w:color="auto" w:fill="DEEAF6" w:themeFill="accent5" w:themeFillTint="33"/>
          <w:lang w:eastAsia="zh-CN"/>
        </w:rPr>
        <w:t xml:space="preserve"> </w:t>
      </w:r>
      <w:r w:rsidR="00274531">
        <w:rPr>
          <w:rFonts w:eastAsia="Calibri" w:cstheme="minorHAnsi"/>
          <w:b/>
          <w:shd w:val="clear" w:color="auto" w:fill="DEEAF6" w:themeFill="accent5" w:themeFillTint="33"/>
          <w:lang w:eastAsia="zh-CN"/>
        </w:rPr>
        <w:t>eilutėse</w:t>
      </w:r>
      <w:r w:rsidR="00607542" w:rsidRPr="00FF4B05">
        <w:rPr>
          <w:rFonts w:cstheme="minorHAnsi"/>
          <w:lang w:eastAsia="zh-CN"/>
        </w:rPr>
        <w:t xml:space="preserve"> </w:t>
      </w:r>
      <w:r w:rsidR="00607542" w:rsidRPr="00FF4B05">
        <w:rPr>
          <w:rFonts w:cstheme="minorHAnsi"/>
          <w:i/>
          <w:iCs/>
          <w:lang w:eastAsia="zh-CN"/>
        </w:rPr>
        <w:t> </w:t>
      </w:r>
      <w:r w:rsidR="00607542" w:rsidRPr="00FF4B05">
        <w:rPr>
          <w:rFonts w:cstheme="minorHAnsi"/>
          <w:lang w:eastAsia="zh-CN"/>
        </w:rPr>
        <w:t>nurodytoms prekėms</w:t>
      </w:r>
      <w:r w:rsidR="00EC57C1" w:rsidRPr="00FF4B05">
        <w:rPr>
          <w:rFonts w:eastAsia="Times New Roman" w:cstheme="minorHAnsi"/>
          <w:b/>
          <w:bCs/>
          <w:iCs/>
          <w:lang w:eastAsia="en-US"/>
        </w:rPr>
        <w:t>)</w:t>
      </w:r>
      <w:r w:rsidR="00F06E96" w:rsidRPr="00FF4B05">
        <w:rPr>
          <w:rFonts w:ascii="Calibri" w:eastAsia="Times New Roman" w:hAnsi="Calibri" w:cs="Calibri"/>
          <w:sz w:val="22"/>
          <w:szCs w:val="22"/>
        </w:rPr>
        <w:t xml:space="preserve"> taikomo </w:t>
      </w:r>
      <w:r w:rsidR="00F06E96" w:rsidRPr="00274531">
        <w:rPr>
          <w:rFonts w:ascii="Calibri" w:eastAsia="Times New Roman" w:hAnsi="Calibri" w:cs="Calibri"/>
          <w:sz w:val="22"/>
          <w:szCs w:val="22"/>
        </w:rPr>
        <w:t>papildomo garantinio termino</w:t>
      </w:r>
      <w:r w:rsidR="00607542" w:rsidRPr="00274531">
        <w:rPr>
          <w:rFonts w:ascii="Calibri" w:eastAsia="Times New Roman" w:hAnsi="Calibri" w:cs="Calibri"/>
          <w:sz w:val="22"/>
          <w:szCs w:val="22"/>
        </w:rPr>
        <w:t xml:space="preserve"> (</w:t>
      </w:r>
      <w:r w:rsidR="00607542" w:rsidRPr="00274531">
        <w:rPr>
          <w:rFonts w:cstheme="minorHAnsi"/>
          <w:lang w:eastAsia="zh-CN"/>
        </w:rPr>
        <w:t>viršijančio privalomą 2 metų garantijos terminą)</w:t>
      </w:r>
      <w:r w:rsidR="00F06E96" w:rsidRPr="00274531">
        <w:rPr>
          <w:rFonts w:ascii="Calibri" w:eastAsia="Times New Roman" w:hAnsi="Calibri" w:cs="Calibri"/>
          <w:sz w:val="22"/>
          <w:szCs w:val="22"/>
        </w:rPr>
        <w:t xml:space="preserve"> (</w:t>
      </w:r>
      <w:r w:rsidRPr="00274531">
        <w:rPr>
          <w:rFonts w:ascii="Calibri" w:eastAsia="Times New Roman" w:hAnsi="Calibri" w:cs="Calibri"/>
          <w:sz w:val="22"/>
          <w:szCs w:val="22"/>
        </w:rPr>
        <w:t>V</w:t>
      </w:r>
      <w:r w:rsidR="00F06E96" w:rsidRPr="00274531">
        <w:rPr>
          <w:rFonts w:ascii="Calibri" w:eastAsia="Times New Roman" w:hAnsi="Calibri" w:cs="Calibri"/>
          <w:sz w:val="22"/>
          <w:szCs w:val="22"/>
        </w:rPr>
        <w:t>)</w:t>
      </w:r>
      <w:r w:rsidR="00F32FB7" w:rsidRPr="00274531">
        <w:rPr>
          <w:rFonts w:ascii="Calibri" w:eastAsia="Calibri" w:hAnsi="Calibri" w:cs="Calibri"/>
          <w:sz w:val="22"/>
          <w:szCs w:val="22"/>
        </w:rPr>
        <w:t>, balus:</w:t>
      </w:r>
    </w:p>
    <w:p w14:paraId="07F5B1DF" w14:textId="297EAF6F" w:rsidR="00F32FB7" w:rsidRPr="00274531" w:rsidRDefault="00F32FB7" w:rsidP="00EC57C1">
      <w:pPr>
        <w:shd w:val="clear" w:color="auto" w:fill="FFFFFF"/>
        <w:tabs>
          <w:tab w:val="left" w:pos="720"/>
        </w:tabs>
        <w:jc w:val="center"/>
        <w:rPr>
          <w:rFonts w:ascii="Calibri" w:eastAsia="Times New Roman" w:hAnsi="Calibri" w:cs="Calibri"/>
          <w:sz w:val="22"/>
          <w:szCs w:val="22"/>
        </w:rPr>
      </w:pPr>
      <w:r w:rsidRPr="00274531">
        <w:rPr>
          <w:rFonts w:ascii="Calibri" w:eastAsia="Times New Roman" w:hAnsi="Calibri" w:cs="Calibri"/>
          <w:sz w:val="22"/>
          <w:szCs w:val="22"/>
        </w:rPr>
        <w:t xml:space="preserve">S = C + </w:t>
      </w:r>
      <w:r w:rsidR="00FF4B05" w:rsidRPr="00274531">
        <w:rPr>
          <w:rFonts w:ascii="Calibri" w:eastAsia="Times New Roman" w:hAnsi="Calibri" w:cs="Calibri"/>
          <w:sz w:val="22"/>
          <w:szCs w:val="22"/>
        </w:rPr>
        <w:t>V</w:t>
      </w:r>
    </w:p>
    <w:p w14:paraId="77B56BA2" w14:textId="2CDFC14A" w:rsidR="00F32FB7" w:rsidRPr="00274531" w:rsidRDefault="00FF4B05" w:rsidP="00FF4B05">
      <w:pPr>
        <w:shd w:val="clear" w:color="auto" w:fill="FFFFFF"/>
        <w:tabs>
          <w:tab w:val="left" w:pos="709"/>
        </w:tabs>
        <w:spacing w:line="340" w:lineRule="atLeast"/>
        <w:ind w:firstLine="851"/>
        <w:jc w:val="both"/>
        <w:rPr>
          <w:rFonts w:ascii="Calibri" w:eastAsia="Times New Roman" w:hAnsi="Calibri" w:cs="Calibri"/>
          <w:color w:val="000000"/>
          <w:spacing w:val="-5"/>
          <w:sz w:val="22"/>
          <w:szCs w:val="22"/>
        </w:rPr>
      </w:pPr>
      <w:r w:rsidRPr="00274531">
        <w:rPr>
          <w:rFonts w:ascii="Calibri" w:eastAsia="Times New Roman" w:hAnsi="Calibri" w:cs="Calibri"/>
          <w:color w:val="000000"/>
          <w:spacing w:val="-5"/>
          <w:sz w:val="22"/>
          <w:szCs w:val="22"/>
        </w:rPr>
        <w:t xml:space="preserve">2.1. </w:t>
      </w:r>
      <w:r w:rsidR="00F32FB7" w:rsidRPr="00274531">
        <w:rPr>
          <w:rFonts w:ascii="Calibri" w:eastAsia="Times New Roman" w:hAnsi="Calibri" w:cs="Calibri"/>
          <w:color w:val="000000"/>
          <w:spacing w:val="-5"/>
          <w:sz w:val="22"/>
          <w:szCs w:val="22"/>
        </w:rPr>
        <w:t>Tiekėjo pasiūlymo kainos balas (C) apskaičiuojamas mažiausios pasiūlytos kainos (</w:t>
      </w:r>
      <w:proofErr w:type="spellStart"/>
      <w:r w:rsidR="00F32FB7" w:rsidRPr="00274531">
        <w:rPr>
          <w:rFonts w:ascii="Calibri" w:eastAsia="Times New Roman" w:hAnsi="Calibri" w:cs="Calibri"/>
          <w:color w:val="000000"/>
          <w:spacing w:val="-5"/>
          <w:sz w:val="22"/>
          <w:szCs w:val="22"/>
        </w:rPr>
        <w:t>C</w:t>
      </w:r>
      <w:r w:rsidR="00F32FB7" w:rsidRPr="00274531">
        <w:rPr>
          <w:rFonts w:ascii="Calibri" w:eastAsia="Times New Roman" w:hAnsi="Calibri" w:cs="Calibri"/>
          <w:color w:val="000000"/>
          <w:spacing w:val="-5"/>
          <w:sz w:val="22"/>
          <w:szCs w:val="22"/>
          <w:vertAlign w:val="subscript"/>
        </w:rPr>
        <w:t>min</w:t>
      </w:r>
      <w:proofErr w:type="spellEnd"/>
      <w:r w:rsidR="00F32FB7" w:rsidRPr="00274531">
        <w:rPr>
          <w:rFonts w:ascii="Calibri" w:eastAsia="Times New Roman" w:hAnsi="Calibri" w:cs="Calibri"/>
          <w:color w:val="000000"/>
          <w:spacing w:val="-5"/>
          <w:sz w:val="22"/>
          <w:szCs w:val="22"/>
        </w:rPr>
        <w:t>) ir vertinamo pasiūlymo kainos (</w:t>
      </w:r>
      <w:proofErr w:type="spellStart"/>
      <w:r w:rsidR="00F32FB7" w:rsidRPr="00274531">
        <w:rPr>
          <w:rFonts w:ascii="Calibri" w:eastAsia="Times New Roman" w:hAnsi="Calibri" w:cs="Calibri"/>
          <w:color w:val="000000"/>
          <w:spacing w:val="-5"/>
          <w:sz w:val="22"/>
          <w:szCs w:val="22"/>
        </w:rPr>
        <w:t>C</w:t>
      </w:r>
      <w:r w:rsidR="00F32FB7" w:rsidRPr="00274531">
        <w:rPr>
          <w:rFonts w:ascii="Calibri" w:eastAsia="Times New Roman" w:hAnsi="Calibri" w:cs="Calibri"/>
          <w:color w:val="000000"/>
          <w:spacing w:val="-5"/>
          <w:sz w:val="22"/>
          <w:szCs w:val="22"/>
          <w:vertAlign w:val="subscript"/>
        </w:rPr>
        <w:t>p</w:t>
      </w:r>
      <w:proofErr w:type="spellEnd"/>
      <w:r w:rsidR="00F32FB7" w:rsidRPr="00274531">
        <w:rPr>
          <w:rFonts w:ascii="Calibri" w:eastAsia="Times New Roman" w:hAnsi="Calibri" w:cs="Calibri"/>
          <w:color w:val="000000"/>
          <w:spacing w:val="-5"/>
          <w:sz w:val="22"/>
          <w:szCs w:val="22"/>
        </w:rPr>
        <w:t>) santykį padauginant iš kainos lyginamojo svorio (X):</w:t>
      </w:r>
    </w:p>
    <w:p w14:paraId="05EF2BD4" w14:textId="1F358B24" w:rsidR="00F32FB7" w:rsidRPr="00274531" w:rsidRDefault="00F32FB7" w:rsidP="00607542">
      <w:pPr>
        <w:shd w:val="clear" w:color="auto" w:fill="FFFFFF"/>
        <w:tabs>
          <w:tab w:val="left" w:pos="709"/>
        </w:tabs>
        <w:spacing w:line="280" w:lineRule="atLeast"/>
        <w:jc w:val="center"/>
        <w:rPr>
          <w:rFonts w:ascii="Calibri" w:eastAsia="Times New Roman" w:hAnsi="Calibri" w:cs="Calibri"/>
          <w:color w:val="000000"/>
          <w:spacing w:val="-5"/>
          <w:sz w:val="22"/>
          <w:szCs w:val="22"/>
        </w:rPr>
      </w:pPr>
      <w:proofErr w:type="spellStart"/>
      <w:r w:rsidRPr="00274531">
        <w:rPr>
          <w:rFonts w:ascii="Calibri" w:eastAsia="Times New Roman" w:hAnsi="Calibri" w:cs="Calibri"/>
          <w:color w:val="000000"/>
          <w:spacing w:val="-5"/>
          <w:sz w:val="22"/>
          <w:szCs w:val="22"/>
        </w:rPr>
        <w:t>C</w:t>
      </w:r>
      <w:r w:rsidRPr="00274531">
        <w:rPr>
          <w:rFonts w:ascii="Calibri" w:eastAsia="Times New Roman" w:hAnsi="Calibri" w:cs="Calibri"/>
          <w:color w:val="000000"/>
          <w:spacing w:val="-5"/>
          <w:sz w:val="22"/>
          <w:szCs w:val="22"/>
          <w:vertAlign w:val="subscript"/>
        </w:rPr>
        <w:t>min</w:t>
      </w:r>
      <w:proofErr w:type="spellEnd"/>
    </w:p>
    <w:p w14:paraId="43710ECD" w14:textId="6427AEA1" w:rsidR="00F32FB7" w:rsidRPr="00274531" w:rsidRDefault="00F32FB7" w:rsidP="00607542">
      <w:pPr>
        <w:shd w:val="clear" w:color="auto" w:fill="FFFFFF"/>
        <w:tabs>
          <w:tab w:val="left" w:pos="709"/>
        </w:tabs>
        <w:spacing w:line="280" w:lineRule="atLeast"/>
        <w:jc w:val="center"/>
        <w:rPr>
          <w:rFonts w:ascii="Calibri" w:eastAsia="Times New Roman" w:hAnsi="Calibri" w:cs="Calibri"/>
          <w:color w:val="000000"/>
          <w:spacing w:val="-5"/>
          <w:sz w:val="22"/>
          <w:szCs w:val="22"/>
        </w:rPr>
      </w:pPr>
      <w:r w:rsidRPr="00274531">
        <w:rPr>
          <w:rFonts w:ascii="Calibri" w:eastAsia="Times New Roman" w:hAnsi="Calibri" w:cs="Calibri"/>
          <w:color w:val="000000"/>
          <w:spacing w:val="-5"/>
          <w:sz w:val="22"/>
          <w:szCs w:val="22"/>
        </w:rPr>
        <w:t xml:space="preserve">C = ------------ x </w:t>
      </w:r>
      <w:proofErr w:type="spellStart"/>
      <w:r w:rsidRPr="00274531">
        <w:rPr>
          <w:rFonts w:ascii="Calibri" w:eastAsia="Times New Roman" w:hAnsi="Calibri" w:cs="Calibri"/>
          <w:color w:val="000000"/>
          <w:spacing w:val="-5"/>
          <w:sz w:val="22"/>
          <w:szCs w:val="22"/>
        </w:rPr>
        <w:t>X</w:t>
      </w:r>
      <w:proofErr w:type="spellEnd"/>
    </w:p>
    <w:p w14:paraId="63519D72" w14:textId="61634C6C" w:rsidR="00F32FB7" w:rsidRPr="00274531" w:rsidRDefault="00F32FB7" w:rsidP="00607542">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roofErr w:type="spellStart"/>
      <w:r w:rsidRPr="00274531">
        <w:rPr>
          <w:rFonts w:ascii="Calibri" w:eastAsia="Times New Roman" w:hAnsi="Calibri" w:cs="Calibri"/>
          <w:color w:val="000000"/>
          <w:spacing w:val="-5"/>
          <w:sz w:val="22"/>
          <w:szCs w:val="22"/>
        </w:rPr>
        <w:t>C</w:t>
      </w:r>
      <w:r w:rsidRPr="00274531">
        <w:rPr>
          <w:rFonts w:ascii="Calibri" w:eastAsia="Times New Roman" w:hAnsi="Calibri" w:cs="Calibri"/>
          <w:color w:val="000000"/>
          <w:spacing w:val="-5"/>
          <w:sz w:val="22"/>
          <w:szCs w:val="22"/>
          <w:vertAlign w:val="subscript"/>
        </w:rPr>
        <w:t>p</w:t>
      </w:r>
      <w:proofErr w:type="spellEnd"/>
    </w:p>
    <w:p w14:paraId="4D12097C" w14:textId="77777777" w:rsidR="00F32FB7" w:rsidRPr="00FF4B05" w:rsidRDefault="00F32FB7" w:rsidP="00F32FB7">
      <w:pPr>
        <w:shd w:val="clear" w:color="auto" w:fill="FFFFFF"/>
        <w:tabs>
          <w:tab w:val="left" w:pos="709"/>
        </w:tabs>
        <w:spacing w:line="280" w:lineRule="atLeast"/>
        <w:jc w:val="both"/>
        <w:rPr>
          <w:rFonts w:ascii="Calibri" w:eastAsia="Times New Roman" w:hAnsi="Calibri" w:cs="Calibri"/>
          <w:i/>
          <w:sz w:val="22"/>
          <w:szCs w:val="22"/>
        </w:rPr>
      </w:pPr>
      <w:r w:rsidRPr="00274531">
        <w:rPr>
          <w:rFonts w:ascii="Calibri" w:eastAsia="Times New Roman" w:hAnsi="Calibri" w:cs="Calibri"/>
          <w:i/>
          <w:spacing w:val="-5"/>
          <w:sz w:val="22"/>
          <w:szCs w:val="22"/>
        </w:rPr>
        <w:t xml:space="preserve">Pastaba. Apskaičiuotas pasiūlymo kainos balas (C) apvalinamas iki dviejų skaičių po kablelio </w:t>
      </w:r>
      <w:r w:rsidRPr="00274531">
        <w:rPr>
          <w:rFonts w:ascii="Calibri" w:eastAsia="Times New Roman" w:hAnsi="Calibri" w:cs="Calibri"/>
          <w:i/>
          <w:sz w:val="22"/>
          <w:szCs w:val="22"/>
        </w:rPr>
        <w:t>pagal matematines skaičių apvalinimo taisykles: jeigu po paskutinio skaitmens, iki kurio apvalinama, skaitmuo yra 5 arba didesnis negu 5, prie paskutinio skaitmens pridedamas 1, jeigu skaitmuo</w:t>
      </w:r>
      <w:r w:rsidRPr="00FF4B05">
        <w:rPr>
          <w:rFonts w:ascii="Calibri" w:eastAsia="Times New Roman" w:hAnsi="Calibri" w:cs="Calibri"/>
          <w:i/>
          <w:sz w:val="22"/>
          <w:szCs w:val="22"/>
        </w:rPr>
        <w:t xml:space="preserve"> po paskutinio skaitmens, iki kurio apvalinama, yra mažesnis negu 5, paskutinis skaitmuo paliekamas nepakeistas.</w:t>
      </w:r>
    </w:p>
    <w:p w14:paraId="35FDC2EB" w14:textId="0D7EBD31" w:rsidR="00C231AD" w:rsidRPr="00FF4B05" w:rsidRDefault="00FF4B05" w:rsidP="00FF4B05">
      <w:pPr>
        <w:shd w:val="clear" w:color="auto" w:fill="FFFFFF"/>
        <w:spacing w:line="300" w:lineRule="atLeast"/>
        <w:ind w:firstLine="851"/>
        <w:jc w:val="both"/>
        <w:rPr>
          <w:rFonts w:ascii="Calibri" w:eastAsia="Times New Roman" w:hAnsi="Calibri" w:cs="Calibri"/>
          <w:color w:val="000000"/>
          <w:spacing w:val="-5"/>
          <w:sz w:val="22"/>
          <w:szCs w:val="22"/>
        </w:rPr>
      </w:pPr>
      <w:r w:rsidRPr="00FF4B05">
        <w:rPr>
          <w:rFonts w:ascii="Calibri" w:eastAsia="Times New Roman" w:hAnsi="Calibri" w:cs="Calibri"/>
          <w:color w:val="000000"/>
          <w:spacing w:val="-5"/>
          <w:sz w:val="22"/>
          <w:szCs w:val="22"/>
        </w:rPr>
        <w:t xml:space="preserve">2.2. </w:t>
      </w:r>
      <w:r w:rsidR="00C231AD" w:rsidRPr="00FF4B05">
        <w:rPr>
          <w:rFonts w:ascii="Calibri" w:eastAsia="Times New Roman" w:hAnsi="Calibri" w:cs="Calibri"/>
          <w:sz w:val="22"/>
          <w:szCs w:val="22"/>
        </w:rPr>
        <w:t>Prekėms (</w:t>
      </w:r>
      <w:r w:rsidR="00C231AD" w:rsidRPr="00FF4B05">
        <w:rPr>
          <w:rFonts w:eastAsia="Times New Roman" w:cstheme="minorHAnsi"/>
          <w:b/>
          <w:bCs/>
          <w:iCs/>
          <w:lang w:eastAsia="en-US"/>
        </w:rPr>
        <w:t xml:space="preserve">t. y. techninės </w:t>
      </w:r>
      <w:r w:rsidR="00C231AD" w:rsidRPr="00274531">
        <w:rPr>
          <w:rFonts w:eastAsia="Times New Roman" w:cstheme="minorHAnsi"/>
          <w:b/>
          <w:bCs/>
          <w:iCs/>
          <w:lang w:eastAsia="en-US"/>
        </w:rPr>
        <w:t xml:space="preserve">specifikacijos (specialiųjų pirkimo sąlygų 8 priedas / Sutarties projekto 1 priedas) </w:t>
      </w:r>
      <w:r w:rsidR="00274531" w:rsidRPr="00274531">
        <w:rPr>
          <w:rFonts w:eastAsia="Times New Roman" w:cstheme="minorHAnsi"/>
          <w:b/>
          <w:bCs/>
          <w:iCs/>
          <w:lang w:eastAsia="en-US"/>
        </w:rPr>
        <w:t xml:space="preserve">3 punkto </w:t>
      </w:r>
      <w:r w:rsidR="00C231AD" w:rsidRPr="00274531">
        <w:rPr>
          <w:rFonts w:cstheme="minorHAnsi"/>
          <w:lang w:eastAsia="zh-CN"/>
        </w:rPr>
        <w:t>lentel</w:t>
      </w:r>
      <w:r w:rsidR="00274531" w:rsidRPr="00274531">
        <w:rPr>
          <w:rFonts w:cstheme="minorHAnsi"/>
          <w:lang w:eastAsia="zh-CN"/>
        </w:rPr>
        <w:t>ės</w:t>
      </w:r>
      <w:r w:rsidR="00C231AD" w:rsidRPr="00274531">
        <w:rPr>
          <w:rFonts w:cstheme="minorHAnsi"/>
          <w:lang w:eastAsia="zh-CN"/>
        </w:rPr>
        <w:t xml:space="preserve"> </w:t>
      </w:r>
      <w:r w:rsidR="00C231AD" w:rsidRPr="00274531">
        <w:rPr>
          <w:rFonts w:eastAsia="Calibri" w:cstheme="minorHAnsi"/>
          <w:b/>
          <w:shd w:val="clear" w:color="auto" w:fill="DEEAF6" w:themeFill="accent5" w:themeFillTint="33"/>
          <w:lang w:eastAsia="zh-CN"/>
        </w:rPr>
        <w:t>1.1, 1.</w:t>
      </w:r>
      <w:r w:rsidR="00274531" w:rsidRPr="00274531">
        <w:rPr>
          <w:rFonts w:eastAsia="Calibri" w:cstheme="minorHAnsi"/>
          <w:b/>
          <w:shd w:val="clear" w:color="auto" w:fill="DEEAF6" w:themeFill="accent5" w:themeFillTint="33"/>
          <w:lang w:eastAsia="zh-CN"/>
        </w:rPr>
        <w:t>4, 1.7, 2.1</w:t>
      </w:r>
      <w:r w:rsidR="00C231AD" w:rsidRPr="00274531">
        <w:rPr>
          <w:rFonts w:eastAsia="Calibri" w:cstheme="minorHAnsi"/>
          <w:b/>
          <w:shd w:val="clear" w:color="auto" w:fill="DEEAF6" w:themeFill="accent5" w:themeFillTint="33"/>
          <w:lang w:eastAsia="zh-CN"/>
        </w:rPr>
        <w:t xml:space="preserve"> </w:t>
      </w:r>
      <w:r w:rsidR="00274531" w:rsidRPr="00274531">
        <w:rPr>
          <w:rFonts w:eastAsia="Calibri" w:cstheme="minorHAnsi"/>
          <w:b/>
          <w:shd w:val="clear" w:color="auto" w:fill="DEEAF6" w:themeFill="accent5" w:themeFillTint="33"/>
          <w:lang w:eastAsia="zh-CN"/>
        </w:rPr>
        <w:t>eilutės</w:t>
      </w:r>
      <w:r w:rsidR="00C231AD" w:rsidRPr="00274531">
        <w:rPr>
          <w:rFonts w:eastAsia="Calibri" w:cstheme="minorHAnsi"/>
          <w:b/>
          <w:shd w:val="clear" w:color="auto" w:fill="DEEAF6" w:themeFill="accent5" w:themeFillTint="33"/>
          <w:lang w:eastAsia="zh-CN"/>
        </w:rPr>
        <w:t>e</w:t>
      </w:r>
      <w:r w:rsidR="00C231AD" w:rsidRPr="00274531">
        <w:rPr>
          <w:rFonts w:cstheme="minorHAnsi"/>
          <w:lang w:eastAsia="zh-CN"/>
        </w:rPr>
        <w:t xml:space="preserve"> </w:t>
      </w:r>
      <w:r w:rsidR="00C231AD" w:rsidRPr="00274531">
        <w:rPr>
          <w:rFonts w:cstheme="minorHAnsi"/>
          <w:i/>
          <w:iCs/>
          <w:lang w:eastAsia="zh-CN"/>
        </w:rPr>
        <w:t> </w:t>
      </w:r>
      <w:r w:rsidR="00C231AD" w:rsidRPr="00274531">
        <w:rPr>
          <w:rFonts w:cstheme="minorHAnsi"/>
          <w:lang w:eastAsia="zh-CN"/>
        </w:rPr>
        <w:t>nurodytoms prekėms</w:t>
      </w:r>
      <w:r w:rsidR="00C231AD" w:rsidRPr="00274531">
        <w:rPr>
          <w:rFonts w:eastAsia="Times New Roman" w:cstheme="minorHAnsi"/>
          <w:b/>
          <w:bCs/>
          <w:iCs/>
          <w:lang w:eastAsia="en-US"/>
        </w:rPr>
        <w:t>)</w:t>
      </w:r>
      <w:r w:rsidR="00C231AD" w:rsidRPr="00274531">
        <w:rPr>
          <w:rFonts w:ascii="Calibri" w:eastAsia="Times New Roman" w:hAnsi="Calibri" w:cs="Calibri"/>
          <w:sz w:val="22"/>
          <w:szCs w:val="22"/>
        </w:rPr>
        <w:t xml:space="preserve"> taikomo papildomo garantinio termino (</w:t>
      </w:r>
      <w:r w:rsidR="00C231AD" w:rsidRPr="00274531">
        <w:rPr>
          <w:rFonts w:cstheme="minorHAnsi"/>
          <w:lang w:eastAsia="zh-CN"/>
        </w:rPr>
        <w:t>viršijančio privalomą 2 metų garantijos terminą)</w:t>
      </w:r>
      <w:r w:rsidR="00C231AD" w:rsidRPr="00274531">
        <w:rPr>
          <w:rFonts w:ascii="Calibri" w:eastAsia="Calibri" w:hAnsi="Calibri" w:cs="Calibri"/>
          <w:sz w:val="22"/>
          <w:szCs w:val="22"/>
        </w:rPr>
        <w:t xml:space="preserve"> balas </w:t>
      </w:r>
      <w:r w:rsidRPr="00274531">
        <w:rPr>
          <w:rFonts w:ascii="Calibri" w:eastAsia="Calibri" w:hAnsi="Calibri" w:cs="Calibri"/>
          <w:sz w:val="22"/>
          <w:szCs w:val="22"/>
        </w:rPr>
        <w:t>V</w:t>
      </w:r>
      <w:r w:rsidR="00C231AD" w:rsidRPr="00274531">
        <w:rPr>
          <w:rFonts w:ascii="Calibri" w:eastAsia="Calibri" w:hAnsi="Calibri" w:cs="Calibri"/>
          <w:sz w:val="22"/>
          <w:szCs w:val="22"/>
        </w:rPr>
        <w:t xml:space="preserve"> </w:t>
      </w:r>
      <w:r w:rsidR="00C231AD" w:rsidRPr="00274531">
        <w:rPr>
          <w:rFonts w:cstheme="minorHAnsi"/>
        </w:rPr>
        <w:t>nustatomas lentelėje nustatyta</w:t>
      </w:r>
      <w:r w:rsidR="00C231AD" w:rsidRPr="00FF4B05">
        <w:rPr>
          <w:rFonts w:cstheme="minorHAnsi"/>
        </w:rPr>
        <w:t xml:space="preserve">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C231AD" w:rsidRPr="00FF4B05" w14:paraId="04B03663" w14:textId="77777777" w:rsidTr="006633D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B94E0" w14:textId="77777777" w:rsidR="00C231AD" w:rsidRPr="00FF4B05" w:rsidRDefault="00C231AD" w:rsidP="006633D6">
            <w:pPr>
              <w:spacing w:line="300" w:lineRule="atLeast"/>
              <w:jc w:val="center"/>
              <w:rPr>
                <w:rFonts w:cstheme="minorHAnsi"/>
                <w:b/>
                <w:bCs/>
                <w:color w:val="000000"/>
                <w:spacing w:val="-5"/>
              </w:rPr>
            </w:pPr>
            <w:r w:rsidRPr="00FF4B05">
              <w:rPr>
                <w:rFonts w:cstheme="minorHAnsi"/>
                <w:b/>
                <w:bCs/>
                <w:color w:val="000000"/>
                <w:spacing w:val="-5"/>
              </w:rPr>
              <w:t>Eil.</w:t>
            </w:r>
          </w:p>
          <w:p w14:paraId="19FB379C" w14:textId="77777777" w:rsidR="00C231AD" w:rsidRPr="00FF4B05" w:rsidRDefault="00C231AD" w:rsidP="006633D6">
            <w:pPr>
              <w:spacing w:line="300" w:lineRule="atLeast"/>
              <w:jc w:val="center"/>
              <w:rPr>
                <w:rFonts w:cstheme="minorHAnsi"/>
                <w:b/>
                <w:bCs/>
                <w:color w:val="000000"/>
                <w:spacing w:val="-5"/>
              </w:rPr>
            </w:pPr>
            <w:r w:rsidRPr="00FF4B05">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1142B" w14:textId="5F53DE07" w:rsidR="00C231AD" w:rsidRPr="006633D6" w:rsidRDefault="00D4025A" w:rsidP="00274531">
            <w:pPr>
              <w:spacing w:line="300" w:lineRule="atLeast"/>
              <w:jc w:val="center"/>
              <w:rPr>
                <w:rFonts w:cstheme="minorHAnsi"/>
                <w:b/>
                <w:bCs/>
                <w:color w:val="000000"/>
                <w:spacing w:val="-5"/>
                <w:highlight w:val="lightGray"/>
              </w:rPr>
            </w:pPr>
            <w:r w:rsidRPr="00FF4B05">
              <w:rPr>
                <w:rFonts w:eastAsia="Calibri" w:cstheme="minorHAnsi"/>
                <w:lang w:eastAsia="zh-CN"/>
              </w:rPr>
              <w:t>Prekėms (techninės specifikacijos</w:t>
            </w:r>
            <w:r w:rsidR="00274531">
              <w:rPr>
                <w:rFonts w:eastAsia="Calibri" w:cstheme="minorHAnsi"/>
                <w:lang w:eastAsia="zh-CN"/>
              </w:rPr>
              <w:t xml:space="preserve"> 3 punkto lentelės</w:t>
            </w:r>
            <w:r w:rsidRPr="00FF4B05">
              <w:rPr>
                <w:rFonts w:eastAsia="Calibri" w:cstheme="minorHAnsi"/>
                <w:lang w:eastAsia="zh-CN"/>
              </w:rPr>
              <w:t xml:space="preserve"> </w:t>
            </w:r>
            <w:r w:rsidRPr="00274531">
              <w:rPr>
                <w:rFonts w:eastAsia="Calibri" w:cstheme="minorHAnsi"/>
                <w:b/>
                <w:shd w:val="clear" w:color="auto" w:fill="DEEAF6" w:themeFill="accent5" w:themeFillTint="33"/>
                <w:lang w:eastAsia="zh-CN"/>
              </w:rPr>
              <w:t>1.1, 1.</w:t>
            </w:r>
            <w:r w:rsidR="00274531" w:rsidRPr="00274531">
              <w:rPr>
                <w:rFonts w:eastAsia="Calibri" w:cstheme="minorHAnsi"/>
                <w:b/>
                <w:shd w:val="clear" w:color="auto" w:fill="DEEAF6" w:themeFill="accent5" w:themeFillTint="33"/>
                <w:lang w:eastAsia="zh-CN"/>
              </w:rPr>
              <w:t>4, 1.7, 2.1</w:t>
            </w:r>
            <w:r w:rsidRPr="00274531">
              <w:rPr>
                <w:rFonts w:eastAsia="Calibri" w:cstheme="minorHAnsi"/>
                <w:b/>
                <w:shd w:val="clear" w:color="auto" w:fill="DEEAF6" w:themeFill="accent5" w:themeFillTint="33"/>
                <w:lang w:eastAsia="zh-CN"/>
              </w:rPr>
              <w:t xml:space="preserve"> </w:t>
            </w:r>
            <w:r w:rsidR="00274531">
              <w:rPr>
                <w:rFonts w:eastAsia="Calibri" w:cstheme="minorHAnsi"/>
                <w:b/>
                <w:shd w:val="clear" w:color="auto" w:fill="DEEAF6" w:themeFill="accent5" w:themeFillTint="33"/>
                <w:lang w:eastAsia="zh-CN"/>
              </w:rPr>
              <w:t xml:space="preserve">eilutėse </w:t>
            </w:r>
            <w:r w:rsidRPr="00FF4B05">
              <w:rPr>
                <w:rFonts w:eastAsia="Calibri" w:cstheme="minorHAnsi"/>
                <w:b/>
                <w:shd w:val="clear" w:color="auto" w:fill="DEEAF6" w:themeFill="accent5" w:themeFillTint="33"/>
                <w:lang w:eastAsia="zh-CN"/>
              </w:rPr>
              <w:t>nurodytoms )</w:t>
            </w:r>
            <w:r w:rsidRPr="00FF4B05">
              <w:rPr>
                <w:rFonts w:cstheme="minorHAnsi"/>
                <w:lang w:eastAsia="zh-CN"/>
              </w:rPr>
              <w:t xml:space="preserve">gamintojo ar Tiekėjo suteikiamas </w:t>
            </w:r>
            <w:r w:rsidRPr="00FF4B05">
              <w:rPr>
                <w:rFonts w:eastAsia="Calibri" w:cstheme="minorHAnsi"/>
                <w:b/>
                <w:bCs/>
                <w:u w:val="single"/>
                <w:lang w:eastAsia="zh-CN"/>
              </w:rPr>
              <w:t xml:space="preserve">papildomas </w:t>
            </w:r>
            <w:r w:rsidRPr="00FF4B05">
              <w:rPr>
                <w:rFonts w:eastAsia="Calibri" w:cstheme="minorHAnsi"/>
                <w:u w:val="single"/>
                <w:lang w:eastAsia="zh-CN"/>
              </w:rPr>
              <w:t>(viršijantis privalomą 2 metų garantijos terminą)</w:t>
            </w:r>
            <w:r w:rsidRPr="00FF4B05">
              <w:rPr>
                <w:rFonts w:eastAsia="Calibri" w:cstheme="minorHAnsi"/>
                <w:b/>
                <w:bCs/>
                <w:lang w:eastAsia="zh-CN"/>
              </w:rPr>
              <w:t xml:space="preserve"> </w:t>
            </w:r>
            <w:r w:rsidRPr="00FF4B05">
              <w:rPr>
                <w:rFonts w:eastAsia="Calibri" w:cstheme="minorHAnsi"/>
                <w:lang w:eastAsia="zh-CN"/>
              </w:rPr>
              <w:t>garantinis terminas (metais)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F8DD0" w14:textId="68B0AA7C" w:rsidR="00C231AD" w:rsidRPr="00FF4B05" w:rsidRDefault="00C231AD" w:rsidP="00FF4B05">
            <w:pPr>
              <w:spacing w:line="300" w:lineRule="atLeast"/>
              <w:jc w:val="center"/>
              <w:rPr>
                <w:rFonts w:cstheme="minorHAnsi"/>
                <w:b/>
                <w:bCs/>
                <w:color w:val="000000"/>
                <w:spacing w:val="-5"/>
              </w:rPr>
            </w:pPr>
            <w:r w:rsidRPr="00FF4B05">
              <w:rPr>
                <w:rFonts w:cstheme="minorHAnsi"/>
                <w:b/>
                <w:bCs/>
                <w:color w:val="000000"/>
                <w:spacing w:val="-5"/>
              </w:rPr>
              <w:t>Skiriami balai (</w:t>
            </w:r>
            <w:r w:rsidR="00FF4B05" w:rsidRPr="00FF4B05">
              <w:rPr>
                <w:rFonts w:cstheme="minorHAnsi"/>
                <w:b/>
                <w:bCs/>
                <w:color w:val="000000"/>
                <w:spacing w:val="-5"/>
              </w:rPr>
              <w:t>V</w:t>
            </w:r>
            <w:r w:rsidRPr="00FF4B05">
              <w:rPr>
                <w:rFonts w:cstheme="minorHAnsi"/>
                <w:b/>
                <w:bCs/>
                <w:color w:val="000000"/>
                <w:spacing w:val="-5"/>
              </w:rPr>
              <w:t>)</w:t>
            </w:r>
          </w:p>
        </w:tc>
      </w:tr>
      <w:tr w:rsidR="00C231AD" w:rsidRPr="006633D6" w14:paraId="407E6D0C" w14:textId="77777777" w:rsidTr="006633D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334ED" w14:textId="77777777" w:rsidR="00C231AD" w:rsidRPr="00FF4B05" w:rsidRDefault="00C231AD" w:rsidP="006633D6">
            <w:pPr>
              <w:spacing w:line="300" w:lineRule="atLeast"/>
              <w:jc w:val="right"/>
              <w:rPr>
                <w:rFonts w:cstheme="minorHAnsi"/>
                <w:color w:val="000000"/>
                <w:spacing w:val="-5"/>
              </w:rPr>
            </w:pPr>
            <w:r w:rsidRPr="00FF4B05">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25472"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E6612"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2</w:t>
            </w:r>
          </w:p>
        </w:tc>
      </w:tr>
      <w:tr w:rsidR="00C231AD" w:rsidRPr="006633D6" w14:paraId="571FCFA7" w14:textId="77777777" w:rsidTr="006633D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A3B27" w14:textId="77777777" w:rsidR="00C231AD" w:rsidRPr="00FF4B05" w:rsidRDefault="00C231AD" w:rsidP="006633D6">
            <w:pPr>
              <w:spacing w:line="300" w:lineRule="atLeast"/>
              <w:jc w:val="right"/>
              <w:rPr>
                <w:rFonts w:cstheme="minorHAnsi"/>
                <w:color w:val="000000"/>
                <w:spacing w:val="-5"/>
              </w:rPr>
            </w:pPr>
            <w:r w:rsidRPr="00FF4B05">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C2E91"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63FF"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4</w:t>
            </w:r>
          </w:p>
        </w:tc>
      </w:tr>
      <w:tr w:rsidR="00C231AD" w:rsidRPr="006633D6" w14:paraId="351D99C7" w14:textId="77777777" w:rsidTr="006633D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E2557" w14:textId="77777777" w:rsidR="00C231AD" w:rsidRPr="00FF4B05" w:rsidRDefault="00C231AD" w:rsidP="006633D6">
            <w:pPr>
              <w:spacing w:line="300" w:lineRule="atLeast"/>
              <w:jc w:val="right"/>
              <w:rPr>
                <w:rFonts w:cstheme="minorHAnsi"/>
                <w:color w:val="000000"/>
                <w:spacing w:val="-5"/>
              </w:rPr>
            </w:pPr>
            <w:r w:rsidRPr="00FF4B05">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B6C1F"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FC24B" w14:textId="77777777" w:rsidR="00C231AD" w:rsidRPr="00FF4B05" w:rsidRDefault="00C231AD" w:rsidP="006633D6">
            <w:pPr>
              <w:spacing w:line="300" w:lineRule="atLeast"/>
              <w:jc w:val="center"/>
              <w:rPr>
                <w:rFonts w:cstheme="minorHAnsi"/>
                <w:color w:val="000000"/>
                <w:spacing w:val="-5"/>
              </w:rPr>
            </w:pPr>
            <w:r w:rsidRPr="00FF4B05">
              <w:rPr>
                <w:rFonts w:cstheme="minorHAnsi"/>
                <w:color w:val="000000"/>
                <w:spacing w:val="-5"/>
              </w:rPr>
              <w:t>6</w:t>
            </w:r>
          </w:p>
        </w:tc>
      </w:tr>
    </w:tbl>
    <w:p w14:paraId="51D1D922" w14:textId="342329DE" w:rsidR="00D4025A" w:rsidRPr="00274531" w:rsidRDefault="00D4025A" w:rsidP="00D4025A">
      <w:pPr>
        <w:overflowPunct w:val="0"/>
        <w:autoSpaceDE w:val="0"/>
        <w:jc w:val="both"/>
        <w:rPr>
          <w:rFonts w:cstheme="minorHAnsi"/>
          <w:lang w:eastAsia="zh-CN"/>
        </w:rPr>
      </w:pPr>
      <w:r w:rsidRPr="00274531">
        <w:rPr>
          <w:rFonts w:cstheme="minorHAnsi"/>
          <w:lang w:eastAsia="zh-CN"/>
        </w:rPr>
        <w:lastRenderedPageBreak/>
        <w:t xml:space="preserve">Tiekėjas negali siūlyti skirtingų papildomų garantinių terminų techninės specifikacijos </w:t>
      </w:r>
      <w:r w:rsidR="00274531">
        <w:rPr>
          <w:rFonts w:cstheme="minorHAnsi"/>
          <w:lang w:eastAsia="zh-CN"/>
        </w:rPr>
        <w:t>3 punkto lentelės</w:t>
      </w:r>
      <w:r w:rsidRPr="00274531">
        <w:rPr>
          <w:rFonts w:cstheme="minorHAnsi"/>
          <w:lang w:eastAsia="zh-CN"/>
        </w:rPr>
        <w:t xml:space="preserve"> </w:t>
      </w:r>
      <w:r w:rsidRPr="00274531">
        <w:rPr>
          <w:rFonts w:eastAsia="Calibri" w:cstheme="minorHAnsi"/>
          <w:b/>
          <w:shd w:val="clear" w:color="auto" w:fill="DEEAF6" w:themeFill="accent5" w:themeFillTint="33"/>
          <w:lang w:eastAsia="zh-CN"/>
        </w:rPr>
        <w:t>1.1, 1.</w:t>
      </w:r>
      <w:r w:rsidR="00274531">
        <w:rPr>
          <w:rFonts w:eastAsia="Calibri" w:cstheme="minorHAnsi"/>
          <w:b/>
          <w:shd w:val="clear" w:color="auto" w:fill="DEEAF6" w:themeFill="accent5" w:themeFillTint="33"/>
          <w:lang w:eastAsia="zh-CN"/>
        </w:rPr>
        <w:t>4, 1.7, 2.1 eilutė</w:t>
      </w:r>
      <w:r w:rsidRPr="00274531">
        <w:rPr>
          <w:rFonts w:eastAsia="Calibri" w:cstheme="minorHAnsi"/>
          <w:b/>
          <w:shd w:val="clear" w:color="auto" w:fill="DEEAF6" w:themeFill="accent5" w:themeFillTint="33"/>
          <w:lang w:eastAsia="zh-CN"/>
        </w:rPr>
        <w:t>se</w:t>
      </w:r>
      <w:r w:rsidRPr="00274531">
        <w:rPr>
          <w:rFonts w:cstheme="minorHAnsi"/>
          <w:lang w:eastAsia="zh-CN"/>
        </w:rPr>
        <w:t xml:space="preserve"> </w:t>
      </w:r>
      <w:r w:rsidRPr="00274531">
        <w:rPr>
          <w:rFonts w:cstheme="minorHAnsi"/>
          <w:i/>
          <w:iCs/>
          <w:lang w:eastAsia="zh-CN"/>
        </w:rPr>
        <w:t> </w:t>
      </w:r>
      <w:r w:rsidRPr="00274531">
        <w:rPr>
          <w:rFonts w:cstheme="minorHAnsi"/>
          <w:lang w:eastAsia="zh-CN"/>
        </w:rPr>
        <w:t xml:space="preserve">nurodytoms prekėms, t. y. visoms šioms prekėms </w:t>
      </w:r>
      <w:r w:rsidRPr="00274531">
        <w:rPr>
          <w:rFonts w:cstheme="minorHAnsi"/>
          <w:b/>
          <w:bCs/>
          <w:lang w:eastAsia="zh-CN"/>
        </w:rPr>
        <w:t xml:space="preserve">turi būti siūlomas </w:t>
      </w:r>
      <w:r w:rsidRPr="00274531">
        <w:rPr>
          <w:rFonts w:cstheme="minorHAnsi"/>
          <w:b/>
          <w:bCs/>
          <w:u w:val="single"/>
          <w:lang w:eastAsia="zh-CN"/>
        </w:rPr>
        <w:t>vienodas papildomas garantinis terminas</w:t>
      </w:r>
      <w:r w:rsidRPr="00274531">
        <w:rPr>
          <w:rFonts w:cstheme="minorHAnsi"/>
          <w:lang w:eastAsia="zh-CN"/>
        </w:rPr>
        <w:t>. Jeigu yra siūlomi skirtingi papildomi garantiniai terminai, bus vertinamas trumpesnis nurodytas terminas.</w:t>
      </w:r>
    </w:p>
    <w:p w14:paraId="7A83D400" w14:textId="77777777" w:rsidR="00D4025A" w:rsidRPr="00274531" w:rsidRDefault="00D4025A" w:rsidP="00D4025A">
      <w:pPr>
        <w:overflowPunct w:val="0"/>
        <w:autoSpaceDE w:val="0"/>
        <w:jc w:val="both"/>
        <w:rPr>
          <w:rFonts w:eastAsia="Calibri" w:cstheme="minorHAnsi"/>
          <w:lang w:eastAsia="zh-CN"/>
        </w:rPr>
      </w:pPr>
      <w:r w:rsidRPr="00274531">
        <w:rPr>
          <w:rFonts w:cstheme="minorHAnsi"/>
          <w:lang w:eastAsia="zh-CN"/>
        </w:rPr>
        <w:t xml:space="preserve">Balai už pasiūlytą papildomą garantinį terminą bus skiriami tik už 1–3 papildomus metus, t. y. </w:t>
      </w:r>
      <w:r w:rsidRPr="00274531">
        <w:rPr>
          <w:rFonts w:cstheme="minorHAnsi"/>
          <w:b/>
          <w:lang w:eastAsia="zh-CN"/>
        </w:rPr>
        <w:t xml:space="preserve">jei Tiekėjas nepasiūlys papildomo garantinio termino, jam bus skirta 0 balų </w:t>
      </w:r>
      <w:r w:rsidRPr="00274531">
        <w:rPr>
          <w:rFonts w:cstheme="minorHAnsi"/>
          <w:lang w:eastAsia="zh-CN"/>
        </w:rPr>
        <w:t xml:space="preserve">už šį kriterijų, bet jei daugiau nei 3 metai, tai bus skaičiuojama, kad pasiūlė 3 metus. </w:t>
      </w:r>
      <w:r w:rsidRPr="00274531">
        <w:rPr>
          <w:rFonts w:cstheme="minorHAnsi"/>
          <w:spacing w:val="-5"/>
          <w:lang w:eastAsia="zh-CN"/>
        </w:rPr>
        <w:t>Jei Tiekėjas nurodys papildomą garantinį terminą išreikštą ne sveikuoju skaičiumi (pvz., 0,5; 1,5; 2,2; 3,2 ar pan.), perkančioji organizacija balus skirs pagal sveikojo skaičiaus reikšmę (</w:t>
      </w:r>
      <w:r w:rsidRPr="00274531">
        <w:rPr>
          <w:rFonts w:cstheme="minorHAnsi"/>
          <w:lang w:eastAsia="zh-CN"/>
        </w:rPr>
        <w:t>pvz., pasiūlius 0,5 metų papildomą garantinį terminą bus skiriama 0 balų; 1,5 metų papildomą garantinį terminą bus skiriami 2 balai; pasiūlius 2,2 metų papildomą garantinį terminą – 4 balai; pasiūlius 3,2 metų papildomą garantinį terminą – 6 balai  ir t. t.).</w:t>
      </w:r>
      <w:r w:rsidRPr="00274531">
        <w:rPr>
          <w:rFonts w:eastAsia="Calibri" w:cstheme="minorHAnsi"/>
          <w:lang w:eastAsia="zh-CN"/>
        </w:rPr>
        <w:t xml:space="preserve"> </w:t>
      </w:r>
    </w:p>
    <w:p w14:paraId="202A654B" w14:textId="2E68FE5C" w:rsidR="00F32FB7" w:rsidRPr="00274531" w:rsidRDefault="00D4025A" w:rsidP="00D4025A">
      <w:pPr>
        <w:shd w:val="clear" w:color="auto" w:fill="FFFFFF"/>
        <w:tabs>
          <w:tab w:val="left" w:pos="709"/>
        </w:tabs>
        <w:spacing w:line="280" w:lineRule="atLeast"/>
        <w:jc w:val="both"/>
        <w:rPr>
          <w:rFonts w:ascii="Calibri" w:eastAsia="Calibri" w:hAnsi="Calibri" w:cs="Calibri"/>
          <w:bCs/>
        </w:rPr>
      </w:pPr>
      <w:r w:rsidRPr="00274531">
        <w:rPr>
          <w:rFonts w:eastAsia="Calibri" w:cstheme="minorHAnsi"/>
          <w:lang w:eastAsia="en-US"/>
        </w:rPr>
        <w:t>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p w14:paraId="3B21AC2A" w14:textId="77777777" w:rsidR="00F32FB7" w:rsidRPr="00274531" w:rsidRDefault="00F32FB7" w:rsidP="00F32FB7">
      <w:pPr>
        <w:spacing w:after="0"/>
        <w:jc w:val="both"/>
        <w:rPr>
          <w:rFonts w:ascii="Calibri" w:eastAsia="Calibri" w:hAnsi="Calibri" w:cs="Calibri"/>
          <w:b/>
          <w:bCs/>
          <w:sz w:val="22"/>
          <w:szCs w:val="22"/>
        </w:rPr>
      </w:pPr>
      <w:r w:rsidRPr="00274531">
        <w:rPr>
          <w:rFonts w:ascii="Calibri" w:eastAsia="Calibri" w:hAnsi="Calibri" w:cs="Calibri"/>
          <w:b/>
          <w:bCs/>
          <w:sz w:val="22"/>
          <w:szCs w:val="22"/>
        </w:rPr>
        <w:t xml:space="preserve">5. </w:t>
      </w:r>
      <w:r w:rsidRPr="00274531">
        <w:rPr>
          <w:rFonts w:ascii="Calibri" w:eastAsia="Times New Roman" w:hAnsi="Calibri" w:cs="Times New Roman"/>
          <w:b/>
          <w:bCs/>
          <w:sz w:val="22"/>
          <w:szCs w:val="22"/>
        </w:rPr>
        <w:t>Vertinant pasiūlymą:</w:t>
      </w:r>
    </w:p>
    <w:p w14:paraId="15D68A9F" w14:textId="77777777" w:rsidR="00F32FB7" w:rsidRPr="00274531" w:rsidRDefault="00F32FB7" w:rsidP="00F32FB7">
      <w:pPr>
        <w:spacing w:after="0"/>
        <w:jc w:val="both"/>
        <w:rPr>
          <w:rFonts w:ascii="Calibri" w:eastAsia="Times New Roman" w:hAnsi="Calibri" w:cs="Times New Roman"/>
          <w:b/>
          <w:bCs/>
          <w:sz w:val="22"/>
          <w:szCs w:val="22"/>
        </w:rPr>
      </w:pPr>
      <w:r w:rsidRPr="00274531">
        <w:rPr>
          <w:rFonts w:ascii="Calibri" w:eastAsia="Times New Roman" w:hAnsi="Calibri" w:cs="Times New Roman"/>
          <w:b/>
          <w:bCs/>
          <w:sz w:val="22"/>
          <w:szCs w:val="22"/>
        </w:rPr>
        <w:t>Kainos lyginamasis svoris (X) – 94;</w:t>
      </w:r>
    </w:p>
    <w:p w14:paraId="6290B48D" w14:textId="48321C51" w:rsidR="00F32FB7" w:rsidRPr="00274531" w:rsidRDefault="001E0B3B" w:rsidP="00F32FB7">
      <w:pPr>
        <w:spacing w:after="0"/>
        <w:jc w:val="both"/>
        <w:rPr>
          <w:rFonts w:ascii="Calibri" w:eastAsia="Times New Roman" w:hAnsi="Calibri" w:cs="Times New Roman"/>
          <w:b/>
          <w:bCs/>
          <w:sz w:val="22"/>
          <w:szCs w:val="22"/>
        </w:rPr>
      </w:pPr>
      <w:r w:rsidRPr="00274531">
        <w:rPr>
          <w:rFonts w:ascii="Calibri" w:eastAsia="Times New Roman" w:hAnsi="Calibri" w:cs="Calibri"/>
          <w:b/>
          <w:bCs/>
          <w:sz w:val="22"/>
          <w:szCs w:val="22"/>
        </w:rPr>
        <w:t>Prekėms (</w:t>
      </w:r>
      <w:r w:rsidRPr="00274531">
        <w:rPr>
          <w:rFonts w:eastAsia="Times New Roman" w:cstheme="minorHAnsi"/>
          <w:b/>
          <w:bCs/>
          <w:iCs/>
          <w:lang w:eastAsia="en-US"/>
        </w:rPr>
        <w:t xml:space="preserve">t. y. techninės specifikacijos (specialiųjų pirkimo sąlygų 8 priedas / Sutarties projekto 1 priedas) </w:t>
      </w:r>
      <w:r w:rsidR="00274531" w:rsidRPr="00274531">
        <w:rPr>
          <w:rFonts w:eastAsia="Times New Roman" w:cstheme="minorHAnsi"/>
          <w:b/>
          <w:bCs/>
          <w:iCs/>
          <w:lang w:eastAsia="en-US"/>
        </w:rPr>
        <w:t xml:space="preserve">3 punkto </w:t>
      </w:r>
      <w:r w:rsidRPr="00274531">
        <w:rPr>
          <w:rFonts w:cstheme="minorHAnsi"/>
          <w:b/>
          <w:bCs/>
          <w:lang w:eastAsia="zh-CN"/>
        </w:rPr>
        <w:t>lentel</w:t>
      </w:r>
      <w:r w:rsidR="00274531" w:rsidRPr="00274531">
        <w:rPr>
          <w:rFonts w:cstheme="minorHAnsi"/>
          <w:b/>
          <w:bCs/>
          <w:lang w:eastAsia="zh-CN"/>
        </w:rPr>
        <w:t>ės</w:t>
      </w:r>
      <w:r w:rsidRPr="00274531">
        <w:rPr>
          <w:rFonts w:cstheme="minorHAnsi"/>
          <w:b/>
          <w:bCs/>
          <w:lang w:eastAsia="zh-CN"/>
        </w:rPr>
        <w:t xml:space="preserve"> </w:t>
      </w:r>
      <w:r w:rsidRPr="00274531">
        <w:rPr>
          <w:rFonts w:eastAsia="Calibri" w:cstheme="minorHAnsi"/>
          <w:b/>
          <w:bCs/>
          <w:shd w:val="clear" w:color="auto" w:fill="DEEAF6" w:themeFill="accent5" w:themeFillTint="33"/>
          <w:lang w:eastAsia="zh-CN"/>
        </w:rPr>
        <w:t>1.1, 1.</w:t>
      </w:r>
      <w:r w:rsidR="00274531" w:rsidRPr="00274531">
        <w:rPr>
          <w:rFonts w:eastAsia="Calibri" w:cstheme="minorHAnsi"/>
          <w:b/>
          <w:bCs/>
          <w:shd w:val="clear" w:color="auto" w:fill="DEEAF6" w:themeFill="accent5" w:themeFillTint="33"/>
          <w:lang w:eastAsia="zh-CN"/>
        </w:rPr>
        <w:t>4, 1.7, 2.1</w:t>
      </w:r>
      <w:r w:rsidRPr="00274531">
        <w:rPr>
          <w:rFonts w:eastAsia="Calibri" w:cstheme="minorHAnsi"/>
          <w:b/>
          <w:bCs/>
          <w:shd w:val="clear" w:color="auto" w:fill="DEEAF6" w:themeFill="accent5" w:themeFillTint="33"/>
          <w:lang w:eastAsia="zh-CN"/>
        </w:rPr>
        <w:t xml:space="preserve"> </w:t>
      </w:r>
      <w:r w:rsidR="00274531" w:rsidRPr="00274531">
        <w:rPr>
          <w:rFonts w:eastAsia="Calibri" w:cstheme="minorHAnsi"/>
          <w:b/>
          <w:bCs/>
          <w:shd w:val="clear" w:color="auto" w:fill="DEEAF6" w:themeFill="accent5" w:themeFillTint="33"/>
          <w:lang w:eastAsia="zh-CN"/>
        </w:rPr>
        <w:t>eilutėse</w:t>
      </w:r>
      <w:r w:rsidRPr="00274531">
        <w:rPr>
          <w:rFonts w:cstheme="minorHAnsi"/>
          <w:b/>
          <w:bCs/>
          <w:lang w:eastAsia="zh-CN"/>
        </w:rPr>
        <w:t xml:space="preserve"> </w:t>
      </w:r>
      <w:r w:rsidRPr="00274531">
        <w:rPr>
          <w:rFonts w:cstheme="minorHAnsi"/>
          <w:b/>
          <w:bCs/>
          <w:i/>
          <w:iCs/>
          <w:lang w:eastAsia="zh-CN"/>
        </w:rPr>
        <w:t> </w:t>
      </w:r>
      <w:r w:rsidRPr="00274531">
        <w:rPr>
          <w:rFonts w:cstheme="minorHAnsi"/>
          <w:b/>
          <w:bCs/>
          <w:lang w:eastAsia="zh-CN"/>
        </w:rPr>
        <w:t>nurodytoms prekėms</w:t>
      </w:r>
      <w:r w:rsidRPr="00274531">
        <w:rPr>
          <w:rFonts w:eastAsia="Times New Roman" w:cstheme="minorHAnsi"/>
          <w:b/>
          <w:bCs/>
          <w:iCs/>
          <w:lang w:eastAsia="en-US"/>
        </w:rPr>
        <w:t>)</w:t>
      </w:r>
      <w:r w:rsidRPr="00274531">
        <w:rPr>
          <w:rFonts w:ascii="Calibri" w:eastAsia="Times New Roman" w:hAnsi="Calibri" w:cs="Calibri"/>
          <w:b/>
          <w:bCs/>
          <w:sz w:val="22"/>
          <w:szCs w:val="22"/>
        </w:rPr>
        <w:t xml:space="preserve"> taikomo papildomo garantinio termino (</w:t>
      </w:r>
      <w:r w:rsidRPr="00274531">
        <w:rPr>
          <w:rFonts w:cstheme="minorHAnsi"/>
          <w:b/>
          <w:bCs/>
          <w:lang w:eastAsia="zh-CN"/>
        </w:rPr>
        <w:t>viršijančio privalomą 2 metų garantijos terminą)</w:t>
      </w:r>
      <w:r w:rsidRPr="00274531">
        <w:rPr>
          <w:rFonts w:ascii="Calibri" w:eastAsia="Calibri" w:hAnsi="Calibri" w:cs="Calibri"/>
          <w:b/>
          <w:bCs/>
          <w:sz w:val="22"/>
          <w:szCs w:val="22"/>
        </w:rPr>
        <w:t xml:space="preserve"> </w:t>
      </w:r>
      <w:r w:rsidR="00F32FB7" w:rsidRPr="00274531">
        <w:rPr>
          <w:rFonts w:ascii="Calibri" w:eastAsia="Calibri" w:hAnsi="Calibri" w:cs="Calibri"/>
          <w:b/>
          <w:bCs/>
          <w:sz w:val="22"/>
          <w:szCs w:val="22"/>
        </w:rPr>
        <w:t>lyginamasis svoris (</w:t>
      </w:r>
      <w:r w:rsidR="00274531" w:rsidRPr="00274531">
        <w:rPr>
          <w:rFonts w:ascii="Calibri" w:eastAsia="Calibri" w:hAnsi="Calibri" w:cs="Calibri"/>
          <w:b/>
          <w:bCs/>
          <w:sz w:val="22"/>
          <w:szCs w:val="22"/>
        </w:rPr>
        <w:t>V</w:t>
      </w:r>
      <w:r w:rsidR="00F32FB7" w:rsidRPr="00274531">
        <w:rPr>
          <w:rFonts w:ascii="Calibri" w:eastAsia="Calibri" w:hAnsi="Calibri" w:cs="Calibri"/>
          <w:b/>
          <w:bCs/>
          <w:sz w:val="22"/>
          <w:szCs w:val="22"/>
        </w:rPr>
        <w:t xml:space="preserve">) – </w:t>
      </w:r>
      <w:r w:rsidRPr="00274531">
        <w:rPr>
          <w:rFonts w:ascii="Calibri" w:eastAsia="Calibri" w:hAnsi="Calibri" w:cs="Calibri"/>
          <w:b/>
          <w:bCs/>
          <w:sz w:val="22"/>
          <w:szCs w:val="22"/>
        </w:rPr>
        <w:t>6.</w:t>
      </w:r>
    </w:p>
    <w:p w14:paraId="5A12B57E" w14:textId="5E80E8FE" w:rsidR="00693D4F" w:rsidRPr="00274531" w:rsidRDefault="00693D4F" w:rsidP="003B5373">
      <w:pPr>
        <w:jc w:val="center"/>
        <w:rPr>
          <w:rFonts w:cstheme="minorHAnsi"/>
        </w:rPr>
      </w:pPr>
      <w:r w:rsidRPr="00274531">
        <w:rPr>
          <w:rFonts w:cstheme="minorHAnsi"/>
        </w:rPr>
        <w:t>__________</w:t>
      </w:r>
    </w:p>
    <w:p w14:paraId="2E831E00" w14:textId="77777777" w:rsidR="0078071A" w:rsidRPr="006633D6" w:rsidRDefault="0078071A" w:rsidP="003B5373">
      <w:pPr>
        <w:jc w:val="center"/>
        <w:rPr>
          <w:rFonts w:cstheme="minorHAnsi"/>
          <w:color w:val="7030A0"/>
          <w:highlight w:val="lightGray"/>
        </w:rPr>
      </w:pPr>
    </w:p>
    <w:p w14:paraId="173D0BA8" w14:textId="77777777" w:rsidR="001E0B3B" w:rsidRPr="006633D6" w:rsidRDefault="001E0B3B" w:rsidP="003B5373">
      <w:pPr>
        <w:jc w:val="center"/>
        <w:rPr>
          <w:rFonts w:cstheme="minorHAnsi"/>
          <w:color w:val="7030A0"/>
          <w:highlight w:val="lightGray"/>
        </w:rPr>
      </w:pPr>
    </w:p>
    <w:p w14:paraId="1AED5E63" w14:textId="77777777" w:rsidR="001E0B3B" w:rsidRPr="006633D6" w:rsidRDefault="001E0B3B" w:rsidP="003B5373">
      <w:pPr>
        <w:jc w:val="center"/>
        <w:rPr>
          <w:rFonts w:cstheme="minorHAnsi"/>
          <w:color w:val="7030A0"/>
          <w:highlight w:val="lightGray"/>
        </w:rPr>
      </w:pPr>
    </w:p>
    <w:p w14:paraId="0F56126F" w14:textId="77777777" w:rsidR="001E0B3B" w:rsidRPr="006633D6" w:rsidRDefault="001E0B3B" w:rsidP="003B5373">
      <w:pPr>
        <w:jc w:val="center"/>
        <w:rPr>
          <w:rFonts w:cstheme="minorHAnsi"/>
          <w:color w:val="7030A0"/>
          <w:highlight w:val="lightGray"/>
        </w:rPr>
      </w:pPr>
    </w:p>
    <w:p w14:paraId="52D112D6" w14:textId="77777777" w:rsidR="001E0B3B" w:rsidRPr="006633D6" w:rsidRDefault="001E0B3B" w:rsidP="003B5373">
      <w:pPr>
        <w:jc w:val="center"/>
        <w:rPr>
          <w:rFonts w:cstheme="minorHAnsi"/>
          <w:color w:val="7030A0"/>
          <w:highlight w:val="lightGray"/>
        </w:rPr>
      </w:pPr>
    </w:p>
    <w:p w14:paraId="7229B96C" w14:textId="77777777" w:rsidR="001E0B3B" w:rsidRPr="006633D6" w:rsidRDefault="001E0B3B" w:rsidP="003B5373">
      <w:pPr>
        <w:jc w:val="center"/>
        <w:rPr>
          <w:rFonts w:cstheme="minorHAnsi"/>
          <w:color w:val="7030A0"/>
          <w:highlight w:val="lightGray"/>
        </w:rPr>
      </w:pPr>
    </w:p>
    <w:p w14:paraId="3DE9D263" w14:textId="77777777" w:rsidR="001E0B3B" w:rsidRPr="006633D6" w:rsidRDefault="001E0B3B" w:rsidP="003B5373">
      <w:pPr>
        <w:jc w:val="center"/>
        <w:rPr>
          <w:rFonts w:cstheme="minorHAnsi"/>
          <w:color w:val="7030A0"/>
          <w:highlight w:val="lightGray"/>
        </w:rPr>
      </w:pPr>
    </w:p>
    <w:p w14:paraId="7B05034E" w14:textId="77777777" w:rsidR="001E0B3B" w:rsidRPr="006633D6" w:rsidRDefault="001E0B3B" w:rsidP="003B5373">
      <w:pPr>
        <w:jc w:val="center"/>
        <w:rPr>
          <w:rFonts w:cstheme="minorHAnsi"/>
          <w:color w:val="7030A0"/>
          <w:highlight w:val="lightGray"/>
        </w:rPr>
      </w:pPr>
    </w:p>
    <w:p w14:paraId="254E6039" w14:textId="77777777" w:rsidR="001E0B3B" w:rsidRPr="006633D6" w:rsidRDefault="001E0B3B" w:rsidP="003B5373">
      <w:pPr>
        <w:jc w:val="center"/>
        <w:rPr>
          <w:rFonts w:cstheme="minorHAnsi"/>
          <w:color w:val="7030A0"/>
          <w:highlight w:val="lightGray"/>
        </w:rPr>
      </w:pPr>
    </w:p>
    <w:p w14:paraId="48572AE9" w14:textId="77777777" w:rsidR="0078071A" w:rsidRPr="006633D6" w:rsidRDefault="0078071A" w:rsidP="003B5373">
      <w:pPr>
        <w:jc w:val="center"/>
        <w:rPr>
          <w:rFonts w:cstheme="minorHAnsi"/>
          <w:color w:val="7030A0"/>
          <w:highlight w:val="lightGray"/>
        </w:rPr>
      </w:pPr>
    </w:p>
    <w:p w14:paraId="3C657289" w14:textId="77777777" w:rsidR="0078071A" w:rsidRPr="006633D6" w:rsidRDefault="0078071A" w:rsidP="003B5373">
      <w:pPr>
        <w:jc w:val="center"/>
        <w:rPr>
          <w:rFonts w:cstheme="minorHAnsi"/>
          <w:color w:val="7030A0"/>
          <w:highlight w:val="lightGray"/>
        </w:rPr>
      </w:pPr>
    </w:p>
    <w:p w14:paraId="7E928D20" w14:textId="77777777" w:rsidR="0078071A" w:rsidRPr="006633D6" w:rsidRDefault="0078071A" w:rsidP="003B5373">
      <w:pPr>
        <w:jc w:val="center"/>
        <w:rPr>
          <w:rFonts w:cstheme="minorHAnsi"/>
          <w:color w:val="7030A0"/>
          <w:highlight w:val="lightGray"/>
        </w:rPr>
      </w:pPr>
    </w:p>
    <w:p w14:paraId="3D8CCDF3" w14:textId="5E80E8FE" w:rsidR="008D704D" w:rsidRPr="00274531" w:rsidRDefault="008D704D" w:rsidP="005472BB">
      <w:pPr>
        <w:pStyle w:val="Antrat2"/>
        <w:ind w:left="5184"/>
        <w:rPr>
          <w:rFonts w:asciiTheme="minorHAnsi" w:eastAsia="Calibri" w:hAnsiTheme="minorHAnsi" w:cstheme="minorHAnsi"/>
          <w:color w:val="0070C0"/>
          <w:sz w:val="21"/>
          <w:szCs w:val="21"/>
        </w:rPr>
      </w:pPr>
      <w:bookmarkStart w:id="75" w:name="_Ref39484039"/>
      <w:bookmarkStart w:id="76" w:name="_Ref40278562"/>
      <w:bookmarkStart w:id="77" w:name="_Toc212029297"/>
      <w:r w:rsidRPr="00274531">
        <w:rPr>
          <w:rFonts w:asciiTheme="minorHAnsi" w:eastAsia="Calibri" w:hAnsiTheme="minorHAnsi" w:cstheme="minorHAnsi"/>
          <w:color w:val="0070C0"/>
          <w:sz w:val="21"/>
          <w:szCs w:val="21"/>
        </w:rPr>
        <w:lastRenderedPageBreak/>
        <w:t xml:space="preserve">Pirkimo sąlygų </w:t>
      </w:r>
      <w:r w:rsidR="00910C39" w:rsidRPr="00274531">
        <w:rPr>
          <w:rFonts w:asciiTheme="minorHAnsi" w:eastAsia="Calibri" w:hAnsiTheme="minorHAnsi" w:cstheme="minorHAnsi"/>
          <w:color w:val="0070C0"/>
          <w:sz w:val="21"/>
          <w:szCs w:val="21"/>
        </w:rPr>
        <w:t>7</w:t>
      </w:r>
      <w:r w:rsidR="005D1FBB" w:rsidRPr="00274531">
        <w:rPr>
          <w:rFonts w:asciiTheme="minorHAnsi" w:eastAsia="Calibri" w:hAnsiTheme="minorHAnsi" w:cstheme="minorHAnsi"/>
          <w:color w:val="0070C0"/>
          <w:sz w:val="21"/>
          <w:szCs w:val="21"/>
        </w:rPr>
        <w:t xml:space="preserve"> priedas „Sutarties projektas</w:t>
      </w:r>
      <w:r w:rsidRPr="00274531">
        <w:rPr>
          <w:rFonts w:asciiTheme="minorHAnsi" w:eastAsia="Calibri" w:hAnsiTheme="minorHAnsi" w:cstheme="minorHAnsi"/>
          <w:color w:val="0070C0"/>
          <w:sz w:val="21"/>
          <w:szCs w:val="21"/>
        </w:rPr>
        <w:t>“</w:t>
      </w:r>
      <w:bookmarkEnd w:id="75"/>
      <w:bookmarkEnd w:id="76"/>
      <w:bookmarkEnd w:id="77"/>
    </w:p>
    <w:p w14:paraId="6A0BFF9D" w14:textId="77777777" w:rsidR="00FE3D7C" w:rsidRPr="00274531" w:rsidRDefault="00FE3D7C" w:rsidP="00FE3D7C">
      <w:pPr>
        <w:jc w:val="center"/>
        <w:rPr>
          <w:b/>
          <w:szCs w:val="24"/>
        </w:rPr>
      </w:pPr>
    </w:p>
    <w:p w14:paraId="5D3ED609" w14:textId="0AB5CE2E" w:rsidR="00203725" w:rsidRPr="00274531" w:rsidRDefault="00FF07AE" w:rsidP="002058A4">
      <w:pPr>
        <w:pStyle w:val="Paantrat"/>
        <w:jc w:val="center"/>
        <w:rPr>
          <w:rFonts w:cstheme="minorHAnsi"/>
          <w:bCs/>
          <w:smallCaps/>
          <w:sz w:val="22"/>
          <w:szCs w:val="22"/>
        </w:rPr>
      </w:pPr>
      <w:r w:rsidRPr="00274531">
        <w:t>SUTARTIES PROJEKTAS</w:t>
      </w:r>
    </w:p>
    <w:p w14:paraId="2A953AEC" w14:textId="77777777" w:rsidR="00210870" w:rsidRPr="00274531" w:rsidRDefault="00210870" w:rsidP="00210870">
      <w:pPr>
        <w:spacing w:line="240" w:lineRule="auto"/>
        <w:ind w:left="7314"/>
        <w:rPr>
          <w:rFonts w:ascii="Arial" w:hAnsi="Arial" w:cs="Arial"/>
        </w:rPr>
      </w:pPr>
    </w:p>
    <w:p w14:paraId="3A024621" w14:textId="33D50481" w:rsidR="00210870" w:rsidRPr="00274531" w:rsidRDefault="00FF07AE" w:rsidP="00FF07AE">
      <w:pPr>
        <w:spacing w:after="120"/>
        <w:ind w:firstLine="397"/>
        <w:rPr>
          <w:rFonts w:eastAsia="Times New Roman" w:cstheme="minorHAnsi"/>
          <w:color w:val="7030A0"/>
          <w:lang w:eastAsia="en-US"/>
        </w:rPr>
      </w:pPr>
      <w:r w:rsidRPr="00274531">
        <w:rPr>
          <w:rFonts w:eastAsia="Times New Roman" w:cstheme="minorHAnsi"/>
          <w:lang w:eastAsia="en-US"/>
        </w:rPr>
        <w:t>Sutarties projektas pateikiamas atskiru dokumentu.</w:t>
      </w:r>
      <w:r w:rsidRPr="00274531">
        <w:rPr>
          <w:rFonts w:eastAsia="Times New Roman" w:cstheme="minorHAnsi"/>
          <w:color w:val="7030A0"/>
          <w:lang w:eastAsia="en-US"/>
        </w:rPr>
        <w:t xml:space="preserve"> </w:t>
      </w:r>
    </w:p>
    <w:p w14:paraId="0EE920F4" w14:textId="7F347611" w:rsidR="00A4599F" w:rsidRPr="00274531" w:rsidRDefault="009B6F95" w:rsidP="00A5751B">
      <w:pPr>
        <w:jc w:val="center"/>
        <w:rPr>
          <w:rFonts w:cstheme="minorHAnsi"/>
          <w:b/>
          <w:bCs/>
          <w:smallCaps/>
          <w:sz w:val="22"/>
          <w:szCs w:val="22"/>
        </w:rPr>
      </w:pPr>
      <w:r w:rsidRPr="00274531">
        <w:rPr>
          <w:rFonts w:cstheme="minorHAnsi"/>
        </w:rPr>
        <w:t>__________</w:t>
      </w:r>
      <w:r w:rsidR="00A4599F" w:rsidRPr="00274531">
        <w:rPr>
          <w:rFonts w:cstheme="minorHAnsi"/>
          <w:b/>
          <w:bCs/>
          <w:smallCaps/>
          <w:sz w:val="22"/>
          <w:szCs w:val="22"/>
        </w:rPr>
        <w:br w:type="page"/>
      </w:r>
    </w:p>
    <w:p w14:paraId="07E397BF" w14:textId="18CB08CB" w:rsidR="007545D6" w:rsidRPr="00274531" w:rsidRDefault="00FE3D1F" w:rsidP="00AB5541">
      <w:pPr>
        <w:pStyle w:val="Antrat2"/>
        <w:ind w:left="5103"/>
        <w:rPr>
          <w:rFonts w:asciiTheme="minorHAnsi" w:hAnsiTheme="minorHAnsi"/>
          <w:color w:val="0070C0"/>
          <w:sz w:val="21"/>
          <w:szCs w:val="21"/>
        </w:rPr>
      </w:pPr>
      <w:bookmarkStart w:id="78" w:name="_Toc212029298"/>
      <w:bookmarkStart w:id="79" w:name="_Ref39586171"/>
      <w:bookmarkStart w:id="80" w:name="_Ref39673580"/>
      <w:bookmarkStart w:id="81" w:name="_Ref39674283"/>
      <w:r w:rsidRPr="00274531">
        <w:rPr>
          <w:rFonts w:asciiTheme="minorHAnsi" w:hAnsiTheme="minorHAnsi"/>
          <w:color w:val="0070C0"/>
          <w:sz w:val="21"/>
          <w:szCs w:val="21"/>
        </w:rPr>
        <w:lastRenderedPageBreak/>
        <w:t xml:space="preserve">Pirkimo sąlygų </w:t>
      </w:r>
      <w:r w:rsidR="007545D6" w:rsidRPr="00274531">
        <w:rPr>
          <w:rFonts w:asciiTheme="minorHAnsi" w:hAnsiTheme="minorHAnsi"/>
          <w:color w:val="0070C0"/>
          <w:sz w:val="21"/>
          <w:szCs w:val="21"/>
        </w:rPr>
        <w:t>8 priedas „</w:t>
      </w:r>
      <w:r w:rsidR="004F7D67" w:rsidRPr="00274531">
        <w:rPr>
          <w:rFonts w:asciiTheme="minorHAnsi" w:hAnsiTheme="minorHAnsi"/>
          <w:color w:val="0070C0"/>
          <w:sz w:val="21"/>
          <w:szCs w:val="21"/>
        </w:rPr>
        <w:t>Techninė specifikacija</w:t>
      </w:r>
      <w:r w:rsidR="00FF607F" w:rsidRPr="00274531">
        <w:rPr>
          <w:rFonts w:asciiTheme="minorHAnsi" w:hAnsiTheme="minorHAnsi"/>
          <w:color w:val="0070C0"/>
          <w:sz w:val="21"/>
          <w:szCs w:val="21"/>
        </w:rPr>
        <w:t>“</w:t>
      </w:r>
      <w:bookmarkEnd w:id="78"/>
    </w:p>
    <w:p w14:paraId="5B45E78B" w14:textId="7CC12D88" w:rsidR="00210594" w:rsidRPr="00274531" w:rsidRDefault="00210594" w:rsidP="00210594"/>
    <w:p w14:paraId="042B2357" w14:textId="0876C019" w:rsidR="004F7D67" w:rsidRPr="00274531" w:rsidRDefault="004F7D67" w:rsidP="004F7D67">
      <w:pPr>
        <w:jc w:val="both"/>
        <w:rPr>
          <w:rFonts w:cstheme="minorHAnsi"/>
        </w:rPr>
      </w:pPr>
      <w:r w:rsidRPr="00274531">
        <w:rPr>
          <w:rFonts w:cstheme="minorHAnsi"/>
        </w:rPr>
        <w:t>Techninė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sidRPr="00274531">
        <w:rPr>
          <w:rFonts w:cstheme="minorHAnsi"/>
        </w:rPr>
        <w:t>______________________</w:t>
      </w:r>
    </w:p>
    <w:bookmarkEnd w:id="79"/>
    <w:bookmarkEnd w:id="80"/>
    <w:bookmarkEnd w:id="81"/>
    <w:p w14:paraId="19FCA8C7" w14:textId="77777777" w:rsidR="004F7D67" w:rsidRDefault="004F7D67" w:rsidP="00210594"/>
    <w:sectPr w:rsidR="004F7D67" w:rsidSect="00D70CD9">
      <w:footerReference w:type="first" r:id="rId26"/>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13515" w14:textId="77777777" w:rsidR="006633D6" w:rsidRDefault="006633D6" w:rsidP="00D05666">
      <w:r>
        <w:separator/>
      </w:r>
    </w:p>
  </w:endnote>
  <w:endnote w:type="continuationSeparator" w:id="0">
    <w:p w14:paraId="7680D87F" w14:textId="77777777" w:rsidR="006633D6" w:rsidRDefault="006633D6" w:rsidP="00D05666">
      <w:r>
        <w:continuationSeparator/>
      </w:r>
    </w:p>
  </w:endnote>
  <w:endnote w:type="continuationNotice" w:id="1">
    <w:p w14:paraId="0A7A27AE" w14:textId="77777777" w:rsidR="006633D6" w:rsidRDefault="0066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EndPr/>
    <w:sdtContent>
      <w:p w14:paraId="00D7B77F" w14:textId="6983FF7B" w:rsidR="006633D6" w:rsidRDefault="006633D6">
        <w:pPr>
          <w:pStyle w:val="Porat"/>
          <w:jc w:val="right"/>
        </w:pPr>
        <w:r>
          <w:fldChar w:fldCharType="begin"/>
        </w:r>
        <w:r>
          <w:instrText>PAGE   \* MERGEFORMAT</w:instrText>
        </w:r>
        <w:r>
          <w:fldChar w:fldCharType="separate"/>
        </w:r>
        <w:r w:rsidR="008C37BC">
          <w:rPr>
            <w:noProof/>
          </w:rPr>
          <w:t>4</w:t>
        </w:r>
        <w:r>
          <w:fldChar w:fldCharType="end"/>
        </w:r>
      </w:p>
    </w:sdtContent>
  </w:sdt>
  <w:p w14:paraId="2C604983" w14:textId="77777777" w:rsidR="006633D6" w:rsidRDefault="00663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0BEC" w14:textId="142245FC" w:rsidR="006633D6" w:rsidRDefault="006633D6">
    <w:pPr>
      <w:pStyle w:val="Porat"/>
      <w:jc w:val="right"/>
    </w:pPr>
  </w:p>
  <w:p w14:paraId="2575BBBA" w14:textId="77777777" w:rsidR="006633D6" w:rsidRDefault="006633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93DE053" w:rsidR="006633D6" w:rsidRDefault="006633D6">
    <w:pPr>
      <w:pStyle w:val="Porat"/>
      <w:jc w:val="right"/>
    </w:pPr>
    <w:r>
      <w:t>7</w:t>
    </w:r>
  </w:p>
  <w:p w14:paraId="0B840016" w14:textId="77777777" w:rsidR="006633D6" w:rsidRDefault="00663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C766" w14:textId="77777777" w:rsidR="006633D6" w:rsidRDefault="006633D6" w:rsidP="00D05666">
      <w:r>
        <w:separator/>
      </w:r>
    </w:p>
  </w:footnote>
  <w:footnote w:type="continuationSeparator" w:id="0">
    <w:p w14:paraId="345F724B" w14:textId="77777777" w:rsidR="006633D6" w:rsidRDefault="006633D6" w:rsidP="00D05666">
      <w:r>
        <w:continuationSeparator/>
      </w:r>
    </w:p>
  </w:footnote>
  <w:footnote w:type="continuationNotice" w:id="1">
    <w:p w14:paraId="2A8E7814" w14:textId="77777777" w:rsidR="006633D6" w:rsidRDefault="00663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633D6" w:rsidRDefault="006633D6">
    <w:pPr>
      <w:pStyle w:val="Antrats"/>
      <w:jc w:val="right"/>
    </w:pPr>
  </w:p>
  <w:p w14:paraId="68E3FFE8" w14:textId="3805043F" w:rsidR="006633D6" w:rsidRDefault="006633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26A65"/>
    <w:multiLevelType w:val="hybridMultilevel"/>
    <w:tmpl w:val="7212A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130AC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4"/>
  </w:num>
  <w:num w:numId="3">
    <w:abstractNumId w:val="17"/>
  </w:num>
  <w:num w:numId="4">
    <w:abstractNumId w:val="20"/>
  </w:num>
  <w:num w:numId="5">
    <w:abstractNumId w:val="14"/>
  </w:num>
  <w:num w:numId="6">
    <w:abstractNumId w:val="25"/>
  </w:num>
  <w:num w:numId="7">
    <w:abstractNumId w:val="23"/>
  </w:num>
  <w:num w:numId="8">
    <w:abstractNumId w:val="2"/>
  </w:num>
  <w:num w:numId="9">
    <w:abstractNumId w:val="24"/>
  </w:num>
  <w:num w:numId="10">
    <w:abstractNumId w:val="22"/>
  </w:num>
  <w:num w:numId="11">
    <w:abstractNumId w:val="19"/>
  </w:num>
  <w:num w:numId="12">
    <w:abstractNumId w:val="11"/>
  </w:num>
  <w:num w:numId="13">
    <w:abstractNumId w:val="13"/>
  </w:num>
  <w:num w:numId="14">
    <w:abstractNumId w:val="21"/>
  </w:num>
  <w:num w:numId="15">
    <w:abstractNumId w:val="5"/>
  </w:num>
  <w:num w:numId="16">
    <w:abstractNumId w:val="6"/>
  </w:num>
  <w:num w:numId="17">
    <w:abstractNumId w:val="12"/>
  </w:num>
  <w:num w:numId="18">
    <w:abstractNumId w:val="16"/>
  </w:num>
  <w:num w:numId="19">
    <w:abstractNumId w:val="10"/>
  </w:num>
  <w:num w:numId="20">
    <w:abstractNumId w:val="18"/>
  </w:num>
  <w:num w:numId="21">
    <w:abstractNumId w:val="0"/>
  </w:num>
  <w:num w:numId="22">
    <w:abstractNumId w:val="1"/>
  </w:num>
  <w:num w:numId="23">
    <w:abstractNumId w:val="9"/>
  </w:num>
  <w:num w:numId="24">
    <w:abstractNumId w:val="7"/>
  </w:num>
  <w:num w:numId="25">
    <w:abstractNumId w:val="15"/>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043"/>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24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582"/>
    <w:rsid w:val="00024DB9"/>
    <w:rsid w:val="0002541F"/>
    <w:rsid w:val="00026246"/>
    <w:rsid w:val="00026673"/>
    <w:rsid w:val="00026690"/>
    <w:rsid w:val="0002678C"/>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12D"/>
    <w:rsid w:val="000D4406"/>
    <w:rsid w:val="000D4B9C"/>
    <w:rsid w:val="000D4E2B"/>
    <w:rsid w:val="000D5C58"/>
    <w:rsid w:val="000D61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20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80"/>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7D7"/>
    <w:rsid w:val="001B50F3"/>
    <w:rsid w:val="001B533D"/>
    <w:rsid w:val="001B53D6"/>
    <w:rsid w:val="001B59DE"/>
    <w:rsid w:val="001B77FA"/>
    <w:rsid w:val="001B7867"/>
    <w:rsid w:val="001C01D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0B3B"/>
    <w:rsid w:val="001E250F"/>
    <w:rsid w:val="001E2BC5"/>
    <w:rsid w:val="001E3801"/>
    <w:rsid w:val="001E3A9B"/>
    <w:rsid w:val="001E3D5A"/>
    <w:rsid w:val="001E4891"/>
    <w:rsid w:val="001E4C29"/>
    <w:rsid w:val="001E4DB2"/>
    <w:rsid w:val="001E55DE"/>
    <w:rsid w:val="001E5701"/>
    <w:rsid w:val="001E61DF"/>
    <w:rsid w:val="001E76C7"/>
    <w:rsid w:val="001E7E24"/>
    <w:rsid w:val="001F04C1"/>
    <w:rsid w:val="001F15A0"/>
    <w:rsid w:val="001F1D6C"/>
    <w:rsid w:val="001F1DB6"/>
    <w:rsid w:val="001F1FB1"/>
    <w:rsid w:val="001F2168"/>
    <w:rsid w:val="001F2E11"/>
    <w:rsid w:val="001F2EB6"/>
    <w:rsid w:val="001F3174"/>
    <w:rsid w:val="001F445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82"/>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D6"/>
    <w:rsid w:val="002713FB"/>
    <w:rsid w:val="00271411"/>
    <w:rsid w:val="002716D8"/>
    <w:rsid w:val="00272038"/>
    <w:rsid w:val="0027236E"/>
    <w:rsid w:val="00272857"/>
    <w:rsid w:val="0027399D"/>
    <w:rsid w:val="00273F59"/>
    <w:rsid w:val="0027453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41D"/>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C97"/>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D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AE"/>
    <w:rsid w:val="00326CB7"/>
    <w:rsid w:val="00326F19"/>
    <w:rsid w:val="00326F9E"/>
    <w:rsid w:val="003300F2"/>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DD"/>
    <w:rsid w:val="00343F09"/>
    <w:rsid w:val="0034460F"/>
    <w:rsid w:val="00344F46"/>
    <w:rsid w:val="00345141"/>
    <w:rsid w:val="003451F8"/>
    <w:rsid w:val="003453C2"/>
    <w:rsid w:val="00345AC7"/>
    <w:rsid w:val="0034609E"/>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1B"/>
    <w:rsid w:val="00370489"/>
    <w:rsid w:val="00370682"/>
    <w:rsid w:val="003713E4"/>
    <w:rsid w:val="00371433"/>
    <w:rsid w:val="00373245"/>
    <w:rsid w:val="00373C97"/>
    <w:rsid w:val="003741D5"/>
    <w:rsid w:val="00374529"/>
    <w:rsid w:val="00374650"/>
    <w:rsid w:val="00374A04"/>
    <w:rsid w:val="00374FE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7E"/>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8"/>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6D"/>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838"/>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E3"/>
    <w:rsid w:val="004D459D"/>
    <w:rsid w:val="004D4C7B"/>
    <w:rsid w:val="004D67F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0D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25"/>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BB"/>
    <w:rsid w:val="00547443"/>
    <w:rsid w:val="005505A6"/>
    <w:rsid w:val="005505BF"/>
    <w:rsid w:val="005508D1"/>
    <w:rsid w:val="00551B0D"/>
    <w:rsid w:val="00551FA7"/>
    <w:rsid w:val="00553286"/>
    <w:rsid w:val="00553E2C"/>
    <w:rsid w:val="0055476C"/>
    <w:rsid w:val="0055510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59"/>
    <w:rsid w:val="00575DFE"/>
    <w:rsid w:val="005769FF"/>
    <w:rsid w:val="0057745D"/>
    <w:rsid w:val="00577925"/>
    <w:rsid w:val="00577A72"/>
    <w:rsid w:val="00577AB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205"/>
    <w:rsid w:val="006015A1"/>
    <w:rsid w:val="006015E1"/>
    <w:rsid w:val="00601B91"/>
    <w:rsid w:val="00601DD0"/>
    <w:rsid w:val="0060200D"/>
    <w:rsid w:val="00603A71"/>
    <w:rsid w:val="00603E31"/>
    <w:rsid w:val="006041B7"/>
    <w:rsid w:val="0060451D"/>
    <w:rsid w:val="00605629"/>
    <w:rsid w:val="006059FB"/>
    <w:rsid w:val="00605D03"/>
    <w:rsid w:val="00606FD4"/>
    <w:rsid w:val="00607542"/>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56"/>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69D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A53"/>
    <w:rsid w:val="00661FC2"/>
    <w:rsid w:val="00662606"/>
    <w:rsid w:val="00662628"/>
    <w:rsid w:val="00662701"/>
    <w:rsid w:val="0066271C"/>
    <w:rsid w:val="006628D9"/>
    <w:rsid w:val="00662A1D"/>
    <w:rsid w:val="00663099"/>
    <w:rsid w:val="006633D6"/>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065"/>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79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1D6"/>
    <w:rsid w:val="00736725"/>
    <w:rsid w:val="0073676A"/>
    <w:rsid w:val="007367F6"/>
    <w:rsid w:val="00736EA4"/>
    <w:rsid w:val="0073711D"/>
    <w:rsid w:val="0073778F"/>
    <w:rsid w:val="00737CDB"/>
    <w:rsid w:val="0074006B"/>
    <w:rsid w:val="007404E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9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7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936"/>
    <w:rsid w:val="007C1C57"/>
    <w:rsid w:val="007C348D"/>
    <w:rsid w:val="007C3B9B"/>
    <w:rsid w:val="007C4A1A"/>
    <w:rsid w:val="007C4A8E"/>
    <w:rsid w:val="007C4EA7"/>
    <w:rsid w:val="007C4F49"/>
    <w:rsid w:val="007C4FA1"/>
    <w:rsid w:val="007C50E5"/>
    <w:rsid w:val="007C5376"/>
    <w:rsid w:val="007C5A2A"/>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1B6"/>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5C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2D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5AE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B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551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E0"/>
    <w:rsid w:val="008F0B38"/>
    <w:rsid w:val="008F18F2"/>
    <w:rsid w:val="008F1C0B"/>
    <w:rsid w:val="008F1C68"/>
    <w:rsid w:val="008F242E"/>
    <w:rsid w:val="008F2477"/>
    <w:rsid w:val="008F27A4"/>
    <w:rsid w:val="008F27B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B9E"/>
    <w:rsid w:val="00914C1C"/>
    <w:rsid w:val="00914D3F"/>
    <w:rsid w:val="009152F5"/>
    <w:rsid w:val="0091557F"/>
    <w:rsid w:val="00915AF0"/>
    <w:rsid w:val="0091615C"/>
    <w:rsid w:val="009164BB"/>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E8"/>
    <w:rsid w:val="00945504"/>
    <w:rsid w:val="009465A0"/>
    <w:rsid w:val="00946722"/>
    <w:rsid w:val="0094783E"/>
    <w:rsid w:val="009501C3"/>
    <w:rsid w:val="009502BE"/>
    <w:rsid w:val="009502F5"/>
    <w:rsid w:val="0095251F"/>
    <w:rsid w:val="00952D0D"/>
    <w:rsid w:val="0095321C"/>
    <w:rsid w:val="00953D09"/>
    <w:rsid w:val="00953F2B"/>
    <w:rsid w:val="00954A8F"/>
    <w:rsid w:val="00955067"/>
    <w:rsid w:val="00955109"/>
    <w:rsid w:val="00955F2F"/>
    <w:rsid w:val="00955FA1"/>
    <w:rsid w:val="00956A4E"/>
    <w:rsid w:val="00956AB5"/>
    <w:rsid w:val="009572B3"/>
    <w:rsid w:val="00957893"/>
    <w:rsid w:val="00957E57"/>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27FC"/>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A1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85"/>
    <w:rsid w:val="00A24EBE"/>
    <w:rsid w:val="00A24FBA"/>
    <w:rsid w:val="00A25168"/>
    <w:rsid w:val="00A25311"/>
    <w:rsid w:val="00A2534E"/>
    <w:rsid w:val="00A25672"/>
    <w:rsid w:val="00A25751"/>
    <w:rsid w:val="00A25D08"/>
    <w:rsid w:val="00A25FC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B3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A6"/>
    <w:rsid w:val="00AC4350"/>
    <w:rsid w:val="00AC4934"/>
    <w:rsid w:val="00AC69AA"/>
    <w:rsid w:val="00AC6CCC"/>
    <w:rsid w:val="00AC6F14"/>
    <w:rsid w:val="00AC7575"/>
    <w:rsid w:val="00AC7C29"/>
    <w:rsid w:val="00AD010C"/>
    <w:rsid w:val="00AD01AB"/>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CF6"/>
    <w:rsid w:val="00B31D3E"/>
    <w:rsid w:val="00B31D5E"/>
    <w:rsid w:val="00B3233B"/>
    <w:rsid w:val="00B3287D"/>
    <w:rsid w:val="00B33394"/>
    <w:rsid w:val="00B33EAC"/>
    <w:rsid w:val="00B34FE6"/>
    <w:rsid w:val="00B35261"/>
    <w:rsid w:val="00B3551C"/>
    <w:rsid w:val="00B359A7"/>
    <w:rsid w:val="00B35FC1"/>
    <w:rsid w:val="00B368D9"/>
    <w:rsid w:val="00B3699E"/>
    <w:rsid w:val="00B36E5E"/>
    <w:rsid w:val="00B37854"/>
    <w:rsid w:val="00B40021"/>
    <w:rsid w:val="00B4080D"/>
    <w:rsid w:val="00B40DCB"/>
    <w:rsid w:val="00B41056"/>
    <w:rsid w:val="00B411DB"/>
    <w:rsid w:val="00B413C6"/>
    <w:rsid w:val="00B41C66"/>
    <w:rsid w:val="00B42273"/>
    <w:rsid w:val="00B424B6"/>
    <w:rsid w:val="00B42C7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3C6"/>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9A3"/>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8E"/>
    <w:rsid w:val="00BC759E"/>
    <w:rsid w:val="00BC7F89"/>
    <w:rsid w:val="00BD00CF"/>
    <w:rsid w:val="00BD0C86"/>
    <w:rsid w:val="00BD22D9"/>
    <w:rsid w:val="00BD3C64"/>
    <w:rsid w:val="00BD41D7"/>
    <w:rsid w:val="00BD4544"/>
    <w:rsid w:val="00BD498D"/>
    <w:rsid w:val="00BD584D"/>
    <w:rsid w:val="00BD65B2"/>
    <w:rsid w:val="00BD7C43"/>
    <w:rsid w:val="00BD7CDE"/>
    <w:rsid w:val="00BD7D69"/>
    <w:rsid w:val="00BE0587"/>
    <w:rsid w:val="00BE05E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0D6"/>
    <w:rsid w:val="00BF073D"/>
    <w:rsid w:val="00BF129F"/>
    <w:rsid w:val="00BF1959"/>
    <w:rsid w:val="00BF1D3B"/>
    <w:rsid w:val="00BF22F5"/>
    <w:rsid w:val="00BF2B58"/>
    <w:rsid w:val="00BF386F"/>
    <w:rsid w:val="00BF4594"/>
    <w:rsid w:val="00BF53B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C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1AD"/>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B8A"/>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F59"/>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7664"/>
    <w:rsid w:val="00D4025A"/>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7EC"/>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54"/>
    <w:rsid w:val="00D6652F"/>
    <w:rsid w:val="00D6654D"/>
    <w:rsid w:val="00D66697"/>
    <w:rsid w:val="00D668C3"/>
    <w:rsid w:val="00D66A43"/>
    <w:rsid w:val="00D66F4C"/>
    <w:rsid w:val="00D67710"/>
    <w:rsid w:val="00D67D52"/>
    <w:rsid w:val="00D70555"/>
    <w:rsid w:val="00D707AB"/>
    <w:rsid w:val="00D70CD9"/>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6D83"/>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A06"/>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88F"/>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5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37"/>
    <w:rsid w:val="00E33261"/>
    <w:rsid w:val="00E345D2"/>
    <w:rsid w:val="00E347D3"/>
    <w:rsid w:val="00E355F1"/>
    <w:rsid w:val="00E3566E"/>
    <w:rsid w:val="00E3567D"/>
    <w:rsid w:val="00E357B2"/>
    <w:rsid w:val="00E35E7C"/>
    <w:rsid w:val="00E35F01"/>
    <w:rsid w:val="00E365AF"/>
    <w:rsid w:val="00E375BF"/>
    <w:rsid w:val="00E3782C"/>
    <w:rsid w:val="00E37A98"/>
    <w:rsid w:val="00E4001D"/>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C5"/>
    <w:rsid w:val="00E7482A"/>
    <w:rsid w:val="00E75068"/>
    <w:rsid w:val="00E76292"/>
    <w:rsid w:val="00E76434"/>
    <w:rsid w:val="00E76A3A"/>
    <w:rsid w:val="00E77D11"/>
    <w:rsid w:val="00E80EDE"/>
    <w:rsid w:val="00E81505"/>
    <w:rsid w:val="00E81709"/>
    <w:rsid w:val="00E81834"/>
    <w:rsid w:val="00E81CD8"/>
    <w:rsid w:val="00E81D97"/>
    <w:rsid w:val="00E81E81"/>
    <w:rsid w:val="00E82170"/>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2CF"/>
    <w:rsid w:val="00EB03BA"/>
    <w:rsid w:val="00EB04BC"/>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B2A"/>
    <w:rsid w:val="00EC4CB7"/>
    <w:rsid w:val="00EC4DF7"/>
    <w:rsid w:val="00EC4EBE"/>
    <w:rsid w:val="00EC5275"/>
    <w:rsid w:val="00EC57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3B0"/>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6E9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2FB7"/>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B"/>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8B1"/>
    <w:rsid w:val="00F80B9A"/>
    <w:rsid w:val="00F81F56"/>
    <w:rsid w:val="00F82282"/>
    <w:rsid w:val="00F82324"/>
    <w:rsid w:val="00F83041"/>
    <w:rsid w:val="00F83398"/>
    <w:rsid w:val="00F835DF"/>
    <w:rsid w:val="00F84093"/>
    <w:rsid w:val="00F85285"/>
    <w:rsid w:val="00F85EE3"/>
    <w:rsid w:val="00F869A3"/>
    <w:rsid w:val="00F86AF6"/>
    <w:rsid w:val="00F86F43"/>
    <w:rsid w:val="00F86FD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352"/>
    <w:rsid w:val="00FB1878"/>
    <w:rsid w:val="00FB1FBE"/>
    <w:rsid w:val="00FB275B"/>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3B"/>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4B0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82092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811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lexromas6@gmail.com"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zdanevicius@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B18B919-6890-4A6C-9F90-569A214D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27</Pages>
  <Words>32250</Words>
  <Characters>18383</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148</cp:revision>
  <cp:lastPrinted>2025-11-10T12:32:00Z</cp:lastPrinted>
  <dcterms:created xsi:type="dcterms:W3CDTF">2025-04-29T13:24:00Z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