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6C44EE84" w14:textId="77777777" w:rsidR="005E7E73" w:rsidRDefault="005E7E73" w:rsidP="00977730">
            <w:pPr>
              <w:tabs>
                <w:tab w:val="left" w:pos="5070"/>
                <w:tab w:val="left" w:pos="5366"/>
                <w:tab w:val="left" w:pos="6771"/>
                <w:tab w:val="left" w:pos="7363"/>
              </w:tabs>
              <w:ind w:left="2763" w:hanging="851"/>
            </w:pPr>
            <w:r w:rsidRPr="00E60D06">
              <w:t>Andrius Žukas</w:t>
            </w:r>
          </w:p>
          <w:p w14:paraId="49383DE0" w14:textId="3B6A43A1" w:rsidR="0085243C" w:rsidRPr="007F79F9" w:rsidRDefault="0085243C" w:rsidP="00D06215">
            <w:pPr>
              <w:tabs>
                <w:tab w:val="left" w:pos="5070"/>
                <w:tab w:val="left" w:pos="5366"/>
                <w:tab w:val="left" w:pos="6771"/>
                <w:tab w:val="left" w:pos="7363"/>
              </w:tabs>
            </w:pPr>
          </w:p>
        </w:tc>
      </w:tr>
    </w:tbl>
    <w:p w14:paraId="66CAD3B5" w14:textId="3D43BDCB" w:rsidR="00607C6C" w:rsidRDefault="00607C6C" w:rsidP="00B135F6">
      <w:pPr>
        <w:widowControl w:val="0"/>
        <w:rPr>
          <w:b/>
          <w:caps/>
        </w:rPr>
      </w:pPr>
    </w:p>
    <w:p w14:paraId="6AD4F33A" w14:textId="77777777" w:rsidR="0085243C" w:rsidRDefault="0085243C" w:rsidP="00B135F6">
      <w:pPr>
        <w:widowControl w:val="0"/>
        <w:rPr>
          <w:b/>
          <w:caps/>
        </w:rPr>
      </w:pPr>
    </w:p>
    <w:p w14:paraId="19C93CBF" w14:textId="39E2A32D" w:rsidR="00B45AD1" w:rsidRDefault="00FA4E99" w:rsidP="00B51CB6">
      <w:pPr>
        <w:widowControl w:val="0"/>
        <w:jc w:val="center"/>
        <w:rPr>
          <w:rFonts w:eastAsiaTheme="minorHAnsi"/>
          <w:b/>
          <w:bCs/>
          <w:color w:val="000000" w:themeColor="text1"/>
        </w:rPr>
      </w:pPr>
      <w:r w:rsidRPr="00FA4E99">
        <w:rPr>
          <w:rFonts w:eastAsiaTheme="minorHAnsi"/>
          <w:b/>
          <w:bCs/>
          <w:color w:val="000000" w:themeColor="text1"/>
        </w:rPr>
        <w:t>MOKYMŲ</w:t>
      </w:r>
      <w:r w:rsidR="00AD1047">
        <w:rPr>
          <w:rFonts w:eastAsiaTheme="minorHAnsi"/>
          <w:b/>
          <w:bCs/>
          <w:color w:val="000000" w:themeColor="text1"/>
        </w:rPr>
        <w:t>,</w:t>
      </w:r>
      <w:r w:rsidRPr="00FA4E99">
        <w:rPr>
          <w:rFonts w:eastAsiaTheme="minorHAnsi"/>
          <w:b/>
          <w:bCs/>
          <w:color w:val="000000" w:themeColor="text1"/>
        </w:rPr>
        <w:t xml:space="preserve"> GERINANČIŲ SVEIKATOS PRIEŽIŪROS PASLAUGŲ KOKYBĘ IR PRIEINAMUMĄ PACIENTAMS</w:t>
      </w:r>
      <w:r w:rsidR="00AD1047">
        <w:rPr>
          <w:rFonts w:eastAsiaTheme="minorHAnsi"/>
          <w:b/>
          <w:bCs/>
          <w:color w:val="000000" w:themeColor="text1"/>
        </w:rPr>
        <w:t>,</w:t>
      </w:r>
      <w:r>
        <w:rPr>
          <w:rFonts w:eastAsiaTheme="minorHAnsi"/>
          <w:b/>
          <w:bCs/>
          <w:color w:val="000000" w:themeColor="text1"/>
        </w:rPr>
        <w:t xml:space="preserve"> </w:t>
      </w:r>
      <w:r w:rsidR="0083766E">
        <w:rPr>
          <w:rFonts w:eastAsiaTheme="minorHAnsi"/>
          <w:b/>
          <w:bCs/>
          <w:color w:val="000000" w:themeColor="text1"/>
        </w:rPr>
        <w:t>ORGANIZAVIMO</w:t>
      </w:r>
      <w:r w:rsidRPr="00FA4E99">
        <w:rPr>
          <w:rFonts w:eastAsiaTheme="minorHAnsi"/>
          <w:b/>
          <w:bCs/>
          <w:color w:val="000000" w:themeColor="text1"/>
        </w:rPr>
        <w:t xml:space="preserve"> PASLAUG</w:t>
      </w:r>
      <w:r>
        <w:rPr>
          <w:rFonts w:eastAsiaTheme="minorHAnsi"/>
          <w:b/>
          <w:bCs/>
          <w:color w:val="000000" w:themeColor="text1"/>
        </w:rPr>
        <w:t xml:space="preserve">Ų </w:t>
      </w:r>
      <w:r w:rsidR="005566BA" w:rsidRPr="005566BA">
        <w:rPr>
          <w:rFonts w:eastAsiaTheme="minorHAnsi"/>
          <w:b/>
          <w:bCs/>
          <w:color w:val="000000" w:themeColor="text1"/>
        </w:rPr>
        <w:t xml:space="preserve">PIRKIMO </w:t>
      </w:r>
      <w:r w:rsidR="005566BA">
        <w:rPr>
          <w:rFonts w:eastAsiaTheme="minorHAnsi"/>
          <w:b/>
          <w:bCs/>
          <w:color w:val="000000" w:themeColor="text1"/>
        </w:rPr>
        <w:t xml:space="preserve">SUPAPRASTINTO </w:t>
      </w:r>
      <w:r w:rsidR="005566BA" w:rsidRPr="005566BA">
        <w:rPr>
          <w:rFonts w:eastAsiaTheme="minorHAnsi"/>
          <w:b/>
          <w:bCs/>
          <w:color w:val="000000" w:themeColor="text1"/>
        </w:rPr>
        <w:t>ATVIRO KONKURSO BŪDU SĄLYGŲ APRAŠAS</w:t>
      </w:r>
    </w:p>
    <w:p w14:paraId="7869A916" w14:textId="0888BBC3" w:rsidR="003B3F1D" w:rsidRDefault="003B3F1D" w:rsidP="00FA4E99">
      <w:pPr>
        <w:widowControl w:val="0"/>
        <w:jc w:val="center"/>
        <w:rPr>
          <w:rFonts w:eastAsiaTheme="minorHAnsi"/>
          <w:b/>
          <w:bCs/>
          <w:color w:val="000000" w:themeColor="text1"/>
        </w:rPr>
      </w:pPr>
    </w:p>
    <w:p w14:paraId="5F0FE9B7" w14:textId="3810FF17" w:rsidR="003B3F1D" w:rsidRDefault="003B3F1D" w:rsidP="003B3F1D">
      <w:pPr>
        <w:jc w:val="center"/>
        <w:rPr>
          <w:b/>
        </w:rPr>
      </w:pPr>
      <w:r w:rsidRPr="00F40F11">
        <w:rPr>
          <w:b/>
        </w:rPr>
        <w:t xml:space="preserve">(REZERVUOTA TEISĖ PIRKIME DALYVAUTI SPECIALŲ STATUSĄ TURINTIEMS TIEKĖJAMS PAGAL </w:t>
      </w:r>
      <w:r w:rsidR="00F40F11" w:rsidRPr="00F40F11">
        <w:rPr>
          <w:b/>
        </w:rPr>
        <w:t>VIEŠŲJŲ PIRKIMŲ ĮSTATYM</w:t>
      </w:r>
      <w:r w:rsidR="00F40F11">
        <w:rPr>
          <w:b/>
        </w:rPr>
        <w:t>O</w:t>
      </w:r>
      <w:r w:rsidR="00F40F11" w:rsidRPr="00F40F11">
        <w:rPr>
          <w:b/>
        </w:rPr>
        <w:t xml:space="preserve"> </w:t>
      </w:r>
      <w:r w:rsidRPr="00F40F11">
        <w:rPr>
          <w:b/>
        </w:rPr>
        <w:t>23 STR.)</w:t>
      </w:r>
    </w:p>
    <w:p w14:paraId="0097EA9B" w14:textId="77777777" w:rsidR="003B3F1D" w:rsidRDefault="003B3F1D" w:rsidP="00FA4E99">
      <w:pPr>
        <w:widowControl w:val="0"/>
        <w:jc w:val="center"/>
        <w:rPr>
          <w:rFonts w:eastAsiaTheme="minorHAnsi"/>
          <w:b/>
          <w:bCs/>
          <w:color w:val="000000" w:themeColor="text1"/>
        </w:rPr>
      </w:pPr>
    </w:p>
    <w:p w14:paraId="6302C9D3" w14:textId="77777777" w:rsidR="005566BA" w:rsidRDefault="005566BA"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5"/>
        <w:gridCol w:w="8641"/>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8EB24F8" w:rsidR="00B45AD1" w:rsidRPr="00A90A44" w:rsidRDefault="00B45AD1" w:rsidP="00B45AD1">
            <w:pPr>
              <w:widowControl w:val="0"/>
              <w:jc w:val="both"/>
            </w:pPr>
            <w:r w:rsidRPr="00A90A44">
              <w:t>PIRKIMO OBJEKTAS</w:t>
            </w:r>
            <w:r w:rsidR="0065783F">
              <w:t xml:space="preserve">, </w:t>
            </w:r>
            <w:r w:rsidR="0065783F" w:rsidRPr="0065783F">
              <w:t>REZERVUOTA TEISĖ DALYVAUTI PIRKIME</w:t>
            </w:r>
          </w:p>
        </w:tc>
      </w:tr>
      <w:tr w:rsidR="00B45AD1" w:rsidRPr="00A90A44" w14:paraId="026058F7" w14:textId="77777777" w:rsidTr="002E7EDD">
        <w:tc>
          <w:tcPr>
            <w:tcW w:w="858" w:type="dxa"/>
          </w:tcPr>
          <w:p w14:paraId="5548DF44" w14:textId="77777777" w:rsidR="00B45AD1" w:rsidRPr="00A90A44" w:rsidRDefault="00B45AD1" w:rsidP="00B45AD1">
            <w:pPr>
              <w:widowControl w:val="0"/>
              <w:jc w:val="both"/>
            </w:pPr>
            <w:r w:rsidRPr="00A90A44">
              <w:t>III.</w:t>
            </w:r>
          </w:p>
        </w:tc>
        <w:tc>
          <w:tcPr>
            <w:tcW w:w="8780" w:type="dxa"/>
          </w:tcPr>
          <w:p w14:paraId="67AA1123" w14:textId="0E9CC6B9" w:rsidR="00B45AD1" w:rsidRPr="00A90A44" w:rsidRDefault="00B45AD1" w:rsidP="003B0725">
            <w:pPr>
              <w:widowControl w:val="0"/>
              <w:jc w:val="both"/>
            </w:pPr>
            <w:r w:rsidRPr="00A90A44">
              <w:t>TIEKĖJŲ PAŠALINIMO PAGRINDAI</w:t>
            </w:r>
            <w:r w:rsidR="00D902EC">
              <w:t xml:space="preserve">, </w:t>
            </w:r>
            <w:r w:rsidRPr="00A90A44">
              <w:t>KVALIFIKACIJOS REIKALAVIMAI</w:t>
            </w:r>
          </w:p>
        </w:tc>
      </w:tr>
      <w:tr w:rsidR="00B45AD1" w:rsidRPr="00A90A44" w14:paraId="6AA4C2E4" w14:textId="77777777" w:rsidTr="002E7EDD">
        <w:tc>
          <w:tcPr>
            <w:tcW w:w="858" w:type="dxa"/>
          </w:tcPr>
          <w:p w14:paraId="4541A8C3" w14:textId="77777777" w:rsidR="00B45AD1" w:rsidRPr="00A90A44" w:rsidRDefault="00B45AD1" w:rsidP="00B45AD1">
            <w:pPr>
              <w:widowControl w:val="0"/>
              <w:jc w:val="both"/>
            </w:pPr>
            <w:r w:rsidRPr="00A90A44">
              <w:t>IV.</w:t>
            </w:r>
          </w:p>
        </w:tc>
        <w:tc>
          <w:tcPr>
            <w:tcW w:w="8780" w:type="dxa"/>
          </w:tcPr>
          <w:p w14:paraId="02F4210E" w14:textId="77777777" w:rsidR="00B45AD1" w:rsidRPr="00A90A44" w:rsidRDefault="00B45AD1" w:rsidP="00B45AD1">
            <w:pPr>
              <w:widowControl w:val="0"/>
              <w:jc w:val="both"/>
            </w:pPr>
            <w:r w:rsidRPr="00A90A44">
              <w:t>TIEKĖJŲ GRUPĖS DALYVAVIMAS PIRKIMO PROCEDŪROSE</w:t>
            </w:r>
          </w:p>
        </w:tc>
      </w:tr>
      <w:tr w:rsidR="00B45AD1" w:rsidRPr="00A90A44" w14:paraId="687841A9" w14:textId="77777777" w:rsidTr="002E7EDD">
        <w:tc>
          <w:tcPr>
            <w:tcW w:w="858" w:type="dxa"/>
          </w:tcPr>
          <w:p w14:paraId="4DD5967F" w14:textId="77777777" w:rsidR="00B45AD1" w:rsidRPr="00A90A44" w:rsidRDefault="00B45AD1" w:rsidP="00B45AD1">
            <w:pPr>
              <w:widowControl w:val="0"/>
              <w:jc w:val="both"/>
            </w:pPr>
            <w:r w:rsidRPr="00A90A44">
              <w:t>V.</w:t>
            </w:r>
          </w:p>
        </w:tc>
        <w:tc>
          <w:tcPr>
            <w:tcW w:w="8780" w:type="dxa"/>
          </w:tcPr>
          <w:p w14:paraId="15FB65AC" w14:textId="77777777" w:rsidR="00B45AD1" w:rsidRPr="00A90A44" w:rsidRDefault="00B45AD1" w:rsidP="00B45AD1">
            <w:pPr>
              <w:widowControl w:val="0"/>
              <w:jc w:val="both"/>
            </w:pPr>
            <w:r w:rsidRPr="00A90A44">
              <w:t>PASIŪLYMŲ RENGIMAS, PATEIKIMAS, KEITIMAS</w:t>
            </w:r>
          </w:p>
        </w:tc>
      </w:tr>
      <w:tr w:rsidR="00B45AD1" w:rsidRPr="00A90A44" w14:paraId="1A2B2FD8" w14:textId="77777777" w:rsidTr="002E7EDD">
        <w:tc>
          <w:tcPr>
            <w:tcW w:w="858" w:type="dxa"/>
          </w:tcPr>
          <w:p w14:paraId="687BE9DA" w14:textId="77777777" w:rsidR="00B45AD1" w:rsidRPr="00A90A44" w:rsidRDefault="00B45AD1" w:rsidP="00B45AD1">
            <w:pPr>
              <w:widowControl w:val="0"/>
              <w:jc w:val="both"/>
            </w:pPr>
            <w:r w:rsidRPr="00A90A44">
              <w:t>VI.</w:t>
            </w:r>
          </w:p>
        </w:tc>
        <w:tc>
          <w:tcPr>
            <w:tcW w:w="8780" w:type="dxa"/>
          </w:tcPr>
          <w:p w14:paraId="74C73AE4" w14:textId="77777777" w:rsidR="00B45AD1" w:rsidRPr="00A90A44" w:rsidRDefault="00B45AD1" w:rsidP="00B45AD1">
            <w:pPr>
              <w:widowControl w:val="0"/>
              <w:jc w:val="both"/>
            </w:pPr>
            <w:r w:rsidRPr="00A90A44">
              <w:t>PASIŪLYMŲ ŠIFRAVIMAS</w:t>
            </w:r>
          </w:p>
        </w:tc>
      </w:tr>
      <w:tr w:rsidR="00B45AD1" w:rsidRPr="00A90A44" w14:paraId="781AF2F5" w14:textId="77777777" w:rsidTr="002E7EDD">
        <w:tc>
          <w:tcPr>
            <w:tcW w:w="858" w:type="dxa"/>
          </w:tcPr>
          <w:p w14:paraId="05D7446B" w14:textId="77777777" w:rsidR="00B45AD1" w:rsidRPr="00A90A44" w:rsidRDefault="00B45AD1" w:rsidP="00B45AD1">
            <w:pPr>
              <w:widowControl w:val="0"/>
              <w:jc w:val="both"/>
            </w:pPr>
            <w:r w:rsidRPr="00A90A44">
              <w:t>VII.</w:t>
            </w:r>
          </w:p>
        </w:tc>
        <w:tc>
          <w:tcPr>
            <w:tcW w:w="8780" w:type="dxa"/>
          </w:tcPr>
          <w:p w14:paraId="2E687345" w14:textId="77777777" w:rsidR="00B45AD1" w:rsidRPr="00A90A44" w:rsidRDefault="00B45AD1" w:rsidP="00B45AD1">
            <w:pPr>
              <w:widowControl w:val="0"/>
              <w:jc w:val="both"/>
            </w:pPr>
            <w:r w:rsidRPr="00A90A44">
              <w:t>PASIŪLYMŲ GALIOJIMO UŽTIKRINIMAS</w:t>
            </w:r>
          </w:p>
        </w:tc>
      </w:tr>
      <w:tr w:rsidR="00B45AD1" w:rsidRPr="00A90A44" w14:paraId="1AECA5C0" w14:textId="77777777" w:rsidTr="002E7EDD">
        <w:trPr>
          <w:trHeight w:val="305"/>
        </w:trPr>
        <w:tc>
          <w:tcPr>
            <w:tcW w:w="858" w:type="dxa"/>
          </w:tcPr>
          <w:p w14:paraId="3CE7997D" w14:textId="77777777" w:rsidR="00B45AD1" w:rsidRPr="00A90A44" w:rsidRDefault="00B45AD1" w:rsidP="00B45AD1">
            <w:pPr>
              <w:widowControl w:val="0"/>
              <w:jc w:val="both"/>
            </w:pPr>
            <w:r w:rsidRPr="00A90A44">
              <w:t>VIII.</w:t>
            </w:r>
          </w:p>
        </w:tc>
        <w:tc>
          <w:tcPr>
            <w:tcW w:w="8780" w:type="dxa"/>
          </w:tcPr>
          <w:p w14:paraId="1BF82D40" w14:textId="77777777" w:rsidR="00B45AD1" w:rsidRPr="00A90A44" w:rsidRDefault="00B45AD1" w:rsidP="00B45AD1">
            <w:pPr>
              <w:widowControl w:val="0"/>
              <w:jc w:val="both"/>
            </w:pPr>
            <w:r w:rsidRPr="00A90A44">
              <w:t>KONKURSO SĄLYGŲ APRAŠO PAAIŠKINIMAS IR PATIKSLINIMAS</w:t>
            </w:r>
          </w:p>
        </w:tc>
      </w:tr>
      <w:tr w:rsidR="00B45AD1" w:rsidRPr="00A90A44" w14:paraId="401033B5" w14:textId="77777777" w:rsidTr="002E7EDD">
        <w:tc>
          <w:tcPr>
            <w:tcW w:w="858" w:type="dxa"/>
          </w:tcPr>
          <w:p w14:paraId="039F84C1" w14:textId="77777777" w:rsidR="00B45AD1" w:rsidRPr="00A90A44" w:rsidRDefault="00B45AD1" w:rsidP="00B45AD1">
            <w:pPr>
              <w:widowControl w:val="0"/>
              <w:jc w:val="both"/>
            </w:pPr>
            <w:r w:rsidRPr="00A90A44">
              <w:t>IX.</w:t>
            </w:r>
          </w:p>
        </w:tc>
        <w:tc>
          <w:tcPr>
            <w:tcW w:w="8780" w:type="dxa"/>
          </w:tcPr>
          <w:p w14:paraId="19B496F7" w14:textId="77777777" w:rsidR="00B45AD1" w:rsidRPr="00A90A44" w:rsidRDefault="00B45AD1" w:rsidP="00B45AD1">
            <w:pPr>
              <w:widowControl w:val="0"/>
            </w:pPr>
            <w:r w:rsidRPr="00A90A44">
              <w:t>SUSIPAŽINIMO SU PASIŪLYMAIS PROCEDŪROS</w:t>
            </w:r>
          </w:p>
        </w:tc>
      </w:tr>
      <w:tr w:rsidR="00B45AD1" w:rsidRPr="00A90A44" w14:paraId="54C86994" w14:textId="77777777" w:rsidTr="002E7EDD">
        <w:tc>
          <w:tcPr>
            <w:tcW w:w="858" w:type="dxa"/>
          </w:tcPr>
          <w:p w14:paraId="489C8683" w14:textId="77777777" w:rsidR="00B45AD1" w:rsidRPr="00A90A44" w:rsidRDefault="00B45AD1" w:rsidP="00B45AD1">
            <w:pPr>
              <w:widowControl w:val="0"/>
              <w:jc w:val="both"/>
            </w:pPr>
            <w:r w:rsidRPr="00A90A44">
              <w:t>X.</w:t>
            </w:r>
          </w:p>
        </w:tc>
        <w:tc>
          <w:tcPr>
            <w:tcW w:w="8780" w:type="dxa"/>
          </w:tcPr>
          <w:p w14:paraId="37E12EAD" w14:textId="77777777" w:rsidR="00B45AD1" w:rsidRPr="00A90A44" w:rsidRDefault="00B45AD1" w:rsidP="00B45AD1">
            <w:pPr>
              <w:widowControl w:val="0"/>
              <w:jc w:val="both"/>
            </w:pPr>
            <w:r w:rsidRPr="00A90A44">
              <w:t>PASIŪLYMŲ NAGRINĖJIMAS IR PASIŪLYMŲ ATMETIMO PRIEŽASTYS</w:t>
            </w:r>
          </w:p>
        </w:tc>
      </w:tr>
      <w:tr w:rsidR="00B45AD1" w:rsidRPr="00A90A44" w14:paraId="5B8D4755" w14:textId="77777777" w:rsidTr="002E7EDD">
        <w:tc>
          <w:tcPr>
            <w:tcW w:w="858" w:type="dxa"/>
          </w:tcPr>
          <w:p w14:paraId="27873E97" w14:textId="77777777" w:rsidR="00B45AD1" w:rsidRPr="00A90A44" w:rsidRDefault="00B45AD1" w:rsidP="00B45AD1">
            <w:pPr>
              <w:widowControl w:val="0"/>
              <w:jc w:val="both"/>
            </w:pPr>
            <w:r w:rsidRPr="00A90A44">
              <w:t>XI.</w:t>
            </w:r>
          </w:p>
        </w:tc>
        <w:tc>
          <w:tcPr>
            <w:tcW w:w="8780" w:type="dxa"/>
          </w:tcPr>
          <w:p w14:paraId="0A78E8F2" w14:textId="77777777" w:rsidR="00B45AD1" w:rsidRPr="00A90A44" w:rsidRDefault="00B45AD1" w:rsidP="00B45AD1">
            <w:pPr>
              <w:widowControl w:val="0"/>
              <w:jc w:val="both"/>
            </w:pPr>
            <w:r w:rsidRPr="00A90A44">
              <w:t>PASIŪLYMŲ VERTINIMAS</w:t>
            </w:r>
          </w:p>
        </w:tc>
      </w:tr>
      <w:tr w:rsidR="00B45AD1" w:rsidRPr="00A90A44" w14:paraId="467ACE0C" w14:textId="77777777" w:rsidTr="002E7EDD">
        <w:tc>
          <w:tcPr>
            <w:tcW w:w="858" w:type="dxa"/>
          </w:tcPr>
          <w:p w14:paraId="55F6634A" w14:textId="77777777" w:rsidR="00B45AD1" w:rsidRPr="00A90A44" w:rsidRDefault="00B45AD1" w:rsidP="00B45AD1">
            <w:pPr>
              <w:widowControl w:val="0"/>
              <w:jc w:val="both"/>
            </w:pPr>
            <w:r w:rsidRPr="00A90A44">
              <w:t>XII.</w:t>
            </w:r>
          </w:p>
        </w:tc>
        <w:tc>
          <w:tcPr>
            <w:tcW w:w="8780" w:type="dxa"/>
          </w:tcPr>
          <w:p w14:paraId="684BFECC" w14:textId="31EBAA86" w:rsidR="00B45AD1" w:rsidRPr="00A90A44" w:rsidRDefault="00B45AD1" w:rsidP="00B45AD1">
            <w:pPr>
              <w:widowControl w:val="0"/>
              <w:jc w:val="both"/>
              <w:rPr>
                <w:strike/>
              </w:rPr>
            </w:pPr>
            <w:r w:rsidRPr="00A90A44">
              <w:t>PASIŪLYMŲ</w:t>
            </w:r>
            <w:r w:rsidR="00A90A44" w:rsidRPr="00A90A44">
              <w:t xml:space="preserve"> </w:t>
            </w:r>
            <w:r w:rsidRPr="00A90A44">
              <w:t>EILĖ IR SPRENDIMAS DĖL PIRKIMO SUTARTIES SUDARYMO</w:t>
            </w:r>
          </w:p>
        </w:tc>
      </w:tr>
      <w:tr w:rsidR="00B45AD1" w:rsidRPr="00A90A44" w14:paraId="75AB0961" w14:textId="77777777" w:rsidTr="002E7EDD">
        <w:tc>
          <w:tcPr>
            <w:tcW w:w="858" w:type="dxa"/>
          </w:tcPr>
          <w:p w14:paraId="703F7873" w14:textId="77777777" w:rsidR="00B45AD1" w:rsidRPr="00A90A44" w:rsidRDefault="00B45AD1" w:rsidP="00B45AD1">
            <w:pPr>
              <w:widowControl w:val="0"/>
              <w:jc w:val="both"/>
            </w:pPr>
            <w:r w:rsidRPr="00A90A44">
              <w:t>XIII.</w:t>
            </w:r>
          </w:p>
        </w:tc>
        <w:tc>
          <w:tcPr>
            <w:tcW w:w="8780" w:type="dxa"/>
          </w:tcPr>
          <w:p w14:paraId="4DFCC8AA" w14:textId="77777777" w:rsidR="00B45AD1" w:rsidRPr="00A90A44" w:rsidRDefault="00A4363A" w:rsidP="00B45AD1">
            <w:pPr>
              <w:widowControl w:val="0"/>
              <w:jc w:val="both"/>
            </w:pPr>
            <w:r w:rsidRPr="00A90A44">
              <w:rPr>
                <w:bCs/>
              </w:rPr>
              <w:t>INFORMACIJA APIE ATIDĖJIMO TERMINO TAIKYMĄ, GINČŲ NAGRINĖJIMO TVARKĄ</w:t>
            </w:r>
          </w:p>
        </w:tc>
      </w:tr>
      <w:tr w:rsidR="00B45AD1" w:rsidRPr="00A90A44" w14:paraId="210E12A4" w14:textId="77777777" w:rsidTr="002E7EDD">
        <w:tc>
          <w:tcPr>
            <w:tcW w:w="858" w:type="dxa"/>
          </w:tcPr>
          <w:p w14:paraId="3D93D675" w14:textId="77777777" w:rsidR="00B45AD1" w:rsidRPr="00A90A44" w:rsidRDefault="00B45AD1" w:rsidP="00B45AD1">
            <w:pPr>
              <w:widowControl w:val="0"/>
              <w:jc w:val="both"/>
            </w:pPr>
            <w:r w:rsidRPr="00A90A44">
              <w:t>XIV.</w:t>
            </w:r>
          </w:p>
        </w:tc>
        <w:tc>
          <w:tcPr>
            <w:tcW w:w="8780" w:type="dxa"/>
          </w:tcPr>
          <w:p w14:paraId="6B972908" w14:textId="77777777" w:rsidR="00B45AD1" w:rsidRPr="00A90A44" w:rsidRDefault="00B45AD1" w:rsidP="00B45AD1">
            <w:pPr>
              <w:widowControl w:val="0"/>
              <w:jc w:val="both"/>
            </w:pPr>
            <w:r w:rsidRPr="00A90A44">
              <w:t>PIRKIMO SUTARTIES SĄLYGOS</w:t>
            </w:r>
          </w:p>
        </w:tc>
      </w:tr>
      <w:tr w:rsidR="00B45AD1" w:rsidRPr="00A90A44" w14:paraId="19278921" w14:textId="77777777" w:rsidTr="002E7EDD">
        <w:tc>
          <w:tcPr>
            <w:tcW w:w="858" w:type="dxa"/>
          </w:tcPr>
          <w:p w14:paraId="33EDE56F" w14:textId="77777777" w:rsidR="00B45AD1" w:rsidRPr="00A90A44" w:rsidRDefault="00B45AD1" w:rsidP="00B45AD1">
            <w:pPr>
              <w:widowControl w:val="0"/>
              <w:jc w:val="both"/>
            </w:pPr>
          </w:p>
        </w:tc>
        <w:tc>
          <w:tcPr>
            <w:tcW w:w="8780" w:type="dxa"/>
          </w:tcPr>
          <w:p w14:paraId="4887B495" w14:textId="77777777" w:rsidR="00B45AD1" w:rsidRPr="00A90A44" w:rsidRDefault="00B45AD1" w:rsidP="00B45AD1">
            <w:pPr>
              <w:widowControl w:val="0"/>
              <w:jc w:val="both"/>
            </w:pPr>
            <w:r w:rsidRPr="00A90A44">
              <w:t>PRIEDAI:</w:t>
            </w:r>
          </w:p>
        </w:tc>
      </w:tr>
    </w:tbl>
    <w:p w14:paraId="156B6811" w14:textId="77777777" w:rsidR="00653AB7" w:rsidRPr="00CF4492" w:rsidRDefault="00653AB7" w:rsidP="00653AB7">
      <w:pPr>
        <w:widowControl w:val="0"/>
        <w:jc w:val="both"/>
      </w:pPr>
      <w:bookmarkStart w:id="0" w:name="_Toc60525482"/>
      <w:bookmarkStart w:id="1" w:name="_Toc47844928"/>
      <w:r w:rsidRPr="00C570BA">
        <w:t xml:space="preserve">1 priedas </w:t>
      </w:r>
      <w:r w:rsidRPr="00CF4492">
        <w:t>– Pasiūlymo forma;</w:t>
      </w:r>
    </w:p>
    <w:p w14:paraId="3B23060C" w14:textId="4152FEFA" w:rsidR="00F104C8" w:rsidRDefault="00653AB7" w:rsidP="00653AB7">
      <w:pPr>
        <w:widowControl w:val="0"/>
        <w:jc w:val="both"/>
      </w:pPr>
      <w:r w:rsidRPr="00CF4492">
        <w:t xml:space="preserve">2 priedas – </w:t>
      </w:r>
      <w:r w:rsidR="00F104C8" w:rsidRPr="00F104C8">
        <w:t>Techninė specifikacija;</w:t>
      </w:r>
    </w:p>
    <w:p w14:paraId="21B7D8D4" w14:textId="3362D805" w:rsidR="00653AB7" w:rsidRPr="00CF4492" w:rsidRDefault="00653AB7" w:rsidP="00653AB7">
      <w:pPr>
        <w:widowControl w:val="0"/>
        <w:jc w:val="both"/>
      </w:pPr>
      <w:r w:rsidRPr="00CF4492">
        <w:t xml:space="preserve">3 priedas – </w:t>
      </w:r>
      <w:r w:rsidR="00F104C8" w:rsidRPr="00F104C8">
        <w:t>Paslaugų sutartis (projektas);</w:t>
      </w:r>
      <w:r w:rsidR="00F104C8">
        <w:t xml:space="preserve"> </w:t>
      </w:r>
    </w:p>
    <w:p w14:paraId="2AC0B336" w14:textId="33D726EC" w:rsidR="00653AB7" w:rsidRDefault="004C1FAD" w:rsidP="00653AB7">
      <w:pPr>
        <w:widowControl w:val="0"/>
        <w:jc w:val="both"/>
      </w:pPr>
      <w:r>
        <w:t>4</w:t>
      </w:r>
      <w:r w:rsidR="00653AB7" w:rsidRPr="00CF4492">
        <w:t xml:space="preserve"> priedas – Europos bendrasis viešųjų pirkimų dokumentas.</w:t>
      </w:r>
      <w:r w:rsidR="00653AB7">
        <w:tab/>
      </w:r>
    </w:p>
    <w:p w14:paraId="4D4D3D51" w14:textId="77777777" w:rsidR="00553AE5" w:rsidRDefault="00553AE5" w:rsidP="00B45AD1">
      <w:pPr>
        <w:widowControl w:val="0"/>
        <w:jc w:val="center"/>
        <w:rPr>
          <w:b/>
        </w:rPr>
      </w:pPr>
    </w:p>
    <w:p w14:paraId="21241AA1" w14:textId="2B14855E" w:rsidR="00B45AD1" w:rsidRPr="00F77F11" w:rsidRDefault="00B45AD1" w:rsidP="00277084">
      <w:pPr>
        <w:widowControl w:val="0"/>
        <w:jc w:val="center"/>
        <w:rPr>
          <w:b/>
        </w:rPr>
      </w:pPr>
      <w:r w:rsidRPr="00F77F11">
        <w:rPr>
          <w:b/>
        </w:rPr>
        <w:t>I SKYRIUS</w:t>
      </w:r>
    </w:p>
    <w:p w14:paraId="011E46F1" w14:textId="77777777" w:rsidR="00B45AD1" w:rsidRPr="00F77F11" w:rsidRDefault="00B45AD1" w:rsidP="00277084">
      <w:pPr>
        <w:widowControl w:val="0"/>
        <w:jc w:val="center"/>
        <w:rPr>
          <w:b/>
        </w:rPr>
      </w:pPr>
      <w:r w:rsidRPr="00F77F11">
        <w:rPr>
          <w:b/>
        </w:rPr>
        <w:t>BENDROSIOS NUOSTATOS</w:t>
      </w:r>
      <w:bookmarkEnd w:id="0"/>
      <w:bookmarkEnd w:id="1"/>
    </w:p>
    <w:p w14:paraId="019444BA" w14:textId="77777777" w:rsidR="00B45AD1" w:rsidRPr="00F77F11" w:rsidRDefault="00B45AD1" w:rsidP="002306B2">
      <w:pPr>
        <w:widowControl w:val="0"/>
        <w:tabs>
          <w:tab w:val="left" w:pos="851"/>
          <w:tab w:val="left" w:pos="993"/>
        </w:tabs>
        <w:jc w:val="center"/>
        <w:rPr>
          <w:b/>
        </w:rPr>
      </w:pPr>
    </w:p>
    <w:p w14:paraId="301D3763" w14:textId="03692FAD"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042B40" w:rsidRPr="00042B40">
        <w:rPr>
          <w:rFonts w:eastAsiaTheme="minorHAnsi"/>
          <w:b/>
          <w:bCs/>
          <w:color w:val="000000" w:themeColor="text1"/>
        </w:rPr>
        <w:t>mokymų</w:t>
      </w:r>
      <w:r w:rsidR="00AD1047">
        <w:rPr>
          <w:rFonts w:eastAsiaTheme="minorHAnsi"/>
          <w:b/>
          <w:bCs/>
          <w:color w:val="000000" w:themeColor="text1"/>
        </w:rPr>
        <w:t>,</w:t>
      </w:r>
      <w:r w:rsidR="00042B40" w:rsidRPr="00042B40">
        <w:rPr>
          <w:rFonts w:eastAsiaTheme="minorHAnsi"/>
          <w:b/>
          <w:bCs/>
          <w:color w:val="000000" w:themeColor="text1"/>
        </w:rPr>
        <w:t xml:space="preserve"> gerinančių sveikatos priežiūros paslaugų kokybę ir prieinamumą pacientams</w:t>
      </w:r>
      <w:r w:rsidR="00AD1047">
        <w:rPr>
          <w:rFonts w:eastAsiaTheme="minorHAnsi"/>
          <w:b/>
          <w:bCs/>
          <w:color w:val="000000" w:themeColor="text1"/>
        </w:rPr>
        <w:t>,</w:t>
      </w:r>
      <w:r w:rsidR="00042B40" w:rsidRPr="00042B40">
        <w:rPr>
          <w:rFonts w:eastAsiaTheme="minorHAnsi"/>
          <w:b/>
          <w:bCs/>
          <w:color w:val="000000" w:themeColor="text1"/>
        </w:rPr>
        <w:t xml:space="preserve"> </w:t>
      </w:r>
      <w:r w:rsidR="0083766E">
        <w:rPr>
          <w:rFonts w:eastAsiaTheme="minorHAnsi"/>
          <w:b/>
          <w:bCs/>
          <w:color w:val="000000" w:themeColor="text1"/>
        </w:rPr>
        <w:t>organizavimo</w:t>
      </w:r>
      <w:r w:rsidR="00042B40" w:rsidRPr="00042B40">
        <w:rPr>
          <w:rFonts w:eastAsiaTheme="minorHAnsi"/>
          <w:b/>
          <w:bCs/>
          <w:color w:val="000000" w:themeColor="text1"/>
        </w:rPr>
        <w:t xml:space="preserve"> paslaug</w:t>
      </w:r>
      <w:r w:rsidR="00042B40">
        <w:rPr>
          <w:rFonts w:eastAsiaTheme="minorHAnsi"/>
          <w:b/>
          <w:bCs/>
          <w:color w:val="000000" w:themeColor="text1"/>
        </w:rPr>
        <w:t>as</w:t>
      </w:r>
      <w:r w:rsidR="00CF4492">
        <w:rPr>
          <w:color w:val="000000" w:themeColor="text1"/>
        </w:rPr>
        <w:t>.</w:t>
      </w:r>
    </w:p>
    <w:p w14:paraId="44F54C92" w14:textId="1FD93D48" w:rsidR="00601F46" w:rsidRDefault="00EB74C4" w:rsidP="006101EF">
      <w:pPr>
        <w:widowControl w:val="0"/>
        <w:numPr>
          <w:ilvl w:val="0"/>
          <w:numId w:val="1"/>
        </w:numPr>
        <w:tabs>
          <w:tab w:val="left" w:pos="993"/>
        </w:tabs>
        <w:ind w:firstLine="719"/>
        <w:jc w:val="both"/>
      </w:pPr>
      <w:bookmarkStart w:id="2" w:name="_Toc60525483"/>
      <w:bookmarkStart w:id="3"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w:t>
      </w:r>
      <w:r w:rsidR="00C025FC">
        <w:t xml:space="preserve"> </w:t>
      </w:r>
      <w:r w:rsidRPr="00173A1B">
        <w:t>Tiekėjų kvalifikacijos reikalavimų nustatymo metodikoje (aktualioje redakcijoje).</w:t>
      </w:r>
      <w:r w:rsidR="006101EF">
        <w:t xml:space="preserve"> </w:t>
      </w:r>
    </w:p>
    <w:p w14:paraId="4E58ACD8" w14:textId="7A6D0F6A" w:rsidR="00EB74C4" w:rsidRPr="00173A1B" w:rsidRDefault="00EB74C4" w:rsidP="006101EF">
      <w:pPr>
        <w:widowControl w:val="0"/>
        <w:numPr>
          <w:ilvl w:val="0"/>
          <w:numId w:val="1"/>
        </w:numPr>
        <w:tabs>
          <w:tab w:val="left" w:pos="993"/>
        </w:tabs>
        <w:ind w:firstLine="719"/>
        <w:jc w:val="both"/>
      </w:pPr>
      <w:r w:rsidRPr="00173A1B">
        <w:t>Pirkimas vykdomas vadovaujantis</w:t>
      </w:r>
      <w:r w:rsidR="005F3666">
        <w:t xml:space="preserve"> VPĮ</w:t>
      </w:r>
      <w:r w:rsidRPr="00173A1B">
        <w:t>, Lietuvos Respublikos civiliniu kodeksu (toliau – Civilinis kodeksas), kitais viešuosius pirkimus reglamentuojančiais teisės aktais bei šiuo konkurso 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lastRenderedPageBreak/>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2D2AB1E0"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Informacija apie numatomą skelbti savanoriško ex ante skaidrumo skelbimą:</w:t>
      </w:r>
      <w:r w:rsidRPr="00E83C18">
        <w:rPr>
          <w:b/>
          <w:bCs/>
        </w:rPr>
        <w:t xml:space="preserve"> </w:t>
      </w:r>
      <w:r w:rsidRPr="00E83C18">
        <w:rPr>
          <w:bCs/>
        </w:rPr>
        <w:t>šiame pirkime Perkančioji organizacija nenumato skelbti savanoriško ex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8D806E2" w14:textId="7C4D41F1" w:rsidR="00FA4E99" w:rsidRDefault="00FA4E99" w:rsidP="002B3A44">
      <w:pPr>
        <w:widowControl w:val="0"/>
        <w:numPr>
          <w:ilvl w:val="0"/>
          <w:numId w:val="1"/>
        </w:numPr>
        <w:tabs>
          <w:tab w:val="clear" w:pos="710"/>
          <w:tab w:val="left" w:pos="709"/>
          <w:tab w:val="left" w:pos="851"/>
          <w:tab w:val="left" w:pos="993"/>
        </w:tabs>
        <w:ind w:firstLine="719"/>
        <w:jc w:val="both"/>
        <w:rPr>
          <w:color w:val="000000"/>
        </w:rPr>
      </w:pPr>
      <w:r w:rsidRPr="00FA4E99">
        <w:rPr>
          <w:color w:val="000000"/>
        </w:rPr>
        <w:t>Perkančioji organizacija yra pridėtinės vertės mokesčio (PVM) mokėtoja, taikanti smulkiojo verslo schemą (SVS) Lietuvoje (PVM mokėtojo kodas LT88108219 aktualus tik perkant iš užsienio tiekėjų).</w:t>
      </w:r>
    </w:p>
    <w:p w14:paraId="43EAA36A" w14:textId="61FED902"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71F0E1CC" w14:textId="11EE32D6" w:rsidR="00D37E47" w:rsidRPr="00A4636D" w:rsidRDefault="00B45AD1" w:rsidP="00D37E47">
      <w:pPr>
        <w:pStyle w:val="Sraopastraipa"/>
        <w:widowControl w:val="0"/>
        <w:numPr>
          <w:ilvl w:val="0"/>
          <w:numId w:val="1"/>
        </w:numPr>
        <w:tabs>
          <w:tab w:val="left" w:pos="993"/>
          <w:tab w:val="left" w:pos="1134"/>
        </w:tabs>
        <w:jc w:val="both"/>
        <w:rPr>
          <w:color w:val="000000"/>
          <w:sz w:val="24"/>
          <w:szCs w:val="24"/>
        </w:rPr>
      </w:pPr>
      <w:r w:rsidRPr="00D37E47">
        <w:rPr>
          <w:iCs/>
          <w:color w:val="000000"/>
          <w:sz w:val="24"/>
          <w:szCs w:val="24"/>
        </w:rPr>
        <w:t xml:space="preserve">Perkančiosios </w:t>
      </w:r>
      <w:r w:rsidRPr="00D37E47">
        <w:rPr>
          <w:iCs/>
          <w:color w:val="000000" w:themeColor="text1"/>
          <w:sz w:val="24"/>
          <w:szCs w:val="24"/>
        </w:rPr>
        <w:t>organizacijos kontaktiniai asmenys:</w:t>
      </w:r>
      <w:r w:rsidR="00CF4492">
        <w:rPr>
          <w:iCs/>
          <w:color w:val="000000" w:themeColor="text1"/>
          <w:sz w:val="24"/>
          <w:szCs w:val="24"/>
        </w:rPr>
        <w:t xml:space="preserve"> </w:t>
      </w:r>
      <w:r w:rsidR="00D37E47" w:rsidRPr="00A4636D">
        <w:rPr>
          <w:color w:val="000000"/>
          <w:sz w:val="24"/>
          <w:szCs w:val="24"/>
        </w:rPr>
        <w:t>Viešųjų pirkimų skyriaus vyr. specialistė Odeta Papolskytė, tel. (0 46) 44 55 14, el. p. odeta.papolskyte@klaipeda.lt.</w:t>
      </w:r>
    </w:p>
    <w:p w14:paraId="536C900A" w14:textId="41133084" w:rsidR="00C82676" w:rsidRPr="00D37E47" w:rsidRDefault="00C82676" w:rsidP="00D37E47">
      <w:pPr>
        <w:pStyle w:val="Sraopastraipa1"/>
        <w:widowControl w:val="0"/>
        <w:tabs>
          <w:tab w:val="left" w:pos="993"/>
        </w:tabs>
        <w:ind w:left="709"/>
        <w:jc w:val="both"/>
        <w:rPr>
          <w:b/>
        </w:rPr>
      </w:pPr>
    </w:p>
    <w:p w14:paraId="06DEB876" w14:textId="77777777" w:rsidR="00B45AD1" w:rsidRPr="00F77F11" w:rsidRDefault="00B45AD1" w:rsidP="00277084">
      <w:pPr>
        <w:widowControl w:val="0"/>
        <w:contextualSpacing/>
        <w:jc w:val="center"/>
        <w:rPr>
          <w:b/>
        </w:rPr>
      </w:pPr>
      <w:r w:rsidRPr="00F77F11">
        <w:rPr>
          <w:b/>
        </w:rPr>
        <w:t>II SKYRIUS</w:t>
      </w:r>
    </w:p>
    <w:p w14:paraId="29573EC4" w14:textId="7A1E0BC5" w:rsidR="00B45AD1" w:rsidRPr="00F77F11" w:rsidRDefault="00B45AD1" w:rsidP="00277084">
      <w:pPr>
        <w:widowControl w:val="0"/>
        <w:contextualSpacing/>
        <w:jc w:val="center"/>
        <w:rPr>
          <w:b/>
        </w:rPr>
      </w:pPr>
      <w:r w:rsidRPr="00F77F11">
        <w:rPr>
          <w:b/>
        </w:rPr>
        <w:t>PIRKIMO OBJEKTAS</w:t>
      </w:r>
      <w:r w:rsidR="0065783F">
        <w:rPr>
          <w:b/>
        </w:rPr>
        <w:t xml:space="preserve">, </w:t>
      </w:r>
      <w:r w:rsidR="0065783F" w:rsidRPr="0065783F">
        <w:rPr>
          <w:b/>
        </w:rPr>
        <w:t>REZERVUOTA TEISĖ DALYVAUTI PIRKIME</w:t>
      </w:r>
    </w:p>
    <w:p w14:paraId="130FAC03" w14:textId="77777777" w:rsidR="00B45AD1" w:rsidRPr="00F77F11" w:rsidRDefault="00B45AD1" w:rsidP="002306B2">
      <w:pPr>
        <w:widowControl w:val="0"/>
        <w:ind w:firstLine="719"/>
        <w:contextualSpacing/>
        <w:jc w:val="center"/>
        <w:rPr>
          <w:b/>
        </w:rPr>
      </w:pPr>
    </w:p>
    <w:p w14:paraId="1DD66A63" w14:textId="1C210236" w:rsidR="00F72A90" w:rsidRPr="00F72A90" w:rsidRDefault="00C82676" w:rsidP="00F72A90">
      <w:pPr>
        <w:pStyle w:val="Sraopastraipa"/>
        <w:numPr>
          <w:ilvl w:val="0"/>
          <w:numId w:val="2"/>
        </w:numPr>
        <w:tabs>
          <w:tab w:val="left" w:pos="1134"/>
        </w:tabs>
        <w:jc w:val="both"/>
        <w:rPr>
          <w:b/>
          <w:sz w:val="24"/>
          <w:szCs w:val="24"/>
        </w:rPr>
      </w:pPr>
      <w:r w:rsidRPr="00FA4E99">
        <w:rPr>
          <w:b/>
          <w:sz w:val="24"/>
          <w:szCs w:val="24"/>
        </w:rPr>
        <w:t>Pirkimo objektas –</w:t>
      </w:r>
      <w:bookmarkStart w:id="4" w:name="Pirmad"/>
      <w:r w:rsidR="00C710A4" w:rsidRPr="00FA4E99">
        <w:rPr>
          <w:b/>
          <w:sz w:val="24"/>
          <w:szCs w:val="24"/>
        </w:rPr>
        <w:t xml:space="preserve"> </w:t>
      </w:r>
      <w:r w:rsidR="00FA4E99" w:rsidRPr="00FA4E99">
        <w:rPr>
          <w:b/>
          <w:sz w:val="24"/>
          <w:szCs w:val="24"/>
        </w:rPr>
        <w:t>mokymų</w:t>
      </w:r>
      <w:r w:rsidR="00AD1047">
        <w:rPr>
          <w:b/>
          <w:sz w:val="24"/>
          <w:szCs w:val="24"/>
        </w:rPr>
        <w:t>,</w:t>
      </w:r>
      <w:r w:rsidR="00FA4E99" w:rsidRPr="00FA4E99">
        <w:rPr>
          <w:b/>
          <w:sz w:val="24"/>
          <w:szCs w:val="24"/>
        </w:rPr>
        <w:t xml:space="preserve"> gerinančių sveikatos priežiūros paslaugų kokybę ir prieinamumą pacientams</w:t>
      </w:r>
      <w:r w:rsidR="00AD1047">
        <w:rPr>
          <w:b/>
          <w:sz w:val="24"/>
          <w:szCs w:val="24"/>
        </w:rPr>
        <w:t>,</w:t>
      </w:r>
      <w:r w:rsidR="00FA4E99" w:rsidRPr="00FA4E99">
        <w:rPr>
          <w:b/>
          <w:sz w:val="24"/>
          <w:szCs w:val="24"/>
        </w:rPr>
        <w:t xml:space="preserve"> </w:t>
      </w:r>
      <w:r w:rsidR="0083766E" w:rsidRPr="0083766E">
        <w:rPr>
          <w:b/>
          <w:sz w:val="24"/>
          <w:szCs w:val="24"/>
        </w:rPr>
        <w:t>organizavimo</w:t>
      </w:r>
      <w:r w:rsidR="00FA4E99" w:rsidRPr="00FA4E99">
        <w:rPr>
          <w:b/>
          <w:sz w:val="24"/>
          <w:szCs w:val="24"/>
        </w:rPr>
        <w:t xml:space="preserve"> paslaugos </w:t>
      </w:r>
      <w:r w:rsidR="00DF3AC8" w:rsidRPr="00FA4E99">
        <w:rPr>
          <w:bCs/>
          <w:sz w:val="24"/>
          <w:szCs w:val="24"/>
        </w:rPr>
        <w:t>(toliau – paslaugos</w:t>
      </w:r>
      <w:r w:rsidR="00DF3AC8" w:rsidRPr="00AD1047">
        <w:rPr>
          <w:bCs/>
          <w:sz w:val="24"/>
          <w:szCs w:val="24"/>
        </w:rPr>
        <w:t>)</w:t>
      </w:r>
      <w:r w:rsidR="00C710A4" w:rsidRPr="00AD1047">
        <w:rPr>
          <w:bCs/>
          <w:color w:val="000000" w:themeColor="text1"/>
          <w:sz w:val="24"/>
          <w:szCs w:val="24"/>
        </w:rPr>
        <w:t>.</w:t>
      </w:r>
      <w:r w:rsidR="00C710A4" w:rsidRPr="00AD1047">
        <w:rPr>
          <w:b/>
          <w:color w:val="000000" w:themeColor="text1"/>
          <w:sz w:val="24"/>
          <w:szCs w:val="24"/>
        </w:rPr>
        <w:t xml:space="preserve"> </w:t>
      </w:r>
      <w:bookmarkStart w:id="5" w:name="_Hlk183521463"/>
      <w:r w:rsidR="00601F46" w:rsidRPr="00AD1047">
        <w:rPr>
          <w:bCs/>
          <w:sz w:val="24"/>
          <w:szCs w:val="24"/>
        </w:rPr>
        <w:t>Perkamų paslaugų kiekiai nurodyti konkurso sąlygų aprašo 1 priede</w:t>
      </w:r>
      <w:r w:rsidR="00AD1047" w:rsidRPr="00AD1047">
        <w:rPr>
          <w:bCs/>
          <w:sz w:val="24"/>
          <w:szCs w:val="24"/>
        </w:rPr>
        <w:t xml:space="preserve">. </w:t>
      </w:r>
      <w:r w:rsidR="00601F46" w:rsidRPr="00AD1047">
        <w:rPr>
          <w:sz w:val="24"/>
          <w:szCs w:val="24"/>
        </w:rPr>
        <w:t>Išsamesnė perkamų p</w:t>
      </w:r>
      <w:r w:rsidR="00601F46" w:rsidRPr="00FA4E99">
        <w:rPr>
          <w:sz w:val="24"/>
          <w:szCs w:val="24"/>
        </w:rPr>
        <w:t xml:space="preserve">aslaugų informacija bei reikalavimai pateikiami techninėje specifikacijoje (konkurso sąlygų aprašo </w:t>
      </w:r>
      <w:r w:rsidR="00D63C77" w:rsidRPr="00FA4E99">
        <w:rPr>
          <w:sz w:val="24"/>
          <w:szCs w:val="24"/>
        </w:rPr>
        <w:t>2</w:t>
      </w:r>
      <w:r w:rsidR="00601F46" w:rsidRPr="00FA4E99">
        <w:rPr>
          <w:sz w:val="24"/>
          <w:szCs w:val="24"/>
        </w:rPr>
        <w:t xml:space="preserve"> priedas). </w:t>
      </w:r>
      <w:bookmarkEnd w:id="4"/>
      <w:bookmarkEnd w:id="5"/>
    </w:p>
    <w:p w14:paraId="4349F653" w14:textId="7D5C0668" w:rsidR="007A33DE" w:rsidRPr="00F72A90" w:rsidRDefault="004423A1" w:rsidP="00F72A90">
      <w:pPr>
        <w:pStyle w:val="Sraopastraipa"/>
        <w:numPr>
          <w:ilvl w:val="0"/>
          <w:numId w:val="2"/>
        </w:numPr>
        <w:tabs>
          <w:tab w:val="left" w:pos="1134"/>
        </w:tabs>
        <w:jc w:val="both"/>
        <w:rPr>
          <w:b/>
          <w:sz w:val="24"/>
          <w:szCs w:val="24"/>
        </w:rPr>
      </w:pPr>
      <w:r>
        <w:rPr>
          <w:i/>
          <w:iCs/>
          <w:sz w:val="24"/>
          <w:szCs w:val="24"/>
        </w:rPr>
        <w:t>Jei a</w:t>
      </w:r>
      <w:r w:rsidRPr="00F72A90">
        <w:rPr>
          <w:i/>
          <w:iCs/>
          <w:sz w:val="24"/>
          <w:szCs w:val="24"/>
        </w:rPr>
        <w:t xml:space="preserve">pibūdinant </w:t>
      </w:r>
      <w:r w:rsidR="0091239A" w:rsidRPr="00F72A90">
        <w:rPr>
          <w:i/>
          <w:iCs/>
          <w:sz w:val="24"/>
          <w:szCs w:val="24"/>
        </w:rPr>
        <w:t xml:space="preserve">pirkimo objektą, techninėje specifikacijoje ar kituose pirkimo dokumentuose </w:t>
      </w:r>
      <w:r>
        <w:rPr>
          <w:i/>
          <w:iCs/>
          <w:sz w:val="24"/>
          <w:szCs w:val="24"/>
        </w:rPr>
        <w:t>yra</w:t>
      </w:r>
      <w:r w:rsidRPr="00F72A90">
        <w:rPr>
          <w:i/>
          <w:iCs/>
          <w:sz w:val="24"/>
          <w:szCs w:val="24"/>
        </w:rPr>
        <w:t xml:space="preserve"> </w:t>
      </w:r>
      <w:r w:rsidR="0091239A" w:rsidRPr="00F72A90">
        <w:rPr>
          <w:i/>
          <w:iCs/>
          <w:sz w:val="24"/>
          <w:szCs w:val="24"/>
        </w:rPr>
        <w:t>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F72A90">
        <w:rPr>
          <w:i/>
          <w:iCs/>
          <w:sz w:val="24"/>
          <w:szCs w:val="24"/>
        </w:rPr>
        <w:t>.</w:t>
      </w:r>
    </w:p>
    <w:p w14:paraId="59B722A6" w14:textId="7DB191F0" w:rsidR="007A33DE" w:rsidRPr="007A33DE" w:rsidRDefault="007A33DE" w:rsidP="007A33DE">
      <w:pPr>
        <w:pStyle w:val="Sraopastraipa"/>
        <w:numPr>
          <w:ilvl w:val="0"/>
          <w:numId w:val="2"/>
        </w:numPr>
        <w:tabs>
          <w:tab w:val="left" w:pos="1134"/>
        </w:tabs>
        <w:jc w:val="both"/>
        <w:rPr>
          <w:rFonts w:eastAsia="Calibri"/>
          <w:i/>
          <w:sz w:val="24"/>
          <w:szCs w:val="24"/>
        </w:rPr>
      </w:pPr>
      <w:r w:rsidRPr="007A33DE">
        <w:rPr>
          <w:sz w:val="24"/>
          <w:szCs w:val="24"/>
        </w:rPr>
        <w:t xml:space="preserve">Prievolių įvykdymo terminai bei kitos pirkimo sutarties sąlygos nurodytos konkurso sąlygų aprašo </w:t>
      </w:r>
      <w:r w:rsidR="00D63C77">
        <w:rPr>
          <w:sz w:val="24"/>
          <w:szCs w:val="24"/>
        </w:rPr>
        <w:t>3</w:t>
      </w:r>
      <w:r w:rsidRPr="007A33DE">
        <w:rPr>
          <w:sz w:val="24"/>
          <w:szCs w:val="24"/>
        </w:rPr>
        <w:t xml:space="preserve"> priede.</w:t>
      </w:r>
      <w:r w:rsidRPr="007A33DE">
        <w:rPr>
          <w:b/>
          <w:bCs/>
          <w:sz w:val="24"/>
          <w:szCs w:val="24"/>
        </w:rPr>
        <w:t xml:space="preserve"> </w:t>
      </w:r>
      <w:r w:rsidRPr="007A33DE">
        <w:rPr>
          <w:sz w:val="24"/>
          <w:szCs w:val="24"/>
        </w:rPr>
        <w:t>Šiame priede pateiktas pirkimo sutarties projektas, kurį sudaro bendrosios sąlygos ir specialiosios sąlygos.</w:t>
      </w:r>
    </w:p>
    <w:p w14:paraId="67BFD537" w14:textId="77777777" w:rsidR="007A33DE" w:rsidRDefault="003F2A65" w:rsidP="00594322">
      <w:pPr>
        <w:widowControl w:val="0"/>
        <w:numPr>
          <w:ilvl w:val="0"/>
          <w:numId w:val="16"/>
        </w:numPr>
        <w:tabs>
          <w:tab w:val="left" w:pos="1134"/>
        </w:tabs>
        <w:jc w:val="both"/>
        <w:rPr>
          <w:bCs/>
        </w:rPr>
      </w:pPr>
      <w:r w:rsidRPr="00581FFB">
        <w:rPr>
          <w:bCs/>
        </w:rPr>
        <w:t xml:space="preserve">Šis pirkimas į dalis neskaidomas, todėl tiekėjas turi pateikti pasiūlymą visai pirkimo apimčiai bendrai. </w:t>
      </w:r>
    </w:p>
    <w:p w14:paraId="5CBB0D35" w14:textId="77777777" w:rsidR="00435946" w:rsidRDefault="007A33DE" w:rsidP="00435946">
      <w:pPr>
        <w:widowControl w:val="0"/>
        <w:numPr>
          <w:ilvl w:val="0"/>
          <w:numId w:val="16"/>
        </w:numPr>
        <w:tabs>
          <w:tab w:val="left" w:pos="1134"/>
        </w:tabs>
        <w:jc w:val="both"/>
        <w:rPr>
          <w:bCs/>
        </w:rPr>
      </w:pPr>
      <w:r w:rsidRPr="007A33DE">
        <w:t xml:space="preserve">Šis pirkimas laikomas </w:t>
      </w:r>
      <w:r w:rsidRPr="007A33DE">
        <w:rPr>
          <w:b/>
        </w:rPr>
        <w:t>žaliuoju pirkimu</w:t>
      </w:r>
      <w:r w:rsidRPr="007A33DE">
        <w:t xml:space="preserve">, nes vadovaujantis </w:t>
      </w:r>
      <w:bookmarkStart w:id="6" w:name="_Hlk159925443"/>
      <w:r w:rsidRPr="007A33DE">
        <w:t>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bookmarkEnd w:id="6"/>
      <w:r w:rsidRPr="007A33DE">
        <w:t xml:space="preserve">, 4.4.3 p. yra perkama tik nematerialaus pobūdžio (intelektinė) ar kitokia paslauga, nesusijusi su materialaus </w:t>
      </w:r>
      <w:r w:rsidRPr="007A33DE">
        <w:lastRenderedPageBreak/>
        <w:t>objekto sukūrimu, kurios teikimo metu nėra numatomas reikšmingas neigiamas poveikis aplinkai, nesukuriamas taršos šaltinis ir negeneruojamos atliekos.</w:t>
      </w:r>
    </w:p>
    <w:p w14:paraId="2F4268B3" w14:textId="0EA7A0C4" w:rsidR="000D470E" w:rsidRPr="000E5536" w:rsidRDefault="00435946" w:rsidP="00795ECC">
      <w:pPr>
        <w:widowControl w:val="0"/>
        <w:numPr>
          <w:ilvl w:val="0"/>
          <w:numId w:val="16"/>
        </w:numPr>
        <w:tabs>
          <w:tab w:val="left" w:pos="1134"/>
        </w:tabs>
        <w:jc w:val="both"/>
        <w:rPr>
          <w:rFonts w:cstheme="minorHAnsi"/>
          <w:b/>
          <w:bCs/>
        </w:rPr>
      </w:pPr>
      <w:r w:rsidRPr="000E5536">
        <w:rPr>
          <w:rFonts w:cstheme="minorHAnsi"/>
          <w:b/>
          <w:bCs/>
        </w:rPr>
        <w:t>Šiame pirkime taikom</w:t>
      </w:r>
      <w:r w:rsidR="00BF43BC">
        <w:rPr>
          <w:rFonts w:cstheme="minorHAnsi"/>
          <w:b/>
          <w:bCs/>
        </w:rPr>
        <w:t>as</w:t>
      </w:r>
      <w:r w:rsidRPr="000E5536">
        <w:rPr>
          <w:rFonts w:cstheme="minorHAnsi"/>
          <w:b/>
          <w:bCs/>
        </w:rPr>
        <w:t xml:space="preserve"> socialini</w:t>
      </w:r>
      <w:r w:rsidR="0026638C" w:rsidRPr="000E5536">
        <w:rPr>
          <w:rFonts w:cstheme="minorHAnsi"/>
          <w:b/>
          <w:bCs/>
        </w:rPr>
        <w:t>s</w:t>
      </w:r>
      <w:r w:rsidRPr="000E5536">
        <w:rPr>
          <w:rFonts w:cstheme="minorHAnsi"/>
          <w:b/>
          <w:bCs/>
        </w:rPr>
        <w:t xml:space="preserve"> kriterij</w:t>
      </w:r>
      <w:r w:rsidR="0026638C" w:rsidRPr="000E5536">
        <w:rPr>
          <w:rFonts w:cstheme="minorHAnsi"/>
          <w:b/>
          <w:bCs/>
        </w:rPr>
        <w:t xml:space="preserve">us </w:t>
      </w:r>
      <w:r w:rsidR="004D26B8" w:rsidRPr="000E5536">
        <w:rPr>
          <w:rFonts w:cstheme="minorHAnsi"/>
          <w:b/>
          <w:bCs/>
        </w:rPr>
        <w:t xml:space="preserve">- </w:t>
      </w:r>
      <w:r w:rsidR="00A8309F" w:rsidRPr="000E5536">
        <w:rPr>
          <w:rFonts w:cstheme="minorHAnsi"/>
          <w:b/>
          <w:bCs/>
        </w:rPr>
        <w:t>rezervuota teisė dalyvauti pirkime</w:t>
      </w:r>
      <w:r w:rsidR="00AD74D2">
        <w:rPr>
          <w:rFonts w:cstheme="minorHAnsi"/>
          <w:b/>
          <w:bCs/>
        </w:rPr>
        <w:t xml:space="preserve"> </w:t>
      </w:r>
      <w:r w:rsidR="00AD74D2" w:rsidRPr="00AD74D2">
        <w:rPr>
          <w:rFonts w:cstheme="minorHAnsi"/>
          <w:b/>
          <w:bCs/>
        </w:rPr>
        <w:t>(specialų statusą turintiems tiekėjams pagal VPĮ 23 str.)</w:t>
      </w:r>
      <w:r w:rsidR="00795ECC" w:rsidRPr="000E5536">
        <w:rPr>
          <w:rFonts w:cstheme="minorHAnsi"/>
          <w:b/>
          <w:bCs/>
        </w:rPr>
        <w:t xml:space="preserve">. </w:t>
      </w:r>
    </w:p>
    <w:p w14:paraId="11B64C42" w14:textId="55F7B4FB" w:rsidR="00795ECC" w:rsidRPr="000D470E" w:rsidRDefault="00795ECC" w:rsidP="000D470E">
      <w:pPr>
        <w:pStyle w:val="Sraopastraipa"/>
        <w:widowControl w:val="0"/>
        <w:numPr>
          <w:ilvl w:val="1"/>
          <w:numId w:val="16"/>
        </w:numPr>
        <w:tabs>
          <w:tab w:val="left" w:pos="1134"/>
        </w:tabs>
        <w:jc w:val="both"/>
        <w:rPr>
          <w:rFonts w:cstheme="minorHAnsi"/>
          <w:sz w:val="24"/>
          <w:szCs w:val="24"/>
        </w:rPr>
      </w:pPr>
      <w:r w:rsidRPr="000D470E">
        <w:rPr>
          <w:rFonts w:cstheme="minorHAnsi"/>
          <w:sz w:val="24"/>
          <w:szCs w:val="24"/>
        </w:rPr>
        <w:t xml:space="preserve">Šis pirkimas yra rezervuotas </w:t>
      </w:r>
      <w:r w:rsidR="00247999">
        <w:rPr>
          <w:rFonts w:cstheme="minorHAnsi"/>
          <w:sz w:val="24"/>
          <w:szCs w:val="24"/>
        </w:rPr>
        <w:t>VPĮ</w:t>
      </w:r>
      <w:r w:rsidRPr="000D470E">
        <w:rPr>
          <w:rFonts w:cstheme="minorHAnsi"/>
          <w:sz w:val="24"/>
          <w:szCs w:val="24"/>
        </w:rPr>
        <w:t xml:space="preserve"> 23 str</w:t>
      </w:r>
      <w:r w:rsidR="00152191" w:rsidRPr="000D470E">
        <w:rPr>
          <w:rFonts w:cstheme="minorHAnsi"/>
          <w:sz w:val="24"/>
          <w:szCs w:val="24"/>
        </w:rPr>
        <w:t>.</w:t>
      </w:r>
      <w:r w:rsidRPr="000D470E">
        <w:rPr>
          <w:rFonts w:cstheme="minorHAnsi"/>
          <w:sz w:val="24"/>
          <w:szCs w:val="24"/>
        </w:rPr>
        <w:t xml:space="preserve"> 1 d</w:t>
      </w:r>
      <w:r w:rsidR="00152191" w:rsidRPr="000D470E">
        <w:rPr>
          <w:rFonts w:cstheme="minorHAnsi"/>
          <w:sz w:val="24"/>
          <w:szCs w:val="24"/>
        </w:rPr>
        <w:t>. 3</w:t>
      </w:r>
      <w:r w:rsidR="00D1421D">
        <w:rPr>
          <w:rFonts w:cstheme="minorHAnsi"/>
          <w:sz w:val="24"/>
          <w:szCs w:val="24"/>
        </w:rPr>
        <w:t xml:space="preserve">, 4, </w:t>
      </w:r>
      <w:r w:rsidR="00152191" w:rsidRPr="000D470E">
        <w:rPr>
          <w:rFonts w:cstheme="minorHAnsi"/>
          <w:sz w:val="24"/>
          <w:szCs w:val="24"/>
        </w:rPr>
        <w:t>5 punkt</w:t>
      </w:r>
      <w:r w:rsidR="00D1421D">
        <w:rPr>
          <w:rFonts w:cstheme="minorHAnsi"/>
          <w:sz w:val="24"/>
          <w:szCs w:val="24"/>
        </w:rPr>
        <w:t>uos</w:t>
      </w:r>
      <w:r w:rsidR="00152191" w:rsidRPr="000D470E">
        <w:rPr>
          <w:rFonts w:cstheme="minorHAnsi"/>
          <w:sz w:val="24"/>
          <w:szCs w:val="24"/>
        </w:rPr>
        <w:t>e</w:t>
      </w:r>
      <w:r w:rsidRPr="000D470E">
        <w:rPr>
          <w:rFonts w:cstheme="minorHAnsi"/>
          <w:sz w:val="24"/>
          <w:szCs w:val="24"/>
        </w:rPr>
        <w:t xml:space="preserve"> nurodyt</w:t>
      </w:r>
      <w:r w:rsidR="00D1421D">
        <w:rPr>
          <w:rFonts w:cstheme="minorHAnsi"/>
          <w:sz w:val="24"/>
          <w:szCs w:val="24"/>
        </w:rPr>
        <w:t>iems</w:t>
      </w:r>
      <w:r w:rsidRPr="000D470E">
        <w:rPr>
          <w:rFonts w:cstheme="minorHAnsi"/>
          <w:sz w:val="24"/>
          <w:szCs w:val="24"/>
        </w:rPr>
        <w:t xml:space="preserve"> specialų statusą turintiems tiekėjams, t. y.:</w:t>
      </w:r>
    </w:p>
    <w:p w14:paraId="19982871" w14:textId="00EFBAB1" w:rsidR="00795ECC" w:rsidRPr="00795ECC" w:rsidRDefault="00247999" w:rsidP="00795ECC">
      <w:pPr>
        <w:widowControl w:val="0"/>
        <w:tabs>
          <w:tab w:val="left" w:pos="1134"/>
        </w:tabs>
        <w:ind w:firstLine="710"/>
        <w:jc w:val="both"/>
        <w:rPr>
          <w:rFonts w:cstheme="minorHAnsi"/>
        </w:rPr>
      </w:pPr>
      <w:r>
        <w:rPr>
          <w:rFonts w:cstheme="minorHAnsi"/>
        </w:rPr>
        <w:t>16.1.1.</w:t>
      </w:r>
      <w:r w:rsidR="00795ECC" w:rsidRPr="00795ECC">
        <w:rPr>
          <w:rFonts w:cstheme="minorHAnsi"/>
        </w:rPr>
        <w:t xml:space="preserve"> tiekėjui, kuriame nuteistųjų, atliekančių arešto, terminuoto laisvės atėmimo ir laisvės atėmimo iki gyvos galvos bausmes, dirba daugiau kaip 50 procentų to tiekėjo metinio vidutinio sąrašuose esančių darbuotojų skaičiaus</w:t>
      </w:r>
      <w:r w:rsidR="001772BF">
        <w:rPr>
          <w:rFonts w:cstheme="minorHAnsi"/>
        </w:rPr>
        <w:t>*</w:t>
      </w:r>
      <w:r w:rsidR="00795ECC" w:rsidRPr="00795ECC">
        <w:rPr>
          <w:rFonts w:cstheme="minorHAnsi"/>
        </w:rPr>
        <w:t>;</w:t>
      </w:r>
    </w:p>
    <w:p w14:paraId="7D542DD2" w14:textId="1FDF5AFA" w:rsidR="00795ECC" w:rsidRPr="00795ECC" w:rsidRDefault="00247999" w:rsidP="00795ECC">
      <w:pPr>
        <w:widowControl w:val="0"/>
        <w:tabs>
          <w:tab w:val="left" w:pos="1134"/>
        </w:tabs>
        <w:ind w:firstLine="709"/>
        <w:jc w:val="both"/>
        <w:rPr>
          <w:rFonts w:cstheme="minorHAnsi"/>
        </w:rPr>
      </w:pPr>
      <w:r>
        <w:rPr>
          <w:rFonts w:cstheme="minorHAnsi"/>
        </w:rPr>
        <w:t>16.1.2.</w:t>
      </w:r>
      <w:r w:rsidR="00795ECC" w:rsidRPr="00795ECC">
        <w:rPr>
          <w:rFonts w:cstheme="minorHAnsi"/>
        </w:rPr>
        <w:t xml:space="preserve"> tiekėjui, kurio dalyviai yra sveikatos priežiūros įstaigos, kuriose darbo terapijos pagrindais dirba ne mažiau kaip 50 procentų pacientų to tiekėjo metinio vidutinio sąrašuose esančių darbuotojų skaičiaus</w:t>
      </w:r>
      <w:r w:rsidR="001772BF">
        <w:rPr>
          <w:rFonts w:cstheme="minorHAnsi"/>
        </w:rPr>
        <w:t>*</w:t>
      </w:r>
      <w:r w:rsidR="00795ECC" w:rsidRPr="00795ECC">
        <w:rPr>
          <w:rFonts w:cstheme="minorHAnsi"/>
        </w:rPr>
        <w:t>;</w:t>
      </w:r>
    </w:p>
    <w:p w14:paraId="37C9BF16" w14:textId="77777777" w:rsidR="001772BF" w:rsidRDefault="00247999" w:rsidP="00CF6CE6">
      <w:pPr>
        <w:widowControl w:val="0"/>
        <w:tabs>
          <w:tab w:val="left" w:pos="1134"/>
        </w:tabs>
        <w:ind w:firstLine="710"/>
        <w:jc w:val="both"/>
        <w:rPr>
          <w:rFonts w:cstheme="minorHAnsi"/>
        </w:rPr>
      </w:pPr>
      <w:r>
        <w:rPr>
          <w:rFonts w:cstheme="minorHAnsi"/>
        </w:rPr>
        <w:t>16.1.3.</w:t>
      </w:r>
      <w:r w:rsidR="00795ECC" w:rsidRPr="00795ECC">
        <w:rPr>
          <w:rFonts w:cstheme="minorHAnsi"/>
        </w:rPr>
        <w:t xml:space="preserve"> tiekėjui, kurio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w:t>
      </w:r>
      <w:r w:rsidR="001772BF">
        <w:rPr>
          <w:rFonts w:cstheme="minorHAnsi"/>
        </w:rPr>
        <w:t>*</w:t>
      </w:r>
      <w:r w:rsidR="00795ECC" w:rsidRPr="00795ECC">
        <w:rPr>
          <w:rFonts w:cstheme="minorHAnsi"/>
        </w:rPr>
        <w:t xml:space="preserve"> yra darbo rinkoje papildomai remiami asmenys.</w:t>
      </w:r>
    </w:p>
    <w:p w14:paraId="42BA9988" w14:textId="67590B6E" w:rsidR="001772BF" w:rsidRPr="005548E2" w:rsidRDefault="001772BF" w:rsidP="00CF6CE6">
      <w:pPr>
        <w:widowControl w:val="0"/>
        <w:tabs>
          <w:tab w:val="left" w:pos="1134"/>
        </w:tabs>
        <w:ind w:firstLine="710"/>
        <w:jc w:val="both"/>
        <w:rPr>
          <w:rFonts w:cstheme="minorHAnsi"/>
          <w:i/>
          <w:iCs/>
        </w:rPr>
      </w:pPr>
      <w:r w:rsidRPr="005548E2">
        <w:rPr>
          <w:rFonts w:cstheme="minorHAnsi"/>
        </w:rPr>
        <w:t xml:space="preserve">* </w:t>
      </w:r>
      <w:r w:rsidRPr="005548E2">
        <w:rPr>
          <w:rFonts w:cstheme="minorHAnsi"/>
          <w:i/>
          <w:iCs/>
        </w:rPr>
        <w:t>VPĮ 23 str. 1 d</w:t>
      </w:r>
      <w:r w:rsidR="00DD50F8">
        <w:rPr>
          <w:rFonts w:cstheme="minorHAnsi"/>
          <w:i/>
          <w:iCs/>
        </w:rPr>
        <w:t>.</w:t>
      </w:r>
      <w:r w:rsidRPr="005548E2">
        <w:rPr>
          <w:rFonts w:cstheme="minorHAnsi"/>
          <w:i/>
          <w:iCs/>
        </w:rPr>
        <w:t xml:space="preserve"> 3, 4, 5 punktuose nurodytų tiekėjų atitinkamai tikslinei grupei priklausančių darbuotojų dalis nuo metinio vidutinio sąrašuose esančių darbuotojų skaičiaus apskaičiuojama vadovaujantis Lietuvos Respublikos ekonomikos ir inovacijų ministro 2017 m. birželio 28 d. įsakyme Nr. 4-374 „Dėl tikslinėms grupėms priklausančių darbuotojų dalies nuo metinio vidutinio sąrašuose esančių darbuotojų skaičiaus apskaičiavimo tvarkos aprašo patvirtinimo“ nustatyta tvarka. Tikslinės grupės darbuotojų dalis nuo metinio vidutinio sąrašuose esančių darbuotojų skaičiaus nustatoma skaičiavimo dieną sąrašuose esančių tikslinei grupei priklausančių darbuotojų skaičių dalijant iš paskutinių vienerių metų įmonės metinio vidutinio sąrašuose esančių visų darbuotojų skaičiaus ir gautą skaičių padauginant iš šimto procentų.</w:t>
      </w:r>
    </w:p>
    <w:p w14:paraId="2F878AFD" w14:textId="101661B8" w:rsidR="00805691" w:rsidRDefault="001772BF" w:rsidP="00CF6CE6">
      <w:pPr>
        <w:widowControl w:val="0"/>
        <w:tabs>
          <w:tab w:val="left" w:pos="1134"/>
        </w:tabs>
        <w:ind w:firstLine="710"/>
        <w:jc w:val="both"/>
        <w:rPr>
          <w:rFonts w:cstheme="minorHAnsi"/>
        </w:rPr>
      </w:pPr>
      <w:r>
        <w:rPr>
          <w:rFonts w:cstheme="minorHAnsi"/>
        </w:rPr>
        <w:t xml:space="preserve">16.2. </w:t>
      </w:r>
      <w:r w:rsidR="007E06D1" w:rsidRPr="00663C5C">
        <w:rPr>
          <w:rFonts w:cstheme="minorHAnsi"/>
          <w:b/>
          <w:bCs/>
          <w:u w:val="single"/>
        </w:rPr>
        <w:t xml:space="preserve">Tiekėjas turi pagrįsti (pateikti kartu su pasiūlymu), kad </w:t>
      </w:r>
      <w:r w:rsidR="007C46C7" w:rsidRPr="00663C5C">
        <w:rPr>
          <w:rFonts w:cstheme="minorHAnsi"/>
          <w:b/>
          <w:bCs/>
          <w:u w:val="single"/>
        </w:rPr>
        <w:t>jis (kiekvienas tiekėjų grupės narys,</w:t>
      </w:r>
      <w:r w:rsidR="00805691" w:rsidRPr="00663C5C">
        <w:rPr>
          <w:rFonts w:cstheme="minorHAnsi"/>
          <w:b/>
          <w:bCs/>
          <w:u w:val="single"/>
        </w:rPr>
        <w:t xml:space="preserve"> </w:t>
      </w:r>
      <w:r w:rsidR="007C46C7" w:rsidRPr="00663C5C">
        <w:rPr>
          <w:rFonts w:cstheme="minorHAnsi"/>
          <w:b/>
          <w:bCs/>
          <w:u w:val="single"/>
        </w:rPr>
        <w:t>pasitelkiami subteikėjai</w:t>
      </w:r>
      <w:r w:rsidR="00417429" w:rsidRPr="00663C5C">
        <w:rPr>
          <w:rFonts w:cstheme="minorHAnsi"/>
          <w:b/>
          <w:bCs/>
          <w:u w:val="single"/>
        </w:rPr>
        <w:t>)</w:t>
      </w:r>
      <w:r w:rsidR="007C46C7" w:rsidRPr="00663C5C">
        <w:rPr>
          <w:rFonts w:cstheme="minorHAnsi"/>
          <w:b/>
          <w:bCs/>
          <w:u w:val="single"/>
        </w:rPr>
        <w:t xml:space="preserve"> </w:t>
      </w:r>
      <w:r w:rsidR="007E06D1" w:rsidRPr="00663C5C">
        <w:rPr>
          <w:rFonts w:cstheme="minorHAnsi"/>
          <w:b/>
          <w:bCs/>
          <w:u w:val="single"/>
        </w:rPr>
        <w:t>atitinka VPĮ 23 str. nustatytus reikalavimus</w:t>
      </w:r>
      <w:r w:rsidR="009C1951">
        <w:rPr>
          <w:rFonts w:cstheme="minorHAnsi"/>
        </w:rPr>
        <w:t xml:space="preserve"> </w:t>
      </w:r>
      <w:r w:rsidR="007E06D1" w:rsidRPr="002033A5">
        <w:rPr>
          <w:rFonts w:cstheme="minorHAnsi"/>
        </w:rPr>
        <w:t>(</w:t>
      </w:r>
      <w:r w:rsidR="00F130CE" w:rsidRPr="002033A5">
        <w:rPr>
          <w:rFonts w:cstheme="minorHAnsi"/>
        </w:rPr>
        <w:t>pateikiamas kompetentingos institucijos išduotas dokumentas ar tiekėjo patvirtinta deklaracija</w:t>
      </w:r>
      <w:r w:rsidR="007E06D1" w:rsidRPr="00CD3AFF">
        <w:rPr>
          <w:rFonts w:cstheme="minorHAnsi"/>
        </w:rPr>
        <w:t xml:space="preserve">). </w:t>
      </w:r>
      <w:r w:rsidR="00805691" w:rsidRPr="00CD3AFF">
        <w:rPr>
          <w:rFonts w:cstheme="minorHAnsi"/>
        </w:rPr>
        <w:t>J</w:t>
      </w:r>
      <w:r w:rsidR="007E06D1" w:rsidRPr="00CD3AFF">
        <w:rPr>
          <w:rFonts w:cstheme="minorHAnsi"/>
        </w:rPr>
        <w:t>ei tiekėj</w:t>
      </w:r>
      <w:r w:rsidR="00805691" w:rsidRPr="00CD3AFF">
        <w:rPr>
          <w:rFonts w:cstheme="minorHAnsi"/>
        </w:rPr>
        <w:t>as</w:t>
      </w:r>
      <w:r w:rsidR="007E06D1" w:rsidRPr="00CD3AFF">
        <w:rPr>
          <w:rFonts w:cstheme="minorHAnsi"/>
        </w:rPr>
        <w:t xml:space="preserve"> savo statusą grindžia tik deklaracija, </w:t>
      </w:r>
      <w:r w:rsidR="004423A1">
        <w:rPr>
          <w:rFonts w:cstheme="minorHAnsi"/>
        </w:rPr>
        <w:t>P</w:t>
      </w:r>
      <w:r w:rsidR="004423A1" w:rsidRPr="00CD3AFF">
        <w:rPr>
          <w:rFonts w:cstheme="minorHAnsi"/>
        </w:rPr>
        <w:t xml:space="preserve">erkančioji </w:t>
      </w:r>
      <w:r w:rsidR="007E06D1" w:rsidRPr="00CD3AFF">
        <w:rPr>
          <w:rFonts w:cstheme="minorHAnsi"/>
        </w:rPr>
        <w:t>organizacija</w:t>
      </w:r>
      <w:r w:rsidR="004423A1">
        <w:rPr>
          <w:rFonts w:cstheme="minorHAnsi"/>
        </w:rPr>
        <w:t>,</w:t>
      </w:r>
      <w:r w:rsidR="007E06D1" w:rsidRPr="00CD3AFF">
        <w:rPr>
          <w:rFonts w:cstheme="minorHAnsi"/>
        </w:rPr>
        <w:t xml:space="preserve"> turė</w:t>
      </w:r>
      <w:r w:rsidR="00805691" w:rsidRPr="00CD3AFF">
        <w:rPr>
          <w:rFonts w:cstheme="minorHAnsi"/>
        </w:rPr>
        <w:t>dama</w:t>
      </w:r>
      <w:r w:rsidR="007E06D1" w:rsidRPr="00CD3AFF">
        <w:rPr>
          <w:rFonts w:cstheme="minorHAnsi"/>
        </w:rPr>
        <w:t xml:space="preserve"> abejonių dėl joje pateiktų duomenų teisingumo, pasilieka teisę prašyti papildomų įrodymų </w:t>
      </w:r>
      <w:r w:rsidR="007E06D1" w:rsidRPr="00417429">
        <w:rPr>
          <w:rFonts w:cstheme="minorHAnsi"/>
        </w:rPr>
        <w:t xml:space="preserve">bei kitaip įsitikinti tiekėjo atitikimu nustatytiems reikalavimams. </w:t>
      </w:r>
    </w:p>
    <w:p w14:paraId="2D591876" w14:textId="0B556DFC" w:rsidR="007E06D1" w:rsidRPr="0092275A" w:rsidRDefault="005F4FAF" w:rsidP="00CF6CE6">
      <w:pPr>
        <w:widowControl w:val="0"/>
        <w:tabs>
          <w:tab w:val="left" w:pos="1134"/>
        </w:tabs>
        <w:ind w:firstLine="710"/>
        <w:jc w:val="both"/>
        <w:rPr>
          <w:rFonts w:cstheme="minorHAnsi"/>
        </w:rPr>
      </w:pPr>
      <w:r w:rsidRPr="0092275A">
        <w:rPr>
          <w:rFonts w:cstheme="minorHAnsi"/>
        </w:rPr>
        <w:t xml:space="preserve">16.3. </w:t>
      </w:r>
      <w:r w:rsidR="007E06D1" w:rsidRPr="0092275A">
        <w:rPr>
          <w:rFonts w:cstheme="minorHAnsi"/>
        </w:rPr>
        <w:t>Tiekėjas (</w:t>
      </w:r>
      <w:bookmarkStart w:id="7" w:name="_Hlk210932607"/>
      <w:r w:rsidR="007E06D1" w:rsidRPr="0092275A">
        <w:rPr>
          <w:rFonts w:cstheme="minorHAnsi"/>
        </w:rPr>
        <w:t>kiekvienas tiekėjų grupės narys), dalyvaujantis rezervuotame pirki</w:t>
      </w:r>
      <w:r w:rsidR="009C1951">
        <w:rPr>
          <w:rFonts w:cstheme="minorHAnsi"/>
        </w:rPr>
        <w:t>m</w:t>
      </w:r>
      <w:r w:rsidR="007E06D1" w:rsidRPr="0092275A">
        <w:rPr>
          <w:rFonts w:cstheme="minorHAnsi"/>
        </w:rPr>
        <w:t>e, pirkimo sutarčiai įvykdyti kaip subt</w:t>
      </w:r>
      <w:r w:rsidR="00C410D3">
        <w:rPr>
          <w:rFonts w:cstheme="minorHAnsi"/>
        </w:rPr>
        <w:t>ei</w:t>
      </w:r>
      <w:r w:rsidR="007E06D1" w:rsidRPr="0092275A">
        <w:rPr>
          <w:rFonts w:cstheme="minorHAnsi"/>
        </w:rPr>
        <w:t xml:space="preserve">kėjus gali pasitelkti tik </w:t>
      </w:r>
      <w:r w:rsidR="00417429">
        <w:rPr>
          <w:rFonts w:cstheme="minorHAnsi"/>
        </w:rPr>
        <w:t>VPĮ</w:t>
      </w:r>
      <w:r w:rsidR="007E06D1" w:rsidRPr="0092275A">
        <w:rPr>
          <w:rFonts w:cstheme="minorHAnsi"/>
        </w:rPr>
        <w:t xml:space="preserve"> 23 str</w:t>
      </w:r>
      <w:r w:rsidR="00417429">
        <w:rPr>
          <w:rFonts w:cstheme="minorHAnsi"/>
        </w:rPr>
        <w:t>.</w:t>
      </w:r>
      <w:r w:rsidR="007E06D1" w:rsidRPr="0092275A">
        <w:rPr>
          <w:rFonts w:cstheme="minorHAnsi"/>
        </w:rPr>
        <w:t xml:space="preserve"> 1 d</w:t>
      </w:r>
      <w:r w:rsidR="00417429">
        <w:rPr>
          <w:rFonts w:cstheme="minorHAnsi"/>
        </w:rPr>
        <w:t>.</w:t>
      </w:r>
      <w:r w:rsidR="007E06D1" w:rsidRPr="0092275A">
        <w:rPr>
          <w:rFonts w:cstheme="minorHAnsi"/>
        </w:rPr>
        <w:t xml:space="preserve"> nurodytą statusą turinčius </w:t>
      </w:r>
      <w:bookmarkEnd w:id="7"/>
      <w:r w:rsidR="00663C5C">
        <w:rPr>
          <w:rFonts w:cstheme="minorHAnsi"/>
        </w:rPr>
        <w:t>subjektus</w:t>
      </w:r>
      <w:r w:rsidR="007E06D1" w:rsidRPr="0092275A">
        <w:rPr>
          <w:rFonts w:cstheme="minorHAnsi"/>
        </w:rPr>
        <w:t>.</w:t>
      </w:r>
    </w:p>
    <w:p w14:paraId="4E0C3757" w14:textId="2ABA1DDA" w:rsidR="007E06D1" w:rsidRPr="0092275A" w:rsidRDefault="0091275D" w:rsidP="00CF6CE6">
      <w:pPr>
        <w:widowControl w:val="0"/>
        <w:tabs>
          <w:tab w:val="left" w:pos="1134"/>
        </w:tabs>
        <w:ind w:firstLine="710"/>
        <w:jc w:val="both"/>
        <w:rPr>
          <w:rFonts w:cstheme="minorHAnsi"/>
        </w:rPr>
      </w:pPr>
      <w:r w:rsidRPr="0092275A">
        <w:rPr>
          <w:rFonts w:cstheme="minorHAnsi"/>
        </w:rPr>
        <w:t>16.</w:t>
      </w:r>
      <w:r w:rsidR="00A60041" w:rsidRPr="0092275A">
        <w:rPr>
          <w:rFonts w:cstheme="minorHAnsi"/>
        </w:rPr>
        <w:t>4</w:t>
      </w:r>
      <w:r w:rsidRPr="0092275A">
        <w:rPr>
          <w:rFonts w:cstheme="minorHAnsi"/>
        </w:rPr>
        <w:t>.</w:t>
      </w:r>
      <w:r w:rsidR="007E06D1" w:rsidRPr="0092275A">
        <w:rPr>
          <w:rFonts w:cstheme="minorHAnsi"/>
        </w:rPr>
        <w:t xml:space="preserve"> Tiekėjas (kiekvienas tiekėjų grupės narys, taip pat jo pasitelkiami subt</w:t>
      </w:r>
      <w:r w:rsidR="000B52BD">
        <w:rPr>
          <w:rFonts w:cstheme="minorHAnsi"/>
        </w:rPr>
        <w:t>ei</w:t>
      </w:r>
      <w:r w:rsidR="007E06D1" w:rsidRPr="0092275A">
        <w:rPr>
          <w:rFonts w:cstheme="minorHAnsi"/>
        </w:rPr>
        <w:t>kėjai</w:t>
      </w:r>
      <w:r w:rsidR="00417429">
        <w:rPr>
          <w:rFonts w:cstheme="minorHAnsi"/>
        </w:rPr>
        <w:t>) VPĮ</w:t>
      </w:r>
      <w:r w:rsidR="007E06D1" w:rsidRPr="0092275A">
        <w:rPr>
          <w:rFonts w:cstheme="minorHAnsi"/>
        </w:rPr>
        <w:t xml:space="preserve"> 23 str</w:t>
      </w:r>
      <w:r w:rsidR="00417429">
        <w:rPr>
          <w:rFonts w:cstheme="minorHAnsi"/>
        </w:rPr>
        <w:t>.</w:t>
      </w:r>
      <w:r w:rsidR="007E06D1" w:rsidRPr="0092275A">
        <w:rPr>
          <w:rFonts w:cstheme="minorHAnsi"/>
        </w:rPr>
        <w:t xml:space="preserve"> nustatytus atitinkamo statuso reikalavimus privalo atitikti ne tik pasiūlymo pateikimo dieną, bet ir visą dalyvavimo pirkime ir pirkimo sutarties vykdymo laikotarpį.</w:t>
      </w:r>
    </w:p>
    <w:p w14:paraId="519E0D76" w14:textId="77777777" w:rsidR="00620C7F" w:rsidRPr="002E3FB0" w:rsidRDefault="00620C7F" w:rsidP="00CF6CE6">
      <w:pPr>
        <w:widowControl w:val="0"/>
        <w:numPr>
          <w:ilvl w:val="0"/>
          <w:numId w:val="16"/>
        </w:numPr>
        <w:tabs>
          <w:tab w:val="num" w:pos="1134"/>
          <w:tab w:val="left" w:pos="1276"/>
        </w:tabs>
        <w:ind w:left="0" w:firstLine="710"/>
        <w:jc w:val="both"/>
        <w:rPr>
          <w:b/>
        </w:rPr>
      </w:pPr>
      <w:r w:rsidRPr="0045782B">
        <w:rPr>
          <w:b/>
          <w:bCs/>
        </w:rPr>
        <w:t>Perkančiosios organizacijos sprendimo neatlikti pirkimo naudojantis centrinės perkančiosios organizacijos (CPO LT) paslaugomis argumentai</w:t>
      </w:r>
      <w:r w:rsidRPr="0045782B">
        <w:t xml:space="preserve">, kaip numatyta VPĮ 82 straipsnio 2 dalies 1 punkte: VšĮ CPO LT </w:t>
      </w:r>
      <w:r w:rsidRPr="0045782B">
        <w:rPr>
          <w:rFonts w:eastAsia="LiberationSerif"/>
        </w:rPr>
        <w:t>centralizuotų pirkimų</w:t>
      </w:r>
      <w:r w:rsidRPr="0045782B">
        <w:t xml:space="preserve"> kataloge nėra </w:t>
      </w:r>
      <w:r w:rsidRPr="0045782B">
        <w:rPr>
          <w:color w:val="000000" w:themeColor="text1"/>
        </w:rPr>
        <w:t>perkamo</w:t>
      </w:r>
      <w:r w:rsidRPr="0045782B">
        <w:t xml:space="preserve"> objekto</w:t>
      </w:r>
      <w:r w:rsidRPr="002E3FB0">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277084">
      <w:pPr>
        <w:widowControl w:val="0"/>
        <w:contextualSpacing/>
        <w:jc w:val="center"/>
        <w:outlineLvl w:val="0"/>
        <w:rPr>
          <w:b/>
          <w:lang w:eastAsia="lt-LT"/>
        </w:rPr>
      </w:pPr>
      <w:r w:rsidRPr="00AF5706">
        <w:rPr>
          <w:b/>
        </w:rPr>
        <w:t>III SKYRIUS</w:t>
      </w:r>
    </w:p>
    <w:p w14:paraId="1CF7F3C4" w14:textId="6F8FC522" w:rsidR="006008D3" w:rsidRDefault="00D902EC" w:rsidP="00277084">
      <w:pPr>
        <w:widowControl w:val="0"/>
        <w:spacing w:before="120" w:after="120"/>
        <w:contextualSpacing/>
        <w:jc w:val="center"/>
        <w:outlineLvl w:val="0"/>
        <w:rPr>
          <w:b/>
          <w:szCs w:val="22"/>
        </w:rPr>
      </w:pPr>
      <w:r w:rsidRPr="00D902EC">
        <w:rPr>
          <w:b/>
          <w:szCs w:val="22"/>
        </w:rPr>
        <w:t>TIEKĖJŲ PAŠALINIMO PAGRINDAI,  KVALIFIKACIJOS REIKALAVIMAI</w:t>
      </w:r>
    </w:p>
    <w:p w14:paraId="1D664D0D" w14:textId="77777777" w:rsidR="00530ACF" w:rsidRPr="00F77F11" w:rsidRDefault="00530ACF" w:rsidP="00CF6CE6">
      <w:pPr>
        <w:widowControl w:val="0"/>
        <w:spacing w:before="120" w:after="120"/>
        <w:ind w:firstLine="719"/>
        <w:contextualSpacing/>
        <w:jc w:val="center"/>
        <w:outlineLvl w:val="0"/>
        <w:rPr>
          <w:b/>
          <w:szCs w:val="22"/>
        </w:rPr>
      </w:pPr>
    </w:p>
    <w:p w14:paraId="434F5DD1" w14:textId="071850D1" w:rsidR="009214AE" w:rsidRPr="00D253B5" w:rsidRDefault="009214AE" w:rsidP="00CF6CE6">
      <w:pPr>
        <w:pStyle w:val="Sraopastraipa"/>
        <w:widowControl w:val="0"/>
        <w:numPr>
          <w:ilvl w:val="0"/>
          <w:numId w:val="17"/>
        </w:numPr>
        <w:tabs>
          <w:tab w:val="left" w:pos="1134"/>
        </w:tabs>
        <w:ind w:left="0" w:firstLine="719"/>
        <w:jc w:val="both"/>
        <w:rPr>
          <w:b/>
          <w:sz w:val="24"/>
          <w:szCs w:val="24"/>
        </w:rPr>
      </w:pPr>
      <w:r w:rsidRPr="007879DF">
        <w:rPr>
          <w:sz w:val="24"/>
          <w:szCs w:val="24"/>
        </w:rPr>
        <w:t xml:space="preserve">Tiekėjai, dalyvaujantys pirkime, su pasiūlymu turi pateikti konkurso sąlygų aprašo </w:t>
      </w:r>
      <w:r w:rsidR="00005661">
        <w:rPr>
          <w:sz w:val="24"/>
          <w:szCs w:val="24"/>
        </w:rPr>
        <w:t>4</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w:t>
      </w:r>
      <w:r w:rsidR="00D551A5" w:rsidRPr="00D551A5">
        <w:rPr>
          <w:b/>
          <w:bCs/>
          <w:sz w:val="24"/>
          <w:szCs w:val="24"/>
          <w:lang w:eastAsia="en-US"/>
        </w:rPr>
        <w:t>Perkančioji organizacija pašalinimo pagrindų nebuvimą tikrins</w:t>
      </w:r>
      <w:r w:rsidR="00D551A5">
        <w:rPr>
          <w:b/>
          <w:bCs/>
          <w:sz w:val="24"/>
          <w:szCs w:val="24"/>
          <w:lang w:eastAsia="en-US"/>
        </w:rPr>
        <w:t xml:space="preserve"> </w:t>
      </w:r>
      <w:r w:rsidR="00D551A5" w:rsidRPr="00D551A5">
        <w:rPr>
          <w:b/>
          <w:bCs/>
          <w:sz w:val="24"/>
          <w:szCs w:val="24"/>
          <w:lang w:eastAsia="en-US"/>
        </w:rPr>
        <w:t>tik to tiekėjo, kurio pasiūlymas pagal vertinimo rezultatus galės būti pripažintas laimėjusiu (po pasiūlymų eilės nustatymo)</w:t>
      </w:r>
      <w:r w:rsidR="00D551A5" w:rsidRPr="00D551A5">
        <w:rPr>
          <w:sz w:val="24"/>
          <w:szCs w:val="24"/>
          <w:lang w:eastAsia="en-US"/>
        </w:rPr>
        <w:t xml:space="preserve">. Supaprastinto pirkimo atveju pažymų, patvirtinančių VPĮ 46 straipsnyje nurodytų tiekėjo pašalinimo pagrindų nebuvimą, pateikti nereikalaujama. Jų perkančioji organizacija reikalaus tik turėdama pagrįstų abejonių dėl tiekėjo </w:t>
      </w:r>
      <w:r w:rsidR="00D551A5" w:rsidRPr="00D551A5">
        <w:rPr>
          <w:sz w:val="24"/>
          <w:szCs w:val="24"/>
          <w:lang w:eastAsia="en-US"/>
        </w:rPr>
        <w:lastRenderedPageBreak/>
        <w:t>patikimumo. Supaprastinto pirkimo atveju pašalinimo pagrindų nebuvimas tikrinamas viešai skelbiamuose šaltiniuose</w:t>
      </w:r>
      <w:r w:rsidR="00D551A5" w:rsidRPr="00D253B5">
        <w:rPr>
          <w:sz w:val="24"/>
          <w:szCs w:val="24"/>
          <w:lang w:eastAsia="en-US"/>
        </w:rPr>
        <w:t>.</w:t>
      </w:r>
      <w:r w:rsidR="00D551A5" w:rsidRPr="00D253B5">
        <w:rPr>
          <w:b/>
          <w:bCs/>
          <w:sz w:val="24"/>
          <w:szCs w:val="24"/>
          <w:lang w:eastAsia="en-US"/>
        </w:rPr>
        <w:t> </w:t>
      </w:r>
      <w:r w:rsidR="00D253B5" w:rsidRPr="00D253B5">
        <w:rPr>
          <w:b/>
          <w:bCs/>
          <w:sz w:val="24"/>
          <w:szCs w:val="24"/>
          <w:lang w:eastAsia="en-US"/>
        </w:rPr>
        <w:t xml:space="preserve"> </w:t>
      </w:r>
      <w:r w:rsidRPr="00D253B5">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D253B5">
        <w:rPr>
          <w:rFonts w:eastAsia="Calibri"/>
          <w:bCs/>
          <w:sz w:val="24"/>
          <w:szCs w:val="24"/>
        </w:rPr>
        <w:t xml:space="preserve">Vadovaujantis Viešųjų pirkimų tarnybos direktoriaus 2022 m. gruodžio 30 d. įsakymu Nr. 1S-240 patvirtintomis </w:t>
      </w:r>
      <w:hyperlink r:id="rId10" w:history="1">
        <w:r w:rsidRPr="00D253B5">
          <w:rPr>
            <w:rFonts w:eastAsia="Calibri"/>
            <w:bCs/>
            <w:sz w:val="24"/>
            <w:szCs w:val="24"/>
          </w:rPr>
          <w:t>Pasiūlymo patikslinimo, papildymo ar paaiškinimo taisyklėmis</w:t>
        </w:r>
      </w:hyperlink>
      <w:r w:rsidRPr="00D253B5">
        <w:rPr>
          <w:rFonts w:eastAsia="Calibri"/>
          <w:bCs/>
          <w:sz w:val="24"/>
          <w:szCs w:val="24"/>
        </w:rPr>
        <w:t>, pašalinimo pagrindų nebuvimą įrodančių dokumentų patikslinimas, papildymas ar paaiškinimas dėl to paties klausimo atliekamas vieną kar</w:t>
      </w:r>
      <w:r w:rsidR="000A782A">
        <w:rPr>
          <w:rFonts w:eastAsia="Calibri"/>
          <w:bCs/>
          <w:sz w:val="24"/>
          <w:szCs w:val="24"/>
        </w:rPr>
        <w:t>tą.</w:t>
      </w:r>
    </w:p>
    <w:p w14:paraId="56CEE361" w14:textId="305D6A08" w:rsidR="009214AE" w:rsidRPr="00B54C5C" w:rsidRDefault="009214AE" w:rsidP="00CF6CE6">
      <w:pPr>
        <w:pStyle w:val="Sraopastraipa"/>
        <w:widowControl w:val="0"/>
        <w:numPr>
          <w:ilvl w:val="1"/>
          <w:numId w:val="17"/>
        </w:numPr>
        <w:tabs>
          <w:tab w:val="left" w:pos="1134"/>
          <w:tab w:val="left" w:pos="1276"/>
        </w:tabs>
        <w:ind w:firstLine="719"/>
        <w:jc w:val="both"/>
        <w:rPr>
          <w:b/>
          <w:sz w:val="24"/>
          <w:szCs w:val="24"/>
        </w:rPr>
      </w:pPr>
      <w:r w:rsidRPr="00B54C5C">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B7D7E" w:rsidRPr="00A60041" w14:paraId="01511154" w14:textId="77777777" w:rsidTr="00CF6CE6">
        <w:tc>
          <w:tcPr>
            <w:tcW w:w="1134" w:type="dxa"/>
            <w:shd w:val="clear" w:color="auto" w:fill="F2F2F2"/>
            <w:vAlign w:val="center"/>
          </w:tcPr>
          <w:p w14:paraId="522B0785" w14:textId="77777777" w:rsidR="002B7D7E" w:rsidRPr="00A60041" w:rsidRDefault="002B7D7E" w:rsidP="00871E79">
            <w:pPr>
              <w:jc w:val="center"/>
              <w:rPr>
                <w:b/>
              </w:rPr>
            </w:pPr>
            <w:r w:rsidRPr="00A60041">
              <w:rPr>
                <w:b/>
              </w:rPr>
              <w:t>Eil. Nr.</w:t>
            </w:r>
          </w:p>
        </w:tc>
        <w:tc>
          <w:tcPr>
            <w:tcW w:w="4253" w:type="dxa"/>
            <w:shd w:val="clear" w:color="auto" w:fill="F2F2F2"/>
            <w:vAlign w:val="center"/>
          </w:tcPr>
          <w:p w14:paraId="57CC5062" w14:textId="77777777" w:rsidR="002B7D7E" w:rsidRPr="00A60041" w:rsidRDefault="002B7D7E" w:rsidP="00871E79">
            <w:pPr>
              <w:jc w:val="center"/>
              <w:rPr>
                <w:b/>
              </w:rPr>
            </w:pPr>
            <w:r w:rsidRPr="00A60041">
              <w:rPr>
                <w:b/>
              </w:rPr>
              <w:t>Tiekėjų pašalinimo pagrindai</w:t>
            </w:r>
          </w:p>
        </w:tc>
        <w:tc>
          <w:tcPr>
            <w:tcW w:w="4252" w:type="dxa"/>
            <w:shd w:val="clear" w:color="auto" w:fill="F2F2F2"/>
            <w:vAlign w:val="center"/>
          </w:tcPr>
          <w:p w14:paraId="54349BFD" w14:textId="77777777" w:rsidR="002B7D7E" w:rsidRPr="00A60041" w:rsidRDefault="002B7D7E" w:rsidP="00871E79">
            <w:pPr>
              <w:jc w:val="center"/>
              <w:rPr>
                <w:b/>
              </w:rPr>
            </w:pPr>
            <w:r w:rsidRPr="00A60041">
              <w:rPr>
                <w:b/>
              </w:rPr>
              <w:t>Pašalinimo pagrindų nebuvimą įrodantys dokumentai</w:t>
            </w:r>
          </w:p>
        </w:tc>
      </w:tr>
      <w:tr w:rsidR="002B7D7E" w:rsidRPr="00031EB2" w14:paraId="6B79AE6F" w14:textId="77777777" w:rsidTr="00CF6CE6">
        <w:tc>
          <w:tcPr>
            <w:tcW w:w="1134" w:type="dxa"/>
          </w:tcPr>
          <w:p w14:paraId="1E1283E2" w14:textId="2219701B" w:rsidR="002B7D7E" w:rsidRPr="00031EB2" w:rsidRDefault="002B7D7E" w:rsidP="00871E79">
            <w:pPr>
              <w:jc w:val="both"/>
            </w:pPr>
            <w:r w:rsidRPr="00031EB2">
              <w:t>1</w:t>
            </w:r>
            <w:r w:rsidR="00B54C5C">
              <w:t>8</w:t>
            </w:r>
            <w:r w:rsidRPr="00031EB2">
              <w:t>.1.1.</w:t>
            </w:r>
          </w:p>
        </w:tc>
        <w:tc>
          <w:tcPr>
            <w:tcW w:w="4253" w:type="dxa"/>
          </w:tcPr>
          <w:p w14:paraId="475A29B4" w14:textId="4B5A021D" w:rsidR="002B7D7E" w:rsidRPr="00031EB2" w:rsidRDefault="002B7D7E" w:rsidP="00871E79">
            <w:pPr>
              <w:jc w:val="both"/>
            </w:pPr>
            <w:r w:rsidRPr="00031EB2">
              <w:t xml:space="preserve">Tiekėjas arba jo atsakingas asmuo, nurodytas </w:t>
            </w:r>
            <w:bookmarkStart w:id="8" w:name="_Hlk191381871"/>
            <w:r w:rsidR="00E27CE4">
              <w:t>VPĮ</w:t>
            </w:r>
            <w:bookmarkEnd w:id="8"/>
            <w:r w:rsidRPr="00031EB2">
              <w:t xml:space="preserve"> 46 straipsnio 2 dalies 2 punkte, nuteistas už šią nusikalstamą veiką:</w:t>
            </w:r>
          </w:p>
          <w:p w14:paraId="68FEB0FF" w14:textId="77777777" w:rsidR="002B7D7E" w:rsidRPr="00031EB2" w:rsidRDefault="002B7D7E" w:rsidP="00871E79">
            <w:pPr>
              <w:jc w:val="both"/>
            </w:pPr>
            <w:r w:rsidRPr="00031EB2">
              <w:t>1) dalyvavimą nusikalstamame susivienijime, jo organizavimą ar vadovavimą jam;</w:t>
            </w:r>
          </w:p>
          <w:p w14:paraId="0DD91DA0" w14:textId="77777777" w:rsidR="002B7D7E" w:rsidRPr="00031EB2" w:rsidRDefault="002B7D7E" w:rsidP="00871E79">
            <w:pPr>
              <w:jc w:val="both"/>
            </w:pPr>
            <w:r w:rsidRPr="00031EB2">
              <w:t>2) kyšininkavimą, prekybą poveikiu, papirkimą;</w:t>
            </w:r>
          </w:p>
          <w:p w14:paraId="5D5247AF" w14:textId="77777777" w:rsidR="002B7D7E" w:rsidRPr="00031EB2" w:rsidRDefault="002B7D7E" w:rsidP="00871E79">
            <w:pPr>
              <w:jc w:val="both"/>
            </w:pPr>
            <w:r w:rsidRPr="00031EB2">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894E622" w14:textId="77777777" w:rsidR="002B7D7E" w:rsidRPr="00031EB2" w:rsidRDefault="002B7D7E" w:rsidP="00871E79">
            <w:pPr>
              <w:jc w:val="both"/>
            </w:pPr>
            <w:r w:rsidRPr="00031EB2">
              <w:t>4) nusikalstamą bankrotą;</w:t>
            </w:r>
          </w:p>
          <w:p w14:paraId="434D6CDC" w14:textId="77777777" w:rsidR="002B7D7E" w:rsidRPr="00031EB2" w:rsidRDefault="002B7D7E" w:rsidP="00871E79">
            <w:pPr>
              <w:jc w:val="both"/>
            </w:pPr>
            <w:r w:rsidRPr="00031EB2">
              <w:t>5) teroristinį ir su teroristine veikla susijusį nusikaltimą;</w:t>
            </w:r>
          </w:p>
          <w:p w14:paraId="0C560AD8" w14:textId="77777777" w:rsidR="002B7D7E" w:rsidRPr="00031EB2" w:rsidRDefault="002B7D7E" w:rsidP="00871E79">
            <w:pPr>
              <w:jc w:val="both"/>
            </w:pPr>
            <w:r w:rsidRPr="00031EB2">
              <w:t>6) nusikalstamu būdu gauto turto legalizavimą;</w:t>
            </w:r>
          </w:p>
          <w:p w14:paraId="5BEAA88E" w14:textId="77777777" w:rsidR="002B7D7E" w:rsidRPr="00031EB2" w:rsidRDefault="002B7D7E" w:rsidP="00871E79">
            <w:pPr>
              <w:jc w:val="both"/>
            </w:pPr>
            <w:r w:rsidRPr="00031EB2">
              <w:t>7) prekybą žmonėmis, vaiko pirkimą arba pardavimą;</w:t>
            </w:r>
          </w:p>
          <w:p w14:paraId="5451303E" w14:textId="77777777" w:rsidR="002B7D7E" w:rsidRPr="00031EB2" w:rsidRDefault="002B7D7E" w:rsidP="00871E79">
            <w:pPr>
              <w:jc w:val="both"/>
            </w:pPr>
            <w:r w:rsidRPr="00031EB2">
              <w:t xml:space="preserve">8) kitos valstybės tiekėjo atliktą nusikaltimą, apibrėžtą Direktyvos 2014/24/ES 57 straipsnio 1 dalyje </w:t>
            </w:r>
            <w:r w:rsidRPr="00031EB2">
              <w:lastRenderedPageBreak/>
              <w:t>išvardytus Europos Sąjungos teisės aktus įgyvendinančiuose kitų valstybių teisės aktuose.</w:t>
            </w:r>
          </w:p>
          <w:p w14:paraId="49B4A080" w14:textId="77777777" w:rsidR="002B7D7E" w:rsidRPr="00031EB2" w:rsidRDefault="002B7D7E" w:rsidP="00871E79">
            <w:pPr>
              <w:jc w:val="both"/>
            </w:pPr>
          </w:p>
          <w:p w14:paraId="317E3082" w14:textId="77777777" w:rsidR="002B7D7E" w:rsidRPr="00031EB2" w:rsidRDefault="002B7D7E" w:rsidP="00871E79">
            <w:pPr>
              <w:jc w:val="both"/>
            </w:pPr>
            <w:r w:rsidRPr="00031EB2">
              <w:t>Laikoma, kad tiekėjas arba jo atsakingas asmuo nuteistas už aukščiau nurodytą nusikalstamą veiką, kai dėl:</w:t>
            </w:r>
          </w:p>
          <w:p w14:paraId="5117B52E" w14:textId="77777777" w:rsidR="002B7D7E" w:rsidRPr="00031EB2" w:rsidRDefault="002B7D7E" w:rsidP="00871E79">
            <w:pPr>
              <w:jc w:val="both"/>
            </w:pPr>
            <w:r w:rsidRPr="00031EB2">
              <w:t>1) tiekėjo, kuris yra fizinis asmuo, per pastaruosius 5 metus buvo priimtas ir įsiteisėjęs apkaltinamasis teismo nuosprendis ir šis asmuo turi neišnykusį ar nepanaikintą teistumą;</w:t>
            </w:r>
          </w:p>
          <w:p w14:paraId="158E8A45" w14:textId="77777777" w:rsidR="002B7D7E" w:rsidRPr="00031EB2" w:rsidRDefault="002B7D7E" w:rsidP="00871E79">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85B2367" w14:textId="01FE11D7" w:rsidR="002B7D7E" w:rsidRPr="00C35CAD" w:rsidRDefault="002B7D7E" w:rsidP="00871E79">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27CE4" w:rsidRPr="00E27CE4">
              <w:t>VPĮ</w:t>
            </w:r>
            <w:r w:rsidRPr="00BE79AD">
              <w:t xml:space="preserve"> 46 straipsnio 3 dalies atveju – galutinis administracinis sprendimas, jeigu toks sprendimas priimamas pagal tiekėjo šalies teisės aktų reikalavimus.</w:t>
            </w:r>
          </w:p>
        </w:tc>
        <w:tc>
          <w:tcPr>
            <w:tcW w:w="4252" w:type="dxa"/>
          </w:tcPr>
          <w:p w14:paraId="7B69F1F1" w14:textId="77777777" w:rsidR="002B7D7E" w:rsidRPr="00031EB2" w:rsidRDefault="002B7D7E" w:rsidP="00871E79">
            <w:pPr>
              <w:jc w:val="both"/>
              <w:rPr>
                <w:rFonts w:eastAsia="Yu Mincho"/>
              </w:rPr>
            </w:pPr>
            <w:r>
              <w:rPr>
                <w:rFonts w:eastAsia="Yu Mincho"/>
              </w:rPr>
              <w:lastRenderedPageBreak/>
              <w:t>I</w:t>
            </w:r>
            <w:r w:rsidRPr="00031EB2">
              <w:rPr>
                <w:rFonts w:eastAsia="Yu Mincho"/>
              </w:rPr>
              <w:t>š Lietuvoje įsteigtų subjektų reikalaujama:</w:t>
            </w:r>
          </w:p>
          <w:p w14:paraId="2A73AE5A" w14:textId="77777777" w:rsidR="002B7D7E" w:rsidRPr="00031EB2" w:rsidRDefault="002B7D7E" w:rsidP="002B7D7E">
            <w:pPr>
              <w:numPr>
                <w:ilvl w:val="0"/>
                <w:numId w:val="4"/>
              </w:numPr>
              <w:ind w:left="314"/>
              <w:jc w:val="both"/>
              <w:rPr>
                <w:rFonts w:eastAsia="Yu Mincho"/>
                <w:b/>
                <w:bCs/>
              </w:rPr>
            </w:pPr>
            <w:r w:rsidRPr="00031EB2">
              <w:rPr>
                <w:rFonts w:eastAsia="Yu Mincho"/>
              </w:rPr>
              <w:t>išrašo iš teismo sprendimo arba</w:t>
            </w:r>
          </w:p>
          <w:p w14:paraId="32F479A7" w14:textId="77777777" w:rsidR="002B7D7E" w:rsidRPr="00031EB2" w:rsidRDefault="002B7D7E" w:rsidP="002B7D7E">
            <w:pPr>
              <w:numPr>
                <w:ilvl w:val="0"/>
                <w:numId w:val="4"/>
              </w:numPr>
              <w:ind w:left="314"/>
              <w:jc w:val="both"/>
              <w:rPr>
                <w:rFonts w:eastAsia="Yu Mincho"/>
                <w:b/>
                <w:bCs/>
              </w:rPr>
            </w:pPr>
            <w:r w:rsidRPr="00031EB2">
              <w:rPr>
                <w:rFonts w:eastAsia="Yu Mincho"/>
              </w:rPr>
              <w:t>Informatikos ir ryšių departamento prie Vidaus reikalų ministerijos pažymos, arba</w:t>
            </w:r>
          </w:p>
          <w:p w14:paraId="67EBD608" w14:textId="77777777" w:rsidR="002B7D7E" w:rsidRPr="00031EB2" w:rsidRDefault="002B7D7E" w:rsidP="002B7D7E">
            <w:pPr>
              <w:numPr>
                <w:ilvl w:val="0"/>
                <w:numId w:val="4"/>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5D7ECCFE" w14:textId="77777777" w:rsidR="002B7D7E" w:rsidRPr="00031EB2" w:rsidRDefault="002B7D7E" w:rsidP="00871E79">
            <w:pPr>
              <w:jc w:val="both"/>
              <w:rPr>
                <w:rFonts w:eastAsia="Yu Mincho"/>
              </w:rPr>
            </w:pPr>
          </w:p>
          <w:p w14:paraId="648B0F2D" w14:textId="77777777" w:rsidR="002B7D7E" w:rsidRPr="00031EB2" w:rsidRDefault="002B7D7E" w:rsidP="00871E79">
            <w:pPr>
              <w:jc w:val="both"/>
              <w:rPr>
                <w:rFonts w:eastAsia="Yu Mincho"/>
              </w:rPr>
            </w:pPr>
            <w:r>
              <w:rPr>
                <w:rFonts w:eastAsia="Yu Mincho"/>
              </w:rPr>
              <w:t>I</w:t>
            </w:r>
            <w:r w:rsidRPr="00031EB2">
              <w:rPr>
                <w:rFonts w:eastAsia="Yu Mincho"/>
              </w:rPr>
              <w:t>š ne Lietuvoje įsteigtų subjektų reikalaujama:</w:t>
            </w:r>
          </w:p>
          <w:p w14:paraId="45D2288F" w14:textId="77777777" w:rsidR="002B7D7E" w:rsidRPr="00031EB2" w:rsidRDefault="002B7D7E" w:rsidP="002B7D7E">
            <w:pPr>
              <w:numPr>
                <w:ilvl w:val="0"/>
                <w:numId w:val="4"/>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A6ACF6A" w14:textId="77777777" w:rsidR="002B7D7E" w:rsidRPr="00031EB2" w:rsidRDefault="002B7D7E" w:rsidP="00871E79">
            <w:pPr>
              <w:jc w:val="both"/>
              <w:rPr>
                <w:b/>
                <w:bCs/>
              </w:rPr>
            </w:pPr>
          </w:p>
          <w:p w14:paraId="5EA3EAB3" w14:textId="77777777" w:rsidR="002B7D7E" w:rsidRPr="00031EB2" w:rsidRDefault="002B7D7E" w:rsidP="00871E79">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516FC305" w14:textId="77777777" w:rsidR="002B7D7E" w:rsidRPr="00031EB2" w:rsidRDefault="002B7D7E" w:rsidP="00871E79">
            <w:pPr>
              <w:shd w:val="clear" w:color="auto" w:fill="FFFFFF"/>
              <w:jc w:val="both"/>
              <w:rPr>
                <w:lang w:eastAsia="lt-LT"/>
              </w:rPr>
            </w:pPr>
            <w:r w:rsidRPr="00031EB2">
              <w:rPr>
                <w:lang w:eastAsia="lt-LT"/>
              </w:rPr>
              <w:t xml:space="preserve">Jei dokumentas išduotas anksčiau, tačiau jame nurodytas galiojimo terminas ilgesnis nei pašalinimo pagrindų nebuvimą patvirtinančių dokumentų pagal EBVPD galutinis pateikimo terminas, </w:t>
            </w:r>
            <w:r w:rsidRPr="00031EB2">
              <w:rPr>
                <w:lang w:eastAsia="lt-LT"/>
              </w:rPr>
              <w:lastRenderedPageBreak/>
              <w:t>toks dokumentas jo galiojimo laikotarpiu yra priimtinas.</w:t>
            </w:r>
          </w:p>
          <w:p w14:paraId="47998988" w14:textId="77777777" w:rsidR="002B7D7E" w:rsidRPr="00031EB2" w:rsidRDefault="002B7D7E" w:rsidP="00871E79">
            <w:pPr>
              <w:shd w:val="clear" w:color="auto" w:fill="FFFFFF"/>
              <w:jc w:val="both"/>
              <w:rPr>
                <w:lang w:eastAsia="lt-LT"/>
              </w:rPr>
            </w:pPr>
          </w:p>
          <w:p w14:paraId="683E03C4" w14:textId="77777777" w:rsidR="002B7D7E" w:rsidRPr="00031EB2" w:rsidRDefault="002B7D7E" w:rsidP="00871E79">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2E235C7B" w14:textId="77777777" w:rsidR="002B7D7E" w:rsidRPr="00031EB2" w:rsidRDefault="002B7D7E" w:rsidP="00871E79">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1D9FB234" w14:textId="77777777" w:rsidR="002B7D7E" w:rsidRDefault="002B7D7E" w:rsidP="00871E79">
            <w:pPr>
              <w:jc w:val="both"/>
            </w:pPr>
          </w:p>
          <w:p w14:paraId="12842E5D" w14:textId="77777777" w:rsidR="002B7D7E" w:rsidRDefault="002B7D7E" w:rsidP="00871E79">
            <w:pPr>
              <w:jc w:val="both"/>
              <w:rPr>
                <w:i/>
                <w:iCs/>
              </w:rPr>
            </w:pPr>
            <w:r w:rsidRPr="00031EB2">
              <w:rPr>
                <w:i/>
                <w:iCs/>
              </w:rPr>
              <w:t>Pateikiami skenuoti dokumentai elektronine forma ar pasirašyti el. parašu.</w:t>
            </w:r>
          </w:p>
          <w:p w14:paraId="73F36579" w14:textId="77777777" w:rsidR="002B7D7E" w:rsidRDefault="002B7D7E" w:rsidP="00871E79">
            <w:pPr>
              <w:jc w:val="both"/>
              <w:rPr>
                <w:i/>
                <w:iCs/>
              </w:rPr>
            </w:pPr>
          </w:p>
          <w:p w14:paraId="5B88BBEE" w14:textId="77777777" w:rsidR="002B7D7E" w:rsidRDefault="002B7D7E" w:rsidP="00871E79">
            <w:pPr>
              <w:jc w:val="both"/>
              <w:rPr>
                <w:rFonts w:eastAsia="Yu Mincho"/>
                <w:b/>
                <w:bCs/>
              </w:rPr>
            </w:pPr>
            <w:r>
              <w:rPr>
                <w:rFonts w:eastAsia="Yu Mincho"/>
                <w:b/>
                <w:bCs/>
              </w:rPr>
              <w:t>PASTABA:</w:t>
            </w:r>
          </w:p>
          <w:p w14:paraId="279E85BC" w14:textId="515AB6B7" w:rsidR="002B7D7E" w:rsidRPr="00C35CAD" w:rsidRDefault="002B7D7E" w:rsidP="00871E79">
            <w:pPr>
              <w:jc w:val="both"/>
              <w:rPr>
                <w:rFonts w:eastAsia="Yu Mincho"/>
                <w:b/>
                <w:bCs/>
              </w:rPr>
            </w:pPr>
            <w:r w:rsidRPr="00C35CAD">
              <w:rPr>
                <w:rFonts w:eastAsia="Yu Mincho"/>
                <w:b/>
                <w:bCs/>
              </w:rPr>
              <w:t xml:space="preserve">Pažymų, patvirtinančių </w:t>
            </w:r>
            <w:r w:rsidR="00E27CE4" w:rsidRPr="00E27CE4">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077D42D6" w14:textId="77777777" w:rsidR="002B7D7E" w:rsidRPr="00031EB2" w:rsidRDefault="002B7D7E" w:rsidP="00871E79">
            <w:pPr>
              <w:jc w:val="both"/>
              <w:rPr>
                <w:i/>
              </w:rPr>
            </w:pPr>
          </w:p>
        </w:tc>
      </w:tr>
      <w:tr w:rsidR="009E4FED" w:rsidRPr="00031EB2" w14:paraId="28AAFAC2" w14:textId="77777777" w:rsidTr="00CF6CE6">
        <w:tc>
          <w:tcPr>
            <w:tcW w:w="1134" w:type="dxa"/>
          </w:tcPr>
          <w:p w14:paraId="0D83E3C4" w14:textId="36A1E5A9" w:rsidR="009E4FED" w:rsidRPr="00031EB2" w:rsidRDefault="009E4FED" w:rsidP="00871E79">
            <w:pPr>
              <w:jc w:val="both"/>
            </w:pPr>
            <w:r w:rsidRPr="00031EB2">
              <w:lastRenderedPageBreak/>
              <w:t>1</w:t>
            </w:r>
            <w:r w:rsidR="00B54C5C">
              <w:t>8</w:t>
            </w:r>
            <w:r w:rsidRPr="00031EB2">
              <w:t>.1.2.</w:t>
            </w:r>
          </w:p>
        </w:tc>
        <w:tc>
          <w:tcPr>
            <w:tcW w:w="4253" w:type="dxa"/>
          </w:tcPr>
          <w:p w14:paraId="17C586C2" w14:textId="02CF1D7B" w:rsidR="009E4FED" w:rsidRPr="00031EB2" w:rsidRDefault="00D22CBA" w:rsidP="00871E79">
            <w:pPr>
              <w:jc w:val="both"/>
            </w:pPr>
            <w:r w:rsidRPr="00D22CBA">
              <w:t>Tiekėjas yra neatlikęs jam paskirtos baudžiamojo poveikio priemonės – uždraudimo juridiniam asmeniui dalyvauti viešuosiuose pirkimuose.</w:t>
            </w:r>
          </w:p>
        </w:tc>
        <w:tc>
          <w:tcPr>
            <w:tcW w:w="4252" w:type="dxa"/>
          </w:tcPr>
          <w:p w14:paraId="0FCF8EEE" w14:textId="56C4A52E" w:rsidR="009E4FED" w:rsidRDefault="009E4FED" w:rsidP="00871E79">
            <w:pPr>
              <w:jc w:val="both"/>
              <w:rPr>
                <w:rFonts w:eastAsia="Yu Mincho"/>
              </w:rPr>
            </w:pPr>
            <w:r w:rsidRPr="00031EB2">
              <w:t>Iš Lietuvoje įsteigtų subjektų įrodančių dokumentų nereikalaujama. Užtenka pateikto EBVPD.</w:t>
            </w:r>
          </w:p>
        </w:tc>
      </w:tr>
      <w:tr w:rsidR="002B7D7E" w:rsidRPr="00031EB2" w14:paraId="33F16DBD" w14:textId="77777777" w:rsidTr="00CF6CE6">
        <w:tc>
          <w:tcPr>
            <w:tcW w:w="1134" w:type="dxa"/>
          </w:tcPr>
          <w:p w14:paraId="3625B5FC" w14:textId="64EA8258" w:rsidR="002B7D7E" w:rsidRPr="00031EB2" w:rsidRDefault="009E4FED" w:rsidP="00871E79">
            <w:pPr>
              <w:jc w:val="both"/>
            </w:pPr>
            <w:r>
              <w:t>1</w:t>
            </w:r>
            <w:r w:rsidR="00B54C5C">
              <w:t>8</w:t>
            </w:r>
            <w:r>
              <w:t>.1.3.</w:t>
            </w:r>
          </w:p>
        </w:tc>
        <w:tc>
          <w:tcPr>
            <w:tcW w:w="4253" w:type="dxa"/>
          </w:tcPr>
          <w:p w14:paraId="5FC3607B" w14:textId="21595BEA" w:rsidR="002B7D7E" w:rsidRPr="00031EB2" w:rsidRDefault="002B7D7E" w:rsidP="00871E79">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E27CE4" w:rsidRPr="00E27CE4">
              <w:t xml:space="preserve">VPĮ </w:t>
            </w:r>
            <w:r w:rsidRPr="00031EB2">
              <w:t xml:space="preserve">46 straipsnio 2 dalies 1 ir 3 punktuose, arba perkančioji organizacija turi kitų įrodymų apie šių įsipareigojimų nevykdymą. </w:t>
            </w:r>
          </w:p>
          <w:p w14:paraId="65594A03" w14:textId="77777777" w:rsidR="002B7D7E" w:rsidRPr="00031EB2" w:rsidRDefault="002B7D7E" w:rsidP="00871E79">
            <w:pPr>
              <w:jc w:val="both"/>
            </w:pPr>
          </w:p>
          <w:p w14:paraId="2D79548B" w14:textId="77777777" w:rsidR="002B7D7E" w:rsidRPr="00031EB2" w:rsidRDefault="002B7D7E" w:rsidP="00871E79">
            <w:pPr>
              <w:jc w:val="both"/>
            </w:pPr>
            <w:r w:rsidRPr="00031EB2">
              <w:t>Laikoma, kad tiekėjas nuteistas už aukščiau nurodytą nusikalstamą veiką, kai dėl:</w:t>
            </w:r>
          </w:p>
          <w:p w14:paraId="22AD3137" w14:textId="77777777" w:rsidR="002B7D7E" w:rsidRPr="00031EB2" w:rsidRDefault="002B7D7E" w:rsidP="00871E79">
            <w:pPr>
              <w:jc w:val="both"/>
            </w:pPr>
            <w:r w:rsidRPr="00031EB2">
              <w:t xml:space="preserve">1) tiekėjo, kuris yra fizinis asmuo, per pastaruosius 5 metus buvo priimtas ir įsiteisėjęs apkaltinamasis teismo </w:t>
            </w:r>
            <w:r w:rsidRPr="00031EB2">
              <w:lastRenderedPageBreak/>
              <w:t>nuosprendis ir šis asmuo turi neišnykusį ar nepanaikintą teistumą;</w:t>
            </w:r>
          </w:p>
          <w:p w14:paraId="6945C0DA" w14:textId="6D82037C" w:rsidR="002B7D7E" w:rsidRPr="00031EB2" w:rsidRDefault="002B7D7E" w:rsidP="00871E79">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E27CE4" w:rsidRPr="00E27CE4">
              <w:t>VPĮ</w:t>
            </w:r>
            <w:r w:rsidRPr="00C35CAD">
              <w:t xml:space="preserve"> 46 straipsnio 3 dalies atveju – galutinis administracinis sprendimas, jeigu toks sprendimas priimamas pagal tiekėjo šalies teisės aktų reikalavimus.</w:t>
            </w:r>
          </w:p>
          <w:p w14:paraId="34045C0A" w14:textId="77777777" w:rsidR="002B7D7E" w:rsidRPr="00031EB2" w:rsidRDefault="002B7D7E" w:rsidP="00871E79">
            <w:pPr>
              <w:jc w:val="both"/>
            </w:pPr>
          </w:p>
          <w:p w14:paraId="264BB43D" w14:textId="77777777" w:rsidR="002B7D7E" w:rsidRPr="00031EB2" w:rsidRDefault="002B7D7E" w:rsidP="00871E79">
            <w:pPr>
              <w:jc w:val="both"/>
            </w:pPr>
            <w:r w:rsidRPr="00031EB2">
              <w:t>Tačiau ši nuostata netaikoma, jeigu:</w:t>
            </w:r>
          </w:p>
          <w:p w14:paraId="414E6260" w14:textId="77777777" w:rsidR="002B7D7E" w:rsidRPr="00031EB2" w:rsidRDefault="002B7D7E" w:rsidP="00871E79">
            <w:pPr>
              <w:jc w:val="both"/>
            </w:pPr>
            <w:r w:rsidRPr="00031EB2">
              <w:t>1) Tiekėjas yra įsipareigojęs sumokėti mokesčius, įskaitant socialinio draudimo įmokas ir dėl to laikomas jau įvykdžiusiu šioje dalyje nurodytus įsipareigojimus;</w:t>
            </w:r>
          </w:p>
          <w:p w14:paraId="7720CB06" w14:textId="77777777" w:rsidR="002B7D7E" w:rsidRPr="00031EB2" w:rsidRDefault="002B7D7E" w:rsidP="00871E79">
            <w:pPr>
              <w:jc w:val="both"/>
            </w:pPr>
            <w:r w:rsidRPr="00031EB2">
              <w:t>2) Įsiskolinimo suma neviršija 50 EUR;</w:t>
            </w:r>
          </w:p>
          <w:p w14:paraId="40199054" w14:textId="6C8CF36F" w:rsidR="002B7D7E" w:rsidRPr="00031EB2" w:rsidRDefault="002B7D7E" w:rsidP="00871E79">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E27CE4" w:rsidRPr="00E27CE4">
              <w:t xml:space="preserve">VPĮ </w:t>
            </w:r>
            <w:r w:rsidRPr="00031EB2">
              <w:t>50 straipsnio 6 dalį, jis įrodo, kad jau yra laikomas įvykdžiusiu įsipareigojimus, susijusius su mokesčių, įskaitant socialinio draudimo įmokas, mokėjimu.</w:t>
            </w:r>
          </w:p>
          <w:p w14:paraId="2FC2B6C4" w14:textId="77777777" w:rsidR="002B7D7E" w:rsidRPr="00031EB2" w:rsidRDefault="002B7D7E" w:rsidP="00871E79">
            <w:pPr>
              <w:jc w:val="both"/>
            </w:pPr>
          </w:p>
          <w:p w14:paraId="5BEA4548" w14:textId="77777777" w:rsidR="002B7D7E" w:rsidRPr="00031EB2" w:rsidRDefault="002B7D7E" w:rsidP="00871E79">
            <w:pPr>
              <w:jc w:val="both"/>
            </w:pPr>
          </w:p>
          <w:p w14:paraId="4570D151" w14:textId="77777777" w:rsidR="002B7D7E" w:rsidRPr="00031EB2" w:rsidRDefault="002B7D7E" w:rsidP="00871E79">
            <w:pPr>
              <w:jc w:val="both"/>
            </w:pPr>
          </w:p>
        </w:tc>
        <w:tc>
          <w:tcPr>
            <w:tcW w:w="4252" w:type="dxa"/>
          </w:tcPr>
          <w:p w14:paraId="141AFB6D" w14:textId="77777777" w:rsidR="002B7D7E" w:rsidRPr="0068041F" w:rsidRDefault="002B7D7E" w:rsidP="00871E79">
            <w:pPr>
              <w:jc w:val="both"/>
              <w:rPr>
                <w:iCs/>
              </w:rPr>
            </w:pPr>
            <w:r w:rsidRPr="0068041F">
              <w:rPr>
                <w:iCs/>
              </w:rPr>
              <w:lastRenderedPageBreak/>
              <w:t>1) Dėl įsipareigojimų, susijusių su mokesčių mokėjimu, įvykdymo iš Lietuvoje įsteigtų subjektų prašoma:</w:t>
            </w:r>
          </w:p>
          <w:p w14:paraId="6A2C46C2" w14:textId="77777777" w:rsidR="002B7D7E" w:rsidRPr="0068041F" w:rsidRDefault="002B7D7E" w:rsidP="00871E79">
            <w:pPr>
              <w:jc w:val="both"/>
              <w:rPr>
                <w:iCs/>
              </w:rPr>
            </w:pPr>
          </w:p>
          <w:p w14:paraId="3FA3693A" w14:textId="77777777" w:rsidR="002B7D7E" w:rsidRPr="0068041F" w:rsidRDefault="002B7D7E" w:rsidP="00871E79">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7B08AD5C" w14:textId="77777777" w:rsidR="002B7D7E" w:rsidRPr="0068041F" w:rsidRDefault="002B7D7E" w:rsidP="00871E79">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16EF93B7" w14:textId="77777777" w:rsidR="002B7D7E" w:rsidRPr="0068041F" w:rsidRDefault="002B7D7E" w:rsidP="00871E79">
            <w:pPr>
              <w:jc w:val="both"/>
              <w:rPr>
                <w:iCs/>
              </w:rPr>
            </w:pPr>
          </w:p>
          <w:p w14:paraId="00029F89" w14:textId="77777777" w:rsidR="002B7D7E" w:rsidRPr="0068041F" w:rsidRDefault="002B7D7E" w:rsidP="00871E79">
            <w:pPr>
              <w:jc w:val="both"/>
              <w:rPr>
                <w:iCs/>
              </w:rPr>
            </w:pPr>
            <w:r w:rsidRPr="0068041F">
              <w:rPr>
                <w:iCs/>
              </w:rPr>
              <w:t>Iš ne Lietuvoje įsteigtų subjektų reikalaujama:</w:t>
            </w:r>
          </w:p>
          <w:p w14:paraId="7FAF0C41" w14:textId="77777777" w:rsidR="002B7D7E" w:rsidRPr="0068041F" w:rsidRDefault="002B7D7E" w:rsidP="00871E79">
            <w:pPr>
              <w:tabs>
                <w:tab w:val="left" w:pos="315"/>
              </w:tabs>
              <w:jc w:val="both"/>
              <w:rPr>
                <w:iCs/>
              </w:rPr>
            </w:pPr>
            <w:r w:rsidRPr="0068041F">
              <w:rPr>
                <w:iCs/>
              </w:rPr>
              <w:lastRenderedPageBreak/>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976105F" w14:textId="77777777" w:rsidR="002B7D7E" w:rsidRPr="0068041F" w:rsidRDefault="002B7D7E" w:rsidP="00871E79">
            <w:pPr>
              <w:jc w:val="both"/>
              <w:rPr>
                <w:iCs/>
              </w:rPr>
            </w:pPr>
          </w:p>
          <w:p w14:paraId="415F16C1" w14:textId="77777777" w:rsidR="002B7D7E" w:rsidRPr="0068041F" w:rsidRDefault="002B7D7E" w:rsidP="00871E79">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7F8C8E5" w14:textId="77777777" w:rsidR="002B7D7E" w:rsidRPr="0068041F" w:rsidRDefault="002B7D7E" w:rsidP="00871E79">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1E3FF0C8" w14:textId="77777777" w:rsidR="002B7D7E" w:rsidRPr="0068041F" w:rsidRDefault="002B7D7E" w:rsidP="00871E79">
            <w:pPr>
              <w:jc w:val="both"/>
              <w:rPr>
                <w:i/>
              </w:rPr>
            </w:pPr>
          </w:p>
          <w:p w14:paraId="1604D83D"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2E85CBF" w14:textId="77777777" w:rsidR="002B7D7E" w:rsidRPr="0068041F" w:rsidRDefault="002B7D7E" w:rsidP="00871E79">
            <w:pPr>
              <w:jc w:val="both"/>
              <w:rPr>
                <w:iCs/>
              </w:rPr>
            </w:pPr>
          </w:p>
          <w:p w14:paraId="373AFB41" w14:textId="77777777" w:rsidR="002B7D7E" w:rsidRPr="0068041F" w:rsidRDefault="002B7D7E" w:rsidP="00871E79">
            <w:pPr>
              <w:jc w:val="both"/>
              <w:rPr>
                <w:iCs/>
              </w:rPr>
            </w:pPr>
            <w:r w:rsidRPr="0068041F">
              <w:rPr>
                <w:iCs/>
              </w:rPr>
              <w:t>2) Dėl įsipareigojimų, susijusių su socialinio draudimo įmokų mokėjimu, įvykdymo iš Lietuvoje įsteigtų subjektų prašoma:</w:t>
            </w:r>
          </w:p>
          <w:p w14:paraId="6CC5CDB8" w14:textId="63565D0F" w:rsidR="002B7D7E" w:rsidRPr="0068041F" w:rsidRDefault="002B7D7E" w:rsidP="00871E79">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w:t>
            </w:r>
            <w:r w:rsidRPr="0068041F">
              <w:rPr>
                <w:iCs/>
              </w:rPr>
              <w:lastRenderedPageBreak/>
              <w:t xml:space="preserve">duomenų bazėje,  adresu </w:t>
            </w:r>
            <w:hyperlink r:id="rId11" w:history="1">
              <w:r w:rsidR="00EA3624" w:rsidRPr="00332BA2">
                <w:rPr>
                  <w:rStyle w:val="Hipersaitas"/>
                  <w:iCs/>
                </w:rPr>
                <w:t>http://draudejai.sodra.lt/draudeju_viesi_duomenys/</w:t>
              </w:r>
            </w:hyperlink>
            <w:r w:rsidR="00EA3624">
              <w:rPr>
                <w:iCs/>
              </w:rPr>
              <w:t xml:space="preserve"> </w:t>
            </w:r>
            <w:r w:rsidRPr="0068041F">
              <w:rPr>
                <w:iCs/>
              </w:rPr>
              <w:t xml:space="preserve">aktualius paskutinei pasiūlymų pateikimo termino dienai tuo atveju, kai pažymų, patvirtinančių </w:t>
            </w:r>
            <w:r w:rsidR="00E27CE4" w:rsidRPr="00E27CE4">
              <w:rPr>
                <w:iCs/>
              </w:rPr>
              <w:t>VPĮ</w:t>
            </w:r>
            <w:r w:rsidRPr="0068041F">
              <w:rPr>
                <w:iCs/>
              </w:rPr>
              <w:t xml:space="preserve"> 46 straipsnyje nurodytų tiekėjo pašalinimo pagrindų nebuvimą, pateikti nereikalaujama. Jeigu Perkančioji organizacija turėdama pagrįstų abejonių dėl tiekėjo patikimumo reikalauja pateikti pažymas, patvirtinančias </w:t>
            </w:r>
            <w:r w:rsidR="00E27CE4" w:rsidRPr="00E27CE4">
              <w:rPr>
                <w:iCs/>
              </w:rPr>
              <w:t xml:space="preserve">VPĮ </w:t>
            </w:r>
            <w:r w:rsidRPr="0068041F">
              <w:rPr>
                <w:iCs/>
              </w:rPr>
              <w:t>46 straipsnyje nurodytų tiekėjo pašalinimo pagrindų nebuvimą, duomenys aukščiau nurodytoje nacionalinėje duomenų bazėje, adresu bus tikrinami pašalinimo pagrindų nebuvimą patvirtinančių dokumentų pateikimo dienai.</w:t>
            </w:r>
          </w:p>
          <w:p w14:paraId="7B71F544" w14:textId="77777777" w:rsidR="002B7D7E" w:rsidRPr="0068041F" w:rsidRDefault="002B7D7E" w:rsidP="00871E79">
            <w:pPr>
              <w:jc w:val="both"/>
              <w:rPr>
                <w:i/>
              </w:rPr>
            </w:pPr>
          </w:p>
          <w:p w14:paraId="5DDB216B" w14:textId="77777777" w:rsidR="002B7D7E" w:rsidRPr="0068041F" w:rsidRDefault="002B7D7E" w:rsidP="00871E79">
            <w:pPr>
              <w:jc w:val="both"/>
              <w:rPr>
                <w:i/>
              </w:rPr>
            </w:pPr>
            <w:r w:rsidRPr="0068041F">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9DFF7B" w14:textId="77777777" w:rsidR="002B7D7E" w:rsidRPr="0068041F" w:rsidRDefault="002B7D7E" w:rsidP="00871E79">
            <w:pPr>
              <w:jc w:val="both"/>
              <w:rPr>
                <w:i/>
              </w:rPr>
            </w:pPr>
          </w:p>
          <w:p w14:paraId="5A5EE3F4" w14:textId="77777777" w:rsidR="002B7D7E" w:rsidRPr="0068041F" w:rsidRDefault="002B7D7E" w:rsidP="00871E79">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55BF26B" w14:textId="77777777" w:rsidR="002B7D7E" w:rsidRPr="0068041F" w:rsidRDefault="002B7D7E" w:rsidP="00871E79">
            <w:pPr>
              <w:jc w:val="both"/>
              <w:rPr>
                <w:i/>
              </w:rPr>
            </w:pPr>
          </w:p>
          <w:p w14:paraId="336FA021" w14:textId="77777777" w:rsidR="002B7D7E" w:rsidRPr="0068041F" w:rsidRDefault="002B7D7E" w:rsidP="00871E79">
            <w:pPr>
              <w:jc w:val="both"/>
              <w:rPr>
                <w:iCs/>
              </w:rPr>
            </w:pPr>
            <w:r w:rsidRPr="0068041F">
              <w:rPr>
                <w:iCs/>
              </w:rPr>
              <w:t xml:space="preserve">2.2) Jeigu tiekėjas yra fizinis asmuo, registruotas Lietuvos Respublikoje, jis pateikia išrašą iš teismo sprendimo (jei toks yra) arba „Sodros“ išduotą </w:t>
            </w:r>
            <w:r w:rsidRPr="0068041F">
              <w:rPr>
                <w:iCs/>
              </w:rPr>
              <w:lastRenderedPageBreak/>
              <w:t>dokumentą, arba valstybės įmonės Registrų centras Lietuvos Respublikos Vyriausybės nustatyta tvarka išduotą dokumentą, patvirtinantį jungtinius kompetentingų institucijų tvarkomus duomenis.</w:t>
            </w:r>
          </w:p>
          <w:p w14:paraId="5C5EE0BD" w14:textId="77777777" w:rsidR="002B7D7E" w:rsidRPr="0068041F" w:rsidRDefault="002B7D7E" w:rsidP="00871E79">
            <w:pPr>
              <w:jc w:val="both"/>
              <w:rPr>
                <w:iCs/>
              </w:rPr>
            </w:pPr>
          </w:p>
          <w:p w14:paraId="3EE088D4" w14:textId="77777777" w:rsidR="002B7D7E" w:rsidRPr="0068041F" w:rsidRDefault="002B7D7E" w:rsidP="00871E79">
            <w:pPr>
              <w:jc w:val="both"/>
              <w:rPr>
                <w:iCs/>
              </w:rPr>
            </w:pPr>
            <w:r w:rsidRPr="0068041F">
              <w:rPr>
                <w:iCs/>
              </w:rPr>
              <w:t>Iš ne Lietuvoje įsteigtų subjektų reikalaujama:</w:t>
            </w:r>
          </w:p>
          <w:p w14:paraId="46EE0282" w14:textId="77777777" w:rsidR="002B7D7E" w:rsidRPr="0068041F" w:rsidRDefault="002B7D7E" w:rsidP="00871E79">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33E318BB" w14:textId="77777777" w:rsidR="002B7D7E" w:rsidRPr="0068041F" w:rsidRDefault="002B7D7E" w:rsidP="00871E79">
            <w:pPr>
              <w:jc w:val="both"/>
              <w:rPr>
                <w:iCs/>
              </w:rPr>
            </w:pPr>
          </w:p>
          <w:p w14:paraId="2A38A02B" w14:textId="77777777" w:rsidR="002B7D7E" w:rsidRPr="0068041F" w:rsidRDefault="002B7D7E" w:rsidP="00871E79">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59654A1E" w14:textId="77777777" w:rsidR="002B7D7E" w:rsidRPr="0068041F" w:rsidRDefault="002B7D7E" w:rsidP="00871E79">
            <w:pPr>
              <w:jc w:val="both"/>
              <w:rPr>
                <w:i/>
              </w:rPr>
            </w:pPr>
          </w:p>
          <w:p w14:paraId="1DD93917" w14:textId="77777777" w:rsidR="002B7D7E" w:rsidRPr="0068041F" w:rsidRDefault="002B7D7E" w:rsidP="00871E79">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316FF92E" w14:textId="77777777" w:rsidR="002B7D7E" w:rsidRPr="0068041F" w:rsidRDefault="002B7D7E" w:rsidP="00871E79">
            <w:pPr>
              <w:jc w:val="both"/>
              <w:rPr>
                <w:i/>
              </w:rPr>
            </w:pPr>
          </w:p>
          <w:p w14:paraId="2FB71AAD" w14:textId="77777777" w:rsidR="002B7D7E" w:rsidRPr="0068041F" w:rsidRDefault="002B7D7E" w:rsidP="00871E79">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E8724D5" w14:textId="77777777" w:rsidR="002B7D7E" w:rsidRPr="0068041F" w:rsidRDefault="002B7D7E" w:rsidP="00871E79">
            <w:pPr>
              <w:jc w:val="both"/>
              <w:rPr>
                <w:i/>
              </w:rPr>
            </w:pPr>
          </w:p>
          <w:p w14:paraId="419CCBE2" w14:textId="77777777" w:rsidR="002B7D7E" w:rsidRPr="0068041F" w:rsidRDefault="002B7D7E" w:rsidP="00871E79">
            <w:pPr>
              <w:jc w:val="both"/>
              <w:rPr>
                <w:i/>
              </w:rPr>
            </w:pPr>
            <w:r w:rsidRPr="0068041F">
              <w:rPr>
                <w:i/>
              </w:rPr>
              <w:t>Pateikiami skenuoti dokumentai elektronine forma ar pasirašyti el. parašu.</w:t>
            </w:r>
          </w:p>
          <w:p w14:paraId="37466209" w14:textId="77777777" w:rsidR="002B7D7E" w:rsidRPr="0068041F" w:rsidRDefault="002B7D7E" w:rsidP="00871E79">
            <w:pPr>
              <w:jc w:val="both"/>
              <w:rPr>
                <w:i/>
              </w:rPr>
            </w:pPr>
          </w:p>
          <w:p w14:paraId="222BD14F" w14:textId="77777777" w:rsidR="002B7D7E" w:rsidRPr="0068041F" w:rsidRDefault="002B7D7E" w:rsidP="00871E79">
            <w:pPr>
              <w:jc w:val="both"/>
              <w:rPr>
                <w:b/>
                <w:bCs/>
                <w:iCs/>
              </w:rPr>
            </w:pPr>
            <w:r w:rsidRPr="0068041F">
              <w:rPr>
                <w:b/>
                <w:bCs/>
                <w:iCs/>
              </w:rPr>
              <w:t xml:space="preserve">PASTABA: </w:t>
            </w:r>
          </w:p>
          <w:p w14:paraId="0609759B" w14:textId="5AE2B377" w:rsidR="002B7D7E" w:rsidRPr="00031EB2" w:rsidRDefault="002B7D7E" w:rsidP="00871E79">
            <w:pPr>
              <w:jc w:val="both"/>
              <w:rPr>
                <w:i/>
              </w:rPr>
            </w:pPr>
            <w:r w:rsidRPr="0068041F">
              <w:rPr>
                <w:b/>
                <w:bCs/>
                <w:iCs/>
              </w:rPr>
              <w:lastRenderedPageBreak/>
              <w:t xml:space="preserve">Pažymų, patvirtinančių </w:t>
            </w:r>
            <w:r w:rsidR="00C9308B" w:rsidRPr="00C9308B">
              <w:rPr>
                <w:b/>
                <w:bCs/>
                <w:iCs/>
              </w:rPr>
              <w:t>VPĮ</w:t>
            </w:r>
            <w:r w:rsidRPr="0068041F">
              <w:rPr>
                <w:b/>
                <w:bCs/>
                <w:iCs/>
              </w:rPr>
              <w:t xml:space="preserve"> 46 straipsnyje nurodytų tiekėjo pašalinimo pagrindų nebuvimą, pateikti nereikalaujama. Jų Perkančioji organizacija reikalaus tik turėdama pagrįstų abejonių dėl tiekėjo patikimumo.</w:t>
            </w:r>
          </w:p>
        </w:tc>
      </w:tr>
      <w:tr w:rsidR="002B7D7E" w:rsidRPr="00031EB2" w14:paraId="64D6D8A1" w14:textId="77777777" w:rsidTr="00CF6CE6">
        <w:tc>
          <w:tcPr>
            <w:tcW w:w="1134" w:type="dxa"/>
          </w:tcPr>
          <w:p w14:paraId="500BA880" w14:textId="2E981C49" w:rsidR="002B7D7E" w:rsidRPr="00031EB2" w:rsidRDefault="002B7D7E" w:rsidP="00871E79">
            <w:pPr>
              <w:jc w:val="both"/>
            </w:pPr>
            <w:r w:rsidRPr="00031EB2">
              <w:lastRenderedPageBreak/>
              <w:t>1</w:t>
            </w:r>
            <w:r w:rsidR="00B54C5C">
              <w:t>8</w:t>
            </w:r>
            <w:r w:rsidRPr="00031EB2">
              <w:t>.1.</w:t>
            </w:r>
            <w:r w:rsidR="009E4FED">
              <w:t>4</w:t>
            </w:r>
            <w:r w:rsidRPr="00031EB2">
              <w:t>.</w:t>
            </w:r>
          </w:p>
        </w:tc>
        <w:tc>
          <w:tcPr>
            <w:tcW w:w="4253" w:type="dxa"/>
          </w:tcPr>
          <w:p w14:paraId="6A4C2338" w14:textId="77777777" w:rsidR="002B7D7E" w:rsidRPr="00031EB2" w:rsidRDefault="002B7D7E" w:rsidP="00871E79">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F00AB1"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542777AA" w14:textId="77777777" w:rsidTr="00CF6CE6">
        <w:tc>
          <w:tcPr>
            <w:tcW w:w="1134" w:type="dxa"/>
          </w:tcPr>
          <w:p w14:paraId="21417866" w14:textId="3D42E238" w:rsidR="002B7D7E" w:rsidRPr="00031EB2" w:rsidRDefault="002B7D7E" w:rsidP="00871E79">
            <w:pPr>
              <w:jc w:val="both"/>
            </w:pPr>
            <w:r w:rsidRPr="00031EB2">
              <w:t>1</w:t>
            </w:r>
            <w:r w:rsidR="00B54C5C">
              <w:t>8</w:t>
            </w:r>
            <w:r w:rsidRPr="00031EB2">
              <w:t>.1.</w:t>
            </w:r>
            <w:r w:rsidR="009E4FED">
              <w:t>5</w:t>
            </w:r>
            <w:r w:rsidRPr="00031EB2">
              <w:t>.</w:t>
            </w:r>
          </w:p>
        </w:tc>
        <w:tc>
          <w:tcPr>
            <w:tcW w:w="4253" w:type="dxa"/>
          </w:tcPr>
          <w:p w14:paraId="67B4A7B6" w14:textId="5B600606" w:rsidR="002B7D7E" w:rsidRPr="00031EB2" w:rsidRDefault="002B7D7E" w:rsidP="00871E79">
            <w:pPr>
              <w:jc w:val="both"/>
            </w:pPr>
            <w:r w:rsidRPr="00031EB2">
              <w:t xml:space="preserve">Tiekėjas pirkimo metu pateko į interesų konflikto situaciją, kaip apibrėžta </w:t>
            </w:r>
            <w:r w:rsidR="00E27CE4" w:rsidRPr="00E27CE4">
              <w:t>VPĮ</w:t>
            </w:r>
            <w:r w:rsidRPr="00031EB2">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rsidR="00E27CE4" w:rsidRPr="00E27CE4">
              <w:t xml:space="preserve">VPĮ </w:t>
            </w:r>
            <w:r w:rsidRPr="00031EB2">
              <w:t>nuostatoms.</w:t>
            </w:r>
          </w:p>
        </w:tc>
        <w:tc>
          <w:tcPr>
            <w:tcW w:w="4252" w:type="dxa"/>
          </w:tcPr>
          <w:p w14:paraId="1892D5F9"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248C3112" w14:textId="77777777" w:rsidTr="00CF6CE6">
        <w:tc>
          <w:tcPr>
            <w:tcW w:w="1134" w:type="dxa"/>
          </w:tcPr>
          <w:p w14:paraId="0926962B" w14:textId="32374AEB" w:rsidR="002B7D7E" w:rsidRPr="00031EB2" w:rsidRDefault="002B7D7E" w:rsidP="00871E79">
            <w:pPr>
              <w:jc w:val="both"/>
            </w:pPr>
            <w:r w:rsidRPr="00031EB2">
              <w:t>1</w:t>
            </w:r>
            <w:r w:rsidR="00B54C5C">
              <w:t>8</w:t>
            </w:r>
            <w:r w:rsidRPr="00031EB2">
              <w:t>.1.</w:t>
            </w:r>
            <w:r w:rsidR="009E4FED">
              <w:t>6</w:t>
            </w:r>
            <w:r w:rsidRPr="00031EB2">
              <w:t>.</w:t>
            </w:r>
          </w:p>
        </w:tc>
        <w:tc>
          <w:tcPr>
            <w:tcW w:w="4253" w:type="dxa"/>
          </w:tcPr>
          <w:p w14:paraId="285BA832" w14:textId="750535EF" w:rsidR="002B7D7E" w:rsidRPr="00031EB2" w:rsidRDefault="002B7D7E" w:rsidP="00871E79">
            <w:pPr>
              <w:jc w:val="both"/>
            </w:pPr>
            <w:r w:rsidRPr="00031EB2">
              <w:t xml:space="preserve">Pažeista konkurencija, kaip nustatyta </w:t>
            </w:r>
            <w:r w:rsidR="00E27CE4" w:rsidRPr="00E27CE4">
              <w:t xml:space="preserve">VPĮ </w:t>
            </w:r>
            <w:r w:rsidRPr="00031EB2">
              <w:t>27 straipsnio 3 ir 4 dalyse, ir atitinkamos padėties negalima ištaisyti.</w:t>
            </w:r>
          </w:p>
        </w:tc>
        <w:tc>
          <w:tcPr>
            <w:tcW w:w="4252" w:type="dxa"/>
          </w:tcPr>
          <w:p w14:paraId="5F503EF5" w14:textId="77777777" w:rsidR="002B7D7E" w:rsidRPr="00031EB2" w:rsidRDefault="002B7D7E" w:rsidP="00871E79">
            <w:pPr>
              <w:jc w:val="both"/>
            </w:pPr>
            <w:r w:rsidRPr="00031EB2">
              <w:t>Iš Lietuvoje įsteigtų subjektų įrodančių dokumentų nereikalaujama. Užtenka pateikto EBVPD.</w:t>
            </w:r>
          </w:p>
        </w:tc>
      </w:tr>
      <w:tr w:rsidR="002B7D7E" w:rsidRPr="00031EB2" w14:paraId="78DF61CF" w14:textId="77777777" w:rsidTr="00CF6CE6">
        <w:tc>
          <w:tcPr>
            <w:tcW w:w="1134" w:type="dxa"/>
          </w:tcPr>
          <w:p w14:paraId="314340E1" w14:textId="12197BEE" w:rsidR="002B7D7E" w:rsidRPr="00031EB2" w:rsidRDefault="002B7D7E" w:rsidP="00871E79">
            <w:pPr>
              <w:jc w:val="both"/>
            </w:pPr>
            <w:r w:rsidRPr="00031EB2">
              <w:t>1</w:t>
            </w:r>
            <w:r w:rsidR="00B54C5C">
              <w:t>8</w:t>
            </w:r>
            <w:r w:rsidRPr="00031EB2">
              <w:t>.1.</w:t>
            </w:r>
            <w:r w:rsidR="009E4FED">
              <w:t>7</w:t>
            </w:r>
            <w:r w:rsidRPr="00031EB2">
              <w:t>.</w:t>
            </w:r>
          </w:p>
        </w:tc>
        <w:tc>
          <w:tcPr>
            <w:tcW w:w="4253" w:type="dxa"/>
          </w:tcPr>
          <w:p w14:paraId="7C1CBA32" w14:textId="7DB5DB38" w:rsidR="002B7D7E" w:rsidRPr="00031EB2" w:rsidRDefault="002B7D7E" w:rsidP="00871E79">
            <w:pPr>
              <w:jc w:val="both"/>
            </w:pPr>
            <w:r w:rsidRPr="00031EB2">
              <w:t xml:space="preserve">Tiekėjas pirkimo procedūrų metu nuslėpė informaciją ar pateikė melagingą informaciją apie atitiktį </w:t>
            </w:r>
            <w:r w:rsidR="00E27CE4" w:rsidRPr="00E27CE4">
              <w:t xml:space="preserve">VPĮ </w:t>
            </w:r>
            <w:r w:rsidRPr="00031EB2">
              <w:t xml:space="preserve">46 straipsnyje ir </w:t>
            </w:r>
            <w:r w:rsidR="00E27CE4" w:rsidRPr="00E27CE4">
              <w:t xml:space="preserve">VPĮ </w:t>
            </w:r>
            <w:r w:rsidRPr="00031EB2">
              <w:t xml:space="preserve">47 straipsnyje nustatytiems reikalavimams, ir Perkančioji organizacija gali tai įrodyti bet kokiomis teisėtomis priemonėmis, arba tiekėjas dėl pateiktos melagingos informacijos negali pateikti patvirtinančių dokumentų, reikalaujamų pagal </w:t>
            </w:r>
            <w:r w:rsidR="00E27CE4" w:rsidRPr="00E27CE4">
              <w:t xml:space="preserve">VPĮ </w:t>
            </w:r>
            <w:r w:rsidRPr="00031EB2">
              <w:t xml:space="preserve">50 straipsnį. Šiuo pagrindu tiekėjas taip pat šalinamas iš pirkimo procedūros, kai ankstesnių procedūrų, atliktų </w:t>
            </w:r>
            <w:r w:rsidR="00E27CE4" w:rsidRPr="00E27CE4">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752014C9" w14:textId="77777777" w:rsidR="002B7D7E" w:rsidRPr="00031EB2" w:rsidRDefault="002B7D7E" w:rsidP="00871E79">
            <w:pPr>
              <w:jc w:val="both"/>
            </w:pPr>
            <w:r w:rsidRPr="00031EB2">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ACA5056" w14:textId="77777777" w:rsidR="002B7D7E" w:rsidRPr="00031EB2" w:rsidRDefault="002B7D7E" w:rsidP="00871E79">
            <w:pPr>
              <w:jc w:val="both"/>
            </w:pPr>
            <w:r w:rsidRPr="00031EB2">
              <w:lastRenderedPageBreak/>
              <w:t>Iš Lietuvoje įsteigtų subjektų įrodančių dokumentų nereikalaujama. Užtenka pateikto EBVPD.</w:t>
            </w:r>
          </w:p>
          <w:p w14:paraId="6E78F40B" w14:textId="347152C2"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E27CE4" w:rsidRPr="00E27CE4">
              <w:rPr>
                <w:rFonts w:eastAsia="Yu Mincho"/>
                <w:bCs/>
              </w:rPr>
              <w:t xml:space="preserve">VPĮ </w:t>
            </w:r>
            <w:r w:rsidRPr="00031EB2">
              <w:rPr>
                <w:rFonts w:eastAsia="Yu Mincho"/>
                <w:bCs/>
              </w:rPr>
              <w:t xml:space="preserve">52 straipsnį skelbiamą informaciją: </w:t>
            </w:r>
          </w:p>
          <w:p w14:paraId="31372D21" w14:textId="77777777" w:rsidR="002B7D7E" w:rsidRPr="00031EB2" w:rsidRDefault="002B7D7E" w:rsidP="00871E79">
            <w:pPr>
              <w:jc w:val="both"/>
              <w:rPr>
                <w:rFonts w:eastAsia="Yu Mincho"/>
                <w:bCs/>
              </w:rPr>
            </w:pPr>
          </w:p>
          <w:p w14:paraId="2CCB0A74" w14:textId="77777777" w:rsidR="002B7D7E" w:rsidRPr="00031EB2" w:rsidRDefault="002149C3" w:rsidP="00871E79">
            <w:pPr>
              <w:jc w:val="both"/>
            </w:pPr>
            <w:hyperlink r:id="rId12" w:history="1">
              <w:r w:rsidR="002B7D7E" w:rsidRPr="00B936B7">
                <w:rPr>
                  <w:rStyle w:val="Hipersaitas"/>
                </w:rPr>
                <w:t>https://vpt.lrv.lt/lt/nuorodos/kiti-duomenys/powerbi/melaginga-informacija-pateikusiu-tiekeju-sarasas-3/</w:t>
              </w:r>
            </w:hyperlink>
            <w:r w:rsidR="002B7D7E">
              <w:t xml:space="preserve"> </w:t>
            </w:r>
            <w:r w:rsidR="002B7D7E" w:rsidRPr="00031EB2">
              <w:t xml:space="preserve"> </w:t>
            </w:r>
          </w:p>
          <w:p w14:paraId="045CD837" w14:textId="77777777" w:rsidR="002B7D7E" w:rsidRPr="00031EB2" w:rsidRDefault="002149C3" w:rsidP="00871E79">
            <w:pPr>
              <w:jc w:val="both"/>
            </w:pPr>
            <w:hyperlink r:id="rId13" w:history="1"/>
          </w:p>
        </w:tc>
      </w:tr>
      <w:tr w:rsidR="002B7D7E" w:rsidRPr="00031EB2" w14:paraId="5F69D9DD" w14:textId="77777777" w:rsidTr="00CF6CE6">
        <w:tc>
          <w:tcPr>
            <w:tcW w:w="1134" w:type="dxa"/>
          </w:tcPr>
          <w:p w14:paraId="2CB84C5E" w14:textId="7826F967" w:rsidR="002B7D7E" w:rsidRPr="00031EB2" w:rsidRDefault="002B7D7E" w:rsidP="00871E79">
            <w:pPr>
              <w:jc w:val="both"/>
            </w:pPr>
            <w:r w:rsidRPr="00031EB2">
              <w:t>1</w:t>
            </w:r>
            <w:r w:rsidR="00B54C5C">
              <w:t>8</w:t>
            </w:r>
            <w:r w:rsidRPr="00031EB2">
              <w:t>.1.</w:t>
            </w:r>
            <w:r w:rsidR="009E4FED">
              <w:t>8</w:t>
            </w:r>
            <w:r w:rsidRPr="00031EB2">
              <w:t xml:space="preserve">. </w:t>
            </w:r>
          </w:p>
        </w:tc>
        <w:tc>
          <w:tcPr>
            <w:tcW w:w="4253" w:type="dxa"/>
          </w:tcPr>
          <w:p w14:paraId="355689E4" w14:textId="77777777" w:rsidR="002B7D7E" w:rsidRPr="00031EB2" w:rsidRDefault="002B7D7E" w:rsidP="00871E79">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3F4BE34" w14:textId="77777777" w:rsidR="002B7D7E" w:rsidRPr="00031EB2" w:rsidRDefault="002B7D7E" w:rsidP="00871E79">
            <w:pPr>
              <w:jc w:val="both"/>
            </w:pPr>
            <w:r w:rsidRPr="00031EB2">
              <w:t>Iš Lietuvoje įsteigtų subjektų įrodančių dokumentų nereikalaujama. Užtenka pateikto EBVPD.</w:t>
            </w:r>
          </w:p>
          <w:p w14:paraId="6F31AA94" w14:textId="77777777" w:rsidR="002B7D7E" w:rsidRPr="00031EB2" w:rsidRDefault="002B7D7E" w:rsidP="00871E79">
            <w:pPr>
              <w:jc w:val="both"/>
            </w:pPr>
          </w:p>
        </w:tc>
      </w:tr>
      <w:tr w:rsidR="002B7D7E" w:rsidRPr="00031EB2" w14:paraId="62318ED1" w14:textId="77777777" w:rsidTr="00CF6CE6">
        <w:tc>
          <w:tcPr>
            <w:tcW w:w="1134" w:type="dxa"/>
          </w:tcPr>
          <w:p w14:paraId="7AD7D4EA" w14:textId="0FCC003D" w:rsidR="002B7D7E" w:rsidRPr="00031EB2" w:rsidRDefault="002B7D7E" w:rsidP="00871E79">
            <w:pPr>
              <w:jc w:val="both"/>
            </w:pPr>
            <w:r w:rsidRPr="00031EB2">
              <w:t>1</w:t>
            </w:r>
            <w:r w:rsidR="00B54C5C">
              <w:t>8</w:t>
            </w:r>
            <w:r w:rsidRPr="00031EB2">
              <w:t>.1.</w:t>
            </w:r>
            <w:r w:rsidR="009E4FED">
              <w:t>9</w:t>
            </w:r>
            <w:r w:rsidRPr="00031EB2">
              <w:t>.</w:t>
            </w:r>
          </w:p>
        </w:tc>
        <w:tc>
          <w:tcPr>
            <w:tcW w:w="4253" w:type="dxa"/>
          </w:tcPr>
          <w:p w14:paraId="451008D9" w14:textId="7938794D" w:rsidR="002B7D7E" w:rsidRPr="00031EB2" w:rsidRDefault="002B7D7E" w:rsidP="00871E79">
            <w:pPr>
              <w:tabs>
                <w:tab w:val="left" w:pos="526"/>
              </w:tabs>
              <w:jc w:val="both"/>
              <w:rPr>
                <w:rFonts w:cstheme="minorHAnsi"/>
              </w:rPr>
            </w:pPr>
            <w:r w:rsidRPr="00031EB2">
              <w:rPr>
                <w:rFonts w:cstheme="minorHAnsi"/>
              </w:rPr>
              <w:t xml:space="preserve">Tiekėjas yra neįvykdęs sutarties, sudarytos vadovaujantis </w:t>
            </w:r>
            <w:r w:rsidR="00E27CE4" w:rsidRPr="00E27CE4">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031EB2">
              <w:rPr>
                <w:rFonts w:cstheme="minorHAnsi"/>
              </w:rPr>
              <w:lastRenderedPageBreak/>
              <w:t xml:space="preserve">to buvo pritaikyta sutartyje nustatyta sankcija. </w:t>
            </w:r>
          </w:p>
          <w:p w14:paraId="13303FC8" w14:textId="77777777" w:rsidR="002B7D7E" w:rsidRPr="00031EB2" w:rsidRDefault="002B7D7E" w:rsidP="00871E79">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D0B920E" w14:textId="77777777" w:rsidR="002B7D7E" w:rsidRPr="00031EB2" w:rsidRDefault="002B7D7E" w:rsidP="00871E79">
            <w:pPr>
              <w:jc w:val="both"/>
            </w:pPr>
            <w:r w:rsidRPr="00031EB2">
              <w:lastRenderedPageBreak/>
              <w:t>Iš Lietuvoje įsteigtų subjektų įrodančių dokumentų nereikalaujama. Užtenka pateikto EBVPD.</w:t>
            </w:r>
          </w:p>
          <w:p w14:paraId="7FEEF7FA" w14:textId="77777777" w:rsidR="002B7D7E" w:rsidRPr="00031EB2" w:rsidRDefault="002B7D7E" w:rsidP="00871E79">
            <w:pPr>
              <w:jc w:val="both"/>
            </w:pPr>
          </w:p>
          <w:p w14:paraId="0DAC2A4F" w14:textId="6CECED1C" w:rsidR="002B7D7E" w:rsidRPr="00031EB2" w:rsidRDefault="002B7D7E" w:rsidP="00871E79">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E27CE4" w:rsidRPr="00E27CE4">
              <w:rPr>
                <w:rFonts w:eastAsia="Yu Mincho"/>
                <w:bCs/>
              </w:rPr>
              <w:t>VPĮ</w:t>
            </w:r>
            <w:r w:rsidRPr="00031EB2">
              <w:rPr>
                <w:rFonts w:eastAsia="Yu Mincho"/>
                <w:bCs/>
              </w:rPr>
              <w:t xml:space="preserve"> 91 straipsnį skelbiamą informaciją: </w:t>
            </w:r>
          </w:p>
          <w:p w14:paraId="20DFCF2D" w14:textId="77777777" w:rsidR="002B7D7E" w:rsidRPr="00031EB2" w:rsidRDefault="002B7D7E" w:rsidP="00871E79">
            <w:pPr>
              <w:jc w:val="both"/>
              <w:rPr>
                <w:rFonts w:eastAsia="Yu Mincho"/>
              </w:rPr>
            </w:pPr>
          </w:p>
          <w:p w14:paraId="451BA6D9" w14:textId="77777777" w:rsidR="002B7D7E" w:rsidRDefault="002149C3" w:rsidP="00871E79">
            <w:pPr>
              <w:jc w:val="both"/>
            </w:pPr>
            <w:hyperlink r:id="rId14" w:history="1">
              <w:r w:rsidR="002B7D7E">
                <w:rPr>
                  <w:rStyle w:val="Hipersaitas"/>
                </w:rPr>
                <w:t>Nepatikimi tiekėjai - Viešųjų pirkimų tarnyba (lrv.lt)</w:t>
              </w:r>
            </w:hyperlink>
          </w:p>
          <w:p w14:paraId="50DCA0D5" w14:textId="77777777" w:rsidR="002B7D7E" w:rsidRPr="00031EB2" w:rsidRDefault="002B7D7E" w:rsidP="00871E79">
            <w:pPr>
              <w:jc w:val="both"/>
              <w:rPr>
                <w:rFonts w:eastAsia="Yu Mincho"/>
              </w:rPr>
            </w:pPr>
          </w:p>
          <w:p w14:paraId="3B12E897" w14:textId="77777777" w:rsidR="002B7D7E" w:rsidRPr="00031EB2" w:rsidRDefault="002149C3" w:rsidP="00871E79">
            <w:pPr>
              <w:jc w:val="both"/>
            </w:pPr>
            <w:hyperlink r:id="rId15" w:history="1">
              <w:r w:rsidR="002B7D7E">
                <w:rPr>
                  <w:rStyle w:val="Hipersaitas"/>
                </w:rPr>
                <w:t>Nepatikimų koncesininkų sąrašas - Viešųjų pirkimų tarnyba (lrv.lt)</w:t>
              </w:r>
            </w:hyperlink>
          </w:p>
          <w:p w14:paraId="5F71C132" w14:textId="77777777" w:rsidR="002B7D7E" w:rsidRPr="00031EB2" w:rsidRDefault="002B7D7E" w:rsidP="00871E79">
            <w:pPr>
              <w:jc w:val="both"/>
            </w:pPr>
          </w:p>
          <w:p w14:paraId="2A0D7AED" w14:textId="77777777" w:rsidR="002B7D7E" w:rsidRPr="00031EB2" w:rsidRDefault="002B7D7E" w:rsidP="00871E79">
            <w:pPr>
              <w:jc w:val="both"/>
            </w:pPr>
          </w:p>
        </w:tc>
      </w:tr>
      <w:tr w:rsidR="002B7D7E" w:rsidRPr="00031EB2" w:rsidDel="005335F4" w14:paraId="45C827B9" w14:textId="77777777" w:rsidTr="00CF6CE6">
        <w:tc>
          <w:tcPr>
            <w:tcW w:w="1134" w:type="dxa"/>
          </w:tcPr>
          <w:p w14:paraId="2240D506" w14:textId="31C30A0E" w:rsidR="002B7D7E" w:rsidRPr="00031EB2" w:rsidDel="005335F4" w:rsidRDefault="002B7D7E" w:rsidP="00871E79">
            <w:pPr>
              <w:jc w:val="both"/>
            </w:pPr>
            <w:r w:rsidRPr="00031EB2">
              <w:t>1</w:t>
            </w:r>
            <w:r w:rsidR="00B54C5C">
              <w:t>8</w:t>
            </w:r>
            <w:r w:rsidRPr="00031EB2">
              <w:t>.1.</w:t>
            </w:r>
            <w:r w:rsidR="009E4FED">
              <w:t>10</w:t>
            </w:r>
            <w:r w:rsidRPr="00031EB2">
              <w:t>.</w:t>
            </w:r>
          </w:p>
        </w:tc>
        <w:tc>
          <w:tcPr>
            <w:tcW w:w="4253" w:type="dxa"/>
          </w:tcPr>
          <w:p w14:paraId="2C390CA4" w14:textId="77777777" w:rsidR="002B7D7E" w:rsidRPr="00031EB2" w:rsidDel="005335F4" w:rsidRDefault="002B7D7E" w:rsidP="00871E79">
            <w:pPr>
              <w:jc w:val="both"/>
            </w:pPr>
            <w:r w:rsidRPr="00031EB2">
              <w:t>Tiekėjas yra padaręs rimtą profesinį pažeidimą, dėl kurio perkančioji organizacija abejoja tiekėjo sąžiningumu, kai jis</w:t>
            </w:r>
            <w:bookmarkStart w:id="9" w:name="part_030e6c6c64ba4f96a23474e439d1b80c"/>
            <w:bookmarkEnd w:id="9"/>
            <w:r w:rsidRPr="00031EB2">
              <w:t xml:space="preserve"> yra padaręs finansinės atskaitomybės ir audito teisės aktų pažeidimą ir nuo jo padarymo dienos praėjo mažiau kaip vieni metai.</w:t>
            </w:r>
          </w:p>
        </w:tc>
        <w:tc>
          <w:tcPr>
            <w:tcW w:w="4252" w:type="dxa"/>
          </w:tcPr>
          <w:p w14:paraId="23A6B1AB" w14:textId="77777777" w:rsidR="002B7D7E" w:rsidRPr="00031EB2" w:rsidRDefault="002B7D7E" w:rsidP="00871E79">
            <w:pPr>
              <w:jc w:val="both"/>
            </w:pPr>
            <w:r w:rsidRPr="00031EB2">
              <w:t>Iš Lietuvoje įsteigtų subjektų įrodančių dokumentų nereikalaujama. Užtenka pateikto EBVPD.</w:t>
            </w:r>
          </w:p>
          <w:p w14:paraId="4CFAA88A" w14:textId="77777777" w:rsidR="002B7D7E" w:rsidRPr="00031EB2" w:rsidRDefault="002B7D7E" w:rsidP="00871E79">
            <w:pPr>
              <w:jc w:val="both"/>
            </w:pPr>
          </w:p>
          <w:p w14:paraId="4720918C"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6" w:history="1">
              <w:r w:rsidRPr="00031EB2">
                <w:rPr>
                  <w:rStyle w:val="Hipersaitas"/>
                  <w:rFonts w:ascii="Times New Roman" w:hAnsi="Times New Roman"/>
                  <w:sz w:val="24"/>
                  <w:szCs w:val="24"/>
                </w:rPr>
                <w:t>https://www.registrucentras.lt/jar/p/index.php</w:t>
              </w:r>
            </w:hyperlink>
          </w:p>
          <w:p w14:paraId="477C726A" w14:textId="77777777" w:rsidR="002B7D7E" w:rsidRPr="00031EB2" w:rsidRDefault="002B7D7E" w:rsidP="00871E79">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0C3E1C16" w14:textId="77777777" w:rsidR="002B7D7E" w:rsidRPr="00031EB2" w:rsidDel="005335F4" w:rsidRDefault="002149C3" w:rsidP="00871E79">
            <w:pPr>
              <w:jc w:val="both"/>
            </w:pPr>
            <w:hyperlink r:id="rId17" w:history="1">
              <w:r w:rsidR="002B7D7E">
                <w:rPr>
                  <w:rStyle w:val="Hipersaitas"/>
                </w:rPr>
                <w:t>Finansinių ataskaitų nepateikimas gali tapti kliūtimi dalyvauti viešuosiuose pirkimuose - Viešųjų pirkimų tarnyba (lrv.lt)</w:t>
              </w:r>
            </w:hyperlink>
          </w:p>
        </w:tc>
      </w:tr>
      <w:tr w:rsidR="002B7D7E" w:rsidRPr="00031EB2" w:rsidDel="005335F4" w14:paraId="4AFB3F3E" w14:textId="77777777" w:rsidTr="00CF6CE6">
        <w:tc>
          <w:tcPr>
            <w:tcW w:w="1134" w:type="dxa"/>
          </w:tcPr>
          <w:p w14:paraId="2AA8B2BC" w14:textId="2AB3A071" w:rsidR="002B7D7E" w:rsidRPr="00031EB2" w:rsidDel="005335F4" w:rsidRDefault="002B7D7E" w:rsidP="00871E79">
            <w:pPr>
              <w:jc w:val="both"/>
            </w:pPr>
            <w:r w:rsidRPr="00031EB2">
              <w:t>1</w:t>
            </w:r>
            <w:r w:rsidR="00B54C5C">
              <w:t>8</w:t>
            </w:r>
            <w:r w:rsidRPr="00031EB2">
              <w:t>.1.1</w:t>
            </w:r>
            <w:r w:rsidR="009E4FED">
              <w:t>1</w:t>
            </w:r>
            <w:r w:rsidRPr="00031EB2">
              <w:t>.</w:t>
            </w:r>
          </w:p>
        </w:tc>
        <w:tc>
          <w:tcPr>
            <w:tcW w:w="4253" w:type="dxa"/>
          </w:tcPr>
          <w:p w14:paraId="24DD9790" w14:textId="77777777" w:rsidR="002B7D7E" w:rsidRPr="00031EB2" w:rsidDel="005335F4" w:rsidRDefault="002B7D7E" w:rsidP="00871E79">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640C2ACE" w14:textId="77777777" w:rsidR="002B7D7E" w:rsidRPr="00031EB2" w:rsidRDefault="002B7D7E" w:rsidP="00871E79">
            <w:pPr>
              <w:jc w:val="both"/>
            </w:pPr>
            <w:r w:rsidRPr="00031EB2">
              <w:t>Iš Lietuvoje įsteigtų subjektų įrodančių dokumentų nereikalaujama. Užtenka pateikto EBVPD.</w:t>
            </w:r>
          </w:p>
          <w:p w14:paraId="41D30338" w14:textId="77777777" w:rsidR="002B7D7E" w:rsidRPr="00031EB2" w:rsidRDefault="002B7D7E" w:rsidP="00871E79">
            <w:pPr>
              <w:jc w:val="both"/>
            </w:pPr>
          </w:p>
          <w:p w14:paraId="572F41C6" w14:textId="77777777" w:rsidR="002B7D7E" w:rsidRPr="00031EB2" w:rsidDel="005335F4" w:rsidRDefault="002B7D7E" w:rsidP="00871E79">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8">
              <w:r w:rsidRPr="00031EB2">
                <w:rPr>
                  <w:color w:val="0000FF"/>
                  <w:u w:val="single"/>
                </w:rPr>
                <w:t>https://www.vmi.lt/evmi/mokesciu-moketoju-informacija</w:t>
              </w:r>
            </w:hyperlink>
            <w:r w:rsidRPr="00031EB2">
              <w:t xml:space="preserve"> skelbiamą informaciją.</w:t>
            </w:r>
          </w:p>
        </w:tc>
      </w:tr>
      <w:tr w:rsidR="002B7D7E" w:rsidRPr="00031EB2" w:rsidDel="005335F4" w14:paraId="5B0F4116" w14:textId="77777777" w:rsidTr="00CF6CE6">
        <w:tc>
          <w:tcPr>
            <w:tcW w:w="1134" w:type="dxa"/>
          </w:tcPr>
          <w:p w14:paraId="23B60019" w14:textId="5FB79F9A" w:rsidR="002B7D7E" w:rsidRPr="00031EB2" w:rsidDel="005335F4" w:rsidRDefault="002B7D7E" w:rsidP="00871E79">
            <w:pPr>
              <w:jc w:val="both"/>
            </w:pPr>
            <w:r w:rsidRPr="00031EB2">
              <w:t>1</w:t>
            </w:r>
            <w:r w:rsidR="00B54C5C">
              <w:t>8</w:t>
            </w:r>
            <w:r w:rsidRPr="00031EB2">
              <w:t>.1.1</w:t>
            </w:r>
            <w:r w:rsidR="009E4FED">
              <w:t>2</w:t>
            </w:r>
            <w:r w:rsidRPr="00031EB2">
              <w:t>.</w:t>
            </w:r>
          </w:p>
        </w:tc>
        <w:tc>
          <w:tcPr>
            <w:tcW w:w="4253" w:type="dxa"/>
          </w:tcPr>
          <w:p w14:paraId="182E7901" w14:textId="77777777" w:rsidR="002B7D7E" w:rsidRPr="00031EB2" w:rsidDel="005335F4" w:rsidRDefault="002B7D7E" w:rsidP="00871E79">
            <w:pPr>
              <w:jc w:val="both"/>
            </w:pPr>
            <w:r w:rsidRPr="00031EB2">
              <w:t xml:space="preserve">Tiekėjas yra padaręs rimtą profesinį pažeidimą, dėl kurio perkančioji organizacija abejoja tiekėjo sąžiningumu, kai jis </w:t>
            </w:r>
            <w:r w:rsidRPr="00031EB2">
              <w:rPr>
                <w:color w:val="000000" w:themeColor="text1"/>
              </w:rPr>
              <w:t xml:space="preserve">yra padaręs draudimo sudaryti draudžiamus susitarimus, įtvirtinto Lietuvos Respublikos konkurencijos </w:t>
            </w:r>
            <w:r w:rsidRPr="00031EB2">
              <w:rPr>
                <w:color w:val="000000" w:themeColor="text1"/>
              </w:rPr>
              <w:lastRenderedPageBreak/>
              <w:t>įstatyme ar panašaus pobūdžio kitos valstybės teisės akte, pažeidimą ir nuo jo padarymo dienos praėjo mažiau kaip 3 metai.</w:t>
            </w:r>
          </w:p>
        </w:tc>
        <w:tc>
          <w:tcPr>
            <w:tcW w:w="4252" w:type="dxa"/>
          </w:tcPr>
          <w:p w14:paraId="49E4DE80" w14:textId="77777777" w:rsidR="002B7D7E" w:rsidRPr="00031EB2" w:rsidRDefault="002B7D7E" w:rsidP="00871E79">
            <w:pPr>
              <w:jc w:val="both"/>
            </w:pPr>
            <w:r w:rsidRPr="00031EB2">
              <w:lastRenderedPageBreak/>
              <w:t>Iš Lietuvoje įsteigtų subjektų įrodančių dokumentų nereikalaujama. Užtenka pateikto EBVPD.</w:t>
            </w:r>
          </w:p>
          <w:p w14:paraId="6C38A4BF" w14:textId="77777777" w:rsidR="002B7D7E" w:rsidRPr="00031EB2" w:rsidRDefault="002B7D7E" w:rsidP="00871E79">
            <w:pPr>
              <w:jc w:val="both"/>
            </w:pPr>
          </w:p>
          <w:p w14:paraId="541521D5" w14:textId="77777777" w:rsidR="002B7D7E" w:rsidRPr="00031EB2" w:rsidRDefault="002B7D7E" w:rsidP="00871E79">
            <w:pPr>
              <w:jc w:val="both"/>
            </w:pPr>
            <w:r w:rsidRPr="00031EB2">
              <w:t xml:space="preserve">Priimant sprendimus dėl tiekėjo pašalinimo iš pirkimo procedūros šiame </w:t>
            </w:r>
            <w:r w:rsidRPr="00031EB2">
              <w:lastRenderedPageBreak/>
              <w:t xml:space="preserve">punkte nurodytu pašalinimo pagrindu, be kita ko, atsižvelgiama į nacionalinėje duomenų bazėje adresu: </w:t>
            </w:r>
          </w:p>
          <w:p w14:paraId="49BFB854" w14:textId="07073CF6" w:rsidR="002B7D7E" w:rsidRPr="00031EB2" w:rsidDel="005335F4" w:rsidRDefault="002149C3" w:rsidP="00871E79">
            <w:pPr>
              <w:jc w:val="both"/>
            </w:pPr>
            <w:hyperlink r:id="rId19" w:history="1">
              <w:r w:rsidR="00EA3624" w:rsidRPr="00EA3624">
                <w:rPr>
                  <w:color w:val="0000FF"/>
                  <w:u w:val="single"/>
                </w:rPr>
                <w:t>Atviri duomenys | Konkurencijos taryba</w:t>
              </w:r>
            </w:hyperlink>
            <w:r w:rsidR="00EA3624">
              <w:t xml:space="preserve"> s</w:t>
            </w:r>
            <w:r w:rsidR="002B7D7E" w:rsidRPr="00031EB2">
              <w:t xml:space="preserve">kelbiamą informaciją. </w:t>
            </w:r>
          </w:p>
        </w:tc>
      </w:tr>
      <w:tr w:rsidR="002B7D7E" w:rsidRPr="00031EB2" w:rsidDel="005335F4" w14:paraId="14977E3C" w14:textId="77777777" w:rsidTr="00CF6CE6">
        <w:tc>
          <w:tcPr>
            <w:tcW w:w="1134" w:type="dxa"/>
          </w:tcPr>
          <w:p w14:paraId="7340C946" w14:textId="256ABB64" w:rsidR="002B7D7E" w:rsidRPr="00031EB2" w:rsidDel="005335F4" w:rsidRDefault="002B7D7E" w:rsidP="00871E79">
            <w:pPr>
              <w:jc w:val="both"/>
            </w:pPr>
            <w:r w:rsidRPr="00031EB2">
              <w:lastRenderedPageBreak/>
              <w:t>1</w:t>
            </w:r>
            <w:r w:rsidR="00B54C5C">
              <w:t>8</w:t>
            </w:r>
            <w:r w:rsidRPr="00031EB2">
              <w:t>.1.1</w:t>
            </w:r>
            <w:r w:rsidR="009E4FED">
              <w:t>3</w:t>
            </w:r>
            <w:r w:rsidRPr="00031EB2">
              <w:t>.</w:t>
            </w:r>
          </w:p>
        </w:tc>
        <w:tc>
          <w:tcPr>
            <w:tcW w:w="4253" w:type="dxa"/>
          </w:tcPr>
          <w:p w14:paraId="17766BEE" w14:textId="77777777" w:rsidR="002B7D7E" w:rsidRPr="00031EB2" w:rsidRDefault="002B7D7E" w:rsidP="00871E79">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51759B6" w14:textId="77777777" w:rsidR="002B7D7E" w:rsidRPr="00031EB2" w:rsidDel="005335F4" w:rsidRDefault="002B7D7E" w:rsidP="00871E79">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5BD96332" w14:textId="77777777" w:rsidR="002B7D7E" w:rsidRPr="00031EB2" w:rsidRDefault="002B7D7E" w:rsidP="00871E79">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3DBF6B54" w14:textId="77777777" w:rsidR="002B7D7E" w:rsidRPr="00031EB2" w:rsidRDefault="002149C3" w:rsidP="00871E79">
            <w:pPr>
              <w:jc w:val="both"/>
              <w:rPr>
                <w:rFonts w:eastAsia="Yu Mincho"/>
                <w:bCs/>
              </w:rPr>
            </w:pPr>
            <w:hyperlink r:id="rId20" w:history="1">
              <w:r w:rsidR="002B7D7E" w:rsidRPr="00031EB2">
                <w:rPr>
                  <w:rFonts w:eastAsia="Yu Mincho"/>
                  <w:bCs/>
                  <w:color w:val="0000FF"/>
                  <w:u w:val="single"/>
                </w:rPr>
                <w:t>https://www.registrucentras.lt/jar/p/</w:t>
              </w:r>
            </w:hyperlink>
            <w:r w:rsidR="002B7D7E" w:rsidRPr="00031EB2">
              <w:rPr>
                <w:rFonts w:eastAsia="Yu Mincho"/>
                <w:bCs/>
              </w:rPr>
              <w:t xml:space="preserve">. </w:t>
            </w:r>
          </w:p>
          <w:p w14:paraId="73853A26" w14:textId="77777777" w:rsidR="002B7D7E" w:rsidRPr="00031EB2" w:rsidRDefault="002B7D7E" w:rsidP="00871E79">
            <w:pPr>
              <w:jc w:val="both"/>
              <w:rPr>
                <w:rFonts w:ascii="Verdana" w:eastAsia="Yu Mincho" w:hAnsi="Verdana" w:cstheme="minorHAnsi"/>
                <w:b/>
                <w:bCs/>
                <w:sz w:val="22"/>
                <w:szCs w:val="22"/>
              </w:rPr>
            </w:pPr>
          </w:p>
          <w:p w14:paraId="5914AC54" w14:textId="77777777" w:rsidR="002B7D7E" w:rsidRPr="00031EB2" w:rsidRDefault="002B7D7E" w:rsidP="00871E79">
            <w:pPr>
              <w:jc w:val="both"/>
              <w:rPr>
                <w:rFonts w:eastAsia="Yu Mincho"/>
                <w:i/>
                <w:iCs/>
                <w:color w:val="000000" w:themeColor="text1"/>
              </w:rPr>
            </w:pPr>
            <w:r w:rsidRPr="00031EB2">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923FB58" w14:textId="77777777" w:rsidR="002B7D7E" w:rsidRPr="00031EB2" w:rsidRDefault="002B7D7E" w:rsidP="00871E79">
            <w:pPr>
              <w:jc w:val="both"/>
              <w:rPr>
                <w:rFonts w:ascii="Verdana" w:eastAsia="Yu Mincho" w:hAnsi="Verdana" w:cstheme="minorBidi"/>
                <w:sz w:val="22"/>
                <w:szCs w:val="22"/>
              </w:rPr>
            </w:pPr>
          </w:p>
          <w:p w14:paraId="446E16DE" w14:textId="77777777" w:rsidR="002B7D7E" w:rsidRPr="00031EB2" w:rsidRDefault="002B7D7E" w:rsidP="00871E79">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4E700975" w14:textId="77777777" w:rsidR="002B7D7E" w:rsidRPr="00031EB2" w:rsidRDefault="002B7D7E" w:rsidP="00871E79">
            <w:pPr>
              <w:jc w:val="both"/>
            </w:pPr>
          </w:p>
          <w:p w14:paraId="3B2799EE" w14:textId="77777777" w:rsidR="002B7D7E" w:rsidRDefault="002B7D7E" w:rsidP="00871E79">
            <w:pPr>
              <w:jc w:val="both"/>
              <w:rPr>
                <w:i/>
                <w:iCs/>
              </w:rPr>
            </w:pPr>
            <w:r w:rsidRPr="00031EB2">
              <w:rPr>
                <w:i/>
                <w:iCs/>
              </w:rPr>
              <w:t>Pateikiami skenuoti dokumentai elektronine forma ar pasirašyti el. parašu.</w:t>
            </w:r>
          </w:p>
          <w:p w14:paraId="794923C9" w14:textId="77777777" w:rsidR="002B7D7E" w:rsidRDefault="002B7D7E" w:rsidP="00871E79">
            <w:pPr>
              <w:jc w:val="both"/>
              <w:rPr>
                <w:i/>
                <w:iCs/>
              </w:rPr>
            </w:pPr>
          </w:p>
          <w:p w14:paraId="05EEDE8B" w14:textId="77777777" w:rsidR="002B7D7E" w:rsidRPr="00782C01" w:rsidRDefault="002B7D7E" w:rsidP="00871E79">
            <w:pPr>
              <w:jc w:val="both"/>
              <w:rPr>
                <w:b/>
                <w:bCs/>
              </w:rPr>
            </w:pPr>
            <w:r w:rsidRPr="00782C01">
              <w:rPr>
                <w:b/>
                <w:bCs/>
              </w:rPr>
              <w:t>PASTABA</w:t>
            </w:r>
          </w:p>
          <w:p w14:paraId="37DC2C2D" w14:textId="2DBFAAA1" w:rsidR="002B7D7E" w:rsidRPr="00031EB2" w:rsidDel="005335F4" w:rsidRDefault="002B7D7E" w:rsidP="00871E79">
            <w:pPr>
              <w:jc w:val="both"/>
            </w:pPr>
            <w:r w:rsidRPr="00782C01">
              <w:rPr>
                <w:b/>
                <w:bCs/>
              </w:rPr>
              <w:t xml:space="preserve">Pažymų, patvirtinančių </w:t>
            </w:r>
            <w:r w:rsidR="00E27CE4" w:rsidRPr="00E27CE4">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55BF240"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bookmarkStart w:id="10" w:name="_Hlk181604596"/>
      <w:bookmarkStart w:id="11" w:name="_Hlk133695215"/>
    </w:p>
    <w:p w14:paraId="2CE966BE" w14:textId="77777777" w:rsidR="00B54C5C" w:rsidRPr="00B54C5C" w:rsidRDefault="00B54C5C" w:rsidP="00B54C5C">
      <w:pPr>
        <w:pStyle w:val="Sraopastraipa"/>
        <w:widowControl w:val="0"/>
        <w:numPr>
          <w:ilvl w:val="0"/>
          <w:numId w:val="7"/>
        </w:numPr>
        <w:tabs>
          <w:tab w:val="left" w:pos="1134"/>
        </w:tabs>
        <w:jc w:val="both"/>
        <w:rPr>
          <w:rFonts w:eastAsia="Calibri"/>
          <w:vanish/>
          <w:sz w:val="24"/>
          <w:szCs w:val="24"/>
        </w:rPr>
      </w:pPr>
    </w:p>
    <w:p w14:paraId="1B21218D" w14:textId="6428E786" w:rsidR="005F7BDB" w:rsidRPr="00E44C35" w:rsidRDefault="005F7BDB" w:rsidP="00CF6CE6">
      <w:pPr>
        <w:pStyle w:val="Sraopastraipa"/>
        <w:widowControl w:val="0"/>
        <w:numPr>
          <w:ilvl w:val="1"/>
          <w:numId w:val="17"/>
        </w:numPr>
        <w:tabs>
          <w:tab w:val="left" w:pos="1134"/>
        </w:tabs>
        <w:jc w:val="both"/>
        <w:rPr>
          <w:rFonts w:eastAsia="Calibri"/>
          <w:sz w:val="24"/>
          <w:szCs w:val="24"/>
        </w:rPr>
      </w:pPr>
      <w:r w:rsidRPr="00E44C35">
        <w:rPr>
          <w:rFonts w:eastAsia="Calibri"/>
          <w:sz w:val="24"/>
          <w:szCs w:val="24"/>
        </w:rPr>
        <w:t xml:space="preserve">Perkančioji organizacija pašalina tiekėją iš pirkimo procedūros pagal </w:t>
      </w:r>
      <w:r w:rsidR="00E27CE4" w:rsidRPr="00E44C35">
        <w:rPr>
          <w:rFonts w:eastAsia="Calibri"/>
          <w:sz w:val="24"/>
          <w:szCs w:val="24"/>
        </w:rPr>
        <w:t xml:space="preserve">VPĮ </w:t>
      </w:r>
      <w:r w:rsidRPr="00E44C35">
        <w:rPr>
          <w:rFonts w:eastAsia="Calibri"/>
          <w:sz w:val="24"/>
          <w:szCs w:val="24"/>
        </w:rPr>
        <w:t xml:space="preserve">straipsnio 4 ir 6 dalyse nurodytus pašalinimo pagrindus ir tuo atveju, kai ji turi įtikinamų duomenų, kad tiekėjas yra įsteigtas arba dalyvauja pirkime vietoje kito asmens, siekdamas išvengti </w:t>
      </w:r>
      <w:r w:rsidR="00E27CE4" w:rsidRPr="00E44C35">
        <w:rPr>
          <w:rFonts w:eastAsia="Calibri"/>
          <w:sz w:val="24"/>
          <w:szCs w:val="24"/>
        </w:rPr>
        <w:t xml:space="preserve">VPĮ </w:t>
      </w:r>
      <w:r w:rsidRPr="00E44C35">
        <w:rPr>
          <w:rFonts w:eastAsia="Calibri"/>
          <w:sz w:val="24"/>
          <w:szCs w:val="24"/>
        </w:rPr>
        <w:t xml:space="preserve">46 straipsnio 4 ir </w:t>
      </w:r>
      <w:r w:rsidRPr="00E44C35">
        <w:rPr>
          <w:rFonts w:eastAsia="Calibri"/>
          <w:sz w:val="24"/>
          <w:szCs w:val="24"/>
        </w:rPr>
        <w:lastRenderedPageBreak/>
        <w:t>6 dalyse</w:t>
      </w:r>
      <w:r w:rsidRPr="00E44C35" w:rsidDel="00DC4521">
        <w:rPr>
          <w:rFonts w:eastAsia="Calibri"/>
          <w:sz w:val="24"/>
          <w:szCs w:val="24"/>
        </w:rPr>
        <w:t xml:space="preserve"> </w:t>
      </w:r>
      <w:r w:rsidRPr="00E44C35">
        <w:rPr>
          <w:rFonts w:eastAsia="Calibri"/>
          <w:sz w:val="24"/>
          <w:szCs w:val="24"/>
        </w:rPr>
        <w:t>nurodytų pašalinimo pagrindų taikymo.</w:t>
      </w:r>
    </w:p>
    <w:p w14:paraId="6110D3B8" w14:textId="0F3272AF"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E27CE4" w:rsidRPr="00E27CE4">
        <w:rPr>
          <w:sz w:val="24"/>
          <w:szCs w:val="24"/>
        </w:rPr>
        <w:t xml:space="preserve">VPĮ </w:t>
      </w:r>
      <w:r w:rsidRPr="005206EB">
        <w:rPr>
          <w:sz w:val="24"/>
          <w:szCs w:val="24"/>
        </w:rPr>
        <w:t xml:space="preserve">46 straipsnio 10 dalyje nustatytus atvejus (tačiau atsižvelgiant į </w:t>
      </w:r>
      <w:r w:rsidR="00E27CE4" w:rsidRPr="00E27CE4">
        <w:rPr>
          <w:sz w:val="24"/>
          <w:szCs w:val="24"/>
        </w:rPr>
        <w:t>VPĮ</w:t>
      </w:r>
      <w:r w:rsidRPr="005206EB">
        <w:rPr>
          <w:sz w:val="24"/>
          <w:szCs w:val="24"/>
        </w:rPr>
        <w:t xml:space="preserve"> 46 straipsnio 11 ir 12 dalių nuostatas). </w:t>
      </w:r>
    </w:p>
    <w:p w14:paraId="5D972E35" w14:textId="0A733077"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rFonts w:eastAsia="Calibri"/>
          <w:sz w:val="24"/>
          <w:szCs w:val="24"/>
        </w:rPr>
        <w:t xml:space="preserve">Perkančioji organizacija, priimdama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E27CE4" w:rsidRPr="00E27CE4">
        <w:rPr>
          <w:rFonts w:eastAsia="Calibri"/>
          <w:sz w:val="24"/>
          <w:szCs w:val="24"/>
        </w:rPr>
        <w:t xml:space="preserve">VPĮ </w:t>
      </w:r>
      <w:r w:rsidRPr="005206EB">
        <w:rPr>
          <w:rFonts w:eastAsia="Calibri"/>
          <w:sz w:val="24"/>
          <w:szCs w:val="24"/>
        </w:rPr>
        <w:t>46 straipsnio 4 dalies 7 punkto c papunkčio</w:t>
      </w:r>
      <w:r w:rsidRPr="005206EB" w:rsidDel="00E21F30">
        <w:rPr>
          <w:rFonts w:eastAsia="Calibri"/>
          <w:sz w:val="24"/>
          <w:szCs w:val="24"/>
        </w:rPr>
        <w:t xml:space="preserve"> </w:t>
      </w:r>
      <w:r w:rsidRPr="005206EB">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E27CE4" w:rsidRPr="00E27CE4">
        <w:rPr>
          <w:rFonts w:eastAsia="Calibri"/>
          <w:sz w:val="24"/>
          <w:szCs w:val="24"/>
        </w:rPr>
        <w:t xml:space="preserve">VPĮ </w:t>
      </w:r>
      <w:r w:rsidRPr="005206EB">
        <w:rPr>
          <w:rFonts w:eastAsia="Calibri"/>
          <w:sz w:val="24"/>
          <w:szCs w:val="24"/>
        </w:rPr>
        <w:t xml:space="preserve">46 straipsnio 4 dalies 4 ir 6 punktuose nurodytais pašalinimo pagrindais, gali būti atsižvelgiama į pagal </w:t>
      </w:r>
      <w:r w:rsidR="00E27CE4" w:rsidRPr="00E27CE4">
        <w:rPr>
          <w:rFonts w:eastAsia="Calibri"/>
          <w:sz w:val="24"/>
          <w:szCs w:val="24"/>
        </w:rPr>
        <w:t xml:space="preserve">VPĮ </w:t>
      </w:r>
      <w:r w:rsidRPr="005206EB">
        <w:rPr>
          <w:rFonts w:eastAsia="Calibri"/>
          <w:sz w:val="24"/>
          <w:szCs w:val="24"/>
        </w:rPr>
        <w:t>52 ir 91 straipsnius skelbiamą informaciją.</w:t>
      </w:r>
      <w:r w:rsidR="00E27CE4">
        <w:rPr>
          <w:rFonts w:eastAsia="Calibri"/>
          <w:sz w:val="24"/>
          <w:szCs w:val="24"/>
        </w:rPr>
        <w:t xml:space="preserve">  </w:t>
      </w:r>
    </w:p>
    <w:p w14:paraId="0BD48478" w14:textId="0CEB76D2"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w:t>
      </w:r>
      <w:r w:rsidR="00E27CE4" w:rsidRPr="00E27CE4">
        <w:rPr>
          <w:color w:val="000000"/>
          <w:sz w:val="24"/>
          <w:szCs w:val="24"/>
        </w:rPr>
        <w:t>VPĮ</w:t>
      </w:r>
      <w:r w:rsidRPr="005206EB">
        <w:rPr>
          <w:color w:val="000000"/>
          <w:sz w:val="24"/>
          <w:szCs w:val="24"/>
        </w:rPr>
        <w:t xml:space="preserve"> 46 </w:t>
      </w:r>
      <w:r w:rsidRPr="005206EB">
        <w:rPr>
          <w:rFonts w:eastAsia="Calibri"/>
          <w:sz w:val="24"/>
          <w:szCs w:val="24"/>
        </w:rPr>
        <w:t xml:space="preserve">straipsnio 1, 4 ir 6 dalyse, Perkančioji organizacija tiekėjo nepašalina iš pirkimo procedūros, jei yra visos </w:t>
      </w:r>
      <w:r w:rsidR="00E27CE4" w:rsidRPr="00E27CE4">
        <w:rPr>
          <w:rFonts w:eastAsia="Calibri"/>
          <w:sz w:val="24"/>
          <w:szCs w:val="24"/>
        </w:rPr>
        <w:t>VPĮ</w:t>
      </w:r>
      <w:r w:rsidRPr="005206EB">
        <w:rPr>
          <w:rFonts w:eastAsia="Calibri"/>
          <w:sz w:val="24"/>
          <w:szCs w:val="24"/>
        </w:rPr>
        <w:t xml:space="preserve"> 46 straipsnio 10 dalyje nurodytos sąlygos kartu. </w:t>
      </w:r>
      <w:r w:rsidRPr="005206EB">
        <w:rPr>
          <w:color w:val="000000"/>
          <w:sz w:val="24"/>
          <w:szCs w:val="24"/>
        </w:rPr>
        <w:t xml:space="preserve">Tiekėjas negali pasinaudoti </w:t>
      </w:r>
      <w:r w:rsidR="00E27CE4" w:rsidRPr="00E27CE4">
        <w:rPr>
          <w:rFonts w:eastAsia="Calibri"/>
          <w:sz w:val="24"/>
          <w:szCs w:val="24"/>
        </w:rPr>
        <w:t xml:space="preserve">VPĮ </w:t>
      </w:r>
      <w:r w:rsidRPr="005206EB">
        <w:rPr>
          <w:rFonts w:eastAsia="Calibri"/>
          <w:sz w:val="24"/>
          <w:szCs w:val="24"/>
        </w:rPr>
        <w:t>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w:t>
      </w:r>
      <w:r w:rsidR="00E27CE4" w:rsidRPr="00E27CE4">
        <w:rPr>
          <w:sz w:val="24"/>
          <w:szCs w:val="24"/>
        </w:rPr>
        <w:t xml:space="preserve">VPĮ </w:t>
      </w:r>
      <w:r w:rsidRPr="005206EB">
        <w:rPr>
          <w:sz w:val="24"/>
          <w:szCs w:val="24"/>
        </w:rPr>
        <w:t xml:space="preserve">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5A341E17" w:rsidR="005F7BDB" w:rsidRPr="005206EB" w:rsidRDefault="00E27CE4" w:rsidP="00CF6CE6">
      <w:pPr>
        <w:pStyle w:val="Sraopastraipa"/>
        <w:widowControl w:val="0"/>
        <w:numPr>
          <w:ilvl w:val="1"/>
          <w:numId w:val="17"/>
        </w:numPr>
        <w:tabs>
          <w:tab w:val="left" w:pos="1134"/>
        </w:tabs>
        <w:jc w:val="both"/>
        <w:rPr>
          <w:rFonts w:eastAsia="Calibri"/>
          <w:sz w:val="24"/>
          <w:szCs w:val="24"/>
        </w:rPr>
      </w:pPr>
      <w:r w:rsidRPr="00E27CE4">
        <w:rPr>
          <w:sz w:val="24"/>
          <w:szCs w:val="24"/>
        </w:rPr>
        <w:t xml:space="preserve">VPĮ </w:t>
      </w:r>
      <w:r w:rsidR="005F7BDB" w:rsidRPr="005206EB">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įrodančiais dokumentais, neatsižvelgiant į tai, net jei tiekėjas šią informaciją buvo pateikęs kartu su pasiūlymu. Šiuo atveju, Perkančioji organizacija tiekėjui motyvuotą sprendimą raštu pateikia ne vėliau kaip per 10 dienų nuo </w:t>
      </w:r>
      <w:r w:rsidRPr="00E27CE4">
        <w:rPr>
          <w:sz w:val="24"/>
          <w:szCs w:val="24"/>
        </w:rPr>
        <w:t xml:space="preserve">VPĮ </w:t>
      </w:r>
      <w:r w:rsidR="005F7BDB" w:rsidRPr="005206EB">
        <w:rPr>
          <w:sz w:val="24"/>
          <w:szCs w:val="24"/>
        </w:rPr>
        <w:t>46 straipsnio 10 dalies 1 punkte nurodytos tiekėjo informacijos įvertinimo.</w:t>
      </w:r>
    </w:p>
    <w:p w14:paraId="2E453DCD" w14:textId="5392753D"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rFonts w:eastAsia="Verdana"/>
          <w:sz w:val="24"/>
          <w:szCs w:val="24"/>
        </w:rPr>
        <w:t xml:space="preserve">Perkančioji organizacija, visų pirma, reikalauja tokios rūšies pažymų ir tokių dokumentinių įrodymų formų, apie kuriuos pateikta informacija Europos Komisijos informacinėje dokumentų saugykloje „e-Certis“. Konkurso sąlygų </w:t>
      </w:r>
      <w:r w:rsidRPr="00036CA0">
        <w:rPr>
          <w:rFonts w:eastAsia="Verdana"/>
          <w:sz w:val="24"/>
          <w:szCs w:val="24"/>
        </w:rPr>
        <w:t>aprašo 1</w:t>
      </w:r>
      <w:r w:rsidR="006F67DD">
        <w:rPr>
          <w:rFonts w:eastAsia="Verdana"/>
          <w:sz w:val="24"/>
          <w:szCs w:val="24"/>
        </w:rPr>
        <w:t>8</w:t>
      </w:r>
      <w:r w:rsidRPr="00036CA0">
        <w:rPr>
          <w:rFonts w:eastAsia="Verdana"/>
          <w:sz w:val="24"/>
          <w:szCs w:val="24"/>
        </w:rPr>
        <w:t>.1 p.</w:t>
      </w:r>
      <w:r w:rsidRPr="005206EB">
        <w:rPr>
          <w:rFonts w:eastAsia="Verdana"/>
          <w:sz w:val="24"/>
          <w:szCs w:val="24"/>
        </w:rPr>
        <w:t xml:space="preserve"> lentelės trečiame stulpelyje nurodomi doku</w:t>
      </w:r>
      <w:r w:rsidRPr="005206EB">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1">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CF6CE6">
      <w:pPr>
        <w:pStyle w:val="Sraopastraipa"/>
        <w:widowControl w:val="0"/>
        <w:numPr>
          <w:ilvl w:val="1"/>
          <w:numId w:val="17"/>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CF6CE6">
      <w:pPr>
        <w:pStyle w:val="Sraopastraipa"/>
        <w:numPr>
          <w:ilvl w:val="2"/>
          <w:numId w:val="17"/>
        </w:numPr>
        <w:tabs>
          <w:tab w:val="left" w:pos="1276"/>
          <w:tab w:val="left" w:pos="1418"/>
        </w:tabs>
        <w:ind w:left="0"/>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4BFF88E2" w:rsidR="005F7BDB" w:rsidRPr="005206EB" w:rsidRDefault="005F7BDB" w:rsidP="00CF6CE6">
      <w:pPr>
        <w:pStyle w:val="Sraopastraipa"/>
        <w:numPr>
          <w:ilvl w:val="2"/>
          <w:numId w:val="17"/>
        </w:numPr>
        <w:tabs>
          <w:tab w:val="left" w:pos="1276"/>
          <w:tab w:val="left" w:pos="1418"/>
        </w:tabs>
        <w:ind w:left="0"/>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6F67DD">
        <w:rPr>
          <w:sz w:val="24"/>
          <w:szCs w:val="24"/>
        </w:rPr>
        <w:t>8</w:t>
      </w:r>
      <w:r w:rsidRPr="005206EB">
        <w:rPr>
          <w:sz w:val="24"/>
          <w:szCs w:val="24"/>
        </w:rPr>
        <w:t>.1 p. papunktyje).</w:t>
      </w:r>
    </w:p>
    <w:p w14:paraId="572D8AF2" w14:textId="597D6171" w:rsidR="005F7BDB" w:rsidRPr="005206EB" w:rsidRDefault="005F7BDB" w:rsidP="00CF6CE6">
      <w:pPr>
        <w:pStyle w:val="Betarp"/>
        <w:numPr>
          <w:ilvl w:val="1"/>
          <w:numId w:val="17"/>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 xml:space="preserve">Jeigu tiekėjas negali pateikti nurodytų dokumentų, įrodančių, kad nėra pašalinimo pagrindų, numatytų </w:t>
      </w:r>
      <w:r w:rsidR="00E27CE4" w:rsidRPr="00E27CE4">
        <w:rPr>
          <w:rFonts w:ascii="Times New Roman" w:hAnsi="Times New Roman" w:cs="Times New Roman"/>
          <w:sz w:val="24"/>
          <w:szCs w:val="24"/>
        </w:rPr>
        <w:t xml:space="preserve">VPĮ </w:t>
      </w:r>
      <w:r w:rsidRPr="005206EB">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CF6CE6">
      <w:pPr>
        <w:pStyle w:val="Betarp"/>
        <w:numPr>
          <w:ilvl w:val="2"/>
          <w:numId w:val="17"/>
        </w:numPr>
        <w:tabs>
          <w:tab w:val="left" w:pos="1418"/>
          <w:tab w:val="left" w:pos="1701"/>
        </w:tabs>
        <w:ind w:left="0"/>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CF6CE6">
      <w:pPr>
        <w:pStyle w:val="Betarp"/>
        <w:numPr>
          <w:ilvl w:val="2"/>
          <w:numId w:val="17"/>
        </w:numPr>
        <w:tabs>
          <w:tab w:val="left" w:pos="1418"/>
          <w:tab w:val="left" w:pos="1701"/>
        </w:tabs>
        <w:ind w:left="0"/>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bookmarkEnd w:id="10"/>
    <w:bookmarkEnd w:id="11"/>
    <w:p w14:paraId="6B86C779" w14:textId="77777777" w:rsidR="000A782A" w:rsidRPr="000A782A" w:rsidRDefault="000A782A" w:rsidP="00CF6CE6">
      <w:pPr>
        <w:pStyle w:val="Sraopastraipa"/>
        <w:numPr>
          <w:ilvl w:val="0"/>
          <w:numId w:val="17"/>
        </w:numPr>
        <w:tabs>
          <w:tab w:val="left" w:pos="1134"/>
        </w:tabs>
        <w:ind w:left="0"/>
        <w:jc w:val="both"/>
        <w:rPr>
          <w:rFonts w:eastAsia="Calibri"/>
          <w:b/>
          <w:sz w:val="24"/>
          <w:szCs w:val="24"/>
        </w:rPr>
      </w:pPr>
      <w:r w:rsidRPr="000A782A">
        <w:rPr>
          <w:rFonts w:eastAsia="Calibri"/>
          <w:b/>
          <w:sz w:val="24"/>
          <w:szCs w:val="24"/>
        </w:rPr>
        <w:lastRenderedPageBreak/>
        <w:t>Perkančioji organizacija nenustato reikalavimų tiekėjų kvalifikacijai. Tiekėjas įsipareigoja, kad pirkimo sutartį vykdys tik tokią teisę turintys asmenys.</w:t>
      </w:r>
    </w:p>
    <w:p w14:paraId="52A58D70" w14:textId="3D3CCCC8" w:rsidR="00E96566" w:rsidRPr="001F0266" w:rsidRDefault="00E96566" w:rsidP="00CF6CE6">
      <w:pPr>
        <w:pStyle w:val="Sraopastraipa"/>
        <w:widowControl w:val="0"/>
        <w:numPr>
          <w:ilvl w:val="0"/>
          <w:numId w:val="17"/>
        </w:numPr>
        <w:tabs>
          <w:tab w:val="left" w:pos="1134"/>
        </w:tabs>
        <w:ind w:left="0"/>
        <w:jc w:val="both"/>
        <w:rPr>
          <w:rFonts w:eastAsia="Calibri"/>
          <w:sz w:val="24"/>
          <w:szCs w:val="24"/>
        </w:rPr>
      </w:pPr>
      <w:r w:rsidRPr="001F0266">
        <w:rPr>
          <w:rFonts w:eastAsia="Calibri"/>
          <w:sz w:val="24"/>
          <w:szCs w:val="24"/>
        </w:rPr>
        <w:t>Užsienio valstybėse išduoti pašalinimo pagrindų nebuvim</w:t>
      </w:r>
      <w:r w:rsidR="000A782A">
        <w:rPr>
          <w:rFonts w:eastAsia="Calibri"/>
          <w:sz w:val="24"/>
          <w:szCs w:val="24"/>
        </w:rPr>
        <w:t xml:space="preserve">ą </w:t>
      </w:r>
      <w:r w:rsidRPr="001F0266">
        <w:rPr>
          <w:rFonts w:eastAsia="Calibri"/>
          <w:sz w:val="24"/>
          <w:szCs w:val="24"/>
        </w:rPr>
        <w:t>įrodantys dokumentai legalizuojami vadovaujantis Dokumentų legalizavimo ir tvirtinimo pažyma (</w:t>
      </w:r>
      <w:r w:rsidRPr="001F0266">
        <w:rPr>
          <w:rFonts w:eastAsia="Calibri"/>
          <w:i/>
          <w:sz w:val="24"/>
          <w:szCs w:val="24"/>
        </w:rPr>
        <w:t>Apostille</w:t>
      </w:r>
      <w:r w:rsidRPr="001F0266">
        <w:rPr>
          <w:rFonts w:eastAsia="Calibr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F0266">
        <w:rPr>
          <w:rFonts w:eastAsia="Calibri"/>
          <w:i/>
          <w:sz w:val="24"/>
          <w:szCs w:val="24"/>
        </w:rPr>
        <w:t>Apostille</w:t>
      </w:r>
      <w:r w:rsidRPr="001F0266">
        <w:rPr>
          <w:rFonts w:eastAsia="Calibri"/>
          <w:sz w:val="24"/>
          <w:szCs w:val="24"/>
        </w:rPr>
        <w:t>).</w:t>
      </w:r>
    </w:p>
    <w:p w14:paraId="42E0A6B4" w14:textId="77777777" w:rsidR="00980020" w:rsidRPr="001D590B" w:rsidRDefault="00E96566" w:rsidP="00CF6CE6">
      <w:pPr>
        <w:numPr>
          <w:ilvl w:val="0"/>
          <w:numId w:val="17"/>
        </w:numPr>
        <w:tabs>
          <w:tab w:val="left" w:pos="1134"/>
        </w:tabs>
        <w:ind w:left="0"/>
        <w:jc w:val="both"/>
        <w:rPr>
          <w:lang w:eastAsia="lt-LT"/>
        </w:rPr>
      </w:pPr>
      <w:r w:rsidRPr="001D590B">
        <w:rPr>
          <w:lang w:eastAsia="lt-LT"/>
        </w:rPr>
        <w:t>Tiekėjas, pateikęs pasiūlymą savarankiškai, ar pirkime dalyvaujantis jungtinės veiklos pagrindu, gali būti kitos įmonės, pateikusios pasiūlymą tame pačiame pirkime</w:t>
      </w:r>
      <w:r w:rsidRPr="001D590B">
        <w:t xml:space="preserve"> </w:t>
      </w:r>
      <w:r w:rsidRPr="001D590B">
        <w:rPr>
          <w:lang w:eastAsia="lt-LT"/>
        </w:rPr>
        <w:t xml:space="preserve">subteikėju, išskyrus tuos atvejus, kai turima pagrįstų įrodymų, kad toks elgesys turėtų būti kvalifikuojamas kaip draudžiamas susitarimas. To paties subteikėjo dalyvavimas kelių tiekėjų pasiūlymuose nėra ribojamas. </w:t>
      </w:r>
    </w:p>
    <w:p w14:paraId="1599DB16" w14:textId="477E72FB" w:rsidR="00980020" w:rsidRPr="001D590B" w:rsidRDefault="00E96566" w:rsidP="00CF6CE6">
      <w:pPr>
        <w:numPr>
          <w:ilvl w:val="0"/>
          <w:numId w:val="17"/>
        </w:numPr>
        <w:tabs>
          <w:tab w:val="left" w:pos="1134"/>
        </w:tabs>
        <w:ind w:left="0"/>
        <w:jc w:val="both"/>
        <w:rPr>
          <w:lang w:eastAsia="lt-LT"/>
        </w:rPr>
      </w:pPr>
      <w:r w:rsidRPr="001D590B">
        <w:t xml:space="preserve">Tiekėjas pirkimo sutarties vykdymui gali pasitelkti </w:t>
      </w:r>
      <w:r w:rsidRPr="001D590B">
        <w:rPr>
          <w:b/>
        </w:rPr>
        <w:t>subteikėjus</w:t>
      </w:r>
      <w:r w:rsidRPr="001D590B">
        <w:t xml:space="preserve"> (tokiais laikomi tretieji asmenys, kurie vykdys sutartines tiekėjo prievoles, tačiau tiekėjas nesiremia jų pajėgumais, kad atitiktų kvalifikacijos reikalavimus). </w:t>
      </w:r>
      <w:r w:rsidR="00663C5C" w:rsidRPr="001D590B">
        <w:rPr>
          <w:b/>
          <w:bCs/>
        </w:rPr>
        <w:t>Tiekėjas, dalyvaujantis rezervuotame pirkime, pirkimo sutarčiai įvykdyti kaip subteikėjus gali pasitelkti tik VPĮ 23 str. 1 d. nurodytą statusą turinčius tiekėjus. Tiekėjas savo pasiūlyme (konkurso sąlygų aprašo 1 priede) privalo nurodyti, kokiai pirkimo sutarties daliai ir kokius subteikėjus, jeigu jie yra žinomi, jis ketina pasitelkti ir kartu su pasiūlymu pateikti minėtą statusą patvirtinančius dokumentus (žr. konkurso sąlygų aprašo 16.2 p.)</w:t>
      </w:r>
      <w:r w:rsidR="001D590B" w:rsidRPr="001D590B">
        <w:rPr>
          <w:b/>
          <w:bCs/>
        </w:rPr>
        <w:t>.</w:t>
      </w:r>
      <w:r w:rsidR="00663C5C" w:rsidRPr="001D590B">
        <w:t xml:space="preserve"> </w:t>
      </w:r>
      <w:r w:rsidRPr="001D590B">
        <w:t>Perkančioji organizacija nereikalauja, kad tiekėjas pateiktų subteikėjų EBVPD ir nevertina jų informacijos dėl pašalinimo pagrindų ar kvalifikacijos.</w:t>
      </w:r>
      <w:r w:rsidR="00732396" w:rsidRPr="001D590B">
        <w:t xml:space="preserve"> </w:t>
      </w:r>
      <w:r w:rsidRPr="001D590B">
        <w:t>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1D590B">
        <w:rPr>
          <w:lang w:eastAsia="lt-LT"/>
        </w:rPr>
        <w:t>.</w:t>
      </w:r>
      <w:r w:rsidR="00980020" w:rsidRPr="001D590B">
        <w:rPr>
          <w:lang w:eastAsia="lt-LT"/>
        </w:rPr>
        <w:t xml:space="preserve"> </w:t>
      </w:r>
    </w:p>
    <w:p w14:paraId="6C233EAD" w14:textId="64974DBC" w:rsidR="004617DD" w:rsidRDefault="00E96566" w:rsidP="00CF6CE6">
      <w:pPr>
        <w:numPr>
          <w:ilvl w:val="0"/>
          <w:numId w:val="17"/>
        </w:numPr>
        <w:tabs>
          <w:tab w:val="left" w:pos="1134"/>
        </w:tabs>
        <w:ind w:left="0"/>
        <w:jc w:val="both"/>
      </w:pPr>
      <w:r w:rsidRPr="000E141A">
        <w:rPr>
          <w:b/>
          <w:bCs/>
          <w:lang w:eastAsia="lt-LT"/>
        </w:rPr>
        <w:t>Pašalinimo pagrindai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w:t>
      </w:r>
      <w:r w:rsidR="00F77BB0">
        <w:rPr>
          <w:lang w:eastAsia="lt-LT"/>
        </w:rPr>
        <w:t>8</w:t>
      </w:r>
      <w:r w:rsidRPr="00C71E5E">
        <w:rPr>
          <w:lang w:eastAsia="lt-LT"/>
        </w:rPr>
        <w:t xml:space="preserve">.1 p. nustatytų pašalinimo pagrindų. </w:t>
      </w:r>
      <w:r w:rsidR="002A3907" w:rsidRPr="002A3907">
        <w:rPr>
          <w:lang w:eastAsia="lt-LT"/>
        </w:rPr>
        <w:t xml:space="preserve">Į CVP IS priemonėmis pateiktus klausimus atsako įgaliotas bendrą pasiūlymą pateikti tiekėjas, kuris kartu pateikia savo ir kitų tiekėjų grupės narių dokumentus, pagrindžiančius pašalinimo pagrindų nebuvimą. </w:t>
      </w:r>
    </w:p>
    <w:p w14:paraId="4A8C1C30" w14:textId="08058F54" w:rsidR="00B45AD1" w:rsidRPr="00E96566" w:rsidRDefault="00E96566" w:rsidP="00CF6CE6">
      <w:pPr>
        <w:widowControl w:val="0"/>
        <w:numPr>
          <w:ilvl w:val="0"/>
          <w:numId w:val="17"/>
        </w:numPr>
        <w:tabs>
          <w:tab w:val="left" w:pos="1134"/>
        </w:tabs>
        <w:ind w:left="0"/>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CF6CE6">
      <w:pPr>
        <w:widowControl w:val="0"/>
        <w:ind w:firstLine="720"/>
        <w:contextualSpacing/>
        <w:jc w:val="center"/>
        <w:rPr>
          <w:b/>
          <w:color w:val="000000"/>
        </w:rPr>
      </w:pPr>
    </w:p>
    <w:p w14:paraId="49BD78CC" w14:textId="0A653EC3" w:rsidR="00B45AD1" w:rsidRPr="00F77F11" w:rsidRDefault="00B45AD1" w:rsidP="00277084">
      <w:pPr>
        <w:widowControl w:val="0"/>
        <w:contextualSpacing/>
        <w:jc w:val="center"/>
        <w:rPr>
          <w:b/>
          <w:color w:val="000000"/>
        </w:rPr>
      </w:pPr>
      <w:r w:rsidRPr="00F77F11">
        <w:rPr>
          <w:b/>
          <w:color w:val="000000"/>
        </w:rPr>
        <w:t>IV SKYRIUS</w:t>
      </w:r>
    </w:p>
    <w:p w14:paraId="04D010B1" w14:textId="77777777" w:rsidR="00B45AD1" w:rsidRPr="00F77F11" w:rsidRDefault="00B45AD1" w:rsidP="00277084">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CF6CE6">
      <w:pPr>
        <w:widowControl w:val="0"/>
        <w:ind w:firstLine="719"/>
        <w:contextualSpacing/>
        <w:jc w:val="center"/>
        <w:rPr>
          <w:b/>
          <w:color w:val="000000"/>
        </w:rPr>
      </w:pPr>
    </w:p>
    <w:p w14:paraId="517C5BAE" w14:textId="210DC48F" w:rsidR="0065359F" w:rsidRPr="00D539C6" w:rsidRDefault="0065359F" w:rsidP="00CF6CE6">
      <w:pPr>
        <w:pStyle w:val="Sraopastraipa1"/>
        <w:widowControl w:val="0"/>
        <w:numPr>
          <w:ilvl w:val="0"/>
          <w:numId w:val="17"/>
        </w:numPr>
        <w:tabs>
          <w:tab w:val="left" w:pos="1134"/>
        </w:tabs>
        <w:ind w:left="0" w:firstLine="719"/>
        <w:jc w:val="both"/>
        <w:rPr>
          <w:b/>
          <w:bCs/>
          <w:sz w:val="24"/>
          <w:szCs w:val="24"/>
        </w:rPr>
      </w:pPr>
      <w:bookmarkStart w:id="12" w:name="_Hlk128677438"/>
      <w:r w:rsidRPr="0092795E">
        <w:rPr>
          <w:sz w:val="24"/>
          <w:szCs w:val="24"/>
        </w:rPr>
        <w:t>Jei pirkimo procedūrose dalyvauja tiekėjų grupė, ji pateikia iki pasiūlymo pateikimo termino pabaigos sudarytą jungtinės veiklos sutarties skaitmeninę kopiją</w:t>
      </w:r>
      <w:r w:rsidRPr="0092795E">
        <w:rPr>
          <w:iCs/>
          <w:sz w:val="24"/>
          <w:szCs w:val="24"/>
        </w:rPr>
        <w:t xml:space="preserve"> </w:t>
      </w:r>
      <w:r w:rsidRPr="0092795E">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92795E">
        <w:rPr>
          <w:b/>
          <w:i/>
          <w:sz w:val="24"/>
          <w:szCs w:val="24"/>
        </w:rPr>
        <w:t xml:space="preserve"> </w:t>
      </w:r>
      <w:r w:rsidRPr="0092795E">
        <w:rPr>
          <w:b/>
          <w:bCs/>
          <w:sz w:val="24"/>
          <w:szCs w:val="24"/>
        </w:rPr>
        <w:t>solidarią visų šios sutarties šalių atsakomybę už prievolių Perkančiajai organizacijai nevykdymą.</w:t>
      </w:r>
      <w:r w:rsidRPr="0092795E">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r w:rsidRPr="00D539C6">
        <w:rPr>
          <w:sz w:val="24"/>
          <w:szCs w:val="24"/>
        </w:rPr>
        <w:t>)</w:t>
      </w:r>
      <w:bookmarkEnd w:id="12"/>
      <w:r w:rsidRPr="00D539C6">
        <w:rPr>
          <w:sz w:val="24"/>
          <w:szCs w:val="24"/>
        </w:rPr>
        <w:t>.</w:t>
      </w:r>
      <w:r w:rsidR="00127B70" w:rsidRPr="00D539C6">
        <w:rPr>
          <w:sz w:val="24"/>
          <w:szCs w:val="24"/>
        </w:rPr>
        <w:t xml:space="preserve"> </w:t>
      </w:r>
      <w:r w:rsidR="00127B70" w:rsidRPr="00D539C6">
        <w:rPr>
          <w:b/>
          <w:bCs/>
          <w:sz w:val="24"/>
          <w:szCs w:val="24"/>
        </w:rPr>
        <w:t>K</w:t>
      </w:r>
      <w:r w:rsidR="00127B70" w:rsidRPr="00D539C6">
        <w:rPr>
          <w:rFonts w:cstheme="minorHAnsi"/>
          <w:b/>
          <w:bCs/>
          <w:sz w:val="24"/>
          <w:szCs w:val="24"/>
        </w:rPr>
        <w:t xml:space="preserve">iekvienas tiekėjų grupės narys, dalyvaujantis rezervuotame pirkime, </w:t>
      </w:r>
      <w:r w:rsidR="00F138A2" w:rsidRPr="00D539C6">
        <w:rPr>
          <w:rFonts w:cstheme="minorHAnsi"/>
          <w:b/>
          <w:bCs/>
          <w:sz w:val="24"/>
          <w:szCs w:val="24"/>
        </w:rPr>
        <w:t>turi</w:t>
      </w:r>
      <w:r w:rsidR="00127B70" w:rsidRPr="00D539C6">
        <w:rPr>
          <w:rFonts w:cstheme="minorHAnsi"/>
          <w:b/>
          <w:bCs/>
          <w:sz w:val="24"/>
          <w:szCs w:val="24"/>
        </w:rPr>
        <w:t xml:space="preserve"> </w:t>
      </w:r>
      <w:r w:rsidR="00F138A2" w:rsidRPr="00D539C6">
        <w:rPr>
          <w:rFonts w:cstheme="minorHAnsi"/>
          <w:b/>
          <w:bCs/>
          <w:sz w:val="24"/>
          <w:szCs w:val="24"/>
        </w:rPr>
        <w:t xml:space="preserve">atitikti </w:t>
      </w:r>
      <w:r w:rsidR="00FC0643" w:rsidRPr="00D539C6">
        <w:rPr>
          <w:rFonts w:cstheme="minorHAnsi"/>
          <w:b/>
          <w:bCs/>
          <w:sz w:val="24"/>
          <w:szCs w:val="24"/>
        </w:rPr>
        <w:t>VPĮ</w:t>
      </w:r>
      <w:r w:rsidR="00127B70" w:rsidRPr="00D539C6">
        <w:rPr>
          <w:rFonts w:cstheme="minorHAnsi"/>
          <w:b/>
          <w:bCs/>
          <w:sz w:val="24"/>
          <w:szCs w:val="24"/>
        </w:rPr>
        <w:t xml:space="preserve"> 23 str</w:t>
      </w:r>
      <w:r w:rsidR="009552E2" w:rsidRPr="00D539C6">
        <w:rPr>
          <w:rFonts w:cstheme="minorHAnsi"/>
          <w:b/>
          <w:bCs/>
          <w:sz w:val="24"/>
          <w:szCs w:val="24"/>
        </w:rPr>
        <w:t>.</w:t>
      </w:r>
      <w:r w:rsidR="00127B70" w:rsidRPr="00D539C6">
        <w:rPr>
          <w:rFonts w:cstheme="minorHAnsi"/>
          <w:b/>
          <w:bCs/>
          <w:sz w:val="24"/>
          <w:szCs w:val="24"/>
        </w:rPr>
        <w:t xml:space="preserve"> 1 d</w:t>
      </w:r>
      <w:r w:rsidR="009552E2" w:rsidRPr="00D539C6">
        <w:rPr>
          <w:rFonts w:cstheme="minorHAnsi"/>
          <w:b/>
          <w:bCs/>
          <w:sz w:val="24"/>
          <w:szCs w:val="24"/>
        </w:rPr>
        <w:t>.</w:t>
      </w:r>
      <w:r w:rsidR="00127B70" w:rsidRPr="00D539C6">
        <w:rPr>
          <w:rFonts w:cstheme="minorHAnsi"/>
          <w:b/>
          <w:bCs/>
          <w:sz w:val="24"/>
          <w:szCs w:val="24"/>
        </w:rPr>
        <w:t xml:space="preserve"> </w:t>
      </w:r>
      <w:r w:rsidR="000E0505" w:rsidRPr="00D539C6">
        <w:rPr>
          <w:rFonts w:cstheme="minorHAnsi"/>
          <w:b/>
          <w:bCs/>
          <w:sz w:val="24"/>
          <w:szCs w:val="24"/>
        </w:rPr>
        <w:t>nurodytą tiekėjo statusą</w:t>
      </w:r>
      <w:r w:rsidR="00F138A2" w:rsidRPr="00D539C6">
        <w:rPr>
          <w:rFonts w:cstheme="minorHAnsi"/>
          <w:b/>
          <w:bCs/>
          <w:sz w:val="24"/>
          <w:szCs w:val="24"/>
        </w:rPr>
        <w:t>.</w:t>
      </w:r>
    </w:p>
    <w:p w14:paraId="474969D1" w14:textId="67538CC5" w:rsidR="00B45AD1" w:rsidRPr="00100A8B" w:rsidRDefault="0065359F" w:rsidP="00CF6CE6">
      <w:pPr>
        <w:widowControl w:val="0"/>
        <w:numPr>
          <w:ilvl w:val="0"/>
          <w:numId w:val="17"/>
        </w:numPr>
        <w:tabs>
          <w:tab w:val="left" w:pos="1134"/>
          <w:tab w:val="left" w:pos="1276"/>
        </w:tabs>
        <w:ind w:left="0" w:firstLine="719"/>
        <w:jc w:val="both"/>
        <w:rPr>
          <w:i/>
          <w:color w:val="000000"/>
        </w:rPr>
      </w:pPr>
      <w:r w:rsidRPr="0092795E">
        <w:t>Perkančioji organizacija nereikalauja, kad tiekėjų grupės</w:t>
      </w:r>
      <w:r w:rsidRPr="00381EFA">
        <w:t xml:space="preserve"> pateiktą pasiūlymą pripažinus geriausiu ir Perkančiajai organizacijai pasiūlius sudaryti pirkimo sutartį</w:t>
      </w:r>
      <w:r w:rsidR="0092795E">
        <w:t>,</w:t>
      </w:r>
      <w:r w:rsidRPr="00381EFA">
        <w:t xml:space="preserve"> ši tiekėjų grupė įgautų tam tikrą teisinę form</w:t>
      </w:r>
      <w:r w:rsidRPr="00031EB2">
        <w:t>ą</w:t>
      </w:r>
      <w:r w:rsidR="00B45AD1" w:rsidRPr="00F77F11">
        <w:rPr>
          <w:color w:val="000000"/>
        </w:rPr>
        <w:t>.</w:t>
      </w:r>
    </w:p>
    <w:p w14:paraId="0AE87F11" w14:textId="77777777" w:rsidR="00B45AD1" w:rsidRPr="00F77F11" w:rsidRDefault="00B45AD1" w:rsidP="00277084">
      <w:pPr>
        <w:widowControl w:val="0"/>
        <w:spacing w:before="120" w:after="240"/>
        <w:contextualSpacing/>
        <w:jc w:val="center"/>
        <w:rPr>
          <w:b/>
        </w:rPr>
      </w:pPr>
      <w:r w:rsidRPr="00F77F11">
        <w:rPr>
          <w:b/>
        </w:rPr>
        <w:lastRenderedPageBreak/>
        <w:t>V SKYRIUS</w:t>
      </w:r>
    </w:p>
    <w:p w14:paraId="145F753D" w14:textId="77777777" w:rsidR="00B45AD1" w:rsidRPr="00F77F11" w:rsidRDefault="00B45AD1" w:rsidP="00277084">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CF6CE6">
      <w:pPr>
        <w:widowControl w:val="0"/>
        <w:spacing w:before="120"/>
        <w:ind w:firstLine="719"/>
        <w:contextualSpacing/>
        <w:jc w:val="center"/>
        <w:rPr>
          <w:rFonts w:ascii="Times New Roman Bold" w:hAnsi="Times New Roman Bold"/>
          <w:b/>
        </w:rPr>
      </w:pPr>
    </w:p>
    <w:p w14:paraId="48453C0A" w14:textId="67C26F38" w:rsidR="00A85B99" w:rsidRPr="00A85B99" w:rsidRDefault="00A85B99" w:rsidP="00CF6CE6">
      <w:pPr>
        <w:pStyle w:val="Sraopastraipa1"/>
        <w:widowControl w:val="0"/>
        <w:numPr>
          <w:ilvl w:val="0"/>
          <w:numId w:val="17"/>
        </w:numPr>
        <w:tabs>
          <w:tab w:val="left" w:pos="1134"/>
        </w:tabs>
        <w:ind w:left="0" w:firstLine="719"/>
        <w:jc w:val="both"/>
        <w:rPr>
          <w:rFonts w:eastAsia="Times New Roman"/>
          <w:sz w:val="24"/>
          <w:szCs w:val="24"/>
        </w:rPr>
      </w:pPr>
      <w:bookmarkStart w:id="13" w:name="_Hlk128677499"/>
      <w:r w:rsidRPr="00A85B99">
        <w:rPr>
          <w:rFonts w:eastAsia="Times New Roman"/>
          <w:sz w:val="24"/>
          <w:szCs w:val="24"/>
        </w:rPr>
        <w:t>Pasiūlymas turi būti pateikiamas tik elektroninėmis priemonėmis, naudojant CVP IS</w:t>
      </w:r>
      <w:r w:rsidR="006B4D48">
        <w:rPr>
          <w:rFonts w:eastAsia="Times New Roman"/>
          <w:sz w:val="24"/>
          <w:szCs w:val="24"/>
        </w:rPr>
        <w:t xml:space="preserve">, </w:t>
      </w:r>
      <w:r w:rsidR="006B4D48" w:rsidRPr="00984FAA">
        <w:rPr>
          <w:rFonts w:eastAsia="Times New Roman"/>
          <w:sz w:val="24"/>
          <w:szCs w:val="24"/>
        </w:rPr>
        <w:t xml:space="preserve">pasiekiamą adresu </w:t>
      </w:r>
      <w:hyperlink r:id="rId22" w:history="1">
        <w:r w:rsidR="006B4D48" w:rsidRPr="00984FAA">
          <w:rPr>
            <w:rStyle w:val="Hipersaitas"/>
            <w:iCs/>
            <w:sz w:val="24"/>
            <w:szCs w:val="24"/>
          </w:rPr>
          <w:t>https://viesiejipirkimai.lt</w:t>
        </w:r>
      </w:hyperlink>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2DD5759" w14:textId="77777777" w:rsidR="00260353" w:rsidRDefault="00A85B99" w:rsidP="00CF6CE6">
      <w:pPr>
        <w:widowControl w:val="0"/>
        <w:numPr>
          <w:ilvl w:val="0"/>
          <w:numId w:val="17"/>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A85B99">
        <w:rPr>
          <w:bCs/>
          <w:i/>
        </w:rPr>
        <w:t>pdf</w:t>
      </w:r>
      <w:r w:rsidRPr="00A85B99">
        <w:rPr>
          <w:bCs/>
        </w:rPr>
        <w:t xml:space="preserve">, </w:t>
      </w:r>
      <w:r w:rsidRPr="00A85B99">
        <w:rPr>
          <w:bCs/>
          <w:i/>
        </w:rPr>
        <w:t>docx, jpeg</w:t>
      </w:r>
      <w:r w:rsidRPr="00A85B99">
        <w:rPr>
          <w:bCs/>
        </w:rPr>
        <w:t xml:space="preserve"> ir kt.)</w:t>
      </w:r>
      <w:r w:rsidRPr="00A85B99">
        <w:t>. Perkančioji organizacija pasilieka sau teisę prašyti dokumentų originalų.</w:t>
      </w:r>
      <w:bookmarkStart w:id="14" w:name="_Hlk128677487"/>
    </w:p>
    <w:p w14:paraId="523BE96E" w14:textId="4C80C39E" w:rsidR="00260353" w:rsidRPr="00260353" w:rsidRDefault="00260353" w:rsidP="00CF6CE6">
      <w:pPr>
        <w:widowControl w:val="0"/>
        <w:numPr>
          <w:ilvl w:val="0"/>
          <w:numId w:val="17"/>
        </w:numPr>
        <w:tabs>
          <w:tab w:val="left" w:pos="1134"/>
        </w:tabs>
        <w:ind w:left="0" w:firstLine="719"/>
        <w:jc w:val="both"/>
        <w:rPr>
          <w:iCs/>
        </w:rPr>
      </w:pPr>
      <w:r w:rsidRPr="00260353">
        <w:rPr>
          <w:b/>
          <w:bCs/>
        </w:rPr>
        <w:t>Pasiūlymas privalo būti pasirašytas tiekėjo vadovo</w:t>
      </w:r>
      <w:r w:rsidRPr="00260353">
        <w:t>. Jeigu pasiūlymą pasirašo ne tiekėjo vadovas, kartu su pasiūlymu turi būti pateiktas pasiūlymą pasirašančio tiekėjo atstovo įgaliojimas ar kitas lygiavertis dokumentas, suteikiantis teisę pasirašyti pasiūlymą.</w:t>
      </w:r>
    </w:p>
    <w:p w14:paraId="449B3448" w14:textId="54B8E5F0" w:rsidR="00A85B99" w:rsidRPr="00A85B99" w:rsidRDefault="00A85B99" w:rsidP="00CF6CE6">
      <w:pPr>
        <w:widowControl w:val="0"/>
        <w:numPr>
          <w:ilvl w:val="0"/>
          <w:numId w:val="17"/>
        </w:numPr>
        <w:tabs>
          <w:tab w:val="left" w:pos="993"/>
          <w:tab w:val="left" w:pos="1134"/>
        </w:tabs>
        <w:ind w:left="0" w:firstLine="719"/>
        <w:jc w:val="both"/>
        <w:rPr>
          <w:color w:val="000000"/>
          <w:lang w:eastAsia="lt-LT"/>
        </w:rPr>
      </w:pPr>
      <w:r w:rsidRPr="00422356">
        <w:rPr>
          <w:b/>
          <w:bCs/>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14"/>
      <w:r w:rsidRPr="00A85B99">
        <w:t>.</w:t>
      </w:r>
    </w:p>
    <w:p w14:paraId="3A2880DC" w14:textId="6F28C957" w:rsidR="00925479" w:rsidRPr="00A85B99" w:rsidRDefault="00A85B99" w:rsidP="00CF6CE6">
      <w:pPr>
        <w:widowControl w:val="0"/>
        <w:numPr>
          <w:ilvl w:val="0"/>
          <w:numId w:val="17"/>
        </w:numPr>
        <w:tabs>
          <w:tab w:val="left" w:pos="1080"/>
        </w:tabs>
        <w:ind w:left="0" w:firstLine="719"/>
        <w:jc w:val="both"/>
      </w:pPr>
      <w:r w:rsidRPr="00A85B99">
        <w:t>Pasiūlyme nurodom</w:t>
      </w:r>
      <w:r w:rsidR="00136736">
        <w:t xml:space="preserve">a </w:t>
      </w:r>
      <w:r w:rsidRPr="00A85B99">
        <w:t xml:space="preserve">kaina pateikiama eurais užpildant konkurso sąlygų aprašo 1 priedą. Apskaičiuojant </w:t>
      </w:r>
      <w:r w:rsidR="002E278D">
        <w:t>kainą</w:t>
      </w:r>
      <w:r w:rsidRPr="00A85B99">
        <w:t xml:space="preserve"> turi būti atsižvelgta į visus pirkimo dokumentų reikalavimus. Tiekėjas turi pasiūlyti toki</w:t>
      </w:r>
      <w:r w:rsidR="002E278D">
        <w:t>ą</w:t>
      </w:r>
      <w:r w:rsidRPr="00A85B99">
        <w:t xml:space="preserve"> </w:t>
      </w:r>
      <w:r w:rsidR="002E278D">
        <w:t>kainą</w:t>
      </w:r>
      <w:r w:rsidRPr="00A85B99">
        <w:t xml:space="preserve">, kuri užtikrintų tinkamą tiekėjo įsipareigojimų įvykdymą. Į pasiūlymo </w:t>
      </w:r>
      <w:r w:rsidR="002E278D">
        <w:t>kainą</w:t>
      </w:r>
      <w:r w:rsidRPr="00A85B99">
        <w:t xml:space="preserve"> turi būti įskaičiuoti visi mokesčiai ir visos tiekėjo išlaidos.</w:t>
      </w:r>
      <w:r w:rsidRPr="00A85B99">
        <w:rPr>
          <w:b/>
        </w:rPr>
        <w:t xml:space="preserve"> </w:t>
      </w:r>
      <w:r w:rsidRPr="00A85B99">
        <w:t>Išlaidos, kurių tiekėjas teikdamas pasiūlymą neįskaičiavo, nebus papildomai apmokamos. Visas išlaidas, susijusias su sutarties vykdymu, kurios nebus nurodytos (įskaičiuotos) pasiūlyme ar sutartyje, prisiima tiekėjas</w:t>
      </w:r>
      <w:r w:rsidR="00C36F34" w:rsidRPr="00A85B99">
        <w:rPr>
          <w:i/>
        </w:rPr>
        <w:t>.</w:t>
      </w:r>
      <w:r w:rsidR="00C36F34" w:rsidRPr="00A85B99">
        <w:t xml:space="preserve"> </w:t>
      </w:r>
      <w:r w:rsidR="00C36F34" w:rsidRPr="00A85B99">
        <w:rPr>
          <w:b/>
        </w:rPr>
        <w:t>Visuose atliekamuose skaičiavimuose bei apvalinimuose turi būti laikomasi bendrų skaičių apvalinimo taisyklių ir kainos pasiūlyme turi būti nurodom</w:t>
      </w:r>
      <w:r w:rsidR="002E278D">
        <w:rPr>
          <w:b/>
        </w:rPr>
        <w:t>os</w:t>
      </w:r>
      <w:r w:rsidR="00C36F34" w:rsidRPr="00A85B99">
        <w:rPr>
          <w:b/>
        </w:rPr>
        <w:t xml:space="preserve"> paliekant du skaitmenis po kablelio</w:t>
      </w:r>
      <w:bookmarkEnd w:id="13"/>
      <w:r w:rsidR="00C36F34" w:rsidRPr="00A85B99">
        <w:rPr>
          <w:b/>
        </w:rPr>
        <w:t xml:space="preserve">, </w:t>
      </w:r>
      <w:r w:rsidR="00C36F34" w:rsidRPr="00A85B99">
        <w:rPr>
          <w:bCs/>
        </w:rPr>
        <w:t>t. y.</w:t>
      </w:r>
      <w:r w:rsidR="00C36F34" w:rsidRPr="00A85B99">
        <w:rPr>
          <w:b/>
        </w:rPr>
        <w:t xml:space="preserve"> </w:t>
      </w:r>
      <w:r w:rsidR="00634C30" w:rsidRPr="00A85B99">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D1554B" w14:textId="77777777" w:rsidR="00E17B78" w:rsidRPr="00087E23" w:rsidRDefault="00E17B78" w:rsidP="00CF6CE6">
      <w:pPr>
        <w:widowControl w:val="0"/>
        <w:numPr>
          <w:ilvl w:val="0"/>
          <w:numId w:val="17"/>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5EC1D8EA" w:rsidR="00925479" w:rsidRPr="003849BA" w:rsidRDefault="00E17B78" w:rsidP="00CF6CE6">
      <w:pPr>
        <w:widowControl w:val="0"/>
        <w:numPr>
          <w:ilvl w:val="0"/>
          <w:numId w:val="17"/>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p>
    <w:p w14:paraId="699FBE1E" w14:textId="77777777" w:rsidR="00925479" w:rsidRPr="00831729" w:rsidRDefault="00925479" w:rsidP="00CF6CE6">
      <w:pPr>
        <w:widowControl w:val="0"/>
        <w:numPr>
          <w:ilvl w:val="0"/>
          <w:numId w:val="17"/>
        </w:numPr>
        <w:tabs>
          <w:tab w:val="left" w:pos="1134"/>
        </w:tabs>
        <w:ind w:left="0" w:firstLine="719"/>
        <w:jc w:val="both"/>
        <w:rPr>
          <w:b/>
          <w:i/>
          <w:color w:val="000080"/>
        </w:rPr>
      </w:pPr>
      <w:bookmarkStart w:id="15" w:name="Dokumentai"/>
      <w:bookmarkStart w:id="16" w:name="pd"/>
      <w:bookmarkEnd w:id="15"/>
      <w:r w:rsidRPr="00831729">
        <w:rPr>
          <w:b/>
        </w:rPr>
        <w:t>Pasiūlymą sudaro tiekėjo pateiktų duomenų, dokumentų elektroninėje formoje, skaitmeninių dokumentų kopijų ir atsakymų į CVP IS priemonėmis pateiktus klausimus visuma:</w:t>
      </w:r>
    </w:p>
    <w:p w14:paraId="08DECB12" w14:textId="1B62A00E" w:rsidR="00E33886" w:rsidRPr="0058278B" w:rsidRDefault="00E33886" w:rsidP="00CF6CE6">
      <w:pPr>
        <w:pStyle w:val="Sraopastraipa"/>
        <w:numPr>
          <w:ilvl w:val="1"/>
          <w:numId w:val="17"/>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17" w:name="_Hlk128677530"/>
      <w:r w:rsidRPr="00525518">
        <w:rPr>
          <w:i/>
          <w:sz w:val="24"/>
          <w:szCs w:val="24"/>
        </w:rPr>
        <w:t xml:space="preserve">Tiekėjui, teikiančiam pasiūlymą, rekomenduojama vadovautis Viešųjų pirkimų tarnybos parengtomis gairėmis „Tiekėjo ABC“ ir pranešimu, kaip pagalbine medžiaga dėl dažniausiai </w:t>
      </w:r>
      <w:r w:rsidRPr="00525518">
        <w:rPr>
          <w:i/>
          <w:sz w:val="24"/>
          <w:szCs w:val="24"/>
        </w:rPr>
        <w:lastRenderedPageBreak/>
        <w:t>tiekėjų daromų klaidų, pateiktais šiose nuorodose:</w:t>
      </w:r>
      <w:bookmarkEnd w:id="17"/>
      <w:r w:rsidR="0058278B">
        <w:rPr>
          <w:i/>
          <w:sz w:val="24"/>
          <w:szCs w:val="24"/>
        </w:rPr>
        <w:t xml:space="preserve"> </w:t>
      </w:r>
      <w:hyperlink r:id="rId23" w:history="1">
        <w:r w:rsidR="0058278B" w:rsidRPr="00865848">
          <w:rPr>
            <w:rStyle w:val="Hipersaitas"/>
            <w:i/>
            <w:iCs/>
          </w:rPr>
          <w:t>https://vpt.lrv.lt/uploads/vpt/documents/files/mp/tiekejo_abc.pdf</w:t>
        </w:r>
      </w:hyperlink>
      <w:r w:rsidRPr="0058278B">
        <w:rPr>
          <w:i/>
          <w:iCs/>
        </w:rPr>
        <w:t xml:space="preserve">; </w:t>
      </w:r>
      <w:hyperlink r:id="rId24" w:history="1">
        <w:r w:rsidRPr="0058278B">
          <w:rPr>
            <w:rStyle w:val="Hipersaitas"/>
            <w:i/>
            <w:iCs/>
            <w:u w:val="none"/>
          </w:rPr>
          <w:t>Kaip sėkmingai dalyvauti viešuosiuose pirkimuose - Viešųjų pirkimų tarnyba (lrv.lt)</w:t>
        </w:r>
      </w:hyperlink>
      <w:r w:rsidRPr="00545603">
        <w:t>;</w:t>
      </w:r>
    </w:p>
    <w:p w14:paraId="49EDED3B" w14:textId="4AF6A022" w:rsidR="00C443E0" w:rsidRDefault="00E33886" w:rsidP="00CF6CE6">
      <w:pPr>
        <w:pStyle w:val="Sraopastraipa"/>
        <w:numPr>
          <w:ilvl w:val="1"/>
          <w:numId w:val="17"/>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D372CE">
        <w:rPr>
          <w:b/>
          <w:bCs/>
          <w:sz w:val="24"/>
          <w:szCs w:val="24"/>
          <w:lang w:eastAsia="en-US"/>
        </w:rPr>
        <w:t>4</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5"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6"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7"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726A2020" w14:textId="2BFCBFB2" w:rsidR="00CD3AFF" w:rsidRPr="00CD3AFF" w:rsidRDefault="00CD3AFF" w:rsidP="00CF6CE6">
      <w:pPr>
        <w:pStyle w:val="Sraopastraipa"/>
        <w:numPr>
          <w:ilvl w:val="1"/>
          <w:numId w:val="17"/>
        </w:numPr>
        <w:ind w:firstLine="719"/>
        <w:jc w:val="both"/>
        <w:rPr>
          <w:sz w:val="24"/>
          <w:szCs w:val="24"/>
        </w:rPr>
      </w:pPr>
      <w:r w:rsidRPr="00CC7025">
        <w:rPr>
          <w:b/>
          <w:bCs/>
          <w:sz w:val="24"/>
          <w:szCs w:val="24"/>
        </w:rPr>
        <w:t>dokumentai, įrodantys tiekėjo (kiekvieno tiekėjų grupės nario, jo pasitelkiamų subtiekėjų</w:t>
      </w:r>
      <w:r w:rsidR="0058278B" w:rsidRPr="00CC7025">
        <w:rPr>
          <w:b/>
          <w:bCs/>
          <w:sz w:val="24"/>
          <w:szCs w:val="24"/>
        </w:rPr>
        <w:t>)</w:t>
      </w:r>
      <w:r w:rsidRPr="00CC7025">
        <w:rPr>
          <w:b/>
          <w:bCs/>
          <w:sz w:val="24"/>
          <w:szCs w:val="24"/>
        </w:rPr>
        <w:t xml:space="preserve">, atitikimą </w:t>
      </w:r>
      <w:r w:rsidR="0058278B" w:rsidRPr="00CC7025">
        <w:rPr>
          <w:b/>
          <w:bCs/>
          <w:sz w:val="24"/>
          <w:szCs w:val="24"/>
        </w:rPr>
        <w:t>VPĮ</w:t>
      </w:r>
      <w:r w:rsidRPr="00CC7025">
        <w:rPr>
          <w:b/>
          <w:bCs/>
          <w:sz w:val="24"/>
          <w:szCs w:val="24"/>
        </w:rPr>
        <w:t xml:space="preserve"> 23 str</w:t>
      </w:r>
      <w:r w:rsidR="0058278B" w:rsidRPr="00CC7025">
        <w:rPr>
          <w:b/>
          <w:bCs/>
          <w:sz w:val="24"/>
          <w:szCs w:val="24"/>
        </w:rPr>
        <w:t>.</w:t>
      </w:r>
      <w:r w:rsidRPr="00CC7025">
        <w:rPr>
          <w:b/>
          <w:bCs/>
          <w:sz w:val="24"/>
          <w:szCs w:val="24"/>
        </w:rPr>
        <w:t xml:space="preserve"> 1 d</w:t>
      </w:r>
      <w:r w:rsidR="0058278B" w:rsidRPr="00CC7025">
        <w:rPr>
          <w:b/>
          <w:bCs/>
          <w:sz w:val="24"/>
          <w:szCs w:val="24"/>
        </w:rPr>
        <w:t>.</w:t>
      </w:r>
      <w:r w:rsidRPr="00CD3AFF">
        <w:rPr>
          <w:sz w:val="24"/>
          <w:szCs w:val="24"/>
        </w:rPr>
        <w:t xml:space="preserve"> </w:t>
      </w:r>
      <w:r w:rsidR="0058278B">
        <w:rPr>
          <w:sz w:val="24"/>
          <w:szCs w:val="24"/>
        </w:rPr>
        <w:t>nurodytiems atitinkamo</w:t>
      </w:r>
      <w:r w:rsidRPr="00CD3AFF">
        <w:rPr>
          <w:sz w:val="24"/>
          <w:szCs w:val="24"/>
        </w:rPr>
        <w:t xml:space="preserve"> statuso reikalavimams;</w:t>
      </w:r>
    </w:p>
    <w:p w14:paraId="5C31AA97" w14:textId="77777777" w:rsidR="00422356" w:rsidRPr="00422356" w:rsidRDefault="00422356" w:rsidP="00CF6CE6">
      <w:pPr>
        <w:pStyle w:val="Sraopastraipa"/>
        <w:numPr>
          <w:ilvl w:val="1"/>
          <w:numId w:val="17"/>
        </w:numPr>
        <w:ind w:firstLine="719"/>
        <w:jc w:val="both"/>
        <w:rPr>
          <w:sz w:val="24"/>
          <w:szCs w:val="24"/>
        </w:rPr>
      </w:pPr>
      <w:r w:rsidRPr="00422356">
        <w:rPr>
          <w:sz w:val="24"/>
          <w:szCs w:val="24"/>
        </w:rPr>
        <w:t>įgaliojimas ar kitas lygiavertis dokumentas, leidžiantis pasirašyti pasiūlymą ir (ar) kitus dokumentus (jeigu pasiūlymą pasirašo ne tiekėjo vadovas);</w:t>
      </w:r>
    </w:p>
    <w:p w14:paraId="28783650" w14:textId="77777777" w:rsidR="00831729" w:rsidRPr="00831729" w:rsidRDefault="00831729" w:rsidP="00CF6CE6">
      <w:pPr>
        <w:pStyle w:val="Sraopastraipa"/>
        <w:numPr>
          <w:ilvl w:val="1"/>
          <w:numId w:val="17"/>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CF6CE6">
      <w:pPr>
        <w:pStyle w:val="Sraopastraipa"/>
        <w:numPr>
          <w:ilvl w:val="1"/>
          <w:numId w:val="17"/>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CF6CE6">
      <w:pPr>
        <w:pStyle w:val="Sraopastraipa"/>
        <w:numPr>
          <w:ilvl w:val="1"/>
          <w:numId w:val="17"/>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16"/>
    <w:p w14:paraId="0A0C3551" w14:textId="77777777" w:rsidR="003313BB" w:rsidRPr="003849BA" w:rsidRDefault="003313BB" w:rsidP="00CF6CE6">
      <w:pPr>
        <w:widowControl w:val="0"/>
        <w:numPr>
          <w:ilvl w:val="0"/>
          <w:numId w:val="17"/>
        </w:numPr>
        <w:tabs>
          <w:tab w:val="left" w:pos="1134"/>
        </w:tabs>
        <w:ind w:left="0" w:firstLine="719"/>
        <w:jc w:val="both"/>
      </w:pPr>
      <w:r w:rsidRPr="003849BA">
        <w:t>Tiekėjas gali pateikti tik vieną pasiūlymą</w:t>
      </w:r>
      <w:r>
        <w:t xml:space="preserve"> </w:t>
      </w:r>
      <w:r w:rsidRPr="003849BA">
        <w:t xml:space="preserve">– individualiai arba kaip tiekėjų grupės narys. Jei tiekėjas pateikia daugiau kaip vieną pasiūlymą arba tiekėjų grupės narys dalyvauja teikiant kelis pasiūlymus, visi pasiūlymai atmetami. </w:t>
      </w:r>
    </w:p>
    <w:p w14:paraId="272F1A05" w14:textId="7D9129A7" w:rsidR="00925479" w:rsidRPr="003849BA" w:rsidRDefault="00FE5BD2" w:rsidP="00CF6CE6">
      <w:pPr>
        <w:widowControl w:val="0"/>
        <w:numPr>
          <w:ilvl w:val="0"/>
          <w:numId w:val="17"/>
        </w:numPr>
        <w:tabs>
          <w:tab w:val="left" w:pos="1134"/>
        </w:tabs>
        <w:ind w:left="0" w:firstLine="71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CF6CE6">
      <w:pPr>
        <w:widowControl w:val="0"/>
        <w:numPr>
          <w:ilvl w:val="0"/>
          <w:numId w:val="17"/>
        </w:numPr>
        <w:tabs>
          <w:tab w:val="left" w:pos="1080"/>
          <w:tab w:val="left" w:pos="1134"/>
        </w:tabs>
        <w:ind w:left="0" w:firstLine="71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18"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8"/>
      <w:r w:rsidRPr="00087E23">
        <w:rPr>
          <w:b/>
          <w:i/>
        </w:rPr>
        <w:t>.</w:t>
      </w:r>
    </w:p>
    <w:p w14:paraId="3F3897A1" w14:textId="1BB4E59B" w:rsidR="00164A5E" w:rsidRPr="00087E23" w:rsidRDefault="00164A5E" w:rsidP="00CF6CE6">
      <w:pPr>
        <w:pStyle w:val="Sraopastraipa"/>
        <w:numPr>
          <w:ilvl w:val="0"/>
          <w:numId w:val="17"/>
        </w:numPr>
        <w:tabs>
          <w:tab w:val="left" w:pos="1134"/>
        </w:tabs>
        <w:ind w:left="0" w:firstLine="719"/>
        <w:jc w:val="both"/>
        <w:rPr>
          <w:sz w:val="24"/>
          <w:szCs w:val="24"/>
          <w:lang w:eastAsia="en-US"/>
        </w:rPr>
      </w:pPr>
      <w:r w:rsidRPr="00087E23">
        <w:rPr>
          <w:sz w:val="24"/>
          <w:szCs w:val="24"/>
        </w:rPr>
        <w:t xml:space="preserve">Pasiūlymas galioja jame tiekėjo nurodytą laiką. Pasiūlymas turi galioti </w:t>
      </w:r>
      <w:bookmarkStart w:id="19" w:name="_Hlk128677620"/>
      <w:r w:rsidR="00F738D0">
        <w:rPr>
          <w:sz w:val="24"/>
          <w:szCs w:val="24"/>
        </w:rPr>
        <w:t xml:space="preserve">ne trumpiau kaip </w:t>
      </w:r>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9"/>
      <w:r w:rsidRPr="00087E23">
        <w:rPr>
          <w:sz w:val="24"/>
          <w:szCs w:val="24"/>
          <w:lang w:eastAsia="en-US"/>
        </w:rPr>
        <w:t>.</w:t>
      </w:r>
    </w:p>
    <w:p w14:paraId="19141C78" w14:textId="24E2E9AC" w:rsidR="00B45AD1" w:rsidRPr="003849BA" w:rsidRDefault="00164A5E" w:rsidP="00CF6CE6">
      <w:pPr>
        <w:widowControl w:val="0"/>
        <w:numPr>
          <w:ilvl w:val="0"/>
          <w:numId w:val="17"/>
        </w:numPr>
        <w:tabs>
          <w:tab w:val="left" w:pos="1134"/>
        </w:tabs>
        <w:ind w:left="0" w:firstLine="71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00C05A13" w14:textId="77777777" w:rsidR="005754BF" w:rsidRDefault="005754BF" w:rsidP="00CF6CE6">
      <w:pPr>
        <w:widowControl w:val="0"/>
        <w:tabs>
          <w:tab w:val="left" w:pos="567"/>
          <w:tab w:val="left" w:pos="1134"/>
          <w:tab w:val="left" w:pos="1276"/>
        </w:tabs>
        <w:ind w:left="-142" w:firstLine="861"/>
        <w:contextualSpacing/>
        <w:jc w:val="center"/>
        <w:rPr>
          <w:b/>
        </w:rPr>
      </w:pPr>
    </w:p>
    <w:p w14:paraId="73AD304A" w14:textId="5E871F15" w:rsidR="00B45AD1" w:rsidRPr="0012309A" w:rsidRDefault="00B45AD1" w:rsidP="00277084">
      <w:pPr>
        <w:widowControl w:val="0"/>
        <w:tabs>
          <w:tab w:val="left" w:pos="567"/>
          <w:tab w:val="left" w:pos="1134"/>
          <w:tab w:val="left" w:pos="1276"/>
        </w:tabs>
        <w:contextualSpacing/>
        <w:jc w:val="center"/>
        <w:rPr>
          <w:b/>
        </w:rPr>
      </w:pPr>
      <w:r w:rsidRPr="0012309A">
        <w:rPr>
          <w:b/>
        </w:rPr>
        <w:t>VI SKYRIUS</w:t>
      </w:r>
    </w:p>
    <w:p w14:paraId="5622867C" w14:textId="77777777" w:rsidR="00B45AD1" w:rsidRPr="003849BA" w:rsidRDefault="00B45AD1" w:rsidP="00277084">
      <w:pPr>
        <w:widowControl w:val="0"/>
        <w:tabs>
          <w:tab w:val="left" w:pos="567"/>
          <w:tab w:val="left" w:pos="1134"/>
          <w:tab w:val="left" w:pos="1276"/>
        </w:tabs>
        <w:contextualSpacing/>
        <w:jc w:val="center"/>
        <w:rPr>
          <w:b/>
        </w:rPr>
      </w:pPr>
      <w:r w:rsidRPr="0012309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E44C35">
      <w:pPr>
        <w:pStyle w:val="Sraopastraipa1"/>
        <w:widowControl w:val="0"/>
        <w:numPr>
          <w:ilvl w:val="0"/>
          <w:numId w:val="17"/>
        </w:numPr>
        <w:tabs>
          <w:tab w:val="left" w:pos="142"/>
          <w:tab w:val="left" w:pos="1134"/>
          <w:tab w:val="left" w:pos="1276"/>
          <w:tab w:val="left" w:pos="1418"/>
        </w:tabs>
        <w:ind w:left="0" w:firstLine="709"/>
        <w:jc w:val="both"/>
        <w:rPr>
          <w:color w:val="000000"/>
          <w:sz w:val="24"/>
          <w:szCs w:val="24"/>
        </w:rPr>
      </w:pPr>
      <w:bookmarkStart w:id="20"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E44C35">
      <w:pPr>
        <w:pStyle w:val="Sraopastraipa1"/>
        <w:widowControl w:val="0"/>
        <w:numPr>
          <w:ilvl w:val="1"/>
          <w:numId w:val="1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28" w:history="1">
        <w:r w:rsidRPr="00C25BE8">
          <w:rPr>
            <w:rStyle w:val="Hipersaitas"/>
            <w:sz w:val="24"/>
            <w:szCs w:val="24"/>
            <w:u w:val="none"/>
          </w:rPr>
          <w:t xml:space="preserve">interneto </w:t>
        </w:r>
        <w:r w:rsidRPr="00C25BE8">
          <w:rPr>
            <w:rStyle w:val="Hipersaitas"/>
            <w:sz w:val="24"/>
            <w:szCs w:val="24"/>
            <w:u w:val="none"/>
          </w:rPr>
          <w:lastRenderedPageBreak/>
          <w:t>svetainėje</w:t>
        </w:r>
      </w:hyperlink>
      <w:r w:rsidRPr="00C25BE8">
        <w:rPr>
          <w:color w:val="000000"/>
          <w:sz w:val="24"/>
          <w:szCs w:val="24"/>
        </w:rPr>
        <w:t>.</w:t>
      </w:r>
    </w:p>
    <w:p w14:paraId="265408CD" w14:textId="3E9806F0" w:rsidR="00C25BE8" w:rsidRPr="00C25BE8" w:rsidRDefault="00C25BE8" w:rsidP="00E44C35">
      <w:pPr>
        <w:pStyle w:val="Sraopastraipa1"/>
        <w:widowControl w:val="0"/>
        <w:numPr>
          <w:ilvl w:val="1"/>
          <w:numId w:val="17"/>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29"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20"/>
    <w:p w14:paraId="20E9EC7E" w14:textId="00E256A6" w:rsidR="00B45AD1" w:rsidRPr="00C25BE8" w:rsidRDefault="00C25BE8" w:rsidP="00E44C35">
      <w:pPr>
        <w:pStyle w:val="Sraopastraipa1"/>
        <w:widowControl w:val="0"/>
        <w:numPr>
          <w:ilvl w:val="0"/>
          <w:numId w:val="17"/>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277084">
      <w:pPr>
        <w:widowControl w:val="0"/>
        <w:contextualSpacing/>
        <w:jc w:val="center"/>
        <w:rPr>
          <w:b/>
        </w:rPr>
      </w:pPr>
      <w:r w:rsidRPr="00F77F11">
        <w:rPr>
          <w:b/>
        </w:rPr>
        <w:t>VII SKYRIUS</w:t>
      </w:r>
    </w:p>
    <w:p w14:paraId="648AC7CC" w14:textId="77777777" w:rsidR="00B45AD1" w:rsidRPr="00F77F11" w:rsidRDefault="00B45AD1" w:rsidP="00277084">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1CCCAD1C" w14:textId="51C4021D" w:rsidR="005F0E97" w:rsidRDefault="005A2A4D" w:rsidP="00E44C35">
      <w:pPr>
        <w:pStyle w:val="Sraopastraipa"/>
        <w:widowControl w:val="0"/>
        <w:numPr>
          <w:ilvl w:val="0"/>
          <w:numId w:val="17"/>
        </w:numPr>
        <w:tabs>
          <w:tab w:val="left" w:pos="567"/>
          <w:tab w:val="left" w:pos="1134"/>
          <w:tab w:val="left" w:pos="1276"/>
        </w:tabs>
        <w:jc w:val="both"/>
        <w:rPr>
          <w:sz w:val="24"/>
          <w:szCs w:val="24"/>
        </w:rPr>
      </w:pPr>
      <w:r w:rsidRPr="005A2A4D">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6791F2BE" w14:textId="77777777" w:rsidR="00FE1EEC" w:rsidRPr="005A2A4D" w:rsidRDefault="00FE1EEC" w:rsidP="00FE1EEC">
      <w:pPr>
        <w:pStyle w:val="Sraopastraipa"/>
        <w:widowControl w:val="0"/>
        <w:tabs>
          <w:tab w:val="left" w:pos="567"/>
          <w:tab w:val="left" w:pos="1134"/>
          <w:tab w:val="left" w:pos="1276"/>
        </w:tabs>
        <w:ind w:left="710"/>
        <w:jc w:val="both"/>
        <w:rPr>
          <w:sz w:val="24"/>
          <w:szCs w:val="24"/>
        </w:rPr>
      </w:pPr>
    </w:p>
    <w:p w14:paraId="0A600A11" w14:textId="7286F4FF" w:rsidR="00B45AD1" w:rsidRPr="00F77F11" w:rsidRDefault="00B45AD1" w:rsidP="00277084">
      <w:pPr>
        <w:widowControl w:val="0"/>
        <w:spacing w:before="120"/>
        <w:contextualSpacing/>
        <w:jc w:val="center"/>
        <w:rPr>
          <w:b/>
        </w:rPr>
      </w:pPr>
      <w:r w:rsidRPr="00F77F11">
        <w:rPr>
          <w:b/>
        </w:rPr>
        <w:t>VIII SKYRIUS</w:t>
      </w:r>
    </w:p>
    <w:p w14:paraId="216EF429" w14:textId="5284B3CA" w:rsidR="00B45AD1" w:rsidRPr="00F77F11" w:rsidRDefault="00B45AD1" w:rsidP="00277084">
      <w:pPr>
        <w:widowControl w:val="0"/>
        <w:contextualSpacing/>
        <w:jc w:val="center"/>
        <w:rPr>
          <w:b/>
          <w:sz w:val="12"/>
          <w:szCs w:val="12"/>
        </w:rPr>
      </w:pP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BAC90CE" w14:textId="24BC1D07" w:rsidR="008E7E35" w:rsidRPr="00381EFA" w:rsidRDefault="008E7E35" w:rsidP="00E44C35">
      <w:pPr>
        <w:pStyle w:val="Sraopastraipa"/>
        <w:numPr>
          <w:ilvl w:val="0"/>
          <w:numId w:val="17"/>
        </w:numPr>
        <w:tabs>
          <w:tab w:val="left" w:pos="1080"/>
          <w:tab w:val="left" w:pos="1276"/>
        </w:tabs>
        <w:ind w:left="0" w:firstLine="709"/>
        <w:jc w:val="both"/>
        <w:rPr>
          <w:i/>
          <w:sz w:val="24"/>
          <w:szCs w:val="24"/>
        </w:rPr>
      </w:pPr>
      <w:bookmarkStart w:id="21" w:name="_Toc47844933"/>
      <w:bookmarkStart w:id="22"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sidR="003424B8">
        <w:rPr>
          <w:b/>
          <w:sz w:val="24"/>
          <w:szCs w:val="24"/>
        </w:rPr>
        <w:t>4</w:t>
      </w:r>
      <w:r w:rsidRPr="00381EFA">
        <w:rPr>
          <w:b/>
          <w:sz w:val="24"/>
          <w:szCs w:val="24"/>
        </w:rPr>
        <w:t xml:space="preserve"> </w:t>
      </w:r>
      <w:r w:rsidR="003424B8">
        <w:rPr>
          <w:b/>
          <w:sz w:val="24"/>
          <w:szCs w:val="24"/>
        </w:rPr>
        <w:t>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1260A9">
        <w:rPr>
          <w:sz w:val="24"/>
          <w:szCs w:val="24"/>
        </w:rPr>
        <w:t>uos</w:t>
      </w:r>
      <w:r w:rsidRPr="00381EFA">
        <w:rPr>
          <w:sz w:val="24"/>
          <w:szCs w:val="24"/>
        </w:rPr>
        <w:t xml:space="preserve"> išanalizavę, atsižvelgdami į tai, kad, pasibaigus pasiūlymų pateikimo terminui, pasiūlymo turinio keisti nebus galima.</w:t>
      </w:r>
    </w:p>
    <w:p w14:paraId="163C0887"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Nesibaigus pasiūlymų pateikimo terminui, Perkančioji organizacija turi teisę savo iniciatyva paaiškinti, patikslinti pirkimo dokumentus.</w:t>
      </w:r>
    </w:p>
    <w:p w14:paraId="181FE6C8" w14:textId="5684183B" w:rsidR="008E7E35" w:rsidRPr="00381EFA" w:rsidRDefault="008E7E35" w:rsidP="00E44C35">
      <w:pPr>
        <w:numPr>
          <w:ilvl w:val="0"/>
          <w:numId w:val="17"/>
        </w:numPr>
        <w:tabs>
          <w:tab w:val="left" w:pos="1080"/>
          <w:tab w:val="left" w:pos="1276"/>
        </w:tabs>
        <w:ind w:left="0" w:firstLine="709"/>
        <w:contextualSpacing/>
        <w:jc w:val="both"/>
        <w:rPr>
          <w:i/>
        </w:rPr>
      </w:pPr>
      <w:bookmarkStart w:id="23"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3"/>
      <w:r w:rsidRPr="00381EFA">
        <w:rPr>
          <w:lang w:eastAsia="lt-LT"/>
        </w:rPr>
        <w:t xml:space="preserve">, </w:t>
      </w:r>
      <w:r w:rsidRPr="00381EFA">
        <w:rPr>
          <w:b/>
        </w:rPr>
        <w:t xml:space="preserve">ne vėliau kaip likus </w:t>
      </w:r>
      <w:r w:rsidR="003424B8">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AE541ED"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 xml:space="preserve">Perkančioji organizacija, paaiškindama ar patikslindama pirkimo dokumentus, privalo užtikrinti tiekėjų anonimiškumą, t. y. privalo užtikrinti, kad tiekėjas nesužinotų kitų tiekėjų, </w:t>
      </w:r>
      <w:r w:rsidRPr="00381EFA">
        <w:lastRenderedPageBreak/>
        <w:t>dalyvaujančių pirkimo procedūrose, pavadinimų ir kitų rekvizitų, pavyzdžiui tame pačiame laiške adresatais negalima išvardinti visų tiekėjų, kuriems siunčiami paaiškinimai ar patikslinimai.</w:t>
      </w:r>
    </w:p>
    <w:p w14:paraId="681EEE92"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Perkančioji organizacija nerengs susitikimų su tiekėjais dėl pirkimo dokumentų paaiškinimų.</w:t>
      </w:r>
    </w:p>
    <w:p w14:paraId="05B35034" w14:textId="77777777" w:rsidR="008E7E35" w:rsidRPr="00381EFA" w:rsidRDefault="008E7E35" w:rsidP="00E44C35">
      <w:pPr>
        <w:numPr>
          <w:ilvl w:val="0"/>
          <w:numId w:val="17"/>
        </w:numPr>
        <w:tabs>
          <w:tab w:val="left" w:pos="1080"/>
          <w:tab w:val="left" w:pos="1276"/>
        </w:tabs>
        <w:ind w:left="0" w:firstLine="709"/>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2B5E71FA" w:rsidR="003953A1" w:rsidRPr="00907CEE" w:rsidRDefault="008E7E35" w:rsidP="00E44C35">
      <w:pPr>
        <w:numPr>
          <w:ilvl w:val="0"/>
          <w:numId w:val="17"/>
        </w:numPr>
        <w:tabs>
          <w:tab w:val="left" w:pos="1080"/>
          <w:tab w:val="left" w:pos="1276"/>
        </w:tabs>
        <w:ind w:left="0" w:firstLine="709"/>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3424B8">
        <w:rPr>
          <w:b/>
        </w:rPr>
        <w:t>4</w:t>
      </w:r>
      <w:r w:rsidRPr="00381EFA">
        <w:rPr>
          <w:b/>
        </w:rPr>
        <w:t xml:space="preserve"> kalendorinėms dienoms </w:t>
      </w:r>
      <w:r w:rsidRPr="00381EFA">
        <w:t xml:space="preserve">iki pasiūlymų pateikimo termino pabaigos, </w:t>
      </w:r>
      <w:bookmarkEnd w:id="21"/>
      <w:bookmarkEnd w:id="22"/>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2"/>
    <w:bookmarkEnd w:id="3"/>
    <w:p w14:paraId="7D16FE00" w14:textId="47F23D00" w:rsidR="00B45AD1" w:rsidRPr="00F77F11" w:rsidRDefault="00B45AD1" w:rsidP="00277084">
      <w:pPr>
        <w:widowControl w:val="0"/>
        <w:contextualSpacing/>
        <w:jc w:val="center"/>
        <w:rPr>
          <w:b/>
        </w:rPr>
      </w:pPr>
      <w:r w:rsidRPr="00F77F11">
        <w:rPr>
          <w:b/>
        </w:rPr>
        <w:t>IX SKYRIUS</w:t>
      </w:r>
    </w:p>
    <w:p w14:paraId="761B47C6" w14:textId="77777777" w:rsidR="00B45AD1" w:rsidRPr="00F77F11" w:rsidRDefault="00B45AD1" w:rsidP="00277084">
      <w:pPr>
        <w:widowControl w:val="0"/>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E44C35">
      <w:pPr>
        <w:pStyle w:val="Sraopastraipa1"/>
        <w:widowControl w:val="0"/>
        <w:numPr>
          <w:ilvl w:val="0"/>
          <w:numId w:val="17"/>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E44C35">
      <w:pPr>
        <w:pStyle w:val="Sraopastraipa1"/>
        <w:widowControl w:val="0"/>
        <w:numPr>
          <w:ilvl w:val="0"/>
          <w:numId w:val="17"/>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E44C35">
      <w:pPr>
        <w:widowControl w:val="0"/>
        <w:numPr>
          <w:ilvl w:val="0"/>
          <w:numId w:val="17"/>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331B0311" w:rsidR="00B45AD1" w:rsidRPr="00F77F11" w:rsidRDefault="00B45AD1" w:rsidP="00277084">
      <w:pPr>
        <w:widowControl w:val="0"/>
        <w:jc w:val="center"/>
        <w:rPr>
          <w:b/>
          <w:spacing w:val="-8"/>
        </w:rPr>
      </w:pPr>
      <w:r w:rsidRPr="00F77F11">
        <w:rPr>
          <w:b/>
          <w:spacing w:val="-8"/>
        </w:rPr>
        <w:t xml:space="preserve">X </w:t>
      </w:r>
      <w:r w:rsidRPr="00F77F11">
        <w:rPr>
          <w:b/>
        </w:rPr>
        <w:t>SKYRIUS</w:t>
      </w:r>
    </w:p>
    <w:p w14:paraId="53866DF6" w14:textId="77777777" w:rsidR="00B45AD1" w:rsidRPr="00F77F11" w:rsidRDefault="00B45AD1" w:rsidP="00277084">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E44C35">
      <w:pPr>
        <w:numPr>
          <w:ilvl w:val="0"/>
          <w:numId w:val="17"/>
        </w:numPr>
        <w:tabs>
          <w:tab w:val="left" w:pos="1080"/>
        </w:tabs>
        <w:ind w:left="0" w:firstLine="709"/>
        <w:jc w:val="both"/>
      </w:pPr>
      <w:r w:rsidRPr="00C66885">
        <w:t>Atlikusi susipažinimą su pasiūlymais, Perkančioji organizacija pasiūlymus nagrinėja tokiu eiliškumu:</w:t>
      </w:r>
    </w:p>
    <w:p w14:paraId="158B8E13" w14:textId="2EE8D21F" w:rsidR="00321C40" w:rsidRPr="00C66885" w:rsidRDefault="00321C40" w:rsidP="00E44C35">
      <w:pPr>
        <w:pStyle w:val="Sraopastraipa"/>
        <w:numPr>
          <w:ilvl w:val="1"/>
          <w:numId w:val="17"/>
        </w:numPr>
        <w:tabs>
          <w:tab w:val="left" w:pos="1276"/>
        </w:tabs>
        <w:ind w:firstLine="709"/>
        <w:jc w:val="both"/>
        <w:rPr>
          <w:sz w:val="24"/>
          <w:szCs w:val="24"/>
        </w:rPr>
      </w:pPr>
      <w:r w:rsidRPr="00C66885">
        <w:rPr>
          <w:sz w:val="24"/>
          <w:szCs w:val="24"/>
        </w:rPr>
        <w:t>įvertina EBVPD;</w:t>
      </w:r>
    </w:p>
    <w:p w14:paraId="25D62F31" w14:textId="43F4E86F" w:rsidR="00321C40" w:rsidRPr="00C66885" w:rsidRDefault="00321C40" w:rsidP="00E44C35">
      <w:pPr>
        <w:pStyle w:val="Sraopastraipa"/>
        <w:numPr>
          <w:ilvl w:val="1"/>
          <w:numId w:val="17"/>
        </w:numPr>
        <w:tabs>
          <w:tab w:val="left" w:pos="1276"/>
        </w:tabs>
        <w:ind w:firstLine="709"/>
        <w:jc w:val="both"/>
        <w:rPr>
          <w:sz w:val="24"/>
          <w:szCs w:val="24"/>
        </w:rPr>
      </w:pPr>
      <w:r w:rsidRPr="00C66885">
        <w:rPr>
          <w:sz w:val="24"/>
          <w:szCs w:val="24"/>
        </w:rPr>
        <w:t xml:space="preserve">nagrinėja, vertina, palygina tiekėjų pateiktus pasiūlymus, </w:t>
      </w:r>
      <w:r w:rsidR="00941B4E" w:rsidRPr="008C6C94">
        <w:rPr>
          <w:sz w:val="24"/>
          <w:szCs w:val="24"/>
        </w:rPr>
        <w:t>atitiktį VPĮ 23 str. 1 d. nustatytiems statuso reikalavimams,</w:t>
      </w:r>
      <w:r w:rsidR="00941B4E">
        <w:rPr>
          <w:sz w:val="24"/>
          <w:szCs w:val="24"/>
        </w:rPr>
        <w:t xml:space="preserve"> </w:t>
      </w:r>
      <w:r w:rsidRPr="00C66885">
        <w:rPr>
          <w:sz w:val="24"/>
          <w:szCs w:val="24"/>
        </w:rPr>
        <w:t>vadovaudamasi šiame Konkurso sąlygų apraše nurodytomis sąlygomis;</w:t>
      </w:r>
    </w:p>
    <w:p w14:paraId="24DD3ECC" w14:textId="152B4ECF" w:rsidR="00321C40" w:rsidRPr="00C66885" w:rsidRDefault="00321C40" w:rsidP="00E44C35">
      <w:pPr>
        <w:pStyle w:val="Sraopastraipa"/>
        <w:numPr>
          <w:ilvl w:val="1"/>
          <w:numId w:val="17"/>
        </w:numPr>
        <w:tabs>
          <w:tab w:val="left" w:pos="1276"/>
        </w:tabs>
        <w:ind w:firstLine="709"/>
        <w:jc w:val="both"/>
        <w:rPr>
          <w:sz w:val="24"/>
          <w:szCs w:val="24"/>
        </w:rPr>
      </w:pPr>
      <w:r w:rsidRPr="00C66885">
        <w:rPr>
          <w:sz w:val="24"/>
          <w:szCs w:val="24"/>
        </w:rPr>
        <w:t>įvertina ekonomiškai naudingiausią pasiūlymą pateikusio tiekėjo pašalinimo pagrind</w:t>
      </w:r>
      <w:r w:rsidR="005E0899">
        <w:rPr>
          <w:sz w:val="24"/>
          <w:szCs w:val="24"/>
        </w:rPr>
        <w:t>us</w:t>
      </w:r>
      <w:bookmarkStart w:id="24" w:name="_Hlk210934526"/>
      <w:r w:rsidRPr="00C66885">
        <w:rPr>
          <w:sz w:val="24"/>
          <w:szCs w:val="24"/>
        </w:rPr>
        <w:t>.</w:t>
      </w:r>
      <w:r w:rsidR="001260A9">
        <w:rPr>
          <w:sz w:val="24"/>
          <w:szCs w:val="24"/>
        </w:rPr>
        <w:t xml:space="preserve"> </w:t>
      </w:r>
      <w:bookmarkEnd w:id="24"/>
    </w:p>
    <w:p w14:paraId="40294557" w14:textId="3FCC8195" w:rsidR="001260A9" w:rsidRPr="001260A9" w:rsidRDefault="001260A9" w:rsidP="00E44C35">
      <w:pPr>
        <w:pStyle w:val="Sraopastraipa"/>
        <w:numPr>
          <w:ilvl w:val="0"/>
          <w:numId w:val="17"/>
        </w:numPr>
        <w:tabs>
          <w:tab w:val="left" w:pos="1134"/>
        </w:tabs>
        <w:jc w:val="both"/>
        <w:rPr>
          <w:rFonts w:eastAsia="Calibri"/>
          <w:sz w:val="24"/>
          <w:szCs w:val="24"/>
        </w:rPr>
      </w:pPr>
      <w:r w:rsidRPr="001260A9">
        <w:rPr>
          <w:rFonts w:eastAsia="Calibri"/>
          <w:sz w:val="24"/>
          <w:szCs w:val="24"/>
        </w:rPr>
        <w:t>Jei tiekėjas kartu su EBVPD pateikė dokumentus, patvirtinančius pašalinimo pagrindų nebuvimą</w:t>
      </w:r>
      <w:r w:rsidR="00941B4E">
        <w:rPr>
          <w:rFonts w:eastAsia="Calibri"/>
          <w:sz w:val="24"/>
          <w:szCs w:val="24"/>
        </w:rPr>
        <w:t>,</w:t>
      </w:r>
      <w:r w:rsidR="00CA080E">
        <w:rPr>
          <w:rFonts w:eastAsia="Calibri"/>
          <w:sz w:val="24"/>
          <w:szCs w:val="24"/>
        </w:rPr>
        <w:t xml:space="preserve"> </w:t>
      </w:r>
      <w:r w:rsidRPr="001260A9">
        <w:rPr>
          <w:rFonts w:eastAsia="Calibri"/>
          <w:sz w:val="24"/>
          <w:szCs w:val="24"/>
        </w:rPr>
        <w:t xml:space="preserve">Perkančioji organizacija šiuos dokumentus tikrina tik po pasiūlymų eilės sudarymo, nustačius galimą pirkimo laimėtoją. Jeigu tiekėjas 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E44C35">
      <w:pPr>
        <w:widowControl w:val="0"/>
        <w:numPr>
          <w:ilvl w:val="0"/>
          <w:numId w:val="17"/>
        </w:numPr>
        <w:tabs>
          <w:tab w:val="left" w:pos="993"/>
          <w:tab w:val="left" w:pos="1134"/>
        </w:tabs>
        <w:ind w:left="0" w:firstLine="709"/>
        <w:jc w:val="both"/>
      </w:pPr>
      <w:r w:rsidRPr="00C66885">
        <w:t xml:space="preserve">Tiekėjai gali pakartotinai naudoti EBVPD, kurį naudojo ankstesnėje pirkimo </w:t>
      </w:r>
      <w:r w:rsidRPr="00C66885">
        <w:lastRenderedPageBreak/>
        <w:t>procedūroje, jeigu jie patvirtina, kad šiame dokumente esanti informacija yra teisinga.</w:t>
      </w:r>
    </w:p>
    <w:p w14:paraId="2E0B42FD" w14:textId="7A985793" w:rsidR="00321C40" w:rsidRPr="00C66885" w:rsidRDefault="00321C40" w:rsidP="00E44C35">
      <w:pPr>
        <w:widowControl w:val="0"/>
        <w:numPr>
          <w:ilvl w:val="0"/>
          <w:numId w:val="17"/>
        </w:numPr>
        <w:tabs>
          <w:tab w:val="left" w:pos="993"/>
          <w:tab w:val="left" w:pos="1134"/>
        </w:tabs>
        <w:ind w:left="0" w:firstLine="709"/>
        <w:jc w:val="both"/>
      </w:pPr>
      <w:r w:rsidRPr="00C66885">
        <w:t>Perkančioji organizacija bet kuriuo pirkimo procedūros metu gali paprašyti tiekėjų pateikti visus ar dalį dokumentų, patvirtinančių jų pašalinimo pagrindų nebuvimą</w:t>
      </w:r>
      <w:r w:rsidR="00CA080E">
        <w:rPr>
          <w:rFonts w:eastAsia="Calibri"/>
        </w:rPr>
        <w:t>,</w:t>
      </w:r>
      <w:r w:rsidRPr="00C66885">
        <w:t xml:space="preserve"> jeigu tai būtina siekiant užtikrinti tinkamą pirkimo procedūros atlikimą. Jeigu pirkimo metu bus atliekama patikra dėl atitikties nacionalinio saugumo interesams, tiekėjas turės pateikti tokiai patikrai atlikti reikalingus dokumentus.</w:t>
      </w:r>
    </w:p>
    <w:p w14:paraId="0115B5F6" w14:textId="054847EE" w:rsidR="00321C40" w:rsidRPr="00C66885" w:rsidRDefault="00321C40" w:rsidP="00E44C35">
      <w:pPr>
        <w:widowControl w:val="0"/>
        <w:numPr>
          <w:ilvl w:val="0"/>
          <w:numId w:val="17"/>
        </w:numPr>
        <w:tabs>
          <w:tab w:val="left" w:pos="993"/>
          <w:tab w:val="left" w:pos="1134"/>
        </w:tabs>
        <w:ind w:left="0" w:firstLine="709"/>
        <w:jc w:val="both"/>
        <w:rPr>
          <w:b/>
        </w:rPr>
      </w:pPr>
      <w:r w:rsidRPr="00C66885">
        <w:t>Komisija, įvertinusi EBVPD</w:t>
      </w:r>
      <w:r w:rsidR="00EC174D">
        <w:t xml:space="preserve"> </w:t>
      </w:r>
      <w:r w:rsidR="004C5670" w:rsidRPr="004C5670">
        <w:t xml:space="preserve">pateiktą informaciją, </w:t>
      </w:r>
      <w:r w:rsidRPr="00C66885">
        <w:t xml:space="preserve">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38F24DDF" w14:textId="2E92D57B" w:rsidR="00321C40" w:rsidRPr="00C66885" w:rsidRDefault="00321C40" w:rsidP="00E44C35">
      <w:pPr>
        <w:widowControl w:val="0"/>
        <w:numPr>
          <w:ilvl w:val="0"/>
          <w:numId w:val="17"/>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0" w:history="1">
        <w:r w:rsidRPr="004F3C2D">
          <w:rPr>
            <w:rStyle w:val="Hipersaitas"/>
          </w:rPr>
          <w:t>Pasiūlymo patikslinimo, papildymo ar paaiškinimo taisyklėmis</w:t>
        </w:r>
      </w:hyperlink>
      <w:r w:rsidRPr="00C66885">
        <w:t>.</w:t>
      </w:r>
    </w:p>
    <w:p w14:paraId="213C555B" w14:textId="77777777" w:rsidR="00094319" w:rsidRDefault="00321C40" w:rsidP="00E44C35">
      <w:pPr>
        <w:widowControl w:val="0"/>
        <w:numPr>
          <w:ilvl w:val="0"/>
          <w:numId w:val="17"/>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153EEEF" w14:textId="77777777" w:rsidR="003965F3" w:rsidRDefault="00321C40" w:rsidP="00E44C35">
      <w:pPr>
        <w:widowControl w:val="0"/>
        <w:numPr>
          <w:ilvl w:val="0"/>
          <w:numId w:val="17"/>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bookmarkStart w:id="25" w:name="_Hlk127458036"/>
    </w:p>
    <w:p w14:paraId="3806D6BF" w14:textId="7AD4C36D" w:rsidR="0012179A" w:rsidRPr="0012179A" w:rsidRDefault="0079614C" w:rsidP="00DE0F22">
      <w:pPr>
        <w:pStyle w:val="Sraopastraipa"/>
        <w:widowControl w:val="0"/>
        <w:numPr>
          <w:ilvl w:val="0"/>
          <w:numId w:val="17"/>
        </w:numPr>
        <w:tabs>
          <w:tab w:val="left" w:pos="993"/>
          <w:tab w:val="left" w:pos="1134"/>
        </w:tabs>
        <w:ind w:left="0" w:firstLine="709"/>
        <w:jc w:val="both"/>
      </w:pPr>
      <w:r w:rsidRPr="0012179A">
        <w:rPr>
          <w:b/>
          <w:bCs/>
          <w:sz w:val="24"/>
          <w:szCs w:val="24"/>
        </w:rPr>
        <w:t>Pašalinimo pagrindų nebuvimas</w:t>
      </w:r>
      <w:r w:rsidR="002F4B55" w:rsidRPr="0012179A">
        <w:rPr>
          <w:b/>
          <w:bCs/>
          <w:sz w:val="24"/>
          <w:szCs w:val="24"/>
        </w:rPr>
        <w:t xml:space="preserve"> </w:t>
      </w:r>
      <w:r w:rsidRPr="0012179A">
        <w:rPr>
          <w:b/>
          <w:bCs/>
          <w:sz w:val="24"/>
          <w:szCs w:val="24"/>
        </w:rPr>
        <w:t>bus tikrinama</w:t>
      </w:r>
      <w:r w:rsidR="004C3174" w:rsidRPr="0012179A">
        <w:rPr>
          <w:b/>
          <w:bCs/>
          <w:sz w:val="24"/>
          <w:szCs w:val="24"/>
        </w:rPr>
        <w:t>s</w:t>
      </w:r>
      <w:r w:rsidRPr="0012179A">
        <w:rPr>
          <w:b/>
          <w:bCs/>
          <w:sz w:val="24"/>
          <w:szCs w:val="24"/>
        </w:rPr>
        <w:t xml:space="preserve"> tik to tiekėjo, kurio pasiūlymas pagal vertinimo rezultatus gali būti pripažintas laimėjusiu (po pasiūlymų eilės sudarymo). </w:t>
      </w:r>
      <w:r w:rsidRPr="00E44C35">
        <w:rPr>
          <w:sz w:val="24"/>
          <w:szCs w:val="24"/>
        </w:rPr>
        <w:t xml:space="preserve">Supaprastinto pirkimo atveju pažymų, patvirtinančių VPĮ 46 straipsnyje nurodytų tiekėjo pašalinimo pagrindų nebuvimą, pateikti nereikalaujama. Jų </w:t>
      </w:r>
      <w:r w:rsidR="00F738D0">
        <w:rPr>
          <w:sz w:val="24"/>
          <w:szCs w:val="24"/>
        </w:rPr>
        <w:t>P</w:t>
      </w:r>
      <w:r w:rsidR="00F738D0" w:rsidRPr="00E44C35">
        <w:rPr>
          <w:sz w:val="24"/>
          <w:szCs w:val="24"/>
        </w:rPr>
        <w:t xml:space="preserve">erkančioji </w:t>
      </w:r>
      <w:r w:rsidRPr="00E44C35">
        <w:rPr>
          <w:sz w:val="24"/>
          <w:szCs w:val="24"/>
        </w:rPr>
        <w:t>organizacija reikalaus tik turėdama pagrįstų abejonių dėl tiekėjo patikimumo. Supaprastinto pirkimo atveju pašalinimo pagrindų nebuvimas tikrinamas viešai skelbiamuose šaltiniuose.</w:t>
      </w:r>
      <w:r w:rsidR="002F4B55" w:rsidRPr="00E44C35">
        <w:rPr>
          <w:sz w:val="24"/>
          <w:szCs w:val="24"/>
        </w:rPr>
        <w:t xml:space="preserve"> </w:t>
      </w:r>
    </w:p>
    <w:p w14:paraId="0CDFBAC2" w14:textId="31E4F7E5" w:rsidR="00321C40" w:rsidRPr="0012179A" w:rsidRDefault="00321C40" w:rsidP="00DE0F22">
      <w:pPr>
        <w:pStyle w:val="Sraopastraipa"/>
        <w:widowControl w:val="0"/>
        <w:numPr>
          <w:ilvl w:val="0"/>
          <w:numId w:val="17"/>
        </w:numPr>
        <w:tabs>
          <w:tab w:val="left" w:pos="993"/>
          <w:tab w:val="left" w:pos="1134"/>
        </w:tabs>
        <w:ind w:left="0" w:firstLine="709"/>
        <w:jc w:val="both"/>
        <w:rPr>
          <w:sz w:val="24"/>
          <w:szCs w:val="24"/>
        </w:rPr>
      </w:pPr>
      <w:r w:rsidRPr="0012179A">
        <w:rPr>
          <w:sz w:val="24"/>
          <w:szCs w:val="24"/>
        </w:rPr>
        <w:t>Komisija priima sprendimą dėl tiekėjo, kurio pasiūlymas pagal vertinimo rezultatus gali būti pripažintas laimėjusiu, neatitikties pašalinimo pagrindams</w:t>
      </w:r>
      <w:bookmarkEnd w:id="25"/>
      <w:r w:rsidRPr="0012179A">
        <w:rPr>
          <w:sz w:val="24"/>
          <w:szCs w:val="24"/>
        </w:rPr>
        <w:t>:</w:t>
      </w:r>
    </w:p>
    <w:p w14:paraId="7E0C6EF4" w14:textId="6A8CE8C4" w:rsidR="00321C40" w:rsidRPr="00C45FB2" w:rsidRDefault="00C45FB2" w:rsidP="00E44C35">
      <w:pPr>
        <w:pStyle w:val="Sraopastraipa"/>
        <w:numPr>
          <w:ilvl w:val="1"/>
          <w:numId w:val="17"/>
        </w:numPr>
        <w:jc w:val="both"/>
        <w:rPr>
          <w:sz w:val="24"/>
          <w:szCs w:val="24"/>
          <w:lang w:eastAsia="en-US"/>
        </w:rPr>
      </w:pPr>
      <w:r w:rsidRPr="00C45FB2">
        <w:rPr>
          <w:sz w:val="24"/>
          <w:szCs w:val="24"/>
          <w:lang w:eastAsia="en-US"/>
        </w:rPr>
        <w:t>jeigu tiekėjas, kurio pasiūlymas gali būti pripažintas laimėjusiu, neatitiko pašalinimo pagrindų, kitų tiekėjų pašalinimo pagrindų nebuvimas</w:t>
      </w:r>
      <w:r w:rsidR="00A61F7D">
        <w:rPr>
          <w:sz w:val="24"/>
          <w:szCs w:val="24"/>
          <w:lang w:eastAsia="en-US"/>
        </w:rPr>
        <w:t xml:space="preserve"> </w:t>
      </w:r>
      <w:r w:rsidRPr="00C45FB2">
        <w:rPr>
          <w:sz w:val="24"/>
          <w:szCs w:val="24"/>
          <w:lang w:eastAsia="en-US"/>
        </w:rPr>
        <w:t>netikrinami;</w:t>
      </w:r>
    </w:p>
    <w:p w14:paraId="599A8B01" w14:textId="6AE5E363" w:rsidR="009D4FE0" w:rsidRDefault="00321C40" w:rsidP="00E44C35">
      <w:pPr>
        <w:numPr>
          <w:ilvl w:val="1"/>
          <w:numId w:val="17"/>
        </w:numPr>
        <w:tabs>
          <w:tab w:val="left" w:pos="1276"/>
          <w:tab w:val="left" w:pos="1418"/>
        </w:tabs>
        <w:ind w:right="40" w:firstLine="709"/>
        <w:jc w:val="both"/>
      </w:pPr>
      <w:bookmarkStart w:id="26" w:name="_Hlk127458089"/>
      <w:r w:rsidRPr="00C66885">
        <w:t>jeigu tiekėjas, kurio pasiūlymas gali būti pripažintas laimėjusiu, pateikė netikslius ar neišsamius duomenis apie pašalinimo pagrindų nebuvimą</w:t>
      </w:r>
      <w:r w:rsidR="007339E3">
        <w:t xml:space="preserve">, </w:t>
      </w:r>
      <w:r w:rsidRPr="00C66885">
        <w:t>Komisija privalo, nepažeisdama viešųjų pirkimų principų, CVP IS susirašinėjimo priemonėmis prašyti tiekėjo šiuos duomenis papildyti arba paaiškinti per Perkančiosios organizacijos nurodytą terminą</w:t>
      </w:r>
      <w:bookmarkEnd w:id="26"/>
      <w:r>
        <w:t>;</w:t>
      </w:r>
      <w:r w:rsidRPr="00C66885">
        <w:t xml:space="preserve"> </w:t>
      </w:r>
      <w:bookmarkStart w:id="27" w:name="_Hlk127458147"/>
    </w:p>
    <w:p w14:paraId="2016A398" w14:textId="5BAA743F" w:rsidR="009D4FE0" w:rsidRPr="00C66885" w:rsidRDefault="009D4FE0" w:rsidP="00E44C35">
      <w:pPr>
        <w:numPr>
          <w:ilvl w:val="1"/>
          <w:numId w:val="17"/>
        </w:numPr>
        <w:tabs>
          <w:tab w:val="left" w:pos="1276"/>
          <w:tab w:val="left" w:pos="1418"/>
        </w:tabs>
        <w:ind w:right="40" w:firstLine="709"/>
        <w:jc w:val="both"/>
      </w:pPr>
      <w:r w:rsidRPr="00C66885">
        <w:t>tiekėjui, kurio pasiūlymas pagal vertinimo rezultatus gali būti pripažintas laimėjusiu, Komisijos prašymu nepateikus dokumentų pagal EBVPD, nepatikslinus, nepapildžius arba nepaaiškinus dokumentų, patvirtinančių pašalinimo pagrindų nebuvimą</w:t>
      </w:r>
      <w:r w:rsidR="00944683">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w:t>
      </w:r>
      <w:r w:rsidR="00944683">
        <w:t xml:space="preserve"> </w:t>
      </w:r>
      <w:r w:rsidRPr="00C66885">
        <w:t>pateikimo arba jei tiekėjas dokumentus pagal EBVPD buvo pateikęs</w:t>
      </w:r>
      <w:r>
        <w:t xml:space="preserve"> </w:t>
      </w:r>
      <w:r w:rsidRPr="003236BB">
        <w:t>kartu su pasiūlymu</w:t>
      </w:r>
      <w:r w:rsidRPr="00C66885">
        <w:t>, įvertina jo pašalinimo pagrindų nebuvimą</w:t>
      </w:r>
      <w:bookmarkEnd w:id="27"/>
      <w:r w:rsidR="00E3454E">
        <w:t>.</w:t>
      </w:r>
    </w:p>
    <w:p w14:paraId="346F3F12" w14:textId="77777777" w:rsidR="00885CB7" w:rsidRPr="003236BB" w:rsidRDefault="00885CB7" w:rsidP="00E44C35">
      <w:pPr>
        <w:widowControl w:val="0"/>
        <w:numPr>
          <w:ilvl w:val="0"/>
          <w:numId w:val="17"/>
        </w:numPr>
        <w:tabs>
          <w:tab w:val="left" w:pos="1134"/>
        </w:tabs>
        <w:jc w:val="both"/>
        <w:rPr>
          <w:b/>
        </w:rPr>
      </w:pPr>
      <w:r w:rsidRPr="003236BB">
        <w:rPr>
          <w:b/>
        </w:rPr>
        <w:t>Komisija atmeta pasiūlymą, jeigu:</w:t>
      </w:r>
    </w:p>
    <w:p w14:paraId="0199DF6B" w14:textId="5C9A6E85" w:rsidR="00427C33" w:rsidRDefault="00427C33" w:rsidP="00E44C35">
      <w:pPr>
        <w:pStyle w:val="Sraopastraipa1"/>
        <w:widowControl w:val="0"/>
        <w:numPr>
          <w:ilvl w:val="1"/>
          <w:numId w:val="17"/>
        </w:numPr>
        <w:tabs>
          <w:tab w:val="left" w:pos="993"/>
          <w:tab w:val="left" w:pos="1276"/>
        </w:tabs>
        <w:ind w:firstLine="709"/>
        <w:jc w:val="both"/>
        <w:rPr>
          <w:sz w:val="24"/>
          <w:szCs w:val="24"/>
        </w:rPr>
      </w:pPr>
      <w:bookmarkStart w:id="28" w:name="_Hlk127458222"/>
      <w:r w:rsidRPr="00381EFA">
        <w:rPr>
          <w:sz w:val="24"/>
          <w:szCs w:val="24"/>
        </w:rPr>
        <w:lastRenderedPageBreak/>
        <w:t xml:space="preserve">tiekėjas atitinka bent vieną </w:t>
      </w:r>
      <w:r>
        <w:rPr>
          <w:sz w:val="24"/>
          <w:szCs w:val="24"/>
        </w:rPr>
        <w:t xml:space="preserve">nustatytą </w:t>
      </w:r>
      <w:r w:rsidRPr="00381EFA">
        <w:rPr>
          <w:sz w:val="24"/>
          <w:szCs w:val="24"/>
        </w:rPr>
        <w:t>pašalinimo pagrindą</w:t>
      </w:r>
      <w:r w:rsidR="00944683">
        <w:rPr>
          <w:sz w:val="24"/>
          <w:szCs w:val="24"/>
        </w:rPr>
        <w:t xml:space="preserve"> </w:t>
      </w:r>
      <w:r w:rsidRPr="00381EFA">
        <w:rPr>
          <w:sz w:val="24"/>
          <w:szCs w:val="24"/>
        </w:rPr>
        <w:t>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w:t>
      </w:r>
      <w:bookmarkEnd w:id="28"/>
      <w:r w:rsidRPr="00C66885">
        <w:rPr>
          <w:sz w:val="24"/>
          <w:szCs w:val="24"/>
        </w:rPr>
        <w:t xml:space="preserve">; </w:t>
      </w:r>
    </w:p>
    <w:p w14:paraId="29AF874B" w14:textId="5DA3FCA8" w:rsidR="00321E8D" w:rsidRPr="00321E8D" w:rsidRDefault="00321E8D" w:rsidP="00321E8D">
      <w:pPr>
        <w:pStyle w:val="Sraopastraipa"/>
        <w:numPr>
          <w:ilvl w:val="1"/>
          <w:numId w:val="17"/>
        </w:numPr>
        <w:jc w:val="both"/>
        <w:rPr>
          <w:rFonts w:eastAsia="Calibri"/>
          <w:sz w:val="24"/>
          <w:szCs w:val="24"/>
        </w:rPr>
      </w:pPr>
      <w:r w:rsidRPr="00321E8D">
        <w:rPr>
          <w:rFonts w:eastAsia="Calibri"/>
          <w:sz w:val="24"/>
          <w:szCs w:val="24"/>
        </w:rPr>
        <w:t>tiekėjas (bent vienas tiekėjų grupės narys ir (ar) pasitelkiami subteikėjai) neatitinka VPĮ 23 str. nustatytų reikalavimų ir (arba), Komisijai paprašius, nepateikė ar nepatikslino, nepaaiškino atitikimo dėl VPĮ 23 str. 1 d.  nustatytų reikalavimų;</w:t>
      </w:r>
    </w:p>
    <w:p w14:paraId="09625093" w14:textId="425DF5E7" w:rsidR="00FE0045" w:rsidRPr="003536E2" w:rsidRDefault="00427C33" w:rsidP="00E44C35">
      <w:pPr>
        <w:pStyle w:val="Sraopastraipa1"/>
        <w:widowControl w:val="0"/>
        <w:numPr>
          <w:ilvl w:val="1"/>
          <w:numId w:val="17"/>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D13690">
        <w:rPr>
          <w:sz w:val="24"/>
          <w:szCs w:val="24"/>
        </w:rPr>
        <w:t xml:space="preserve"> dokumentų</w:t>
      </w:r>
      <w:r w:rsidR="00FE0045" w:rsidRPr="004F3C2D">
        <w:rPr>
          <w:sz w:val="24"/>
          <w:szCs w:val="24"/>
        </w:rPr>
        <w:t>;</w:t>
      </w:r>
    </w:p>
    <w:p w14:paraId="72AD7404" w14:textId="77777777" w:rsidR="00427C33" w:rsidRPr="00C66885" w:rsidRDefault="00427C33" w:rsidP="00E44C35">
      <w:pPr>
        <w:pStyle w:val="Sraopastraipa1"/>
        <w:widowControl w:val="0"/>
        <w:numPr>
          <w:ilvl w:val="1"/>
          <w:numId w:val="17"/>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E44C35">
      <w:pPr>
        <w:widowControl w:val="0"/>
        <w:numPr>
          <w:ilvl w:val="1"/>
          <w:numId w:val="17"/>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E44C35">
      <w:pPr>
        <w:widowControl w:val="0"/>
        <w:numPr>
          <w:ilvl w:val="1"/>
          <w:numId w:val="17"/>
        </w:numPr>
        <w:tabs>
          <w:tab w:val="left" w:pos="993"/>
          <w:tab w:val="left" w:pos="1276"/>
        </w:tabs>
        <w:ind w:firstLine="709"/>
        <w:jc w:val="both"/>
      </w:pPr>
      <w:r w:rsidRPr="00C66885">
        <w:t>pasiūlymas buvo pateiktas ne Perkančiosios organizacijos nurodytomis elektroninėmis priemonėmis;</w:t>
      </w:r>
    </w:p>
    <w:p w14:paraId="5F568454" w14:textId="3C913C21" w:rsidR="00A45370" w:rsidRPr="003236BB" w:rsidRDefault="00427C33" w:rsidP="00E44C35">
      <w:pPr>
        <w:numPr>
          <w:ilvl w:val="1"/>
          <w:numId w:val="17"/>
        </w:numPr>
        <w:tabs>
          <w:tab w:val="left" w:pos="1276"/>
        </w:tabs>
        <w:ind w:right="40" w:firstLine="709"/>
        <w:jc w:val="both"/>
      </w:pPr>
      <w:bookmarkStart w:id="29"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29"/>
      <w:r w:rsidR="00A45370" w:rsidRPr="003236BB">
        <w:t>.</w:t>
      </w:r>
    </w:p>
    <w:p w14:paraId="7127AB6E" w14:textId="77777777" w:rsidR="005C26B9" w:rsidRDefault="005C26B9" w:rsidP="005C26B9">
      <w:pPr>
        <w:widowControl w:val="0"/>
        <w:spacing w:before="120" w:after="120"/>
        <w:ind w:firstLine="709"/>
        <w:contextualSpacing/>
        <w:rPr>
          <w:b/>
        </w:rPr>
      </w:pPr>
    </w:p>
    <w:p w14:paraId="41C3F7B6" w14:textId="19E882D0" w:rsidR="00B45AD1" w:rsidRPr="003236BB" w:rsidRDefault="00B45AD1" w:rsidP="00277084">
      <w:pPr>
        <w:widowControl w:val="0"/>
        <w:spacing w:before="120" w:after="120"/>
        <w:contextualSpacing/>
        <w:jc w:val="center"/>
        <w:rPr>
          <w:b/>
        </w:rPr>
      </w:pPr>
      <w:r w:rsidRPr="003236BB">
        <w:rPr>
          <w:b/>
        </w:rPr>
        <w:t>XI SKYRIUS</w:t>
      </w:r>
    </w:p>
    <w:p w14:paraId="1602EA8B" w14:textId="77777777" w:rsidR="00B45AD1" w:rsidRPr="003236BB" w:rsidRDefault="00B45AD1" w:rsidP="00277084">
      <w:pPr>
        <w:widowControl w:val="0"/>
        <w:spacing w:before="120" w:after="120"/>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E44C35">
      <w:pPr>
        <w:pStyle w:val="Sraopastraipa"/>
        <w:widowControl w:val="0"/>
        <w:numPr>
          <w:ilvl w:val="0"/>
          <w:numId w:val="17"/>
        </w:numPr>
        <w:tabs>
          <w:tab w:val="left" w:pos="1134"/>
        </w:tabs>
        <w:ind w:left="0" w:firstLine="709"/>
        <w:jc w:val="both"/>
        <w:rPr>
          <w:sz w:val="24"/>
          <w:szCs w:val="24"/>
        </w:rPr>
      </w:pPr>
      <w:bookmarkStart w:id="30"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0"/>
      <w:r w:rsidR="00885CB7" w:rsidRPr="0064702D">
        <w:rPr>
          <w:sz w:val="24"/>
          <w:szCs w:val="24"/>
        </w:rPr>
        <w:t>.</w:t>
      </w:r>
      <w:r w:rsidR="000834E1" w:rsidRPr="0064702D">
        <w:rPr>
          <w:sz w:val="24"/>
          <w:szCs w:val="24"/>
        </w:rPr>
        <w:t xml:space="preserve"> </w:t>
      </w:r>
    </w:p>
    <w:p w14:paraId="7290A077" w14:textId="23E40716" w:rsidR="00885CB7" w:rsidRPr="0064702D" w:rsidRDefault="0064702D" w:rsidP="00E44C35">
      <w:pPr>
        <w:pStyle w:val="Sraopastraipa"/>
        <w:widowControl w:val="0"/>
        <w:numPr>
          <w:ilvl w:val="0"/>
          <w:numId w:val="17"/>
        </w:numPr>
        <w:tabs>
          <w:tab w:val="left" w:pos="1134"/>
        </w:tabs>
        <w:ind w:left="0" w:firstLine="709"/>
        <w:contextualSpacing w:val="0"/>
        <w:jc w:val="both"/>
        <w:rPr>
          <w:sz w:val="24"/>
          <w:szCs w:val="24"/>
        </w:rPr>
      </w:pPr>
      <w:r w:rsidRPr="0064702D">
        <w:rPr>
          <w:sz w:val="24"/>
          <w:szCs w:val="24"/>
        </w:rPr>
        <w:t xml:space="preserve">Perkančioji organizacija ekonomiškai naudingiausią pasiūlymą išrenka </w:t>
      </w:r>
      <w:r w:rsidRPr="0064702D">
        <w:rPr>
          <w:b/>
          <w:sz w:val="24"/>
          <w:szCs w:val="24"/>
        </w:rPr>
        <w:t xml:space="preserve">pagal </w:t>
      </w:r>
      <w:r w:rsidR="004F3C2D">
        <w:rPr>
          <w:b/>
          <w:sz w:val="24"/>
          <w:szCs w:val="24"/>
        </w:rPr>
        <w:t>mažiausios kainos kriterijų.</w:t>
      </w:r>
    </w:p>
    <w:p w14:paraId="19B062C6" w14:textId="30A930BC"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277084">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277084">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6363BBE6" w:rsidR="00C97D4B" w:rsidRPr="00F07541" w:rsidRDefault="00C97D4B" w:rsidP="00E44C35">
      <w:pPr>
        <w:pStyle w:val="Sraopastraipa"/>
        <w:widowControl w:val="0"/>
        <w:numPr>
          <w:ilvl w:val="0"/>
          <w:numId w:val="17"/>
        </w:numPr>
        <w:tabs>
          <w:tab w:val="left" w:pos="1134"/>
        </w:tabs>
        <w:ind w:left="0" w:firstLine="709"/>
        <w:jc w:val="both"/>
        <w:rPr>
          <w:sz w:val="24"/>
          <w:szCs w:val="24"/>
        </w:rPr>
      </w:pPr>
      <w:r w:rsidRPr="00F07541">
        <w:rPr>
          <w:rFonts w:eastAsia="Calibri"/>
          <w:sz w:val="24"/>
          <w:szCs w:val="24"/>
        </w:rPr>
        <w:t>Išnagrinėjusi ir įvertinusi tiekėjų pateiktus EBVPD</w:t>
      </w:r>
      <w:r w:rsidR="00ED71BE" w:rsidRPr="00ED71BE">
        <w:rPr>
          <w:rFonts w:eastAsia="Calibri"/>
          <w:sz w:val="24"/>
          <w:szCs w:val="24"/>
        </w:rPr>
        <w:t xml:space="preserve"> ir pasiūlymus</w:t>
      </w:r>
      <w:r w:rsidRPr="00F07541">
        <w:rPr>
          <w:rFonts w:eastAsia="Calibri"/>
          <w:sz w:val="24"/>
          <w:szCs w:val="24"/>
        </w:rPr>
        <w:t>, Komisija nustato pasiūlymų eilę</w:t>
      </w:r>
      <w:r>
        <w:rPr>
          <w:rFonts w:eastAsia="Calibri"/>
          <w:sz w:val="24"/>
          <w:szCs w:val="24"/>
        </w:rPr>
        <w:t xml:space="preserve"> </w:t>
      </w:r>
      <w:r w:rsidRPr="00F07541">
        <w:rPr>
          <w:rFonts w:eastAsia="Calibri"/>
          <w:sz w:val="24"/>
          <w:szCs w:val="24"/>
        </w:rPr>
        <w:t>ir galimą pirkimo laimėtoją. Pasiūlymai šio</w:t>
      </w:r>
      <w:r>
        <w:rPr>
          <w:rFonts w:eastAsia="Calibri"/>
          <w:sz w:val="24"/>
          <w:szCs w:val="24"/>
        </w:rPr>
        <w:t>je e</w:t>
      </w:r>
      <w:r w:rsidRPr="00F07541">
        <w:rPr>
          <w:rFonts w:eastAsia="Calibri"/>
          <w:sz w:val="24"/>
          <w:szCs w:val="24"/>
        </w:rPr>
        <w:t>ilė</w:t>
      </w:r>
      <w:r>
        <w:rPr>
          <w:rFonts w:eastAsia="Calibri"/>
          <w:sz w:val="24"/>
          <w:szCs w:val="24"/>
        </w:rPr>
        <w:t xml:space="preserve">je </w:t>
      </w:r>
      <w:r w:rsidRPr="00F07541">
        <w:rPr>
          <w:rFonts w:eastAsia="Calibri"/>
          <w:sz w:val="24"/>
          <w:szCs w:val="24"/>
        </w:rPr>
        <w:t xml:space="preserve">surašomi </w:t>
      </w:r>
      <w:r w:rsidR="00E82F73">
        <w:rPr>
          <w:rFonts w:eastAsia="Calibri"/>
          <w:sz w:val="24"/>
          <w:szCs w:val="24"/>
        </w:rPr>
        <w:t>kainų didėjimo</w:t>
      </w:r>
      <w:r w:rsidRPr="007B5532">
        <w:rPr>
          <w:rFonts w:eastAsia="Calibri"/>
          <w:sz w:val="24"/>
          <w:szCs w:val="24"/>
        </w:rPr>
        <w:t xml:space="preserve"> tvarka</w:t>
      </w:r>
      <w:r w:rsidRPr="00F07541">
        <w:rPr>
          <w:rFonts w:eastAsia="Calibri"/>
          <w:sz w:val="24"/>
          <w:szCs w:val="24"/>
        </w:rPr>
        <w:t>.</w:t>
      </w:r>
      <w:bookmarkStart w:id="31" w:name="_Hlk131429937"/>
      <w:r w:rsidR="00044600">
        <w:rPr>
          <w:rFonts w:eastAsia="Calibri"/>
          <w:sz w:val="24"/>
          <w:szCs w:val="24"/>
        </w:rPr>
        <w:t xml:space="preserve"> </w:t>
      </w:r>
      <w:r w:rsidR="00DA2AB9" w:rsidRPr="00DA2AB9">
        <w:rPr>
          <w:rFonts w:eastAsia="Calibri"/>
          <w:sz w:val="24"/>
          <w:szCs w:val="24"/>
        </w:rPr>
        <w:t xml:space="preserve">Jeigu kelių pateiktų pasiūlymų </w:t>
      </w:r>
      <w:r w:rsidR="00E82F73">
        <w:rPr>
          <w:rFonts w:eastAsia="Calibri"/>
          <w:sz w:val="24"/>
          <w:szCs w:val="24"/>
        </w:rPr>
        <w:t>kainos yra vienodos</w:t>
      </w:r>
      <w:r w:rsidR="00DA2AB9" w:rsidRPr="00DA2AB9">
        <w:rPr>
          <w:rFonts w:eastAsia="Calibri"/>
          <w:sz w:val="24"/>
          <w:szCs w:val="24"/>
        </w:rPr>
        <w:t xml:space="preserve">, nustatant pasiūlymų eilę, pirmesnis į šią eilę įrašomas tiekėjas, kurio pasiūlymas CVP IS priemonėmis pateiktas anksčiausiai. </w:t>
      </w:r>
      <w:r w:rsidRPr="00F07541">
        <w:rPr>
          <w:rFonts w:eastAsia="Calibri"/>
          <w:sz w:val="24"/>
          <w:szCs w:val="24"/>
        </w:rPr>
        <w:t>Pasiūlymų eilė nenustatoma, jeigu buvo pateiktas arba, įvertinus pasiūlymus, liko tik vienas pasiūlymas</w:t>
      </w:r>
      <w:bookmarkEnd w:id="31"/>
      <w:r w:rsidRPr="00F07541">
        <w:rPr>
          <w:sz w:val="24"/>
          <w:szCs w:val="24"/>
        </w:rPr>
        <w:t>.</w:t>
      </w:r>
    </w:p>
    <w:p w14:paraId="4B61861C" w14:textId="363B347A" w:rsidR="00C97D4B" w:rsidRPr="001D5203" w:rsidRDefault="00C97D4B" w:rsidP="00E44C35">
      <w:pPr>
        <w:pStyle w:val="Sraopastraipa"/>
        <w:widowControl w:val="0"/>
        <w:numPr>
          <w:ilvl w:val="0"/>
          <w:numId w:val="17"/>
        </w:numPr>
        <w:tabs>
          <w:tab w:val="left" w:pos="1134"/>
        </w:tabs>
        <w:ind w:left="0" w:firstLine="709"/>
        <w:jc w:val="both"/>
        <w:rPr>
          <w:sz w:val="24"/>
          <w:szCs w:val="24"/>
        </w:rPr>
      </w:pPr>
      <w:bookmarkStart w:id="32" w:name="_Hlk128678275"/>
      <w:r w:rsidRPr="00F07541">
        <w:rPr>
          <w:sz w:val="24"/>
          <w:szCs w:val="24"/>
        </w:rPr>
        <w:t>Patikrinusi</w:t>
      </w:r>
      <w:r w:rsidRPr="001D5203">
        <w:rPr>
          <w:sz w:val="24"/>
          <w:szCs w:val="24"/>
        </w:rPr>
        <w:t xml:space="preserve"> </w:t>
      </w:r>
      <w:r w:rsidRPr="00550A89">
        <w:rPr>
          <w:sz w:val="24"/>
          <w:szCs w:val="24"/>
        </w:rPr>
        <w:t>galimo laimėtojo pašalinimo pagrindų nebuvimą, Komisija nustato laimėjusį pasiūlymą</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32"/>
      <w:r>
        <w:rPr>
          <w:sz w:val="24"/>
          <w:szCs w:val="24"/>
        </w:rPr>
        <w:t>.</w:t>
      </w:r>
    </w:p>
    <w:p w14:paraId="7762C28D" w14:textId="189B86E1" w:rsidR="00C97D4B" w:rsidRDefault="00C97D4B" w:rsidP="00E44C35">
      <w:pPr>
        <w:numPr>
          <w:ilvl w:val="0"/>
          <w:numId w:val="17"/>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E44C35">
      <w:pPr>
        <w:numPr>
          <w:ilvl w:val="0"/>
          <w:numId w:val="17"/>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w:t>
      </w:r>
      <w:r w:rsidRPr="007B5532">
        <w:rPr>
          <w:rFonts w:eastAsiaTheme="minorHAnsi"/>
          <w:color w:val="000000"/>
        </w:rPr>
        <w:lastRenderedPageBreak/>
        <w:t>klaidų, dėl kurių pirkimas tampa nebetikslingas ar jį įvykdžius būtų įsigytas Perkančiosios organizacijos poreikių neatitinkantis pirkimo objektas</w:t>
      </w:r>
      <w:r w:rsidRPr="009023B2">
        <w:rPr>
          <w:rFonts w:eastAsiaTheme="minorHAnsi"/>
          <w:color w:val="000000"/>
        </w:rPr>
        <w:t>.</w:t>
      </w:r>
    </w:p>
    <w:p w14:paraId="38E1ECC6" w14:textId="77777777" w:rsidR="00C97D4B" w:rsidRPr="00F77F11" w:rsidRDefault="00C97D4B" w:rsidP="00E44C35">
      <w:pPr>
        <w:widowControl w:val="0"/>
        <w:numPr>
          <w:ilvl w:val="0"/>
          <w:numId w:val="17"/>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1B9CACD3" w14:textId="4F5A2322" w:rsidR="00ED71BE" w:rsidRPr="00325A11" w:rsidRDefault="00C97D4B" w:rsidP="00E44C35">
      <w:pPr>
        <w:widowControl w:val="0"/>
        <w:numPr>
          <w:ilvl w:val="0"/>
          <w:numId w:val="17"/>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kitų pirkimo sutartyje nustatytų jos įsigaliojimo sąlygų, Perkančioji organizacija </w:t>
      </w:r>
      <w:r w:rsidRPr="003B66E5">
        <w:t>siūlo</w:t>
      </w:r>
      <w:r w:rsidRPr="00C83983">
        <w:t xml:space="preserve"> sudaryti pirkimo sutartį tiekėjui, kurio pasiūlymas pagal nustatytą pasiūlymų eilę yra pirmas po tiekėjo, atsisakiusio sudaryti pirkimo sutartį</w:t>
      </w:r>
      <w:r w:rsidR="002E278D">
        <w:t xml:space="preserve"> </w:t>
      </w:r>
      <w:r w:rsidRPr="00031EB2">
        <w:t xml:space="preserve">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w:t>
      </w:r>
      <w:bookmarkStart w:id="33" w:name="_Hlk155768350"/>
      <w:r w:rsidR="00ED71BE" w:rsidRPr="00ED71BE">
        <w:t xml:space="preserve">Šiuo atveju Perkančioji organizacija, prieš siūlydama sudaryti pirkimo sutartį, įvertina šio tiekėjo pašalinimo pagrindų nebuvimą, jei </w:t>
      </w:r>
      <w:r w:rsidR="00ED71BE" w:rsidRPr="00325A11">
        <w:t>prieš tai nebuvo įvertinta.</w:t>
      </w:r>
    </w:p>
    <w:bookmarkEnd w:id="33"/>
    <w:p w14:paraId="581954A3" w14:textId="77777777" w:rsidR="004B4D5F" w:rsidRPr="004B4D5F" w:rsidRDefault="004B4D5F" w:rsidP="004B4D5F">
      <w:pPr>
        <w:widowControl w:val="0"/>
        <w:tabs>
          <w:tab w:val="left" w:pos="1134"/>
          <w:tab w:val="left" w:pos="1276"/>
        </w:tabs>
        <w:spacing w:before="120" w:after="240"/>
        <w:ind w:left="709"/>
        <w:contextualSpacing/>
        <w:jc w:val="both"/>
        <w:rPr>
          <w:b/>
        </w:rPr>
      </w:pPr>
    </w:p>
    <w:p w14:paraId="77054860" w14:textId="17F7358C" w:rsidR="0064561E" w:rsidRPr="00F77F11" w:rsidRDefault="0064561E" w:rsidP="00277084">
      <w:pPr>
        <w:widowControl w:val="0"/>
        <w:spacing w:before="120" w:after="240"/>
        <w:contextualSpacing/>
        <w:jc w:val="center"/>
        <w:rPr>
          <w:b/>
        </w:rPr>
      </w:pPr>
      <w:r w:rsidRPr="00F77F11">
        <w:rPr>
          <w:b/>
        </w:rPr>
        <w:t>XIII SKYRIUS</w:t>
      </w:r>
    </w:p>
    <w:p w14:paraId="7CD48174" w14:textId="77777777" w:rsidR="005A2EB1" w:rsidRDefault="00C33E43" w:rsidP="00277084">
      <w:pPr>
        <w:spacing w:after="120"/>
        <w:contextualSpacing/>
        <w:jc w:val="center"/>
        <w:rPr>
          <w:b/>
          <w:bCs/>
        </w:rPr>
      </w:pPr>
      <w:r w:rsidRPr="00F77F11">
        <w:rPr>
          <w:b/>
          <w:bCs/>
        </w:rPr>
        <w:t xml:space="preserve">INFORMACIJA APIE ATIDĖJIMO TERMINO TAIKYMĄ, </w:t>
      </w:r>
    </w:p>
    <w:p w14:paraId="20B68EE7" w14:textId="75DB6592" w:rsidR="0064561E" w:rsidRDefault="00C33E43" w:rsidP="00277084">
      <w:pPr>
        <w:spacing w:after="120"/>
        <w:contextualSpacing/>
        <w:jc w:val="center"/>
        <w:rPr>
          <w:b/>
          <w:bCs/>
        </w:rPr>
      </w:pPr>
      <w:r w:rsidRPr="00F77F11">
        <w:rPr>
          <w:b/>
          <w:bCs/>
        </w:rPr>
        <w:t>GINČŲ NAGRINĖJIMO</w:t>
      </w:r>
      <w:r w:rsidR="00007BEC">
        <w:rPr>
          <w:b/>
          <w:bCs/>
        </w:rPr>
        <w:t xml:space="preserve"> </w:t>
      </w:r>
      <w:r w:rsidRPr="00F77F11">
        <w:rPr>
          <w:b/>
          <w:bCs/>
        </w:rPr>
        <w:t>TVARKĄ</w:t>
      </w:r>
    </w:p>
    <w:p w14:paraId="1694E97F" w14:textId="77777777" w:rsidR="00693479" w:rsidRPr="00F77F11" w:rsidRDefault="00693479" w:rsidP="002306B2">
      <w:pPr>
        <w:spacing w:after="120"/>
        <w:ind w:firstLine="719"/>
        <w:contextualSpacing/>
        <w:jc w:val="center"/>
        <w:rPr>
          <w:b/>
          <w:bCs/>
        </w:rPr>
      </w:pPr>
    </w:p>
    <w:p w14:paraId="4B7B301F" w14:textId="2AD1AC25" w:rsidR="00C97D4B" w:rsidRPr="00905E12" w:rsidRDefault="00C97D4B" w:rsidP="00E44C35">
      <w:pPr>
        <w:pStyle w:val="Sraopastraipa"/>
        <w:numPr>
          <w:ilvl w:val="0"/>
          <w:numId w:val="17"/>
        </w:numPr>
        <w:tabs>
          <w:tab w:val="left" w:pos="1134"/>
        </w:tabs>
        <w:jc w:val="both"/>
        <w:rPr>
          <w:sz w:val="24"/>
          <w:szCs w:val="24"/>
        </w:rPr>
      </w:pPr>
      <w:r w:rsidRPr="00905E12">
        <w:rPr>
          <w:sz w:val="24"/>
          <w:szCs w:val="24"/>
        </w:rPr>
        <w:t xml:space="preserve">Pirkimo sutartis bus sudaroma nedelsiant, bet ne anksčiau, negu pasibaigė atidėjimo terminas, kuris negali būti trumpesnis kaip </w:t>
      </w:r>
      <w:r w:rsidR="00E82F73">
        <w:rPr>
          <w:sz w:val="24"/>
          <w:szCs w:val="24"/>
        </w:rPr>
        <w:t>5 darbo dienos</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7F77433C" w:rsidR="006215AC" w:rsidRPr="005A2EB1" w:rsidRDefault="00C97D4B" w:rsidP="00E44C35">
      <w:pPr>
        <w:pStyle w:val="Sraopastraipa1"/>
        <w:widowControl w:val="0"/>
        <w:numPr>
          <w:ilvl w:val="0"/>
          <w:numId w:val="17"/>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1D5B5DFE" w14:textId="77777777" w:rsidR="005A2EB1" w:rsidRPr="00831D09" w:rsidRDefault="005A2EB1" w:rsidP="005A2EB1">
      <w:pPr>
        <w:pStyle w:val="Sraopastraipa1"/>
        <w:widowControl w:val="0"/>
        <w:tabs>
          <w:tab w:val="left" w:pos="1134"/>
        </w:tabs>
        <w:ind w:left="709"/>
        <w:jc w:val="both"/>
        <w:rPr>
          <w:rFonts w:eastAsia="Times New Roman"/>
          <w:i/>
          <w:sz w:val="24"/>
          <w:szCs w:val="24"/>
        </w:rPr>
      </w:pPr>
    </w:p>
    <w:p w14:paraId="2B0CA794" w14:textId="77777777" w:rsidR="0064561E" w:rsidRPr="00F77F11" w:rsidRDefault="0064561E" w:rsidP="005A2EB1">
      <w:pPr>
        <w:widowControl w:val="0"/>
        <w:jc w:val="center"/>
        <w:rPr>
          <w:b/>
        </w:rPr>
      </w:pPr>
      <w:r w:rsidRPr="00F77F11">
        <w:rPr>
          <w:b/>
        </w:rPr>
        <w:t>XIV SKYRIUS</w:t>
      </w:r>
    </w:p>
    <w:p w14:paraId="1F85B53B" w14:textId="65063268" w:rsidR="0064561E" w:rsidRPr="00F77F11" w:rsidRDefault="0064561E" w:rsidP="005A2EB1">
      <w:pPr>
        <w:widowControl w:val="0"/>
        <w:jc w:val="center"/>
        <w:rPr>
          <w:b/>
        </w:rPr>
      </w:pPr>
      <w:r w:rsidRPr="00F77F11">
        <w:rPr>
          <w:b/>
        </w:rPr>
        <w:t>PIRKIMO SUTARTIES SĄLYGOS</w:t>
      </w:r>
    </w:p>
    <w:p w14:paraId="67865174" w14:textId="77777777" w:rsidR="0064561E" w:rsidRPr="00F77F11" w:rsidRDefault="0064561E" w:rsidP="00B040E4">
      <w:pPr>
        <w:widowControl w:val="0"/>
        <w:tabs>
          <w:tab w:val="left" w:pos="851"/>
        </w:tabs>
        <w:ind w:firstLine="719"/>
        <w:jc w:val="center"/>
        <w:rPr>
          <w:b/>
        </w:rPr>
      </w:pPr>
    </w:p>
    <w:p w14:paraId="1F7588AB" w14:textId="5D429E2D" w:rsidR="008F7558" w:rsidRPr="00316098" w:rsidRDefault="008F7558" w:rsidP="00E44C35">
      <w:pPr>
        <w:pStyle w:val="Sraopastraipa1"/>
        <w:widowControl w:val="0"/>
        <w:numPr>
          <w:ilvl w:val="0"/>
          <w:numId w:val="17"/>
        </w:numPr>
        <w:tabs>
          <w:tab w:val="left" w:pos="1134"/>
        </w:tabs>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 xml:space="preserve">V skyriumi pagal konkurso sąlygų </w:t>
      </w:r>
      <w:r w:rsidRPr="00063D69">
        <w:rPr>
          <w:sz w:val="24"/>
          <w:szCs w:val="24"/>
        </w:rPr>
        <w:t xml:space="preserve">aprašo </w:t>
      </w:r>
      <w:r w:rsidR="000F27B4" w:rsidRPr="00063D69">
        <w:rPr>
          <w:b/>
          <w:bCs/>
          <w:sz w:val="24"/>
          <w:szCs w:val="24"/>
        </w:rPr>
        <w:t>3</w:t>
      </w:r>
      <w:r w:rsidRPr="00063D69">
        <w:rPr>
          <w:b/>
          <w:bCs/>
          <w:sz w:val="24"/>
          <w:szCs w:val="24"/>
        </w:rPr>
        <w:t xml:space="preserve"> priede</w:t>
      </w:r>
      <w:r w:rsidRPr="00063D69">
        <w:rPr>
          <w:sz w:val="24"/>
          <w:szCs w:val="24"/>
        </w:rPr>
        <w:t xml:space="preserve"> pateikiamą</w:t>
      </w:r>
      <w:r w:rsidRPr="003B66E5">
        <w:rPr>
          <w:sz w:val="24"/>
          <w:szCs w:val="24"/>
        </w:rPr>
        <w:t xml:space="preserve"> </w:t>
      </w:r>
      <w:r w:rsidR="00543906">
        <w:rPr>
          <w:sz w:val="24"/>
          <w:szCs w:val="24"/>
        </w:rPr>
        <w:t>S</w:t>
      </w:r>
      <w:r w:rsidR="00447B33" w:rsidRPr="003B66E5">
        <w:rPr>
          <w:sz w:val="24"/>
          <w:szCs w:val="24"/>
        </w:rPr>
        <w:t>utarties</w:t>
      </w:r>
      <w:r w:rsidRPr="003B66E5">
        <w:rPr>
          <w:sz w:val="24"/>
          <w:szCs w:val="24"/>
        </w:rPr>
        <w:t xml:space="preserve"> projektą.</w:t>
      </w:r>
      <w:r w:rsidR="00316098">
        <w:rPr>
          <w:sz w:val="24"/>
          <w:szCs w:val="24"/>
        </w:rPr>
        <w:t xml:space="preserve"> </w:t>
      </w:r>
      <w:r w:rsidR="00316098" w:rsidRPr="001D7BA7">
        <w:rPr>
          <w:sz w:val="24"/>
          <w:szCs w:val="24"/>
        </w:rPr>
        <w:t>Šiame priede pateiktas p</w:t>
      </w:r>
      <w:r w:rsidR="00316098">
        <w:rPr>
          <w:sz w:val="24"/>
          <w:szCs w:val="24"/>
        </w:rPr>
        <w:t>aslaugų</w:t>
      </w:r>
      <w:r w:rsidR="00316098" w:rsidRPr="001D7BA7">
        <w:rPr>
          <w:sz w:val="24"/>
          <w:szCs w:val="24"/>
        </w:rPr>
        <w:t xml:space="preserve"> sutarties projektas, kurį sudaro bendrosios ir specialiosios sąlygos.</w:t>
      </w:r>
    </w:p>
    <w:p w14:paraId="7B08C5EF" w14:textId="77777777" w:rsidR="008F7558" w:rsidRPr="00F77F11" w:rsidRDefault="008F7558" w:rsidP="00E44C35">
      <w:pPr>
        <w:widowControl w:val="0"/>
        <w:numPr>
          <w:ilvl w:val="0"/>
          <w:numId w:val="17"/>
        </w:numPr>
        <w:tabs>
          <w:tab w:val="left" w:pos="900"/>
          <w:tab w:val="left" w:pos="1134"/>
          <w:tab w:val="left" w:pos="1418"/>
        </w:tabs>
        <w:ind w:left="0" w:firstLine="709"/>
        <w:jc w:val="both"/>
        <w:rPr>
          <w:szCs w:val="20"/>
        </w:rPr>
      </w:pPr>
      <w:r w:rsidRPr="007B2BBD">
        <w:t>Šalių</w:t>
      </w:r>
      <w:r w:rsidRPr="00F77F11">
        <w:t xml:space="preserve"> susitarimu tiekėjo prievolė suteikti paslaugas yra laikoma prievole pasiekti (užtikrinti) Sutartyje numatytą rezultatą. Tiekėjas yra tinkamai informuotas apie Perkančiajai organizacijai</w:t>
      </w:r>
      <w:r w:rsidRPr="00F77F11">
        <w:rPr>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3EEC2623" w14:textId="77777777" w:rsidR="001512A1" w:rsidRDefault="008F7558" w:rsidP="00E44C35">
      <w:pPr>
        <w:widowControl w:val="0"/>
        <w:numPr>
          <w:ilvl w:val="0"/>
          <w:numId w:val="17"/>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2AB5F833" w14:textId="07BF876B" w:rsidR="006E7AEB" w:rsidRDefault="006F08EE" w:rsidP="006E7AEB">
      <w:pPr>
        <w:jc w:val="center"/>
      </w:pPr>
      <w:r>
        <w:t>__</w:t>
      </w:r>
      <w:r w:rsidR="006E7AEB">
        <w:t>__________</w:t>
      </w:r>
    </w:p>
    <w:p w14:paraId="795DC967" w14:textId="3316DCA7" w:rsidR="00DE12A8" w:rsidRDefault="00DE12A8" w:rsidP="00BD4C81">
      <w:pPr>
        <w:spacing w:after="200" w:line="276" w:lineRule="auto"/>
        <w:jc w:val="center"/>
      </w:pPr>
    </w:p>
    <w:p w14:paraId="463AA5AA" w14:textId="5002B6FA" w:rsidR="006E1597" w:rsidRDefault="006E1597">
      <w:pPr>
        <w:spacing w:after="200" w:line="276" w:lineRule="auto"/>
        <w:sectPr w:rsidR="006E1597" w:rsidSect="00795ECC">
          <w:headerReference w:type="default" r:id="rId31"/>
          <w:pgSz w:w="11906" w:h="16838" w:code="9"/>
          <w:pgMar w:top="1134" w:right="567" w:bottom="1134" w:left="1843" w:header="567" w:footer="567" w:gutter="0"/>
          <w:pgNumType w:start="1"/>
          <w:cols w:space="1296"/>
          <w:titlePg/>
          <w:docGrid w:linePitch="360"/>
        </w:sectPr>
      </w:pPr>
    </w:p>
    <w:tbl>
      <w:tblPr>
        <w:tblW w:w="2693" w:type="dxa"/>
        <w:tblInd w:w="6946" w:type="dxa"/>
        <w:tblLook w:val="01E0" w:firstRow="1" w:lastRow="1" w:firstColumn="1" w:lastColumn="1" w:noHBand="0" w:noVBand="0"/>
      </w:tblPr>
      <w:tblGrid>
        <w:gridCol w:w="2693"/>
      </w:tblGrid>
      <w:tr w:rsidR="00A46CA8" w14:paraId="593AA671" w14:textId="77777777" w:rsidTr="00871E79">
        <w:trPr>
          <w:trHeight w:val="267"/>
        </w:trPr>
        <w:tc>
          <w:tcPr>
            <w:tcW w:w="2693" w:type="dxa"/>
          </w:tcPr>
          <w:p w14:paraId="3A0126CF" w14:textId="4CF85BD2" w:rsidR="00A46CA8" w:rsidRPr="002B30D8" w:rsidRDefault="006E7AEB" w:rsidP="00871E79">
            <w:pPr>
              <w:widowControl w:val="0"/>
            </w:pPr>
            <w:r>
              <w:lastRenderedPageBreak/>
              <w:br w:type="page"/>
            </w:r>
            <w:r w:rsidR="00A46CA8" w:rsidRPr="002B30D8">
              <w:br w:type="page"/>
            </w:r>
            <w:r w:rsidR="00A46CA8" w:rsidRPr="002B30D8">
              <w:br w:type="page"/>
            </w:r>
            <w:r w:rsidR="00A46CA8" w:rsidRPr="002B30D8">
              <w:br w:type="page"/>
              <w:t>Konkurso sąlygų aprašo</w:t>
            </w:r>
          </w:p>
        </w:tc>
      </w:tr>
      <w:tr w:rsidR="00A46CA8" w14:paraId="1AE8655A" w14:textId="77777777" w:rsidTr="00871E79">
        <w:trPr>
          <w:trHeight w:val="258"/>
        </w:trPr>
        <w:tc>
          <w:tcPr>
            <w:tcW w:w="2693" w:type="dxa"/>
          </w:tcPr>
          <w:p w14:paraId="3A1035B0" w14:textId="77777777" w:rsidR="00A46CA8" w:rsidRPr="002B30D8" w:rsidRDefault="00A46CA8" w:rsidP="00871E79">
            <w:pPr>
              <w:widowControl w:val="0"/>
            </w:pPr>
            <w:r w:rsidRPr="002B30D8">
              <w:t>1 priedas</w:t>
            </w:r>
          </w:p>
        </w:tc>
      </w:tr>
    </w:tbl>
    <w:p w14:paraId="6084DAF3" w14:textId="77777777" w:rsidR="00A46CA8" w:rsidRDefault="00A46CA8" w:rsidP="00A46CA8">
      <w:pPr>
        <w:widowControl w:val="0"/>
        <w:jc w:val="center"/>
        <w:rPr>
          <w:sz w:val="20"/>
          <w:szCs w:val="20"/>
        </w:rPr>
      </w:pPr>
    </w:p>
    <w:p w14:paraId="63D09163" w14:textId="77777777" w:rsidR="00A46CA8" w:rsidRPr="00F73F96" w:rsidRDefault="00A46CA8" w:rsidP="00A46CA8">
      <w:pPr>
        <w:jc w:val="center"/>
        <w:rPr>
          <w:sz w:val="20"/>
          <w:szCs w:val="16"/>
          <w:highlight w:val="lightGray"/>
        </w:rPr>
      </w:pPr>
      <w:r w:rsidRPr="00B30895">
        <w:rPr>
          <w:sz w:val="20"/>
          <w:szCs w:val="16"/>
        </w:rPr>
        <w:t>(</w:t>
      </w:r>
      <w:r w:rsidRPr="00F73F96">
        <w:rPr>
          <w:sz w:val="20"/>
          <w:szCs w:val="16"/>
          <w:highlight w:val="lightGray"/>
        </w:rPr>
        <w:t>Tiekėjo pavadinimas)</w:t>
      </w:r>
    </w:p>
    <w:p w14:paraId="53667F7F" w14:textId="77777777" w:rsidR="00A46CA8" w:rsidRPr="00B30895" w:rsidRDefault="00A46CA8" w:rsidP="00A46CA8">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1E3600A2" w14:textId="77777777" w:rsidR="00A46CA8" w:rsidRDefault="00A46CA8" w:rsidP="00A46CA8">
      <w:pPr>
        <w:widowControl w:val="0"/>
        <w:tabs>
          <w:tab w:val="center" w:pos="2520"/>
        </w:tabs>
        <w:jc w:val="both"/>
        <w:rPr>
          <w:szCs w:val="22"/>
          <w:u w:val="single"/>
        </w:rPr>
      </w:pPr>
    </w:p>
    <w:p w14:paraId="18C303FF" w14:textId="77777777" w:rsidR="00A46CA8" w:rsidRPr="00CD5CC1" w:rsidRDefault="00A46CA8" w:rsidP="00A46CA8">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0C7D0982" w14:textId="77777777" w:rsidR="00A46CA8" w:rsidRDefault="00A46CA8" w:rsidP="00A46CA8">
      <w:pPr>
        <w:widowControl w:val="0"/>
        <w:tabs>
          <w:tab w:val="center" w:pos="2520"/>
        </w:tabs>
        <w:jc w:val="both"/>
        <w:rPr>
          <w:sz w:val="20"/>
          <w:szCs w:val="20"/>
        </w:rPr>
      </w:pPr>
      <w:r w:rsidRPr="00D84033">
        <w:rPr>
          <w:sz w:val="20"/>
          <w:szCs w:val="20"/>
        </w:rPr>
        <w:t xml:space="preserve"> (Adresatas (perkančioji organizacija))</w:t>
      </w:r>
    </w:p>
    <w:p w14:paraId="33E278B9" w14:textId="77777777" w:rsidR="00A46CA8" w:rsidRDefault="00A46CA8" w:rsidP="00A46CA8">
      <w:pPr>
        <w:jc w:val="center"/>
        <w:rPr>
          <w:b/>
        </w:rPr>
      </w:pPr>
    </w:p>
    <w:p w14:paraId="123E2967" w14:textId="77777777" w:rsidR="00A46CA8" w:rsidRPr="00D67B94" w:rsidRDefault="00A46CA8" w:rsidP="00A46CA8">
      <w:pPr>
        <w:jc w:val="center"/>
        <w:rPr>
          <w:b/>
        </w:rPr>
      </w:pPr>
      <w:r w:rsidRPr="00F92C3C">
        <w:rPr>
          <w:b/>
        </w:rPr>
        <w:t>PASIŪLYMAS</w:t>
      </w:r>
    </w:p>
    <w:p w14:paraId="5BB2E36B" w14:textId="38B849CB" w:rsidR="0045635D" w:rsidRDefault="0045635D" w:rsidP="00A46CA8">
      <w:pPr>
        <w:shd w:val="clear" w:color="auto" w:fill="FFFFFF"/>
        <w:jc w:val="center"/>
        <w:rPr>
          <w:rFonts w:eastAsiaTheme="minorHAnsi"/>
          <w:b/>
          <w:bCs/>
          <w:color w:val="000000" w:themeColor="text1"/>
        </w:rPr>
      </w:pPr>
      <w:r w:rsidRPr="0045635D">
        <w:rPr>
          <w:rFonts w:eastAsiaTheme="minorHAnsi"/>
          <w:b/>
          <w:bCs/>
          <w:color w:val="000000" w:themeColor="text1"/>
        </w:rPr>
        <w:t xml:space="preserve">MOKYMŲ, GERINANČIŲ SVEIKATOS PRIEŽIŪROS PASLAUGŲ KOKYBĘ IR PRIEINAMUMĄ PACIENTAMS, </w:t>
      </w:r>
      <w:r w:rsidR="0083766E" w:rsidRPr="0083766E">
        <w:rPr>
          <w:rFonts w:eastAsiaTheme="minorHAnsi"/>
          <w:b/>
          <w:bCs/>
          <w:color w:val="000000" w:themeColor="text1"/>
        </w:rPr>
        <w:t>ORGANIZAVIMO</w:t>
      </w:r>
      <w:r w:rsidRPr="0045635D">
        <w:rPr>
          <w:rFonts w:eastAsiaTheme="minorHAnsi"/>
          <w:b/>
          <w:bCs/>
          <w:color w:val="000000" w:themeColor="text1"/>
        </w:rPr>
        <w:t xml:space="preserve"> PASLAUGŲ PIRKIM</w:t>
      </w:r>
      <w:r>
        <w:rPr>
          <w:rFonts w:eastAsiaTheme="minorHAnsi"/>
          <w:b/>
          <w:bCs/>
          <w:color w:val="000000" w:themeColor="text1"/>
        </w:rPr>
        <w:t>UI</w:t>
      </w:r>
      <w:r w:rsidRPr="0045635D">
        <w:rPr>
          <w:rFonts w:eastAsiaTheme="minorHAnsi"/>
          <w:b/>
          <w:bCs/>
          <w:color w:val="000000" w:themeColor="text1"/>
        </w:rPr>
        <w:t xml:space="preserve"> SUPAPRASTINTO ATVIRO KONKURSO BŪDU</w:t>
      </w:r>
    </w:p>
    <w:p w14:paraId="055A8E74" w14:textId="7D3E5795" w:rsidR="00A46CA8" w:rsidRDefault="00A46CA8" w:rsidP="00A46CA8">
      <w:pPr>
        <w:shd w:val="clear" w:color="auto" w:fill="FFFFFF"/>
        <w:jc w:val="center"/>
        <w:rPr>
          <w:b/>
          <w:bCs/>
          <w:color w:val="000000"/>
        </w:rPr>
      </w:pPr>
      <w:r w:rsidRPr="000D357D">
        <w:t>_____________</w:t>
      </w:r>
      <w:r w:rsidRPr="000D357D">
        <w:rPr>
          <w:b/>
          <w:bCs/>
          <w:color w:val="000000"/>
        </w:rPr>
        <w:t xml:space="preserve"> </w:t>
      </w:r>
      <w:r w:rsidRPr="000D357D">
        <w:t>Nr.______</w:t>
      </w:r>
    </w:p>
    <w:p w14:paraId="7E17A552" w14:textId="77777777" w:rsidR="00A46CA8" w:rsidRPr="001D0F86" w:rsidRDefault="00A46CA8" w:rsidP="00A46CA8">
      <w:pPr>
        <w:shd w:val="clear" w:color="auto" w:fill="FFFFFF"/>
        <w:ind w:left="2592" w:firstLine="1296"/>
        <w:rPr>
          <w:b/>
          <w:bCs/>
          <w:color w:val="000000"/>
        </w:rPr>
      </w:pPr>
      <w:r>
        <w:rPr>
          <w:b/>
          <w:bCs/>
          <w:color w:val="000000"/>
        </w:rPr>
        <w:t xml:space="preserve">   </w:t>
      </w:r>
      <w:r w:rsidRPr="000D357D">
        <w:rPr>
          <w:bCs/>
          <w:color w:val="000000"/>
          <w:sz w:val="20"/>
          <w:szCs w:val="20"/>
        </w:rPr>
        <w:t>(Data)</w:t>
      </w:r>
    </w:p>
    <w:p w14:paraId="6C2E28EE" w14:textId="77777777" w:rsidR="00A46CA8" w:rsidRPr="000D357D" w:rsidRDefault="00A46CA8" w:rsidP="00A46CA8">
      <w:pPr>
        <w:shd w:val="clear" w:color="auto" w:fill="FFFFFF"/>
        <w:jc w:val="center"/>
        <w:rPr>
          <w:bCs/>
          <w:color w:val="000000"/>
        </w:rPr>
      </w:pPr>
      <w:r w:rsidRPr="000D357D">
        <w:rPr>
          <w:bCs/>
          <w:color w:val="000000"/>
        </w:rPr>
        <w:t>_____________</w:t>
      </w:r>
    </w:p>
    <w:p w14:paraId="41E53343" w14:textId="77777777" w:rsidR="00A46CA8" w:rsidRPr="000D357D" w:rsidRDefault="00A46CA8" w:rsidP="00A46CA8">
      <w:pPr>
        <w:shd w:val="clear" w:color="auto" w:fill="FFFFFF"/>
        <w:jc w:val="center"/>
        <w:rPr>
          <w:bCs/>
          <w:color w:val="000000"/>
          <w:sz w:val="20"/>
          <w:szCs w:val="20"/>
        </w:rPr>
      </w:pPr>
      <w:r w:rsidRPr="000D357D">
        <w:rPr>
          <w:bCs/>
          <w:color w:val="000000"/>
          <w:sz w:val="20"/>
          <w:szCs w:val="20"/>
        </w:rPr>
        <w:t>(Sudarymo vieta)</w:t>
      </w:r>
    </w:p>
    <w:p w14:paraId="10EC7479" w14:textId="77777777" w:rsidR="00A46CA8" w:rsidRPr="00B30DED" w:rsidRDefault="00A46CA8" w:rsidP="00A46CA8">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A46CA8" w14:paraId="131FA303" w14:textId="77777777" w:rsidTr="00F72C1C">
        <w:tc>
          <w:tcPr>
            <w:tcW w:w="2919" w:type="pct"/>
            <w:shd w:val="clear" w:color="auto" w:fill="F2F2F2" w:themeFill="background1" w:themeFillShade="F2"/>
          </w:tcPr>
          <w:p w14:paraId="5A3D0558" w14:textId="77777777" w:rsidR="00A46CA8" w:rsidRDefault="00A46CA8" w:rsidP="00871E79">
            <w:pPr>
              <w:widowControl w:val="0"/>
              <w:jc w:val="both"/>
              <w:rPr>
                <w:i/>
              </w:rPr>
            </w:pPr>
            <w:r w:rsidRPr="00F94BF1">
              <w:rPr>
                <w:b/>
              </w:rPr>
              <w:t>Tiekėjo pavadinimas</w:t>
            </w:r>
            <w:r>
              <w:t xml:space="preserve"> </w:t>
            </w:r>
            <w:r>
              <w:rPr>
                <w:i/>
              </w:rPr>
              <w:t>(jeigu dalyvauja tiekėjų grupė, surašomi visi dalyvių pavadinimai)</w:t>
            </w:r>
          </w:p>
        </w:tc>
        <w:tc>
          <w:tcPr>
            <w:tcW w:w="2081" w:type="pct"/>
            <w:shd w:val="clear" w:color="auto" w:fill="FFFFFF" w:themeFill="background1"/>
          </w:tcPr>
          <w:p w14:paraId="7202F46E" w14:textId="77777777" w:rsidR="00A46CA8" w:rsidRDefault="00A46CA8" w:rsidP="00871E79">
            <w:pPr>
              <w:widowControl w:val="0"/>
              <w:jc w:val="both"/>
            </w:pPr>
          </w:p>
          <w:p w14:paraId="76681CA3" w14:textId="77777777" w:rsidR="00A46CA8" w:rsidRDefault="00A46CA8" w:rsidP="00871E79">
            <w:pPr>
              <w:widowControl w:val="0"/>
              <w:jc w:val="both"/>
            </w:pPr>
          </w:p>
        </w:tc>
      </w:tr>
      <w:tr w:rsidR="00A46CA8" w14:paraId="71465688" w14:textId="77777777" w:rsidTr="00F72C1C">
        <w:tc>
          <w:tcPr>
            <w:tcW w:w="2919" w:type="pct"/>
            <w:shd w:val="clear" w:color="auto" w:fill="F2F2F2" w:themeFill="background1" w:themeFillShade="F2"/>
          </w:tcPr>
          <w:p w14:paraId="3FBD5F11" w14:textId="77777777" w:rsidR="00A46CA8" w:rsidRDefault="00A46CA8" w:rsidP="00871E79">
            <w:pPr>
              <w:widowControl w:val="0"/>
              <w:jc w:val="both"/>
            </w:pPr>
            <w:r>
              <w:t>Už pasiūlymą atsakingo asmens vardas, pavardė</w:t>
            </w:r>
          </w:p>
        </w:tc>
        <w:tc>
          <w:tcPr>
            <w:tcW w:w="2081" w:type="pct"/>
          </w:tcPr>
          <w:p w14:paraId="5EF4D2C2" w14:textId="77777777" w:rsidR="00A46CA8" w:rsidRDefault="00A46CA8" w:rsidP="00871E79">
            <w:pPr>
              <w:widowControl w:val="0"/>
              <w:jc w:val="both"/>
            </w:pPr>
          </w:p>
        </w:tc>
      </w:tr>
      <w:tr w:rsidR="00A46CA8" w14:paraId="01ED4A60" w14:textId="77777777" w:rsidTr="00F72C1C">
        <w:tc>
          <w:tcPr>
            <w:tcW w:w="2919" w:type="pct"/>
            <w:shd w:val="clear" w:color="auto" w:fill="F2F2F2" w:themeFill="background1" w:themeFillShade="F2"/>
          </w:tcPr>
          <w:p w14:paraId="32729B7D" w14:textId="77777777" w:rsidR="00A46CA8" w:rsidRDefault="00A46CA8" w:rsidP="00871E79">
            <w:pPr>
              <w:widowControl w:val="0"/>
              <w:jc w:val="both"/>
            </w:pPr>
            <w:r>
              <w:t>Telefono numeris</w:t>
            </w:r>
          </w:p>
        </w:tc>
        <w:tc>
          <w:tcPr>
            <w:tcW w:w="2081" w:type="pct"/>
          </w:tcPr>
          <w:p w14:paraId="71C3DC74" w14:textId="77777777" w:rsidR="00A46CA8" w:rsidRDefault="00A46CA8" w:rsidP="00871E79">
            <w:pPr>
              <w:widowControl w:val="0"/>
              <w:jc w:val="both"/>
            </w:pPr>
          </w:p>
        </w:tc>
      </w:tr>
      <w:tr w:rsidR="00A46CA8" w14:paraId="254CD359" w14:textId="77777777" w:rsidTr="00F72C1C">
        <w:tc>
          <w:tcPr>
            <w:tcW w:w="2919" w:type="pct"/>
            <w:shd w:val="clear" w:color="auto" w:fill="F2F2F2" w:themeFill="background1" w:themeFillShade="F2"/>
          </w:tcPr>
          <w:p w14:paraId="074AFEA6" w14:textId="77777777" w:rsidR="00A46CA8" w:rsidRDefault="00A46CA8" w:rsidP="00871E79">
            <w:pPr>
              <w:widowControl w:val="0"/>
              <w:jc w:val="both"/>
            </w:pPr>
            <w:r>
              <w:t>El. pašto adresas</w:t>
            </w:r>
          </w:p>
        </w:tc>
        <w:tc>
          <w:tcPr>
            <w:tcW w:w="2081" w:type="pct"/>
          </w:tcPr>
          <w:p w14:paraId="6317DB81" w14:textId="77777777" w:rsidR="00A46CA8" w:rsidRDefault="00A46CA8" w:rsidP="00871E79">
            <w:pPr>
              <w:widowControl w:val="0"/>
              <w:jc w:val="both"/>
            </w:pPr>
          </w:p>
        </w:tc>
      </w:tr>
    </w:tbl>
    <w:p w14:paraId="0F54D2AE" w14:textId="77777777" w:rsidR="00A46CA8" w:rsidRDefault="00A46CA8" w:rsidP="00A46CA8">
      <w:pPr>
        <w:widowControl w:val="0"/>
        <w:tabs>
          <w:tab w:val="left" w:pos="8015"/>
        </w:tabs>
        <w:jc w:val="both"/>
        <w:rPr>
          <w:b/>
          <w:sz w:val="20"/>
          <w:szCs w:val="20"/>
        </w:rPr>
      </w:pPr>
      <w:r w:rsidRPr="00FD000E">
        <w:rPr>
          <w:b/>
          <w:sz w:val="20"/>
          <w:szCs w:val="20"/>
        </w:rPr>
        <w:t xml:space="preserve">                      </w:t>
      </w:r>
      <w:bookmarkStart w:id="34" w:name="_Hlk1313437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65"/>
        <w:gridCol w:w="3969"/>
      </w:tblGrid>
      <w:tr w:rsidR="00A46CA8" w:rsidRPr="00135E71" w14:paraId="3DEAE566" w14:textId="77777777" w:rsidTr="00F6336B">
        <w:tc>
          <w:tcPr>
            <w:tcW w:w="5665" w:type="dxa"/>
            <w:shd w:val="clear" w:color="auto" w:fill="F2F2F2" w:themeFill="background1" w:themeFillShade="F2"/>
            <w:tcMar>
              <w:top w:w="0" w:type="dxa"/>
              <w:left w:w="108" w:type="dxa"/>
              <w:bottom w:w="0" w:type="dxa"/>
              <w:right w:w="108" w:type="dxa"/>
            </w:tcMar>
          </w:tcPr>
          <w:p w14:paraId="67AE1C4D" w14:textId="1DAE200D" w:rsidR="00A46CA8" w:rsidRPr="001C629B" w:rsidRDefault="00A46CA8" w:rsidP="00871E79">
            <w:pPr>
              <w:jc w:val="both"/>
              <w:rPr>
                <w:b/>
                <w:bCs/>
                <w:color w:val="000000" w:themeColor="text1"/>
              </w:rPr>
            </w:pPr>
            <w:r w:rsidRPr="001C629B">
              <w:rPr>
                <w:b/>
                <w:bCs/>
                <w:color w:val="000000" w:themeColor="text1"/>
              </w:rPr>
              <w:t>Sub</w:t>
            </w:r>
            <w:r>
              <w:rPr>
                <w:b/>
                <w:bCs/>
                <w:color w:val="000000" w:themeColor="text1"/>
              </w:rPr>
              <w:t>teikėjo</w:t>
            </w:r>
            <w:r w:rsidRPr="001C629B">
              <w:rPr>
                <w:b/>
                <w:bCs/>
                <w:color w:val="000000" w:themeColor="text1"/>
              </w:rPr>
              <w:t xml:space="preserve"> pavadinimas </w:t>
            </w:r>
          </w:p>
          <w:p w14:paraId="1D809D60" w14:textId="55407E0B" w:rsidR="00A46CA8" w:rsidRPr="00135E71" w:rsidRDefault="00A46CA8" w:rsidP="00871E79">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2</w:t>
            </w:r>
            <w:r w:rsidR="00660B1E">
              <w:rPr>
                <w:i/>
                <w:iCs/>
              </w:rPr>
              <w:t>2</w:t>
            </w:r>
            <w:r w:rsidRPr="00053CF8">
              <w:rPr>
                <w:i/>
                <w:iCs/>
              </w:rPr>
              <w:t xml:space="preserve"> p.))</w:t>
            </w:r>
          </w:p>
        </w:tc>
        <w:tc>
          <w:tcPr>
            <w:tcW w:w="3969" w:type="dxa"/>
            <w:shd w:val="clear" w:color="auto" w:fill="FFFFFF" w:themeFill="background1"/>
            <w:tcMar>
              <w:top w:w="0" w:type="dxa"/>
              <w:left w:w="108" w:type="dxa"/>
              <w:bottom w:w="0" w:type="dxa"/>
              <w:right w:w="108" w:type="dxa"/>
            </w:tcMar>
          </w:tcPr>
          <w:p w14:paraId="6A2238D3" w14:textId="77777777" w:rsidR="00A46CA8" w:rsidRPr="00135E71" w:rsidRDefault="00A46CA8" w:rsidP="00871E79">
            <w:pPr>
              <w:widowControl w:val="0"/>
              <w:jc w:val="both"/>
            </w:pPr>
          </w:p>
        </w:tc>
      </w:tr>
      <w:tr w:rsidR="00A46CA8" w:rsidRPr="00135E71" w14:paraId="56AB26A2" w14:textId="77777777" w:rsidTr="00F6336B">
        <w:tc>
          <w:tcPr>
            <w:tcW w:w="5665" w:type="dxa"/>
            <w:shd w:val="clear" w:color="auto" w:fill="F2F2F2" w:themeFill="background1" w:themeFillShade="F2"/>
            <w:tcMar>
              <w:top w:w="0" w:type="dxa"/>
              <w:left w:w="108" w:type="dxa"/>
              <w:bottom w:w="0" w:type="dxa"/>
              <w:right w:w="108" w:type="dxa"/>
            </w:tcMar>
          </w:tcPr>
          <w:p w14:paraId="776F3F5C" w14:textId="4DB7AA02" w:rsidR="00A46CA8" w:rsidRPr="00135E71" w:rsidRDefault="00A46CA8" w:rsidP="00871E79">
            <w:pPr>
              <w:widowControl w:val="0"/>
              <w:jc w:val="both"/>
            </w:pPr>
            <w:r w:rsidRPr="00135E71">
              <w:t>Sutartinių prievolių dalis (procentais), kurią ketinama perduoti vykdyti</w:t>
            </w:r>
            <w:r w:rsidRPr="00135E71">
              <w:rPr>
                <w:color w:val="000000" w:themeColor="text1"/>
              </w:rPr>
              <w:t xml:space="preserve"> sub</w:t>
            </w:r>
            <w:r>
              <w:rPr>
                <w:color w:val="000000" w:themeColor="text1"/>
              </w:rPr>
              <w:t>teikėjui</w:t>
            </w:r>
          </w:p>
        </w:tc>
        <w:tc>
          <w:tcPr>
            <w:tcW w:w="3969" w:type="dxa"/>
          </w:tcPr>
          <w:p w14:paraId="01DEAD4D" w14:textId="77777777" w:rsidR="00A46CA8" w:rsidRPr="00135E71" w:rsidRDefault="00A46CA8" w:rsidP="00871E79">
            <w:pPr>
              <w:widowControl w:val="0"/>
              <w:jc w:val="both"/>
            </w:pPr>
          </w:p>
        </w:tc>
      </w:tr>
      <w:tr w:rsidR="00A46CA8" w:rsidRPr="00135E71" w14:paraId="61ADA7F0" w14:textId="77777777" w:rsidTr="00F6336B">
        <w:tc>
          <w:tcPr>
            <w:tcW w:w="5665" w:type="dxa"/>
            <w:shd w:val="clear" w:color="auto" w:fill="F2F2F2" w:themeFill="background1" w:themeFillShade="F2"/>
            <w:tcMar>
              <w:top w:w="0" w:type="dxa"/>
              <w:left w:w="108" w:type="dxa"/>
              <w:bottom w:w="0" w:type="dxa"/>
              <w:right w:w="108" w:type="dxa"/>
            </w:tcMar>
          </w:tcPr>
          <w:p w14:paraId="7EF5EF83" w14:textId="612F1EA0" w:rsidR="00A46CA8" w:rsidRPr="00135E71" w:rsidRDefault="00A46CA8" w:rsidP="00871E79">
            <w:pPr>
              <w:widowControl w:val="0"/>
              <w:jc w:val="both"/>
            </w:pPr>
            <w:r w:rsidRPr="00135E71">
              <w:rPr>
                <w:color w:val="000000" w:themeColor="text1"/>
              </w:rPr>
              <w:t>Sub</w:t>
            </w:r>
            <w:r>
              <w:rPr>
                <w:color w:val="000000" w:themeColor="text1"/>
              </w:rPr>
              <w:t>teikėjui</w:t>
            </w:r>
            <w:r w:rsidRPr="00135E71">
              <w:rPr>
                <w:color w:val="000000" w:themeColor="text1"/>
              </w:rPr>
              <w:t xml:space="preserve"> perduodamos vykdyti sutartinės prievolės</w:t>
            </w:r>
          </w:p>
        </w:tc>
        <w:tc>
          <w:tcPr>
            <w:tcW w:w="3969" w:type="dxa"/>
          </w:tcPr>
          <w:p w14:paraId="3BF2838E" w14:textId="77777777" w:rsidR="00A46CA8" w:rsidRPr="00135E71" w:rsidRDefault="00A46CA8" w:rsidP="00871E79">
            <w:pPr>
              <w:widowControl w:val="0"/>
              <w:jc w:val="both"/>
            </w:pPr>
          </w:p>
        </w:tc>
      </w:tr>
    </w:tbl>
    <w:p w14:paraId="5E109BB8" w14:textId="3C96AF94" w:rsidR="00A46CA8" w:rsidRPr="00135E71" w:rsidRDefault="00A46CA8" w:rsidP="00A46CA8">
      <w:pPr>
        <w:widowControl w:val="0"/>
        <w:jc w:val="both"/>
        <w:rPr>
          <w:i/>
          <w:iCs/>
        </w:rPr>
      </w:pPr>
      <w:r w:rsidRPr="00135E71">
        <w:rPr>
          <w:i/>
          <w:iCs/>
          <w:color w:val="000000" w:themeColor="text1"/>
        </w:rPr>
        <w:t>Pastaba. Pildoma, jei tiekėjas sutartinėms prievolėms (ne kvalifikacijai) vykdyti pasitelkia sub</w:t>
      </w:r>
      <w:r w:rsidR="0033368B">
        <w:rPr>
          <w:i/>
          <w:iCs/>
          <w:color w:val="000000" w:themeColor="text1"/>
        </w:rPr>
        <w:t>t</w:t>
      </w:r>
      <w:r w:rsidR="00CD57E5">
        <w:rPr>
          <w:i/>
          <w:iCs/>
          <w:color w:val="000000" w:themeColor="text1"/>
        </w:rPr>
        <w:t>ei</w:t>
      </w:r>
      <w:r w:rsidR="0033368B">
        <w:rPr>
          <w:i/>
          <w:iCs/>
          <w:color w:val="000000" w:themeColor="text1"/>
        </w:rPr>
        <w:t>kėjus</w:t>
      </w:r>
      <w:r w:rsidRPr="00135E71">
        <w:rPr>
          <w:i/>
          <w:iCs/>
        </w:rPr>
        <w:t>.</w:t>
      </w:r>
    </w:p>
    <w:bookmarkEnd w:id="34"/>
    <w:p w14:paraId="3E32D383" w14:textId="67B6D4DC" w:rsidR="00A46CA8" w:rsidRDefault="00A46CA8" w:rsidP="00A46CA8">
      <w:pPr>
        <w:rPr>
          <w:b/>
          <w:bCs/>
          <w:i/>
          <w:iCs/>
          <w:sz w:val="22"/>
          <w:szCs w:val="22"/>
        </w:rPr>
      </w:pPr>
    </w:p>
    <w:p w14:paraId="3EE9111F" w14:textId="77777777" w:rsidR="00A46CA8" w:rsidRPr="00135E71" w:rsidRDefault="00A46CA8" w:rsidP="00A46CA8">
      <w:pPr>
        <w:ind w:firstLine="709"/>
        <w:jc w:val="both"/>
      </w:pPr>
      <w:r w:rsidRPr="00135E71">
        <w:t>Šiuo pasiūlymu pažymime, kad sutinkame su visomis pirkimo sąlygomis, nustatytomis:</w:t>
      </w:r>
    </w:p>
    <w:p w14:paraId="0E42A583" w14:textId="76CF1123" w:rsidR="00A46CA8" w:rsidRPr="00135E71" w:rsidRDefault="00A46CA8" w:rsidP="00A46CA8">
      <w:pPr>
        <w:ind w:firstLine="709"/>
        <w:jc w:val="both"/>
      </w:pPr>
      <w:r w:rsidRPr="00135E71">
        <w:t xml:space="preserve">1) skelbime apie pirkimą, paskelbtame </w:t>
      </w:r>
      <w:r w:rsidR="00E27CE4" w:rsidRPr="00E27CE4">
        <w:t xml:space="preserve">VPĮ </w:t>
      </w:r>
      <w:r w:rsidRPr="00135E71">
        <w:t>nustatyta tvarka;</w:t>
      </w:r>
    </w:p>
    <w:p w14:paraId="2DD43E80" w14:textId="77777777" w:rsidR="00A46CA8" w:rsidRPr="00135E71" w:rsidRDefault="00A46CA8" w:rsidP="00A46CA8">
      <w:pPr>
        <w:ind w:firstLine="709"/>
        <w:jc w:val="both"/>
      </w:pPr>
      <w:r w:rsidRPr="00135E71">
        <w:t>2) pirkimo dokumentuose (taip pat jų paaiškinimuose, papildymuose).</w:t>
      </w:r>
    </w:p>
    <w:p w14:paraId="426E78E9" w14:textId="77777777" w:rsidR="00A46CA8" w:rsidRPr="00135E71" w:rsidRDefault="00A46CA8" w:rsidP="00A46CA8">
      <w:pPr>
        <w:ind w:firstLine="709"/>
        <w:jc w:val="both"/>
      </w:pPr>
    </w:p>
    <w:p w14:paraId="77620E05" w14:textId="36EF467C" w:rsidR="00044834" w:rsidRDefault="00044834" w:rsidP="00044834">
      <w:pPr>
        <w:widowControl w:val="0"/>
        <w:ind w:firstLine="709"/>
        <w:jc w:val="both"/>
      </w:pPr>
      <w:r w:rsidRPr="00245EDA">
        <w:t xml:space="preserve">Mes siūlome: </w:t>
      </w:r>
    </w:p>
    <w:tbl>
      <w:tblPr>
        <w:tblStyle w:val="Lentelstinklelis"/>
        <w:tblW w:w="0" w:type="auto"/>
        <w:tblLook w:val="04A0" w:firstRow="1" w:lastRow="0" w:firstColumn="1" w:lastColumn="0" w:noHBand="0" w:noVBand="1"/>
      </w:tblPr>
      <w:tblGrid>
        <w:gridCol w:w="704"/>
        <w:gridCol w:w="6662"/>
        <w:gridCol w:w="2262"/>
      </w:tblGrid>
      <w:tr w:rsidR="00D07187" w:rsidRPr="00E9124B" w14:paraId="4241926A" w14:textId="77777777" w:rsidTr="00D07187">
        <w:tc>
          <w:tcPr>
            <w:tcW w:w="704" w:type="dxa"/>
            <w:shd w:val="clear" w:color="auto" w:fill="D9D9D9"/>
          </w:tcPr>
          <w:p w14:paraId="41A8A46D" w14:textId="77777777" w:rsidR="00D07187" w:rsidRPr="00E9124B" w:rsidRDefault="00D07187" w:rsidP="00132F30">
            <w:pPr>
              <w:jc w:val="center"/>
              <w:rPr>
                <w:b/>
                <w:bCs/>
              </w:rPr>
            </w:pPr>
            <w:r w:rsidRPr="00E9124B">
              <w:rPr>
                <w:b/>
                <w:bCs/>
              </w:rPr>
              <w:t>Eil. Nr.</w:t>
            </w:r>
          </w:p>
        </w:tc>
        <w:tc>
          <w:tcPr>
            <w:tcW w:w="6662" w:type="dxa"/>
            <w:shd w:val="clear" w:color="auto" w:fill="D9D9D9"/>
          </w:tcPr>
          <w:p w14:paraId="7DB8C023" w14:textId="5DE0AA27" w:rsidR="00D07187" w:rsidRPr="00E9124B" w:rsidRDefault="00D07187" w:rsidP="00132F30">
            <w:pPr>
              <w:jc w:val="center"/>
              <w:rPr>
                <w:b/>
                <w:bCs/>
              </w:rPr>
            </w:pPr>
            <w:r>
              <w:rPr>
                <w:b/>
                <w:bCs/>
              </w:rPr>
              <w:t>P</w:t>
            </w:r>
            <w:r w:rsidRPr="00E9124B">
              <w:rPr>
                <w:b/>
                <w:bCs/>
              </w:rPr>
              <w:t>aslaugos pavadinimas</w:t>
            </w:r>
          </w:p>
        </w:tc>
        <w:tc>
          <w:tcPr>
            <w:tcW w:w="2262" w:type="dxa"/>
            <w:shd w:val="clear" w:color="auto" w:fill="D9D9D9"/>
          </w:tcPr>
          <w:p w14:paraId="79B5BCAE" w14:textId="77777777" w:rsidR="00D07187" w:rsidRPr="00E9124B" w:rsidRDefault="00D07187" w:rsidP="00132F30">
            <w:pPr>
              <w:jc w:val="center"/>
              <w:rPr>
                <w:b/>
                <w:bCs/>
              </w:rPr>
            </w:pPr>
            <w:r w:rsidRPr="00E9124B">
              <w:rPr>
                <w:b/>
                <w:bCs/>
              </w:rPr>
              <w:t>Kaina Eur be PVM</w:t>
            </w:r>
          </w:p>
          <w:p w14:paraId="4C144FAE" w14:textId="77777777" w:rsidR="00D07187" w:rsidRPr="00E9124B" w:rsidRDefault="00D07187" w:rsidP="00132F30">
            <w:pPr>
              <w:jc w:val="center"/>
              <w:rPr>
                <w:b/>
                <w:bCs/>
              </w:rPr>
            </w:pPr>
          </w:p>
        </w:tc>
      </w:tr>
      <w:tr w:rsidR="00D07187" w:rsidRPr="00E9124B" w14:paraId="45B06D90" w14:textId="77777777" w:rsidTr="00D07187">
        <w:tc>
          <w:tcPr>
            <w:tcW w:w="704" w:type="dxa"/>
          </w:tcPr>
          <w:p w14:paraId="5DD51C79" w14:textId="77777777" w:rsidR="00D07187" w:rsidRPr="00E9124B" w:rsidRDefault="00D07187" w:rsidP="00132F30">
            <w:pPr>
              <w:jc w:val="center"/>
            </w:pPr>
            <w:r w:rsidRPr="00E9124B">
              <w:t>1.</w:t>
            </w:r>
          </w:p>
        </w:tc>
        <w:tc>
          <w:tcPr>
            <w:tcW w:w="6662" w:type="dxa"/>
          </w:tcPr>
          <w:p w14:paraId="53B22CAA" w14:textId="62CC6967" w:rsidR="00D07187" w:rsidRPr="00E9124B" w:rsidRDefault="00D07187" w:rsidP="00132F30">
            <w:r w:rsidRPr="00F6336B">
              <w:t>Daugiadalykės specialistų komandos narių mokymai taikyti efektyvius paslaugų teikimo modelius</w:t>
            </w:r>
            <w:r>
              <w:t xml:space="preserve"> (256 val.)</w:t>
            </w:r>
          </w:p>
        </w:tc>
        <w:tc>
          <w:tcPr>
            <w:tcW w:w="2262" w:type="dxa"/>
            <w:vAlign w:val="center"/>
          </w:tcPr>
          <w:p w14:paraId="51264EF8" w14:textId="77777777" w:rsidR="00D07187" w:rsidRPr="00E9124B" w:rsidRDefault="00D07187" w:rsidP="00132F30">
            <w:pPr>
              <w:jc w:val="center"/>
            </w:pPr>
            <w:r w:rsidRPr="00E9124B">
              <w:rPr>
                <w:i/>
                <w:iCs/>
                <w:highlight w:val="lightGray"/>
              </w:rPr>
              <w:t>(įrašyti skaičiais</w:t>
            </w:r>
            <w:r w:rsidRPr="00E9124B">
              <w:rPr>
                <w:highlight w:val="lightGray"/>
              </w:rPr>
              <w:t>)</w:t>
            </w:r>
          </w:p>
        </w:tc>
      </w:tr>
      <w:tr w:rsidR="00D07187" w:rsidRPr="00E9124B" w14:paraId="0DB348DE" w14:textId="77777777" w:rsidTr="00D07187">
        <w:tc>
          <w:tcPr>
            <w:tcW w:w="704" w:type="dxa"/>
          </w:tcPr>
          <w:p w14:paraId="1C68159D" w14:textId="77777777" w:rsidR="00D07187" w:rsidRPr="00E9124B" w:rsidRDefault="00D07187" w:rsidP="00132F30">
            <w:pPr>
              <w:jc w:val="center"/>
            </w:pPr>
            <w:r w:rsidRPr="00E9124B">
              <w:t>2.</w:t>
            </w:r>
          </w:p>
        </w:tc>
        <w:tc>
          <w:tcPr>
            <w:tcW w:w="6662" w:type="dxa"/>
          </w:tcPr>
          <w:p w14:paraId="6011FBE1" w14:textId="61B09D4A" w:rsidR="00D07187" w:rsidRPr="00E9124B" w:rsidRDefault="00D07187" w:rsidP="00132F30">
            <w:r w:rsidRPr="00F6336B">
              <w:t>Pacientų ir jų šeimos narių (artimųjų) mokym</w:t>
            </w:r>
            <w:r>
              <w:t>ai</w:t>
            </w:r>
            <w:r w:rsidRPr="00F6336B">
              <w:t xml:space="preserve"> savarankiškai valdyti lėtines neinfekcines ligas</w:t>
            </w:r>
            <w:r>
              <w:t xml:space="preserve"> (96 val.)</w:t>
            </w:r>
          </w:p>
        </w:tc>
        <w:tc>
          <w:tcPr>
            <w:tcW w:w="2262" w:type="dxa"/>
            <w:vAlign w:val="center"/>
          </w:tcPr>
          <w:p w14:paraId="6785A90D" w14:textId="77777777" w:rsidR="00D07187" w:rsidRPr="00E9124B" w:rsidRDefault="00D07187" w:rsidP="00132F30">
            <w:pPr>
              <w:jc w:val="center"/>
            </w:pPr>
            <w:r w:rsidRPr="00E9124B">
              <w:rPr>
                <w:i/>
                <w:iCs/>
                <w:highlight w:val="lightGray"/>
              </w:rPr>
              <w:t>(įrašyti skaičiais</w:t>
            </w:r>
            <w:r w:rsidRPr="00E9124B">
              <w:rPr>
                <w:highlight w:val="lightGray"/>
              </w:rPr>
              <w:t>)</w:t>
            </w:r>
          </w:p>
        </w:tc>
      </w:tr>
      <w:tr w:rsidR="00F6336B" w:rsidRPr="00E9124B" w14:paraId="1D380046" w14:textId="77777777" w:rsidTr="00132F30">
        <w:tc>
          <w:tcPr>
            <w:tcW w:w="7366" w:type="dxa"/>
            <w:gridSpan w:val="2"/>
            <w:shd w:val="clear" w:color="auto" w:fill="D9D9D9"/>
            <w:vAlign w:val="center"/>
          </w:tcPr>
          <w:p w14:paraId="4ECE58C4" w14:textId="6DDA0909" w:rsidR="00F6336B" w:rsidRPr="00E9124B" w:rsidRDefault="00F6336B" w:rsidP="00132F30">
            <w:pPr>
              <w:jc w:val="right"/>
            </w:pPr>
            <w:r w:rsidRPr="00E9124B">
              <w:rPr>
                <w:b/>
                <w:bCs/>
              </w:rPr>
              <w:t>Bendra pasiūlymo kaina (eil. Nr. 1-</w:t>
            </w:r>
            <w:r>
              <w:rPr>
                <w:b/>
                <w:bCs/>
              </w:rPr>
              <w:t>2</w:t>
            </w:r>
            <w:r w:rsidRPr="00E9124B">
              <w:rPr>
                <w:b/>
                <w:bCs/>
              </w:rPr>
              <w:t xml:space="preserve">  suma) Eur be PVM:</w:t>
            </w:r>
          </w:p>
        </w:tc>
        <w:tc>
          <w:tcPr>
            <w:tcW w:w="2262" w:type="dxa"/>
          </w:tcPr>
          <w:p w14:paraId="5D303397" w14:textId="37C645A6" w:rsidR="00F6336B" w:rsidRPr="00E9124B" w:rsidRDefault="00F6336B" w:rsidP="00132F30">
            <w:pPr>
              <w:jc w:val="center"/>
            </w:pPr>
            <w:r w:rsidRPr="00E9124B">
              <w:rPr>
                <w:i/>
                <w:iCs/>
                <w:highlight w:val="lightGray"/>
              </w:rPr>
              <w:t>(įrašyti skaičiais</w:t>
            </w:r>
            <w:r w:rsidRPr="00E9124B">
              <w:rPr>
                <w:highlight w:val="lightGray"/>
              </w:rPr>
              <w:t>)</w:t>
            </w:r>
          </w:p>
        </w:tc>
      </w:tr>
      <w:tr w:rsidR="00F6336B" w:rsidRPr="00E9124B" w14:paraId="28A4603A" w14:textId="77777777" w:rsidTr="00132F30">
        <w:trPr>
          <w:trHeight w:val="463"/>
        </w:trPr>
        <w:tc>
          <w:tcPr>
            <w:tcW w:w="7366" w:type="dxa"/>
            <w:gridSpan w:val="2"/>
            <w:shd w:val="clear" w:color="auto" w:fill="D9D9D9"/>
            <w:vAlign w:val="center"/>
          </w:tcPr>
          <w:p w14:paraId="086F3DCC" w14:textId="6615DE4C" w:rsidR="00F6336B" w:rsidRPr="00E9124B" w:rsidRDefault="004B520F" w:rsidP="00132F30">
            <w:pPr>
              <w:jc w:val="right"/>
              <w:rPr>
                <w:b/>
                <w:bCs/>
              </w:rPr>
            </w:pPr>
            <w:r w:rsidRPr="00BF62AE">
              <w:rPr>
                <w:i/>
                <w:iCs/>
                <w:u w:val="single"/>
              </w:rPr>
              <w:t>(įrašyti procentą skaičiais)</w:t>
            </w:r>
            <w:r w:rsidR="00F6336B" w:rsidRPr="00E9124B">
              <w:rPr>
                <w:b/>
                <w:bCs/>
              </w:rPr>
              <w:t xml:space="preserve"> proc. PVM</w:t>
            </w:r>
            <w:r w:rsidR="00D07187">
              <w:rPr>
                <w:b/>
                <w:bCs/>
              </w:rPr>
              <w:t>:</w:t>
            </w:r>
          </w:p>
        </w:tc>
        <w:tc>
          <w:tcPr>
            <w:tcW w:w="2262" w:type="dxa"/>
            <w:vAlign w:val="center"/>
          </w:tcPr>
          <w:p w14:paraId="2EA26FB6" w14:textId="77777777" w:rsidR="00F6336B" w:rsidRPr="00E9124B" w:rsidRDefault="00F6336B" w:rsidP="00132F30">
            <w:pPr>
              <w:jc w:val="center"/>
            </w:pPr>
            <w:r w:rsidRPr="00E9124B">
              <w:rPr>
                <w:i/>
                <w:iCs/>
                <w:highlight w:val="lightGray"/>
              </w:rPr>
              <w:t>(įrašyti skaičiais</w:t>
            </w:r>
            <w:r w:rsidRPr="00E9124B">
              <w:rPr>
                <w:highlight w:val="lightGray"/>
              </w:rPr>
              <w:t>)</w:t>
            </w:r>
          </w:p>
        </w:tc>
      </w:tr>
      <w:tr w:rsidR="00F6336B" w:rsidRPr="00E9124B" w14:paraId="1E9B8FB2" w14:textId="77777777" w:rsidTr="00132F30">
        <w:tc>
          <w:tcPr>
            <w:tcW w:w="7366" w:type="dxa"/>
            <w:gridSpan w:val="2"/>
            <w:shd w:val="clear" w:color="auto" w:fill="D9D9D9"/>
          </w:tcPr>
          <w:p w14:paraId="450C5302" w14:textId="7CE361D9" w:rsidR="00F6336B" w:rsidRPr="00E9124B" w:rsidRDefault="00F6336B" w:rsidP="00132F30">
            <w:pPr>
              <w:jc w:val="right"/>
              <w:rPr>
                <w:b/>
                <w:bCs/>
              </w:rPr>
            </w:pPr>
            <w:r w:rsidRPr="00E9124B">
              <w:rPr>
                <w:b/>
                <w:bCs/>
              </w:rPr>
              <w:t>Bendra pasiūlymo kaina (eil. Nr. 1-</w:t>
            </w:r>
            <w:r>
              <w:rPr>
                <w:b/>
                <w:bCs/>
              </w:rPr>
              <w:t>2</w:t>
            </w:r>
            <w:r w:rsidRPr="00E9124B">
              <w:rPr>
                <w:b/>
                <w:bCs/>
              </w:rPr>
              <w:t xml:space="preserve">  suma) Eur su PVM:</w:t>
            </w:r>
          </w:p>
        </w:tc>
        <w:tc>
          <w:tcPr>
            <w:tcW w:w="2262" w:type="dxa"/>
          </w:tcPr>
          <w:p w14:paraId="04D94793" w14:textId="38C39352" w:rsidR="00F6336B" w:rsidRPr="00E9124B" w:rsidRDefault="00F6336B" w:rsidP="00132F30">
            <w:pPr>
              <w:jc w:val="center"/>
            </w:pPr>
            <w:r w:rsidRPr="00E9124B">
              <w:rPr>
                <w:i/>
                <w:iCs/>
                <w:highlight w:val="lightGray"/>
              </w:rPr>
              <w:t>(įrašyti skaičiais</w:t>
            </w:r>
            <w:r w:rsidRPr="00E9124B">
              <w:rPr>
                <w:highlight w:val="lightGray"/>
              </w:rPr>
              <w:t>)</w:t>
            </w:r>
          </w:p>
        </w:tc>
      </w:tr>
    </w:tbl>
    <w:p w14:paraId="5FD48686" w14:textId="6BDD3D86" w:rsidR="00044834" w:rsidRPr="004D1644" w:rsidRDefault="00044834" w:rsidP="00044834">
      <w:pPr>
        <w:ind w:firstLine="709"/>
        <w:jc w:val="both"/>
        <w:rPr>
          <w:i/>
        </w:rPr>
      </w:pPr>
      <w:r w:rsidRPr="004D1644">
        <w:rPr>
          <w:i/>
        </w:rPr>
        <w:t>Pastabos:</w:t>
      </w:r>
    </w:p>
    <w:p w14:paraId="7739B17F" w14:textId="77777777" w:rsidR="00044834" w:rsidRPr="004D1644" w:rsidRDefault="00044834" w:rsidP="00044834">
      <w:pPr>
        <w:ind w:firstLine="709"/>
        <w:jc w:val="both"/>
        <w:rPr>
          <w:i/>
        </w:rPr>
      </w:pPr>
      <w:r w:rsidRPr="004D1644">
        <w:rPr>
          <w:i/>
        </w:rPr>
        <w:t xml:space="preserve">- kainos pasiūlyme nurodomos </w:t>
      </w:r>
      <w:r w:rsidRPr="004D1644">
        <w:rPr>
          <w:b/>
          <w:i/>
        </w:rPr>
        <w:t>paliekant du skaitmenis po kablelio</w:t>
      </w:r>
      <w:r w:rsidRPr="004D1644">
        <w:rPr>
          <w:i/>
        </w:rPr>
        <w:t>;</w:t>
      </w:r>
    </w:p>
    <w:p w14:paraId="7B5B47C6" w14:textId="77777777" w:rsidR="00044834" w:rsidRPr="00044834" w:rsidRDefault="00044834" w:rsidP="00044834">
      <w:pPr>
        <w:ind w:right="-143" w:firstLine="709"/>
        <w:jc w:val="both"/>
        <w:rPr>
          <w:i/>
        </w:rPr>
      </w:pPr>
      <w:r w:rsidRPr="004D1644">
        <w:rPr>
          <w:i/>
        </w:rPr>
        <w:lastRenderedPageBreak/>
        <w:t>- tais atvejais, kai pagal galiojančius teisės aktus tiekėjui nereikia mokėti PVM, jis kainas nurodo be PVM ir nurodo priežastis, dėl kurių PVM nemoka;</w:t>
      </w:r>
    </w:p>
    <w:p w14:paraId="77DD73D5" w14:textId="4DAEF768" w:rsidR="00044834" w:rsidRDefault="00044834" w:rsidP="00044834">
      <w:pPr>
        <w:ind w:firstLine="709"/>
        <w:jc w:val="both"/>
      </w:pPr>
      <w:r w:rsidRPr="00044834">
        <w:rPr>
          <w:i/>
          <w:iCs/>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r w:rsidR="00F92AD9">
        <w:t>;</w:t>
      </w:r>
    </w:p>
    <w:p w14:paraId="4FC9B289" w14:textId="10A42B59" w:rsidR="00F6336B" w:rsidRPr="00E9124B" w:rsidRDefault="00F6336B" w:rsidP="00F6336B">
      <w:pPr>
        <w:ind w:firstLine="709"/>
        <w:jc w:val="both"/>
        <w:rPr>
          <w:i/>
        </w:rPr>
      </w:pPr>
      <w:r>
        <w:rPr>
          <w:i/>
        </w:rPr>
        <w:t xml:space="preserve">- </w:t>
      </w:r>
      <w:r w:rsidRPr="00E9124B">
        <w:rPr>
          <w:i/>
        </w:rPr>
        <w:t>bendra kaina turi atitikti jos sudėtinių dalių sumą.</w:t>
      </w:r>
    </w:p>
    <w:p w14:paraId="560CE269" w14:textId="77777777" w:rsidR="00EE13E8" w:rsidRDefault="00EE13E8" w:rsidP="00044834">
      <w:pPr>
        <w:ind w:firstLine="709"/>
        <w:jc w:val="both"/>
      </w:pPr>
    </w:p>
    <w:p w14:paraId="287A591B" w14:textId="77777777" w:rsidR="004F40B3" w:rsidRPr="004F40B3" w:rsidRDefault="004F40B3" w:rsidP="004F40B3">
      <w:pPr>
        <w:widowControl w:val="0"/>
        <w:ind w:firstLine="709"/>
        <w:jc w:val="both"/>
        <w:rPr>
          <w:iCs/>
        </w:rPr>
      </w:pPr>
      <w:r w:rsidRPr="004F40B3">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BF1DD54" w14:textId="77777777" w:rsidR="00044834" w:rsidRPr="00044834" w:rsidRDefault="00044834" w:rsidP="00044834">
      <w:pPr>
        <w:ind w:firstLine="709"/>
        <w:jc w:val="both"/>
        <w:rPr>
          <w:rFonts w:eastAsia="Calibri"/>
          <w:b/>
          <w:bCs/>
          <w:i/>
          <w:iCs/>
        </w:rPr>
      </w:pPr>
    </w:p>
    <w:p w14:paraId="5DB202AB" w14:textId="70FF38B6" w:rsidR="00A46CA8" w:rsidRPr="004D1644" w:rsidRDefault="00245EDA" w:rsidP="00A46CA8">
      <w:pPr>
        <w:widowControl w:val="0"/>
        <w:ind w:left="-27" w:firstLine="736"/>
        <w:jc w:val="both"/>
      </w:pPr>
      <w:r w:rsidRPr="00245EDA">
        <w:t xml:space="preserve">Teikdami šį pasiūlymą mes patvirtiname, kad siūlomos paslaugos visiškai atitinka pirkimo dokumentuose nurodytus reikalavimus, į </w:t>
      </w:r>
      <w:r w:rsidRPr="004D1644">
        <w:t>mūsų siūlomą kainą įskaičiuotos visos išlaidos ir visi mokesčiai ir mes prisiimame riziką už visas išlaidas, kurias, teikdami pasiūlymą ir laikydamiesi pirkimo dokumentuose nustatytų reikalavimų, privalėjome įskaičiuoti į pasiūlymo kainą.</w:t>
      </w:r>
    </w:p>
    <w:p w14:paraId="17FFD964" w14:textId="77777777" w:rsidR="00245EDA" w:rsidRPr="004D1644" w:rsidRDefault="00245EDA" w:rsidP="00A46CA8">
      <w:pPr>
        <w:widowControl w:val="0"/>
        <w:ind w:left="-27" w:firstLine="736"/>
        <w:jc w:val="both"/>
        <w:rPr>
          <w:i/>
        </w:rPr>
      </w:pPr>
    </w:p>
    <w:p w14:paraId="111D347D" w14:textId="726D2C6F" w:rsidR="00A46CA8" w:rsidRDefault="00A46CA8" w:rsidP="00A46CA8">
      <w:pPr>
        <w:widowControl w:val="0"/>
        <w:ind w:left="-27" w:firstLine="736"/>
        <w:jc w:val="both"/>
        <w:rPr>
          <w:b/>
        </w:rPr>
      </w:pPr>
      <w:r w:rsidRPr="004D1644">
        <w:rPr>
          <w:b/>
        </w:rPr>
        <w:t xml:space="preserve">Sutartyje nustatomas kainos apskaičiavimo būdas – </w:t>
      </w:r>
      <w:r w:rsidR="004F40B3" w:rsidRPr="004D1644">
        <w:rPr>
          <w:b/>
        </w:rPr>
        <w:t>fiksuota kaina</w:t>
      </w:r>
      <w:r w:rsidRPr="004D1644">
        <w:rPr>
          <w:b/>
        </w:rPr>
        <w:t>.</w:t>
      </w:r>
    </w:p>
    <w:p w14:paraId="28735523" w14:textId="77777777" w:rsidR="00A46CA8" w:rsidRDefault="00A46CA8" w:rsidP="00A46CA8">
      <w:pPr>
        <w:widowControl w:val="0"/>
        <w:ind w:left="-27" w:firstLine="736"/>
        <w:jc w:val="both"/>
        <w:rPr>
          <w:b/>
        </w:rPr>
      </w:pPr>
    </w:p>
    <w:tbl>
      <w:tblPr>
        <w:tblW w:w="9639" w:type="dxa"/>
        <w:tblLayout w:type="fixed"/>
        <w:tblLook w:val="01E0" w:firstRow="1" w:lastRow="1" w:firstColumn="1" w:lastColumn="1" w:noHBand="0" w:noVBand="0"/>
      </w:tblPr>
      <w:tblGrid>
        <w:gridCol w:w="9639"/>
      </w:tblGrid>
      <w:tr w:rsidR="00A46CA8" w:rsidRPr="004A529D" w14:paraId="5A512E35" w14:textId="77777777" w:rsidTr="00871E79">
        <w:trPr>
          <w:trHeight w:val="324"/>
        </w:trPr>
        <w:tc>
          <w:tcPr>
            <w:tcW w:w="9639" w:type="dxa"/>
          </w:tcPr>
          <w:p w14:paraId="6B95DC41" w14:textId="62B8DC1A" w:rsidR="00A46CA8" w:rsidRPr="004A529D" w:rsidRDefault="00A46CA8" w:rsidP="00871E79">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sąlygų 3</w:t>
            </w:r>
            <w:r w:rsidR="00660B1E">
              <w:rPr>
                <w:i/>
              </w:rPr>
              <w:t>0</w:t>
            </w:r>
            <w:r w:rsidRPr="00053CF8">
              <w:rPr>
                <w:i/>
              </w:rPr>
              <w:t xml:space="preserve"> p</w:t>
            </w:r>
            <w:r w:rsidR="00540773">
              <w:rPr>
                <w:i/>
              </w:rPr>
              <w:t>.</w:t>
            </w:r>
            <w:r w:rsidRPr="00053CF8">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A46CA8" w:rsidRPr="004A529D" w14:paraId="648D861C" w14:textId="77777777" w:rsidTr="004F40B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2FA0D2" w14:textId="77777777" w:rsidR="00A46CA8" w:rsidRPr="004A529D" w:rsidRDefault="00A46CA8" w:rsidP="00871E79">
                  <w:pPr>
                    <w:widowControl w:val="0"/>
                  </w:pPr>
                  <w:r w:rsidRPr="004A529D">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399832" w14:textId="77777777" w:rsidR="00A46CA8" w:rsidRPr="004A529D" w:rsidRDefault="00A46CA8" w:rsidP="00871E79">
                  <w:pPr>
                    <w:widowControl w:val="0"/>
                    <w:jc w:val="center"/>
                  </w:pPr>
                  <w:r w:rsidRPr="004A529D">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906C09" w14:textId="77777777" w:rsidR="00A46CA8" w:rsidRPr="004A529D" w:rsidRDefault="00A46CA8" w:rsidP="00871E79">
                  <w:pPr>
                    <w:widowControl w:val="0"/>
                    <w:jc w:val="center"/>
                  </w:pPr>
                  <w:r w:rsidRPr="004A529D">
                    <w:t>Nurodytos konfidencialios informacijos pagrindimas (paaiškinimas, kuo remiantis nurodytas dokumentas ar jo dalis yra konfidencialūs)</w:t>
                  </w:r>
                </w:p>
              </w:tc>
            </w:tr>
            <w:tr w:rsidR="00A46CA8" w:rsidRPr="004A529D" w14:paraId="23E28ED7" w14:textId="77777777" w:rsidTr="00871E79">
              <w:trPr>
                <w:trHeight w:val="158"/>
              </w:trPr>
              <w:tc>
                <w:tcPr>
                  <w:tcW w:w="560" w:type="dxa"/>
                  <w:tcBorders>
                    <w:top w:val="single" w:sz="4" w:space="0" w:color="auto"/>
                    <w:left w:val="single" w:sz="4" w:space="0" w:color="auto"/>
                    <w:bottom w:val="single" w:sz="4" w:space="0" w:color="auto"/>
                    <w:right w:val="single" w:sz="4" w:space="0" w:color="auto"/>
                  </w:tcBorders>
                </w:tcPr>
                <w:p w14:paraId="245ECF25"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643D724A"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24567566" w14:textId="77777777" w:rsidR="00A46CA8" w:rsidRPr="004A529D" w:rsidRDefault="00A46CA8" w:rsidP="00871E79">
                  <w:pPr>
                    <w:widowControl w:val="0"/>
                  </w:pPr>
                </w:p>
              </w:tc>
            </w:tr>
            <w:tr w:rsidR="00A46CA8" w:rsidRPr="004A529D" w14:paraId="3CE0D8F8" w14:textId="77777777" w:rsidTr="00871E79">
              <w:trPr>
                <w:trHeight w:val="237"/>
              </w:trPr>
              <w:tc>
                <w:tcPr>
                  <w:tcW w:w="560" w:type="dxa"/>
                  <w:tcBorders>
                    <w:top w:val="single" w:sz="4" w:space="0" w:color="auto"/>
                    <w:left w:val="single" w:sz="4" w:space="0" w:color="auto"/>
                    <w:bottom w:val="single" w:sz="4" w:space="0" w:color="auto"/>
                    <w:right w:val="single" w:sz="4" w:space="0" w:color="auto"/>
                  </w:tcBorders>
                </w:tcPr>
                <w:p w14:paraId="458E9E34" w14:textId="77777777" w:rsidR="00A46CA8" w:rsidRPr="004A529D" w:rsidRDefault="00A46CA8" w:rsidP="00871E79">
                  <w:pPr>
                    <w:widowControl w:val="0"/>
                  </w:pPr>
                </w:p>
              </w:tc>
              <w:tc>
                <w:tcPr>
                  <w:tcW w:w="4853" w:type="dxa"/>
                  <w:tcBorders>
                    <w:top w:val="single" w:sz="4" w:space="0" w:color="auto"/>
                    <w:left w:val="single" w:sz="4" w:space="0" w:color="auto"/>
                    <w:bottom w:val="single" w:sz="4" w:space="0" w:color="auto"/>
                    <w:right w:val="single" w:sz="4" w:space="0" w:color="auto"/>
                  </w:tcBorders>
                </w:tcPr>
                <w:p w14:paraId="0B581167" w14:textId="77777777" w:rsidR="00A46CA8" w:rsidRPr="004A529D" w:rsidRDefault="00A46CA8" w:rsidP="00871E79">
                  <w:pPr>
                    <w:widowControl w:val="0"/>
                  </w:pPr>
                </w:p>
              </w:tc>
              <w:tc>
                <w:tcPr>
                  <w:tcW w:w="4110" w:type="dxa"/>
                  <w:tcBorders>
                    <w:top w:val="single" w:sz="4" w:space="0" w:color="auto"/>
                    <w:left w:val="single" w:sz="4" w:space="0" w:color="auto"/>
                    <w:bottom w:val="single" w:sz="4" w:space="0" w:color="auto"/>
                    <w:right w:val="single" w:sz="4" w:space="0" w:color="auto"/>
                  </w:tcBorders>
                </w:tcPr>
                <w:p w14:paraId="4CA04E18" w14:textId="77777777" w:rsidR="00A46CA8" w:rsidRPr="004A529D" w:rsidRDefault="00A46CA8" w:rsidP="00871E79">
                  <w:pPr>
                    <w:widowControl w:val="0"/>
                  </w:pPr>
                </w:p>
              </w:tc>
            </w:tr>
          </w:tbl>
          <w:p w14:paraId="18F06B4D" w14:textId="77777777" w:rsidR="00A46CA8" w:rsidRPr="004A529D" w:rsidRDefault="00A46CA8" w:rsidP="00871E79">
            <w:pPr>
              <w:widowControl w:val="0"/>
            </w:pPr>
          </w:p>
        </w:tc>
      </w:tr>
    </w:tbl>
    <w:p w14:paraId="77667ACC" w14:textId="77777777" w:rsidR="00A46CA8" w:rsidRPr="004A529D" w:rsidRDefault="00A46CA8" w:rsidP="00A46CA8">
      <w:pPr>
        <w:widowControl w:val="0"/>
        <w:ind w:firstLine="709"/>
        <w:jc w:val="both"/>
      </w:pPr>
      <w:r w:rsidRPr="004A529D">
        <w:rPr>
          <w:i/>
        </w:rPr>
        <w:t>Pastabos:</w:t>
      </w:r>
    </w:p>
    <w:p w14:paraId="3181D241" w14:textId="7CA1CC75" w:rsidR="00A46CA8" w:rsidRPr="004A529D" w:rsidRDefault="00A46CA8" w:rsidP="00A46CA8">
      <w:pPr>
        <w:ind w:firstLine="709"/>
        <w:jc w:val="both"/>
        <w:rPr>
          <w:i/>
          <w:iCs/>
        </w:rPr>
      </w:pPr>
      <w:r w:rsidRPr="004A529D">
        <w:rPr>
          <w:i/>
          <w:iCs/>
        </w:rPr>
        <w:t xml:space="preserve">- tiekėjas, nurodantis konfidencialią informaciją, privalo vadovautis </w:t>
      </w:r>
      <w:r w:rsidR="00E27CE4" w:rsidRPr="00E27CE4">
        <w:rPr>
          <w:i/>
          <w:iCs/>
        </w:rPr>
        <w:t xml:space="preserve">VPĮ </w:t>
      </w:r>
      <w:r w:rsidRPr="004A529D">
        <w:rPr>
          <w:i/>
          <w:iCs/>
        </w:rPr>
        <w:t>20 straipsnio 2 dalies nuostatomis bei Viešųjų pirkimų tarnybos paaiškinimais, paskelbtais informaciniame leidinyje „Konfidencialumas viešuosiuose pirkimuose“ (</w:t>
      </w:r>
      <w:hyperlink r:id="rId32" w:history="1">
        <w:r w:rsidR="00CF6CB7" w:rsidRPr="00CF6CB7">
          <w:rPr>
            <w:rStyle w:val="Hipersaitas"/>
            <w:i/>
            <w:iCs/>
          </w:rPr>
          <w:t>https://vpt.lrv.lt/lt/</w:t>
        </w:r>
      </w:hyperlink>
      <w:r w:rsidRPr="004A529D">
        <w:rPr>
          <w:i/>
          <w:iCs/>
        </w:rPr>
        <w:t>);</w:t>
      </w:r>
    </w:p>
    <w:p w14:paraId="5C6BE20D" w14:textId="50C03BD6" w:rsidR="00A46CA8" w:rsidRPr="004A529D" w:rsidRDefault="00A46CA8" w:rsidP="00A46CA8">
      <w:pPr>
        <w:ind w:firstLine="709"/>
        <w:jc w:val="both"/>
        <w:rPr>
          <w:i/>
          <w:iCs/>
        </w:rPr>
      </w:pPr>
      <w:r w:rsidRPr="004A529D">
        <w:rPr>
          <w:i/>
          <w:iCs/>
        </w:rPr>
        <w:t xml:space="preserve">- tiekėjas pilnai atsako už tai, kad jo pateiktame pasiūlyme nurodyta konfidenciali (neskelbtina) arba komercinę (gamybinę) paslaptį turinti informacija nepažeidžia </w:t>
      </w:r>
      <w:r w:rsidR="00E27CE4" w:rsidRPr="00E27CE4">
        <w:rPr>
          <w:i/>
          <w:iCs/>
        </w:rPr>
        <w:t>VPĮ</w:t>
      </w:r>
      <w:r w:rsidRPr="004A529D">
        <w:rPr>
          <w:i/>
          <w:iCs/>
        </w:rPr>
        <w:t xml:space="preserve"> įtvirtintų skaidrumo principų, draudžiančių nepagrįstai riboti teisę susipažinti su nekonfidencialia viešojo pirkimo informacija;</w:t>
      </w:r>
    </w:p>
    <w:p w14:paraId="31CBEFC7" w14:textId="77777777" w:rsidR="00A46CA8" w:rsidRPr="004A529D" w:rsidRDefault="00A46CA8" w:rsidP="00A46CA8">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7BA8413" w14:textId="77777777" w:rsidR="00A46CA8" w:rsidRPr="004A529D" w:rsidRDefault="00A46CA8" w:rsidP="00A46CA8">
      <w:pPr>
        <w:widowControl w:val="0"/>
      </w:pPr>
    </w:p>
    <w:p w14:paraId="4969C47D" w14:textId="1508994A" w:rsidR="00A46CA8" w:rsidRPr="00031EB2" w:rsidRDefault="00A46CA8" w:rsidP="00A46CA8">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aprašo 3</w:t>
      </w:r>
      <w:r w:rsidR="00660B1E">
        <w:rPr>
          <w:i/>
        </w:rPr>
        <w:t>4</w:t>
      </w:r>
      <w:r w:rsidRPr="00053CF8">
        <w:rPr>
          <w:i/>
        </w:rPr>
        <w:t xml:space="preserve"> p</w:t>
      </w:r>
      <w:r w:rsidRPr="00053CF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A46CA8" w:rsidRPr="00031EB2" w14:paraId="5FDF9F0C" w14:textId="77777777" w:rsidTr="00871E79">
        <w:trPr>
          <w:trHeight w:val="602"/>
        </w:trPr>
        <w:tc>
          <w:tcPr>
            <w:tcW w:w="679" w:type="dxa"/>
            <w:shd w:val="clear" w:color="auto" w:fill="F2F2F2" w:themeFill="background1" w:themeFillShade="F2"/>
            <w:vAlign w:val="center"/>
          </w:tcPr>
          <w:p w14:paraId="79A3C55A" w14:textId="77777777" w:rsidR="00A46CA8" w:rsidRPr="00031EB2" w:rsidRDefault="00A46CA8" w:rsidP="00871E79">
            <w:pPr>
              <w:widowControl w:val="0"/>
              <w:jc w:val="center"/>
            </w:pPr>
            <w:r w:rsidRPr="00031EB2">
              <w:t>Eil. Nr.</w:t>
            </w:r>
          </w:p>
        </w:tc>
        <w:tc>
          <w:tcPr>
            <w:tcW w:w="6976" w:type="dxa"/>
            <w:shd w:val="clear" w:color="auto" w:fill="F2F2F2" w:themeFill="background1" w:themeFillShade="F2"/>
            <w:vAlign w:val="center"/>
          </w:tcPr>
          <w:p w14:paraId="1AD6F4A6" w14:textId="77777777" w:rsidR="00A46CA8" w:rsidRPr="00031EB2" w:rsidRDefault="00A46CA8" w:rsidP="00871E79">
            <w:pPr>
              <w:widowControl w:val="0"/>
              <w:jc w:val="center"/>
            </w:pPr>
            <w:r w:rsidRPr="00031EB2">
              <w:t>Pateiktų dokumentų pavadinimas</w:t>
            </w:r>
          </w:p>
        </w:tc>
        <w:tc>
          <w:tcPr>
            <w:tcW w:w="1984" w:type="dxa"/>
            <w:shd w:val="clear" w:color="auto" w:fill="F2F2F2" w:themeFill="background1" w:themeFillShade="F2"/>
            <w:vAlign w:val="center"/>
          </w:tcPr>
          <w:p w14:paraId="43744DF6" w14:textId="77777777" w:rsidR="00A46CA8" w:rsidRPr="00031EB2" w:rsidRDefault="00A46CA8" w:rsidP="00871E79">
            <w:pPr>
              <w:widowControl w:val="0"/>
              <w:jc w:val="center"/>
            </w:pPr>
            <w:r w:rsidRPr="00031EB2">
              <w:t>Dokumento puslapių skaičius</w:t>
            </w:r>
          </w:p>
        </w:tc>
      </w:tr>
      <w:tr w:rsidR="00A46CA8" w:rsidRPr="00031EB2" w14:paraId="1117D578" w14:textId="77777777" w:rsidTr="00871E79">
        <w:trPr>
          <w:trHeight w:val="208"/>
        </w:trPr>
        <w:tc>
          <w:tcPr>
            <w:tcW w:w="679" w:type="dxa"/>
          </w:tcPr>
          <w:p w14:paraId="20E5708B" w14:textId="77777777" w:rsidR="00A46CA8" w:rsidRPr="00031EB2" w:rsidRDefault="00A46CA8" w:rsidP="00871E79">
            <w:pPr>
              <w:widowControl w:val="0"/>
            </w:pPr>
          </w:p>
        </w:tc>
        <w:tc>
          <w:tcPr>
            <w:tcW w:w="6976" w:type="dxa"/>
          </w:tcPr>
          <w:p w14:paraId="1D1B4E87" w14:textId="77777777" w:rsidR="00A46CA8" w:rsidRPr="00031EB2" w:rsidRDefault="00A46CA8" w:rsidP="00871E79">
            <w:pPr>
              <w:widowControl w:val="0"/>
            </w:pPr>
          </w:p>
        </w:tc>
        <w:tc>
          <w:tcPr>
            <w:tcW w:w="1984" w:type="dxa"/>
          </w:tcPr>
          <w:p w14:paraId="3BA05634" w14:textId="77777777" w:rsidR="00A46CA8" w:rsidRPr="00031EB2" w:rsidRDefault="00A46CA8" w:rsidP="00871E79">
            <w:pPr>
              <w:widowControl w:val="0"/>
            </w:pPr>
          </w:p>
        </w:tc>
      </w:tr>
      <w:tr w:rsidR="00A46CA8" w:rsidRPr="00031EB2" w14:paraId="58B8BE21" w14:textId="77777777" w:rsidTr="00871E79">
        <w:trPr>
          <w:trHeight w:val="208"/>
        </w:trPr>
        <w:tc>
          <w:tcPr>
            <w:tcW w:w="679" w:type="dxa"/>
          </w:tcPr>
          <w:p w14:paraId="5A65287F" w14:textId="77777777" w:rsidR="00A46CA8" w:rsidRPr="00031EB2" w:rsidRDefault="00A46CA8" w:rsidP="00871E79">
            <w:pPr>
              <w:widowControl w:val="0"/>
            </w:pPr>
          </w:p>
        </w:tc>
        <w:tc>
          <w:tcPr>
            <w:tcW w:w="6976" w:type="dxa"/>
          </w:tcPr>
          <w:p w14:paraId="75CF6A0C" w14:textId="77777777" w:rsidR="00A46CA8" w:rsidRPr="00031EB2" w:rsidRDefault="00A46CA8" w:rsidP="00871E79">
            <w:pPr>
              <w:widowControl w:val="0"/>
            </w:pPr>
          </w:p>
        </w:tc>
        <w:tc>
          <w:tcPr>
            <w:tcW w:w="1984" w:type="dxa"/>
          </w:tcPr>
          <w:p w14:paraId="31244D5D" w14:textId="77777777" w:rsidR="00A46CA8" w:rsidRPr="00031EB2" w:rsidRDefault="00A46CA8" w:rsidP="00871E79">
            <w:pPr>
              <w:widowControl w:val="0"/>
            </w:pPr>
          </w:p>
        </w:tc>
      </w:tr>
    </w:tbl>
    <w:p w14:paraId="186A3722" w14:textId="77777777" w:rsidR="004F52C4" w:rsidRDefault="004F52C4" w:rsidP="00A46CA8">
      <w:pPr>
        <w:widowControl w:val="0"/>
        <w:ind w:firstLine="709"/>
        <w:jc w:val="both"/>
        <w:rPr>
          <w:b/>
        </w:rPr>
      </w:pPr>
    </w:p>
    <w:p w14:paraId="11F1E664" w14:textId="77777777" w:rsidR="00E44761" w:rsidRPr="00E9124B" w:rsidRDefault="00E44761" w:rsidP="00E44761">
      <w:pPr>
        <w:widowControl w:val="0"/>
        <w:ind w:firstLine="709"/>
        <w:jc w:val="both"/>
        <w:rPr>
          <w:b/>
        </w:rPr>
      </w:pPr>
      <w:r w:rsidRPr="00E9124B">
        <w:rPr>
          <w:b/>
        </w:rPr>
        <w:t>Pasiūlymas galioja Perkančiosios organizacijos pirkimo dokumentuose nurodytą terminą.</w:t>
      </w:r>
    </w:p>
    <w:p w14:paraId="08203724" w14:textId="77777777" w:rsidR="00E44761" w:rsidRPr="00E9124B" w:rsidRDefault="00E44761" w:rsidP="00E44761">
      <w:pPr>
        <w:widowControl w:val="0"/>
        <w:ind w:firstLine="709"/>
        <w:rPr>
          <w:b/>
        </w:rPr>
      </w:pPr>
    </w:p>
    <w:p w14:paraId="56F00504" w14:textId="77777777" w:rsidR="00E44761" w:rsidRPr="00E9124B" w:rsidRDefault="00E44761" w:rsidP="00E44761">
      <w:pPr>
        <w:widowControl w:val="0"/>
        <w:ind w:firstLine="709"/>
        <w:jc w:val="both"/>
        <w:rPr>
          <w:b/>
        </w:rPr>
      </w:pPr>
      <w:r w:rsidRPr="00E9124B">
        <w:lastRenderedPageBreak/>
        <w:t>Pasirašydamas CVP IS priemonėmis pateiktą pasiūlymą, patvirtinu, kad dokumentų skaitmeninės kopijos ir elektroninėmis priemonėmis pateikti duomenys yra tikri.</w:t>
      </w:r>
    </w:p>
    <w:p w14:paraId="50FD5959" w14:textId="77777777" w:rsidR="00E44761" w:rsidRPr="00E9124B" w:rsidRDefault="00E44761" w:rsidP="00E44761">
      <w:pPr>
        <w:widowControl w:val="0"/>
      </w:pPr>
    </w:p>
    <w:p w14:paraId="22597E94" w14:textId="77777777" w:rsidR="00E44761" w:rsidRPr="00E9124B" w:rsidRDefault="00E44761" w:rsidP="00E44761">
      <w:pPr>
        <w:widowControl w:val="0"/>
      </w:pPr>
    </w:p>
    <w:p w14:paraId="5E59C609" w14:textId="77777777" w:rsidR="00E44761" w:rsidRPr="00E9124B" w:rsidRDefault="00E44761" w:rsidP="00E44761">
      <w:pPr>
        <w:widowControl w:val="0"/>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E44761" w:rsidRPr="00E9124B" w14:paraId="2D3C3153" w14:textId="77777777" w:rsidTr="00132F30">
        <w:trPr>
          <w:trHeight w:val="68"/>
        </w:trPr>
        <w:tc>
          <w:tcPr>
            <w:tcW w:w="3304" w:type="dxa"/>
            <w:tcBorders>
              <w:top w:val="single" w:sz="4" w:space="0" w:color="auto"/>
              <w:left w:val="nil"/>
              <w:bottom w:val="nil"/>
              <w:right w:val="nil"/>
            </w:tcBorders>
          </w:tcPr>
          <w:p w14:paraId="350F320B" w14:textId="77777777" w:rsidR="00E44761" w:rsidRPr="00E9124B" w:rsidRDefault="00E44761" w:rsidP="00132F30">
            <w:pPr>
              <w:widowControl w:val="0"/>
              <w:jc w:val="center"/>
              <w:rPr>
                <w:sz w:val="20"/>
                <w:szCs w:val="20"/>
              </w:rPr>
            </w:pPr>
            <w:r w:rsidRPr="00E9124B">
              <w:rPr>
                <w:sz w:val="20"/>
                <w:szCs w:val="20"/>
              </w:rPr>
              <w:t>(Tiekėjo arba jo įgalioto asmens pareigų pavadinimas</w:t>
            </w:r>
          </w:p>
        </w:tc>
        <w:tc>
          <w:tcPr>
            <w:tcW w:w="607" w:type="dxa"/>
          </w:tcPr>
          <w:p w14:paraId="22FFA39E" w14:textId="77777777" w:rsidR="00E44761" w:rsidRPr="00E9124B" w:rsidRDefault="00E44761" w:rsidP="00132F30">
            <w:pPr>
              <w:widowControl w:val="0"/>
              <w:rPr>
                <w:sz w:val="20"/>
                <w:szCs w:val="20"/>
              </w:rPr>
            </w:pPr>
          </w:p>
        </w:tc>
        <w:tc>
          <w:tcPr>
            <w:tcW w:w="1992" w:type="dxa"/>
            <w:tcBorders>
              <w:top w:val="single" w:sz="4" w:space="0" w:color="auto"/>
              <w:left w:val="nil"/>
              <w:bottom w:val="nil"/>
              <w:right w:val="nil"/>
            </w:tcBorders>
          </w:tcPr>
          <w:p w14:paraId="4434B326" w14:textId="77777777" w:rsidR="00E44761" w:rsidRPr="00E9124B" w:rsidRDefault="00E44761" w:rsidP="00132F30">
            <w:pPr>
              <w:widowControl w:val="0"/>
              <w:jc w:val="center"/>
              <w:rPr>
                <w:sz w:val="20"/>
                <w:szCs w:val="20"/>
              </w:rPr>
            </w:pPr>
            <w:r w:rsidRPr="00E9124B">
              <w:rPr>
                <w:sz w:val="20"/>
                <w:szCs w:val="20"/>
              </w:rPr>
              <w:t>(Parašas)</w:t>
            </w:r>
          </w:p>
        </w:tc>
        <w:tc>
          <w:tcPr>
            <w:tcW w:w="705" w:type="dxa"/>
          </w:tcPr>
          <w:p w14:paraId="34C98EF9" w14:textId="77777777" w:rsidR="00E44761" w:rsidRPr="00E9124B" w:rsidRDefault="00E44761" w:rsidP="00132F30">
            <w:pPr>
              <w:widowControl w:val="0"/>
              <w:rPr>
                <w:sz w:val="20"/>
                <w:szCs w:val="20"/>
              </w:rPr>
            </w:pPr>
          </w:p>
          <w:p w14:paraId="337EBBF4" w14:textId="77777777" w:rsidR="00E44761" w:rsidRPr="00E9124B" w:rsidRDefault="00E44761" w:rsidP="00132F30">
            <w:pPr>
              <w:widowControl w:val="0"/>
              <w:rPr>
                <w:sz w:val="20"/>
                <w:szCs w:val="20"/>
              </w:rPr>
            </w:pPr>
          </w:p>
        </w:tc>
        <w:tc>
          <w:tcPr>
            <w:tcW w:w="2626" w:type="dxa"/>
            <w:tcBorders>
              <w:top w:val="single" w:sz="4" w:space="0" w:color="auto"/>
              <w:left w:val="nil"/>
              <w:bottom w:val="nil"/>
              <w:right w:val="nil"/>
            </w:tcBorders>
          </w:tcPr>
          <w:p w14:paraId="1FFD3CC9" w14:textId="77777777" w:rsidR="00E44761" w:rsidRPr="00E9124B" w:rsidRDefault="00E44761" w:rsidP="00132F30">
            <w:pPr>
              <w:widowControl w:val="0"/>
              <w:jc w:val="center"/>
              <w:rPr>
                <w:sz w:val="20"/>
                <w:szCs w:val="20"/>
              </w:rPr>
            </w:pPr>
            <w:r w:rsidRPr="00E9124B">
              <w:rPr>
                <w:sz w:val="20"/>
                <w:szCs w:val="20"/>
              </w:rPr>
              <w:t>(Vardas ir pavardė)</w:t>
            </w:r>
          </w:p>
        </w:tc>
        <w:tc>
          <w:tcPr>
            <w:tcW w:w="651" w:type="dxa"/>
          </w:tcPr>
          <w:p w14:paraId="5111A6E3" w14:textId="77777777" w:rsidR="00E44761" w:rsidRPr="00E9124B" w:rsidRDefault="00E44761" w:rsidP="00132F30">
            <w:pPr>
              <w:widowControl w:val="0"/>
              <w:rPr>
                <w:sz w:val="20"/>
                <w:szCs w:val="20"/>
              </w:rPr>
            </w:pPr>
          </w:p>
        </w:tc>
      </w:tr>
    </w:tbl>
    <w:p w14:paraId="315B88FB" w14:textId="197F6210" w:rsidR="006E1597" w:rsidRDefault="006E1597" w:rsidP="00A46CA8">
      <w:pPr>
        <w:spacing w:after="200" w:line="276" w:lineRule="auto"/>
        <w:rPr>
          <w:rFonts w:eastAsia="Calibri"/>
          <w:lang w:eastAsia="lt-LT"/>
        </w:rPr>
        <w:sectPr w:rsidR="006E1597" w:rsidSect="00721A16">
          <w:pgSz w:w="11906" w:h="16838" w:code="9"/>
          <w:pgMar w:top="1134" w:right="567" w:bottom="1134" w:left="1701" w:header="567" w:footer="567" w:gutter="0"/>
          <w:pgNumType w:start="1"/>
          <w:cols w:space="1296"/>
          <w:titlePg/>
          <w:docGrid w:linePitch="360"/>
        </w:sectPr>
      </w:pPr>
    </w:p>
    <w:tbl>
      <w:tblPr>
        <w:tblW w:w="2693" w:type="dxa"/>
        <w:tblInd w:w="6946" w:type="dxa"/>
        <w:tblLayout w:type="fixed"/>
        <w:tblLook w:val="0000" w:firstRow="0" w:lastRow="0" w:firstColumn="0" w:lastColumn="0" w:noHBand="0" w:noVBand="0"/>
      </w:tblPr>
      <w:tblGrid>
        <w:gridCol w:w="2693"/>
      </w:tblGrid>
      <w:tr w:rsidR="00C62BAD" w14:paraId="249C5F37" w14:textId="77777777" w:rsidTr="003E4DDD">
        <w:trPr>
          <w:trHeight w:val="267"/>
        </w:trPr>
        <w:tc>
          <w:tcPr>
            <w:tcW w:w="2693" w:type="dxa"/>
          </w:tcPr>
          <w:p w14:paraId="5B068800" w14:textId="77777777" w:rsidR="00C62BAD" w:rsidRDefault="00C62BAD" w:rsidP="003E4DDD">
            <w:pPr>
              <w:widowControl w:val="0"/>
            </w:pPr>
            <w:bookmarkStart w:id="35" w:name="_Hlk211504299"/>
            <w:r>
              <w:lastRenderedPageBreak/>
              <w:t>Konkurso sąlygų aprašo</w:t>
            </w:r>
          </w:p>
        </w:tc>
      </w:tr>
      <w:tr w:rsidR="00C62BAD" w14:paraId="1F5B1ED3" w14:textId="77777777" w:rsidTr="003E4DDD">
        <w:trPr>
          <w:trHeight w:val="258"/>
        </w:trPr>
        <w:tc>
          <w:tcPr>
            <w:tcW w:w="2693" w:type="dxa"/>
          </w:tcPr>
          <w:p w14:paraId="1DFD7415" w14:textId="37FBE851" w:rsidR="00C62BAD" w:rsidRDefault="00511CE3" w:rsidP="003E4DDD">
            <w:pPr>
              <w:widowControl w:val="0"/>
            </w:pPr>
            <w:r>
              <w:t>2</w:t>
            </w:r>
            <w:r w:rsidR="00C62BAD">
              <w:t xml:space="preserve"> priedas</w:t>
            </w:r>
          </w:p>
        </w:tc>
      </w:tr>
    </w:tbl>
    <w:p w14:paraId="6FD42E45" w14:textId="77777777" w:rsidR="00615DA6" w:rsidRPr="00392700" w:rsidRDefault="00615DA6" w:rsidP="00615DA6">
      <w:pPr>
        <w:ind w:firstLine="567"/>
        <w:jc w:val="both"/>
        <w:rPr>
          <w:b/>
        </w:rPr>
      </w:pPr>
    </w:p>
    <w:p w14:paraId="2AE96BFE" w14:textId="47F5F147" w:rsidR="000252FB" w:rsidRDefault="00615DA6" w:rsidP="00615DA6">
      <w:pPr>
        <w:ind w:firstLine="567"/>
        <w:jc w:val="center"/>
        <w:rPr>
          <w:b/>
          <w:bCs/>
        </w:rPr>
      </w:pPr>
      <w:r w:rsidRPr="009C2446">
        <w:rPr>
          <w:b/>
          <w:bCs/>
        </w:rPr>
        <w:t>MOKYMŲ</w:t>
      </w:r>
      <w:r w:rsidR="000252FB">
        <w:rPr>
          <w:b/>
          <w:bCs/>
        </w:rPr>
        <w:t>,</w:t>
      </w:r>
      <w:r w:rsidRPr="009C2446">
        <w:rPr>
          <w:b/>
          <w:bCs/>
        </w:rPr>
        <w:t xml:space="preserve"> GERINANČIŲ SVEIKATOS PRIEŽIŪROS PASLAUGŲ KOKYBĘ IR PRIEINAMUMĄ PACIENTAMS</w:t>
      </w:r>
      <w:r w:rsidR="000252FB">
        <w:rPr>
          <w:b/>
          <w:bCs/>
        </w:rPr>
        <w:t>,</w:t>
      </w:r>
      <w:r w:rsidRPr="009C2446">
        <w:rPr>
          <w:b/>
          <w:bCs/>
        </w:rPr>
        <w:t xml:space="preserve"> </w:t>
      </w:r>
      <w:r w:rsidR="0083766E" w:rsidRPr="0083766E">
        <w:rPr>
          <w:b/>
          <w:bCs/>
        </w:rPr>
        <w:t>ORGANIZAVIMO</w:t>
      </w:r>
      <w:r w:rsidRPr="009C2446">
        <w:rPr>
          <w:b/>
          <w:bCs/>
        </w:rPr>
        <w:t xml:space="preserve"> PASLAUGOS PIRKIMO </w:t>
      </w:r>
    </w:p>
    <w:p w14:paraId="39FFEF39" w14:textId="2798C5CF" w:rsidR="00615DA6" w:rsidRPr="00392700" w:rsidRDefault="00615DA6" w:rsidP="00615DA6">
      <w:pPr>
        <w:ind w:firstLine="567"/>
        <w:jc w:val="center"/>
        <w:rPr>
          <w:b/>
          <w:bCs/>
        </w:rPr>
      </w:pPr>
      <w:r w:rsidRPr="009C2446">
        <w:rPr>
          <w:b/>
          <w:bCs/>
        </w:rPr>
        <w:t>TECHNINĖ SPECIFIKACIJA</w:t>
      </w:r>
      <w:r>
        <w:rPr>
          <w:b/>
          <w:bCs/>
        </w:rPr>
        <w:t xml:space="preserve"> </w:t>
      </w:r>
    </w:p>
    <w:p w14:paraId="2A8935C0" w14:textId="77777777" w:rsidR="00615DA6" w:rsidRPr="00392700" w:rsidRDefault="00615DA6" w:rsidP="00615DA6">
      <w:pPr>
        <w:pStyle w:val="StyleHeading1Centered"/>
        <w:spacing w:line="276" w:lineRule="auto"/>
        <w:rPr>
          <w:lang w:val="lt-LT"/>
        </w:rPr>
      </w:pPr>
      <w:r w:rsidRPr="00392700">
        <w:rPr>
          <w:lang w:val="lt-LT"/>
        </w:rPr>
        <w:t>Pirkimo objektas</w:t>
      </w:r>
    </w:p>
    <w:p w14:paraId="64347B5D" w14:textId="31501FD3" w:rsidR="00B704D2" w:rsidRDefault="00615DA6" w:rsidP="00E2688D">
      <w:pPr>
        <w:numPr>
          <w:ilvl w:val="1"/>
          <w:numId w:val="24"/>
        </w:numPr>
        <w:tabs>
          <w:tab w:val="clear" w:pos="1589"/>
          <w:tab w:val="num" w:pos="567"/>
          <w:tab w:val="left" w:pos="1134"/>
        </w:tabs>
        <w:ind w:left="0" w:firstLine="567"/>
        <w:jc w:val="both"/>
      </w:pPr>
      <w:r w:rsidRPr="00392700">
        <w:t xml:space="preserve">Klaipėdos miesto savivaldybės administracija vykdo projektą </w:t>
      </w:r>
      <w:r w:rsidR="00B704D2" w:rsidRPr="00B704D2">
        <w:t>„Klaipėdos miesto sveikatos centro modelio diegimas Klaipėdos mieste“ Nr. 09-023-P-0058</w:t>
      </w:r>
      <w:r w:rsidR="00B704D2">
        <w:t>.</w:t>
      </w:r>
    </w:p>
    <w:p w14:paraId="606D986B" w14:textId="695E5D77" w:rsidR="00615DA6" w:rsidRPr="00392700" w:rsidRDefault="00615DA6" w:rsidP="00E2688D">
      <w:pPr>
        <w:numPr>
          <w:ilvl w:val="1"/>
          <w:numId w:val="24"/>
        </w:numPr>
        <w:tabs>
          <w:tab w:val="clear" w:pos="1589"/>
          <w:tab w:val="num" w:pos="567"/>
          <w:tab w:val="left" w:pos="1134"/>
        </w:tabs>
        <w:ind w:left="0" w:firstLine="567"/>
        <w:jc w:val="both"/>
      </w:pPr>
      <w:r w:rsidRPr="00392700">
        <w:t xml:space="preserve">Perkančioji organizacija: Klaipėdos miesto savivaldybės administracija, Liepų g. 11, Klaipėda, </w:t>
      </w:r>
      <w:r w:rsidR="00AC7877" w:rsidRPr="00AC7877">
        <w:t>92138</w:t>
      </w:r>
      <w:r w:rsidRPr="00392700">
        <w:t xml:space="preserve"> Klaipėdos m. sav., Lietuva</w:t>
      </w:r>
      <w:r w:rsidR="001F5B00">
        <w:t>.</w:t>
      </w:r>
    </w:p>
    <w:p w14:paraId="677D2C8A" w14:textId="7880540C" w:rsidR="00615DA6" w:rsidRPr="0088171A" w:rsidRDefault="00615DA6" w:rsidP="00E2688D">
      <w:pPr>
        <w:numPr>
          <w:ilvl w:val="1"/>
          <w:numId w:val="24"/>
        </w:numPr>
        <w:tabs>
          <w:tab w:val="clear" w:pos="1589"/>
          <w:tab w:val="num" w:pos="567"/>
          <w:tab w:val="left" w:pos="1134"/>
        </w:tabs>
        <w:ind w:left="0" w:firstLine="567"/>
        <w:jc w:val="both"/>
      </w:pPr>
      <w:r w:rsidRPr="00392700">
        <w:t xml:space="preserve">Projektas įgyvendinamas tarp </w:t>
      </w:r>
      <w:r w:rsidR="00803F93" w:rsidRPr="00392700">
        <w:t>8 Klaipėdos miesto sveikatos įstaigų</w:t>
      </w:r>
      <w:r w:rsidR="00F04600">
        <w:t xml:space="preserve">: </w:t>
      </w:r>
      <w:r w:rsidR="00F04600" w:rsidRPr="0088171A">
        <w:t xml:space="preserve">MB A. Navicko konsultacinė poliklinika; UAB „Medbaltica“; UAB „Narema“; UAB „Salumeda“; </w:t>
      </w:r>
      <w:r w:rsidR="00F521F3" w:rsidRPr="0088171A">
        <w:t>UAB "NEFRIDOS" KLINIKA</w:t>
      </w:r>
      <w:r w:rsidR="00F04600" w:rsidRPr="0088171A">
        <w:t xml:space="preserve">; UAB Paliatyvios pagalbos ir šeimos sveikatos centras; VšĮ </w:t>
      </w:r>
      <w:r w:rsidR="008320F4" w:rsidRPr="0088171A">
        <w:t>Jūrininkų sveikatos priežiūros centras</w:t>
      </w:r>
      <w:r w:rsidR="00F04600" w:rsidRPr="0088171A">
        <w:t>; VšĮ Klaipėdos miesto poliklinika</w:t>
      </w:r>
      <w:r w:rsidRPr="0088171A">
        <w:t>.</w:t>
      </w:r>
    </w:p>
    <w:p w14:paraId="7B028054" w14:textId="77777777" w:rsidR="005A234C" w:rsidRDefault="00615DA6" w:rsidP="005A234C">
      <w:pPr>
        <w:numPr>
          <w:ilvl w:val="1"/>
          <w:numId w:val="24"/>
        </w:numPr>
        <w:tabs>
          <w:tab w:val="clear" w:pos="1589"/>
          <w:tab w:val="num" w:pos="567"/>
          <w:tab w:val="left" w:pos="1134"/>
        </w:tabs>
        <w:ind w:left="0" w:firstLine="567"/>
        <w:jc w:val="both"/>
      </w:pPr>
      <w:r w:rsidRPr="0088171A">
        <w:rPr>
          <w:b/>
          <w:bCs/>
        </w:rPr>
        <w:t xml:space="preserve">Šis pirkimas apima </w:t>
      </w:r>
      <w:r w:rsidR="00250424" w:rsidRPr="0088171A">
        <w:t>m</w:t>
      </w:r>
      <w:r w:rsidRPr="0088171A">
        <w:t>okymų</w:t>
      </w:r>
      <w:r w:rsidR="000252FB" w:rsidRPr="0088171A">
        <w:t>,</w:t>
      </w:r>
      <w:r w:rsidRPr="0088171A">
        <w:t xml:space="preserve"> gerinančių sveikatos priežiūros paslaugų</w:t>
      </w:r>
      <w:r w:rsidRPr="00B704D2">
        <w:t xml:space="preserve"> kokybę ir prieinamumą pacientams</w:t>
      </w:r>
      <w:r w:rsidR="000252FB" w:rsidRPr="00B704D2">
        <w:t>,</w:t>
      </w:r>
      <w:r w:rsidRPr="00B704D2">
        <w:t xml:space="preserve"> </w:t>
      </w:r>
      <w:r w:rsidRPr="0083766E">
        <w:t>parengimą</w:t>
      </w:r>
      <w:r w:rsidR="008D3168" w:rsidRPr="0083766E">
        <w:t xml:space="preserve"> ir organizavimą</w:t>
      </w:r>
      <w:r w:rsidRPr="0083766E">
        <w:t>.</w:t>
      </w:r>
    </w:p>
    <w:p w14:paraId="50C8E49F" w14:textId="2CD0FDAD" w:rsidR="00550366" w:rsidRPr="00706B0E" w:rsidRDefault="00550366" w:rsidP="00550366">
      <w:pPr>
        <w:numPr>
          <w:ilvl w:val="1"/>
          <w:numId w:val="24"/>
        </w:numPr>
        <w:tabs>
          <w:tab w:val="clear" w:pos="1589"/>
          <w:tab w:val="num" w:pos="567"/>
          <w:tab w:val="left" w:pos="1134"/>
        </w:tabs>
        <w:ind w:left="0" w:firstLine="567"/>
        <w:jc w:val="both"/>
      </w:pPr>
      <w:r w:rsidRPr="005A234C">
        <w:rPr>
          <w:b/>
          <w:bCs/>
        </w:rPr>
        <w:t xml:space="preserve">Mokymų tikslas - </w:t>
      </w:r>
      <w:r w:rsidRPr="00550366">
        <w:t xml:space="preserve">stiprinti daugiadalykės specialistų komandos kompetencijas taikant efektyvius, į pacientą orientuotus paslaugų teikimo modelius ir ugdyti pacientų ir jų šeimos narių (artimųjų) gebėjimus savarankiškai valdyti lėtines </w:t>
      </w:r>
      <w:r w:rsidRPr="00706B0E">
        <w:t xml:space="preserve">ligas I11 ir I48. </w:t>
      </w:r>
    </w:p>
    <w:p w14:paraId="5E7E9141" w14:textId="77777777" w:rsidR="00615DA6" w:rsidRPr="00C60420" w:rsidRDefault="00615DA6" w:rsidP="00615DA6">
      <w:pPr>
        <w:pStyle w:val="Sraopastraipa"/>
        <w:tabs>
          <w:tab w:val="left" w:pos="22"/>
          <w:tab w:val="left" w:pos="589"/>
          <w:tab w:val="left" w:pos="709"/>
          <w:tab w:val="left" w:pos="780"/>
          <w:tab w:val="left" w:pos="851"/>
          <w:tab w:val="left" w:pos="993"/>
        </w:tabs>
        <w:ind w:left="567"/>
        <w:jc w:val="both"/>
        <w:rPr>
          <w:sz w:val="24"/>
          <w:szCs w:val="24"/>
        </w:rPr>
      </w:pPr>
      <w:r w:rsidRPr="00392700">
        <w:rPr>
          <w:sz w:val="24"/>
          <w:szCs w:val="24"/>
        </w:rPr>
        <w:t xml:space="preserve">  </w:t>
      </w:r>
    </w:p>
    <w:p w14:paraId="38974AF9" w14:textId="77777777" w:rsidR="00615DA6" w:rsidRPr="00C60420" w:rsidRDefault="00615DA6" w:rsidP="00615DA6">
      <w:pPr>
        <w:pStyle w:val="Sraopastraipa"/>
        <w:numPr>
          <w:ilvl w:val="0"/>
          <w:numId w:val="26"/>
        </w:numPr>
        <w:tabs>
          <w:tab w:val="left" w:pos="851"/>
          <w:tab w:val="left" w:pos="993"/>
        </w:tabs>
        <w:spacing w:before="120" w:after="120" w:line="276" w:lineRule="auto"/>
        <w:ind w:left="357" w:hanging="357"/>
        <w:jc w:val="center"/>
        <w:rPr>
          <w:b/>
          <w:bCs/>
          <w:sz w:val="24"/>
          <w:szCs w:val="24"/>
        </w:rPr>
      </w:pPr>
      <w:r w:rsidRPr="00392700">
        <w:rPr>
          <w:b/>
          <w:bCs/>
          <w:sz w:val="24"/>
          <w:szCs w:val="24"/>
        </w:rPr>
        <w:t xml:space="preserve">Reikalavimai </w:t>
      </w:r>
      <w:r>
        <w:rPr>
          <w:b/>
          <w:bCs/>
          <w:sz w:val="24"/>
          <w:szCs w:val="24"/>
        </w:rPr>
        <w:t>pirkimui</w:t>
      </w:r>
    </w:p>
    <w:p w14:paraId="1F23FC90" w14:textId="76253F3D" w:rsidR="00615DA6" w:rsidRPr="00392700" w:rsidRDefault="002A78FF" w:rsidP="00615DA6">
      <w:pPr>
        <w:tabs>
          <w:tab w:val="left" w:pos="851"/>
          <w:tab w:val="left" w:pos="993"/>
        </w:tabs>
        <w:spacing w:line="276" w:lineRule="auto"/>
        <w:jc w:val="both"/>
        <w:rPr>
          <w:b/>
          <w:bCs/>
          <w:u w:val="single"/>
        </w:rPr>
      </w:pPr>
      <w:r>
        <w:rPr>
          <w:b/>
          <w:bCs/>
          <w:u w:val="single"/>
        </w:rPr>
        <w:t>2</w:t>
      </w:r>
      <w:r w:rsidR="00615DA6" w:rsidRPr="00392700">
        <w:rPr>
          <w:b/>
          <w:bCs/>
          <w:u w:val="single"/>
        </w:rPr>
        <w:t>.</w:t>
      </w:r>
      <w:r w:rsidR="00615DA6">
        <w:rPr>
          <w:b/>
          <w:bCs/>
          <w:u w:val="single"/>
        </w:rPr>
        <w:t>1</w:t>
      </w:r>
      <w:r w:rsidR="00615DA6" w:rsidRPr="00392700">
        <w:rPr>
          <w:b/>
          <w:bCs/>
          <w:u w:val="single"/>
        </w:rPr>
        <w:t xml:space="preserve">. </w:t>
      </w:r>
      <w:r w:rsidR="00EF3DCD">
        <w:rPr>
          <w:b/>
          <w:bCs/>
          <w:u w:val="single"/>
        </w:rPr>
        <w:t>S</w:t>
      </w:r>
      <w:r w:rsidR="00615DA6" w:rsidRPr="00392700">
        <w:rPr>
          <w:b/>
          <w:bCs/>
          <w:u w:val="single"/>
        </w:rPr>
        <w:t>veikatos mokymų paslaugos</w:t>
      </w:r>
      <w:r w:rsidR="00EF3DCD">
        <w:rPr>
          <w:b/>
          <w:bCs/>
          <w:u w:val="single"/>
        </w:rPr>
        <w:t>.</w:t>
      </w:r>
      <w:r w:rsidR="00615DA6" w:rsidRPr="00392700">
        <w:rPr>
          <w:b/>
          <w:bCs/>
          <w:u w:val="single"/>
        </w:rPr>
        <w:t xml:space="preserve">  </w:t>
      </w:r>
    </w:p>
    <w:p w14:paraId="429CEC71" w14:textId="77777777" w:rsidR="00615DA6" w:rsidRPr="00392700" w:rsidRDefault="00615DA6" w:rsidP="00615DA6">
      <w:pPr>
        <w:jc w:val="both"/>
        <w:rPr>
          <w:kern w:val="2"/>
          <w:szCs w:val="22"/>
          <w14:ligatures w14:val="standardContextual"/>
        </w:rPr>
      </w:pPr>
    </w:p>
    <w:p w14:paraId="19277382" w14:textId="7A25FD82" w:rsidR="00615DA6" w:rsidRPr="00392700" w:rsidRDefault="002A78FF" w:rsidP="00615DA6">
      <w:pPr>
        <w:tabs>
          <w:tab w:val="left" w:pos="851"/>
          <w:tab w:val="left" w:pos="993"/>
        </w:tabs>
        <w:spacing w:line="276" w:lineRule="auto"/>
        <w:jc w:val="both"/>
        <w:rPr>
          <w:b/>
          <w:bCs/>
          <w:u w:val="single"/>
        </w:rPr>
      </w:pPr>
      <w:r>
        <w:rPr>
          <w:b/>
          <w:bCs/>
          <w:u w:val="single"/>
        </w:rPr>
        <w:t>2</w:t>
      </w:r>
      <w:r w:rsidR="00615DA6" w:rsidRPr="00392700">
        <w:rPr>
          <w:b/>
          <w:bCs/>
          <w:u w:val="single"/>
        </w:rPr>
        <w:t>.</w:t>
      </w:r>
      <w:r w:rsidR="00615DA6">
        <w:rPr>
          <w:b/>
          <w:bCs/>
          <w:u w:val="single"/>
        </w:rPr>
        <w:t>1</w:t>
      </w:r>
      <w:r w:rsidR="00615DA6" w:rsidRPr="00392700">
        <w:rPr>
          <w:b/>
          <w:bCs/>
          <w:u w:val="single"/>
        </w:rPr>
        <w:t>.1. Turi būti suorganizuoti du sveikatos mokymų ciklai:</w:t>
      </w:r>
    </w:p>
    <w:p w14:paraId="19870E82" w14:textId="77777777" w:rsidR="00615DA6" w:rsidRPr="00392700" w:rsidRDefault="00615DA6" w:rsidP="00615DA6">
      <w:pPr>
        <w:tabs>
          <w:tab w:val="left" w:pos="851"/>
          <w:tab w:val="left" w:pos="993"/>
        </w:tabs>
        <w:spacing w:line="276" w:lineRule="auto"/>
        <w:jc w:val="both"/>
        <w:rPr>
          <w:b/>
          <w:bCs/>
          <w:u w:val="single"/>
        </w:rPr>
      </w:pPr>
    </w:p>
    <w:tbl>
      <w:tblPr>
        <w:tblStyle w:val="Lentelstinklelis"/>
        <w:tblW w:w="5000" w:type="pct"/>
        <w:tblLayout w:type="fixed"/>
        <w:tblLook w:val="04A0" w:firstRow="1" w:lastRow="0" w:firstColumn="1" w:lastColumn="0" w:noHBand="0" w:noVBand="1"/>
      </w:tblPr>
      <w:tblGrid>
        <w:gridCol w:w="824"/>
        <w:gridCol w:w="2309"/>
        <w:gridCol w:w="6495"/>
      </w:tblGrid>
      <w:tr w:rsidR="00615DA6" w:rsidRPr="00392700" w14:paraId="46D4C9DD" w14:textId="77777777" w:rsidTr="00132F30">
        <w:trPr>
          <w:trHeight w:val="465"/>
        </w:trPr>
        <w:tc>
          <w:tcPr>
            <w:tcW w:w="846" w:type="dxa"/>
            <w:vMerge w:val="restart"/>
          </w:tcPr>
          <w:p w14:paraId="6D444141" w14:textId="7B6A4881" w:rsidR="00615DA6" w:rsidRPr="00392700" w:rsidRDefault="002A78FF" w:rsidP="00132F30">
            <w:pPr>
              <w:jc w:val="both"/>
              <w:rPr>
                <w:sz w:val="20"/>
              </w:rPr>
            </w:pPr>
            <w:r>
              <w:rPr>
                <w:sz w:val="20"/>
              </w:rPr>
              <w:t>2</w:t>
            </w:r>
            <w:r w:rsidR="00615DA6" w:rsidRPr="00392700">
              <w:rPr>
                <w:sz w:val="20"/>
              </w:rPr>
              <w:t>.</w:t>
            </w:r>
            <w:r w:rsidR="00615DA6">
              <w:rPr>
                <w:sz w:val="20"/>
              </w:rPr>
              <w:t>1</w:t>
            </w:r>
            <w:r w:rsidR="00615DA6" w:rsidRPr="00392700">
              <w:rPr>
                <w:sz w:val="20"/>
              </w:rPr>
              <w:t xml:space="preserve">.1.1. </w:t>
            </w:r>
          </w:p>
        </w:tc>
        <w:tc>
          <w:tcPr>
            <w:tcW w:w="2386" w:type="dxa"/>
            <w:shd w:val="clear" w:color="auto" w:fill="F2F2F2" w:themeFill="background1" w:themeFillShade="F2"/>
          </w:tcPr>
          <w:p w14:paraId="6E884502" w14:textId="77777777" w:rsidR="00615DA6" w:rsidRPr="00392700" w:rsidRDefault="00615DA6" w:rsidP="00132F30">
            <w:pPr>
              <w:jc w:val="both"/>
              <w:rPr>
                <w:b/>
                <w:bCs/>
                <w:sz w:val="20"/>
              </w:rPr>
            </w:pPr>
            <w:r w:rsidRPr="00392700">
              <w:rPr>
                <w:b/>
                <w:bCs/>
                <w:sz w:val="20"/>
              </w:rPr>
              <w:t>Perkamų paslaugų pavadinimas</w:t>
            </w:r>
          </w:p>
        </w:tc>
        <w:tc>
          <w:tcPr>
            <w:tcW w:w="6729" w:type="dxa"/>
            <w:shd w:val="clear" w:color="auto" w:fill="F2F2F2" w:themeFill="background1" w:themeFillShade="F2"/>
          </w:tcPr>
          <w:p w14:paraId="7CCC5B3A" w14:textId="77777777" w:rsidR="00615DA6" w:rsidRPr="00392700" w:rsidRDefault="00615DA6" w:rsidP="00132F30">
            <w:pPr>
              <w:jc w:val="both"/>
              <w:rPr>
                <w:b/>
                <w:bCs/>
                <w:iCs/>
                <w:sz w:val="20"/>
              </w:rPr>
            </w:pPr>
            <w:r w:rsidRPr="00392700">
              <w:rPr>
                <w:sz w:val="20"/>
              </w:rPr>
              <w:t>Daugiadalykės specialistų komandos narių mokymai taikyti efektyvius paslaugų teikimo modelius</w:t>
            </w:r>
          </w:p>
        </w:tc>
      </w:tr>
      <w:tr w:rsidR="00615DA6" w:rsidRPr="00392700" w14:paraId="6C1D76D9" w14:textId="77777777" w:rsidTr="00132F30">
        <w:tc>
          <w:tcPr>
            <w:tcW w:w="846" w:type="dxa"/>
            <w:vMerge/>
          </w:tcPr>
          <w:p w14:paraId="6C50FE9F" w14:textId="77777777" w:rsidR="00615DA6" w:rsidRPr="00392700" w:rsidRDefault="00615DA6" w:rsidP="00132F30">
            <w:pPr>
              <w:jc w:val="both"/>
              <w:rPr>
                <w:sz w:val="20"/>
              </w:rPr>
            </w:pPr>
          </w:p>
        </w:tc>
        <w:tc>
          <w:tcPr>
            <w:tcW w:w="2386" w:type="dxa"/>
          </w:tcPr>
          <w:p w14:paraId="7A4503B5" w14:textId="77777777" w:rsidR="00615DA6" w:rsidRPr="00392700" w:rsidRDefault="00615DA6" w:rsidP="00132F30">
            <w:pPr>
              <w:jc w:val="both"/>
              <w:rPr>
                <w:sz w:val="20"/>
              </w:rPr>
            </w:pPr>
            <w:r w:rsidRPr="00392700">
              <w:rPr>
                <w:sz w:val="20"/>
              </w:rPr>
              <w:t>Perkamų paslaugų turinys</w:t>
            </w:r>
          </w:p>
        </w:tc>
        <w:tc>
          <w:tcPr>
            <w:tcW w:w="6729" w:type="dxa"/>
          </w:tcPr>
          <w:p w14:paraId="44AC30F6" w14:textId="77777777" w:rsidR="00615DA6" w:rsidRPr="00392700" w:rsidRDefault="00615DA6" w:rsidP="00132F30">
            <w:pPr>
              <w:spacing w:line="276" w:lineRule="auto"/>
              <w:jc w:val="both"/>
              <w:rPr>
                <w:i/>
                <w:iCs/>
                <w:sz w:val="20"/>
              </w:rPr>
            </w:pPr>
            <w:r w:rsidRPr="00392700">
              <w:rPr>
                <w:sz w:val="20"/>
              </w:rPr>
              <w:t xml:space="preserve"> </w:t>
            </w:r>
            <w:r w:rsidRPr="00392700">
              <w:rPr>
                <w:b/>
                <w:bCs/>
                <w:i/>
                <w:sz w:val="20"/>
              </w:rPr>
              <w:t>Preliminarios temos daugiadalykei specialistų komandai:</w:t>
            </w:r>
          </w:p>
          <w:p w14:paraId="1CDF3119" w14:textId="77777777" w:rsidR="00615DA6" w:rsidRPr="00392700" w:rsidRDefault="00615DA6" w:rsidP="00615DA6">
            <w:pPr>
              <w:pStyle w:val="Sraopastraipa"/>
              <w:numPr>
                <w:ilvl w:val="0"/>
                <w:numId w:val="27"/>
              </w:numPr>
              <w:spacing w:after="200" w:line="276" w:lineRule="auto"/>
              <w:jc w:val="both"/>
              <w:rPr>
                <w:iCs/>
              </w:rPr>
            </w:pPr>
            <w:r w:rsidRPr="00392700">
              <w:rPr>
                <w:iCs/>
              </w:rPr>
              <w:t>Dauginėmis lėtinėmis ligomis sergančiųjų sveikatos priežiūros principai. Atvejo vadyba.</w:t>
            </w:r>
          </w:p>
          <w:p w14:paraId="396B5CDB" w14:textId="2A6950D9" w:rsidR="00615DA6" w:rsidRPr="00392700" w:rsidRDefault="00615DA6" w:rsidP="00615DA6">
            <w:pPr>
              <w:pStyle w:val="Sraopastraipa"/>
              <w:numPr>
                <w:ilvl w:val="0"/>
                <w:numId w:val="27"/>
              </w:numPr>
              <w:spacing w:after="200" w:line="276" w:lineRule="auto"/>
              <w:jc w:val="both"/>
              <w:rPr>
                <w:iCs/>
              </w:rPr>
            </w:pPr>
            <w:r w:rsidRPr="00392700">
              <w:rPr>
                <w:iCs/>
              </w:rPr>
              <w:t>Cukriniu diabetu sergančio paciento ilgalaikė sveikatos priežiūra</w:t>
            </w:r>
            <w:r w:rsidR="000252FB">
              <w:rPr>
                <w:iCs/>
              </w:rPr>
              <w:t>.</w:t>
            </w:r>
          </w:p>
          <w:p w14:paraId="66D6100D" w14:textId="254F5EF0" w:rsidR="00615DA6" w:rsidRPr="00392700" w:rsidRDefault="00615DA6" w:rsidP="00615DA6">
            <w:pPr>
              <w:pStyle w:val="Sraopastraipa"/>
              <w:numPr>
                <w:ilvl w:val="0"/>
                <w:numId w:val="27"/>
              </w:numPr>
              <w:spacing w:after="200" w:line="276" w:lineRule="auto"/>
              <w:jc w:val="both"/>
              <w:rPr>
                <w:iCs/>
              </w:rPr>
            </w:pPr>
            <w:r w:rsidRPr="00392700">
              <w:rPr>
                <w:iCs/>
              </w:rPr>
              <w:t>Lėtinė obstrukcinė plaučių liga arba astma sergančiojo paciento sveikatos priežiūra</w:t>
            </w:r>
            <w:r w:rsidR="000252FB">
              <w:rPr>
                <w:iCs/>
              </w:rPr>
              <w:t>.</w:t>
            </w:r>
          </w:p>
          <w:p w14:paraId="3D32C267" w14:textId="70F9E950" w:rsidR="00615DA6" w:rsidRPr="00392700" w:rsidRDefault="00615DA6" w:rsidP="00615DA6">
            <w:pPr>
              <w:pStyle w:val="Sraopastraipa"/>
              <w:numPr>
                <w:ilvl w:val="0"/>
                <w:numId w:val="27"/>
              </w:numPr>
              <w:spacing w:after="200" w:line="276" w:lineRule="auto"/>
              <w:jc w:val="both"/>
              <w:rPr>
                <w:iCs/>
              </w:rPr>
            </w:pPr>
            <w:r w:rsidRPr="00392700">
              <w:rPr>
                <w:iCs/>
              </w:rPr>
              <w:t>Arterinė hipertenzija sergančiojo paciento sveikatos priežiūra</w:t>
            </w:r>
            <w:r w:rsidR="000252FB">
              <w:rPr>
                <w:iCs/>
              </w:rPr>
              <w:t>.</w:t>
            </w:r>
          </w:p>
          <w:p w14:paraId="5F58B0AC" w14:textId="3E7890E2" w:rsidR="00615DA6" w:rsidRPr="00392700" w:rsidRDefault="00615DA6" w:rsidP="00615DA6">
            <w:pPr>
              <w:pStyle w:val="Sraopastraipa"/>
              <w:numPr>
                <w:ilvl w:val="0"/>
                <w:numId w:val="27"/>
              </w:numPr>
              <w:spacing w:after="200" w:line="276" w:lineRule="auto"/>
              <w:jc w:val="both"/>
              <w:rPr>
                <w:iCs/>
              </w:rPr>
            </w:pPr>
            <w:r w:rsidRPr="00392700">
              <w:rPr>
                <w:iCs/>
              </w:rPr>
              <w:t>Širdies funkcijos nepakankamumu sergančiojo paciento sveikatos priežiūra</w:t>
            </w:r>
            <w:r w:rsidR="000252FB">
              <w:rPr>
                <w:iCs/>
              </w:rPr>
              <w:t>.</w:t>
            </w:r>
          </w:p>
          <w:p w14:paraId="687EACB8" w14:textId="325AFA74" w:rsidR="00615DA6" w:rsidRPr="00392700" w:rsidRDefault="00615DA6" w:rsidP="00615DA6">
            <w:pPr>
              <w:pStyle w:val="Sraopastraipa"/>
              <w:numPr>
                <w:ilvl w:val="0"/>
                <w:numId w:val="27"/>
              </w:numPr>
              <w:spacing w:after="200" w:line="276" w:lineRule="auto"/>
              <w:jc w:val="both"/>
              <w:rPr>
                <w:iCs/>
              </w:rPr>
            </w:pPr>
            <w:r w:rsidRPr="00392700">
              <w:rPr>
                <w:iCs/>
              </w:rPr>
              <w:t>Lėtinių prieširdžių virpėjimu sergančio paciento sveikatos priežiūra</w:t>
            </w:r>
            <w:r w:rsidR="000252FB">
              <w:rPr>
                <w:iCs/>
              </w:rPr>
              <w:t>.</w:t>
            </w:r>
          </w:p>
          <w:p w14:paraId="5EB500CF" w14:textId="67471180" w:rsidR="00615DA6" w:rsidRPr="00392700" w:rsidRDefault="00615DA6" w:rsidP="00615DA6">
            <w:pPr>
              <w:pStyle w:val="Sraopastraipa"/>
              <w:numPr>
                <w:ilvl w:val="0"/>
                <w:numId w:val="27"/>
              </w:numPr>
              <w:spacing w:after="200" w:line="276" w:lineRule="auto"/>
              <w:jc w:val="both"/>
              <w:rPr>
                <w:iCs/>
              </w:rPr>
            </w:pPr>
            <w:r w:rsidRPr="00392700">
              <w:rPr>
                <w:iCs/>
              </w:rPr>
              <w:t>Lėtinė inkstų liga sergančio paciento sveikatos priežiūra</w:t>
            </w:r>
            <w:r w:rsidR="000252FB">
              <w:rPr>
                <w:iCs/>
              </w:rPr>
              <w:t>.</w:t>
            </w:r>
          </w:p>
          <w:p w14:paraId="60ECE99A" w14:textId="2C7741C7" w:rsidR="00615DA6" w:rsidRPr="00392700" w:rsidRDefault="00615DA6" w:rsidP="00615DA6">
            <w:pPr>
              <w:pStyle w:val="Sraopastraipa"/>
              <w:numPr>
                <w:ilvl w:val="0"/>
                <w:numId w:val="27"/>
              </w:numPr>
              <w:spacing w:after="200" w:line="276" w:lineRule="auto"/>
              <w:jc w:val="both"/>
              <w:rPr>
                <w:iCs/>
              </w:rPr>
            </w:pPr>
            <w:r w:rsidRPr="00392700">
              <w:rPr>
                <w:iCs/>
              </w:rPr>
              <w:t>Pažintinių funkcijų sutrikimų įtarimas pirminėje sveikatos priežiūroje</w:t>
            </w:r>
            <w:r w:rsidR="000252FB">
              <w:rPr>
                <w:iCs/>
              </w:rPr>
              <w:t>.</w:t>
            </w:r>
          </w:p>
          <w:p w14:paraId="7BCAA211" w14:textId="762346CE" w:rsidR="00615DA6" w:rsidRPr="00392700" w:rsidRDefault="00615DA6" w:rsidP="00615DA6">
            <w:pPr>
              <w:pStyle w:val="Sraopastraipa"/>
              <w:numPr>
                <w:ilvl w:val="0"/>
                <w:numId w:val="27"/>
              </w:numPr>
              <w:spacing w:after="200" w:line="276" w:lineRule="auto"/>
              <w:jc w:val="both"/>
              <w:rPr>
                <w:iCs/>
              </w:rPr>
            </w:pPr>
            <w:r w:rsidRPr="00392700">
              <w:rPr>
                <w:iCs/>
              </w:rPr>
              <w:t>Dermatoskopijos pagrindai pirminėje sveikatos priežiūroje</w:t>
            </w:r>
            <w:r w:rsidR="000252FB">
              <w:rPr>
                <w:iCs/>
              </w:rPr>
              <w:t>.</w:t>
            </w:r>
          </w:p>
          <w:p w14:paraId="27B86050" w14:textId="42605308" w:rsidR="00615DA6" w:rsidRPr="00392700" w:rsidRDefault="00615DA6" w:rsidP="00615DA6">
            <w:pPr>
              <w:pStyle w:val="Sraopastraipa"/>
              <w:numPr>
                <w:ilvl w:val="0"/>
                <w:numId w:val="27"/>
              </w:numPr>
              <w:spacing w:after="200" w:line="276" w:lineRule="auto"/>
              <w:jc w:val="both"/>
              <w:rPr>
                <w:iCs/>
              </w:rPr>
            </w:pPr>
            <w:r w:rsidRPr="00392700">
              <w:rPr>
                <w:iCs/>
              </w:rPr>
              <w:t>Holterio ir AKS monitoravimo ir kulkšnies žąsto indekso aparato naudojimo pirminėje sveikatos priežiūroje</w:t>
            </w:r>
            <w:r w:rsidR="000252FB">
              <w:rPr>
                <w:iCs/>
              </w:rPr>
              <w:t>.</w:t>
            </w:r>
          </w:p>
          <w:p w14:paraId="67539389" w14:textId="045E400A" w:rsidR="00615DA6" w:rsidRPr="00392700" w:rsidRDefault="00615DA6" w:rsidP="00615DA6">
            <w:pPr>
              <w:pStyle w:val="Sraopastraipa"/>
              <w:numPr>
                <w:ilvl w:val="0"/>
                <w:numId w:val="27"/>
              </w:numPr>
              <w:spacing w:after="200" w:line="276" w:lineRule="auto"/>
              <w:jc w:val="both"/>
              <w:rPr>
                <w:iCs/>
              </w:rPr>
            </w:pPr>
            <w:r w:rsidRPr="00392700">
              <w:rPr>
                <w:iCs/>
              </w:rPr>
              <w:t>Dauginėmis ligomis sergančių pacientų savipriežiūros principai</w:t>
            </w:r>
            <w:r w:rsidR="000252FB">
              <w:rPr>
                <w:iCs/>
              </w:rPr>
              <w:t>.</w:t>
            </w:r>
          </w:p>
          <w:p w14:paraId="0C4FCAA3" w14:textId="77777777" w:rsidR="00615DA6" w:rsidRPr="00C60420" w:rsidRDefault="00615DA6" w:rsidP="00132F30">
            <w:pPr>
              <w:tabs>
                <w:tab w:val="left" w:pos="142"/>
              </w:tabs>
              <w:jc w:val="both"/>
              <w:rPr>
                <w:i/>
                <w:iCs/>
                <w:sz w:val="20"/>
              </w:rPr>
            </w:pPr>
            <w:r w:rsidRPr="00392700">
              <w:rPr>
                <w:i/>
                <w:iCs/>
                <w:sz w:val="20"/>
              </w:rPr>
              <w:t>Temos gali keistis pagal Paslaugų teikėjo pasiūlymus ir patvirtinus Perkančiajai organizacijai.</w:t>
            </w:r>
          </w:p>
        </w:tc>
      </w:tr>
      <w:tr w:rsidR="00615DA6" w:rsidRPr="00392700" w14:paraId="71C0318E" w14:textId="77777777" w:rsidTr="00132F30">
        <w:trPr>
          <w:trHeight w:val="50"/>
        </w:trPr>
        <w:tc>
          <w:tcPr>
            <w:tcW w:w="846" w:type="dxa"/>
            <w:vMerge/>
          </w:tcPr>
          <w:p w14:paraId="41656668" w14:textId="77777777" w:rsidR="00615DA6" w:rsidRPr="00392700" w:rsidRDefault="00615DA6" w:rsidP="00132F30">
            <w:pPr>
              <w:jc w:val="both"/>
              <w:rPr>
                <w:sz w:val="20"/>
              </w:rPr>
            </w:pPr>
          </w:p>
        </w:tc>
        <w:tc>
          <w:tcPr>
            <w:tcW w:w="2386" w:type="dxa"/>
          </w:tcPr>
          <w:p w14:paraId="6A167C1F" w14:textId="77777777" w:rsidR="00615DA6" w:rsidRPr="00392700" w:rsidRDefault="00615DA6" w:rsidP="00132F30">
            <w:pPr>
              <w:jc w:val="both"/>
              <w:rPr>
                <w:sz w:val="20"/>
              </w:rPr>
            </w:pPr>
            <w:r w:rsidRPr="00392700">
              <w:rPr>
                <w:sz w:val="20"/>
              </w:rPr>
              <w:t>Perkamų paslaugų: mokymų apimtys</w:t>
            </w:r>
          </w:p>
        </w:tc>
        <w:tc>
          <w:tcPr>
            <w:tcW w:w="6729" w:type="dxa"/>
          </w:tcPr>
          <w:p w14:paraId="7BA49104" w14:textId="39EDE1ED" w:rsidR="00615DA6" w:rsidRPr="00AC7877" w:rsidRDefault="00615DA6" w:rsidP="00132F30">
            <w:pPr>
              <w:spacing w:line="276" w:lineRule="auto"/>
              <w:jc w:val="both"/>
              <w:rPr>
                <w:i/>
                <w:iCs/>
                <w:sz w:val="20"/>
              </w:rPr>
            </w:pPr>
            <w:r w:rsidRPr="00392700">
              <w:rPr>
                <w:b/>
                <w:bCs/>
                <w:sz w:val="20"/>
              </w:rPr>
              <w:t>Dalyviai</w:t>
            </w:r>
            <w:r w:rsidRPr="00392700">
              <w:rPr>
                <w:sz w:val="20"/>
              </w:rPr>
              <w:t xml:space="preserve"> – </w:t>
            </w:r>
            <w:r w:rsidR="00FF6CA6">
              <w:rPr>
                <w:sz w:val="20"/>
                <w:u w:val="single"/>
              </w:rPr>
              <w:t>d</w:t>
            </w:r>
            <w:r w:rsidRPr="00392700">
              <w:rPr>
                <w:sz w:val="20"/>
                <w:u w:val="single"/>
              </w:rPr>
              <w:t>augiadalykės specialistų komandos</w:t>
            </w:r>
            <w:r w:rsidRPr="00392700">
              <w:rPr>
                <w:sz w:val="20"/>
              </w:rPr>
              <w:t>, kuri</w:t>
            </w:r>
            <w:r w:rsidR="00FF6CA6">
              <w:rPr>
                <w:sz w:val="20"/>
              </w:rPr>
              <w:t>as</w:t>
            </w:r>
            <w:r w:rsidRPr="00392700">
              <w:rPr>
                <w:sz w:val="20"/>
              </w:rPr>
              <w:t xml:space="preserve"> sudaro šeimos gydytojo komandos nariai (šeimos gydytojas, bendrosios praktikos slaugytojas arba išplėstinės praktikos slaugytojas, akušeris, atvejo vadybininkas, kineziterapeutas, gyvensenos medicinos specialistas, apylinkės </w:t>
            </w:r>
            <w:r w:rsidRPr="00392700">
              <w:rPr>
                <w:sz w:val="20"/>
              </w:rPr>
              <w:lastRenderedPageBreak/>
              <w:t xml:space="preserve">administratorius, socialinis darbuotojas) ir atitinkamos profesinės </w:t>
            </w:r>
            <w:r w:rsidRPr="00AC7877">
              <w:rPr>
                <w:sz w:val="20"/>
              </w:rPr>
              <w:t>kvalifikacijos gydytojas specialistas</w:t>
            </w:r>
            <w:r w:rsidRPr="00AC7877">
              <w:rPr>
                <w:i/>
                <w:iCs/>
                <w:sz w:val="20"/>
              </w:rPr>
              <w:t>.</w:t>
            </w:r>
          </w:p>
          <w:p w14:paraId="735C4BE6" w14:textId="0565008C" w:rsidR="00615DA6" w:rsidRDefault="00615DA6" w:rsidP="00132F30">
            <w:pPr>
              <w:tabs>
                <w:tab w:val="left" w:pos="851"/>
                <w:tab w:val="left" w:pos="993"/>
              </w:tabs>
              <w:jc w:val="both"/>
              <w:rPr>
                <w:sz w:val="20"/>
              </w:rPr>
            </w:pPr>
            <w:r w:rsidRPr="00AC7877">
              <w:rPr>
                <w:b/>
                <w:bCs/>
                <w:sz w:val="20"/>
              </w:rPr>
              <w:t>Grupių skaičius</w:t>
            </w:r>
            <w:r w:rsidRPr="00AC7877">
              <w:rPr>
                <w:sz w:val="20"/>
              </w:rPr>
              <w:t xml:space="preserve"> – 8 grupės</w:t>
            </w:r>
          </w:p>
          <w:p w14:paraId="75BC20CF" w14:textId="5EA6B066" w:rsidR="00D85708" w:rsidRPr="00392700" w:rsidRDefault="00D85708" w:rsidP="00D85708">
            <w:pPr>
              <w:tabs>
                <w:tab w:val="left" w:pos="851"/>
                <w:tab w:val="left" w:pos="993"/>
              </w:tabs>
              <w:jc w:val="both"/>
              <w:rPr>
                <w:sz w:val="20"/>
              </w:rPr>
            </w:pPr>
            <w:r w:rsidRPr="00392700">
              <w:rPr>
                <w:b/>
                <w:bCs/>
                <w:sz w:val="20"/>
              </w:rPr>
              <w:t>Dalyvių skaičius</w:t>
            </w:r>
            <w:r w:rsidRPr="00392700">
              <w:rPr>
                <w:sz w:val="20"/>
              </w:rPr>
              <w:t xml:space="preserve"> – </w:t>
            </w:r>
            <w:r w:rsidR="00AD1D76">
              <w:rPr>
                <w:sz w:val="20"/>
              </w:rPr>
              <w:t>n</w:t>
            </w:r>
            <w:r w:rsidR="00E338CB">
              <w:rPr>
                <w:sz w:val="20"/>
              </w:rPr>
              <w:t>e daugiau kaip 55</w:t>
            </w:r>
            <w:r w:rsidR="00803F93" w:rsidRPr="00392700">
              <w:rPr>
                <w:sz w:val="20"/>
              </w:rPr>
              <w:t xml:space="preserve"> asmenys</w:t>
            </w:r>
          </w:p>
          <w:p w14:paraId="36D8A3BA" w14:textId="77777777" w:rsidR="00615DA6" w:rsidRPr="00392700" w:rsidRDefault="00615DA6" w:rsidP="00132F30">
            <w:pPr>
              <w:tabs>
                <w:tab w:val="left" w:pos="451"/>
              </w:tabs>
              <w:jc w:val="both"/>
              <w:rPr>
                <w:b/>
                <w:bCs/>
                <w:sz w:val="20"/>
              </w:rPr>
            </w:pPr>
            <w:r w:rsidRPr="00AC7877">
              <w:rPr>
                <w:b/>
                <w:bCs/>
                <w:sz w:val="20"/>
              </w:rPr>
              <w:t xml:space="preserve">Mokymų trukmė: </w:t>
            </w:r>
            <w:r w:rsidRPr="00AC7877">
              <w:rPr>
                <w:sz w:val="20"/>
              </w:rPr>
              <w:t>256 val.</w:t>
            </w:r>
            <w:r w:rsidRPr="00392700">
              <w:rPr>
                <w:b/>
                <w:bCs/>
                <w:sz w:val="20"/>
              </w:rPr>
              <w:t xml:space="preserve"> </w:t>
            </w:r>
          </w:p>
          <w:p w14:paraId="300DE313" w14:textId="77777777" w:rsidR="00615DA6" w:rsidRPr="00392700" w:rsidRDefault="00615DA6" w:rsidP="00132F30">
            <w:pPr>
              <w:tabs>
                <w:tab w:val="left" w:pos="451"/>
              </w:tabs>
              <w:jc w:val="both"/>
              <w:rPr>
                <w:b/>
                <w:bCs/>
                <w:sz w:val="20"/>
              </w:rPr>
            </w:pPr>
          </w:p>
          <w:p w14:paraId="1FCD14D7" w14:textId="13874645" w:rsidR="00615DA6" w:rsidRPr="00392700" w:rsidRDefault="00615DA6" w:rsidP="00132F30">
            <w:pPr>
              <w:tabs>
                <w:tab w:val="left" w:pos="451"/>
              </w:tabs>
              <w:jc w:val="both"/>
              <w:rPr>
                <w:sz w:val="20"/>
              </w:rPr>
            </w:pPr>
            <w:r w:rsidRPr="00392700">
              <w:rPr>
                <w:sz w:val="20"/>
              </w:rPr>
              <w:t xml:space="preserve">Kiekviena grupė turi išklausyti ne mažiau kaip 8 temas, ne trumpesnių nei 4 ak. </w:t>
            </w:r>
            <w:r w:rsidR="003A235E">
              <w:rPr>
                <w:sz w:val="20"/>
              </w:rPr>
              <w:t>v</w:t>
            </w:r>
            <w:r w:rsidRPr="00392700">
              <w:rPr>
                <w:sz w:val="20"/>
              </w:rPr>
              <w:t xml:space="preserve">al. mokymų. Skirtingoms grupėms gali būti dėstomos skirtingos temos. </w:t>
            </w:r>
          </w:p>
          <w:p w14:paraId="19A533C8" w14:textId="77777777" w:rsidR="00615DA6" w:rsidRPr="00392700" w:rsidRDefault="00615DA6" w:rsidP="00132F30">
            <w:pPr>
              <w:tabs>
                <w:tab w:val="left" w:pos="451"/>
              </w:tabs>
              <w:jc w:val="both"/>
              <w:rPr>
                <w:b/>
                <w:bCs/>
                <w:sz w:val="20"/>
              </w:rPr>
            </w:pPr>
            <w:r w:rsidRPr="00392700">
              <w:rPr>
                <w:b/>
                <w:bCs/>
                <w:sz w:val="20"/>
              </w:rPr>
              <w:t xml:space="preserve">Viso 8 grupės* 8 temos* 4 ak. </w:t>
            </w:r>
            <w:r>
              <w:rPr>
                <w:b/>
                <w:bCs/>
                <w:sz w:val="20"/>
              </w:rPr>
              <w:t>v</w:t>
            </w:r>
            <w:r w:rsidRPr="00392700">
              <w:rPr>
                <w:b/>
                <w:bCs/>
                <w:sz w:val="20"/>
              </w:rPr>
              <w:t>al</w:t>
            </w:r>
            <w:r>
              <w:rPr>
                <w:b/>
                <w:bCs/>
                <w:sz w:val="20"/>
              </w:rPr>
              <w:t>.</w:t>
            </w:r>
            <w:r w:rsidRPr="00392700">
              <w:rPr>
                <w:b/>
                <w:bCs/>
                <w:sz w:val="20"/>
              </w:rPr>
              <w:t xml:space="preserve"> = 256 val. </w:t>
            </w:r>
          </w:p>
        </w:tc>
      </w:tr>
      <w:tr w:rsidR="00615DA6" w:rsidRPr="00392700" w14:paraId="5B285A77" w14:textId="77777777" w:rsidTr="00132F30">
        <w:trPr>
          <w:trHeight w:val="50"/>
        </w:trPr>
        <w:tc>
          <w:tcPr>
            <w:tcW w:w="846" w:type="dxa"/>
            <w:vMerge w:val="restart"/>
          </w:tcPr>
          <w:p w14:paraId="753A13BD" w14:textId="55080656" w:rsidR="00615DA6" w:rsidRPr="00392700" w:rsidRDefault="000E6F73" w:rsidP="00132F30">
            <w:pPr>
              <w:jc w:val="both"/>
              <w:rPr>
                <w:sz w:val="20"/>
              </w:rPr>
            </w:pPr>
            <w:r>
              <w:rPr>
                <w:sz w:val="20"/>
              </w:rPr>
              <w:lastRenderedPageBreak/>
              <w:t>2</w:t>
            </w:r>
            <w:r w:rsidR="00615DA6" w:rsidRPr="00392700">
              <w:rPr>
                <w:sz w:val="20"/>
              </w:rPr>
              <w:t>.</w:t>
            </w:r>
            <w:r w:rsidR="00615DA6">
              <w:rPr>
                <w:sz w:val="20"/>
              </w:rPr>
              <w:t>1</w:t>
            </w:r>
            <w:r w:rsidR="00615DA6" w:rsidRPr="00392700">
              <w:rPr>
                <w:sz w:val="20"/>
              </w:rPr>
              <w:t>.1.2.</w:t>
            </w:r>
          </w:p>
        </w:tc>
        <w:tc>
          <w:tcPr>
            <w:tcW w:w="2386" w:type="dxa"/>
            <w:shd w:val="clear" w:color="auto" w:fill="F2F2F2" w:themeFill="background1" w:themeFillShade="F2"/>
          </w:tcPr>
          <w:p w14:paraId="50141CF1" w14:textId="77777777" w:rsidR="00615DA6" w:rsidRPr="00392700" w:rsidRDefault="00615DA6" w:rsidP="00132F30">
            <w:pPr>
              <w:jc w:val="both"/>
              <w:rPr>
                <w:sz w:val="20"/>
              </w:rPr>
            </w:pPr>
            <w:r w:rsidRPr="00392700">
              <w:rPr>
                <w:b/>
                <w:bCs/>
                <w:sz w:val="20"/>
              </w:rPr>
              <w:t>Perkamų paslaugų pavadinimas</w:t>
            </w:r>
          </w:p>
        </w:tc>
        <w:tc>
          <w:tcPr>
            <w:tcW w:w="6729" w:type="dxa"/>
            <w:shd w:val="clear" w:color="auto" w:fill="F2F2F2" w:themeFill="background1" w:themeFillShade="F2"/>
          </w:tcPr>
          <w:p w14:paraId="2EA716F4" w14:textId="542D2476" w:rsidR="00615DA6" w:rsidRPr="00392700" w:rsidRDefault="00615DA6" w:rsidP="00132F30">
            <w:pPr>
              <w:tabs>
                <w:tab w:val="left" w:pos="851"/>
                <w:tab w:val="left" w:pos="993"/>
              </w:tabs>
              <w:jc w:val="both"/>
              <w:rPr>
                <w:b/>
                <w:bCs/>
                <w:sz w:val="20"/>
              </w:rPr>
            </w:pPr>
            <w:r w:rsidRPr="00392700">
              <w:rPr>
                <w:sz w:val="20"/>
              </w:rPr>
              <w:t>Pacientų ir jų šeimos narių (artimųjų) mokym</w:t>
            </w:r>
            <w:r w:rsidR="00C11678">
              <w:rPr>
                <w:sz w:val="20"/>
              </w:rPr>
              <w:t>ai</w:t>
            </w:r>
            <w:r w:rsidRPr="00392700">
              <w:rPr>
                <w:sz w:val="20"/>
              </w:rPr>
              <w:t xml:space="preserve"> savarankiškai valdyti lėtines neinfekcines ligas</w:t>
            </w:r>
          </w:p>
        </w:tc>
      </w:tr>
      <w:tr w:rsidR="00615DA6" w:rsidRPr="00392700" w14:paraId="773837CC" w14:textId="77777777" w:rsidTr="00132F30">
        <w:trPr>
          <w:trHeight w:val="50"/>
        </w:trPr>
        <w:tc>
          <w:tcPr>
            <w:tcW w:w="846" w:type="dxa"/>
            <w:vMerge/>
          </w:tcPr>
          <w:p w14:paraId="3623808A" w14:textId="77777777" w:rsidR="00615DA6" w:rsidRPr="00392700" w:rsidRDefault="00615DA6" w:rsidP="00132F30">
            <w:pPr>
              <w:jc w:val="both"/>
              <w:rPr>
                <w:sz w:val="20"/>
              </w:rPr>
            </w:pPr>
          </w:p>
        </w:tc>
        <w:tc>
          <w:tcPr>
            <w:tcW w:w="2386" w:type="dxa"/>
          </w:tcPr>
          <w:p w14:paraId="0B070AE6" w14:textId="77777777" w:rsidR="00615DA6" w:rsidRPr="00392700" w:rsidRDefault="00615DA6" w:rsidP="00132F30">
            <w:pPr>
              <w:jc w:val="both"/>
              <w:rPr>
                <w:sz w:val="20"/>
              </w:rPr>
            </w:pPr>
            <w:r w:rsidRPr="00392700">
              <w:rPr>
                <w:sz w:val="20"/>
              </w:rPr>
              <w:t>Perkamų paslaugų turinys</w:t>
            </w:r>
          </w:p>
        </w:tc>
        <w:tc>
          <w:tcPr>
            <w:tcW w:w="6729" w:type="dxa"/>
          </w:tcPr>
          <w:p w14:paraId="2839C816" w14:textId="1FD11681" w:rsidR="00615DA6" w:rsidRPr="00392700" w:rsidRDefault="00615DA6" w:rsidP="00132F30">
            <w:pPr>
              <w:spacing w:line="276" w:lineRule="auto"/>
              <w:jc w:val="both"/>
              <w:rPr>
                <w:b/>
                <w:bCs/>
                <w:i/>
                <w:sz w:val="20"/>
              </w:rPr>
            </w:pPr>
            <w:r w:rsidRPr="00392700">
              <w:rPr>
                <w:b/>
                <w:bCs/>
                <w:i/>
                <w:sz w:val="20"/>
              </w:rPr>
              <w:t xml:space="preserve">Preliminarios </w:t>
            </w:r>
            <w:r w:rsidR="00021DF9" w:rsidRPr="00021DF9">
              <w:rPr>
                <w:b/>
                <w:bCs/>
                <w:i/>
                <w:sz w:val="20"/>
              </w:rPr>
              <w:t>temos  pacientams ir jų šeimos nariams (artimiesiems)</w:t>
            </w:r>
            <w:r w:rsidRPr="00392700">
              <w:rPr>
                <w:b/>
                <w:bCs/>
                <w:i/>
                <w:sz w:val="20"/>
              </w:rPr>
              <w:t>:</w:t>
            </w:r>
          </w:p>
          <w:p w14:paraId="4BBDC61D" w14:textId="2C85CE31" w:rsidR="00615DA6" w:rsidRPr="00392700" w:rsidRDefault="00615DA6" w:rsidP="00132F30">
            <w:pPr>
              <w:spacing w:line="276" w:lineRule="auto"/>
              <w:ind w:firstLine="318"/>
              <w:jc w:val="both"/>
              <w:rPr>
                <w:iCs/>
                <w:sz w:val="20"/>
              </w:rPr>
            </w:pPr>
            <w:r w:rsidRPr="00392700">
              <w:rPr>
                <w:iCs/>
                <w:sz w:val="20"/>
              </w:rPr>
              <w:t xml:space="preserve">1. Ligos supratimas – </w:t>
            </w:r>
            <w:r w:rsidR="001E070E">
              <w:rPr>
                <w:iCs/>
                <w:sz w:val="20"/>
              </w:rPr>
              <w:t>p</w:t>
            </w:r>
            <w:r w:rsidRPr="00392700">
              <w:rPr>
                <w:iCs/>
                <w:sz w:val="20"/>
              </w:rPr>
              <w:t>agrindinės žinios apie ligą: paaiškinkite būklę, jos priežastis, simptomus, progresavimą ir poveikį kasdieniam gyvenimui</w:t>
            </w:r>
            <w:r w:rsidR="00C11678">
              <w:rPr>
                <w:iCs/>
                <w:sz w:val="20"/>
              </w:rPr>
              <w:t>.</w:t>
            </w:r>
          </w:p>
          <w:p w14:paraId="4A66235F" w14:textId="471AFEE8" w:rsidR="00615DA6" w:rsidRPr="00392700" w:rsidRDefault="00615DA6" w:rsidP="00132F30">
            <w:pPr>
              <w:spacing w:line="276" w:lineRule="auto"/>
              <w:ind w:firstLine="318"/>
              <w:jc w:val="both"/>
              <w:rPr>
                <w:iCs/>
                <w:sz w:val="20"/>
              </w:rPr>
            </w:pPr>
            <w:r w:rsidRPr="00392700">
              <w:rPr>
                <w:iCs/>
                <w:sz w:val="20"/>
              </w:rPr>
              <w:t>2. Gyvenimo būdo modifikacijos: mitybos įpročiai; fizinis aktyvumas; streso valdymas</w:t>
            </w:r>
            <w:r w:rsidR="00C11678">
              <w:rPr>
                <w:iCs/>
                <w:sz w:val="20"/>
              </w:rPr>
              <w:t>.</w:t>
            </w:r>
          </w:p>
          <w:p w14:paraId="4B67CF60" w14:textId="2443FAE7" w:rsidR="00615DA6" w:rsidRPr="00392700" w:rsidRDefault="00615DA6" w:rsidP="00132F30">
            <w:pPr>
              <w:spacing w:line="276" w:lineRule="auto"/>
              <w:ind w:firstLine="318"/>
              <w:jc w:val="both"/>
              <w:rPr>
                <w:iCs/>
                <w:sz w:val="20"/>
              </w:rPr>
            </w:pPr>
            <w:r w:rsidRPr="00392700">
              <w:rPr>
                <w:iCs/>
                <w:sz w:val="20"/>
              </w:rPr>
              <w:t xml:space="preserve">3. Simptomų sekimas ir stebėjimas – </w:t>
            </w:r>
            <w:r w:rsidR="001E070E">
              <w:rPr>
                <w:iCs/>
                <w:sz w:val="20"/>
              </w:rPr>
              <w:t>k</w:t>
            </w:r>
            <w:r w:rsidR="001E070E" w:rsidRPr="00392700">
              <w:rPr>
                <w:iCs/>
                <w:sz w:val="20"/>
              </w:rPr>
              <w:t xml:space="preserve">asdienė </w:t>
            </w:r>
            <w:r w:rsidRPr="00392700">
              <w:rPr>
                <w:iCs/>
                <w:sz w:val="20"/>
              </w:rPr>
              <w:t>savikontrolė: kaip stebėti simptomus (pvz., kraujospūdį) namuose</w:t>
            </w:r>
            <w:r w:rsidR="00C11678">
              <w:rPr>
                <w:iCs/>
                <w:sz w:val="20"/>
              </w:rPr>
              <w:t>.</w:t>
            </w:r>
          </w:p>
          <w:p w14:paraId="688B63E0" w14:textId="4E72A2FD" w:rsidR="00615DA6" w:rsidRPr="00392700" w:rsidRDefault="00615DA6" w:rsidP="00132F30">
            <w:pPr>
              <w:spacing w:line="276" w:lineRule="auto"/>
              <w:ind w:firstLine="318"/>
              <w:jc w:val="both"/>
              <w:rPr>
                <w:iCs/>
                <w:sz w:val="20"/>
              </w:rPr>
            </w:pPr>
            <w:r w:rsidRPr="00392700">
              <w:rPr>
                <w:iCs/>
                <w:sz w:val="20"/>
              </w:rPr>
              <w:t>4. Sveikatos dienoraščio vedimas: simptomų pažinimas ir registravimas, vaistų vartojimas, emocinė sveikata – nustatant modelius ir priežastį</w:t>
            </w:r>
            <w:r w:rsidR="00C11678">
              <w:rPr>
                <w:iCs/>
                <w:sz w:val="20"/>
              </w:rPr>
              <w:t>.</w:t>
            </w:r>
          </w:p>
          <w:p w14:paraId="46836596" w14:textId="5EFD463C" w:rsidR="00615DA6" w:rsidRPr="00392700" w:rsidRDefault="00615DA6" w:rsidP="00132F30">
            <w:pPr>
              <w:spacing w:line="276" w:lineRule="auto"/>
              <w:ind w:firstLine="318"/>
              <w:jc w:val="both"/>
              <w:rPr>
                <w:iCs/>
                <w:sz w:val="20"/>
              </w:rPr>
            </w:pPr>
            <w:r w:rsidRPr="00392700">
              <w:rPr>
                <w:iCs/>
                <w:sz w:val="20"/>
              </w:rPr>
              <w:t xml:space="preserve">5. Pasirengimas ekstremalioms situacijoms: </w:t>
            </w:r>
            <w:r w:rsidR="001E070E">
              <w:rPr>
                <w:iCs/>
                <w:sz w:val="20"/>
              </w:rPr>
              <w:t>m</w:t>
            </w:r>
            <w:r w:rsidR="001E070E" w:rsidRPr="00392700">
              <w:rPr>
                <w:iCs/>
                <w:sz w:val="20"/>
              </w:rPr>
              <w:t xml:space="preserve">okymai </w:t>
            </w:r>
            <w:r w:rsidRPr="00392700">
              <w:rPr>
                <w:iCs/>
                <w:sz w:val="20"/>
              </w:rPr>
              <w:t>pacientams, kaip elgtis su liga susijusiais kritiniais atvejais</w:t>
            </w:r>
            <w:r w:rsidR="00C11678">
              <w:rPr>
                <w:iCs/>
                <w:sz w:val="20"/>
              </w:rPr>
              <w:t>.</w:t>
            </w:r>
          </w:p>
          <w:p w14:paraId="39DD03D5" w14:textId="785AF056" w:rsidR="00615DA6" w:rsidRDefault="00615DA6" w:rsidP="00132F30">
            <w:pPr>
              <w:spacing w:line="276" w:lineRule="auto"/>
              <w:ind w:firstLine="318"/>
              <w:jc w:val="both"/>
              <w:rPr>
                <w:iCs/>
                <w:sz w:val="20"/>
              </w:rPr>
            </w:pPr>
            <w:r w:rsidRPr="00392700">
              <w:rPr>
                <w:iCs/>
                <w:sz w:val="20"/>
              </w:rPr>
              <w:t xml:space="preserve">6. </w:t>
            </w:r>
            <w:r w:rsidR="003C3A23" w:rsidRPr="003C3A23">
              <w:rPr>
                <w:iCs/>
                <w:sz w:val="20"/>
              </w:rPr>
              <w:t>Skaitmeniniai sveikatos įrankiai: su sveikata susijusių programėlių, skirtų sveikatos būklės stebėjimui, vaistų priminimui, dietos stebėjimui, mankštos atlikimui ir emocinės gerovės kūrimui</w:t>
            </w:r>
            <w:r w:rsidR="003C3A23">
              <w:rPr>
                <w:iCs/>
                <w:sz w:val="20"/>
              </w:rPr>
              <w:t>.</w:t>
            </w:r>
          </w:p>
          <w:p w14:paraId="53C303DC" w14:textId="77777777" w:rsidR="00AF626F" w:rsidRPr="00C60420" w:rsidRDefault="00AF626F" w:rsidP="00132F30">
            <w:pPr>
              <w:spacing w:line="276" w:lineRule="auto"/>
              <w:ind w:firstLine="318"/>
              <w:jc w:val="both"/>
              <w:rPr>
                <w:iCs/>
                <w:sz w:val="20"/>
              </w:rPr>
            </w:pPr>
          </w:p>
          <w:p w14:paraId="6EE8E222" w14:textId="77777777" w:rsidR="00615DA6" w:rsidRPr="00392700" w:rsidRDefault="00615DA6" w:rsidP="00132F30">
            <w:pPr>
              <w:tabs>
                <w:tab w:val="left" w:pos="142"/>
              </w:tabs>
              <w:jc w:val="both"/>
              <w:rPr>
                <w:i/>
                <w:iCs/>
                <w:sz w:val="20"/>
              </w:rPr>
            </w:pPr>
            <w:r w:rsidRPr="00392700">
              <w:rPr>
                <w:i/>
                <w:iCs/>
                <w:sz w:val="20"/>
              </w:rPr>
              <w:t>Temos gali keistis pagal Paslaugų teikėjo pasiūlymus ir patvirtinus Perkančiajai organizacijai.</w:t>
            </w:r>
          </w:p>
        </w:tc>
      </w:tr>
      <w:tr w:rsidR="00615DA6" w:rsidRPr="00392700" w14:paraId="28B3D003" w14:textId="77777777" w:rsidTr="00132F30">
        <w:trPr>
          <w:trHeight w:val="50"/>
        </w:trPr>
        <w:tc>
          <w:tcPr>
            <w:tcW w:w="846" w:type="dxa"/>
            <w:vMerge/>
          </w:tcPr>
          <w:p w14:paraId="42C17A48" w14:textId="77777777" w:rsidR="00615DA6" w:rsidRPr="00392700" w:rsidRDefault="00615DA6" w:rsidP="00132F30">
            <w:pPr>
              <w:jc w:val="both"/>
              <w:rPr>
                <w:sz w:val="20"/>
              </w:rPr>
            </w:pPr>
          </w:p>
        </w:tc>
        <w:tc>
          <w:tcPr>
            <w:tcW w:w="2386" w:type="dxa"/>
          </w:tcPr>
          <w:p w14:paraId="137CE8A9" w14:textId="77777777" w:rsidR="00615DA6" w:rsidRPr="00392700" w:rsidRDefault="00615DA6" w:rsidP="00132F30">
            <w:pPr>
              <w:jc w:val="both"/>
              <w:rPr>
                <w:sz w:val="20"/>
              </w:rPr>
            </w:pPr>
            <w:r w:rsidRPr="00392700">
              <w:rPr>
                <w:sz w:val="20"/>
              </w:rPr>
              <w:t>Perkamų paslaugų: mokymų apimtys</w:t>
            </w:r>
          </w:p>
        </w:tc>
        <w:tc>
          <w:tcPr>
            <w:tcW w:w="6729" w:type="dxa"/>
          </w:tcPr>
          <w:p w14:paraId="39F66054" w14:textId="4237212B" w:rsidR="00615DA6" w:rsidRPr="00392700" w:rsidRDefault="00615DA6" w:rsidP="00132F30">
            <w:pPr>
              <w:spacing w:line="276" w:lineRule="auto"/>
              <w:jc w:val="both"/>
              <w:rPr>
                <w:sz w:val="20"/>
              </w:rPr>
            </w:pPr>
            <w:r w:rsidRPr="00392700">
              <w:rPr>
                <w:b/>
                <w:bCs/>
                <w:sz w:val="20"/>
              </w:rPr>
              <w:t>Dalyviai</w:t>
            </w:r>
            <w:r w:rsidRPr="00392700">
              <w:rPr>
                <w:sz w:val="20"/>
              </w:rPr>
              <w:t xml:space="preserve"> – </w:t>
            </w:r>
            <w:r w:rsidR="009E4CDC">
              <w:rPr>
                <w:sz w:val="20"/>
              </w:rPr>
              <w:t>p</w:t>
            </w:r>
            <w:r w:rsidRPr="00392700">
              <w:rPr>
                <w:sz w:val="20"/>
              </w:rPr>
              <w:t>acientai ir jų šeimos nariai (artimieji)</w:t>
            </w:r>
            <w:r w:rsidR="001E070E">
              <w:rPr>
                <w:sz w:val="20"/>
              </w:rPr>
              <w:t>,</w:t>
            </w:r>
            <w:r w:rsidRPr="00392700">
              <w:rPr>
                <w:sz w:val="20"/>
              </w:rPr>
              <w:t xml:space="preserve"> sergantys lėtinėmis neinfekcinėmis ligomis arba slaugantys tokiomis ligomis sergančius artimuosius</w:t>
            </w:r>
            <w:r w:rsidR="00C11678">
              <w:rPr>
                <w:sz w:val="20"/>
              </w:rPr>
              <w:t>.</w:t>
            </w:r>
          </w:p>
          <w:p w14:paraId="3BDA548D" w14:textId="77777777" w:rsidR="00615DA6" w:rsidRPr="00392700" w:rsidRDefault="00615DA6" w:rsidP="00132F30">
            <w:pPr>
              <w:tabs>
                <w:tab w:val="left" w:pos="851"/>
                <w:tab w:val="left" w:pos="993"/>
              </w:tabs>
              <w:jc w:val="both"/>
              <w:rPr>
                <w:sz w:val="20"/>
              </w:rPr>
            </w:pPr>
            <w:r w:rsidRPr="00392700">
              <w:rPr>
                <w:b/>
                <w:bCs/>
                <w:sz w:val="20"/>
              </w:rPr>
              <w:t>Grupių skaičius</w:t>
            </w:r>
            <w:r w:rsidRPr="00392700">
              <w:rPr>
                <w:sz w:val="20"/>
              </w:rPr>
              <w:t xml:space="preserve"> – nenumatyta</w:t>
            </w:r>
          </w:p>
          <w:p w14:paraId="41EA7D7D" w14:textId="6F99ADEA" w:rsidR="00615DA6" w:rsidRPr="00392700" w:rsidRDefault="00615DA6" w:rsidP="00132F30">
            <w:pPr>
              <w:tabs>
                <w:tab w:val="left" w:pos="851"/>
                <w:tab w:val="left" w:pos="993"/>
              </w:tabs>
              <w:jc w:val="both"/>
              <w:rPr>
                <w:sz w:val="20"/>
              </w:rPr>
            </w:pPr>
            <w:r w:rsidRPr="00392700">
              <w:rPr>
                <w:b/>
                <w:bCs/>
                <w:sz w:val="20"/>
              </w:rPr>
              <w:t>Dalyvių skaičius</w:t>
            </w:r>
            <w:r w:rsidRPr="00392700">
              <w:rPr>
                <w:sz w:val="20"/>
              </w:rPr>
              <w:t xml:space="preserve"> – </w:t>
            </w:r>
            <w:r w:rsidR="00E338CB">
              <w:rPr>
                <w:sz w:val="20"/>
              </w:rPr>
              <w:t>ne daugiau kaip 500</w:t>
            </w:r>
            <w:r w:rsidRPr="00392700">
              <w:rPr>
                <w:sz w:val="20"/>
              </w:rPr>
              <w:t xml:space="preserve"> asmen</w:t>
            </w:r>
            <w:r w:rsidR="00E338CB">
              <w:rPr>
                <w:sz w:val="20"/>
              </w:rPr>
              <w:t>ų</w:t>
            </w:r>
          </w:p>
          <w:p w14:paraId="5BDCFD33" w14:textId="77777777" w:rsidR="00615DA6" w:rsidRPr="00392700" w:rsidRDefault="00615DA6" w:rsidP="00132F30">
            <w:pPr>
              <w:tabs>
                <w:tab w:val="left" w:pos="451"/>
              </w:tabs>
              <w:jc w:val="both"/>
              <w:rPr>
                <w:b/>
                <w:bCs/>
                <w:sz w:val="20"/>
              </w:rPr>
            </w:pPr>
            <w:r w:rsidRPr="00392700">
              <w:rPr>
                <w:b/>
                <w:bCs/>
                <w:sz w:val="20"/>
              </w:rPr>
              <w:t xml:space="preserve">Mokymų trukmė: </w:t>
            </w:r>
            <w:r w:rsidRPr="00392700">
              <w:rPr>
                <w:sz w:val="20"/>
              </w:rPr>
              <w:t>96 val.</w:t>
            </w:r>
            <w:r w:rsidRPr="00392700">
              <w:rPr>
                <w:b/>
                <w:bCs/>
                <w:sz w:val="20"/>
              </w:rPr>
              <w:t xml:space="preserve"> </w:t>
            </w:r>
          </w:p>
          <w:p w14:paraId="47EA70BB" w14:textId="77777777" w:rsidR="00615DA6" w:rsidRPr="00392700" w:rsidRDefault="00615DA6" w:rsidP="00132F30">
            <w:pPr>
              <w:tabs>
                <w:tab w:val="left" w:pos="451"/>
              </w:tabs>
              <w:jc w:val="both"/>
              <w:rPr>
                <w:b/>
                <w:bCs/>
                <w:sz w:val="20"/>
              </w:rPr>
            </w:pPr>
          </w:p>
          <w:p w14:paraId="07F3A2A9" w14:textId="7A3C9D68" w:rsidR="00615DA6" w:rsidRPr="00392700" w:rsidRDefault="00615DA6" w:rsidP="00132F30">
            <w:pPr>
              <w:tabs>
                <w:tab w:val="left" w:pos="451"/>
              </w:tabs>
              <w:jc w:val="both"/>
              <w:rPr>
                <w:b/>
                <w:bCs/>
                <w:sz w:val="20"/>
              </w:rPr>
            </w:pPr>
            <w:r w:rsidRPr="00392700">
              <w:rPr>
                <w:sz w:val="20"/>
              </w:rPr>
              <w:t>Vienų mokymų trukmė 4 ak. val. Grupės sudaromos atskirai pagal kiekvieną temą. Grupės dydis ne daugiau 50 asm</w:t>
            </w:r>
            <w:r w:rsidR="00C11678">
              <w:rPr>
                <w:sz w:val="20"/>
              </w:rPr>
              <w:t>enų.</w:t>
            </w:r>
          </w:p>
        </w:tc>
      </w:tr>
    </w:tbl>
    <w:p w14:paraId="153FD9C9" w14:textId="6FBF2FF6" w:rsidR="00615DA6" w:rsidRPr="00392700" w:rsidRDefault="000E6F73" w:rsidP="00615DA6">
      <w:pPr>
        <w:spacing w:before="120" w:after="120"/>
        <w:jc w:val="both"/>
        <w:rPr>
          <w:b/>
          <w:bCs/>
          <w:u w:val="single"/>
        </w:rPr>
      </w:pPr>
      <w:r>
        <w:rPr>
          <w:b/>
          <w:bCs/>
          <w:u w:val="single"/>
        </w:rPr>
        <w:t>2</w:t>
      </w:r>
      <w:r w:rsidR="00615DA6" w:rsidRPr="00392700">
        <w:rPr>
          <w:b/>
          <w:bCs/>
          <w:u w:val="single"/>
        </w:rPr>
        <w:t>.2. Paslaugų teikėjo įsipareigojimai:</w:t>
      </w:r>
    </w:p>
    <w:p w14:paraId="4D92AD90" w14:textId="3614E99E" w:rsidR="00615DA6" w:rsidRPr="00392700" w:rsidRDefault="000E6F73" w:rsidP="00615DA6">
      <w:pPr>
        <w:keepNext/>
        <w:ind w:firstLine="592"/>
        <w:jc w:val="both"/>
        <w:outlineLvl w:val="0"/>
      </w:pPr>
      <w:r>
        <w:t>2</w:t>
      </w:r>
      <w:r w:rsidR="00615DA6" w:rsidRPr="00392700">
        <w:t xml:space="preserve">.2.1. Mokymai pagal šios Techninės specifikacijos </w:t>
      </w:r>
      <w:r>
        <w:t>2</w:t>
      </w:r>
      <w:r w:rsidR="00615DA6" w:rsidRPr="00392700">
        <w:t>.</w:t>
      </w:r>
      <w:r w:rsidR="00021DF9">
        <w:t>1</w:t>
      </w:r>
      <w:r w:rsidR="00615DA6" w:rsidRPr="00392700">
        <w:t>.1. punkte nurodytus reikalavimus turi būti organizuojami nuotoliniu būdu, ne trumpesni nei 4 ak</w:t>
      </w:r>
      <w:r w:rsidR="00BF0BE3">
        <w:t>ademinės</w:t>
      </w:r>
      <w:r w:rsidR="00615DA6" w:rsidRPr="00392700">
        <w:t xml:space="preserve"> val., naudojant vaizdo konferencijų ir pokalbių sistemas (zoom, TEAMS arba lygiavertes). </w:t>
      </w:r>
    </w:p>
    <w:p w14:paraId="0F195A56" w14:textId="2C43B91A" w:rsidR="00615DA6" w:rsidRPr="00392700" w:rsidRDefault="000E6F73" w:rsidP="00615DA6">
      <w:pPr>
        <w:pStyle w:val="Sraopastraipa"/>
        <w:tabs>
          <w:tab w:val="left" w:pos="426"/>
          <w:tab w:val="left" w:pos="876"/>
          <w:tab w:val="left" w:pos="1159"/>
        </w:tabs>
        <w:ind w:left="0" w:firstLine="567"/>
        <w:jc w:val="both"/>
        <w:rPr>
          <w:bCs/>
          <w:sz w:val="24"/>
          <w:szCs w:val="24"/>
        </w:rPr>
      </w:pPr>
      <w:r>
        <w:rPr>
          <w:sz w:val="24"/>
          <w:szCs w:val="24"/>
        </w:rPr>
        <w:t>2</w:t>
      </w:r>
      <w:r w:rsidR="00615DA6" w:rsidRPr="00392700">
        <w:rPr>
          <w:sz w:val="24"/>
          <w:szCs w:val="24"/>
        </w:rPr>
        <w:t xml:space="preserve">.2.2. </w:t>
      </w:r>
      <w:r w:rsidR="00615DA6" w:rsidRPr="00392700">
        <w:rPr>
          <w:rFonts w:eastAsia="Calibri"/>
          <w:bCs/>
          <w:sz w:val="24"/>
          <w:szCs w:val="24"/>
        </w:rPr>
        <w:t>koordinuo</w:t>
      </w:r>
      <w:r w:rsidR="00615DA6" w:rsidRPr="00392700">
        <w:rPr>
          <w:bCs/>
          <w:sz w:val="24"/>
          <w:szCs w:val="24"/>
        </w:rPr>
        <w:t>ti</w:t>
      </w:r>
      <w:r w:rsidR="00615DA6" w:rsidRPr="00392700">
        <w:rPr>
          <w:rFonts w:eastAsia="Calibri"/>
          <w:bCs/>
          <w:sz w:val="24"/>
          <w:szCs w:val="24"/>
        </w:rPr>
        <w:t xml:space="preserve"> nuotolinių užsiėmimų eigą, t.</w:t>
      </w:r>
      <w:r w:rsidR="00F82D79">
        <w:rPr>
          <w:rFonts w:eastAsia="Calibri"/>
          <w:bCs/>
          <w:sz w:val="24"/>
          <w:szCs w:val="24"/>
        </w:rPr>
        <w:t xml:space="preserve"> </w:t>
      </w:r>
      <w:r w:rsidR="00615DA6" w:rsidRPr="00392700">
        <w:rPr>
          <w:rFonts w:eastAsia="Calibri"/>
          <w:bCs/>
          <w:sz w:val="24"/>
          <w:szCs w:val="24"/>
        </w:rPr>
        <w:t>y. sukur</w:t>
      </w:r>
      <w:r w:rsidR="00615DA6" w:rsidRPr="00392700">
        <w:rPr>
          <w:bCs/>
          <w:sz w:val="24"/>
          <w:szCs w:val="24"/>
        </w:rPr>
        <w:t>ti</w:t>
      </w:r>
      <w:r w:rsidR="00615DA6" w:rsidRPr="00392700">
        <w:rPr>
          <w:rFonts w:eastAsia="Calibri"/>
          <w:bCs/>
          <w:sz w:val="24"/>
          <w:szCs w:val="24"/>
        </w:rPr>
        <w:t xml:space="preserve"> prisijungimo nuorodas, jas išsi</w:t>
      </w:r>
      <w:r w:rsidR="00615DA6" w:rsidRPr="00392700">
        <w:rPr>
          <w:bCs/>
          <w:sz w:val="24"/>
          <w:szCs w:val="24"/>
        </w:rPr>
        <w:t>ųsti</w:t>
      </w:r>
      <w:r w:rsidR="00615DA6" w:rsidRPr="00392700">
        <w:rPr>
          <w:rFonts w:eastAsia="Calibri"/>
          <w:bCs/>
          <w:sz w:val="24"/>
          <w:szCs w:val="24"/>
        </w:rPr>
        <w:t xml:space="preserve"> mokymų dalyviams, užtikrin</w:t>
      </w:r>
      <w:r w:rsidR="00615DA6" w:rsidRPr="00392700">
        <w:rPr>
          <w:bCs/>
          <w:sz w:val="24"/>
          <w:szCs w:val="24"/>
        </w:rPr>
        <w:t>ti</w:t>
      </w:r>
      <w:r w:rsidR="00615DA6" w:rsidRPr="00392700">
        <w:rPr>
          <w:rFonts w:eastAsia="Calibri"/>
          <w:bCs/>
          <w:sz w:val="24"/>
          <w:szCs w:val="24"/>
        </w:rPr>
        <w:t xml:space="preserve"> skland</w:t>
      </w:r>
      <w:r w:rsidR="00615DA6" w:rsidRPr="00392700">
        <w:rPr>
          <w:bCs/>
          <w:sz w:val="24"/>
          <w:szCs w:val="24"/>
        </w:rPr>
        <w:t>žią</w:t>
      </w:r>
      <w:r w:rsidR="00615DA6" w:rsidRPr="00392700">
        <w:rPr>
          <w:rFonts w:eastAsia="Calibri"/>
          <w:bCs/>
          <w:sz w:val="24"/>
          <w:szCs w:val="24"/>
        </w:rPr>
        <w:t xml:space="preserve"> </w:t>
      </w:r>
      <w:r w:rsidR="00615DA6" w:rsidRPr="00392700">
        <w:rPr>
          <w:bCs/>
          <w:sz w:val="24"/>
          <w:szCs w:val="24"/>
        </w:rPr>
        <w:t xml:space="preserve">mokymų eigą. </w:t>
      </w:r>
    </w:p>
    <w:p w14:paraId="7AC5B07F" w14:textId="3CE2106C" w:rsidR="009E3992" w:rsidRPr="00825CC5" w:rsidRDefault="00B20645" w:rsidP="009E3992">
      <w:pPr>
        <w:pStyle w:val="Sraopastraipa"/>
        <w:tabs>
          <w:tab w:val="left" w:pos="426"/>
          <w:tab w:val="left" w:pos="876"/>
          <w:tab w:val="left" w:pos="1159"/>
        </w:tabs>
        <w:ind w:left="0" w:firstLine="567"/>
        <w:jc w:val="both"/>
        <w:rPr>
          <w:rFonts w:eastAsia="Calibri"/>
          <w:sz w:val="24"/>
          <w:szCs w:val="24"/>
        </w:rPr>
      </w:pPr>
      <w:r>
        <w:rPr>
          <w:bCs/>
          <w:sz w:val="24"/>
          <w:szCs w:val="24"/>
        </w:rPr>
        <w:t>2</w:t>
      </w:r>
      <w:r w:rsidRPr="00392700">
        <w:rPr>
          <w:bCs/>
          <w:sz w:val="24"/>
          <w:szCs w:val="24"/>
        </w:rPr>
        <w:t>.2</w:t>
      </w:r>
      <w:r>
        <w:rPr>
          <w:bCs/>
          <w:sz w:val="24"/>
          <w:szCs w:val="24"/>
        </w:rPr>
        <w:t>.</w:t>
      </w:r>
      <w:r w:rsidRPr="00392700">
        <w:rPr>
          <w:bCs/>
          <w:sz w:val="24"/>
          <w:szCs w:val="24"/>
        </w:rPr>
        <w:t xml:space="preserve">3. </w:t>
      </w:r>
      <w:r w:rsidR="009E3992" w:rsidRPr="00D0033B">
        <w:rPr>
          <w:rFonts w:eastAsia="Calibri"/>
          <w:sz w:val="24"/>
          <w:szCs w:val="24"/>
        </w:rPr>
        <w:t>Paslaugų teikėjas, per 3 mėnesius nuo sutarties įsigaliojimo dienos, turi parengti kokybišką mokymų medžiagą, kurią turi sudaryti: programa, demonstruojamoji ir pagalbinė medžiagos, atmintinė dalyviams (mokymo temos santrauka PowerPoint formatu). Taip pat paslaugų teikėjas turi parengti kiekvienos dėstomos temos įrašą su vaizdine medžiaga bei išplėstinį dėstomo turinio aprašymą (metodinę medžiagą). Mokymų medžiaga turi būti parengta lietuvių kalba ir atitikti Europos Sąjungos struktūrinės paramos administravimo viešinimo reikalavimus, turi būti moderni ir patraukli</w:t>
      </w:r>
      <w:r w:rsidR="00DA1BA4" w:rsidRPr="00D0033B">
        <w:rPr>
          <w:rFonts w:eastAsia="Calibri"/>
          <w:sz w:val="24"/>
          <w:szCs w:val="24"/>
        </w:rPr>
        <w:t xml:space="preserve"> </w:t>
      </w:r>
      <w:r w:rsidR="009E3992" w:rsidRPr="00D0033B">
        <w:rPr>
          <w:rFonts w:eastAsia="Calibri"/>
          <w:sz w:val="24"/>
          <w:szCs w:val="24"/>
        </w:rPr>
        <w:t xml:space="preserve">(vaizdžiai, aiškiai, neperkraunant informacija). Naudojamos privalomos viešinimo priemonės, kurios išsamiau aprašomos </w:t>
      </w:r>
      <w:hyperlink r:id="rId33" w:history="1">
        <w:r w:rsidR="009E3992" w:rsidRPr="00D0033B">
          <w:rPr>
            <w:rFonts w:eastAsia="Calibri"/>
            <w:sz w:val="24"/>
            <w:u w:val="single"/>
          </w:rPr>
          <w:t>Viešinimas |2021-2027 ES investicijų interneto svetainė</w:t>
        </w:r>
      </w:hyperlink>
      <w:r w:rsidR="009E3992" w:rsidRPr="00D0033B">
        <w:rPr>
          <w:rFonts w:eastAsia="Calibri"/>
          <w:sz w:val="24"/>
          <w:u w:val="single"/>
        </w:rPr>
        <w:t xml:space="preserve">je. </w:t>
      </w:r>
      <w:r w:rsidR="009E3992" w:rsidRPr="00825CC5">
        <w:rPr>
          <w:rFonts w:eastAsia="Calibri"/>
          <w:sz w:val="24"/>
        </w:rPr>
        <w:t xml:space="preserve">Visa mokymų medžiaga turi būti patalpinti MOODLE (angl.  Modular Object Orientiered Dynamic Learning Environment) arba lygiavertėje platformoje. Kiekvienam dalyviui turi būti sukuriamas prisijungimas prie sistemos kurioje patalpinta visa aukščiau minėta informacija, kuri tampa Perkančiosios organizacijos nuosavybe ir platinama pagal Perkančiosios organizacijos poreikį. </w:t>
      </w:r>
    </w:p>
    <w:p w14:paraId="1883D3CF" w14:textId="2EB56B43" w:rsidR="002E06AF" w:rsidRPr="00825CC5" w:rsidRDefault="000E6F73" w:rsidP="00382C46">
      <w:pPr>
        <w:pStyle w:val="Komentarotekstas"/>
        <w:ind w:firstLine="567"/>
        <w:jc w:val="both"/>
      </w:pPr>
      <w:r w:rsidRPr="00825CC5">
        <w:rPr>
          <w:sz w:val="24"/>
          <w:szCs w:val="24"/>
        </w:rPr>
        <w:lastRenderedPageBreak/>
        <w:t>2</w:t>
      </w:r>
      <w:r w:rsidR="00615DA6" w:rsidRPr="00825CC5">
        <w:rPr>
          <w:sz w:val="24"/>
          <w:szCs w:val="24"/>
        </w:rPr>
        <w:t>.2.</w:t>
      </w:r>
      <w:r w:rsidR="009E3992" w:rsidRPr="00825CC5">
        <w:rPr>
          <w:sz w:val="24"/>
          <w:szCs w:val="24"/>
        </w:rPr>
        <w:t>4</w:t>
      </w:r>
      <w:r w:rsidR="00615DA6" w:rsidRPr="00825CC5">
        <w:rPr>
          <w:sz w:val="24"/>
          <w:szCs w:val="24"/>
        </w:rPr>
        <w:t xml:space="preserve">. Organizuoti Paslaugas pagal su Paslaugų </w:t>
      </w:r>
      <w:r w:rsidR="007F7406" w:rsidRPr="00825CC5">
        <w:rPr>
          <w:sz w:val="24"/>
          <w:szCs w:val="24"/>
        </w:rPr>
        <w:t xml:space="preserve">gavėju </w:t>
      </w:r>
      <w:r w:rsidR="00615DA6" w:rsidRPr="00825CC5">
        <w:rPr>
          <w:sz w:val="24"/>
          <w:szCs w:val="24"/>
        </w:rPr>
        <w:t xml:space="preserve">iš anksto suderintą </w:t>
      </w:r>
      <w:r w:rsidR="0036607C" w:rsidRPr="00825CC5">
        <w:rPr>
          <w:sz w:val="24"/>
          <w:szCs w:val="24"/>
        </w:rPr>
        <w:t>grafiką (toliau – Grafikas)</w:t>
      </w:r>
      <w:r w:rsidR="009173AC" w:rsidRPr="00825CC5">
        <w:rPr>
          <w:sz w:val="24"/>
          <w:szCs w:val="24"/>
        </w:rPr>
        <w:t>, kurį</w:t>
      </w:r>
      <w:r w:rsidR="00615DA6" w:rsidRPr="00825CC5">
        <w:rPr>
          <w:sz w:val="24"/>
          <w:szCs w:val="24"/>
        </w:rPr>
        <w:t xml:space="preserve"> parengia Paslaugų teikėjas</w:t>
      </w:r>
      <w:r w:rsidR="002977A8" w:rsidRPr="00825CC5">
        <w:rPr>
          <w:sz w:val="24"/>
          <w:szCs w:val="24"/>
        </w:rPr>
        <w:t xml:space="preserve"> per 14 d. d. nuo Sutarties įsigaliojimo dienos</w:t>
      </w:r>
      <w:r w:rsidR="00615DA6" w:rsidRPr="00825CC5">
        <w:rPr>
          <w:sz w:val="24"/>
          <w:szCs w:val="24"/>
        </w:rPr>
        <w:t xml:space="preserve">, atsižvelgiant į šios Techninės specifikacijos </w:t>
      </w:r>
      <w:r w:rsidRPr="00825CC5">
        <w:rPr>
          <w:sz w:val="24"/>
          <w:szCs w:val="24"/>
        </w:rPr>
        <w:t>2</w:t>
      </w:r>
      <w:r w:rsidR="00615DA6" w:rsidRPr="00825CC5">
        <w:rPr>
          <w:sz w:val="24"/>
          <w:szCs w:val="24"/>
        </w:rPr>
        <w:t>.</w:t>
      </w:r>
      <w:r w:rsidR="00021DF9" w:rsidRPr="00825CC5">
        <w:rPr>
          <w:sz w:val="24"/>
          <w:szCs w:val="24"/>
        </w:rPr>
        <w:t>1</w:t>
      </w:r>
      <w:r w:rsidR="00615DA6" w:rsidRPr="00825CC5">
        <w:rPr>
          <w:sz w:val="24"/>
          <w:szCs w:val="24"/>
        </w:rPr>
        <w:t xml:space="preserve">.1. punkte pateiktas Paslaugų teikimo temas ir apimtis. </w:t>
      </w:r>
      <w:r w:rsidR="0036607C" w:rsidRPr="00825CC5">
        <w:rPr>
          <w:b/>
          <w:bCs/>
          <w:sz w:val="24"/>
          <w:szCs w:val="24"/>
        </w:rPr>
        <w:t>Grafik</w:t>
      </w:r>
      <w:r w:rsidR="00D539C6" w:rsidRPr="00825CC5">
        <w:rPr>
          <w:b/>
          <w:bCs/>
          <w:sz w:val="24"/>
          <w:szCs w:val="24"/>
        </w:rPr>
        <w:t>as</w:t>
      </w:r>
      <w:r w:rsidR="00C56CA9" w:rsidRPr="00825CC5">
        <w:rPr>
          <w:b/>
          <w:bCs/>
          <w:sz w:val="24"/>
          <w:szCs w:val="24"/>
        </w:rPr>
        <w:t>,</w:t>
      </w:r>
      <w:r w:rsidR="00D539C6" w:rsidRPr="00825CC5">
        <w:rPr>
          <w:b/>
          <w:bCs/>
          <w:sz w:val="24"/>
          <w:szCs w:val="24"/>
        </w:rPr>
        <w:t xml:space="preserve"> </w:t>
      </w:r>
      <w:r w:rsidR="00615DA6" w:rsidRPr="00825CC5">
        <w:rPr>
          <w:b/>
          <w:bCs/>
          <w:sz w:val="24"/>
          <w:szCs w:val="24"/>
        </w:rPr>
        <w:t>su paskirtais specialistais</w:t>
      </w:r>
      <w:r w:rsidR="000B0836" w:rsidRPr="00825CC5">
        <w:rPr>
          <w:b/>
          <w:bCs/>
          <w:sz w:val="24"/>
          <w:szCs w:val="24"/>
        </w:rPr>
        <w:t xml:space="preserve"> visam mokymų laikotarpiui</w:t>
      </w:r>
      <w:r w:rsidR="00615DA6" w:rsidRPr="00825CC5">
        <w:rPr>
          <w:b/>
          <w:bCs/>
          <w:sz w:val="24"/>
          <w:szCs w:val="24"/>
        </w:rPr>
        <w:t>, turi būti parengtas visam sutarties (projekto) įgyvendinimo laikotarpiui.</w:t>
      </w:r>
      <w:r w:rsidR="00615DA6" w:rsidRPr="00825CC5">
        <w:rPr>
          <w:sz w:val="24"/>
          <w:szCs w:val="24"/>
        </w:rPr>
        <w:t xml:space="preserve"> </w:t>
      </w:r>
      <w:r w:rsidR="003E5686" w:rsidRPr="00825CC5">
        <w:rPr>
          <w:sz w:val="24"/>
          <w:szCs w:val="24"/>
        </w:rPr>
        <w:t xml:space="preserve">Grafike nurodyti specialistai keičiami tik dėl objektyvių priežasčių. </w:t>
      </w:r>
      <w:r w:rsidR="00615DA6" w:rsidRPr="00825CC5">
        <w:rPr>
          <w:sz w:val="24"/>
          <w:szCs w:val="24"/>
        </w:rPr>
        <w:t xml:space="preserve">Atliekant suderinto </w:t>
      </w:r>
      <w:r w:rsidR="0036607C" w:rsidRPr="00825CC5">
        <w:rPr>
          <w:sz w:val="24"/>
          <w:szCs w:val="24"/>
        </w:rPr>
        <w:t>Grafiko</w:t>
      </w:r>
      <w:r w:rsidR="00615DA6" w:rsidRPr="00825CC5">
        <w:rPr>
          <w:sz w:val="24"/>
          <w:szCs w:val="24"/>
        </w:rPr>
        <w:t xml:space="preserve"> korekcijas, tikslinimus ir pan., jie teikiami Paslaugų gavėjui derinti likus ne mažiau kaip 5 d. d. iki Paslaugų teikimo datos (išskyrus nenumatytus atvejus, pvz. ligos ar pan.)</w:t>
      </w:r>
      <w:r w:rsidR="002E06AF" w:rsidRPr="00825CC5">
        <w:rPr>
          <w:sz w:val="24"/>
          <w:szCs w:val="24"/>
        </w:rPr>
        <w:t xml:space="preserve">. </w:t>
      </w:r>
    </w:p>
    <w:p w14:paraId="44D814C2" w14:textId="77777777" w:rsidR="00C56CA9" w:rsidRPr="00825CC5" w:rsidRDefault="000E6F73" w:rsidP="00C56CA9">
      <w:pPr>
        <w:keepNext/>
        <w:tabs>
          <w:tab w:val="left" w:pos="1276"/>
        </w:tabs>
        <w:ind w:firstLine="592"/>
        <w:jc w:val="both"/>
        <w:outlineLvl w:val="0"/>
      </w:pPr>
      <w:r w:rsidRPr="00825CC5">
        <w:t>2</w:t>
      </w:r>
      <w:r w:rsidR="00615DA6" w:rsidRPr="00825CC5">
        <w:t>.2.</w:t>
      </w:r>
      <w:r w:rsidR="009E3992" w:rsidRPr="00825CC5">
        <w:t>5</w:t>
      </w:r>
      <w:r w:rsidR="00615DA6" w:rsidRPr="00825CC5">
        <w:t>.</w:t>
      </w:r>
      <w:r w:rsidR="00803F93" w:rsidRPr="00825CC5">
        <w:t xml:space="preserve"> </w:t>
      </w:r>
      <w:r w:rsidR="00615DA6" w:rsidRPr="00825CC5">
        <w:t xml:space="preserve">Užtikrinti, kad Paslaugas teiktų kvalifikuoti specialistai. </w:t>
      </w:r>
    </w:p>
    <w:p w14:paraId="11C86029" w14:textId="071B7EB2" w:rsidR="00615DA6" w:rsidRPr="00825CC5" w:rsidRDefault="000E6F73" w:rsidP="00C56CA9">
      <w:pPr>
        <w:keepNext/>
        <w:tabs>
          <w:tab w:val="left" w:pos="1276"/>
        </w:tabs>
        <w:ind w:firstLine="592"/>
        <w:jc w:val="both"/>
        <w:outlineLvl w:val="0"/>
      </w:pPr>
      <w:r w:rsidRPr="00825CC5">
        <w:t>2</w:t>
      </w:r>
      <w:r w:rsidR="00615DA6" w:rsidRPr="00825CC5">
        <w:t>.2.</w:t>
      </w:r>
      <w:r w:rsidR="00DC5AC1" w:rsidRPr="00825CC5">
        <w:t>6</w:t>
      </w:r>
      <w:r w:rsidR="00615DA6" w:rsidRPr="00825CC5">
        <w:t xml:space="preserve">. </w:t>
      </w:r>
      <w:r w:rsidR="00615DA6" w:rsidRPr="00825CC5">
        <w:rPr>
          <w:shd w:val="clear" w:color="auto" w:fill="FFFFFF"/>
        </w:rPr>
        <w:t>Paslaugų teikėjas turi fiksuoti mokymų dalyvių lankomumą kiekvieną mokymų dieną, mokymų p</w:t>
      </w:r>
      <w:r w:rsidR="00615DA6" w:rsidRPr="00825CC5">
        <w:t>radžioje ir pabaigoje. Taip pat mokymų pradžioje ir pabaigoje daroma ekrano nuotrauka</w:t>
      </w:r>
      <w:r w:rsidR="00811047" w:rsidRPr="00825CC5">
        <w:t xml:space="preserve"> (-os)</w:t>
      </w:r>
      <w:r w:rsidR="00615DA6" w:rsidRPr="00825CC5">
        <w:t>, kurioje</w:t>
      </w:r>
      <w:r w:rsidR="00050D4C" w:rsidRPr="00825CC5">
        <w:t xml:space="preserve"> (-iose)</w:t>
      </w:r>
      <w:r w:rsidR="00615DA6" w:rsidRPr="00825CC5">
        <w:t xml:space="preserve"> matomi visi nuotolinių mokymų dalyviai.  </w:t>
      </w:r>
    </w:p>
    <w:p w14:paraId="4AC8FE48" w14:textId="2BDE09B4" w:rsidR="00825CC5" w:rsidRPr="00825CC5" w:rsidRDefault="000E6F73" w:rsidP="00825CC5">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shd w:val="clear" w:color="auto" w:fill="FFFFFF"/>
        </w:rPr>
        <w:t>2</w:t>
      </w:r>
      <w:r w:rsidR="00615DA6" w:rsidRPr="00825CC5">
        <w:rPr>
          <w:rFonts w:eastAsia="Calibri"/>
          <w:sz w:val="24"/>
          <w:szCs w:val="24"/>
          <w:shd w:val="clear" w:color="auto" w:fill="FFFFFF"/>
        </w:rPr>
        <w:t>.2.</w:t>
      </w:r>
      <w:r w:rsidR="00DC5AC1" w:rsidRPr="00825CC5">
        <w:rPr>
          <w:rFonts w:eastAsia="Calibri"/>
          <w:sz w:val="24"/>
          <w:szCs w:val="24"/>
          <w:shd w:val="clear" w:color="auto" w:fill="FFFFFF"/>
        </w:rPr>
        <w:t>7</w:t>
      </w:r>
      <w:r w:rsidR="00615DA6" w:rsidRPr="00825CC5">
        <w:rPr>
          <w:rFonts w:eastAsia="Calibri"/>
          <w:sz w:val="24"/>
          <w:szCs w:val="24"/>
          <w:shd w:val="clear" w:color="auto" w:fill="FFFFFF"/>
        </w:rPr>
        <w:t xml:space="preserve">. </w:t>
      </w:r>
      <w:r w:rsidR="00825CC5" w:rsidRPr="00825CC5">
        <w:rPr>
          <w:rFonts w:eastAsia="Calibri"/>
          <w:sz w:val="24"/>
          <w:szCs w:val="24"/>
          <w:shd w:val="clear" w:color="auto" w:fill="FFFFFF"/>
        </w:rPr>
        <w:t xml:space="preserve">Paslaugų teikėjas, kiekvienam dalyviui, pirmą dalyvavimo mokymuose dieną (kaip nurodyta šios Techninės specifikacijos 2.1.1. punkte) turi pateikti užpildyti dalyvio anketą ir  sutikimą dėl asmens duomenų tvarkymo </w:t>
      </w:r>
      <w:r w:rsidR="00825CC5" w:rsidRPr="00A441B1">
        <w:rPr>
          <w:rFonts w:eastAsia="Calibri"/>
          <w:sz w:val="24"/>
          <w:szCs w:val="24"/>
          <w:shd w:val="clear" w:color="auto" w:fill="FFFFFF"/>
        </w:rPr>
        <w:t xml:space="preserve">bei </w:t>
      </w:r>
      <w:r w:rsidR="00B04F25" w:rsidRPr="00A441B1">
        <w:rPr>
          <w:rFonts w:eastAsia="Calibri"/>
          <w:sz w:val="24"/>
          <w:szCs w:val="24"/>
          <w:shd w:val="clear" w:color="auto" w:fill="FFFFFF"/>
        </w:rPr>
        <w:t>pateikti</w:t>
      </w:r>
      <w:r w:rsidR="00825CC5" w:rsidRPr="00A441B1">
        <w:rPr>
          <w:rFonts w:eastAsia="Calibri"/>
          <w:sz w:val="24"/>
          <w:szCs w:val="24"/>
          <w:shd w:val="clear" w:color="auto" w:fill="FFFFFF"/>
        </w:rPr>
        <w:t xml:space="preserve"> el. būdu Paslaugos</w:t>
      </w:r>
      <w:r w:rsidR="00825CC5" w:rsidRPr="00825CC5">
        <w:rPr>
          <w:rFonts w:eastAsia="Calibri"/>
          <w:sz w:val="24"/>
          <w:szCs w:val="24"/>
          <w:shd w:val="clear" w:color="auto" w:fill="FFFFFF"/>
        </w:rPr>
        <w:t xml:space="preserve"> gavėjui. Dalyvio anketa ir </w:t>
      </w:r>
      <w:r w:rsidR="009570B0">
        <w:rPr>
          <w:rFonts w:eastAsia="Calibri"/>
          <w:sz w:val="24"/>
          <w:szCs w:val="24"/>
          <w:shd w:val="clear" w:color="auto" w:fill="FFFFFF"/>
        </w:rPr>
        <w:t xml:space="preserve">sutikimas dėl </w:t>
      </w:r>
      <w:r w:rsidR="009570B0" w:rsidRPr="009570B0">
        <w:rPr>
          <w:rFonts w:eastAsia="Calibri"/>
          <w:sz w:val="24"/>
          <w:szCs w:val="24"/>
          <w:shd w:val="clear" w:color="auto" w:fill="FFFFFF"/>
        </w:rPr>
        <w:t xml:space="preserve">asmens duomenų tvarkymo </w:t>
      </w:r>
      <w:r w:rsidR="00825CC5" w:rsidRPr="00825CC5">
        <w:rPr>
          <w:rFonts w:eastAsia="Calibri"/>
          <w:sz w:val="24"/>
          <w:szCs w:val="24"/>
          <w:shd w:val="clear" w:color="auto" w:fill="FFFFFF"/>
        </w:rPr>
        <w:t>išsiunčiam</w:t>
      </w:r>
      <w:r w:rsidR="009570B0">
        <w:rPr>
          <w:rFonts w:eastAsia="Calibri"/>
          <w:sz w:val="24"/>
          <w:szCs w:val="24"/>
          <w:shd w:val="clear" w:color="auto" w:fill="FFFFFF"/>
        </w:rPr>
        <w:t>i</w:t>
      </w:r>
      <w:r w:rsidR="00825CC5" w:rsidRPr="00825CC5">
        <w:rPr>
          <w:rFonts w:eastAsia="Calibri"/>
          <w:sz w:val="24"/>
          <w:szCs w:val="24"/>
          <w:shd w:val="clear" w:color="auto" w:fill="FFFFFF"/>
        </w:rPr>
        <w:t xml:space="preserve"> per </w:t>
      </w:r>
      <w:r w:rsidR="00825CC5" w:rsidRPr="00825CC5">
        <w:rPr>
          <w:rFonts w:eastAsia="Calibri"/>
          <w:b/>
          <w:bCs/>
          <w:i/>
          <w:iCs/>
          <w:sz w:val="24"/>
          <w:szCs w:val="24"/>
          <w:shd w:val="clear" w:color="auto" w:fill="FFFFFF"/>
        </w:rPr>
        <w:t>susirašinėjimo funkciją</w:t>
      </w:r>
      <w:r w:rsidR="00825CC5" w:rsidRPr="00825CC5">
        <w:rPr>
          <w:rFonts w:eastAsia="Calibri"/>
          <w:i/>
          <w:iCs/>
          <w:sz w:val="24"/>
          <w:szCs w:val="24"/>
          <w:shd w:val="clear" w:color="auto" w:fill="FFFFFF"/>
        </w:rPr>
        <w:t>.</w:t>
      </w:r>
      <w:r w:rsidR="00825CC5" w:rsidRPr="00825CC5">
        <w:rPr>
          <w:rFonts w:eastAsia="Calibri"/>
          <w:sz w:val="24"/>
          <w:szCs w:val="24"/>
          <w:shd w:val="clear" w:color="auto" w:fill="FFFFFF"/>
        </w:rPr>
        <w:t xml:space="preserve"> Kiekvienas mokymų dalyvis ją užpildo ir grąžina</w:t>
      </w:r>
      <w:r w:rsidR="00EE3F16">
        <w:rPr>
          <w:rFonts w:eastAsia="Calibri"/>
          <w:sz w:val="24"/>
          <w:szCs w:val="24"/>
          <w:shd w:val="clear" w:color="auto" w:fill="FFFFFF"/>
        </w:rPr>
        <w:t xml:space="preserve"> nurodytu</w:t>
      </w:r>
      <w:r w:rsidR="00825CC5" w:rsidRPr="00825CC5">
        <w:rPr>
          <w:rFonts w:eastAsia="Calibri"/>
          <w:sz w:val="24"/>
          <w:szCs w:val="24"/>
          <w:shd w:val="clear" w:color="auto" w:fill="FFFFFF"/>
        </w:rPr>
        <w:t xml:space="preserve"> el. paštu. </w:t>
      </w:r>
    </w:p>
    <w:p w14:paraId="4624F8EB" w14:textId="1BCFE2E1" w:rsidR="00615DA6" w:rsidRPr="00825CC5" w:rsidRDefault="000E6F73" w:rsidP="00615DA6">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rPr>
        <w:t>2</w:t>
      </w:r>
      <w:r w:rsidR="00615DA6" w:rsidRPr="00825CC5">
        <w:rPr>
          <w:rFonts w:eastAsia="Calibri"/>
          <w:sz w:val="24"/>
          <w:szCs w:val="24"/>
        </w:rPr>
        <w:t>.2.</w:t>
      </w:r>
      <w:r w:rsidR="00DC5AC1" w:rsidRPr="00825CC5">
        <w:rPr>
          <w:rFonts w:eastAsia="Calibri"/>
          <w:sz w:val="24"/>
          <w:szCs w:val="24"/>
        </w:rPr>
        <w:t>8</w:t>
      </w:r>
      <w:r w:rsidR="00615DA6" w:rsidRPr="00825CC5">
        <w:rPr>
          <w:rFonts w:eastAsia="Calibri"/>
          <w:sz w:val="24"/>
          <w:szCs w:val="24"/>
        </w:rPr>
        <w:t>. Pasibaigus mokymams Paslaugų teikėjas turi atlikti mokymų vertinimo apklausą (grįžtamojo ryšio anketą) pagal su Paslaugų gavėju suderintą formą, pateikdamas dalyviams ją užpildyti.</w:t>
      </w:r>
    </w:p>
    <w:p w14:paraId="3267342C" w14:textId="77777777" w:rsidR="00825CC5" w:rsidRPr="00825CC5" w:rsidRDefault="000E6F73" w:rsidP="00825CC5">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shd w:val="clear" w:color="auto" w:fill="FFFFFF"/>
        </w:rPr>
        <w:t>2</w:t>
      </w:r>
      <w:r w:rsidR="00615DA6" w:rsidRPr="00825CC5">
        <w:rPr>
          <w:rFonts w:eastAsia="Calibri"/>
          <w:sz w:val="24"/>
          <w:szCs w:val="24"/>
          <w:shd w:val="clear" w:color="auto" w:fill="FFFFFF"/>
        </w:rPr>
        <w:t>.2.</w:t>
      </w:r>
      <w:r w:rsidR="00DC5AC1" w:rsidRPr="00825CC5">
        <w:rPr>
          <w:rFonts w:eastAsia="Calibri"/>
          <w:sz w:val="24"/>
          <w:szCs w:val="24"/>
          <w:shd w:val="clear" w:color="auto" w:fill="FFFFFF"/>
        </w:rPr>
        <w:t>9</w:t>
      </w:r>
      <w:r w:rsidR="00615DA6" w:rsidRPr="00825CC5">
        <w:rPr>
          <w:rFonts w:eastAsia="Calibri"/>
          <w:sz w:val="24"/>
          <w:szCs w:val="24"/>
          <w:shd w:val="clear" w:color="auto" w:fill="FFFFFF"/>
        </w:rPr>
        <w:t xml:space="preserve">. </w:t>
      </w:r>
      <w:r w:rsidR="00825CC5" w:rsidRPr="00825CC5">
        <w:rPr>
          <w:rFonts w:eastAsia="Calibri"/>
          <w:sz w:val="24"/>
          <w:szCs w:val="24"/>
        </w:rPr>
        <w:t xml:space="preserve">Paslaugų teikėjas, per 5 kalendorines dienas po kiekvienos Techninėje specifikacijos 2.1.1. punkte nurodytos Paslaugos suteikimo, </w:t>
      </w:r>
      <w:r w:rsidR="00825CC5" w:rsidRPr="00825CC5">
        <w:rPr>
          <w:rFonts w:eastAsia="Calibri"/>
          <w:b/>
          <w:bCs/>
          <w:i/>
          <w:iCs/>
          <w:sz w:val="24"/>
          <w:szCs w:val="24"/>
        </w:rPr>
        <w:t>Paslaugų gavėjui turi pateikti:</w:t>
      </w:r>
      <w:r w:rsidR="00825CC5" w:rsidRPr="00825CC5">
        <w:rPr>
          <w:rFonts w:eastAsia="Calibri"/>
          <w:sz w:val="24"/>
          <w:szCs w:val="24"/>
        </w:rPr>
        <w:t xml:space="preserve"> dalyvių sąrašą (-us) (el. versija); dalyvių anketas (el. versija); sutikimus dėl asmens duomenų tvarkymo (el. versija); grįžtamojo ryšio anketas.</w:t>
      </w:r>
    </w:p>
    <w:p w14:paraId="7F6660BC" w14:textId="1E7E8E4B" w:rsidR="00E6575C" w:rsidRPr="00825CC5" w:rsidRDefault="00E6575C" w:rsidP="00615DA6">
      <w:pPr>
        <w:pStyle w:val="Sraopastraipa"/>
        <w:tabs>
          <w:tab w:val="left" w:pos="426"/>
          <w:tab w:val="left" w:pos="876"/>
          <w:tab w:val="left" w:pos="1159"/>
        </w:tabs>
        <w:ind w:left="0" w:firstLine="567"/>
        <w:jc w:val="both"/>
        <w:rPr>
          <w:rFonts w:eastAsia="Calibri"/>
          <w:sz w:val="24"/>
          <w:szCs w:val="24"/>
        </w:rPr>
      </w:pPr>
      <w:r w:rsidRPr="00825CC5">
        <w:rPr>
          <w:rFonts w:eastAsia="Calibri"/>
          <w:sz w:val="24"/>
          <w:szCs w:val="24"/>
        </w:rPr>
        <w:t>2.2.1</w:t>
      </w:r>
      <w:r w:rsidR="00DC5AC1" w:rsidRPr="00825CC5">
        <w:rPr>
          <w:rFonts w:eastAsia="Calibri"/>
          <w:sz w:val="24"/>
          <w:szCs w:val="24"/>
        </w:rPr>
        <w:t>0</w:t>
      </w:r>
      <w:r w:rsidRPr="00825CC5">
        <w:rPr>
          <w:rFonts w:eastAsia="Calibri"/>
          <w:sz w:val="24"/>
          <w:szCs w:val="24"/>
        </w:rPr>
        <w:t xml:space="preserve">. </w:t>
      </w:r>
      <w:r w:rsidRPr="00825CC5">
        <w:rPr>
          <w:sz w:val="24"/>
          <w:szCs w:val="24"/>
        </w:rPr>
        <w:t xml:space="preserve">Prieš pradedant mokymus, Paslaugos teikėjas turės pasirašyti </w:t>
      </w:r>
      <w:r w:rsidR="007E7414" w:rsidRPr="00825CC5">
        <w:rPr>
          <w:sz w:val="24"/>
          <w:szCs w:val="24"/>
        </w:rPr>
        <w:t xml:space="preserve">Asmens duomenų tvarkymo sutartis </w:t>
      </w:r>
      <w:r w:rsidRPr="00825CC5">
        <w:rPr>
          <w:sz w:val="24"/>
          <w:szCs w:val="24"/>
        </w:rPr>
        <w:t xml:space="preserve">su techninėje specifikacijoje 1.3. punkte nurodytomis įstaigomis </w:t>
      </w:r>
      <w:r w:rsidR="008D3168" w:rsidRPr="00825CC5">
        <w:rPr>
          <w:sz w:val="24"/>
          <w:szCs w:val="24"/>
        </w:rPr>
        <w:t xml:space="preserve">(sutartis parengia 1.3. p. nurodytos įstaigos) </w:t>
      </w:r>
      <w:r w:rsidRPr="00825CC5">
        <w:rPr>
          <w:sz w:val="24"/>
          <w:szCs w:val="24"/>
        </w:rPr>
        <w:t xml:space="preserve">ir sutarčių kopijas pateikti Klaipėdos miesto savivaldybės administracijai. </w:t>
      </w:r>
    </w:p>
    <w:p w14:paraId="066EB46D" w14:textId="61C13567" w:rsidR="00615DA6" w:rsidRPr="00825CC5" w:rsidRDefault="000E6F73" w:rsidP="00615DA6">
      <w:pPr>
        <w:spacing w:before="120" w:after="120"/>
        <w:jc w:val="both"/>
        <w:rPr>
          <w:b/>
          <w:bCs/>
          <w:u w:val="single"/>
        </w:rPr>
      </w:pPr>
      <w:r w:rsidRPr="00825CC5">
        <w:rPr>
          <w:b/>
          <w:bCs/>
          <w:u w:val="single"/>
        </w:rPr>
        <w:t>2</w:t>
      </w:r>
      <w:r w:rsidR="00615DA6" w:rsidRPr="00825CC5">
        <w:rPr>
          <w:b/>
          <w:bCs/>
          <w:u w:val="single"/>
        </w:rPr>
        <w:t>.3. Paslaugų gavėjo įsipareigojimai:</w:t>
      </w:r>
    </w:p>
    <w:p w14:paraId="1B22C108" w14:textId="77777777" w:rsidR="002149C3" w:rsidRDefault="000E6F73" w:rsidP="002149C3">
      <w:pPr>
        <w:tabs>
          <w:tab w:val="left" w:pos="-142"/>
          <w:tab w:val="left" w:pos="1134"/>
        </w:tabs>
        <w:ind w:firstLine="567"/>
        <w:jc w:val="both"/>
        <w:rPr>
          <w:shd w:val="clear" w:color="auto" w:fill="FFFFFF"/>
        </w:rPr>
      </w:pPr>
      <w:r>
        <w:t>2</w:t>
      </w:r>
      <w:r w:rsidR="00615DA6" w:rsidRPr="00392700">
        <w:t xml:space="preserve">.3.1. </w:t>
      </w:r>
      <w:r w:rsidR="00825CC5" w:rsidRPr="00392700">
        <w:rPr>
          <w:shd w:val="clear" w:color="auto" w:fill="FFFFFF"/>
        </w:rPr>
        <w:t xml:space="preserve">Dalyvių grupių formavimas, kvietimų dalyviams siuntimas, motyvavimas dalyvauti Paslaugų teikėjo teikiamose Paslaugose (Mokymuose) ir jų dalyvavimo užtikrinimas yra Paslaugų gavėjo atsakomybė. </w:t>
      </w:r>
    </w:p>
    <w:p w14:paraId="5AA6E235" w14:textId="78BEC15B" w:rsidR="00615DA6" w:rsidRPr="00392700" w:rsidRDefault="000E6F73" w:rsidP="002149C3">
      <w:pPr>
        <w:tabs>
          <w:tab w:val="left" w:pos="-142"/>
          <w:tab w:val="left" w:pos="1134"/>
        </w:tabs>
        <w:ind w:firstLine="567"/>
        <w:jc w:val="both"/>
        <w:rPr>
          <w:b/>
          <w:bCs/>
        </w:rPr>
      </w:pPr>
      <w:r>
        <w:t>2</w:t>
      </w:r>
      <w:r w:rsidR="00615DA6" w:rsidRPr="00392700">
        <w:t xml:space="preserve">.3.2. Paslaugų gavėjas Projekto dalyvių sąrašą Paslaugų teikėjui pateikia ne vėliau kaip prieš 5 kalendorines dienas iki konkrečios Paslaugų (mokymų) teikimo datos. Galutinį dalyvių sąrašą Paslaugų gavėjas turi teisę koreguoti ne vėliau kaip likus 1 kalendorinei dienai iki konkrečios Paslaugų teikimo (mokymų) datos. </w:t>
      </w:r>
      <w:r w:rsidR="00615DA6" w:rsidRPr="00392700">
        <w:rPr>
          <w:b/>
          <w:bCs/>
        </w:rPr>
        <w:t>Pateikiami dalyvių el. pašto adresai, kuriais Paslaugų teikėjas išsiunčia kiekvienų mokymų prisijungimo nuorodas</w:t>
      </w:r>
      <w:r w:rsidR="00811047">
        <w:rPr>
          <w:b/>
          <w:bCs/>
        </w:rPr>
        <w:t>.</w:t>
      </w:r>
    </w:p>
    <w:p w14:paraId="4F40EF95" w14:textId="75C98234" w:rsidR="00615DA6" w:rsidRPr="00392700" w:rsidRDefault="000E6F73" w:rsidP="00615DA6">
      <w:pPr>
        <w:spacing w:before="120" w:after="120"/>
        <w:jc w:val="both"/>
        <w:rPr>
          <w:b/>
          <w:bCs/>
          <w:u w:val="single"/>
        </w:rPr>
      </w:pPr>
      <w:r>
        <w:rPr>
          <w:b/>
          <w:bCs/>
          <w:u w:val="single"/>
        </w:rPr>
        <w:t>2</w:t>
      </w:r>
      <w:r w:rsidR="00615DA6" w:rsidRPr="00392700">
        <w:rPr>
          <w:b/>
          <w:bCs/>
          <w:u w:val="single"/>
        </w:rPr>
        <w:t>.4. Kiti reikalavimai:</w:t>
      </w:r>
    </w:p>
    <w:p w14:paraId="0934094A" w14:textId="21399083" w:rsidR="00615DA6" w:rsidRPr="00392700" w:rsidRDefault="000E6F73" w:rsidP="00615DA6">
      <w:pPr>
        <w:tabs>
          <w:tab w:val="left" w:pos="-142"/>
          <w:tab w:val="left" w:pos="1134"/>
        </w:tabs>
        <w:ind w:firstLine="567"/>
        <w:jc w:val="both"/>
      </w:pPr>
      <w:r>
        <w:t>2</w:t>
      </w:r>
      <w:r w:rsidR="00615DA6" w:rsidRPr="00392700">
        <w:t xml:space="preserve">.4.1. Paslaugos turi būti teikiamos tiksliai pagal suderintą </w:t>
      </w:r>
      <w:r w:rsidR="0036607C">
        <w:t>Grafiką</w:t>
      </w:r>
      <w:r w:rsidR="00615DA6" w:rsidRPr="00392700">
        <w:t xml:space="preserve">: numatytu laiku, su numatytu (-ais) specialistu (-ais). </w:t>
      </w:r>
      <w:r w:rsidR="00977EB4">
        <w:t>Esant poreikiui, G</w:t>
      </w:r>
      <w:r w:rsidR="00977EB4" w:rsidRPr="00977EB4">
        <w:t xml:space="preserve">rafiką ir </w:t>
      </w:r>
      <w:r w:rsidR="006D2DAC">
        <w:t>lektorių</w:t>
      </w:r>
      <w:r w:rsidR="00977EB4" w:rsidRPr="00977EB4">
        <w:t xml:space="preserve"> gali</w:t>
      </w:r>
      <w:r w:rsidR="00977EB4">
        <w:t>ma</w:t>
      </w:r>
      <w:r w:rsidR="00977EB4" w:rsidRPr="00977EB4">
        <w:t xml:space="preserve"> keisti ne vėliau kaip likus 5 d.</w:t>
      </w:r>
      <w:r w:rsidR="00977EB4">
        <w:t xml:space="preserve"> </w:t>
      </w:r>
      <w:r w:rsidR="00977EB4" w:rsidRPr="00977EB4">
        <w:t>d. iki mokymų</w:t>
      </w:r>
      <w:r w:rsidR="006D2DAC">
        <w:t xml:space="preserve"> pradžios</w:t>
      </w:r>
      <w:r w:rsidR="00977EB4" w:rsidRPr="00977EB4">
        <w:t xml:space="preserve">, išskyrus objektyvias aplinkybes, kurių nebuvo galimybės numatyti, pvz., </w:t>
      </w:r>
      <w:r w:rsidR="00C01802">
        <w:t>lektoriaus</w:t>
      </w:r>
      <w:r w:rsidR="00977EB4" w:rsidRPr="00977EB4">
        <w:t xml:space="preserve"> ligos atveju</w:t>
      </w:r>
      <w:r w:rsidR="00977EB4">
        <w:t xml:space="preserve"> – t</w:t>
      </w:r>
      <w:r w:rsidR="00977EB4" w:rsidRPr="00977EB4">
        <w:t>okiu atveju suderinamas kitas dėstytojas arba nustatoma kita mokymų data.</w:t>
      </w:r>
      <w:r w:rsidR="00977EB4">
        <w:t xml:space="preserve"> Esant nenumatytoms aplinkybėms </w:t>
      </w:r>
      <w:r w:rsidR="0083750B">
        <w:t xml:space="preserve">Paslaugų teikėjas turi </w:t>
      </w:r>
      <w:r w:rsidR="0083750B" w:rsidRPr="00392700">
        <w:t>apie tai raštu informuoti Paslaugų gavėją ir gauti jo raštišką pritarimą</w:t>
      </w:r>
      <w:r w:rsidR="00977EB4">
        <w:t xml:space="preserve"> visiems pakeitimams</w:t>
      </w:r>
      <w:r w:rsidR="0083750B" w:rsidRPr="00392700">
        <w:t xml:space="preserve">.  </w:t>
      </w:r>
    </w:p>
    <w:p w14:paraId="2C550D69" w14:textId="7B5C9215" w:rsidR="00615DA6" w:rsidRPr="00392700" w:rsidRDefault="000E6F73" w:rsidP="00615DA6">
      <w:pPr>
        <w:tabs>
          <w:tab w:val="left" w:pos="-142"/>
          <w:tab w:val="left" w:pos="1134"/>
        </w:tabs>
        <w:ind w:firstLine="567"/>
        <w:jc w:val="both"/>
      </w:pPr>
      <w:r>
        <w:t>2</w:t>
      </w:r>
      <w:r w:rsidR="00615DA6" w:rsidRPr="00392700">
        <w:t>.4.2. Paslaugų teikėjas, teikdamas paslaugas, turi vadovautis galiojančiais teisės aktais.</w:t>
      </w:r>
    </w:p>
    <w:p w14:paraId="2A40FD18" w14:textId="2E081B61" w:rsidR="002E06AF" w:rsidRDefault="000E6F73" w:rsidP="002E06AF">
      <w:pPr>
        <w:tabs>
          <w:tab w:val="left" w:pos="-142"/>
          <w:tab w:val="left" w:pos="1134"/>
        </w:tabs>
        <w:ind w:firstLine="567"/>
        <w:jc w:val="both"/>
      </w:pPr>
      <w:r>
        <w:t>2</w:t>
      </w:r>
      <w:r w:rsidR="00615DA6" w:rsidRPr="00392700">
        <w:t>.4.3. Jei šioje techninėje specifikacijoje numatytų Paslaugų įgyvendinimo metu Paslaugų teikėjui iškiltų poreikis atlikti tam tikr</w:t>
      </w:r>
      <w:r w:rsidR="00A333D2">
        <w:t>a</w:t>
      </w:r>
      <w:r w:rsidR="00615DA6" w:rsidRPr="00392700">
        <w:t>s papildom</w:t>
      </w:r>
      <w:r w:rsidR="00A333D2">
        <w:t>a</w:t>
      </w:r>
      <w:r w:rsidR="00615DA6" w:rsidRPr="00392700">
        <w:t xml:space="preserve">s </w:t>
      </w:r>
      <w:r w:rsidR="00A333D2">
        <w:t>paslaugas</w:t>
      </w:r>
      <w:r w:rsidR="00615DA6" w:rsidRPr="00392700">
        <w:t>, kur</w:t>
      </w:r>
      <w:r w:rsidR="00A333D2">
        <w:t>ios</w:t>
      </w:r>
      <w:r w:rsidR="00615DA6" w:rsidRPr="00392700">
        <w:t xml:space="preserve"> yra būtin</w:t>
      </w:r>
      <w:r w:rsidR="00A333D2">
        <w:t>os</w:t>
      </w:r>
      <w:r w:rsidR="00615DA6" w:rsidRPr="00392700">
        <w:t xml:space="preserve"> numatytų Paslaugų įgyvendinimui, tačiau nėra įvardint</w:t>
      </w:r>
      <w:r w:rsidR="00A333D2">
        <w:t>os</w:t>
      </w:r>
      <w:r w:rsidR="00615DA6" w:rsidRPr="00392700">
        <w:t xml:space="preserve"> šioje techninėje specifikacijoje, Paslaugų teikėjas privalo užtikrinti nenutrūkstamą veiklų vykdymą savo lėšomis (papildomo personalo samdymas ir pan.).</w:t>
      </w:r>
      <w:bookmarkEnd w:id="35"/>
    </w:p>
    <w:p w14:paraId="6B22EEAD" w14:textId="4A28310F" w:rsidR="00D20F43" w:rsidRPr="00941349" w:rsidRDefault="00D20F43" w:rsidP="002E06AF">
      <w:pPr>
        <w:tabs>
          <w:tab w:val="left" w:pos="-142"/>
          <w:tab w:val="left" w:pos="1134"/>
        </w:tabs>
        <w:ind w:firstLine="567"/>
        <w:jc w:val="both"/>
        <w:rPr>
          <w:color w:val="0070C0"/>
        </w:rPr>
      </w:pPr>
      <w:r>
        <w:t>2.4.</w:t>
      </w:r>
      <w:r w:rsidR="000A7E1A">
        <w:t>4</w:t>
      </w:r>
      <w:r>
        <w:t xml:space="preserve">. </w:t>
      </w:r>
      <w:r w:rsidR="00264CE2" w:rsidRPr="00D07148">
        <w:rPr>
          <w:b/>
          <w:bCs/>
          <w:i/>
          <w:iCs/>
        </w:rPr>
        <w:t>Mokymų eiga ir turinys gali būti koreguojami (papildomi) sutarties vykdymo metu pagal paslaugų teikėjo siūlomus pakeitimus, tačiau negali būti nesilaikoma nurodyto pagrindinio tikslo ir negalima mažinti mokymų valandų bendro skaičiaus, keisti mokymo formato.</w:t>
      </w:r>
    </w:p>
    <w:sectPr w:rsidR="00D20F43" w:rsidRPr="00941349" w:rsidSect="00B344EA">
      <w:headerReference w:type="default" r:id="rId3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12D28D01" w14:textId="6B84DDD9"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782499"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4620D52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49D1AC4" w14:textId="643A8F3E"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18D1DB"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353793C1"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2C1ABF" w14:textId="5BDB35E5" w:rsidR="002B7D7E" w:rsidRPr="00CB4C6A" w:rsidRDefault="002B7D7E" w:rsidP="002B7D7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sidR="00C9308B" w:rsidRPr="00C9308B">
        <w:rPr>
          <w:rFonts w:eastAsia="Yu Mincho"/>
          <w:i/>
          <w:iCs/>
        </w:rPr>
        <w:t xml:space="preserve">VPĮ </w:t>
      </w:r>
      <w:r w:rsidRPr="00CB4C6A">
        <w:rPr>
          <w:rFonts w:eastAsia="Yu Mincho"/>
          <w:i/>
          <w:iCs/>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0ADDBE" w14:textId="77777777" w:rsidR="002B7D7E" w:rsidRPr="00CB4C6A" w:rsidRDefault="002B7D7E" w:rsidP="002B7D7E">
      <w:pPr>
        <w:pStyle w:val="Puslapioinaostekstas"/>
        <w:numPr>
          <w:ilvl w:val="0"/>
          <w:numId w:val="5"/>
        </w:numPr>
        <w:jc w:val="both"/>
        <w:rPr>
          <w:rFonts w:eastAsia="Yu Mincho"/>
          <w:i/>
          <w:iCs/>
        </w:rPr>
      </w:pPr>
      <w:r w:rsidRPr="00CB4C6A">
        <w:rPr>
          <w:rFonts w:eastAsia="Yu Mincho"/>
          <w:i/>
          <w:iCs/>
        </w:rPr>
        <w:t xml:space="preserve">priesaikos deklaracija; </w:t>
      </w:r>
    </w:p>
    <w:p w14:paraId="66E97905" w14:textId="77777777" w:rsidR="002B7D7E" w:rsidRDefault="002B7D7E" w:rsidP="002B7D7E">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657D" w14:textId="155437D1" w:rsidR="00615DA6" w:rsidRDefault="00615DA6" w:rsidP="00615DA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36FC9"/>
    <w:multiLevelType w:val="multilevel"/>
    <w:tmpl w:val="F22C2AF2"/>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D602D05"/>
    <w:multiLevelType w:val="multilevel"/>
    <w:tmpl w:val="92DC6EF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DF6334"/>
    <w:multiLevelType w:val="multilevel"/>
    <w:tmpl w:val="436C0A0C"/>
    <w:lvl w:ilvl="0">
      <w:start w:val="3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9206259"/>
    <w:multiLevelType w:val="multilevel"/>
    <w:tmpl w:val="457051C4"/>
    <w:lvl w:ilvl="0">
      <w:start w:val="1"/>
      <w:numFmt w:val="decimal"/>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i w:val="0"/>
        <w:sz w:val="24"/>
        <w:szCs w:val="24"/>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84081E"/>
    <w:multiLevelType w:val="hybridMultilevel"/>
    <w:tmpl w:val="F7E46BEA"/>
    <w:lvl w:ilvl="0" w:tplc="7076FAAC">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9E363D"/>
    <w:multiLevelType w:val="multilevel"/>
    <w:tmpl w:val="5170A274"/>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C647D65"/>
    <w:multiLevelType w:val="multilevel"/>
    <w:tmpl w:val="B51A21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DB2CE7"/>
    <w:multiLevelType w:val="hybridMultilevel"/>
    <w:tmpl w:val="0840E4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5F4534"/>
    <w:multiLevelType w:val="multilevel"/>
    <w:tmpl w:val="14B6DFAC"/>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558029B"/>
    <w:multiLevelType w:val="multilevel"/>
    <w:tmpl w:val="6B76F080"/>
    <w:lvl w:ilvl="0">
      <w:start w:val="1"/>
      <w:numFmt w:val="decimal"/>
      <w:pStyle w:val="StyleHeading1Centered"/>
      <w:lvlText w:val="%1."/>
      <w:lvlJc w:val="left"/>
      <w:pPr>
        <w:tabs>
          <w:tab w:val="num" w:pos="283"/>
        </w:tabs>
        <w:ind w:left="0" w:firstLine="0"/>
      </w:pPr>
      <w:rPr>
        <w:rFonts w:hint="default"/>
        <w:b/>
        <w:i w:val="0"/>
        <w:sz w:val="24"/>
        <w:szCs w:val="24"/>
      </w:rPr>
    </w:lvl>
    <w:lvl w:ilvl="1">
      <w:start w:val="1"/>
      <w:numFmt w:val="decimal"/>
      <w:lvlText w:val="%1.%2."/>
      <w:lvlJc w:val="left"/>
      <w:pPr>
        <w:tabs>
          <w:tab w:val="num" w:pos="1589"/>
        </w:tabs>
        <w:ind w:left="512" w:firstLine="623"/>
      </w:pPr>
      <w:rPr>
        <w:rFonts w:hint="default"/>
        <w:b w:val="0"/>
        <w:bCs/>
        <w:i w:val="0"/>
        <w:sz w:val="24"/>
        <w:szCs w:val="24"/>
      </w:rPr>
    </w:lvl>
    <w:lvl w:ilvl="2">
      <w:start w:val="1"/>
      <w:numFmt w:val="decimal"/>
      <w:lvlText w:val="%1.%2.%3."/>
      <w:lvlJc w:val="left"/>
      <w:pPr>
        <w:tabs>
          <w:tab w:val="num" w:pos="1985"/>
        </w:tabs>
        <w:ind w:left="1418" w:firstLine="0"/>
      </w:pPr>
      <w:rPr>
        <w:rFonts w:hint="default"/>
      </w:rPr>
    </w:lvl>
    <w:lvl w:ilvl="3">
      <w:start w:val="1"/>
      <w:numFmt w:val="decimal"/>
      <w:lvlText w:val="%1.%2.%3.%4."/>
      <w:lvlJc w:val="left"/>
      <w:pPr>
        <w:tabs>
          <w:tab w:val="num" w:pos="964"/>
        </w:tabs>
        <w:ind w:left="-567" w:firstLine="567"/>
      </w:pPr>
      <w:rPr>
        <w:rFonts w:hint="default"/>
        <w:sz w:val="24"/>
        <w:szCs w:val="24"/>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4D0037EC"/>
    <w:multiLevelType w:val="multilevel"/>
    <w:tmpl w:val="1B421860"/>
    <w:lvl w:ilvl="0">
      <w:start w:val="1"/>
      <w:numFmt w:val="decimal"/>
      <w:suff w:val="space"/>
      <w:lvlText w:val="%1."/>
      <w:lvlJc w:val="left"/>
      <w:pPr>
        <w:ind w:left="0" w:firstLine="0"/>
      </w:pPr>
      <w:rPr>
        <w:rFonts w:ascii="Times New Roman" w:hAnsi="Times New Roman" w:cs="Times New Roman" w:hint="default"/>
        <w:strike w:val="0"/>
        <w:sz w:val="24"/>
        <w:szCs w:val="24"/>
      </w:rPr>
    </w:lvl>
    <w:lvl w:ilvl="1">
      <w:start w:val="1"/>
      <w:numFmt w:val="decimal"/>
      <w:suff w:val="space"/>
      <w:lvlText w:val="%1.%2."/>
      <w:lvlJc w:val="left"/>
      <w:pPr>
        <w:ind w:left="357" w:firstLine="3"/>
      </w:pPr>
      <w:rPr>
        <w:rFonts w:hint="default"/>
      </w:rPr>
    </w:lvl>
    <w:lvl w:ilvl="2">
      <w:start w:val="1"/>
      <w:numFmt w:val="decimal"/>
      <w:suff w:val="space"/>
      <w:lvlText w:val="%1.%2.%3."/>
      <w:lvlJc w:val="left"/>
      <w:pPr>
        <w:ind w:left="720" w:firstLine="0"/>
      </w:pPr>
      <w:rPr>
        <w:rFonts w:ascii="Times New Roman" w:hAnsi="Times New Roman" w:cs="Times New Roman"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EA04BF"/>
    <w:multiLevelType w:val="multilevel"/>
    <w:tmpl w:val="0C36D034"/>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95"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9"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F094E"/>
    <w:multiLevelType w:val="multilevel"/>
    <w:tmpl w:val="BAC2224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3F5AF01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10055A9"/>
    <w:multiLevelType w:val="hybridMultilevel"/>
    <w:tmpl w:val="64D0D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64E6CAB"/>
    <w:multiLevelType w:val="multilevel"/>
    <w:tmpl w:val="4EC2E44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6A14862"/>
    <w:multiLevelType w:val="hybridMultilevel"/>
    <w:tmpl w:val="75FA7740"/>
    <w:lvl w:ilvl="0" w:tplc="4E34A1BE">
      <w:start w:val="2"/>
      <w:numFmt w:val="decimal"/>
      <w:lvlText w:val="%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9A61E73"/>
    <w:multiLevelType w:val="multilevel"/>
    <w:tmpl w:val="81CE315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2"/>
  </w:num>
  <w:num w:numId="3">
    <w:abstractNumId w:val="10"/>
  </w:num>
  <w:num w:numId="4">
    <w:abstractNumId w:val="20"/>
  </w:num>
  <w:num w:numId="5">
    <w:abstractNumId w:val="22"/>
  </w:num>
  <w:num w:numId="6">
    <w:abstractNumId w:val="1"/>
  </w:num>
  <w:num w:numId="7">
    <w:abstractNumId w:val="23"/>
  </w:num>
  <w:num w:numId="8">
    <w:abstractNumId w:val="4"/>
  </w:num>
  <w:num w:numId="9">
    <w:abstractNumId w:val="3"/>
  </w:num>
  <w:num w:numId="10">
    <w:abstractNumId w:val="9"/>
  </w:num>
  <w:num w:numId="11">
    <w:abstractNumId w:val="18"/>
  </w:num>
  <w:num w:numId="12">
    <w:abstractNumId w:val="24"/>
  </w:num>
  <w:num w:numId="13">
    <w:abstractNumId w:val="19"/>
  </w:num>
  <w:num w:numId="14">
    <w:abstractNumId w:val="8"/>
  </w:num>
  <w:num w:numId="15">
    <w:abstractNumId w:val="25"/>
  </w:num>
  <w:num w:numId="16">
    <w:abstractNumId w:val="15"/>
  </w:num>
  <w:num w:numId="17">
    <w:abstractNumId w:val="21"/>
  </w:num>
  <w:num w:numId="18">
    <w:abstractNumId w:val="11"/>
  </w:num>
  <w:num w:numId="19">
    <w:abstractNumId w:val="6"/>
  </w:num>
  <w:num w:numId="20">
    <w:abstractNumId w:val="29"/>
  </w:num>
  <w:num w:numId="21">
    <w:abstractNumId w:val="17"/>
  </w:num>
  <w:num w:numId="22">
    <w:abstractNumId w:val="17"/>
    <w:lvlOverride w:ilvl="0">
      <w:lvl w:ilvl="0">
        <w:start w:val="1"/>
        <w:numFmt w:val="decimal"/>
        <w:suff w:val="space"/>
        <w:lvlText w:val="%1."/>
        <w:lvlJc w:val="left"/>
        <w:pPr>
          <w:ind w:left="0" w:firstLine="0"/>
        </w:pPr>
        <w:rPr>
          <w:rFonts w:hint="default"/>
          <w:strike w:val="0"/>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suff w:val="space"/>
        <w:lvlText w:val="%1.%2.%3."/>
        <w:lvlJc w:val="left"/>
        <w:pPr>
          <w:ind w:left="720" w:firstLine="0"/>
        </w:pPr>
        <w:rPr>
          <w:rFonts w:hint="default"/>
        </w:rPr>
      </w:lvl>
    </w:lvlOverride>
    <w:lvlOverride w:ilvl="3">
      <w:lvl w:ilvl="3">
        <w:start w:val="1"/>
        <w:numFmt w:val="decimal"/>
        <w:suff w:val="space"/>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0"/>
  </w:num>
  <w:num w:numId="24">
    <w:abstractNumId w:val="7"/>
  </w:num>
  <w:num w:numId="25">
    <w:abstractNumId w:val="16"/>
  </w:num>
  <w:num w:numId="26">
    <w:abstractNumId w:val="13"/>
  </w:num>
  <w:num w:numId="27">
    <w:abstractNumId w:val="14"/>
  </w:num>
  <w:num w:numId="28">
    <w:abstractNumId w:val="27"/>
  </w:num>
  <w:num w:numId="29">
    <w:abstractNumId w:val="28"/>
  </w:num>
  <w:num w:numId="30">
    <w:abstractNumId w:val="26"/>
  </w:num>
  <w:num w:numId="31">
    <w:abstractNumId w:val="31"/>
  </w:num>
  <w:num w:numId="32">
    <w:abstractNumId w:val="12"/>
  </w:num>
  <w:num w:numId="3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grammar="clean"/>
  <w:defaultTabStop w:val="1296"/>
  <w:hyphenationZone w:val="396"/>
  <w:characterSpacingControl w:val="doNotCompress"/>
  <w:hdrShapeDefaults>
    <o:shapedefaults v:ext="edit" spidmax="389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B8D"/>
    <w:rsid w:val="00003CF0"/>
    <w:rsid w:val="00005661"/>
    <w:rsid w:val="00005EF3"/>
    <w:rsid w:val="0000624B"/>
    <w:rsid w:val="00006D92"/>
    <w:rsid w:val="00007BEC"/>
    <w:rsid w:val="00007C24"/>
    <w:rsid w:val="00007E25"/>
    <w:rsid w:val="00007E9E"/>
    <w:rsid w:val="00007F09"/>
    <w:rsid w:val="000107A0"/>
    <w:rsid w:val="000112F1"/>
    <w:rsid w:val="0001144B"/>
    <w:rsid w:val="00011A8F"/>
    <w:rsid w:val="00011D14"/>
    <w:rsid w:val="00012403"/>
    <w:rsid w:val="000127FB"/>
    <w:rsid w:val="00013379"/>
    <w:rsid w:val="0001340A"/>
    <w:rsid w:val="000143CB"/>
    <w:rsid w:val="000144B6"/>
    <w:rsid w:val="000145D5"/>
    <w:rsid w:val="00015227"/>
    <w:rsid w:val="0001552E"/>
    <w:rsid w:val="00015893"/>
    <w:rsid w:val="0001604B"/>
    <w:rsid w:val="00016860"/>
    <w:rsid w:val="00016D45"/>
    <w:rsid w:val="0001735D"/>
    <w:rsid w:val="00017525"/>
    <w:rsid w:val="00017DF4"/>
    <w:rsid w:val="00020207"/>
    <w:rsid w:val="00020402"/>
    <w:rsid w:val="00020DFC"/>
    <w:rsid w:val="00021156"/>
    <w:rsid w:val="0002195F"/>
    <w:rsid w:val="00021A1C"/>
    <w:rsid w:val="00021DF9"/>
    <w:rsid w:val="00021FA5"/>
    <w:rsid w:val="00022E5F"/>
    <w:rsid w:val="00022F73"/>
    <w:rsid w:val="00024A97"/>
    <w:rsid w:val="00024CF5"/>
    <w:rsid w:val="000252FB"/>
    <w:rsid w:val="00025972"/>
    <w:rsid w:val="00025A46"/>
    <w:rsid w:val="00025A71"/>
    <w:rsid w:val="00025F67"/>
    <w:rsid w:val="00025F9C"/>
    <w:rsid w:val="00026152"/>
    <w:rsid w:val="0002776B"/>
    <w:rsid w:val="0003076F"/>
    <w:rsid w:val="00030982"/>
    <w:rsid w:val="000314A7"/>
    <w:rsid w:val="000314D9"/>
    <w:rsid w:val="00031699"/>
    <w:rsid w:val="000319F7"/>
    <w:rsid w:val="00032E1E"/>
    <w:rsid w:val="00034A0E"/>
    <w:rsid w:val="00036102"/>
    <w:rsid w:val="000368C8"/>
    <w:rsid w:val="00036CA0"/>
    <w:rsid w:val="0003717F"/>
    <w:rsid w:val="0003771C"/>
    <w:rsid w:val="00037DC5"/>
    <w:rsid w:val="000403BF"/>
    <w:rsid w:val="000406F2"/>
    <w:rsid w:val="000409D6"/>
    <w:rsid w:val="00040A9C"/>
    <w:rsid w:val="00041496"/>
    <w:rsid w:val="00041832"/>
    <w:rsid w:val="0004200E"/>
    <w:rsid w:val="000424F3"/>
    <w:rsid w:val="00042B40"/>
    <w:rsid w:val="0004315A"/>
    <w:rsid w:val="000434C1"/>
    <w:rsid w:val="000439C5"/>
    <w:rsid w:val="00044060"/>
    <w:rsid w:val="000442CC"/>
    <w:rsid w:val="0004435E"/>
    <w:rsid w:val="00044600"/>
    <w:rsid w:val="00044834"/>
    <w:rsid w:val="0004514E"/>
    <w:rsid w:val="000451C4"/>
    <w:rsid w:val="0004556C"/>
    <w:rsid w:val="00046084"/>
    <w:rsid w:val="0004653D"/>
    <w:rsid w:val="00046BE3"/>
    <w:rsid w:val="00050033"/>
    <w:rsid w:val="00050273"/>
    <w:rsid w:val="00050343"/>
    <w:rsid w:val="000503E6"/>
    <w:rsid w:val="00050D4C"/>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186"/>
    <w:rsid w:val="00062241"/>
    <w:rsid w:val="0006271A"/>
    <w:rsid w:val="0006280E"/>
    <w:rsid w:val="0006311B"/>
    <w:rsid w:val="000631EC"/>
    <w:rsid w:val="0006393D"/>
    <w:rsid w:val="00063BFE"/>
    <w:rsid w:val="00063D69"/>
    <w:rsid w:val="00064276"/>
    <w:rsid w:val="00064688"/>
    <w:rsid w:val="00065042"/>
    <w:rsid w:val="0006660D"/>
    <w:rsid w:val="00066BA8"/>
    <w:rsid w:val="00067352"/>
    <w:rsid w:val="000673B9"/>
    <w:rsid w:val="000702B1"/>
    <w:rsid w:val="00070B9E"/>
    <w:rsid w:val="00070D77"/>
    <w:rsid w:val="00071910"/>
    <w:rsid w:val="00072027"/>
    <w:rsid w:val="00072C06"/>
    <w:rsid w:val="00072C0A"/>
    <w:rsid w:val="0007330C"/>
    <w:rsid w:val="00073C63"/>
    <w:rsid w:val="00074313"/>
    <w:rsid w:val="000745FE"/>
    <w:rsid w:val="00075111"/>
    <w:rsid w:val="00075884"/>
    <w:rsid w:val="00075A26"/>
    <w:rsid w:val="00076F3B"/>
    <w:rsid w:val="0007711C"/>
    <w:rsid w:val="000776E3"/>
    <w:rsid w:val="00077A37"/>
    <w:rsid w:val="00080EAB"/>
    <w:rsid w:val="000811D0"/>
    <w:rsid w:val="000813B7"/>
    <w:rsid w:val="000826FD"/>
    <w:rsid w:val="00082E91"/>
    <w:rsid w:val="000834E1"/>
    <w:rsid w:val="00083767"/>
    <w:rsid w:val="000838BB"/>
    <w:rsid w:val="00087535"/>
    <w:rsid w:val="00087689"/>
    <w:rsid w:val="000877F9"/>
    <w:rsid w:val="00087E81"/>
    <w:rsid w:val="00090AEC"/>
    <w:rsid w:val="00090F29"/>
    <w:rsid w:val="000911CA"/>
    <w:rsid w:val="0009186A"/>
    <w:rsid w:val="00092952"/>
    <w:rsid w:val="00092BC3"/>
    <w:rsid w:val="00092F3F"/>
    <w:rsid w:val="00093D3E"/>
    <w:rsid w:val="00093F94"/>
    <w:rsid w:val="000941BF"/>
    <w:rsid w:val="00094265"/>
    <w:rsid w:val="00094319"/>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2A"/>
    <w:rsid w:val="000A78D0"/>
    <w:rsid w:val="000A7E1A"/>
    <w:rsid w:val="000A7EED"/>
    <w:rsid w:val="000A7F43"/>
    <w:rsid w:val="000B0836"/>
    <w:rsid w:val="000B0D47"/>
    <w:rsid w:val="000B0FF5"/>
    <w:rsid w:val="000B1028"/>
    <w:rsid w:val="000B1AE2"/>
    <w:rsid w:val="000B1F84"/>
    <w:rsid w:val="000B2A54"/>
    <w:rsid w:val="000B3453"/>
    <w:rsid w:val="000B3589"/>
    <w:rsid w:val="000B36E9"/>
    <w:rsid w:val="000B3873"/>
    <w:rsid w:val="000B3CB8"/>
    <w:rsid w:val="000B434A"/>
    <w:rsid w:val="000B49FE"/>
    <w:rsid w:val="000B4A55"/>
    <w:rsid w:val="000B4E70"/>
    <w:rsid w:val="000B52BD"/>
    <w:rsid w:val="000B5535"/>
    <w:rsid w:val="000B5B34"/>
    <w:rsid w:val="000B5F5E"/>
    <w:rsid w:val="000B6460"/>
    <w:rsid w:val="000B708B"/>
    <w:rsid w:val="000B7BA0"/>
    <w:rsid w:val="000C0F5C"/>
    <w:rsid w:val="000C10C4"/>
    <w:rsid w:val="000C1782"/>
    <w:rsid w:val="000C344B"/>
    <w:rsid w:val="000C376F"/>
    <w:rsid w:val="000C3DFD"/>
    <w:rsid w:val="000C5A0B"/>
    <w:rsid w:val="000C6491"/>
    <w:rsid w:val="000C6CEB"/>
    <w:rsid w:val="000C70DC"/>
    <w:rsid w:val="000C7263"/>
    <w:rsid w:val="000C7458"/>
    <w:rsid w:val="000C7559"/>
    <w:rsid w:val="000C7F84"/>
    <w:rsid w:val="000D0E4A"/>
    <w:rsid w:val="000D1360"/>
    <w:rsid w:val="000D1999"/>
    <w:rsid w:val="000D1D36"/>
    <w:rsid w:val="000D1DA9"/>
    <w:rsid w:val="000D33DC"/>
    <w:rsid w:val="000D3DA5"/>
    <w:rsid w:val="000D4518"/>
    <w:rsid w:val="000D470E"/>
    <w:rsid w:val="000D4822"/>
    <w:rsid w:val="000D4D89"/>
    <w:rsid w:val="000D5229"/>
    <w:rsid w:val="000D598D"/>
    <w:rsid w:val="000D5D94"/>
    <w:rsid w:val="000D641E"/>
    <w:rsid w:val="000D6E18"/>
    <w:rsid w:val="000D7307"/>
    <w:rsid w:val="000D7E78"/>
    <w:rsid w:val="000E008F"/>
    <w:rsid w:val="000E0505"/>
    <w:rsid w:val="000E0551"/>
    <w:rsid w:val="000E141A"/>
    <w:rsid w:val="000E15EF"/>
    <w:rsid w:val="000E1876"/>
    <w:rsid w:val="000E1894"/>
    <w:rsid w:val="000E1E4A"/>
    <w:rsid w:val="000E1FFF"/>
    <w:rsid w:val="000E23C8"/>
    <w:rsid w:val="000E2441"/>
    <w:rsid w:val="000E2BC2"/>
    <w:rsid w:val="000E2FD4"/>
    <w:rsid w:val="000E370A"/>
    <w:rsid w:val="000E378F"/>
    <w:rsid w:val="000E5064"/>
    <w:rsid w:val="000E5536"/>
    <w:rsid w:val="000E5966"/>
    <w:rsid w:val="000E5EFF"/>
    <w:rsid w:val="000E6B7C"/>
    <w:rsid w:val="000E6C1B"/>
    <w:rsid w:val="000E6F73"/>
    <w:rsid w:val="000E714C"/>
    <w:rsid w:val="000E7C17"/>
    <w:rsid w:val="000F0076"/>
    <w:rsid w:val="000F0184"/>
    <w:rsid w:val="000F07C9"/>
    <w:rsid w:val="000F0B9C"/>
    <w:rsid w:val="000F0DA2"/>
    <w:rsid w:val="000F12CC"/>
    <w:rsid w:val="000F2252"/>
    <w:rsid w:val="000F27B4"/>
    <w:rsid w:val="000F2C73"/>
    <w:rsid w:val="000F3325"/>
    <w:rsid w:val="000F3DAF"/>
    <w:rsid w:val="000F3E5B"/>
    <w:rsid w:val="000F3FDD"/>
    <w:rsid w:val="000F41E1"/>
    <w:rsid w:val="000F456B"/>
    <w:rsid w:val="000F4AE6"/>
    <w:rsid w:val="000F5CA8"/>
    <w:rsid w:val="000F6892"/>
    <w:rsid w:val="000F7097"/>
    <w:rsid w:val="000F7524"/>
    <w:rsid w:val="000F7E3B"/>
    <w:rsid w:val="000F7FA5"/>
    <w:rsid w:val="00100A8B"/>
    <w:rsid w:val="00100C96"/>
    <w:rsid w:val="00101130"/>
    <w:rsid w:val="001013CC"/>
    <w:rsid w:val="0010191A"/>
    <w:rsid w:val="00101B1B"/>
    <w:rsid w:val="00101B52"/>
    <w:rsid w:val="0010228F"/>
    <w:rsid w:val="00102AC0"/>
    <w:rsid w:val="00102CFB"/>
    <w:rsid w:val="0010308F"/>
    <w:rsid w:val="0010309F"/>
    <w:rsid w:val="00103678"/>
    <w:rsid w:val="001037D8"/>
    <w:rsid w:val="00103A4F"/>
    <w:rsid w:val="001045CC"/>
    <w:rsid w:val="00104AA0"/>
    <w:rsid w:val="00105857"/>
    <w:rsid w:val="00106BA2"/>
    <w:rsid w:val="00106C6A"/>
    <w:rsid w:val="00106D26"/>
    <w:rsid w:val="00107A93"/>
    <w:rsid w:val="00107C72"/>
    <w:rsid w:val="00107F53"/>
    <w:rsid w:val="00110BA8"/>
    <w:rsid w:val="00111A98"/>
    <w:rsid w:val="001122CE"/>
    <w:rsid w:val="0011276A"/>
    <w:rsid w:val="00112A6E"/>
    <w:rsid w:val="00113F65"/>
    <w:rsid w:val="001150DE"/>
    <w:rsid w:val="00115676"/>
    <w:rsid w:val="001157AC"/>
    <w:rsid w:val="001166DF"/>
    <w:rsid w:val="001169EF"/>
    <w:rsid w:val="00117141"/>
    <w:rsid w:val="00117EC5"/>
    <w:rsid w:val="00120B97"/>
    <w:rsid w:val="0012179A"/>
    <w:rsid w:val="00121982"/>
    <w:rsid w:val="0012289D"/>
    <w:rsid w:val="001228A7"/>
    <w:rsid w:val="0012309A"/>
    <w:rsid w:val="00123314"/>
    <w:rsid w:val="00123CD9"/>
    <w:rsid w:val="00125045"/>
    <w:rsid w:val="001260A9"/>
    <w:rsid w:val="0012699E"/>
    <w:rsid w:val="001273DB"/>
    <w:rsid w:val="00127AF2"/>
    <w:rsid w:val="00127B70"/>
    <w:rsid w:val="00130846"/>
    <w:rsid w:val="001308A1"/>
    <w:rsid w:val="00131100"/>
    <w:rsid w:val="00131836"/>
    <w:rsid w:val="00131F76"/>
    <w:rsid w:val="001326D5"/>
    <w:rsid w:val="00132F4D"/>
    <w:rsid w:val="00133695"/>
    <w:rsid w:val="001336CF"/>
    <w:rsid w:val="001338DA"/>
    <w:rsid w:val="0013604C"/>
    <w:rsid w:val="001364B7"/>
    <w:rsid w:val="00136652"/>
    <w:rsid w:val="00136736"/>
    <w:rsid w:val="00136876"/>
    <w:rsid w:val="0013728A"/>
    <w:rsid w:val="001374C6"/>
    <w:rsid w:val="001379BB"/>
    <w:rsid w:val="00137E1C"/>
    <w:rsid w:val="00140876"/>
    <w:rsid w:val="00141327"/>
    <w:rsid w:val="0014173C"/>
    <w:rsid w:val="00141911"/>
    <w:rsid w:val="00142809"/>
    <w:rsid w:val="00142843"/>
    <w:rsid w:val="00142986"/>
    <w:rsid w:val="00142D1A"/>
    <w:rsid w:val="00143429"/>
    <w:rsid w:val="0014346C"/>
    <w:rsid w:val="00143CAF"/>
    <w:rsid w:val="00143E9B"/>
    <w:rsid w:val="00143EEF"/>
    <w:rsid w:val="001448A3"/>
    <w:rsid w:val="00144A0C"/>
    <w:rsid w:val="00144D6E"/>
    <w:rsid w:val="00144DBA"/>
    <w:rsid w:val="0014551C"/>
    <w:rsid w:val="00146330"/>
    <w:rsid w:val="001465E0"/>
    <w:rsid w:val="00146775"/>
    <w:rsid w:val="00146804"/>
    <w:rsid w:val="00147305"/>
    <w:rsid w:val="00151026"/>
    <w:rsid w:val="001512A1"/>
    <w:rsid w:val="001516D8"/>
    <w:rsid w:val="00151B23"/>
    <w:rsid w:val="00151F63"/>
    <w:rsid w:val="00152135"/>
    <w:rsid w:val="00152159"/>
    <w:rsid w:val="00152191"/>
    <w:rsid w:val="001528FF"/>
    <w:rsid w:val="001536A1"/>
    <w:rsid w:val="00153CCE"/>
    <w:rsid w:val="00154C23"/>
    <w:rsid w:val="00155035"/>
    <w:rsid w:val="00155211"/>
    <w:rsid w:val="00155885"/>
    <w:rsid w:val="00156084"/>
    <w:rsid w:val="00156091"/>
    <w:rsid w:val="00156A83"/>
    <w:rsid w:val="00156EC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2FA"/>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5831"/>
    <w:rsid w:val="001772BF"/>
    <w:rsid w:val="001776A3"/>
    <w:rsid w:val="0017777F"/>
    <w:rsid w:val="00177889"/>
    <w:rsid w:val="0018115F"/>
    <w:rsid w:val="00181224"/>
    <w:rsid w:val="00181518"/>
    <w:rsid w:val="00181AD8"/>
    <w:rsid w:val="00181AE7"/>
    <w:rsid w:val="001824B2"/>
    <w:rsid w:val="00182DA6"/>
    <w:rsid w:val="00182FBE"/>
    <w:rsid w:val="00183CB8"/>
    <w:rsid w:val="0018468E"/>
    <w:rsid w:val="001849CA"/>
    <w:rsid w:val="00184BF5"/>
    <w:rsid w:val="00185223"/>
    <w:rsid w:val="00185D97"/>
    <w:rsid w:val="00186295"/>
    <w:rsid w:val="00186760"/>
    <w:rsid w:val="00187355"/>
    <w:rsid w:val="00187359"/>
    <w:rsid w:val="001873F8"/>
    <w:rsid w:val="00187618"/>
    <w:rsid w:val="00187A06"/>
    <w:rsid w:val="00190479"/>
    <w:rsid w:val="00190A0C"/>
    <w:rsid w:val="00190E1C"/>
    <w:rsid w:val="001917B1"/>
    <w:rsid w:val="00191A17"/>
    <w:rsid w:val="00191B51"/>
    <w:rsid w:val="00191DFD"/>
    <w:rsid w:val="00191F4B"/>
    <w:rsid w:val="001920D9"/>
    <w:rsid w:val="001931B2"/>
    <w:rsid w:val="00193324"/>
    <w:rsid w:val="001939EC"/>
    <w:rsid w:val="00193E6C"/>
    <w:rsid w:val="00195B20"/>
    <w:rsid w:val="00195B34"/>
    <w:rsid w:val="001960CF"/>
    <w:rsid w:val="0019667E"/>
    <w:rsid w:val="0019698F"/>
    <w:rsid w:val="00196AE6"/>
    <w:rsid w:val="0019724D"/>
    <w:rsid w:val="00197C06"/>
    <w:rsid w:val="001A0A29"/>
    <w:rsid w:val="001A13F1"/>
    <w:rsid w:val="001A1CC1"/>
    <w:rsid w:val="001A2543"/>
    <w:rsid w:val="001A25EE"/>
    <w:rsid w:val="001A2BBE"/>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B7FAA"/>
    <w:rsid w:val="001C01C2"/>
    <w:rsid w:val="001C02F8"/>
    <w:rsid w:val="001C0526"/>
    <w:rsid w:val="001C0950"/>
    <w:rsid w:val="001C0B9B"/>
    <w:rsid w:val="001C1769"/>
    <w:rsid w:val="001C201F"/>
    <w:rsid w:val="001C209F"/>
    <w:rsid w:val="001C2127"/>
    <w:rsid w:val="001C21D4"/>
    <w:rsid w:val="001C2CC3"/>
    <w:rsid w:val="001C30DC"/>
    <w:rsid w:val="001C3901"/>
    <w:rsid w:val="001C4065"/>
    <w:rsid w:val="001C45FB"/>
    <w:rsid w:val="001C4802"/>
    <w:rsid w:val="001C4EEE"/>
    <w:rsid w:val="001C4F4B"/>
    <w:rsid w:val="001C6484"/>
    <w:rsid w:val="001C6925"/>
    <w:rsid w:val="001C6AC2"/>
    <w:rsid w:val="001C7D42"/>
    <w:rsid w:val="001D0399"/>
    <w:rsid w:val="001D0515"/>
    <w:rsid w:val="001D09D8"/>
    <w:rsid w:val="001D0A6C"/>
    <w:rsid w:val="001D10E1"/>
    <w:rsid w:val="001D1EE7"/>
    <w:rsid w:val="001D300B"/>
    <w:rsid w:val="001D3408"/>
    <w:rsid w:val="001D433E"/>
    <w:rsid w:val="001D5491"/>
    <w:rsid w:val="001D590B"/>
    <w:rsid w:val="001D59B3"/>
    <w:rsid w:val="001D5AEB"/>
    <w:rsid w:val="001D6162"/>
    <w:rsid w:val="001D7206"/>
    <w:rsid w:val="001D78ED"/>
    <w:rsid w:val="001E01DA"/>
    <w:rsid w:val="001E0435"/>
    <w:rsid w:val="001E070E"/>
    <w:rsid w:val="001E0925"/>
    <w:rsid w:val="001E1281"/>
    <w:rsid w:val="001E2165"/>
    <w:rsid w:val="001E2428"/>
    <w:rsid w:val="001E2657"/>
    <w:rsid w:val="001E2673"/>
    <w:rsid w:val="001E29AB"/>
    <w:rsid w:val="001E2DB7"/>
    <w:rsid w:val="001E4061"/>
    <w:rsid w:val="001E507B"/>
    <w:rsid w:val="001E5655"/>
    <w:rsid w:val="001E581B"/>
    <w:rsid w:val="001E63A8"/>
    <w:rsid w:val="001E6AB0"/>
    <w:rsid w:val="001E6F97"/>
    <w:rsid w:val="001E78D6"/>
    <w:rsid w:val="001E79D6"/>
    <w:rsid w:val="001E7F1C"/>
    <w:rsid w:val="001F0094"/>
    <w:rsid w:val="001F025D"/>
    <w:rsid w:val="001F0266"/>
    <w:rsid w:val="001F09EF"/>
    <w:rsid w:val="001F11A4"/>
    <w:rsid w:val="001F1BE4"/>
    <w:rsid w:val="001F1D7F"/>
    <w:rsid w:val="001F243D"/>
    <w:rsid w:val="001F2A4E"/>
    <w:rsid w:val="001F2DD6"/>
    <w:rsid w:val="001F312B"/>
    <w:rsid w:val="001F38C6"/>
    <w:rsid w:val="001F3DFD"/>
    <w:rsid w:val="001F3F01"/>
    <w:rsid w:val="001F3F65"/>
    <w:rsid w:val="001F45B4"/>
    <w:rsid w:val="001F4C9B"/>
    <w:rsid w:val="001F5B00"/>
    <w:rsid w:val="001F5D2E"/>
    <w:rsid w:val="001F6B8E"/>
    <w:rsid w:val="001F7B29"/>
    <w:rsid w:val="001F7E02"/>
    <w:rsid w:val="0020001E"/>
    <w:rsid w:val="00200448"/>
    <w:rsid w:val="00200F35"/>
    <w:rsid w:val="00200FB9"/>
    <w:rsid w:val="00203248"/>
    <w:rsid w:val="00203263"/>
    <w:rsid w:val="0020331B"/>
    <w:rsid w:val="002033A5"/>
    <w:rsid w:val="00203A6E"/>
    <w:rsid w:val="002043F8"/>
    <w:rsid w:val="00204D8B"/>
    <w:rsid w:val="002050AB"/>
    <w:rsid w:val="00206E49"/>
    <w:rsid w:val="00207018"/>
    <w:rsid w:val="002070AF"/>
    <w:rsid w:val="002070BF"/>
    <w:rsid w:val="00207314"/>
    <w:rsid w:val="00207A86"/>
    <w:rsid w:val="00207AD0"/>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49C3"/>
    <w:rsid w:val="002152D0"/>
    <w:rsid w:val="002152D2"/>
    <w:rsid w:val="00215535"/>
    <w:rsid w:val="002167C8"/>
    <w:rsid w:val="0021693B"/>
    <w:rsid w:val="00217612"/>
    <w:rsid w:val="00220670"/>
    <w:rsid w:val="002209DE"/>
    <w:rsid w:val="00220EB7"/>
    <w:rsid w:val="00221821"/>
    <w:rsid w:val="00221B27"/>
    <w:rsid w:val="0022203C"/>
    <w:rsid w:val="002255E7"/>
    <w:rsid w:val="002256B4"/>
    <w:rsid w:val="00225C91"/>
    <w:rsid w:val="00227014"/>
    <w:rsid w:val="0022705D"/>
    <w:rsid w:val="00227507"/>
    <w:rsid w:val="002277CA"/>
    <w:rsid w:val="002305C1"/>
    <w:rsid w:val="002306B2"/>
    <w:rsid w:val="0023094C"/>
    <w:rsid w:val="00230DC2"/>
    <w:rsid w:val="00230EBA"/>
    <w:rsid w:val="00231717"/>
    <w:rsid w:val="00231FDA"/>
    <w:rsid w:val="00232097"/>
    <w:rsid w:val="00232B84"/>
    <w:rsid w:val="0023385D"/>
    <w:rsid w:val="0023386B"/>
    <w:rsid w:val="00233E0A"/>
    <w:rsid w:val="0023448F"/>
    <w:rsid w:val="00234A85"/>
    <w:rsid w:val="00235ACF"/>
    <w:rsid w:val="00235B5B"/>
    <w:rsid w:val="00236402"/>
    <w:rsid w:val="00236B05"/>
    <w:rsid w:val="00236D88"/>
    <w:rsid w:val="00237045"/>
    <w:rsid w:val="0023750B"/>
    <w:rsid w:val="002375C3"/>
    <w:rsid w:val="00237CCA"/>
    <w:rsid w:val="00237E31"/>
    <w:rsid w:val="00237EDD"/>
    <w:rsid w:val="00240605"/>
    <w:rsid w:val="002408D9"/>
    <w:rsid w:val="00242077"/>
    <w:rsid w:val="002427F7"/>
    <w:rsid w:val="00242924"/>
    <w:rsid w:val="00242BAC"/>
    <w:rsid w:val="0024361A"/>
    <w:rsid w:val="0024479C"/>
    <w:rsid w:val="00244B0C"/>
    <w:rsid w:val="00245456"/>
    <w:rsid w:val="00245E70"/>
    <w:rsid w:val="00245EDA"/>
    <w:rsid w:val="00245FC2"/>
    <w:rsid w:val="00246BD7"/>
    <w:rsid w:val="00246D31"/>
    <w:rsid w:val="00246EA4"/>
    <w:rsid w:val="00247019"/>
    <w:rsid w:val="00247264"/>
    <w:rsid w:val="00247999"/>
    <w:rsid w:val="002479D2"/>
    <w:rsid w:val="00250424"/>
    <w:rsid w:val="00250D53"/>
    <w:rsid w:val="00251539"/>
    <w:rsid w:val="00252306"/>
    <w:rsid w:val="002534C7"/>
    <w:rsid w:val="002539DC"/>
    <w:rsid w:val="002539F9"/>
    <w:rsid w:val="00254EFC"/>
    <w:rsid w:val="002554D5"/>
    <w:rsid w:val="00255C66"/>
    <w:rsid w:val="002574A0"/>
    <w:rsid w:val="00257A7A"/>
    <w:rsid w:val="00257BAF"/>
    <w:rsid w:val="00257C4D"/>
    <w:rsid w:val="00260130"/>
    <w:rsid w:val="00260353"/>
    <w:rsid w:val="00260468"/>
    <w:rsid w:val="00260F52"/>
    <w:rsid w:val="00261842"/>
    <w:rsid w:val="00262123"/>
    <w:rsid w:val="002629AA"/>
    <w:rsid w:val="00262B40"/>
    <w:rsid w:val="00262EB1"/>
    <w:rsid w:val="00262F72"/>
    <w:rsid w:val="002632C4"/>
    <w:rsid w:val="00263B28"/>
    <w:rsid w:val="00263C42"/>
    <w:rsid w:val="00264CE2"/>
    <w:rsid w:val="00265811"/>
    <w:rsid w:val="00265E3F"/>
    <w:rsid w:val="0026638C"/>
    <w:rsid w:val="00267452"/>
    <w:rsid w:val="00267F11"/>
    <w:rsid w:val="002701D8"/>
    <w:rsid w:val="00270244"/>
    <w:rsid w:val="0027098A"/>
    <w:rsid w:val="0027120E"/>
    <w:rsid w:val="0027178F"/>
    <w:rsid w:val="00271F25"/>
    <w:rsid w:val="00272D04"/>
    <w:rsid w:val="0027321E"/>
    <w:rsid w:val="002735C9"/>
    <w:rsid w:val="00273611"/>
    <w:rsid w:val="002737D6"/>
    <w:rsid w:val="00273C2A"/>
    <w:rsid w:val="00273D1D"/>
    <w:rsid w:val="002740E9"/>
    <w:rsid w:val="00274167"/>
    <w:rsid w:val="00274620"/>
    <w:rsid w:val="00274894"/>
    <w:rsid w:val="00274B63"/>
    <w:rsid w:val="00275667"/>
    <w:rsid w:val="002759C2"/>
    <w:rsid w:val="0027651C"/>
    <w:rsid w:val="00276770"/>
    <w:rsid w:val="00277084"/>
    <w:rsid w:val="00277635"/>
    <w:rsid w:val="00277D77"/>
    <w:rsid w:val="00281BB2"/>
    <w:rsid w:val="0028283B"/>
    <w:rsid w:val="002832D3"/>
    <w:rsid w:val="002832DE"/>
    <w:rsid w:val="0028335A"/>
    <w:rsid w:val="00284E89"/>
    <w:rsid w:val="002855C0"/>
    <w:rsid w:val="00285E2A"/>
    <w:rsid w:val="00286635"/>
    <w:rsid w:val="002867F9"/>
    <w:rsid w:val="00287B89"/>
    <w:rsid w:val="00287DD2"/>
    <w:rsid w:val="00291567"/>
    <w:rsid w:val="0029236F"/>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7A8"/>
    <w:rsid w:val="00297FF2"/>
    <w:rsid w:val="002A0819"/>
    <w:rsid w:val="002A0F7D"/>
    <w:rsid w:val="002A1176"/>
    <w:rsid w:val="002A19E2"/>
    <w:rsid w:val="002A25FA"/>
    <w:rsid w:val="002A2820"/>
    <w:rsid w:val="002A32F0"/>
    <w:rsid w:val="002A3338"/>
    <w:rsid w:val="002A3907"/>
    <w:rsid w:val="002A3A62"/>
    <w:rsid w:val="002A3CA0"/>
    <w:rsid w:val="002A3CE6"/>
    <w:rsid w:val="002A561E"/>
    <w:rsid w:val="002A683A"/>
    <w:rsid w:val="002A6930"/>
    <w:rsid w:val="002A7077"/>
    <w:rsid w:val="002A78FF"/>
    <w:rsid w:val="002B059F"/>
    <w:rsid w:val="002B0F2A"/>
    <w:rsid w:val="002B2A54"/>
    <w:rsid w:val="002B2C44"/>
    <w:rsid w:val="002B3064"/>
    <w:rsid w:val="002B31D1"/>
    <w:rsid w:val="002B3877"/>
    <w:rsid w:val="002B3A44"/>
    <w:rsid w:val="002B3AA7"/>
    <w:rsid w:val="002B4308"/>
    <w:rsid w:val="002B4355"/>
    <w:rsid w:val="002B4F19"/>
    <w:rsid w:val="002B5993"/>
    <w:rsid w:val="002B5D78"/>
    <w:rsid w:val="002B680A"/>
    <w:rsid w:val="002B6CAB"/>
    <w:rsid w:val="002B6DBC"/>
    <w:rsid w:val="002B7452"/>
    <w:rsid w:val="002B7CAD"/>
    <w:rsid w:val="002B7D7E"/>
    <w:rsid w:val="002C045C"/>
    <w:rsid w:val="002C11EB"/>
    <w:rsid w:val="002C1879"/>
    <w:rsid w:val="002C19B3"/>
    <w:rsid w:val="002C1B38"/>
    <w:rsid w:val="002C26E8"/>
    <w:rsid w:val="002C3005"/>
    <w:rsid w:val="002C30A7"/>
    <w:rsid w:val="002C3390"/>
    <w:rsid w:val="002C35B2"/>
    <w:rsid w:val="002C3DA8"/>
    <w:rsid w:val="002C4080"/>
    <w:rsid w:val="002C52A1"/>
    <w:rsid w:val="002C5384"/>
    <w:rsid w:val="002C5546"/>
    <w:rsid w:val="002C59F8"/>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407C"/>
    <w:rsid w:val="002D4111"/>
    <w:rsid w:val="002D67B3"/>
    <w:rsid w:val="002D6D65"/>
    <w:rsid w:val="002D76FE"/>
    <w:rsid w:val="002D785F"/>
    <w:rsid w:val="002D78B4"/>
    <w:rsid w:val="002D7B1E"/>
    <w:rsid w:val="002E023A"/>
    <w:rsid w:val="002E0557"/>
    <w:rsid w:val="002E06AF"/>
    <w:rsid w:val="002E07E5"/>
    <w:rsid w:val="002E0835"/>
    <w:rsid w:val="002E09A7"/>
    <w:rsid w:val="002E0CD3"/>
    <w:rsid w:val="002E1194"/>
    <w:rsid w:val="002E16E9"/>
    <w:rsid w:val="002E220D"/>
    <w:rsid w:val="002E278D"/>
    <w:rsid w:val="002E27BB"/>
    <w:rsid w:val="002E3278"/>
    <w:rsid w:val="002E38CA"/>
    <w:rsid w:val="002E39B7"/>
    <w:rsid w:val="002E3B72"/>
    <w:rsid w:val="002E3F62"/>
    <w:rsid w:val="002E41AA"/>
    <w:rsid w:val="002E45F5"/>
    <w:rsid w:val="002E4861"/>
    <w:rsid w:val="002E4B99"/>
    <w:rsid w:val="002E4DBD"/>
    <w:rsid w:val="002E4FB4"/>
    <w:rsid w:val="002E52BB"/>
    <w:rsid w:val="002E54B5"/>
    <w:rsid w:val="002E6114"/>
    <w:rsid w:val="002E763D"/>
    <w:rsid w:val="002E7669"/>
    <w:rsid w:val="002E7EDD"/>
    <w:rsid w:val="002E7F48"/>
    <w:rsid w:val="002F069E"/>
    <w:rsid w:val="002F09FC"/>
    <w:rsid w:val="002F0E84"/>
    <w:rsid w:val="002F1C18"/>
    <w:rsid w:val="002F1D9D"/>
    <w:rsid w:val="002F1DB3"/>
    <w:rsid w:val="002F2D55"/>
    <w:rsid w:val="002F2E37"/>
    <w:rsid w:val="002F33EB"/>
    <w:rsid w:val="002F352A"/>
    <w:rsid w:val="002F37FA"/>
    <w:rsid w:val="002F4228"/>
    <w:rsid w:val="002F4248"/>
    <w:rsid w:val="002F42B9"/>
    <w:rsid w:val="002F472D"/>
    <w:rsid w:val="002F4B55"/>
    <w:rsid w:val="002F562C"/>
    <w:rsid w:val="002F5630"/>
    <w:rsid w:val="002F6939"/>
    <w:rsid w:val="002F6F88"/>
    <w:rsid w:val="002F7CB7"/>
    <w:rsid w:val="002F7FB0"/>
    <w:rsid w:val="002F7FF4"/>
    <w:rsid w:val="00300069"/>
    <w:rsid w:val="00300191"/>
    <w:rsid w:val="00300342"/>
    <w:rsid w:val="00300392"/>
    <w:rsid w:val="0030062A"/>
    <w:rsid w:val="00300E21"/>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38B7"/>
    <w:rsid w:val="00314573"/>
    <w:rsid w:val="003149D1"/>
    <w:rsid w:val="00315095"/>
    <w:rsid w:val="00315235"/>
    <w:rsid w:val="0031527A"/>
    <w:rsid w:val="00315F29"/>
    <w:rsid w:val="00316098"/>
    <w:rsid w:val="003164A9"/>
    <w:rsid w:val="00317368"/>
    <w:rsid w:val="0031764C"/>
    <w:rsid w:val="0031778E"/>
    <w:rsid w:val="00317978"/>
    <w:rsid w:val="003201F7"/>
    <w:rsid w:val="00320B6E"/>
    <w:rsid w:val="00320CB8"/>
    <w:rsid w:val="00321BF1"/>
    <w:rsid w:val="00321C40"/>
    <w:rsid w:val="00321E8D"/>
    <w:rsid w:val="0032252A"/>
    <w:rsid w:val="00322FAD"/>
    <w:rsid w:val="0032316E"/>
    <w:rsid w:val="0032354A"/>
    <w:rsid w:val="003236BB"/>
    <w:rsid w:val="00323A33"/>
    <w:rsid w:val="00323C22"/>
    <w:rsid w:val="00324273"/>
    <w:rsid w:val="003243F7"/>
    <w:rsid w:val="00324BA1"/>
    <w:rsid w:val="003250E1"/>
    <w:rsid w:val="00325A11"/>
    <w:rsid w:val="00325CC5"/>
    <w:rsid w:val="00326010"/>
    <w:rsid w:val="00326C83"/>
    <w:rsid w:val="00326D10"/>
    <w:rsid w:val="00326EBF"/>
    <w:rsid w:val="0032723D"/>
    <w:rsid w:val="003273A6"/>
    <w:rsid w:val="00327514"/>
    <w:rsid w:val="0032796A"/>
    <w:rsid w:val="00327C3F"/>
    <w:rsid w:val="003313BB"/>
    <w:rsid w:val="0033146E"/>
    <w:rsid w:val="0033174E"/>
    <w:rsid w:val="003319D9"/>
    <w:rsid w:val="00331A04"/>
    <w:rsid w:val="00331A29"/>
    <w:rsid w:val="00331C76"/>
    <w:rsid w:val="00331D34"/>
    <w:rsid w:val="00331F64"/>
    <w:rsid w:val="0033368B"/>
    <w:rsid w:val="003340E5"/>
    <w:rsid w:val="00334239"/>
    <w:rsid w:val="003349DF"/>
    <w:rsid w:val="00334C52"/>
    <w:rsid w:val="00335D4A"/>
    <w:rsid w:val="003365A5"/>
    <w:rsid w:val="00337CA7"/>
    <w:rsid w:val="00337CBA"/>
    <w:rsid w:val="00340153"/>
    <w:rsid w:val="003404F6"/>
    <w:rsid w:val="003405FE"/>
    <w:rsid w:val="00340B8B"/>
    <w:rsid w:val="00341085"/>
    <w:rsid w:val="00341164"/>
    <w:rsid w:val="00341312"/>
    <w:rsid w:val="003415D8"/>
    <w:rsid w:val="00341996"/>
    <w:rsid w:val="00341E0E"/>
    <w:rsid w:val="0034240E"/>
    <w:rsid w:val="00342465"/>
    <w:rsid w:val="003424B8"/>
    <w:rsid w:val="0034266C"/>
    <w:rsid w:val="003426E7"/>
    <w:rsid w:val="00342C3A"/>
    <w:rsid w:val="00342D75"/>
    <w:rsid w:val="00343659"/>
    <w:rsid w:val="0034374A"/>
    <w:rsid w:val="00343D61"/>
    <w:rsid w:val="00344796"/>
    <w:rsid w:val="00345122"/>
    <w:rsid w:val="00345800"/>
    <w:rsid w:val="00345C59"/>
    <w:rsid w:val="00345CB5"/>
    <w:rsid w:val="00345ED5"/>
    <w:rsid w:val="0034691A"/>
    <w:rsid w:val="00347E3F"/>
    <w:rsid w:val="00350E8C"/>
    <w:rsid w:val="00351507"/>
    <w:rsid w:val="003518E5"/>
    <w:rsid w:val="00351970"/>
    <w:rsid w:val="00351FF4"/>
    <w:rsid w:val="0035267E"/>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07C"/>
    <w:rsid w:val="003665D9"/>
    <w:rsid w:val="0036663E"/>
    <w:rsid w:val="00367389"/>
    <w:rsid w:val="003678AA"/>
    <w:rsid w:val="0037037A"/>
    <w:rsid w:val="00370633"/>
    <w:rsid w:val="00370951"/>
    <w:rsid w:val="003715A9"/>
    <w:rsid w:val="003719A6"/>
    <w:rsid w:val="003727B1"/>
    <w:rsid w:val="00373973"/>
    <w:rsid w:val="00373F0A"/>
    <w:rsid w:val="0037478E"/>
    <w:rsid w:val="00376843"/>
    <w:rsid w:val="00376948"/>
    <w:rsid w:val="00376CFE"/>
    <w:rsid w:val="0037721B"/>
    <w:rsid w:val="00377427"/>
    <w:rsid w:val="00377AFC"/>
    <w:rsid w:val="00377FCC"/>
    <w:rsid w:val="0038020E"/>
    <w:rsid w:val="00380284"/>
    <w:rsid w:val="00380306"/>
    <w:rsid w:val="003807B1"/>
    <w:rsid w:val="0038158A"/>
    <w:rsid w:val="0038159F"/>
    <w:rsid w:val="003815A1"/>
    <w:rsid w:val="003821C3"/>
    <w:rsid w:val="00382C46"/>
    <w:rsid w:val="00382D9E"/>
    <w:rsid w:val="0038302E"/>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D13"/>
    <w:rsid w:val="00392E5B"/>
    <w:rsid w:val="00393AD9"/>
    <w:rsid w:val="00393D0A"/>
    <w:rsid w:val="00394728"/>
    <w:rsid w:val="003953A1"/>
    <w:rsid w:val="003953F6"/>
    <w:rsid w:val="0039647E"/>
    <w:rsid w:val="003965F3"/>
    <w:rsid w:val="00396ADE"/>
    <w:rsid w:val="00396B7C"/>
    <w:rsid w:val="0039730B"/>
    <w:rsid w:val="0039739C"/>
    <w:rsid w:val="003974C3"/>
    <w:rsid w:val="00397900"/>
    <w:rsid w:val="0039798D"/>
    <w:rsid w:val="00397FAA"/>
    <w:rsid w:val="003A039B"/>
    <w:rsid w:val="003A0422"/>
    <w:rsid w:val="003A063E"/>
    <w:rsid w:val="003A107F"/>
    <w:rsid w:val="003A1607"/>
    <w:rsid w:val="003A1AD7"/>
    <w:rsid w:val="003A2131"/>
    <w:rsid w:val="003A235E"/>
    <w:rsid w:val="003A2A00"/>
    <w:rsid w:val="003A2F93"/>
    <w:rsid w:val="003A30DF"/>
    <w:rsid w:val="003A32B9"/>
    <w:rsid w:val="003A34C0"/>
    <w:rsid w:val="003A47A2"/>
    <w:rsid w:val="003A5006"/>
    <w:rsid w:val="003A5026"/>
    <w:rsid w:val="003A5507"/>
    <w:rsid w:val="003A5831"/>
    <w:rsid w:val="003A5C8F"/>
    <w:rsid w:val="003A5CE6"/>
    <w:rsid w:val="003A6398"/>
    <w:rsid w:val="003A66A3"/>
    <w:rsid w:val="003A734F"/>
    <w:rsid w:val="003A7524"/>
    <w:rsid w:val="003A7582"/>
    <w:rsid w:val="003A7815"/>
    <w:rsid w:val="003A7FB7"/>
    <w:rsid w:val="003B0725"/>
    <w:rsid w:val="003B0A55"/>
    <w:rsid w:val="003B0E99"/>
    <w:rsid w:val="003B2238"/>
    <w:rsid w:val="003B27AC"/>
    <w:rsid w:val="003B3C34"/>
    <w:rsid w:val="003B3F1D"/>
    <w:rsid w:val="003B4A94"/>
    <w:rsid w:val="003B4CB3"/>
    <w:rsid w:val="003B5533"/>
    <w:rsid w:val="003B5573"/>
    <w:rsid w:val="003B5DF7"/>
    <w:rsid w:val="003B6554"/>
    <w:rsid w:val="003B66E5"/>
    <w:rsid w:val="003B70DB"/>
    <w:rsid w:val="003B7B92"/>
    <w:rsid w:val="003C04CC"/>
    <w:rsid w:val="003C096E"/>
    <w:rsid w:val="003C16F0"/>
    <w:rsid w:val="003C1CCC"/>
    <w:rsid w:val="003C2894"/>
    <w:rsid w:val="003C2D38"/>
    <w:rsid w:val="003C316F"/>
    <w:rsid w:val="003C3601"/>
    <w:rsid w:val="003C3A23"/>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26"/>
    <w:rsid w:val="003D3B92"/>
    <w:rsid w:val="003D3C1E"/>
    <w:rsid w:val="003D4A98"/>
    <w:rsid w:val="003D4AB6"/>
    <w:rsid w:val="003D5529"/>
    <w:rsid w:val="003D555B"/>
    <w:rsid w:val="003D55F6"/>
    <w:rsid w:val="003D57DD"/>
    <w:rsid w:val="003D664A"/>
    <w:rsid w:val="003D6C47"/>
    <w:rsid w:val="003D768F"/>
    <w:rsid w:val="003D7D4A"/>
    <w:rsid w:val="003D7E71"/>
    <w:rsid w:val="003E07FA"/>
    <w:rsid w:val="003E098D"/>
    <w:rsid w:val="003E0FE1"/>
    <w:rsid w:val="003E16D5"/>
    <w:rsid w:val="003E201F"/>
    <w:rsid w:val="003E227B"/>
    <w:rsid w:val="003E2361"/>
    <w:rsid w:val="003E2459"/>
    <w:rsid w:val="003E3960"/>
    <w:rsid w:val="003E4821"/>
    <w:rsid w:val="003E566B"/>
    <w:rsid w:val="003E5686"/>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A2B"/>
    <w:rsid w:val="003F7E08"/>
    <w:rsid w:val="004000DB"/>
    <w:rsid w:val="0040029D"/>
    <w:rsid w:val="00400530"/>
    <w:rsid w:val="004008CE"/>
    <w:rsid w:val="00400E2D"/>
    <w:rsid w:val="00401B60"/>
    <w:rsid w:val="00401D01"/>
    <w:rsid w:val="00401D36"/>
    <w:rsid w:val="00401F81"/>
    <w:rsid w:val="00402A3D"/>
    <w:rsid w:val="0040317C"/>
    <w:rsid w:val="004035EA"/>
    <w:rsid w:val="004042D8"/>
    <w:rsid w:val="004052B3"/>
    <w:rsid w:val="0040549A"/>
    <w:rsid w:val="004054ED"/>
    <w:rsid w:val="00405EFF"/>
    <w:rsid w:val="00406D7F"/>
    <w:rsid w:val="004074A6"/>
    <w:rsid w:val="00407C77"/>
    <w:rsid w:val="0041194D"/>
    <w:rsid w:val="0041206B"/>
    <w:rsid w:val="00412339"/>
    <w:rsid w:val="004126E8"/>
    <w:rsid w:val="00412B86"/>
    <w:rsid w:val="00412F2C"/>
    <w:rsid w:val="00413786"/>
    <w:rsid w:val="00413C0F"/>
    <w:rsid w:val="00413D89"/>
    <w:rsid w:val="00413E77"/>
    <w:rsid w:val="00414302"/>
    <w:rsid w:val="00414841"/>
    <w:rsid w:val="00414EA0"/>
    <w:rsid w:val="004153EF"/>
    <w:rsid w:val="004158B2"/>
    <w:rsid w:val="004158C9"/>
    <w:rsid w:val="00415D76"/>
    <w:rsid w:val="0041615F"/>
    <w:rsid w:val="0041625A"/>
    <w:rsid w:val="0041670D"/>
    <w:rsid w:val="004168A4"/>
    <w:rsid w:val="00416C0B"/>
    <w:rsid w:val="00417429"/>
    <w:rsid w:val="004175CD"/>
    <w:rsid w:val="00420029"/>
    <w:rsid w:val="00420443"/>
    <w:rsid w:val="00420516"/>
    <w:rsid w:val="004207F8"/>
    <w:rsid w:val="00420E2C"/>
    <w:rsid w:val="00421BB4"/>
    <w:rsid w:val="00422356"/>
    <w:rsid w:val="004229E7"/>
    <w:rsid w:val="00422A9E"/>
    <w:rsid w:val="00422D52"/>
    <w:rsid w:val="004231DB"/>
    <w:rsid w:val="004236CF"/>
    <w:rsid w:val="00423721"/>
    <w:rsid w:val="00423917"/>
    <w:rsid w:val="00423940"/>
    <w:rsid w:val="00423D06"/>
    <w:rsid w:val="004242B2"/>
    <w:rsid w:val="00424350"/>
    <w:rsid w:val="00425ADA"/>
    <w:rsid w:val="004260F3"/>
    <w:rsid w:val="00426B61"/>
    <w:rsid w:val="00426BAF"/>
    <w:rsid w:val="00426D8C"/>
    <w:rsid w:val="00427144"/>
    <w:rsid w:val="0042753C"/>
    <w:rsid w:val="00427C33"/>
    <w:rsid w:val="00430B7F"/>
    <w:rsid w:val="00430DB7"/>
    <w:rsid w:val="00431356"/>
    <w:rsid w:val="004318BF"/>
    <w:rsid w:val="00433360"/>
    <w:rsid w:val="00433457"/>
    <w:rsid w:val="0043351B"/>
    <w:rsid w:val="004335CB"/>
    <w:rsid w:val="00433CB7"/>
    <w:rsid w:val="00434386"/>
    <w:rsid w:val="0043466E"/>
    <w:rsid w:val="00434D01"/>
    <w:rsid w:val="004357BE"/>
    <w:rsid w:val="00435946"/>
    <w:rsid w:val="00435BD9"/>
    <w:rsid w:val="00436B5D"/>
    <w:rsid w:val="00436C57"/>
    <w:rsid w:val="0043701C"/>
    <w:rsid w:val="00437078"/>
    <w:rsid w:val="004371EC"/>
    <w:rsid w:val="004407B1"/>
    <w:rsid w:val="00440BE5"/>
    <w:rsid w:val="0044100C"/>
    <w:rsid w:val="00441032"/>
    <w:rsid w:val="0044122E"/>
    <w:rsid w:val="004417A2"/>
    <w:rsid w:val="004423A1"/>
    <w:rsid w:val="0044267E"/>
    <w:rsid w:val="00443069"/>
    <w:rsid w:val="004449CB"/>
    <w:rsid w:val="00444B82"/>
    <w:rsid w:val="0044549C"/>
    <w:rsid w:val="004458B9"/>
    <w:rsid w:val="004469EB"/>
    <w:rsid w:val="0044740C"/>
    <w:rsid w:val="004476DD"/>
    <w:rsid w:val="00447B33"/>
    <w:rsid w:val="00447B79"/>
    <w:rsid w:val="00450BE7"/>
    <w:rsid w:val="00451A19"/>
    <w:rsid w:val="004520FB"/>
    <w:rsid w:val="00452896"/>
    <w:rsid w:val="004529FF"/>
    <w:rsid w:val="00452A67"/>
    <w:rsid w:val="00452B3D"/>
    <w:rsid w:val="00452C3C"/>
    <w:rsid w:val="00452F29"/>
    <w:rsid w:val="004530A3"/>
    <w:rsid w:val="004535C6"/>
    <w:rsid w:val="004538DA"/>
    <w:rsid w:val="00453BA2"/>
    <w:rsid w:val="00454416"/>
    <w:rsid w:val="00454B1B"/>
    <w:rsid w:val="0045593E"/>
    <w:rsid w:val="0045635D"/>
    <w:rsid w:val="00456438"/>
    <w:rsid w:val="00456525"/>
    <w:rsid w:val="00456808"/>
    <w:rsid w:val="00456D30"/>
    <w:rsid w:val="004575AA"/>
    <w:rsid w:val="004577B4"/>
    <w:rsid w:val="004617DD"/>
    <w:rsid w:val="004618A1"/>
    <w:rsid w:val="00461A59"/>
    <w:rsid w:val="00461FCB"/>
    <w:rsid w:val="00463821"/>
    <w:rsid w:val="0046385A"/>
    <w:rsid w:val="00463BD4"/>
    <w:rsid w:val="00464062"/>
    <w:rsid w:val="004641BF"/>
    <w:rsid w:val="0046451A"/>
    <w:rsid w:val="0046498B"/>
    <w:rsid w:val="004653CA"/>
    <w:rsid w:val="00465570"/>
    <w:rsid w:val="00466A64"/>
    <w:rsid w:val="0046788C"/>
    <w:rsid w:val="004702BB"/>
    <w:rsid w:val="00470F2F"/>
    <w:rsid w:val="00471111"/>
    <w:rsid w:val="004716AC"/>
    <w:rsid w:val="00471F98"/>
    <w:rsid w:val="00472376"/>
    <w:rsid w:val="004723FD"/>
    <w:rsid w:val="004724AA"/>
    <w:rsid w:val="004731F2"/>
    <w:rsid w:val="00474675"/>
    <w:rsid w:val="00474779"/>
    <w:rsid w:val="00474883"/>
    <w:rsid w:val="00474A50"/>
    <w:rsid w:val="00475BB9"/>
    <w:rsid w:val="004765B5"/>
    <w:rsid w:val="0047686E"/>
    <w:rsid w:val="00477768"/>
    <w:rsid w:val="00477DC3"/>
    <w:rsid w:val="00477EDE"/>
    <w:rsid w:val="00480102"/>
    <w:rsid w:val="00480103"/>
    <w:rsid w:val="00480359"/>
    <w:rsid w:val="00480400"/>
    <w:rsid w:val="004808E7"/>
    <w:rsid w:val="00481135"/>
    <w:rsid w:val="004812EA"/>
    <w:rsid w:val="00481328"/>
    <w:rsid w:val="00481D42"/>
    <w:rsid w:val="0048214D"/>
    <w:rsid w:val="00482CCB"/>
    <w:rsid w:val="00483002"/>
    <w:rsid w:val="00483E8E"/>
    <w:rsid w:val="00483F27"/>
    <w:rsid w:val="00483FF9"/>
    <w:rsid w:val="004842DB"/>
    <w:rsid w:val="004848E8"/>
    <w:rsid w:val="00484BDA"/>
    <w:rsid w:val="00486CEB"/>
    <w:rsid w:val="00486E22"/>
    <w:rsid w:val="00486EB0"/>
    <w:rsid w:val="00487436"/>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1C8"/>
    <w:rsid w:val="0049671A"/>
    <w:rsid w:val="00496ACF"/>
    <w:rsid w:val="00496E39"/>
    <w:rsid w:val="00496ED2"/>
    <w:rsid w:val="0049746F"/>
    <w:rsid w:val="004976E6"/>
    <w:rsid w:val="004979D3"/>
    <w:rsid w:val="004A08A4"/>
    <w:rsid w:val="004A09B8"/>
    <w:rsid w:val="004A0D2B"/>
    <w:rsid w:val="004A238A"/>
    <w:rsid w:val="004A2953"/>
    <w:rsid w:val="004A403B"/>
    <w:rsid w:val="004A4814"/>
    <w:rsid w:val="004A4832"/>
    <w:rsid w:val="004A4B22"/>
    <w:rsid w:val="004A5FC5"/>
    <w:rsid w:val="004A605B"/>
    <w:rsid w:val="004A625F"/>
    <w:rsid w:val="004A6DF0"/>
    <w:rsid w:val="004A7C52"/>
    <w:rsid w:val="004B019C"/>
    <w:rsid w:val="004B01CD"/>
    <w:rsid w:val="004B0384"/>
    <w:rsid w:val="004B0520"/>
    <w:rsid w:val="004B07BF"/>
    <w:rsid w:val="004B08CF"/>
    <w:rsid w:val="004B0D3B"/>
    <w:rsid w:val="004B1434"/>
    <w:rsid w:val="004B1530"/>
    <w:rsid w:val="004B186D"/>
    <w:rsid w:val="004B18B8"/>
    <w:rsid w:val="004B1D74"/>
    <w:rsid w:val="004B1EDC"/>
    <w:rsid w:val="004B2104"/>
    <w:rsid w:val="004B2785"/>
    <w:rsid w:val="004B2979"/>
    <w:rsid w:val="004B29AD"/>
    <w:rsid w:val="004B2BF3"/>
    <w:rsid w:val="004B2BFE"/>
    <w:rsid w:val="004B2E95"/>
    <w:rsid w:val="004B2FB4"/>
    <w:rsid w:val="004B42B1"/>
    <w:rsid w:val="004B443B"/>
    <w:rsid w:val="004B462B"/>
    <w:rsid w:val="004B47EC"/>
    <w:rsid w:val="004B4D5F"/>
    <w:rsid w:val="004B520F"/>
    <w:rsid w:val="004B5226"/>
    <w:rsid w:val="004B5B62"/>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1FAD"/>
    <w:rsid w:val="004C2B10"/>
    <w:rsid w:val="004C3174"/>
    <w:rsid w:val="004C366C"/>
    <w:rsid w:val="004C447C"/>
    <w:rsid w:val="004C4773"/>
    <w:rsid w:val="004C4B3D"/>
    <w:rsid w:val="004C4EE5"/>
    <w:rsid w:val="004C5670"/>
    <w:rsid w:val="004C592B"/>
    <w:rsid w:val="004C5BC2"/>
    <w:rsid w:val="004C5F91"/>
    <w:rsid w:val="004C7087"/>
    <w:rsid w:val="004C71AF"/>
    <w:rsid w:val="004C74DE"/>
    <w:rsid w:val="004C771F"/>
    <w:rsid w:val="004C7F1B"/>
    <w:rsid w:val="004D0023"/>
    <w:rsid w:val="004D002D"/>
    <w:rsid w:val="004D1490"/>
    <w:rsid w:val="004D1644"/>
    <w:rsid w:val="004D1F1F"/>
    <w:rsid w:val="004D20F1"/>
    <w:rsid w:val="004D230D"/>
    <w:rsid w:val="004D26B8"/>
    <w:rsid w:val="004D2AF7"/>
    <w:rsid w:val="004D2E3C"/>
    <w:rsid w:val="004D4896"/>
    <w:rsid w:val="004D4F31"/>
    <w:rsid w:val="004D524B"/>
    <w:rsid w:val="004D546E"/>
    <w:rsid w:val="004D5877"/>
    <w:rsid w:val="004D5ECE"/>
    <w:rsid w:val="004D636B"/>
    <w:rsid w:val="004D6474"/>
    <w:rsid w:val="004D662B"/>
    <w:rsid w:val="004D67E7"/>
    <w:rsid w:val="004D790F"/>
    <w:rsid w:val="004D7F18"/>
    <w:rsid w:val="004E04DD"/>
    <w:rsid w:val="004E067D"/>
    <w:rsid w:val="004E0B31"/>
    <w:rsid w:val="004E0F67"/>
    <w:rsid w:val="004E0F71"/>
    <w:rsid w:val="004E147F"/>
    <w:rsid w:val="004E167A"/>
    <w:rsid w:val="004E1C1D"/>
    <w:rsid w:val="004E1CF8"/>
    <w:rsid w:val="004E1EE6"/>
    <w:rsid w:val="004E24C0"/>
    <w:rsid w:val="004E24ED"/>
    <w:rsid w:val="004E2755"/>
    <w:rsid w:val="004E29B3"/>
    <w:rsid w:val="004E398C"/>
    <w:rsid w:val="004E4D12"/>
    <w:rsid w:val="004E56CF"/>
    <w:rsid w:val="004E5797"/>
    <w:rsid w:val="004E61FE"/>
    <w:rsid w:val="004E635F"/>
    <w:rsid w:val="004E66D8"/>
    <w:rsid w:val="004E77AB"/>
    <w:rsid w:val="004E7884"/>
    <w:rsid w:val="004F02E2"/>
    <w:rsid w:val="004F069F"/>
    <w:rsid w:val="004F0A63"/>
    <w:rsid w:val="004F12DF"/>
    <w:rsid w:val="004F15BB"/>
    <w:rsid w:val="004F1A85"/>
    <w:rsid w:val="004F1E1C"/>
    <w:rsid w:val="004F233D"/>
    <w:rsid w:val="004F250E"/>
    <w:rsid w:val="004F2896"/>
    <w:rsid w:val="004F2E08"/>
    <w:rsid w:val="004F301E"/>
    <w:rsid w:val="004F3230"/>
    <w:rsid w:val="004F332B"/>
    <w:rsid w:val="004F3A35"/>
    <w:rsid w:val="004F3C2D"/>
    <w:rsid w:val="004F3D3B"/>
    <w:rsid w:val="004F40B3"/>
    <w:rsid w:val="004F47B9"/>
    <w:rsid w:val="004F4AD6"/>
    <w:rsid w:val="004F4CC9"/>
    <w:rsid w:val="004F4EBA"/>
    <w:rsid w:val="004F4FB5"/>
    <w:rsid w:val="004F52C4"/>
    <w:rsid w:val="004F5497"/>
    <w:rsid w:val="004F5899"/>
    <w:rsid w:val="004F5A3B"/>
    <w:rsid w:val="004F5B35"/>
    <w:rsid w:val="004F6C47"/>
    <w:rsid w:val="004F74BD"/>
    <w:rsid w:val="004F78A3"/>
    <w:rsid w:val="004F7CF3"/>
    <w:rsid w:val="00500208"/>
    <w:rsid w:val="00500504"/>
    <w:rsid w:val="00500840"/>
    <w:rsid w:val="00500CBB"/>
    <w:rsid w:val="00501347"/>
    <w:rsid w:val="00502633"/>
    <w:rsid w:val="0050287D"/>
    <w:rsid w:val="0050297B"/>
    <w:rsid w:val="005029CA"/>
    <w:rsid w:val="00502F99"/>
    <w:rsid w:val="0050312A"/>
    <w:rsid w:val="005050A5"/>
    <w:rsid w:val="0050660D"/>
    <w:rsid w:val="0050663D"/>
    <w:rsid w:val="00506887"/>
    <w:rsid w:val="005074EB"/>
    <w:rsid w:val="00510510"/>
    <w:rsid w:val="00510A8B"/>
    <w:rsid w:val="00511777"/>
    <w:rsid w:val="005118D1"/>
    <w:rsid w:val="00511A51"/>
    <w:rsid w:val="00511CE3"/>
    <w:rsid w:val="00511D2A"/>
    <w:rsid w:val="0051258C"/>
    <w:rsid w:val="005125DD"/>
    <w:rsid w:val="00512717"/>
    <w:rsid w:val="00512847"/>
    <w:rsid w:val="00515C04"/>
    <w:rsid w:val="0051696D"/>
    <w:rsid w:val="00516DA7"/>
    <w:rsid w:val="00517519"/>
    <w:rsid w:val="0051768A"/>
    <w:rsid w:val="0051773E"/>
    <w:rsid w:val="00520534"/>
    <w:rsid w:val="005209F6"/>
    <w:rsid w:val="00520E89"/>
    <w:rsid w:val="005212F6"/>
    <w:rsid w:val="00521802"/>
    <w:rsid w:val="00521BFB"/>
    <w:rsid w:val="00522AD1"/>
    <w:rsid w:val="0052320F"/>
    <w:rsid w:val="00524031"/>
    <w:rsid w:val="00524451"/>
    <w:rsid w:val="005251BA"/>
    <w:rsid w:val="00525518"/>
    <w:rsid w:val="00525831"/>
    <w:rsid w:val="0052615A"/>
    <w:rsid w:val="0052650C"/>
    <w:rsid w:val="00526767"/>
    <w:rsid w:val="00526FA2"/>
    <w:rsid w:val="005270EE"/>
    <w:rsid w:val="00527BE0"/>
    <w:rsid w:val="00527E78"/>
    <w:rsid w:val="005305C4"/>
    <w:rsid w:val="005306A3"/>
    <w:rsid w:val="00530ACF"/>
    <w:rsid w:val="00530D61"/>
    <w:rsid w:val="00532ED4"/>
    <w:rsid w:val="00533370"/>
    <w:rsid w:val="005336AA"/>
    <w:rsid w:val="00533AFF"/>
    <w:rsid w:val="005348E6"/>
    <w:rsid w:val="00534955"/>
    <w:rsid w:val="00535128"/>
    <w:rsid w:val="005356B4"/>
    <w:rsid w:val="005361BD"/>
    <w:rsid w:val="005363BD"/>
    <w:rsid w:val="00536BC6"/>
    <w:rsid w:val="00536C31"/>
    <w:rsid w:val="00537AE0"/>
    <w:rsid w:val="00537C28"/>
    <w:rsid w:val="00540178"/>
    <w:rsid w:val="00540773"/>
    <w:rsid w:val="00540A0D"/>
    <w:rsid w:val="00540B57"/>
    <w:rsid w:val="00540BC9"/>
    <w:rsid w:val="00540FE1"/>
    <w:rsid w:val="005413D9"/>
    <w:rsid w:val="00541DD2"/>
    <w:rsid w:val="00541F7D"/>
    <w:rsid w:val="005428E2"/>
    <w:rsid w:val="00542964"/>
    <w:rsid w:val="00542EB5"/>
    <w:rsid w:val="00543906"/>
    <w:rsid w:val="005445B4"/>
    <w:rsid w:val="00544672"/>
    <w:rsid w:val="00544D8E"/>
    <w:rsid w:val="00545152"/>
    <w:rsid w:val="00545603"/>
    <w:rsid w:val="0054610D"/>
    <w:rsid w:val="00546183"/>
    <w:rsid w:val="0054629C"/>
    <w:rsid w:val="0054650C"/>
    <w:rsid w:val="0054671D"/>
    <w:rsid w:val="00546DEA"/>
    <w:rsid w:val="00546E08"/>
    <w:rsid w:val="00547946"/>
    <w:rsid w:val="00550366"/>
    <w:rsid w:val="00550C16"/>
    <w:rsid w:val="00550C26"/>
    <w:rsid w:val="005511CF"/>
    <w:rsid w:val="00551AFF"/>
    <w:rsid w:val="0055268B"/>
    <w:rsid w:val="0055297C"/>
    <w:rsid w:val="00553640"/>
    <w:rsid w:val="005538E2"/>
    <w:rsid w:val="00553AE5"/>
    <w:rsid w:val="00554414"/>
    <w:rsid w:val="005544DA"/>
    <w:rsid w:val="005548E2"/>
    <w:rsid w:val="00554B73"/>
    <w:rsid w:val="00554D87"/>
    <w:rsid w:val="00555ECA"/>
    <w:rsid w:val="00556202"/>
    <w:rsid w:val="0055669D"/>
    <w:rsid w:val="005566BA"/>
    <w:rsid w:val="00557749"/>
    <w:rsid w:val="0055786A"/>
    <w:rsid w:val="00557BC3"/>
    <w:rsid w:val="00557EDF"/>
    <w:rsid w:val="005601C8"/>
    <w:rsid w:val="00561E94"/>
    <w:rsid w:val="00562309"/>
    <w:rsid w:val="005629A8"/>
    <w:rsid w:val="0056302D"/>
    <w:rsid w:val="005630C3"/>
    <w:rsid w:val="005638E9"/>
    <w:rsid w:val="0056418C"/>
    <w:rsid w:val="00564289"/>
    <w:rsid w:val="00564386"/>
    <w:rsid w:val="0056502C"/>
    <w:rsid w:val="005655D7"/>
    <w:rsid w:val="0056648F"/>
    <w:rsid w:val="00570EA7"/>
    <w:rsid w:val="0057177A"/>
    <w:rsid w:val="00571AA5"/>
    <w:rsid w:val="00571E73"/>
    <w:rsid w:val="005727CB"/>
    <w:rsid w:val="00572A4F"/>
    <w:rsid w:val="00574690"/>
    <w:rsid w:val="00575402"/>
    <w:rsid w:val="005754BF"/>
    <w:rsid w:val="00575C7F"/>
    <w:rsid w:val="00576130"/>
    <w:rsid w:val="00576591"/>
    <w:rsid w:val="00576633"/>
    <w:rsid w:val="00576704"/>
    <w:rsid w:val="005767DB"/>
    <w:rsid w:val="00577329"/>
    <w:rsid w:val="0057749F"/>
    <w:rsid w:val="005776CB"/>
    <w:rsid w:val="00577FEA"/>
    <w:rsid w:val="0058120A"/>
    <w:rsid w:val="0058180E"/>
    <w:rsid w:val="00581C2D"/>
    <w:rsid w:val="00581FFB"/>
    <w:rsid w:val="00582604"/>
    <w:rsid w:val="0058278B"/>
    <w:rsid w:val="005830F0"/>
    <w:rsid w:val="005833DE"/>
    <w:rsid w:val="00585002"/>
    <w:rsid w:val="005850D6"/>
    <w:rsid w:val="00585CC8"/>
    <w:rsid w:val="005860B3"/>
    <w:rsid w:val="005861BA"/>
    <w:rsid w:val="005865CB"/>
    <w:rsid w:val="005865F6"/>
    <w:rsid w:val="00586FB4"/>
    <w:rsid w:val="0058725A"/>
    <w:rsid w:val="0058761F"/>
    <w:rsid w:val="00587BE6"/>
    <w:rsid w:val="005911F5"/>
    <w:rsid w:val="00591BB0"/>
    <w:rsid w:val="00592626"/>
    <w:rsid w:val="0059369C"/>
    <w:rsid w:val="00593A0E"/>
    <w:rsid w:val="00593C73"/>
    <w:rsid w:val="005942DD"/>
    <w:rsid w:val="00594322"/>
    <w:rsid w:val="005947B2"/>
    <w:rsid w:val="00594AE8"/>
    <w:rsid w:val="0059577C"/>
    <w:rsid w:val="00595B3F"/>
    <w:rsid w:val="005961CD"/>
    <w:rsid w:val="005964D6"/>
    <w:rsid w:val="00596540"/>
    <w:rsid w:val="00596587"/>
    <w:rsid w:val="00597517"/>
    <w:rsid w:val="00597738"/>
    <w:rsid w:val="00597EE8"/>
    <w:rsid w:val="005A01C3"/>
    <w:rsid w:val="005A0FD4"/>
    <w:rsid w:val="005A1046"/>
    <w:rsid w:val="005A234C"/>
    <w:rsid w:val="005A2A4D"/>
    <w:rsid w:val="005A2C00"/>
    <w:rsid w:val="005A2EB1"/>
    <w:rsid w:val="005A3320"/>
    <w:rsid w:val="005A35B9"/>
    <w:rsid w:val="005A36BC"/>
    <w:rsid w:val="005A3B36"/>
    <w:rsid w:val="005A3F17"/>
    <w:rsid w:val="005A5CE8"/>
    <w:rsid w:val="005A6285"/>
    <w:rsid w:val="005A63BF"/>
    <w:rsid w:val="005A6540"/>
    <w:rsid w:val="005A6556"/>
    <w:rsid w:val="005A65AA"/>
    <w:rsid w:val="005A6CD0"/>
    <w:rsid w:val="005A6D73"/>
    <w:rsid w:val="005A7189"/>
    <w:rsid w:val="005A739B"/>
    <w:rsid w:val="005A7540"/>
    <w:rsid w:val="005B01F3"/>
    <w:rsid w:val="005B0298"/>
    <w:rsid w:val="005B087D"/>
    <w:rsid w:val="005B13A4"/>
    <w:rsid w:val="005B1B03"/>
    <w:rsid w:val="005B1FD5"/>
    <w:rsid w:val="005B249E"/>
    <w:rsid w:val="005B27BE"/>
    <w:rsid w:val="005B298C"/>
    <w:rsid w:val="005B2FEC"/>
    <w:rsid w:val="005B3E75"/>
    <w:rsid w:val="005B4379"/>
    <w:rsid w:val="005B51B8"/>
    <w:rsid w:val="005B52FD"/>
    <w:rsid w:val="005B5A49"/>
    <w:rsid w:val="005B5E90"/>
    <w:rsid w:val="005B61E2"/>
    <w:rsid w:val="005B629C"/>
    <w:rsid w:val="005B6323"/>
    <w:rsid w:val="005B6EA1"/>
    <w:rsid w:val="005B7A96"/>
    <w:rsid w:val="005B7F20"/>
    <w:rsid w:val="005C09E6"/>
    <w:rsid w:val="005C0E9C"/>
    <w:rsid w:val="005C1926"/>
    <w:rsid w:val="005C19D4"/>
    <w:rsid w:val="005C1C20"/>
    <w:rsid w:val="005C26B9"/>
    <w:rsid w:val="005C285F"/>
    <w:rsid w:val="005C349E"/>
    <w:rsid w:val="005C3686"/>
    <w:rsid w:val="005C4B68"/>
    <w:rsid w:val="005C5084"/>
    <w:rsid w:val="005C5905"/>
    <w:rsid w:val="005C5911"/>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5BB6"/>
    <w:rsid w:val="005D70B6"/>
    <w:rsid w:val="005D7183"/>
    <w:rsid w:val="005E024E"/>
    <w:rsid w:val="005E0738"/>
    <w:rsid w:val="005E0787"/>
    <w:rsid w:val="005E0899"/>
    <w:rsid w:val="005E1389"/>
    <w:rsid w:val="005E2236"/>
    <w:rsid w:val="005E2B8E"/>
    <w:rsid w:val="005E319E"/>
    <w:rsid w:val="005E3ED2"/>
    <w:rsid w:val="005E40F7"/>
    <w:rsid w:val="005E4427"/>
    <w:rsid w:val="005E4497"/>
    <w:rsid w:val="005E4E96"/>
    <w:rsid w:val="005E6330"/>
    <w:rsid w:val="005E6733"/>
    <w:rsid w:val="005E70E5"/>
    <w:rsid w:val="005E7764"/>
    <w:rsid w:val="005E7856"/>
    <w:rsid w:val="005E794F"/>
    <w:rsid w:val="005E7CC3"/>
    <w:rsid w:val="005E7E73"/>
    <w:rsid w:val="005E7E9A"/>
    <w:rsid w:val="005F00A0"/>
    <w:rsid w:val="005F021A"/>
    <w:rsid w:val="005F0268"/>
    <w:rsid w:val="005F0E97"/>
    <w:rsid w:val="005F1516"/>
    <w:rsid w:val="005F3198"/>
    <w:rsid w:val="005F3666"/>
    <w:rsid w:val="005F386A"/>
    <w:rsid w:val="005F3F3A"/>
    <w:rsid w:val="005F495C"/>
    <w:rsid w:val="005F4FAD"/>
    <w:rsid w:val="005F4FAF"/>
    <w:rsid w:val="005F538B"/>
    <w:rsid w:val="005F546E"/>
    <w:rsid w:val="005F6179"/>
    <w:rsid w:val="005F689D"/>
    <w:rsid w:val="005F75B7"/>
    <w:rsid w:val="005F762E"/>
    <w:rsid w:val="005F7BDB"/>
    <w:rsid w:val="005F7CF9"/>
    <w:rsid w:val="006002A9"/>
    <w:rsid w:val="006008D3"/>
    <w:rsid w:val="0060166C"/>
    <w:rsid w:val="00601F46"/>
    <w:rsid w:val="0060289D"/>
    <w:rsid w:val="0060315D"/>
    <w:rsid w:val="00603A9A"/>
    <w:rsid w:val="00604706"/>
    <w:rsid w:val="006050DD"/>
    <w:rsid w:val="0060539A"/>
    <w:rsid w:val="0060574E"/>
    <w:rsid w:val="0060576F"/>
    <w:rsid w:val="00605E82"/>
    <w:rsid w:val="006060A0"/>
    <w:rsid w:val="0060625A"/>
    <w:rsid w:val="00606782"/>
    <w:rsid w:val="00606E0F"/>
    <w:rsid w:val="0060766E"/>
    <w:rsid w:val="00607C36"/>
    <w:rsid w:val="00607C6C"/>
    <w:rsid w:val="00610121"/>
    <w:rsid w:val="006101B1"/>
    <w:rsid w:val="006101EF"/>
    <w:rsid w:val="00610260"/>
    <w:rsid w:val="0061070E"/>
    <w:rsid w:val="00611B74"/>
    <w:rsid w:val="00612255"/>
    <w:rsid w:val="006127B6"/>
    <w:rsid w:val="00612F6D"/>
    <w:rsid w:val="00613E3A"/>
    <w:rsid w:val="00615844"/>
    <w:rsid w:val="00615DA6"/>
    <w:rsid w:val="0061642F"/>
    <w:rsid w:val="00616702"/>
    <w:rsid w:val="0061694C"/>
    <w:rsid w:val="00616C5A"/>
    <w:rsid w:val="00616CEE"/>
    <w:rsid w:val="00616DC4"/>
    <w:rsid w:val="00616FD5"/>
    <w:rsid w:val="0061762B"/>
    <w:rsid w:val="00620776"/>
    <w:rsid w:val="00620B3F"/>
    <w:rsid w:val="00620C7F"/>
    <w:rsid w:val="006215AC"/>
    <w:rsid w:val="0062166E"/>
    <w:rsid w:val="0062187A"/>
    <w:rsid w:val="0062277C"/>
    <w:rsid w:val="00622FE5"/>
    <w:rsid w:val="00623184"/>
    <w:rsid w:val="00623304"/>
    <w:rsid w:val="00623429"/>
    <w:rsid w:val="00623749"/>
    <w:rsid w:val="006246D2"/>
    <w:rsid w:val="00625B7C"/>
    <w:rsid w:val="00626270"/>
    <w:rsid w:val="006266E7"/>
    <w:rsid w:val="00626B5E"/>
    <w:rsid w:val="006273F7"/>
    <w:rsid w:val="00627401"/>
    <w:rsid w:val="006301BF"/>
    <w:rsid w:val="006306A6"/>
    <w:rsid w:val="00630852"/>
    <w:rsid w:val="00631F52"/>
    <w:rsid w:val="00632414"/>
    <w:rsid w:val="0063254D"/>
    <w:rsid w:val="006332CC"/>
    <w:rsid w:val="006333CE"/>
    <w:rsid w:val="006336C0"/>
    <w:rsid w:val="006340D1"/>
    <w:rsid w:val="006342EC"/>
    <w:rsid w:val="00634902"/>
    <w:rsid w:val="00634C30"/>
    <w:rsid w:val="00635783"/>
    <w:rsid w:val="00635AA8"/>
    <w:rsid w:val="0063620F"/>
    <w:rsid w:val="0063666C"/>
    <w:rsid w:val="00636D36"/>
    <w:rsid w:val="00637F15"/>
    <w:rsid w:val="006408C4"/>
    <w:rsid w:val="0064110A"/>
    <w:rsid w:val="00641AF4"/>
    <w:rsid w:val="00641FED"/>
    <w:rsid w:val="006423EC"/>
    <w:rsid w:val="006426C2"/>
    <w:rsid w:val="00642F2A"/>
    <w:rsid w:val="0064310B"/>
    <w:rsid w:val="00643404"/>
    <w:rsid w:val="006436CF"/>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47B27"/>
    <w:rsid w:val="0065005D"/>
    <w:rsid w:val="00650272"/>
    <w:rsid w:val="006512EB"/>
    <w:rsid w:val="006514E8"/>
    <w:rsid w:val="0065177F"/>
    <w:rsid w:val="00652080"/>
    <w:rsid w:val="006522D5"/>
    <w:rsid w:val="0065359F"/>
    <w:rsid w:val="00653AB7"/>
    <w:rsid w:val="00653D09"/>
    <w:rsid w:val="00653F48"/>
    <w:rsid w:val="006543DC"/>
    <w:rsid w:val="00654909"/>
    <w:rsid w:val="00655176"/>
    <w:rsid w:val="00655765"/>
    <w:rsid w:val="00655818"/>
    <w:rsid w:val="006564A0"/>
    <w:rsid w:val="00657091"/>
    <w:rsid w:val="006574C6"/>
    <w:rsid w:val="0065783F"/>
    <w:rsid w:val="00657C3C"/>
    <w:rsid w:val="00657CE4"/>
    <w:rsid w:val="00660423"/>
    <w:rsid w:val="00660892"/>
    <w:rsid w:val="00660B1E"/>
    <w:rsid w:val="006615B9"/>
    <w:rsid w:val="006615D0"/>
    <w:rsid w:val="006619B1"/>
    <w:rsid w:val="00661E43"/>
    <w:rsid w:val="006625E1"/>
    <w:rsid w:val="00662D31"/>
    <w:rsid w:val="00663C5C"/>
    <w:rsid w:val="00663DD7"/>
    <w:rsid w:val="00664A9D"/>
    <w:rsid w:val="00665357"/>
    <w:rsid w:val="00665D47"/>
    <w:rsid w:val="00665D5A"/>
    <w:rsid w:val="00665F2E"/>
    <w:rsid w:val="00666151"/>
    <w:rsid w:val="00666D3F"/>
    <w:rsid w:val="00666F8D"/>
    <w:rsid w:val="0066703D"/>
    <w:rsid w:val="00667102"/>
    <w:rsid w:val="00667408"/>
    <w:rsid w:val="00667B8A"/>
    <w:rsid w:val="00667F96"/>
    <w:rsid w:val="00670900"/>
    <w:rsid w:val="00670C99"/>
    <w:rsid w:val="00670F36"/>
    <w:rsid w:val="0067177B"/>
    <w:rsid w:val="00671F2F"/>
    <w:rsid w:val="00671F8D"/>
    <w:rsid w:val="00672E4D"/>
    <w:rsid w:val="006737B9"/>
    <w:rsid w:val="006737C4"/>
    <w:rsid w:val="0067382C"/>
    <w:rsid w:val="006749BE"/>
    <w:rsid w:val="00674D14"/>
    <w:rsid w:val="00675C13"/>
    <w:rsid w:val="00675DEA"/>
    <w:rsid w:val="006760DF"/>
    <w:rsid w:val="0067690F"/>
    <w:rsid w:val="00676CBD"/>
    <w:rsid w:val="00677566"/>
    <w:rsid w:val="00680717"/>
    <w:rsid w:val="0068078E"/>
    <w:rsid w:val="00680926"/>
    <w:rsid w:val="00681514"/>
    <w:rsid w:val="00681629"/>
    <w:rsid w:val="00681CDC"/>
    <w:rsid w:val="00682478"/>
    <w:rsid w:val="006827DE"/>
    <w:rsid w:val="00683299"/>
    <w:rsid w:val="00683378"/>
    <w:rsid w:val="00683EED"/>
    <w:rsid w:val="00684D96"/>
    <w:rsid w:val="006853B0"/>
    <w:rsid w:val="00685DF9"/>
    <w:rsid w:val="0068601C"/>
    <w:rsid w:val="006862D4"/>
    <w:rsid w:val="0068634C"/>
    <w:rsid w:val="00686D1E"/>
    <w:rsid w:val="00686E03"/>
    <w:rsid w:val="00686EE4"/>
    <w:rsid w:val="006900BF"/>
    <w:rsid w:val="006909EA"/>
    <w:rsid w:val="006910A8"/>
    <w:rsid w:val="006914CB"/>
    <w:rsid w:val="006915C8"/>
    <w:rsid w:val="00691E4F"/>
    <w:rsid w:val="00692333"/>
    <w:rsid w:val="00692655"/>
    <w:rsid w:val="00692FAC"/>
    <w:rsid w:val="00693479"/>
    <w:rsid w:val="00693A0E"/>
    <w:rsid w:val="00695FE1"/>
    <w:rsid w:val="006962FF"/>
    <w:rsid w:val="006971A3"/>
    <w:rsid w:val="00697BF7"/>
    <w:rsid w:val="006A025F"/>
    <w:rsid w:val="006A02D2"/>
    <w:rsid w:val="006A0493"/>
    <w:rsid w:val="006A0999"/>
    <w:rsid w:val="006A0BBF"/>
    <w:rsid w:val="006A135A"/>
    <w:rsid w:val="006A17C0"/>
    <w:rsid w:val="006A1AA9"/>
    <w:rsid w:val="006A1EF4"/>
    <w:rsid w:val="006A1FCD"/>
    <w:rsid w:val="006A3B7C"/>
    <w:rsid w:val="006A3B9F"/>
    <w:rsid w:val="006A4094"/>
    <w:rsid w:val="006A4459"/>
    <w:rsid w:val="006A4B5B"/>
    <w:rsid w:val="006A52DF"/>
    <w:rsid w:val="006A56CA"/>
    <w:rsid w:val="006A5D6C"/>
    <w:rsid w:val="006A64FF"/>
    <w:rsid w:val="006A65F1"/>
    <w:rsid w:val="006A6631"/>
    <w:rsid w:val="006A71E6"/>
    <w:rsid w:val="006A7249"/>
    <w:rsid w:val="006A73CC"/>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48"/>
    <w:rsid w:val="006B4DBD"/>
    <w:rsid w:val="006B50A7"/>
    <w:rsid w:val="006B5C91"/>
    <w:rsid w:val="006B5F44"/>
    <w:rsid w:val="006B5F60"/>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013"/>
    <w:rsid w:val="006C610F"/>
    <w:rsid w:val="006C6E28"/>
    <w:rsid w:val="006C731D"/>
    <w:rsid w:val="006D032B"/>
    <w:rsid w:val="006D11E5"/>
    <w:rsid w:val="006D1749"/>
    <w:rsid w:val="006D1A30"/>
    <w:rsid w:val="006D1D09"/>
    <w:rsid w:val="006D2DAC"/>
    <w:rsid w:val="006D2E96"/>
    <w:rsid w:val="006D33C8"/>
    <w:rsid w:val="006D346B"/>
    <w:rsid w:val="006D36D9"/>
    <w:rsid w:val="006D4352"/>
    <w:rsid w:val="006D45E0"/>
    <w:rsid w:val="006D4ECB"/>
    <w:rsid w:val="006D50A1"/>
    <w:rsid w:val="006D5886"/>
    <w:rsid w:val="006D5F46"/>
    <w:rsid w:val="006D606D"/>
    <w:rsid w:val="006D6913"/>
    <w:rsid w:val="006D7204"/>
    <w:rsid w:val="006D753E"/>
    <w:rsid w:val="006D7C6E"/>
    <w:rsid w:val="006D7D29"/>
    <w:rsid w:val="006E005E"/>
    <w:rsid w:val="006E033B"/>
    <w:rsid w:val="006E0BCA"/>
    <w:rsid w:val="006E155F"/>
    <w:rsid w:val="006E1597"/>
    <w:rsid w:val="006E1C63"/>
    <w:rsid w:val="006E2066"/>
    <w:rsid w:val="006E3B40"/>
    <w:rsid w:val="006E3DD9"/>
    <w:rsid w:val="006E3EB8"/>
    <w:rsid w:val="006E57FC"/>
    <w:rsid w:val="006E5D62"/>
    <w:rsid w:val="006E5DE7"/>
    <w:rsid w:val="006E5DF0"/>
    <w:rsid w:val="006E65AA"/>
    <w:rsid w:val="006E683F"/>
    <w:rsid w:val="006E6D61"/>
    <w:rsid w:val="006E6D7A"/>
    <w:rsid w:val="006E6FB5"/>
    <w:rsid w:val="006E75FB"/>
    <w:rsid w:val="006E7AEB"/>
    <w:rsid w:val="006F06E8"/>
    <w:rsid w:val="006F08EE"/>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67DD"/>
    <w:rsid w:val="006F7D6A"/>
    <w:rsid w:val="006F7F75"/>
    <w:rsid w:val="007001D0"/>
    <w:rsid w:val="00700237"/>
    <w:rsid w:val="007014EA"/>
    <w:rsid w:val="007018C2"/>
    <w:rsid w:val="007018D6"/>
    <w:rsid w:val="00703B51"/>
    <w:rsid w:val="0070425F"/>
    <w:rsid w:val="007052ED"/>
    <w:rsid w:val="007057E2"/>
    <w:rsid w:val="007059AA"/>
    <w:rsid w:val="00705F87"/>
    <w:rsid w:val="007066A1"/>
    <w:rsid w:val="00706B0E"/>
    <w:rsid w:val="00706DA3"/>
    <w:rsid w:val="00707795"/>
    <w:rsid w:val="007078B8"/>
    <w:rsid w:val="00707C04"/>
    <w:rsid w:val="00710016"/>
    <w:rsid w:val="00711861"/>
    <w:rsid w:val="007119DA"/>
    <w:rsid w:val="00711B64"/>
    <w:rsid w:val="00711DDB"/>
    <w:rsid w:val="00712FEF"/>
    <w:rsid w:val="007131F9"/>
    <w:rsid w:val="0071335F"/>
    <w:rsid w:val="00713899"/>
    <w:rsid w:val="00713939"/>
    <w:rsid w:val="00713D0E"/>
    <w:rsid w:val="0071484A"/>
    <w:rsid w:val="007148D8"/>
    <w:rsid w:val="007153F6"/>
    <w:rsid w:val="00715700"/>
    <w:rsid w:val="00716261"/>
    <w:rsid w:val="007163A6"/>
    <w:rsid w:val="007164CF"/>
    <w:rsid w:val="0071699D"/>
    <w:rsid w:val="00716CFE"/>
    <w:rsid w:val="00716D0F"/>
    <w:rsid w:val="00716D88"/>
    <w:rsid w:val="007177E2"/>
    <w:rsid w:val="007201C4"/>
    <w:rsid w:val="00720373"/>
    <w:rsid w:val="00720F69"/>
    <w:rsid w:val="00721248"/>
    <w:rsid w:val="00721A16"/>
    <w:rsid w:val="00721C80"/>
    <w:rsid w:val="00721DA0"/>
    <w:rsid w:val="0072299C"/>
    <w:rsid w:val="00724968"/>
    <w:rsid w:val="00724BA0"/>
    <w:rsid w:val="007255CB"/>
    <w:rsid w:val="00725796"/>
    <w:rsid w:val="00725DF6"/>
    <w:rsid w:val="00726DEF"/>
    <w:rsid w:val="00731553"/>
    <w:rsid w:val="007316F5"/>
    <w:rsid w:val="00731CAF"/>
    <w:rsid w:val="00731DCD"/>
    <w:rsid w:val="00732396"/>
    <w:rsid w:val="00732F5C"/>
    <w:rsid w:val="007332F5"/>
    <w:rsid w:val="0073352D"/>
    <w:rsid w:val="007338D6"/>
    <w:rsid w:val="007339E3"/>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694E"/>
    <w:rsid w:val="00747120"/>
    <w:rsid w:val="00747454"/>
    <w:rsid w:val="00750D05"/>
    <w:rsid w:val="00751131"/>
    <w:rsid w:val="00751337"/>
    <w:rsid w:val="00751371"/>
    <w:rsid w:val="00751412"/>
    <w:rsid w:val="00751D95"/>
    <w:rsid w:val="00751E04"/>
    <w:rsid w:val="007520DF"/>
    <w:rsid w:val="0075238A"/>
    <w:rsid w:val="00752D6D"/>
    <w:rsid w:val="00752FB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481"/>
    <w:rsid w:val="007646D6"/>
    <w:rsid w:val="00764D68"/>
    <w:rsid w:val="0076520F"/>
    <w:rsid w:val="00765DE7"/>
    <w:rsid w:val="00766387"/>
    <w:rsid w:val="00767356"/>
    <w:rsid w:val="00767979"/>
    <w:rsid w:val="00767C7F"/>
    <w:rsid w:val="0077047C"/>
    <w:rsid w:val="00770527"/>
    <w:rsid w:val="0077096D"/>
    <w:rsid w:val="00770CB9"/>
    <w:rsid w:val="00770FEF"/>
    <w:rsid w:val="00771CFF"/>
    <w:rsid w:val="00772B08"/>
    <w:rsid w:val="007732CE"/>
    <w:rsid w:val="007736AE"/>
    <w:rsid w:val="00773B2D"/>
    <w:rsid w:val="00773D03"/>
    <w:rsid w:val="00773F20"/>
    <w:rsid w:val="00774397"/>
    <w:rsid w:val="00774E0B"/>
    <w:rsid w:val="00775A39"/>
    <w:rsid w:val="00776265"/>
    <w:rsid w:val="0077674A"/>
    <w:rsid w:val="00776B7B"/>
    <w:rsid w:val="007775B8"/>
    <w:rsid w:val="00777742"/>
    <w:rsid w:val="00777805"/>
    <w:rsid w:val="00777C2B"/>
    <w:rsid w:val="007804CE"/>
    <w:rsid w:val="007808F8"/>
    <w:rsid w:val="007809AA"/>
    <w:rsid w:val="00780FEA"/>
    <w:rsid w:val="0078245C"/>
    <w:rsid w:val="00782488"/>
    <w:rsid w:val="00783563"/>
    <w:rsid w:val="00783AB7"/>
    <w:rsid w:val="00783B30"/>
    <w:rsid w:val="00784329"/>
    <w:rsid w:val="007844CB"/>
    <w:rsid w:val="00784722"/>
    <w:rsid w:val="00784803"/>
    <w:rsid w:val="00785904"/>
    <w:rsid w:val="007866B5"/>
    <w:rsid w:val="00786CB0"/>
    <w:rsid w:val="00786CE9"/>
    <w:rsid w:val="00786DE3"/>
    <w:rsid w:val="007872C4"/>
    <w:rsid w:val="007879DE"/>
    <w:rsid w:val="007879DF"/>
    <w:rsid w:val="00787A0D"/>
    <w:rsid w:val="00787D25"/>
    <w:rsid w:val="00790D3E"/>
    <w:rsid w:val="00791D14"/>
    <w:rsid w:val="0079247B"/>
    <w:rsid w:val="00792608"/>
    <w:rsid w:val="00793243"/>
    <w:rsid w:val="00793460"/>
    <w:rsid w:val="00793675"/>
    <w:rsid w:val="007936D2"/>
    <w:rsid w:val="00793D5C"/>
    <w:rsid w:val="0079414F"/>
    <w:rsid w:val="00794293"/>
    <w:rsid w:val="00794769"/>
    <w:rsid w:val="007947C7"/>
    <w:rsid w:val="00795ADE"/>
    <w:rsid w:val="00795ECC"/>
    <w:rsid w:val="00795FD3"/>
    <w:rsid w:val="0079614C"/>
    <w:rsid w:val="00796364"/>
    <w:rsid w:val="00797297"/>
    <w:rsid w:val="00797540"/>
    <w:rsid w:val="007A02C3"/>
    <w:rsid w:val="007A07AA"/>
    <w:rsid w:val="007A19EE"/>
    <w:rsid w:val="007A22BD"/>
    <w:rsid w:val="007A23B2"/>
    <w:rsid w:val="007A2831"/>
    <w:rsid w:val="007A29B0"/>
    <w:rsid w:val="007A2B36"/>
    <w:rsid w:val="007A2BCE"/>
    <w:rsid w:val="007A2DED"/>
    <w:rsid w:val="007A33DE"/>
    <w:rsid w:val="007A3BA1"/>
    <w:rsid w:val="007A3D81"/>
    <w:rsid w:val="007A4673"/>
    <w:rsid w:val="007A4976"/>
    <w:rsid w:val="007A4B1D"/>
    <w:rsid w:val="007A53A9"/>
    <w:rsid w:val="007A7179"/>
    <w:rsid w:val="007A71D2"/>
    <w:rsid w:val="007A7C75"/>
    <w:rsid w:val="007B03E0"/>
    <w:rsid w:val="007B0461"/>
    <w:rsid w:val="007B0850"/>
    <w:rsid w:val="007B0AF8"/>
    <w:rsid w:val="007B0CE0"/>
    <w:rsid w:val="007B0DF3"/>
    <w:rsid w:val="007B0F2B"/>
    <w:rsid w:val="007B109D"/>
    <w:rsid w:val="007B13F2"/>
    <w:rsid w:val="007B215C"/>
    <w:rsid w:val="007B334D"/>
    <w:rsid w:val="007B3863"/>
    <w:rsid w:val="007B3D04"/>
    <w:rsid w:val="007B5532"/>
    <w:rsid w:val="007B5591"/>
    <w:rsid w:val="007B5ACF"/>
    <w:rsid w:val="007B6B8E"/>
    <w:rsid w:val="007B7051"/>
    <w:rsid w:val="007B73F1"/>
    <w:rsid w:val="007C02BB"/>
    <w:rsid w:val="007C0CDD"/>
    <w:rsid w:val="007C1646"/>
    <w:rsid w:val="007C16FC"/>
    <w:rsid w:val="007C1D48"/>
    <w:rsid w:val="007C2387"/>
    <w:rsid w:val="007C2631"/>
    <w:rsid w:val="007C2B0A"/>
    <w:rsid w:val="007C2CAA"/>
    <w:rsid w:val="007C3621"/>
    <w:rsid w:val="007C38EC"/>
    <w:rsid w:val="007C3EC7"/>
    <w:rsid w:val="007C46C7"/>
    <w:rsid w:val="007C56E1"/>
    <w:rsid w:val="007C57E5"/>
    <w:rsid w:val="007C6369"/>
    <w:rsid w:val="007C67E5"/>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A4B"/>
    <w:rsid w:val="007D3FAC"/>
    <w:rsid w:val="007D489B"/>
    <w:rsid w:val="007D4B1C"/>
    <w:rsid w:val="007D4C67"/>
    <w:rsid w:val="007D4D9F"/>
    <w:rsid w:val="007D54B0"/>
    <w:rsid w:val="007D59E9"/>
    <w:rsid w:val="007D5C5C"/>
    <w:rsid w:val="007D78A6"/>
    <w:rsid w:val="007D7F98"/>
    <w:rsid w:val="007E0089"/>
    <w:rsid w:val="007E06D1"/>
    <w:rsid w:val="007E0867"/>
    <w:rsid w:val="007E13BE"/>
    <w:rsid w:val="007E1AF3"/>
    <w:rsid w:val="007E22AC"/>
    <w:rsid w:val="007E2510"/>
    <w:rsid w:val="007E4271"/>
    <w:rsid w:val="007E43A8"/>
    <w:rsid w:val="007E44A4"/>
    <w:rsid w:val="007E47E2"/>
    <w:rsid w:val="007E4AD2"/>
    <w:rsid w:val="007E515E"/>
    <w:rsid w:val="007E5445"/>
    <w:rsid w:val="007E589F"/>
    <w:rsid w:val="007E5DBB"/>
    <w:rsid w:val="007E6415"/>
    <w:rsid w:val="007E64B3"/>
    <w:rsid w:val="007E6BC3"/>
    <w:rsid w:val="007E7414"/>
    <w:rsid w:val="007E770B"/>
    <w:rsid w:val="007E7F2D"/>
    <w:rsid w:val="007F13BC"/>
    <w:rsid w:val="007F1AE3"/>
    <w:rsid w:val="007F1DDF"/>
    <w:rsid w:val="007F1F40"/>
    <w:rsid w:val="007F2C88"/>
    <w:rsid w:val="007F2E19"/>
    <w:rsid w:val="007F2F4B"/>
    <w:rsid w:val="007F388D"/>
    <w:rsid w:val="007F3F57"/>
    <w:rsid w:val="007F3F5A"/>
    <w:rsid w:val="007F41DC"/>
    <w:rsid w:val="007F427B"/>
    <w:rsid w:val="007F4BD3"/>
    <w:rsid w:val="007F511A"/>
    <w:rsid w:val="007F5EA2"/>
    <w:rsid w:val="007F6249"/>
    <w:rsid w:val="007F629F"/>
    <w:rsid w:val="007F638D"/>
    <w:rsid w:val="007F6753"/>
    <w:rsid w:val="007F7406"/>
    <w:rsid w:val="007F7477"/>
    <w:rsid w:val="007F79F9"/>
    <w:rsid w:val="007F7A4A"/>
    <w:rsid w:val="00800B47"/>
    <w:rsid w:val="00801394"/>
    <w:rsid w:val="00802361"/>
    <w:rsid w:val="00802538"/>
    <w:rsid w:val="008028F2"/>
    <w:rsid w:val="008032D9"/>
    <w:rsid w:val="00803548"/>
    <w:rsid w:val="00803F93"/>
    <w:rsid w:val="00804287"/>
    <w:rsid w:val="00804A91"/>
    <w:rsid w:val="00805691"/>
    <w:rsid w:val="00805B0F"/>
    <w:rsid w:val="008063A3"/>
    <w:rsid w:val="00806628"/>
    <w:rsid w:val="008066CA"/>
    <w:rsid w:val="00806ACB"/>
    <w:rsid w:val="008073AF"/>
    <w:rsid w:val="008075B7"/>
    <w:rsid w:val="0080791C"/>
    <w:rsid w:val="00807D69"/>
    <w:rsid w:val="008101B1"/>
    <w:rsid w:val="008101C3"/>
    <w:rsid w:val="008104B4"/>
    <w:rsid w:val="00811047"/>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3BFE"/>
    <w:rsid w:val="008241D5"/>
    <w:rsid w:val="008249E6"/>
    <w:rsid w:val="0082507D"/>
    <w:rsid w:val="008252D7"/>
    <w:rsid w:val="0082564E"/>
    <w:rsid w:val="00825B8F"/>
    <w:rsid w:val="00825CC5"/>
    <w:rsid w:val="00826368"/>
    <w:rsid w:val="00831660"/>
    <w:rsid w:val="00831729"/>
    <w:rsid w:val="00831D09"/>
    <w:rsid w:val="008320F4"/>
    <w:rsid w:val="008321FC"/>
    <w:rsid w:val="0083275B"/>
    <w:rsid w:val="0083312E"/>
    <w:rsid w:val="00833368"/>
    <w:rsid w:val="008334F9"/>
    <w:rsid w:val="008335EE"/>
    <w:rsid w:val="00834824"/>
    <w:rsid w:val="00834F3C"/>
    <w:rsid w:val="00834F61"/>
    <w:rsid w:val="008354D5"/>
    <w:rsid w:val="00835D7F"/>
    <w:rsid w:val="00835EA7"/>
    <w:rsid w:val="008369CB"/>
    <w:rsid w:val="00836C5C"/>
    <w:rsid w:val="008372F4"/>
    <w:rsid w:val="0083750B"/>
    <w:rsid w:val="008375A5"/>
    <w:rsid w:val="0083766E"/>
    <w:rsid w:val="008379EE"/>
    <w:rsid w:val="008379FB"/>
    <w:rsid w:val="00837BF8"/>
    <w:rsid w:val="0084046B"/>
    <w:rsid w:val="008408C6"/>
    <w:rsid w:val="00841FC0"/>
    <w:rsid w:val="00842769"/>
    <w:rsid w:val="00842A4B"/>
    <w:rsid w:val="00842B77"/>
    <w:rsid w:val="00842E77"/>
    <w:rsid w:val="008440DD"/>
    <w:rsid w:val="00844133"/>
    <w:rsid w:val="00844BBC"/>
    <w:rsid w:val="008468C9"/>
    <w:rsid w:val="0084707C"/>
    <w:rsid w:val="008502C8"/>
    <w:rsid w:val="008502D4"/>
    <w:rsid w:val="0085041B"/>
    <w:rsid w:val="00850819"/>
    <w:rsid w:val="00850A0D"/>
    <w:rsid w:val="00850BD1"/>
    <w:rsid w:val="00850FB5"/>
    <w:rsid w:val="00851E22"/>
    <w:rsid w:val="0085240A"/>
    <w:rsid w:val="0085243C"/>
    <w:rsid w:val="00852528"/>
    <w:rsid w:val="008532CC"/>
    <w:rsid w:val="00853BE1"/>
    <w:rsid w:val="00853EB4"/>
    <w:rsid w:val="00853FE2"/>
    <w:rsid w:val="0085406E"/>
    <w:rsid w:val="0085412C"/>
    <w:rsid w:val="008545A7"/>
    <w:rsid w:val="008546B0"/>
    <w:rsid w:val="0085600A"/>
    <w:rsid w:val="00856540"/>
    <w:rsid w:val="0085787C"/>
    <w:rsid w:val="00857A26"/>
    <w:rsid w:val="00857D68"/>
    <w:rsid w:val="00857ED8"/>
    <w:rsid w:val="00861594"/>
    <w:rsid w:val="00861794"/>
    <w:rsid w:val="008618F4"/>
    <w:rsid w:val="00861F48"/>
    <w:rsid w:val="00861F5E"/>
    <w:rsid w:val="00862399"/>
    <w:rsid w:val="00862CB0"/>
    <w:rsid w:val="008634D9"/>
    <w:rsid w:val="008638FF"/>
    <w:rsid w:val="00863D64"/>
    <w:rsid w:val="00863E60"/>
    <w:rsid w:val="00864918"/>
    <w:rsid w:val="008649A5"/>
    <w:rsid w:val="00864A70"/>
    <w:rsid w:val="00864CEF"/>
    <w:rsid w:val="008650D7"/>
    <w:rsid w:val="00866940"/>
    <w:rsid w:val="008670D1"/>
    <w:rsid w:val="0086779E"/>
    <w:rsid w:val="0086787F"/>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71A"/>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4BDB"/>
    <w:rsid w:val="00885CB7"/>
    <w:rsid w:val="00885E54"/>
    <w:rsid w:val="00887A0A"/>
    <w:rsid w:val="00887FB9"/>
    <w:rsid w:val="00890209"/>
    <w:rsid w:val="008907F5"/>
    <w:rsid w:val="00890B95"/>
    <w:rsid w:val="00891AAB"/>
    <w:rsid w:val="00891D09"/>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6741"/>
    <w:rsid w:val="00897316"/>
    <w:rsid w:val="00897415"/>
    <w:rsid w:val="0089747D"/>
    <w:rsid w:val="00897862"/>
    <w:rsid w:val="008A0283"/>
    <w:rsid w:val="008A0366"/>
    <w:rsid w:val="008A1051"/>
    <w:rsid w:val="008A12D6"/>
    <w:rsid w:val="008A17E9"/>
    <w:rsid w:val="008A1CB5"/>
    <w:rsid w:val="008A1EAC"/>
    <w:rsid w:val="008A1EBA"/>
    <w:rsid w:val="008A2CF1"/>
    <w:rsid w:val="008A3975"/>
    <w:rsid w:val="008A3F58"/>
    <w:rsid w:val="008A4832"/>
    <w:rsid w:val="008A5729"/>
    <w:rsid w:val="008A622F"/>
    <w:rsid w:val="008A659C"/>
    <w:rsid w:val="008A69B5"/>
    <w:rsid w:val="008A70C3"/>
    <w:rsid w:val="008B1D12"/>
    <w:rsid w:val="008B20C3"/>
    <w:rsid w:val="008B2D4D"/>
    <w:rsid w:val="008B3371"/>
    <w:rsid w:val="008B3C84"/>
    <w:rsid w:val="008B446F"/>
    <w:rsid w:val="008B4ABB"/>
    <w:rsid w:val="008B5E48"/>
    <w:rsid w:val="008B610D"/>
    <w:rsid w:val="008B733F"/>
    <w:rsid w:val="008B74B3"/>
    <w:rsid w:val="008B7867"/>
    <w:rsid w:val="008C0A0E"/>
    <w:rsid w:val="008C1734"/>
    <w:rsid w:val="008C19B9"/>
    <w:rsid w:val="008C2695"/>
    <w:rsid w:val="008C3EB9"/>
    <w:rsid w:val="008C4D44"/>
    <w:rsid w:val="008C5291"/>
    <w:rsid w:val="008C5492"/>
    <w:rsid w:val="008C571B"/>
    <w:rsid w:val="008C5AA8"/>
    <w:rsid w:val="008C6326"/>
    <w:rsid w:val="008C6C94"/>
    <w:rsid w:val="008C6E66"/>
    <w:rsid w:val="008C74BB"/>
    <w:rsid w:val="008C7742"/>
    <w:rsid w:val="008D0016"/>
    <w:rsid w:val="008D0501"/>
    <w:rsid w:val="008D06FB"/>
    <w:rsid w:val="008D0B6D"/>
    <w:rsid w:val="008D19B9"/>
    <w:rsid w:val="008D1C63"/>
    <w:rsid w:val="008D1C82"/>
    <w:rsid w:val="008D1F05"/>
    <w:rsid w:val="008D2AE6"/>
    <w:rsid w:val="008D3012"/>
    <w:rsid w:val="008D3168"/>
    <w:rsid w:val="008D3DEE"/>
    <w:rsid w:val="008D4415"/>
    <w:rsid w:val="008D46AE"/>
    <w:rsid w:val="008D4A2C"/>
    <w:rsid w:val="008D4B41"/>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F05BF"/>
    <w:rsid w:val="008F0B2A"/>
    <w:rsid w:val="008F16E4"/>
    <w:rsid w:val="008F1816"/>
    <w:rsid w:val="008F2119"/>
    <w:rsid w:val="008F2295"/>
    <w:rsid w:val="008F2751"/>
    <w:rsid w:val="008F2B9F"/>
    <w:rsid w:val="008F2E02"/>
    <w:rsid w:val="008F3072"/>
    <w:rsid w:val="008F3E66"/>
    <w:rsid w:val="008F4104"/>
    <w:rsid w:val="008F4126"/>
    <w:rsid w:val="008F4336"/>
    <w:rsid w:val="008F495C"/>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4645"/>
    <w:rsid w:val="00904753"/>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24EE"/>
    <w:rsid w:val="0091275D"/>
    <w:rsid w:val="00913017"/>
    <w:rsid w:val="0091309C"/>
    <w:rsid w:val="00913365"/>
    <w:rsid w:val="00914584"/>
    <w:rsid w:val="009146ED"/>
    <w:rsid w:val="00914968"/>
    <w:rsid w:val="0091496C"/>
    <w:rsid w:val="00914E5E"/>
    <w:rsid w:val="00915318"/>
    <w:rsid w:val="00915795"/>
    <w:rsid w:val="0091677A"/>
    <w:rsid w:val="0091683E"/>
    <w:rsid w:val="00916872"/>
    <w:rsid w:val="00916BAF"/>
    <w:rsid w:val="00916CD8"/>
    <w:rsid w:val="00916D7F"/>
    <w:rsid w:val="009173AC"/>
    <w:rsid w:val="009174CB"/>
    <w:rsid w:val="00917F57"/>
    <w:rsid w:val="009200FE"/>
    <w:rsid w:val="009201A7"/>
    <w:rsid w:val="00920AD5"/>
    <w:rsid w:val="00920B22"/>
    <w:rsid w:val="00921498"/>
    <w:rsid w:val="009214AE"/>
    <w:rsid w:val="009218F2"/>
    <w:rsid w:val="0092196F"/>
    <w:rsid w:val="009220F9"/>
    <w:rsid w:val="009221E2"/>
    <w:rsid w:val="0092275A"/>
    <w:rsid w:val="00922871"/>
    <w:rsid w:val="009229AB"/>
    <w:rsid w:val="00922CE1"/>
    <w:rsid w:val="00922D80"/>
    <w:rsid w:val="00922DC8"/>
    <w:rsid w:val="00923375"/>
    <w:rsid w:val="009234E1"/>
    <w:rsid w:val="009241D7"/>
    <w:rsid w:val="0092504C"/>
    <w:rsid w:val="00925479"/>
    <w:rsid w:val="0092554E"/>
    <w:rsid w:val="009263BF"/>
    <w:rsid w:val="00926A20"/>
    <w:rsid w:val="00926D3B"/>
    <w:rsid w:val="00926D6C"/>
    <w:rsid w:val="0092795E"/>
    <w:rsid w:val="009307FB"/>
    <w:rsid w:val="009309D9"/>
    <w:rsid w:val="00930B01"/>
    <w:rsid w:val="00930C36"/>
    <w:rsid w:val="00930F7C"/>
    <w:rsid w:val="00931098"/>
    <w:rsid w:val="00931457"/>
    <w:rsid w:val="009321A9"/>
    <w:rsid w:val="009326B3"/>
    <w:rsid w:val="009326BD"/>
    <w:rsid w:val="009332EB"/>
    <w:rsid w:val="0093335C"/>
    <w:rsid w:val="00933B0C"/>
    <w:rsid w:val="00933E57"/>
    <w:rsid w:val="0093419B"/>
    <w:rsid w:val="00935024"/>
    <w:rsid w:val="00935F81"/>
    <w:rsid w:val="00936F57"/>
    <w:rsid w:val="00937058"/>
    <w:rsid w:val="009370C6"/>
    <w:rsid w:val="0094012E"/>
    <w:rsid w:val="00940394"/>
    <w:rsid w:val="00940711"/>
    <w:rsid w:val="00941349"/>
    <w:rsid w:val="00941545"/>
    <w:rsid w:val="00941B4E"/>
    <w:rsid w:val="0094315C"/>
    <w:rsid w:val="009434A2"/>
    <w:rsid w:val="00943DA9"/>
    <w:rsid w:val="00944002"/>
    <w:rsid w:val="00944471"/>
    <w:rsid w:val="00944683"/>
    <w:rsid w:val="009459EC"/>
    <w:rsid w:val="00945BA8"/>
    <w:rsid w:val="009470DE"/>
    <w:rsid w:val="00947445"/>
    <w:rsid w:val="009475BE"/>
    <w:rsid w:val="00950704"/>
    <w:rsid w:val="00950BC4"/>
    <w:rsid w:val="0095126A"/>
    <w:rsid w:val="0095189F"/>
    <w:rsid w:val="00951B69"/>
    <w:rsid w:val="00952855"/>
    <w:rsid w:val="0095297B"/>
    <w:rsid w:val="00952F3D"/>
    <w:rsid w:val="00952FE8"/>
    <w:rsid w:val="0095341D"/>
    <w:rsid w:val="009542D7"/>
    <w:rsid w:val="009542FF"/>
    <w:rsid w:val="009548BE"/>
    <w:rsid w:val="009552E2"/>
    <w:rsid w:val="009557C3"/>
    <w:rsid w:val="009570B0"/>
    <w:rsid w:val="00957DE5"/>
    <w:rsid w:val="00957FED"/>
    <w:rsid w:val="00960477"/>
    <w:rsid w:val="00961A74"/>
    <w:rsid w:val="00961D61"/>
    <w:rsid w:val="00961EB5"/>
    <w:rsid w:val="00961FD7"/>
    <w:rsid w:val="00962639"/>
    <w:rsid w:val="009627C3"/>
    <w:rsid w:val="009628DF"/>
    <w:rsid w:val="00962AC6"/>
    <w:rsid w:val="00962C3F"/>
    <w:rsid w:val="00962E3E"/>
    <w:rsid w:val="00962F34"/>
    <w:rsid w:val="00963C8F"/>
    <w:rsid w:val="00963CD7"/>
    <w:rsid w:val="00963E95"/>
    <w:rsid w:val="0096401E"/>
    <w:rsid w:val="00964174"/>
    <w:rsid w:val="009642FC"/>
    <w:rsid w:val="0096494A"/>
    <w:rsid w:val="00964CD6"/>
    <w:rsid w:val="00964F1C"/>
    <w:rsid w:val="00965019"/>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77EB4"/>
    <w:rsid w:val="00980020"/>
    <w:rsid w:val="00980267"/>
    <w:rsid w:val="0098089A"/>
    <w:rsid w:val="009808AF"/>
    <w:rsid w:val="009808F4"/>
    <w:rsid w:val="009816A7"/>
    <w:rsid w:val="00981821"/>
    <w:rsid w:val="00981D3B"/>
    <w:rsid w:val="00981E29"/>
    <w:rsid w:val="00983B89"/>
    <w:rsid w:val="0098424C"/>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09BD"/>
    <w:rsid w:val="009918BB"/>
    <w:rsid w:val="00991E1F"/>
    <w:rsid w:val="009921E1"/>
    <w:rsid w:val="00992256"/>
    <w:rsid w:val="00992645"/>
    <w:rsid w:val="00992B3C"/>
    <w:rsid w:val="00992D72"/>
    <w:rsid w:val="00993A41"/>
    <w:rsid w:val="00993DF9"/>
    <w:rsid w:val="00994288"/>
    <w:rsid w:val="009949DA"/>
    <w:rsid w:val="00995B8C"/>
    <w:rsid w:val="00995E11"/>
    <w:rsid w:val="00996198"/>
    <w:rsid w:val="00996853"/>
    <w:rsid w:val="00997C2A"/>
    <w:rsid w:val="009A016D"/>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A17"/>
    <w:rsid w:val="009B0C67"/>
    <w:rsid w:val="009B1392"/>
    <w:rsid w:val="009B1470"/>
    <w:rsid w:val="009B1CFA"/>
    <w:rsid w:val="009B20BE"/>
    <w:rsid w:val="009B3642"/>
    <w:rsid w:val="009B4402"/>
    <w:rsid w:val="009B499D"/>
    <w:rsid w:val="009B4BDC"/>
    <w:rsid w:val="009B5886"/>
    <w:rsid w:val="009B623F"/>
    <w:rsid w:val="009B7180"/>
    <w:rsid w:val="009B7336"/>
    <w:rsid w:val="009B7A2B"/>
    <w:rsid w:val="009B7C88"/>
    <w:rsid w:val="009B7E78"/>
    <w:rsid w:val="009B7E85"/>
    <w:rsid w:val="009B7F10"/>
    <w:rsid w:val="009C033B"/>
    <w:rsid w:val="009C0B3E"/>
    <w:rsid w:val="009C1951"/>
    <w:rsid w:val="009C208B"/>
    <w:rsid w:val="009C229F"/>
    <w:rsid w:val="009C2430"/>
    <w:rsid w:val="009C249E"/>
    <w:rsid w:val="009C2B3A"/>
    <w:rsid w:val="009C2D96"/>
    <w:rsid w:val="009C33BB"/>
    <w:rsid w:val="009C347F"/>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4FE0"/>
    <w:rsid w:val="009D60A7"/>
    <w:rsid w:val="009D6C00"/>
    <w:rsid w:val="009D6C4E"/>
    <w:rsid w:val="009D70DE"/>
    <w:rsid w:val="009D7FE8"/>
    <w:rsid w:val="009E07E9"/>
    <w:rsid w:val="009E0856"/>
    <w:rsid w:val="009E0DAF"/>
    <w:rsid w:val="009E1985"/>
    <w:rsid w:val="009E1C5A"/>
    <w:rsid w:val="009E2BED"/>
    <w:rsid w:val="009E3084"/>
    <w:rsid w:val="009E31C3"/>
    <w:rsid w:val="009E3265"/>
    <w:rsid w:val="009E3348"/>
    <w:rsid w:val="009E3942"/>
    <w:rsid w:val="009E3992"/>
    <w:rsid w:val="009E4CDC"/>
    <w:rsid w:val="009E4FED"/>
    <w:rsid w:val="009E573A"/>
    <w:rsid w:val="009E6337"/>
    <w:rsid w:val="009E66BE"/>
    <w:rsid w:val="009E73ED"/>
    <w:rsid w:val="009E7A65"/>
    <w:rsid w:val="009F056F"/>
    <w:rsid w:val="009F07A4"/>
    <w:rsid w:val="009F0A32"/>
    <w:rsid w:val="009F2048"/>
    <w:rsid w:val="009F24F2"/>
    <w:rsid w:val="009F32DA"/>
    <w:rsid w:val="009F333D"/>
    <w:rsid w:val="009F3482"/>
    <w:rsid w:val="009F3701"/>
    <w:rsid w:val="009F3A08"/>
    <w:rsid w:val="009F4866"/>
    <w:rsid w:val="009F494A"/>
    <w:rsid w:val="009F68D2"/>
    <w:rsid w:val="009F6C5E"/>
    <w:rsid w:val="009F7073"/>
    <w:rsid w:val="009F721F"/>
    <w:rsid w:val="00A01453"/>
    <w:rsid w:val="00A01843"/>
    <w:rsid w:val="00A01E6B"/>
    <w:rsid w:val="00A01F8C"/>
    <w:rsid w:val="00A02688"/>
    <w:rsid w:val="00A029C5"/>
    <w:rsid w:val="00A02A64"/>
    <w:rsid w:val="00A03131"/>
    <w:rsid w:val="00A03492"/>
    <w:rsid w:val="00A03B6B"/>
    <w:rsid w:val="00A044A2"/>
    <w:rsid w:val="00A04AEA"/>
    <w:rsid w:val="00A05AF5"/>
    <w:rsid w:val="00A05B6D"/>
    <w:rsid w:val="00A05D9F"/>
    <w:rsid w:val="00A062E8"/>
    <w:rsid w:val="00A0640C"/>
    <w:rsid w:val="00A0721D"/>
    <w:rsid w:val="00A07923"/>
    <w:rsid w:val="00A101A6"/>
    <w:rsid w:val="00A10B9F"/>
    <w:rsid w:val="00A110F1"/>
    <w:rsid w:val="00A12ACD"/>
    <w:rsid w:val="00A12BA9"/>
    <w:rsid w:val="00A134D2"/>
    <w:rsid w:val="00A13779"/>
    <w:rsid w:val="00A13CA6"/>
    <w:rsid w:val="00A1485E"/>
    <w:rsid w:val="00A14A06"/>
    <w:rsid w:val="00A14B34"/>
    <w:rsid w:val="00A154B6"/>
    <w:rsid w:val="00A15588"/>
    <w:rsid w:val="00A16470"/>
    <w:rsid w:val="00A16E28"/>
    <w:rsid w:val="00A16EC9"/>
    <w:rsid w:val="00A17115"/>
    <w:rsid w:val="00A2053E"/>
    <w:rsid w:val="00A20EF3"/>
    <w:rsid w:val="00A21569"/>
    <w:rsid w:val="00A2198D"/>
    <w:rsid w:val="00A219B6"/>
    <w:rsid w:val="00A22BB0"/>
    <w:rsid w:val="00A22EC1"/>
    <w:rsid w:val="00A22F82"/>
    <w:rsid w:val="00A237BC"/>
    <w:rsid w:val="00A24FD0"/>
    <w:rsid w:val="00A2584F"/>
    <w:rsid w:val="00A25F97"/>
    <w:rsid w:val="00A2664F"/>
    <w:rsid w:val="00A267B5"/>
    <w:rsid w:val="00A268BA"/>
    <w:rsid w:val="00A26EED"/>
    <w:rsid w:val="00A270E4"/>
    <w:rsid w:val="00A27CB5"/>
    <w:rsid w:val="00A30D3B"/>
    <w:rsid w:val="00A30DFF"/>
    <w:rsid w:val="00A3149B"/>
    <w:rsid w:val="00A314C7"/>
    <w:rsid w:val="00A31939"/>
    <w:rsid w:val="00A31C1B"/>
    <w:rsid w:val="00A32243"/>
    <w:rsid w:val="00A33129"/>
    <w:rsid w:val="00A333D2"/>
    <w:rsid w:val="00A33EE4"/>
    <w:rsid w:val="00A34148"/>
    <w:rsid w:val="00A34A88"/>
    <w:rsid w:val="00A34D59"/>
    <w:rsid w:val="00A35020"/>
    <w:rsid w:val="00A35D15"/>
    <w:rsid w:val="00A35D9F"/>
    <w:rsid w:val="00A36AFF"/>
    <w:rsid w:val="00A36DDB"/>
    <w:rsid w:val="00A37068"/>
    <w:rsid w:val="00A37439"/>
    <w:rsid w:val="00A3773E"/>
    <w:rsid w:val="00A37B64"/>
    <w:rsid w:val="00A37F7C"/>
    <w:rsid w:val="00A40084"/>
    <w:rsid w:val="00A416A7"/>
    <w:rsid w:val="00A4171A"/>
    <w:rsid w:val="00A419C7"/>
    <w:rsid w:val="00A41B7B"/>
    <w:rsid w:val="00A421B3"/>
    <w:rsid w:val="00A42C50"/>
    <w:rsid w:val="00A42D9F"/>
    <w:rsid w:val="00A433C2"/>
    <w:rsid w:val="00A43564"/>
    <w:rsid w:val="00A4363A"/>
    <w:rsid w:val="00A441B1"/>
    <w:rsid w:val="00A443F0"/>
    <w:rsid w:val="00A4467A"/>
    <w:rsid w:val="00A44846"/>
    <w:rsid w:val="00A45089"/>
    <w:rsid w:val="00A45370"/>
    <w:rsid w:val="00A46008"/>
    <w:rsid w:val="00A465A9"/>
    <w:rsid w:val="00A46990"/>
    <w:rsid w:val="00A46CA8"/>
    <w:rsid w:val="00A46EA2"/>
    <w:rsid w:val="00A47239"/>
    <w:rsid w:val="00A47477"/>
    <w:rsid w:val="00A47688"/>
    <w:rsid w:val="00A4778F"/>
    <w:rsid w:val="00A50290"/>
    <w:rsid w:val="00A50ADA"/>
    <w:rsid w:val="00A50D7E"/>
    <w:rsid w:val="00A50F98"/>
    <w:rsid w:val="00A5173B"/>
    <w:rsid w:val="00A51A32"/>
    <w:rsid w:val="00A51C39"/>
    <w:rsid w:val="00A51ECD"/>
    <w:rsid w:val="00A52180"/>
    <w:rsid w:val="00A521B0"/>
    <w:rsid w:val="00A5262B"/>
    <w:rsid w:val="00A53004"/>
    <w:rsid w:val="00A539AE"/>
    <w:rsid w:val="00A53A1C"/>
    <w:rsid w:val="00A53F1F"/>
    <w:rsid w:val="00A54991"/>
    <w:rsid w:val="00A56064"/>
    <w:rsid w:val="00A5658B"/>
    <w:rsid w:val="00A569EC"/>
    <w:rsid w:val="00A56AED"/>
    <w:rsid w:val="00A57059"/>
    <w:rsid w:val="00A57537"/>
    <w:rsid w:val="00A576E9"/>
    <w:rsid w:val="00A57F6C"/>
    <w:rsid w:val="00A60041"/>
    <w:rsid w:val="00A60089"/>
    <w:rsid w:val="00A60791"/>
    <w:rsid w:val="00A61F7D"/>
    <w:rsid w:val="00A621CC"/>
    <w:rsid w:val="00A62285"/>
    <w:rsid w:val="00A62385"/>
    <w:rsid w:val="00A62E2C"/>
    <w:rsid w:val="00A62F2A"/>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90C"/>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2C4"/>
    <w:rsid w:val="00A82F71"/>
    <w:rsid w:val="00A83015"/>
    <w:rsid w:val="00A8309F"/>
    <w:rsid w:val="00A8409B"/>
    <w:rsid w:val="00A853C4"/>
    <w:rsid w:val="00A855C1"/>
    <w:rsid w:val="00A85B72"/>
    <w:rsid w:val="00A85B99"/>
    <w:rsid w:val="00A85C18"/>
    <w:rsid w:val="00A85DE9"/>
    <w:rsid w:val="00A87420"/>
    <w:rsid w:val="00A90020"/>
    <w:rsid w:val="00A90208"/>
    <w:rsid w:val="00A90A44"/>
    <w:rsid w:val="00A90D5F"/>
    <w:rsid w:val="00A914F9"/>
    <w:rsid w:val="00A922FC"/>
    <w:rsid w:val="00A92307"/>
    <w:rsid w:val="00A92A61"/>
    <w:rsid w:val="00A95481"/>
    <w:rsid w:val="00A959E9"/>
    <w:rsid w:val="00A95BE6"/>
    <w:rsid w:val="00A96343"/>
    <w:rsid w:val="00A965D7"/>
    <w:rsid w:val="00A9694C"/>
    <w:rsid w:val="00A96E9D"/>
    <w:rsid w:val="00A9722C"/>
    <w:rsid w:val="00AA091A"/>
    <w:rsid w:val="00AA0CAC"/>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1F87"/>
    <w:rsid w:val="00AB2136"/>
    <w:rsid w:val="00AB2978"/>
    <w:rsid w:val="00AB2F09"/>
    <w:rsid w:val="00AB3677"/>
    <w:rsid w:val="00AB42B9"/>
    <w:rsid w:val="00AB4D28"/>
    <w:rsid w:val="00AB54EB"/>
    <w:rsid w:val="00AB5724"/>
    <w:rsid w:val="00AB5731"/>
    <w:rsid w:val="00AB5E08"/>
    <w:rsid w:val="00AB6026"/>
    <w:rsid w:val="00AB69AA"/>
    <w:rsid w:val="00AB6B1A"/>
    <w:rsid w:val="00AB6C64"/>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5C"/>
    <w:rsid w:val="00AC639F"/>
    <w:rsid w:val="00AC6437"/>
    <w:rsid w:val="00AC6AEB"/>
    <w:rsid w:val="00AC6BD3"/>
    <w:rsid w:val="00AC750D"/>
    <w:rsid w:val="00AC7877"/>
    <w:rsid w:val="00AC7D59"/>
    <w:rsid w:val="00AC7DD4"/>
    <w:rsid w:val="00AD0060"/>
    <w:rsid w:val="00AD08F4"/>
    <w:rsid w:val="00AD1047"/>
    <w:rsid w:val="00AD176F"/>
    <w:rsid w:val="00AD18DA"/>
    <w:rsid w:val="00AD1942"/>
    <w:rsid w:val="00AD1D76"/>
    <w:rsid w:val="00AD1FF7"/>
    <w:rsid w:val="00AD222A"/>
    <w:rsid w:val="00AD251D"/>
    <w:rsid w:val="00AD2522"/>
    <w:rsid w:val="00AD2D58"/>
    <w:rsid w:val="00AD31CE"/>
    <w:rsid w:val="00AD322E"/>
    <w:rsid w:val="00AD37F1"/>
    <w:rsid w:val="00AD3826"/>
    <w:rsid w:val="00AD3AE6"/>
    <w:rsid w:val="00AD3D82"/>
    <w:rsid w:val="00AD4537"/>
    <w:rsid w:val="00AD4F6B"/>
    <w:rsid w:val="00AD50DD"/>
    <w:rsid w:val="00AD5114"/>
    <w:rsid w:val="00AD570D"/>
    <w:rsid w:val="00AD586E"/>
    <w:rsid w:val="00AD5B75"/>
    <w:rsid w:val="00AD62D8"/>
    <w:rsid w:val="00AD6A2C"/>
    <w:rsid w:val="00AD6BDA"/>
    <w:rsid w:val="00AD6DC1"/>
    <w:rsid w:val="00AD725A"/>
    <w:rsid w:val="00AD747E"/>
    <w:rsid w:val="00AD74D2"/>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4F0C"/>
    <w:rsid w:val="00AE5745"/>
    <w:rsid w:val="00AE5A9F"/>
    <w:rsid w:val="00AE5EB7"/>
    <w:rsid w:val="00AE63D2"/>
    <w:rsid w:val="00AE6C23"/>
    <w:rsid w:val="00AE7059"/>
    <w:rsid w:val="00AE7F1A"/>
    <w:rsid w:val="00AF0E8B"/>
    <w:rsid w:val="00AF127A"/>
    <w:rsid w:val="00AF1448"/>
    <w:rsid w:val="00AF181C"/>
    <w:rsid w:val="00AF1B40"/>
    <w:rsid w:val="00AF1FB2"/>
    <w:rsid w:val="00AF2217"/>
    <w:rsid w:val="00AF236A"/>
    <w:rsid w:val="00AF2AFB"/>
    <w:rsid w:val="00AF3CF1"/>
    <w:rsid w:val="00AF3E51"/>
    <w:rsid w:val="00AF444C"/>
    <w:rsid w:val="00AF462F"/>
    <w:rsid w:val="00AF4F09"/>
    <w:rsid w:val="00AF5002"/>
    <w:rsid w:val="00AF50AC"/>
    <w:rsid w:val="00AF50B6"/>
    <w:rsid w:val="00AF549A"/>
    <w:rsid w:val="00AF5706"/>
    <w:rsid w:val="00AF5F7C"/>
    <w:rsid w:val="00AF61BF"/>
    <w:rsid w:val="00AF626F"/>
    <w:rsid w:val="00AF7824"/>
    <w:rsid w:val="00AF7928"/>
    <w:rsid w:val="00AF7D08"/>
    <w:rsid w:val="00B0091A"/>
    <w:rsid w:val="00B00D30"/>
    <w:rsid w:val="00B010AD"/>
    <w:rsid w:val="00B01E82"/>
    <w:rsid w:val="00B0232D"/>
    <w:rsid w:val="00B02C2E"/>
    <w:rsid w:val="00B02EA8"/>
    <w:rsid w:val="00B030C8"/>
    <w:rsid w:val="00B03198"/>
    <w:rsid w:val="00B03244"/>
    <w:rsid w:val="00B034BE"/>
    <w:rsid w:val="00B040E4"/>
    <w:rsid w:val="00B04A00"/>
    <w:rsid w:val="00B04D14"/>
    <w:rsid w:val="00B04F25"/>
    <w:rsid w:val="00B05032"/>
    <w:rsid w:val="00B053CB"/>
    <w:rsid w:val="00B05CD6"/>
    <w:rsid w:val="00B05FA7"/>
    <w:rsid w:val="00B06805"/>
    <w:rsid w:val="00B06836"/>
    <w:rsid w:val="00B06AD3"/>
    <w:rsid w:val="00B06BDA"/>
    <w:rsid w:val="00B06D9F"/>
    <w:rsid w:val="00B0724B"/>
    <w:rsid w:val="00B074DD"/>
    <w:rsid w:val="00B077D9"/>
    <w:rsid w:val="00B0791D"/>
    <w:rsid w:val="00B07D66"/>
    <w:rsid w:val="00B10194"/>
    <w:rsid w:val="00B1034B"/>
    <w:rsid w:val="00B10AC6"/>
    <w:rsid w:val="00B11177"/>
    <w:rsid w:val="00B111A9"/>
    <w:rsid w:val="00B114A3"/>
    <w:rsid w:val="00B12420"/>
    <w:rsid w:val="00B125CB"/>
    <w:rsid w:val="00B12CAF"/>
    <w:rsid w:val="00B135F6"/>
    <w:rsid w:val="00B1435A"/>
    <w:rsid w:val="00B14AF8"/>
    <w:rsid w:val="00B15861"/>
    <w:rsid w:val="00B15C80"/>
    <w:rsid w:val="00B15E6F"/>
    <w:rsid w:val="00B16179"/>
    <w:rsid w:val="00B16645"/>
    <w:rsid w:val="00B173F3"/>
    <w:rsid w:val="00B17461"/>
    <w:rsid w:val="00B174D3"/>
    <w:rsid w:val="00B177E6"/>
    <w:rsid w:val="00B202CD"/>
    <w:rsid w:val="00B20645"/>
    <w:rsid w:val="00B2079F"/>
    <w:rsid w:val="00B20AAA"/>
    <w:rsid w:val="00B210FE"/>
    <w:rsid w:val="00B214DD"/>
    <w:rsid w:val="00B21812"/>
    <w:rsid w:val="00B22638"/>
    <w:rsid w:val="00B22AFA"/>
    <w:rsid w:val="00B231CE"/>
    <w:rsid w:val="00B2399B"/>
    <w:rsid w:val="00B24820"/>
    <w:rsid w:val="00B24F34"/>
    <w:rsid w:val="00B26191"/>
    <w:rsid w:val="00B263A1"/>
    <w:rsid w:val="00B26402"/>
    <w:rsid w:val="00B26804"/>
    <w:rsid w:val="00B26B47"/>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E88"/>
    <w:rsid w:val="00B42249"/>
    <w:rsid w:val="00B42947"/>
    <w:rsid w:val="00B42A4D"/>
    <w:rsid w:val="00B4302D"/>
    <w:rsid w:val="00B4369E"/>
    <w:rsid w:val="00B4410D"/>
    <w:rsid w:val="00B449D9"/>
    <w:rsid w:val="00B44C58"/>
    <w:rsid w:val="00B456E9"/>
    <w:rsid w:val="00B45AD1"/>
    <w:rsid w:val="00B46573"/>
    <w:rsid w:val="00B467E5"/>
    <w:rsid w:val="00B46C0F"/>
    <w:rsid w:val="00B46CBD"/>
    <w:rsid w:val="00B46CFB"/>
    <w:rsid w:val="00B46E71"/>
    <w:rsid w:val="00B505C7"/>
    <w:rsid w:val="00B50DC5"/>
    <w:rsid w:val="00B51037"/>
    <w:rsid w:val="00B51CB6"/>
    <w:rsid w:val="00B5210C"/>
    <w:rsid w:val="00B5235D"/>
    <w:rsid w:val="00B52E5D"/>
    <w:rsid w:val="00B53497"/>
    <w:rsid w:val="00B534F9"/>
    <w:rsid w:val="00B539E7"/>
    <w:rsid w:val="00B53BBB"/>
    <w:rsid w:val="00B541E2"/>
    <w:rsid w:val="00B545F9"/>
    <w:rsid w:val="00B548E3"/>
    <w:rsid w:val="00B54C5C"/>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6C6"/>
    <w:rsid w:val="00B641AB"/>
    <w:rsid w:val="00B64510"/>
    <w:rsid w:val="00B648E9"/>
    <w:rsid w:val="00B64C0D"/>
    <w:rsid w:val="00B64EA1"/>
    <w:rsid w:val="00B658A9"/>
    <w:rsid w:val="00B65B49"/>
    <w:rsid w:val="00B65CD5"/>
    <w:rsid w:val="00B662CD"/>
    <w:rsid w:val="00B66FA2"/>
    <w:rsid w:val="00B6743C"/>
    <w:rsid w:val="00B70361"/>
    <w:rsid w:val="00B704D2"/>
    <w:rsid w:val="00B712D7"/>
    <w:rsid w:val="00B71435"/>
    <w:rsid w:val="00B718D5"/>
    <w:rsid w:val="00B71A92"/>
    <w:rsid w:val="00B71F6A"/>
    <w:rsid w:val="00B72A38"/>
    <w:rsid w:val="00B72C3E"/>
    <w:rsid w:val="00B73EA6"/>
    <w:rsid w:val="00B74348"/>
    <w:rsid w:val="00B7485C"/>
    <w:rsid w:val="00B74F26"/>
    <w:rsid w:val="00B750B6"/>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071"/>
    <w:rsid w:val="00B8695E"/>
    <w:rsid w:val="00B87A3C"/>
    <w:rsid w:val="00B87BA9"/>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97767"/>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C18"/>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78C"/>
    <w:rsid w:val="00BB2AEC"/>
    <w:rsid w:val="00BB2AF6"/>
    <w:rsid w:val="00BB2F64"/>
    <w:rsid w:val="00BB33FE"/>
    <w:rsid w:val="00BB3CFB"/>
    <w:rsid w:val="00BB415E"/>
    <w:rsid w:val="00BB44D7"/>
    <w:rsid w:val="00BB53DE"/>
    <w:rsid w:val="00BB6644"/>
    <w:rsid w:val="00BB7182"/>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C7963"/>
    <w:rsid w:val="00BD0C2E"/>
    <w:rsid w:val="00BD0D8F"/>
    <w:rsid w:val="00BD1CDC"/>
    <w:rsid w:val="00BD1E9A"/>
    <w:rsid w:val="00BD217C"/>
    <w:rsid w:val="00BD285A"/>
    <w:rsid w:val="00BD3023"/>
    <w:rsid w:val="00BD3BFA"/>
    <w:rsid w:val="00BD4011"/>
    <w:rsid w:val="00BD4A7F"/>
    <w:rsid w:val="00BD4C81"/>
    <w:rsid w:val="00BD4E28"/>
    <w:rsid w:val="00BD5ADF"/>
    <w:rsid w:val="00BD5FB6"/>
    <w:rsid w:val="00BD62D8"/>
    <w:rsid w:val="00BD65FB"/>
    <w:rsid w:val="00BD6825"/>
    <w:rsid w:val="00BD6870"/>
    <w:rsid w:val="00BD694A"/>
    <w:rsid w:val="00BD6CBA"/>
    <w:rsid w:val="00BD6FAE"/>
    <w:rsid w:val="00BD78D5"/>
    <w:rsid w:val="00BD78F8"/>
    <w:rsid w:val="00BD7940"/>
    <w:rsid w:val="00BD7D40"/>
    <w:rsid w:val="00BD7DA5"/>
    <w:rsid w:val="00BD7E7B"/>
    <w:rsid w:val="00BD7FCB"/>
    <w:rsid w:val="00BE09CF"/>
    <w:rsid w:val="00BE0B93"/>
    <w:rsid w:val="00BE1079"/>
    <w:rsid w:val="00BE1382"/>
    <w:rsid w:val="00BE1A9F"/>
    <w:rsid w:val="00BE1AA1"/>
    <w:rsid w:val="00BE2536"/>
    <w:rsid w:val="00BE29BD"/>
    <w:rsid w:val="00BE3325"/>
    <w:rsid w:val="00BE3932"/>
    <w:rsid w:val="00BE4068"/>
    <w:rsid w:val="00BE42B2"/>
    <w:rsid w:val="00BE44CC"/>
    <w:rsid w:val="00BE53EA"/>
    <w:rsid w:val="00BE576E"/>
    <w:rsid w:val="00BE5B62"/>
    <w:rsid w:val="00BE5BDB"/>
    <w:rsid w:val="00BE69DE"/>
    <w:rsid w:val="00BE6A59"/>
    <w:rsid w:val="00BE6D80"/>
    <w:rsid w:val="00BE73F5"/>
    <w:rsid w:val="00BF013B"/>
    <w:rsid w:val="00BF026C"/>
    <w:rsid w:val="00BF0642"/>
    <w:rsid w:val="00BF0BE3"/>
    <w:rsid w:val="00BF0C66"/>
    <w:rsid w:val="00BF0DD7"/>
    <w:rsid w:val="00BF171C"/>
    <w:rsid w:val="00BF2425"/>
    <w:rsid w:val="00BF2916"/>
    <w:rsid w:val="00BF2C28"/>
    <w:rsid w:val="00BF3048"/>
    <w:rsid w:val="00BF4250"/>
    <w:rsid w:val="00BF43BC"/>
    <w:rsid w:val="00BF49CD"/>
    <w:rsid w:val="00BF56CC"/>
    <w:rsid w:val="00BF56DA"/>
    <w:rsid w:val="00BF5B88"/>
    <w:rsid w:val="00BF60CF"/>
    <w:rsid w:val="00BF62AE"/>
    <w:rsid w:val="00BF66D6"/>
    <w:rsid w:val="00BF76B5"/>
    <w:rsid w:val="00BF7861"/>
    <w:rsid w:val="00C0151A"/>
    <w:rsid w:val="00C01802"/>
    <w:rsid w:val="00C01AFB"/>
    <w:rsid w:val="00C025FC"/>
    <w:rsid w:val="00C02AC5"/>
    <w:rsid w:val="00C02FFB"/>
    <w:rsid w:val="00C033B7"/>
    <w:rsid w:val="00C03587"/>
    <w:rsid w:val="00C03EF5"/>
    <w:rsid w:val="00C04047"/>
    <w:rsid w:val="00C04EFF"/>
    <w:rsid w:val="00C06034"/>
    <w:rsid w:val="00C06170"/>
    <w:rsid w:val="00C0642A"/>
    <w:rsid w:val="00C066D2"/>
    <w:rsid w:val="00C0686B"/>
    <w:rsid w:val="00C070D6"/>
    <w:rsid w:val="00C072B1"/>
    <w:rsid w:val="00C10EEE"/>
    <w:rsid w:val="00C110A5"/>
    <w:rsid w:val="00C11678"/>
    <w:rsid w:val="00C1168E"/>
    <w:rsid w:val="00C11923"/>
    <w:rsid w:val="00C12050"/>
    <w:rsid w:val="00C12ED4"/>
    <w:rsid w:val="00C13476"/>
    <w:rsid w:val="00C136C7"/>
    <w:rsid w:val="00C13A2F"/>
    <w:rsid w:val="00C147B7"/>
    <w:rsid w:val="00C155EF"/>
    <w:rsid w:val="00C157E6"/>
    <w:rsid w:val="00C15FF5"/>
    <w:rsid w:val="00C161F2"/>
    <w:rsid w:val="00C16B7A"/>
    <w:rsid w:val="00C174E8"/>
    <w:rsid w:val="00C177EE"/>
    <w:rsid w:val="00C17BF5"/>
    <w:rsid w:val="00C201A4"/>
    <w:rsid w:val="00C20D4A"/>
    <w:rsid w:val="00C20F83"/>
    <w:rsid w:val="00C21008"/>
    <w:rsid w:val="00C210E0"/>
    <w:rsid w:val="00C210F8"/>
    <w:rsid w:val="00C212DB"/>
    <w:rsid w:val="00C21D0C"/>
    <w:rsid w:val="00C21F18"/>
    <w:rsid w:val="00C220F0"/>
    <w:rsid w:val="00C22301"/>
    <w:rsid w:val="00C22518"/>
    <w:rsid w:val="00C2276B"/>
    <w:rsid w:val="00C22773"/>
    <w:rsid w:val="00C23D67"/>
    <w:rsid w:val="00C23F9F"/>
    <w:rsid w:val="00C24269"/>
    <w:rsid w:val="00C24BE8"/>
    <w:rsid w:val="00C25204"/>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0D3"/>
    <w:rsid w:val="00C41991"/>
    <w:rsid w:val="00C41AAD"/>
    <w:rsid w:val="00C41F87"/>
    <w:rsid w:val="00C42362"/>
    <w:rsid w:val="00C42ED7"/>
    <w:rsid w:val="00C43037"/>
    <w:rsid w:val="00C43AD8"/>
    <w:rsid w:val="00C4424D"/>
    <w:rsid w:val="00C442C7"/>
    <w:rsid w:val="00C44307"/>
    <w:rsid w:val="00C443E0"/>
    <w:rsid w:val="00C45B5B"/>
    <w:rsid w:val="00C45F7F"/>
    <w:rsid w:val="00C45FB2"/>
    <w:rsid w:val="00C46B69"/>
    <w:rsid w:val="00C47539"/>
    <w:rsid w:val="00C47982"/>
    <w:rsid w:val="00C50232"/>
    <w:rsid w:val="00C506B4"/>
    <w:rsid w:val="00C520AA"/>
    <w:rsid w:val="00C5244F"/>
    <w:rsid w:val="00C527F1"/>
    <w:rsid w:val="00C53145"/>
    <w:rsid w:val="00C536F4"/>
    <w:rsid w:val="00C53E63"/>
    <w:rsid w:val="00C5442C"/>
    <w:rsid w:val="00C54847"/>
    <w:rsid w:val="00C55159"/>
    <w:rsid w:val="00C55774"/>
    <w:rsid w:val="00C55C3F"/>
    <w:rsid w:val="00C55EA6"/>
    <w:rsid w:val="00C563AD"/>
    <w:rsid w:val="00C56CA9"/>
    <w:rsid w:val="00C57031"/>
    <w:rsid w:val="00C570BA"/>
    <w:rsid w:val="00C57261"/>
    <w:rsid w:val="00C57815"/>
    <w:rsid w:val="00C578A0"/>
    <w:rsid w:val="00C578E5"/>
    <w:rsid w:val="00C57EF2"/>
    <w:rsid w:val="00C608B9"/>
    <w:rsid w:val="00C609B1"/>
    <w:rsid w:val="00C60BDD"/>
    <w:rsid w:val="00C60BF2"/>
    <w:rsid w:val="00C61FCE"/>
    <w:rsid w:val="00C62688"/>
    <w:rsid w:val="00C62BAD"/>
    <w:rsid w:val="00C62DE0"/>
    <w:rsid w:val="00C62F7A"/>
    <w:rsid w:val="00C63331"/>
    <w:rsid w:val="00C63C38"/>
    <w:rsid w:val="00C641DB"/>
    <w:rsid w:val="00C64779"/>
    <w:rsid w:val="00C647DC"/>
    <w:rsid w:val="00C648B2"/>
    <w:rsid w:val="00C64D9E"/>
    <w:rsid w:val="00C64E89"/>
    <w:rsid w:val="00C6523E"/>
    <w:rsid w:val="00C6576E"/>
    <w:rsid w:val="00C6618D"/>
    <w:rsid w:val="00C67268"/>
    <w:rsid w:val="00C67502"/>
    <w:rsid w:val="00C679A7"/>
    <w:rsid w:val="00C67C5B"/>
    <w:rsid w:val="00C67F92"/>
    <w:rsid w:val="00C67FBB"/>
    <w:rsid w:val="00C701A6"/>
    <w:rsid w:val="00C701CB"/>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5D5"/>
    <w:rsid w:val="00C86639"/>
    <w:rsid w:val="00C86C11"/>
    <w:rsid w:val="00C87544"/>
    <w:rsid w:val="00C8756D"/>
    <w:rsid w:val="00C87C71"/>
    <w:rsid w:val="00C900D5"/>
    <w:rsid w:val="00C90A67"/>
    <w:rsid w:val="00C91306"/>
    <w:rsid w:val="00C91322"/>
    <w:rsid w:val="00C91D8F"/>
    <w:rsid w:val="00C923E4"/>
    <w:rsid w:val="00C92EF0"/>
    <w:rsid w:val="00C9308B"/>
    <w:rsid w:val="00C934BC"/>
    <w:rsid w:val="00C93CCA"/>
    <w:rsid w:val="00C94377"/>
    <w:rsid w:val="00C94E84"/>
    <w:rsid w:val="00C95415"/>
    <w:rsid w:val="00C95BE8"/>
    <w:rsid w:val="00C95D03"/>
    <w:rsid w:val="00C95F5B"/>
    <w:rsid w:val="00C96078"/>
    <w:rsid w:val="00C96375"/>
    <w:rsid w:val="00C9679C"/>
    <w:rsid w:val="00C96867"/>
    <w:rsid w:val="00C96E5B"/>
    <w:rsid w:val="00C971C1"/>
    <w:rsid w:val="00C97B39"/>
    <w:rsid w:val="00C97D4B"/>
    <w:rsid w:val="00C97F07"/>
    <w:rsid w:val="00CA07E7"/>
    <w:rsid w:val="00CA080E"/>
    <w:rsid w:val="00CA0923"/>
    <w:rsid w:val="00CA0C63"/>
    <w:rsid w:val="00CA0D58"/>
    <w:rsid w:val="00CA0F51"/>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A7CEB"/>
    <w:rsid w:val="00CB010A"/>
    <w:rsid w:val="00CB0776"/>
    <w:rsid w:val="00CB08C7"/>
    <w:rsid w:val="00CB0A9F"/>
    <w:rsid w:val="00CB0F4F"/>
    <w:rsid w:val="00CB104C"/>
    <w:rsid w:val="00CB1339"/>
    <w:rsid w:val="00CB1899"/>
    <w:rsid w:val="00CB1FA3"/>
    <w:rsid w:val="00CB1FF6"/>
    <w:rsid w:val="00CB3475"/>
    <w:rsid w:val="00CB363D"/>
    <w:rsid w:val="00CB3975"/>
    <w:rsid w:val="00CB3BAB"/>
    <w:rsid w:val="00CB3BB8"/>
    <w:rsid w:val="00CB4A9C"/>
    <w:rsid w:val="00CB4FF4"/>
    <w:rsid w:val="00CB54DC"/>
    <w:rsid w:val="00CB5712"/>
    <w:rsid w:val="00CB591F"/>
    <w:rsid w:val="00CB5E23"/>
    <w:rsid w:val="00CB69D8"/>
    <w:rsid w:val="00CB6AAF"/>
    <w:rsid w:val="00CB6AD2"/>
    <w:rsid w:val="00CB6F57"/>
    <w:rsid w:val="00CB75BF"/>
    <w:rsid w:val="00CB7D58"/>
    <w:rsid w:val="00CC00EA"/>
    <w:rsid w:val="00CC0CAE"/>
    <w:rsid w:val="00CC136B"/>
    <w:rsid w:val="00CC2852"/>
    <w:rsid w:val="00CC3C3E"/>
    <w:rsid w:val="00CC4495"/>
    <w:rsid w:val="00CC4A69"/>
    <w:rsid w:val="00CC5424"/>
    <w:rsid w:val="00CC54EC"/>
    <w:rsid w:val="00CC57C8"/>
    <w:rsid w:val="00CC6542"/>
    <w:rsid w:val="00CC6D12"/>
    <w:rsid w:val="00CC6D60"/>
    <w:rsid w:val="00CC6E89"/>
    <w:rsid w:val="00CC7025"/>
    <w:rsid w:val="00CC7080"/>
    <w:rsid w:val="00CC77FD"/>
    <w:rsid w:val="00CC79E3"/>
    <w:rsid w:val="00CC7EF0"/>
    <w:rsid w:val="00CD06C1"/>
    <w:rsid w:val="00CD0717"/>
    <w:rsid w:val="00CD0946"/>
    <w:rsid w:val="00CD0A06"/>
    <w:rsid w:val="00CD148F"/>
    <w:rsid w:val="00CD162A"/>
    <w:rsid w:val="00CD1FD5"/>
    <w:rsid w:val="00CD2069"/>
    <w:rsid w:val="00CD2090"/>
    <w:rsid w:val="00CD268E"/>
    <w:rsid w:val="00CD2D08"/>
    <w:rsid w:val="00CD2DD0"/>
    <w:rsid w:val="00CD376F"/>
    <w:rsid w:val="00CD3AFF"/>
    <w:rsid w:val="00CD3BC0"/>
    <w:rsid w:val="00CD4153"/>
    <w:rsid w:val="00CD4A95"/>
    <w:rsid w:val="00CD4E79"/>
    <w:rsid w:val="00CD50BA"/>
    <w:rsid w:val="00CD57E5"/>
    <w:rsid w:val="00CD5A0E"/>
    <w:rsid w:val="00CD5CC1"/>
    <w:rsid w:val="00CD5F20"/>
    <w:rsid w:val="00CD6DF9"/>
    <w:rsid w:val="00CD6EBF"/>
    <w:rsid w:val="00CD6F99"/>
    <w:rsid w:val="00CD7000"/>
    <w:rsid w:val="00CD7007"/>
    <w:rsid w:val="00CD7360"/>
    <w:rsid w:val="00CE0192"/>
    <w:rsid w:val="00CE0F46"/>
    <w:rsid w:val="00CE165A"/>
    <w:rsid w:val="00CE1A74"/>
    <w:rsid w:val="00CE1ADF"/>
    <w:rsid w:val="00CE1B06"/>
    <w:rsid w:val="00CE29DD"/>
    <w:rsid w:val="00CE2DD8"/>
    <w:rsid w:val="00CE3702"/>
    <w:rsid w:val="00CE504A"/>
    <w:rsid w:val="00CE53A9"/>
    <w:rsid w:val="00CE560D"/>
    <w:rsid w:val="00CE5B1E"/>
    <w:rsid w:val="00CE65A5"/>
    <w:rsid w:val="00CE6B65"/>
    <w:rsid w:val="00CE78D8"/>
    <w:rsid w:val="00CF0302"/>
    <w:rsid w:val="00CF0672"/>
    <w:rsid w:val="00CF0EC1"/>
    <w:rsid w:val="00CF14B9"/>
    <w:rsid w:val="00CF196D"/>
    <w:rsid w:val="00CF1A55"/>
    <w:rsid w:val="00CF27A2"/>
    <w:rsid w:val="00CF38B3"/>
    <w:rsid w:val="00CF38C4"/>
    <w:rsid w:val="00CF3D50"/>
    <w:rsid w:val="00CF438A"/>
    <w:rsid w:val="00CF4492"/>
    <w:rsid w:val="00CF48C7"/>
    <w:rsid w:val="00CF5027"/>
    <w:rsid w:val="00CF5214"/>
    <w:rsid w:val="00CF559B"/>
    <w:rsid w:val="00CF57D4"/>
    <w:rsid w:val="00CF5C90"/>
    <w:rsid w:val="00CF5CCA"/>
    <w:rsid w:val="00CF6154"/>
    <w:rsid w:val="00CF6168"/>
    <w:rsid w:val="00CF6CB7"/>
    <w:rsid w:val="00CF6CE6"/>
    <w:rsid w:val="00CF7473"/>
    <w:rsid w:val="00CF7B49"/>
    <w:rsid w:val="00CF7C62"/>
    <w:rsid w:val="00CF7CFC"/>
    <w:rsid w:val="00CF7EB7"/>
    <w:rsid w:val="00D0033B"/>
    <w:rsid w:val="00D011F5"/>
    <w:rsid w:val="00D0121A"/>
    <w:rsid w:val="00D01436"/>
    <w:rsid w:val="00D023DA"/>
    <w:rsid w:val="00D027A7"/>
    <w:rsid w:val="00D03220"/>
    <w:rsid w:val="00D03A63"/>
    <w:rsid w:val="00D0423F"/>
    <w:rsid w:val="00D043A9"/>
    <w:rsid w:val="00D0455B"/>
    <w:rsid w:val="00D04988"/>
    <w:rsid w:val="00D05304"/>
    <w:rsid w:val="00D05DD5"/>
    <w:rsid w:val="00D06215"/>
    <w:rsid w:val="00D06F2A"/>
    <w:rsid w:val="00D07187"/>
    <w:rsid w:val="00D07339"/>
    <w:rsid w:val="00D07FAF"/>
    <w:rsid w:val="00D1050D"/>
    <w:rsid w:val="00D10DA2"/>
    <w:rsid w:val="00D10E61"/>
    <w:rsid w:val="00D1161C"/>
    <w:rsid w:val="00D11917"/>
    <w:rsid w:val="00D11C3B"/>
    <w:rsid w:val="00D1242D"/>
    <w:rsid w:val="00D12C2D"/>
    <w:rsid w:val="00D1315A"/>
    <w:rsid w:val="00D134F0"/>
    <w:rsid w:val="00D1360B"/>
    <w:rsid w:val="00D13690"/>
    <w:rsid w:val="00D140DD"/>
    <w:rsid w:val="00D1421D"/>
    <w:rsid w:val="00D1561E"/>
    <w:rsid w:val="00D15932"/>
    <w:rsid w:val="00D166C9"/>
    <w:rsid w:val="00D1721A"/>
    <w:rsid w:val="00D17649"/>
    <w:rsid w:val="00D17ACB"/>
    <w:rsid w:val="00D20F43"/>
    <w:rsid w:val="00D218B5"/>
    <w:rsid w:val="00D224DB"/>
    <w:rsid w:val="00D22576"/>
    <w:rsid w:val="00D22CBA"/>
    <w:rsid w:val="00D235D3"/>
    <w:rsid w:val="00D24BE2"/>
    <w:rsid w:val="00D24CAB"/>
    <w:rsid w:val="00D24DA7"/>
    <w:rsid w:val="00D2508D"/>
    <w:rsid w:val="00D253B5"/>
    <w:rsid w:val="00D255A3"/>
    <w:rsid w:val="00D25625"/>
    <w:rsid w:val="00D257D6"/>
    <w:rsid w:val="00D25C41"/>
    <w:rsid w:val="00D25F7C"/>
    <w:rsid w:val="00D25FD3"/>
    <w:rsid w:val="00D26956"/>
    <w:rsid w:val="00D26DE4"/>
    <w:rsid w:val="00D2736C"/>
    <w:rsid w:val="00D30882"/>
    <w:rsid w:val="00D308E8"/>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2CE"/>
    <w:rsid w:val="00D37324"/>
    <w:rsid w:val="00D376BC"/>
    <w:rsid w:val="00D37C7E"/>
    <w:rsid w:val="00D37D73"/>
    <w:rsid w:val="00D37E47"/>
    <w:rsid w:val="00D401E8"/>
    <w:rsid w:val="00D4074E"/>
    <w:rsid w:val="00D40EC0"/>
    <w:rsid w:val="00D41194"/>
    <w:rsid w:val="00D418D0"/>
    <w:rsid w:val="00D41AEB"/>
    <w:rsid w:val="00D41CB3"/>
    <w:rsid w:val="00D42821"/>
    <w:rsid w:val="00D428CD"/>
    <w:rsid w:val="00D42B25"/>
    <w:rsid w:val="00D43B09"/>
    <w:rsid w:val="00D43F48"/>
    <w:rsid w:val="00D4449A"/>
    <w:rsid w:val="00D448A7"/>
    <w:rsid w:val="00D453A9"/>
    <w:rsid w:val="00D45E9F"/>
    <w:rsid w:val="00D46019"/>
    <w:rsid w:val="00D46369"/>
    <w:rsid w:val="00D46A6B"/>
    <w:rsid w:val="00D471A6"/>
    <w:rsid w:val="00D47BF3"/>
    <w:rsid w:val="00D47E44"/>
    <w:rsid w:val="00D500D3"/>
    <w:rsid w:val="00D501B3"/>
    <w:rsid w:val="00D506E7"/>
    <w:rsid w:val="00D508B0"/>
    <w:rsid w:val="00D50BAA"/>
    <w:rsid w:val="00D50F3B"/>
    <w:rsid w:val="00D51FC1"/>
    <w:rsid w:val="00D52C12"/>
    <w:rsid w:val="00D53459"/>
    <w:rsid w:val="00D536AD"/>
    <w:rsid w:val="00D539C6"/>
    <w:rsid w:val="00D53A22"/>
    <w:rsid w:val="00D53DEF"/>
    <w:rsid w:val="00D54AAA"/>
    <w:rsid w:val="00D54D1C"/>
    <w:rsid w:val="00D55025"/>
    <w:rsid w:val="00D551A5"/>
    <w:rsid w:val="00D5615C"/>
    <w:rsid w:val="00D564CF"/>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3C77"/>
    <w:rsid w:val="00D64D3E"/>
    <w:rsid w:val="00D65340"/>
    <w:rsid w:val="00D65533"/>
    <w:rsid w:val="00D65DE2"/>
    <w:rsid w:val="00D6699C"/>
    <w:rsid w:val="00D67123"/>
    <w:rsid w:val="00D67335"/>
    <w:rsid w:val="00D70564"/>
    <w:rsid w:val="00D70BE9"/>
    <w:rsid w:val="00D70E72"/>
    <w:rsid w:val="00D715D6"/>
    <w:rsid w:val="00D7167C"/>
    <w:rsid w:val="00D73C09"/>
    <w:rsid w:val="00D74764"/>
    <w:rsid w:val="00D74FE1"/>
    <w:rsid w:val="00D7523F"/>
    <w:rsid w:val="00D759C8"/>
    <w:rsid w:val="00D75B06"/>
    <w:rsid w:val="00D75C1A"/>
    <w:rsid w:val="00D76040"/>
    <w:rsid w:val="00D764C7"/>
    <w:rsid w:val="00D767FB"/>
    <w:rsid w:val="00D76803"/>
    <w:rsid w:val="00D77079"/>
    <w:rsid w:val="00D77BC6"/>
    <w:rsid w:val="00D8068F"/>
    <w:rsid w:val="00D807C6"/>
    <w:rsid w:val="00D8090E"/>
    <w:rsid w:val="00D8119E"/>
    <w:rsid w:val="00D822CB"/>
    <w:rsid w:val="00D82626"/>
    <w:rsid w:val="00D82A03"/>
    <w:rsid w:val="00D8317C"/>
    <w:rsid w:val="00D83617"/>
    <w:rsid w:val="00D83755"/>
    <w:rsid w:val="00D83EC4"/>
    <w:rsid w:val="00D84E82"/>
    <w:rsid w:val="00D84FD6"/>
    <w:rsid w:val="00D85708"/>
    <w:rsid w:val="00D85B78"/>
    <w:rsid w:val="00D85EC3"/>
    <w:rsid w:val="00D860BD"/>
    <w:rsid w:val="00D86103"/>
    <w:rsid w:val="00D86204"/>
    <w:rsid w:val="00D900C6"/>
    <w:rsid w:val="00D902EC"/>
    <w:rsid w:val="00D908BC"/>
    <w:rsid w:val="00D90A11"/>
    <w:rsid w:val="00D90AF3"/>
    <w:rsid w:val="00D928F3"/>
    <w:rsid w:val="00D92B4D"/>
    <w:rsid w:val="00D92E92"/>
    <w:rsid w:val="00D930C4"/>
    <w:rsid w:val="00D94AEF"/>
    <w:rsid w:val="00D95221"/>
    <w:rsid w:val="00D952BC"/>
    <w:rsid w:val="00D95B83"/>
    <w:rsid w:val="00D96FBC"/>
    <w:rsid w:val="00D97388"/>
    <w:rsid w:val="00D978B4"/>
    <w:rsid w:val="00D979D8"/>
    <w:rsid w:val="00DA036A"/>
    <w:rsid w:val="00DA06A6"/>
    <w:rsid w:val="00DA0A80"/>
    <w:rsid w:val="00DA13CB"/>
    <w:rsid w:val="00DA1891"/>
    <w:rsid w:val="00DA1B26"/>
    <w:rsid w:val="00DA1BA4"/>
    <w:rsid w:val="00DA1C98"/>
    <w:rsid w:val="00DA26D9"/>
    <w:rsid w:val="00DA2830"/>
    <w:rsid w:val="00DA2AB9"/>
    <w:rsid w:val="00DA3529"/>
    <w:rsid w:val="00DA3C6D"/>
    <w:rsid w:val="00DA3DDD"/>
    <w:rsid w:val="00DA3EF4"/>
    <w:rsid w:val="00DA3FDB"/>
    <w:rsid w:val="00DA42A3"/>
    <w:rsid w:val="00DA4F4A"/>
    <w:rsid w:val="00DA6948"/>
    <w:rsid w:val="00DA7137"/>
    <w:rsid w:val="00DA7809"/>
    <w:rsid w:val="00DA7E45"/>
    <w:rsid w:val="00DB0A35"/>
    <w:rsid w:val="00DB2153"/>
    <w:rsid w:val="00DB21B4"/>
    <w:rsid w:val="00DB2346"/>
    <w:rsid w:val="00DB287D"/>
    <w:rsid w:val="00DB28CC"/>
    <w:rsid w:val="00DB3EB9"/>
    <w:rsid w:val="00DB462B"/>
    <w:rsid w:val="00DB48F7"/>
    <w:rsid w:val="00DB5024"/>
    <w:rsid w:val="00DB5E95"/>
    <w:rsid w:val="00DB602C"/>
    <w:rsid w:val="00DB6144"/>
    <w:rsid w:val="00DB6D2F"/>
    <w:rsid w:val="00DB71B7"/>
    <w:rsid w:val="00DB75D4"/>
    <w:rsid w:val="00DB765A"/>
    <w:rsid w:val="00DB78D1"/>
    <w:rsid w:val="00DB7F71"/>
    <w:rsid w:val="00DC0F66"/>
    <w:rsid w:val="00DC27BC"/>
    <w:rsid w:val="00DC3373"/>
    <w:rsid w:val="00DC3748"/>
    <w:rsid w:val="00DC3A7D"/>
    <w:rsid w:val="00DC3B0A"/>
    <w:rsid w:val="00DC3D72"/>
    <w:rsid w:val="00DC4E00"/>
    <w:rsid w:val="00DC4FFF"/>
    <w:rsid w:val="00DC5AC1"/>
    <w:rsid w:val="00DC5C57"/>
    <w:rsid w:val="00DC62DC"/>
    <w:rsid w:val="00DC69FD"/>
    <w:rsid w:val="00DC6DCC"/>
    <w:rsid w:val="00DC769C"/>
    <w:rsid w:val="00DC7E37"/>
    <w:rsid w:val="00DD0337"/>
    <w:rsid w:val="00DD08F7"/>
    <w:rsid w:val="00DD1696"/>
    <w:rsid w:val="00DD169F"/>
    <w:rsid w:val="00DD2641"/>
    <w:rsid w:val="00DD2C4E"/>
    <w:rsid w:val="00DD50F8"/>
    <w:rsid w:val="00DD5A7B"/>
    <w:rsid w:val="00DD60C4"/>
    <w:rsid w:val="00DE06C3"/>
    <w:rsid w:val="00DE12A8"/>
    <w:rsid w:val="00DE23A0"/>
    <w:rsid w:val="00DE2432"/>
    <w:rsid w:val="00DE2986"/>
    <w:rsid w:val="00DE2F99"/>
    <w:rsid w:val="00DE359B"/>
    <w:rsid w:val="00DE384A"/>
    <w:rsid w:val="00DE3965"/>
    <w:rsid w:val="00DE3FCF"/>
    <w:rsid w:val="00DE448C"/>
    <w:rsid w:val="00DE49C2"/>
    <w:rsid w:val="00DE4E15"/>
    <w:rsid w:val="00DE5178"/>
    <w:rsid w:val="00DE566A"/>
    <w:rsid w:val="00DE7D0A"/>
    <w:rsid w:val="00DF14EE"/>
    <w:rsid w:val="00DF157C"/>
    <w:rsid w:val="00DF3AC8"/>
    <w:rsid w:val="00DF3B48"/>
    <w:rsid w:val="00DF4A49"/>
    <w:rsid w:val="00DF4E24"/>
    <w:rsid w:val="00DF4F0E"/>
    <w:rsid w:val="00DF5926"/>
    <w:rsid w:val="00DF6059"/>
    <w:rsid w:val="00DF66EF"/>
    <w:rsid w:val="00DF76CF"/>
    <w:rsid w:val="00E0050C"/>
    <w:rsid w:val="00E007BB"/>
    <w:rsid w:val="00E0127C"/>
    <w:rsid w:val="00E01E25"/>
    <w:rsid w:val="00E02A64"/>
    <w:rsid w:val="00E02A9C"/>
    <w:rsid w:val="00E034CD"/>
    <w:rsid w:val="00E03773"/>
    <w:rsid w:val="00E03D00"/>
    <w:rsid w:val="00E05DE1"/>
    <w:rsid w:val="00E05E77"/>
    <w:rsid w:val="00E065B7"/>
    <w:rsid w:val="00E065F1"/>
    <w:rsid w:val="00E06C7F"/>
    <w:rsid w:val="00E06E94"/>
    <w:rsid w:val="00E071EA"/>
    <w:rsid w:val="00E07502"/>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17BE9"/>
    <w:rsid w:val="00E20DD3"/>
    <w:rsid w:val="00E20E23"/>
    <w:rsid w:val="00E21DBA"/>
    <w:rsid w:val="00E22E0C"/>
    <w:rsid w:val="00E22F32"/>
    <w:rsid w:val="00E232B1"/>
    <w:rsid w:val="00E23ACC"/>
    <w:rsid w:val="00E24DFE"/>
    <w:rsid w:val="00E252F7"/>
    <w:rsid w:val="00E25423"/>
    <w:rsid w:val="00E2576C"/>
    <w:rsid w:val="00E25DF5"/>
    <w:rsid w:val="00E2613B"/>
    <w:rsid w:val="00E26225"/>
    <w:rsid w:val="00E26853"/>
    <w:rsid w:val="00E2688D"/>
    <w:rsid w:val="00E27904"/>
    <w:rsid w:val="00E27A8F"/>
    <w:rsid w:val="00E27CE4"/>
    <w:rsid w:val="00E27D28"/>
    <w:rsid w:val="00E3018D"/>
    <w:rsid w:val="00E31D46"/>
    <w:rsid w:val="00E32176"/>
    <w:rsid w:val="00E321A6"/>
    <w:rsid w:val="00E321EB"/>
    <w:rsid w:val="00E32C5B"/>
    <w:rsid w:val="00E32F53"/>
    <w:rsid w:val="00E33871"/>
    <w:rsid w:val="00E33886"/>
    <w:rsid w:val="00E338CB"/>
    <w:rsid w:val="00E33CBD"/>
    <w:rsid w:val="00E342A3"/>
    <w:rsid w:val="00E3454E"/>
    <w:rsid w:val="00E34858"/>
    <w:rsid w:val="00E34E09"/>
    <w:rsid w:val="00E356C8"/>
    <w:rsid w:val="00E36EEB"/>
    <w:rsid w:val="00E3741D"/>
    <w:rsid w:val="00E3759D"/>
    <w:rsid w:val="00E37CBF"/>
    <w:rsid w:val="00E40536"/>
    <w:rsid w:val="00E40B5C"/>
    <w:rsid w:val="00E413CE"/>
    <w:rsid w:val="00E41609"/>
    <w:rsid w:val="00E4179A"/>
    <w:rsid w:val="00E41A1A"/>
    <w:rsid w:val="00E41C2C"/>
    <w:rsid w:val="00E43890"/>
    <w:rsid w:val="00E441A2"/>
    <w:rsid w:val="00E44761"/>
    <w:rsid w:val="00E44A47"/>
    <w:rsid w:val="00E44C35"/>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DB"/>
    <w:rsid w:val="00E60F00"/>
    <w:rsid w:val="00E62A80"/>
    <w:rsid w:val="00E62EFC"/>
    <w:rsid w:val="00E63846"/>
    <w:rsid w:val="00E63C7F"/>
    <w:rsid w:val="00E63E91"/>
    <w:rsid w:val="00E64BAA"/>
    <w:rsid w:val="00E64ECE"/>
    <w:rsid w:val="00E64FCC"/>
    <w:rsid w:val="00E6509F"/>
    <w:rsid w:val="00E6575C"/>
    <w:rsid w:val="00E66165"/>
    <w:rsid w:val="00E674A1"/>
    <w:rsid w:val="00E677E3"/>
    <w:rsid w:val="00E67C10"/>
    <w:rsid w:val="00E701A4"/>
    <w:rsid w:val="00E7026D"/>
    <w:rsid w:val="00E707A3"/>
    <w:rsid w:val="00E70A90"/>
    <w:rsid w:val="00E70DC2"/>
    <w:rsid w:val="00E70E78"/>
    <w:rsid w:val="00E71ABF"/>
    <w:rsid w:val="00E72A2A"/>
    <w:rsid w:val="00E7422F"/>
    <w:rsid w:val="00E7450F"/>
    <w:rsid w:val="00E7455E"/>
    <w:rsid w:val="00E74594"/>
    <w:rsid w:val="00E745BF"/>
    <w:rsid w:val="00E747DC"/>
    <w:rsid w:val="00E748F8"/>
    <w:rsid w:val="00E74966"/>
    <w:rsid w:val="00E74FB2"/>
    <w:rsid w:val="00E755A9"/>
    <w:rsid w:val="00E75BAA"/>
    <w:rsid w:val="00E75D4E"/>
    <w:rsid w:val="00E761F0"/>
    <w:rsid w:val="00E76666"/>
    <w:rsid w:val="00E76D2F"/>
    <w:rsid w:val="00E76DDB"/>
    <w:rsid w:val="00E773FE"/>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B99"/>
    <w:rsid w:val="00E83C18"/>
    <w:rsid w:val="00E83C8E"/>
    <w:rsid w:val="00E83D4E"/>
    <w:rsid w:val="00E84827"/>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A1E"/>
    <w:rsid w:val="00E93D57"/>
    <w:rsid w:val="00E94236"/>
    <w:rsid w:val="00E9443F"/>
    <w:rsid w:val="00E947DB"/>
    <w:rsid w:val="00E94E06"/>
    <w:rsid w:val="00E9544F"/>
    <w:rsid w:val="00E95752"/>
    <w:rsid w:val="00E95AC3"/>
    <w:rsid w:val="00E95CE1"/>
    <w:rsid w:val="00E96268"/>
    <w:rsid w:val="00E96566"/>
    <w:rsid w:val="00E96BCD"/>
    <w:rsid w:val="00E97607"/>
    <w:rsid w:val="00E97A63"/>
    <w:rsid w:val="00E97C01"/>
    <w:rsid w:val="00E97F67"/>
    <w:rsid w:val="00EA02AD"/>
    <w:rsid w:val="00EA03A7"/>
    <w:rsid w:val="00EA0C6C"/>
    <w:rsid w:val="00EA128A"/>
    <w:rsid w:val="00EA1588"/>
    <w:rsid w:val="00EA1591"/>
    <w:rsid w:val="00EA16EB"/>
    <w:rsid w:val="00EA1FC1"/>
    <w:rsid w:val="00EA2E38"/>
    <w:rsid w:val="00EA303B"/>
    <w:rsid w:val="00EA3624"/>
    <w:rsid w:val="00EA3B02"/>
    <w:rsid w:val="00EA40EC"/>
    <w:rsid w:val="00EA418E"/>
    <w:rsid w:val="00EA444D"/>
    <w:rsid w:val="00EA5AD2"/>
    <w:rsid w:val="00EA5FD1"/>
    <w:rsid w:val="00EA6887"/>
    <w:rsid w:val="00EA6E78"/>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B76DB"/>
    <w:rsid w:val="00EC02FF"/>
    <w:rsid w:val="00EC0E56"/>
    <w:rsid w:val="00EC11EA"/>
    <w:rsid w:val="00EC174D"/>
    <w:rsid w:val="00EC1761"/>
    <w:rsid w:val="00EC21C4"/>
    <w:rsid w:val="00EC2EA8"/>
    <w:rsid w:val="00EC3878"/>
    <w:rsid w:val="00EC3B3F"/>
    <w:rsid w:val="00EC3BA6"/>
    <w:rsid w:val="00EC5340"/>
    <w:rsid w:val="00EC5498"/>
    <w:rsid w:val="00EC55E9"/>
    <w:rsid w:val="00EC58CF"/>
    <w:rsid w:val="00EC6C64"/>
    <w:rsid w:val="00EC6FB9"/>
    <w:rsid w:val="00EC7004"/>
    <w:rsid w:val="00EC7F4C"/>
    <w:rsid w:val="00ED14D6"/>
    <w:rsid w:val="00ED25F2"/>
    <w:rsid w:val="00ED3F53"/>
    <w:rsid w:val="00ED4835"/>
    <w:rsid w:val="00ED508D"/>
    <w:rsid w:val="00ED5197"/>
    <w:rsid w:val="00ED5B62"/>
    <w:rsid w:val="00ED5F33"/>
    <w:rsid w:val="00ED6675"/>
    <w:rsid w:val="00ED6AEC"/>
    <w:rsid w:val="00ED6F1B"/>
    <w:rsid w:val="00ED71BE"/>
    <w:rsid w:val="00ED72DB"/>
    <w:rsid w:val="00ED7F1D"/>
    <w:rsid w:val="00EE0F27"/>
    <w:rsid w:val="00EE1083"/>
    <w:rsid w:val="00EE13E8"/>
    <w:rsid w:val="00EE1AAA"/>
    <w:rsid w:val="00EE2678"/>
    <w:rsid w:val="00EE2CD8"/>
    <w:rsid w:val="00EE32DE"/>
    <w:rsid w:val="00EE3D40"/>
    <w:rsid w:val="00EE3DCD"/>
    <w:rsid w:val="00EE3F00"/>
    <w:rsid w:val="00EE3F16"/>
    <w:rsid w:val="00EE422E"/>
    <w:rsid w:val="00EE4338"/>
    <w:rsid w:val="00EE4E36"/>
    <w:rsid w:val="00EE5598"/>
    <w:rsid w:val="00EE5611"/>
    <w:rsid w:val="00EE5901"/>
    <w:rsid w:val="00EE5A01"/>
    <w:rsid w:val="00EE5DC6"/>
    <w:rsid w:val="00EE6756"/>
    <w:rsid w:val="00EE6B67"/>
    <w:rsid w:val="00EE7627"/>
    <w:rsid w:val="00EE7D91"/>
    <w:rsid w:val="00EF054D"/>
    <w:rsid w:val="00EF1408"/>
    <w:rsid w:val="00EF14B2"/>
    <w:rsid w:val="00EF150A"/>
    <w:rsid w:val="00EF19AE"/>
    <w:rsid w:val="00EF2269"/>
    <w:rsid w:val="00EF2306"/>
    <w:rsid w:val="00EF242D"/>
    <w:rsid w:val="00EF31FD"/>
    <w:rsid w:val="00EF352A"/>
    <w:rsid w:val="00EF3988"/>
    <w:rsid w:val="00EF3DCD"/>
    <w:rsid w:val="00EF4953"/>
    <w:rsid w:val="00EF51ED"/>
    <w:rsid w:val="00EF555F"/>
    <w:rsid w:val="00EF60C6"/>
    <w:rsid w:val="00EF6904"/>
    <w:rsid w:val="00EF690F"/>
    <w:rsid w:val="00EF6F06"/>
    <w:rsid w:val="00EF71D6"/>
    <w:rsid w:val="00EF7AEA"/>
    <w:rsid w:val="00EF7CCB"/>
    <w:rsid w:val="00F00036"/>
    <w:rsid w:val="00F0110C"/>
    <w:rsid w:val="00F01D17"/>
    <w:rsid w:val="00F020A9"/>
    <w:rsid w:val="00F0291E"/>
    <w:rsid w:val="00F030BF"/>
    <w:rsid w:val="00F0324A"/>
    <w:rsid w:val="00F03A91"/>
    <w:rsid w:val="00F04161"/>
    <w:rsid w:val="00F0433B"/>
    <w:rsid w:val="00F044A6"/>
    <w:rsid w:val="00F044CB"/>
    <w:rsid w:val="00F04600"/>
    <w:rsid w:val="00F04CD3"/>
    <w:rsid w:val="00F05295"/>
    <w:rsid w:val="00F0565D"/>
    <w:rsid w:val="00F05709"/>
    <w:rsid w:val="00F0571A"/>
    <w:rsid w:val="00F05D0B"/>
    <w:rsid w:val="00F065F4"/>
    <w:rsid w:val="00F06EE7"/>
    <w:rsid w:val="00F07907"/>
    <w:rsid w:val="00F07B91"/>
    <w:rsid w:val="00F104C8"/>
    <w:rsid w:val="00F10C9A"/>
    <w:rsid w:val="00F10CA2"/>
    <w:rsid w:val="00F111B1"/>
    <w:rsid w:val="00F114D7"/>
    <w:rsid w:val="00F11B26"/>
    <w:rsid w:val="00F130CE"/>
    <w:rsid w:val="00F138A2"/>
    <w:rsid w:val="00F14A42"/>
    <w:rsid w:val="00F15A3A"/>
    <w:rsid w:val="00F15E33"/>
    <w:rsid w:val="00F16900"/>
    <w:rsid w:val="00F16CC2"/>
    <w:rsid w:val="00F1721F"/>
    <w:rsid w:val="00F1738B"/>
    <w:rsid w:val="00F175DF"/>
    <w:rsid w:val="00F17A4C"/>
    <w:rsid w:val="00F2070F"/>
    <w:rsid w:val="00F21C11"/>
    <w:rsid w:val="00F2207D"/>
    <w:rsid w:val="00F229C6"/>
    <w:rsid w:val="00F23392"/>
    <w:rsid w:val="00F23A63"/>
    <w:rsid w:val="00F23C64"/>
    <w:rsid w:val="00F24176"/>
    <w:rsid w:val="00F2478B"/>
    <w:rsid w:val="00F24791"/>
    <w:rsid w:val="00F24998"/>
    <w:rsid w:val="00F251F5"/>
    <w:rsid w:val="00F25223"/>
    <w:rsid w:val="00F263A0"/>
    <w:rsid w:val="00F2656D"/>
    <w:rsid w:val="00F2670B"/>
    <w:rsid w:val="00F271F5"/>
    <w:rsid w:val="00F2766A"/>
    <w:rsid w:val="00F278CD"/>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36A13"/>
    <w:rsid w:val="00F402DA"/>
    <w:rsid w:val="00F408B2"/>
    <w:rsid w:val="00F40F11"/>
    <w:rsid w:val="00F414B1"/>
    <w:rsid w:val="00F41614"/>
    <w:rsid w:val="00F424EB"/>
    <w:rsid w:val="00F42D8C"/>
    <w:rsid w:val="00F43848"/>
    <w:rsid w:val="00F43987"/>
    <w:rsid w:val="00F43CD7"/>
    <w:rsid w:val="00F44DFE"/>
    <w:rsid w:val="00F4553A"/>
    <w:rsid w:val="00F45A5D"/>
    <w:rsid w:val="00F45AFE"/>
    <w:rsid w:val="00F45E27"/>
    <w:rsid w:val="00F4659D"/>
    <w:rsid w:val="00F46773"/>
    <w:rsid w:val="00F46A38"/>
    <w:rsid w:val="00F46B51"/>
    <w:rsid w:val="00F47509"/>
    <w:rsid w:val="00F4766E"/>
    <w:rsid w:val="00F47756"/>
    <w:rsid w:val="00F4775D"/>
    <w:rsid w:val="00F47840"/>
    <w:rsid w:val="00F50DC1"/>
    <w:rsid w:val="00F50DE3"/>
    <w:rsid w:val="00F51C5B"/>
    <w:rsid w:val="00F51E4B"/>
    <w:rsid w:val="00F5205E"/>
    <w:rsid w:val="00F521F3"/>
    <w:rsid w:val="00F526FF"/>
    <w:rsid w:val="00F53C63"/>
    <w:rsid w:val="00F54AE7"/>
    <w:rsid w:val="00F552B1"/>
    <w:rsid w:val="00F559E3"/>
    <w:rsid w:val="00F57229"/>
    <w:rsid w:val="00F57581"/>
    <w:rsid w:val="00F60454"/>
    <w:rsid w:val="00F608D5"/>
    <w:rsid w:val="00F61527"/>
    <w:rsid w:val="00F61618"/>
    <w:rsid w:val="00F61830"/>
    <w:rsid w:val="00F62806"/>
    <w:rsid w:val="00F62934"/>
    <w:rsid w:val="00F62BA3"/>
    <w:rsid w:val="00F6336B"/>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A90"/>
    <w:rsid w:val="00F72C1C"/>
    <w:rsid w:val="00F72D5E"/>
    <w:rsid w:val="00F733A8"/>
    <w:rsid w:val="00F737C7"/>
    <w:rsid w:val="00F738D0"/>
    <w:rsid w:val="00F73A5F"/>
    <w:rsid w:val="00F744D8"/>
    <w:rsid w:val="00F74D02"/>
    <w:rsid w:val="00F75308"/>
    <w:rsid w:val="00F756C2"/>
    <w:rsid w:val="00F75A0D"/>
    <w:rsid w:val="00F75FD7"/>
    <w:rsid w:val="00F77545"/>
    <w:rsid w:val="00F77BB0"/>
    <w:rsid w:val="00F77F11"/>
    <w:rsid w:val="00F800B4"/>
    <w:rsid w:val="00F806C9"/>
    <w:rsid w:val="00F80B28"/>
    <w:rsid w:val="00F816AA"/>
    <w:rsid w:val="00F817D4"/>
    <w:rsid w:val="00F81E94"/>
    <w:rsid w:val="00F81FA0"/>
    <w:rsid w:val="00F81FAF"/>
    <w:rsid w:val="00F82C8C"/>
    <w:rsid w:val="00F82D79"/>
    <w:rsid w:val="00F82F70"/>
    <w:rsid w:val="00F84E85"/>
    <w:rsid w:val="00F854C1"/>
    <w:rsid w:val="00F859B3"/>
    <w:rsid w:val="00F862B1"/>
    <w:rsid w:val="00F8670D"/>
    <w:rsid w:val="00F87CA1"/>
    <w:rsid w:val="00F90035"/>
    <w:rsid w:val="00F906AB"/>
    <w:rsid w:val="00F909D9"/>
    <w:rsid w:val="00F90AD8"/>
    <w:rsid w:val="00F91106"/>
    <w:rsid w:val="00F918E7"/>
    <w:rsid w:val="00F9215F"/>
    <w:rsid w:val="00F924A1"/>
    <w:rsid w:val="00F926BF"/>
    <w:rsid w:val="00F92A17"/>
    <w:rsid w:val="00F92AC7"/>
    <w:rsid w:val="00F92AD9"/>
    <w:rsid w:val="00F92C3C"/>
    <w:rsid w:val="00F92F47"/>
    <w:rsid w:val="00F92F4D"/>
    <w:rsid w:val="00F9305D"/>
    <w:rsid w:val="00F936AB"/>
    <w:rsid w:val="00F9413E"/>
    <w:rsid w:val="00F9424E"/>
    <w:rsid w:val="00F94A4E"/>
    <w:rsid w:val="00F96E63"/>
    <w:rsid w:val="00F97044"/>
    <w:rsid w:val="00F9734A"/>
    <w:rsid w:val="00FA0256"/>
    <w:rsid w:val="00FA0257"/>
    <w:rsid w:val="00FA04A5"/>
    <w:rsid w:val="00FA0A30"/>
    <w:rsid w:val="00FA0AC3"/>
    <w:rsid w:val="00FA1130"/>
    <w:rsid w:val="00FA123B"/>
    <w:rsid w:val="00FA1A69"/>
    <w:rsid w:val="00FA1B06"/>
    <w:rsid w:val="00FA2AC2"/>
    <w:rsid w:val="00FA2EFA"/>
    <w:rsid w:val="00FA3049"/>
    <w:rsid w:val="00FA3992"/>
    <w:rsid w:val="00FA3AD2"/>
    <w:rsid w:val="00FA44CD"/>
    <w:rsid w:val="00FA4C3E"/>
    <w:rsid w:val="00FA4E99"/>
    <w:rsid w:val="00FA5431"/>
    <w:rsid w:val="00FA5B79"/>
    <w:rsid w:val="00FA64BD"/>
    <w:rsid w:val="00FA77AC"/>
    <w:rsid w:val="00FA7E30"/>
    <w:rsid w:val="00FB0193"/>
    <w:rsid w:val="00FB108B"/>
    <w:rsid w:val="00FB131F"/>
    <w:rsid w:val="00FB1BFE"/>
    <w:rsid w:val="00FB1CF4"/>
    <w:rsid w:val="00FB2C7B"/>
    <w:rsid w:val="00FB306E"/>
    <w:rsid w:val="00FB32EB"/>
    <w:rsid w:val="00FB33FD"/>
    <w:rsid w:val="00FB3F7F"/>
    <w:rsid w:val="00FB4575"/>
    <w:rsid w:val="00FB4CEA"/>
    <w:rsid w:val="00FB4FEA"/>
    <w:rsid w:val="00FB6278"/>
    <w:rsid w:val="00FB7064"/>
    <w:rsid w:val="00FB766C"/>
    <w:rsid w:val="00FB7AF5"/>
    <w:rsid w:val="00FC02FB"/>
    <w:rsid w:val="00FC0344"/>
    <w:rsid w:val="00FC0643"/>
    <w:rsid w:val="00FC0B0B"/>
    <w:rsid w:val="00FC18A9"/>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13C"/>
    <w:rsid w:val="00FD34AE"/>
    <w:rsid w:val="00FD3A9E"/>
    <w:rsid w:val="00FD4695"/>
    <w:rsid w:val="00FD4B93"/>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1EEC"/>
    <w:rsid w:val="00FE2805"/>
    <w:rsid w:val="00FE28A4"/>
    <w:rsid w:val="00FE2A4A"/>
    <w:rsid w:val="00FE2C71"/>
    <w:rsid w:val="00FE3A05"/>
    <w:rsid w:val="00FE3B97"/>
    <w:rsid w:val="00FE47F7"/>
    <w:rsid w:val="00FE48C7"/>
    <w:rsid w:val="00FE495E"/>
    <w:rsid w:val="00FE4A64"/>
    <w:rsid w:val="00FE4B57"/>
    <w:rsid w:val="00FE4BEB"/>
    <w:rsid w:val="00FE4C7E"/>
    <w:rsid w:val="00FE4E8F"/>
    <w:rsid w:val="00FE4F9D"/>
    <w:rsid w:val="00FE5BD2"/>
    <w:rsid w:val="00FE6203"/>
    <w:rsid w:val="00FE63A4"/>
    <w:rsid w:val="00FE791B"/>
    <w:rsid w:val="00FE7AB4"/>
    <w:rsid w:val="00FF022F"/>
    <w:rsid w:val="00FF0291"/>
    <w:rsid w:val="00FF152D"/>
    <w:rsid w:val="00FF2BA4"/>
    <w:rsid w:val="00FF30DF"/>
    <w:rsid w:val="00FF3136"/>
    <w:rsid w:val="00FF3CA6"/>
    <w:rsid w:val="00FF40B9"/>
    <w:rsid w:val="00FF5675"/>
    <w:rsid w:val="00FF56A9"/>
    <w:rsid w:val="00FF6A7C"/>
    <w:rsid w:val="00FF6CA6"/>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21"/>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4B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 w:type="character" w:customStyle="1" w:styleId="SLONormalChar">
    <w:name w:val="SLO Normal Char"/>
    <w:link w:val="SLONormal"/>
    <w:locked/>
    <w:rsid w:val="00B97767"/>
    <w:rPr>
      <w:rFonts w:ascii="Garamond" w:hAnsi="Garamond"/>
      <w:sz w:val="24"/>
    </w:rPr>
  </w:style>
  <w:style w:type="paragraph" w:customStyle="1" w:styleId="SLONormal">
    <w:name w:val="SLO Normal"/>
    <w:link w:val="SLONormalChar"/>
    <w:rsid w:val="00B97767"/>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97767"/>
    <w:pPr>
      <w:spacing w:before="0" w:after="0"/>
    </w:pPr>
  </w:style>
  <w:style w:type="table" w:customStyle="1" w:styleId="Lentelstinklelis2">
    <w:name w:val="Lentelės tinklelis2"/>
    <w:basedOn w:val="prastojilentel"/>
    <w:next w:val="Lentelstinklelis"/>
    <w:uiPriority w:val="39"/>
    <w:rsid w:val="0059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15DA6"/>
    <w:rPr>
      <w:i/>
      <w:iCs/>
    </w:rPr>
  </w:style>
  <w:style w:type="paragraph" w:customStyle="1" w:styleId="StyleHeading1Centered">
    <w:name w:val="Style Heading 1 + Centered"/>
    <w:basedOn w:val="Antrat1"/>
    <w:rsid w:val="00615DA6"/>
    <w:pPr>
      <w:keepLines w:val="0"/>
      <w:numPr>
        <w:numId w:val="25"/>
      </w:numPr>
      <w:spacing w:before="120" w:after="240"/>
      <w:jc w:val="center"/>
    </w:pPr>
    <w:rPr>
      <w:rFonts w:ascii="Times New Roman" w:eastAsia="PMingLiU" w:hAnsi="Times New Roman" w:cs="Times New Roman"/>
      <w:b/>
      <w:bCs/>
      <w:color w:val="auto"/>
      <w:sz w:val="26"/>
      <w:szCs w:val="20"/>
      <w:lang w:val="en-US"/>
    </w:rPr>
  </w:style>
  <w:style w:type="paragraph" w:customStyle="1" w:styleId="Body2">
    <w:name w:val="Body 2"/>
    <w:qFormat/>
    <w:rsid w:val="002E763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2190506">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53961493">
      <w:bodyDiv w:val="1"/>
      <w:marLeft w:val="0"/>
      <w:marRight w:val="0"/>
      <w:marTop w:val="0"/>
      <w:marBottom w:val="0"/>
      <w:divBdr>
        <w:top w:val="none" w:sz="0" w:space="0" w:color="auto"/>
        <w:left w:val="none" w:sz="0" w:space="0" w:color="auto"/>
        <w:bottom w:val="none" w:sz="0" w:space="0" w:color="auto"/>
        <w:right w:val="none" w:sz="0" w:space="0" w:color="auto"/>
      </w:divBdr>
    </w:div>
    <w:div w:id="360326088">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71421693">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687172190">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5419323">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3701744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24869754">
      <w:bodyDiv w:val="1"/>
      <w:marLeft w:val="0"/>
      <w:marRight w:val="0"/>
      <w:marTop w:val="0"/>
      <w:marBottom w:val="0"/>
      <w:divBdr>
        <w:top w:val="none" w:sz="0" w:space="0" w:color="auto"/>
        <w:left w:val="none" w:sz="0" w:space="0" w:color="auto"/>
        <w:bottom w:val="none" w:sz="0" w:space="0" w:color="auto"/>
        <w:right w:val="none" w:sz="0" w:space="0" w:color="auto"/>
      </w:divBdr>
    </w:div>
    <w:div w:id="1747412016">
      <w:bodyDiv w:val="1"/>
      <w:marLeft w:val="0"/>
      <w:marRight w:val="0"/>
      <w:marTop w:val="0"/>
      <w:marBottom w:val="0"/>
      <w:divBdr>
        <w:top w:val="none" w:sz="0" w:space="0" w:color="auto"/>
        <w:left w:val="none" w:sz="0" w:space="0" w:color="auto"/>
        <w:bottom w:val="none" w:sz="0" w:space="0" w:color="auto"/>
        <w:right w:val="none" w:sz="0" w:space="0" w:color="auto"/>
      </w:divBdr>
      <w:divsChild>
        <w:div w:id="537161646">
          <w:marLeft w:val="0"/>
          <w:marRight w:val="0"/>
          <w:marTop w:val="0"/>
          <w:marBottom w:val="0"/>
          <w:divBdr>
            <w:top w:val="none" w:sz="0" w:space="0" w:color="auto"/>
            <w:left w:val="none" w:sz="0" w:space="0" w:color="auto"/>
            <w:bottom w:val="none" w:sz="0" w:space="0" w:color="auto"/>
            <w:right w:val="none" w:sz="0" w:space="0" w:color="auto"/>
          </w:divBdr>
          <w:divsChild>
            <w:div w:id="821316287">
              <w:marLeft w:val="0"/>
              <w:marRight w:val="0"/>
              <w:marTop w:val="0"/>
              <w:marBottom w:val="0"/>
              <w:divBdr>
                <w:top w:val="none" w:sz="0" w:space="0" w:color="auto"/>
                <w:left w:val="none" w:sz="0" w:space="0" w:color="auto"/>
                <w:bottom w:val="none" w:sz="0" w:space="0" w:color="auto"/>
                <w:right w:val="none" w:sz="0" w:space="0" w:color="auto"/>
              </w:divBdr>
            </w:div>
            <w:div w:id="799153303">
              <w:marLeft w:val="0"/>
              <w:marRight w:val="0"/>
              <w:marTop w:val="0"/>
              <w:marBottom w:val="0"/>
              <w:divBdr>
                <w:top w:val="none" w:sz="0" w:space="0" w:color="auto"/>
                <w:left w:val="none" w:sz="0" w:space="0" w:color="auto"/>
                <w:bottom w:val="none" w:sz="0" w:space="0" w:color="auto"/>
                <w:right w:val="none" w:sz="0" w:space="0" w:color="auto"/>
              </w:divBdr>
            </w:div>
            <w:div w:id="1766539991">
              <w:marLeft w:val="0"/>
              <w:marRight w:val="0"/>
              <w:marTop w:val="0"/>
              <w:marBottom w:val="0"/>
              <w:divBdr>
                <w:top w:val="none" w:sz="0" w:space="0" w:color="auto"/>
                <w:left w:val="none" w:sz="0" w:space="0" w:color="auto"/>
                <w:bottom w:val="none" w:sz="0" w:space="0" w:color="auto"/>
                <w:right w:val="none" w:sz="0" w:space="0" w:color="auto"/>
              </w:divBdr>
            </w:div>
            <w:div w:id="1458990131">
              <w:marLeft w:val="0"/>
              <w:marRight w:val="0"/>
              <w:marTop w:val="0"/>
              <w:marBottom w:val="0"/>
              <w:divBdr>
                <w:top w:val="none" w:sz="0" w:space="0" w:color="auto"/>
                <w:left w:val="none" w:sz="0" w:space="0" w:color="auto"/>
                <w:bottom w:val="none" w:sz="0" w:space="0" w:color="auto"/>
                <w:right w:val="none" w:sz="0" w:space="0" w:color="auto"/>
              </w:divBdr>
            </w:div>
            <w:div w:id="51274750">
              <w:marLeft w:val="0"/>
              <w:marRight w:val="0"/>
              <w:marTop w:val="0"/>
              <w:marBottom w:val="0"/>
              <w:divBdr>
                <w:top w:val="none" w:sz="0" w:space="0" w:color="auto"/>
                <w:left w:val="none" w:sz="0" w:space="0" w:color="auto"/>
                <w:bottom w:val="none" w:sz="0" w:space="0" w:color="auto"/>
                <w:right w:val="none" w:sz="0" w:space="0" w:color="auto"/>
              </w:divBdr>
            </w:div>
          </w:divsChild>
        </w:div>
        <w:div w:id="451245232">
          <w:marLeft w:val="0"/>
          <w:marRight w:val="0"/>
          <w:marTop w:val="0"/>
          <w:marBottom w:val="0"/>
          <w:divBdr>
            <w:top w:val="none" w:sz="0" w:space="0" w:color="auto"/>
            <w:left w:val="none" w:sz="0" w:space="0" w:color="auto"/>
            <w:bottom w:val="none" w:sz="0" w:space="0" w:color="auto"/>
            <w:right w:val="none" w:sz="0" w:space="0" w:color="auto"/>
          </w:divBdr>
        </w:div>
        <w:div w:id="920211436">
          <w:marLeft w:val="0"/>
          <w:marRight w:val="0"/>
          <w:marTop w:val="0"/>
          <w:marBottom w:val="0"/>
          <w:divBdr>
            <w:top w:val="none" w:sz="0" w:space="0" w:color="auto"/>
            <w:left w:val="none" w:sz="0" w:space="0" w:color="auto"/>
            <w:bottom w:val="none" w:sz="0" w:space="0" w:color="auto"/>
            <w:right w:val="none" w:sz="0" w:space="0" w:color="auto"/>
          </w:divBdr>
        </w:div>
        <w:div w:id="1086880487">
          <w:marLeft w:val="0"/>
          <w:marRight w:val="0"/>
          <w:marTop w:val="0"/>
          <w:marBottom w:val="0"/>
          <w:divBdr>
            <w:top w:val="none" w:sz="0" w:space="0" w:color="auto"/>
            <w:left w:val="none" w:sz="0" w:space="0" w:color="auto"/>
            <w:bottom w:val="none" w:sz="0" w:space="0" w:color="auto"/>
            <w:right w:val="none" w:sz="0" w:space="0" w:color="auto"/>
          </w:divBdr>
        </w:div>
        <w:div w:id="344669918">
          <w:marLeft w:val="0"/>
          <w:marRight w:val="0"/>
          <w:marTop w:val="0"/>
          <w:marBottom w:val="0"/>
          <w:divBdr>
            <w:top w:val="none" w:sz="0" w:space="0" w:color="auto"/>
            <w:left w:val="none" w:sz="0" w:space="0" w:color="auto"/>
            <w:bottom w:val="none" w:sz="0" w:space="0" w:color="auto"/>
            <w:right w:val="none" w:sz="0" w:space="0" w:color="auto"/>
          </w:divBdr>
        </w:div>
      </w:divsChild>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melaginga-informacija-pateikusiu-tiekeju-sarasas"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youtube.com/watch?v=V9buN_j76cY" TargetMode="External"/><Relationship Id="rId3" Type="http://schemas.openxmlformats.org/officeDocument/2006/relationships/styles" Target="styles.xml"/><Relationship Id="rId21" Type="http://schemas.openxmlformats.org/officeDocument/2006/relationships/hyperlink" Target="https://ec.europa.eu/tools/ecertis/"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http://ebvpd.eviesiejipirkimai.lt/espd-web/filter?lang=lt" TargetMode="External"/><Relationship Id="rId33" Type="http://schemas.openxmlformats.org/officeDocument/2006/relationships/hyperlink" Target="https://esinvesticijos.lt/viesinimas"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yperlink" Target="mailto:gitana.marc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vpt.lrv.lt/lt/naujienos-3/kaip-sekmingai-dalyvauti-viesuosiuose-pirkimuose-2020-metais/" TargetMode="External"/><Relationship Id="rId32" Type="http://schemas.openxmlformats.org/officeDocument/2006/relationships/hyperlink" Target="https://vpt.lrv.lt/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mp/tiekejo_abc.pdf" TargetMode="External"/><Relationship Id="rId28" Type="http://schemas.openxmlformats.org/officeDocument/2006/relationships/hyperlink" Target="https://vpt.lrv.lt/uploads/vpt/documents/files/LT_versija/CVP_IS/Mokymu_medziaga/Tiekejams/7zip_idiegimo_instrukcija.pdf" TargetMode="External"/><Relationship Id="rId36" Type="http://schemas.openxmlformats.org/officeDocument/2006/relationships/theme" Target="theme/theme1.xml"/><Relationship Id="rId10" Type="http://schemas.openxmlformats.org/officeDocument/2006/relationships/hyperlink" Target="https://www.e-tar.lt/portal/lt/legalAct/66ae9a80883011ed8df094f359a60216/asr"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klausk.vpt.lt/hc/lt/sections/115001605685-EBVPD"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fontTable" Target="fontTable.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27</Pages>
  <Words>54363</Words>
  <Characters>30987</Characters>
  <Application>Microsoft Office Word</Application>
  <DocSecurity>0</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Odeta Papolskytė</cp:lastModifiedBy>
  <cp:revision>59</cp:revision>
  <cp:lastPrinted>2025-10-22T12:50:00Z</cp:lastPrinted>
  <dcterms:created xsi:type="dcterms:W3CDTF">2025-10-25T06:22:00Z</dcterms:created>
  <dcterms:modified xsi:type="dcterms:W3CDTF">2025-11-04T13:33:00Z</dcterms:modified>
</cp:coreProperties>
</file>