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E7FCF" w14:paraId="3141D36F" w14:textId="77777777" w:rsidTr="007A1FF8">
        <w:tc>
          <w:tcPr>
            <w:tcW w:w="2760" w:type="dxa"/>
          </w:tcPr>
          <w:p w14:paraId="5F3C8EDE" w14:textId="77777777" w:rsidR="005E7FCF" w:rsidRPr="00C163E7" w:rsidRDefault="005E7FCF" w:rsidP="007A1FF8">
            <w:pPr>
              <w:widowControl w:val="0"/>
              <w:rPr>
                <w:color w:val="000000" w:themeColor="text1"/>
              </w:rPr>
            </w:pPr>
            <w:r w:rsidRPr="00C163E7">
              <w:rPr>
                <w:b/>
                <w:color w:val="000000" w:themeColor="text1"/>
                <w:sz w:val="22"/>
                <w:szCs w:val="22"/>
              </w:rPr>
              <w:br w:type="page"/>
            </w:r>
            <w:r w:rsidRPr="00C163E7">
              <w:rPr>
                <w:color w:val="000000" w:themeColor="text1"/>
              </w:rPr>
              <w:br w:type="page"/>
            </w:r>
            <w:r w:rsidRPr="00C163E7">
              <w:rPr>
                <w:color w:val="000000" w:themeColor="text1"/>
              </w:rPr>
              <w:br w:type="page"/>
              <w:t>Konkurso sąlygų aprašo</w:t>
            </w:r>
          </w:p>
        </w:tc>
      </w:tr>
      <w:tr w:rsidR="005E7FCF" w:rsidRPr="00E74A21" w14:paraId="068760DE" w14:textId="77777777" w:rsidTr="007A1FF8">
        <w:tc>
          <w:tcPr>
            <w:tcW w:w="2760" w:type="dxa"/>
          </w:tcPr>
          <w:p w14:paraId="45591BAC" w14:textId="01C1BD05" w:rsidR="005E7FCF" w:rsidRPr="00C163E7" w:rsidRDefault="00C163E7" w:rsidP="007A1FF8">
            <w:pPr>
              <w:widowControl w:val="0"/>
              <w:rPr>
                <w:color w:val="000000" w:themeColor="text1"/>
              </w:rPr>
            </w:pPr>
            <w:r>
              <w:rPr>
                <w:color w:val="000000" w:themeColor="text1"/>
              </w:rPr>
              <w:t>3</w:t>
            </w:r>
            <w:r w:rsidR="005E7FCF" w:rsidRPr="00C163E7">
              <w:rPr>
                <w:color w:val="000000" w:themeColor="text1"/>
              </w:rPr>
              <w:t xml:space="preserve"> priedas</w:t>
            </w:r>
          </w:p>
        </w:tc>
      </w:tr>
    </w:tbl>
    <w:p w14:paraId="129BCDCA" w14:textId="77777777" w:rsidR="005E7FCF" w:rsidRDefault="005E7FCF" w:rsidP="005E7FCF">
      <w:pPr>
        <w:spacing w:line="276" w:lineRule="auto"/>
        <w:jc w:val="center"/>
        <w:rPr>
          <w:b/>
        </w:rPr>
      </w:pPr>
    </w:p>
    <w:p w14:paraId="7E326724" w14:textId="090634C4" w:rsidR="005E7FCF" w:rsidRDefault="005E7FCF" w:rsidP="005E7FCF">
      <w:pPr>
        <w:spacing w:line="276" w:lineRule="auto"/>
        <w:jc w:val="center"/>
        <w:rPr>
          <w:b/>
          <w:caps/>
        </w:rPr>
      </w:pPr>
      <w:r w:rsidRPr="00BB3714">
        <w:rPr>
          <w:b/>
        </w:rPr>
        <w:t>TECHNINĖ SPECIFIKACIJA</w:t>
      </w:r>
      <w:r>
        <w:rPr>
          <w:b/>
        </w:rPr>
        <w:t xml:space="preserve"> II </w:t>
      </w:r>
      <w:r w:rsidRPr="00334877">
        <w:rPr>
          <w:b/>
          <w:caps/>
        </w:rPr>
        <w:t>pirkimo dali</w:t>
      </w:r>
      <w:r>
        <w:rPr>
          <w:b/>
          <w:caps/>
        </w:rPr>
        <w:t>ai</w:t>
      </w:r>
    </w:p>
    <w:p w14:paraId="6EABC916" w14:textId="77777777" w:rsidR="005E7FCF" w:rsidRDefault="005E7FCF" w:rsidP="005E7FCF">
      <w:pPr>
        <w:spacing w:line="276" w:lineRule="auto"/>
        <w:jc w:val="center"/>
        <w:rPr>
          <w:b/>
          <w:caps/>
        </w:rPr>
      </w:pPr>
      <w:r w:rsidRPr="00193D8E">
        <w:rPr>
          <w:b/>
          <w:caps/>
          <w:color w:val="0070C0"/>
        </w:rPr>
        <w:t>[</w:t>
      </w:r>
      <w:r w:rsidRPr="00193D8E">
        <w:rPr>
          <w:b/>
          <w:i/>
          <w:iCs/>
          <w:color w:val="0070C0"/>
        </w:rPr>
        <w:t>pildo tiekėjas</w:t>
      </w:r>
      <w:r w:rsidRPr="00193D8E">
        <w:rPr>
          <w:b/>
          <w:caps/>
          <w:color w:val="0070C0"/>
        </w:rPr>
        <w:t>]</w:t>
      </w:r>
    </w:p>
    <w:p w14:paraId="4F4E3851" w14:textId="77777777" w:rsidR="005E7FCF" w:rsidRDefault="005E7FCF" w:rsidP="005E7FCF">
      <w:pPr>
        <w:spacing w:line="276" w:lineRule="auto"/>
        <w:jc w:val="center"/>
        <w:rPr>
          <w:b/>
          <w:caps/>
        </w:rPr>
      </w:pPr>
    </w:p>
    <w:p w14:paraId="7743C34D" w14:textId="6C57068C" w:rsidR="005E7FCF" w:rsidRPr="0021259C" w:rsidRDefault="005E7FCF" w:rsidP="00C163E7">
      <w:pPr>
        <w:tabs>
          <w:tab w:val="left" w:pos="5700"/>
        </w:tabs>
        <w:ind w:firstLine="709"/>
        <w:jc w:val="both"/>
        <w:rPr>
          <w:b/>
        </w:rPr>
      </w:pPr>
      <w:r w:rsidRPr="00693305">
        <w:rPr>
          <w:bCs/>
        </w:rPr>
        <w:t>1.</w:t>
      </w:r>
      <w:r>
        <w:rPr>
          <w:b/>
        </w:rPr>
        <w:t xml:space="preserve"> Perkami nešiojamieji kompiuteriai ir vaizduokliai su jungčių stotelėmis</w:t>
      </w:r>
      <w:r w:rsidR="00C163E7">
        <w:rPr>
          <w:b/>
        </w:rPr>
        <w:t>.</w:t>
      </w:r>
    </w:p>
    <w:p w14:paraId="7DA84825" w14:textId="77777777" w:rsidR="005E7FCF" w:rsidRDefault="005E7FCF" w:rsidP="005E7FCF">
      <w:pPr>
        <w:tabs>
          <w:tab w:val="left" w:pos="5700"/>
        </w:tabs>
        <w:ind w:firstLine="709"/>
        <w:jc w:val="both"/>
        <w:rPr>
          <w:rFonts w:ascii="Times" w:hAnsi="Times"/>
          <w:lang w:eastAsia="lt-LT"/>
        </w:rPr>
      </w:pPr>
      <w:r w:rsidRPr="00524240">
        <w:rPr>
          <w:rFonts w:ascii="Times" w:hAnsi="Times"/>
          <w:lang w:eastAsia="lt-LT"/>
        </w:rPr>
        <w:t>2. Prekės turės būti pristatytos Klaipėdos miesto savivaldybės administracijai, adresu Liepų g. 11, Klaipėda.</w:t>
      </w:r>
      <w:r>
        <w:rPr>
          <w:rFonts w:ascii="Times" w:hAnsi="Times"/>
          <w:lang w:eastAsia="lt-LT"/>
        </w:rPr>
        <w:t xml:space="preserve"> </w:t>
      </w:r>
    </w:p>
    <w:p w14:paraId="3BE4B84A" w14:textId="77777777" w:rsidR="005E7FCF" w:rsidRDefault="005E7FCF" w:rsidP="005E7FCF">
      <w:pPr>
        <w:tabs>
          <w:tab w:val="left" w:pos="5700"/>
        </w:tabs>
        <w:ind w:firstLine="709"/>
        <w:jc w:val="both"/>
        <w:rPr>
          <w:lang w:eastAsia="lt-LT"/>
        </w:rPr>
      </w:pPr>
      <w:r>
        <w:t xml:space="preserve">3. </w:t>
      </w:r>
      <w:r w:rsidRPr="004618B2">
        <w:t>Vis</w:t>
      </w:r>
      <w:r>
        <w:t>os</w:t>
      </w:r>
      <w:r w:rsidRPr="004618B2">
        <w:t xml:space="preserve"> </w:t>
      </w:r>
      <w:r w:rsidRPr="00A15866">
        <w:rPr>
          <w:b/>
          <w:bCs/>
        </w:rPr>
        <w:t xml:space="preserve">prekės turi būti </w:t>
      </w:r>
      <w:proofErr w:type="spellStart"/>
      <w:r w:rsidRPr="00A15866">
        <w:rPr>
          <w:b/>
          <w:bCs/>
        </w:rPr>
        <w:t>gamykliškai</w:t>
      </w:r>
      <w:proofErr w:type="spellEnd"/>
      <w:r w:rsidRPr="00A15866">
        <w:rPr>
          <w:b/>
          <w:bCs/>
        </w:rPr>
        <w:t xml:space="preserve"> naujos</w:t>
      </w:r>
      <w:r w:rsidRPr="004618B2">
        <w:t xml:space="preserve"> „</w:t>
      </w:r>
      <w:proofErr w:type="spellStart"/>
      <w:r w:rsidRPr="004618B2">
        <w:t>brandnew</w:t>
      </w:r>
      <w:proofErr w:type="spellEnd"/>
      <w:r>
        <w:t>“</w:t>
      </w:r>
      <w:r w:rsidRPr="004618B2">
        <w:t xml:space="preserve">, </w:t>
      </w:r>
      <w:proofErr w:type="spellStart"/>
      <w:r w:rsidRPr="004618B2">
        <w:t>gamykliškai</w:t>
      </w:r>
      <w:proofErr w:type="spellEnd"/>
      <w:r w:rsidRPr="004618B2">
        <w:t xml:space="preserve"> atnaujinti „</w:t>
      </w:r>
      <w:proofErr w:type="spellStart"/>
      <w:r w:rsidRPr="004618B2">
        <w:t>renew</w:t>
      </w:r>
      <w:proofErr w:type="spellEnd"/>
      <w:r>
        <w:t>“</w:t>
      </w:r>
      <w:r w:rsidRPr="004618B2">
        <w:t xml:space="preserve"> ir „</w:t>
      </w:r>
      <w:proofErr w:type="spellStart"/>
      <w:r w:rsidRPr="004618B2">
        <w:t>refurbished</w:t>
      </w:r>
      <w:proofErr w:type="spellEnd"/>
      <w:r w:rsidRPr="004618B2">
        <w:t>“ („</w:t>
      </w:r>
      <w:proofErr w:type="spellStart"/>
      <w:r w:rsidRPr="004618B2">
        <w:t>remarked</w:t>
      </w:r>
      <w:proofErr w:type="spellEnd"/>
      <w:r>
        <w:t>“</w:t>
      </w:r>
      <w:r w:rsidRPr="004618B2">
        <w:t>) komponentai neleistini</w:t>
      </w:r>
      <w:r>
        <w:rPr>
          <w:lang w:eastAsia="lt-LT"/>
        </w:rPr>
        <w:t>.</w:t>
      </w:r>
    </w:p>
    <w:p w14:paraId="15A7A23C" w14:textId="77777777" w:rsidR="00421499" w:rsidRPr="002A457D" w:rsidRDefault="00421499" w:rsidP="00421499">
      <w:pPr>
        <w:tabs>
          <w:tab w:val="left" w:pos="5700"/>
        </w:tabs>
        <w:jc w:val="both"/>
        <w:rPr>
          <w:rFonts w:ascii="Times" w:hAnsi="Times"/>
          <w:lang w:eastAsia="lt-LT"/>
        </w:rPr>
      </w:pPr>
    </w:p>
    <w:p w14:paraId="5B079AB5" w14:textId="0430FE1E" w:rsidR="00421499" w:rsidRDefault="00646256" w:rsidP="00421499">
      <w:pPr>
        <w:spacing w:line="276" w:lineRule="auto"/>
        <w:ind w:firstLine="709"/>
        <w:rPr>
          <w:bCs/>
          <w:caps/>
        </w:rPr>
      </w:pPr>
      <w:r>
        <w:rPr>
          <w:bCs/>
          <w:caps/>
        </w:rPr>
        <w:t>1</w:t>
      </w:r>
      <w:r w:rsidR="00421499">
        <w:rPr>
          <w:bCs/>
          <w:caps/>
        </w:rPr>
        <w:t xml:space="preserve">. </w:t>
      </w:r>
      <w:r w:rsidR="00421499" w:rsidRPr="00E44D37">
        <w:rPr>
          <w:bCs/>
          <w:caps/>
        </w:rPr>
        <w:t>Nešiojamasis kompiuteris</w:t>
      </w:r>
    </w:p>
    <w:p w14:paraId="4DC6F376" w14:textId="77777777" w:rsidR="00421499" w:rsidRPr="00E44D37" w:rsidRDefault="00421499" w:rsidP="00421499">
      <w:pPr>
        <w:spacing w:line="276" w:lineRule="auto"/>
        <w:jc w:val="center"/>
        <w:rPr>
          <w:bCs/>
          <w:caps/>
          <w:sz w:val="12"/>
          <w:szCs w:val="12"/>
        </w:rPr>
      </w:pPr>
    </w:p>
    <w:tbl>
      <w:tblPr>
        <w:tblStyle w:val="Lentelstinklelis11"/>
        <w:tblW w:w="9733" w:type="dxa"/>
        <w:tblInd w:w="-5" w:type="dxa"/>
        <w:tblLayout w:type="fixed"/>
        <w:tblLook w:val="04A0" w:firstRow="1" w:lastRow="0" w:firstColumn="1" w:lastColumn="0" w:noHBand="0" w:noVBand="1"/>
      </w:tblPr>
      <w:tblGrid>
        <w:gridCol w:w="725"/>
        <w:gridCol w:w="1950"/>
        <w:gridCol w:w="3562"/>
        <w:gridCol w:w="3496"/>
      </w:tblGrid>
      <w:tr w:rsidR="004A42F7" w:rsidRPr="00D6452E" w14:paraId="0B6355CE" w14:textId="77777777" w:rsidTr="00821BF8">
        <w:tc>
          <w:tcPr>
            <w:tcW w:w="7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76CA4F" w14:textId="77777777" w:rsidR="004A42F7" w:rsidRPr="00204BC9" w:rsidRDefault="004A42F7" w:rsidP="003B199F">
            <w:pPr>
              <w:ind w:left="34" w:hanging="5"/>
              <w:rPr>
                <w:rFonts w:ascii="Times" w:hAnsi="Times"/>
                <w:b/>
              </w:rPr>
            </w:pPr>
            <w:r w:rsidRPr="00D6452E">
              <w:rPr>
                <w:rFonts w:ascii="Times" w:hAnsi="Times"/>
                <w:b/>
              </w:rPr>
              <w:t>Eil. Nr.</w:t>
            </w:r>
          </w:p>
        </w:tc>
        <w:tc>
          <w:tcPr>
            <w:tcW w:w="19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3C2DBD" w14:textId="77777777" w:rsidR="004A42F7" w:rsidRPr="00D6452E" w:rsidRDefault="004A42F7" w:rsidP="003B199F">
            <w:pPr>
              <w:jc w:val="center"/>
              <w:rPr>
                <w:rFonts w:ascii="Times" w:hAnsi="Times"/>
                <w:b/>
              </w:rPr>
            </w:pPr>
            <w:r w:rsidRPr="00D6452E">
              <w:rPr>
                <w:rFonts w:ascii="Times" w:hAnsi="Times"/>
                <w:b/>
              </w:rPr>
              <w:t>Charakteristikos pavadinimas</w:t>
            </w:r>
          </w:p>
        </w:tc>
        <w:tc>
          <w:tcPr>
            <w:tcW w:w="3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B37ADB" w14:textId="77777777" w:rsidR="004A42F7" w:rsidRPr="00D6452E" w:rsidRDefault="004A42F7" w:rsidP="003B199F">
            <w:pPr>
              <w:jc w:val="center"/>
              <w:rPr>
                <w:rFonts w:ascii="Times" w:hAnsi="Times"/>
                <w:b/>
              </w:rPr>
            </w:pPr>
            <w:r w:rsidRPr="00D6452E">
              <w:rPr>
                <w:rFonts w:ascii="Times" w:hAnsi="Times"/>
                <w:b/>
              </w:rPr>
              <w:t>Reikalavimas</w:t>
            </w:r>
          </w:p>
          <w:p w14:paraId="5F7D2389" w14:textId="77777777" w:rsidR="004A42F7" w:rsidRPr="00D6452E" w:rsidRDefault="004A42F7" w:rsidP="003B199F">
            <w:pPr>
              <w:jc w:val="center"/>
              <w:rPr>
                <w:rFonts w:ascii="Times" w:hAnsi="Times"/>
                <w:b/>
              </w:rPr>
            </w:pPr>
            <w:r w:rsidRPr="00D6452E">
              <w:rPr>
                <w:rFonts w:ascii="Times" w:hAnsi="Times"/>
              </w:rPr>
              <w:t>Reikalaujama parametro reikšmė ne blogiau kaip arba lygiavertė</w:t>
            </w:r>
          </w:p>
        </w:tc>
        <w:tc>
          <w:tcPr>
            <w:tcW w:w="3496" w:type="dxa"/>
            <w:tcBorders>
              <w:top w:val="single" w:sz="4" w:space="0" w:color="auto"/>
              <w:left w:val="single" w:sz="4" w:space="0" w:color="auto"/>
              <w:bottom w:val="single" w:sz="4" w:space="0" w:color="auto"/>
              <w:right w:val="single" w:sz="4" w:space="0" w:color="auto"/>
            </w:tcBorders>
            <w:shd w:val="clear" w:color="auto" w:fill="F2F2F2"/>
            <w:vAlign w:val="center"/>
          </w:tcPr>
          <w:p w14:paraId="5EC921E6" w14:textId="77777777" w:rsidR="004A42F7" w:rsidRPr="00EB5007" w:rsidRDefault="004A42F7" w:rsidP="003B199F">
            <w:pPr>
              <w:jc w:val="center"/>
              <w:rPr>
                <w:b/>
                <w:bCs/>
                <w:lang w:eastAsia="lt-LT"/>
              </w:rPr>
            </w:pPr>
            <w:r w:rsidRPr="00EB5007">
              <w:rPr>
                <w:b/>
                <w:bCs/>
                <w:lang w:eastAsia="lt-LT"/>
              </w:rPr>
              <w:t xml:space="preserve">Tiekėjo siūlomos prekės charakteristika </w:t>
            </w:r>
          </w:p>
          <w:p w14:paraId="6CF9C0C2" w14:textId="77777777" w:rsidR="004A42F7" w:rsidRPr="007222E6" w:rsidRDefault="004A42F7" w:rsidP="003B199F">
            <w:pPr>
              <w:jc w:val="center"/>
              <w:rPr>
                <w:i/>
                <w:iCs/>
                <w:sz w:val="20"/>
                <w:szCs w:val="20"/>
                <w:lang w:eastAsia="lt-LT"/>
              </w:rPr>
            </w:pPr>
            <w:r w:rsidRPr="002C787A">
              <w:rPr>
                <w:i/>
                <w:iCs/>
                <w:sz w:val="20"/>
                <w:szCs w:val="20"/>
                <w:lang w:eastAsia="lt-LT"/>
              </w:rPr>
              <w:t>Tiekėjas privalo patvirtinti atitikimą reikalavimui nurodydamas: taip</w:t>
            </w:r>
            <w:r>
              <w:rPr>
                <w:i/>
                <w:iCs/>
                <w:sz w:val="20"/>
                <w:szCs w:val="20"/>
                <w:lang w:eastAsia="lt-LT"/>
              </w:rPr>
              <w:t xml:space="preserve"> </w:t>
            </w:r>
            <w:r w:rsidRPr="002C787A">
              <w:rPr>
                <w:i/>
                <w:iCs/>
                <w:sz w:val="20"/>
                <w:szCs w:val="20"/>
                <w:lang w:eastAsia="lt-LT"/>
              </w:rPr>
              <w:t>/</w:t>
            </w:r>
            <w:r>
              <w:rPr>
                <w:i/>
                <w:iCs/>
                <w:sz w:val="20"/>
                <w:szCs w:val="20"/>
                <w:lang w:eastAsia="lt-LT"/>
              </w:rPr>
              <w:t xml:space="preserve"> </w:t>
            </w:r>
            <w:r w:rsidRPr="002C787A">
              <w:rPr>
                <w:i/>
                <w:iCs/>
                <w:sz w:val="20"/>
                <w:szCs w:val="20"/>
                <w:lang w:eastAsia="lt-LT"/>
              </w:rPr>
              <w:t>ne</w:t>
            </w:r>
            <w:r>
              <w:rPr>
                <w:i/>
                <w:iCs/>
                <w:sz w:val="20"/>
                <w:szCs w:val="20"/>
                <w:lang w:eastAsia="lt-LT"/>
              </w:rPr>
              <w:t xml:space="preserve"> arba,</w:t>
            </w:r>
            <w:r w:rsidRPr="002C787A">
              <w:rPr>
                <w:i/>
                <w:iCs/>
                <w:sz w:val="20"/>
                <w:szCs w:val="20"/>
                <w:lang w:eastAsia="lt-LT"/>
              </w:rPr>
              <w:t xml:space="preserve"> kur to reikalaujama, įrašyti tikslią siūlomos prekės reikšmę</w:t>
            </w:r>
            <w:r>
              <w:rPr>
                <w:i/>
                <w:iCs/>
                <w:sz w:val="20"/>
                <w:szCs w:val="20"/>
                <w:lang w:eastAsia="lt-LT"/>
              </w:rPr>
              <w:t xml:space="preserve">. Taip pat turi pateikti </w:t>
            </w:r>
            <w:r w:rsidRPr="00110C12">
              <w:rPr>
                <w:i/>
                <w:iCs/>
                <w:sz w:val="20"/>
                <w:szCs w:val="20"/>
                <w:lang w:eastAsia="lt-LT"/>
              </w:rPr>
              <w:t>prekės gamintojo technin</w:t>
            </w:r>
            <w:r>
              <w:rPr>
                <w:i/>
                <w:iCs/>
                <w:sz w:val="20"/>
                <w:szCs w:val="20"/>
                <w:lang w:eastAsia="lt-LT"/>
              </w:rPr>
              <w:t>ę</w:t>
            </w:r>
            <w:r w:rsidRPr="00110C12">
              <w:rPr>
                <w:i/>
                <w:iCs/>
                <w:sz w:val="20"/>
                <w:szCs w:val="20"/>
                <w:lang w:eastAsia="lt-LT"/>
              </w:rPr>
              <w:t xml:space="preserve"> dokumentacij</w:t>
            </w:r>
            <w:r>
              <w:rPr>
                <w:i/>
                <w:iCs/>
                <w:sz w:val="20"/>
                <w:szCs w:val="20"/>
                <w:lang w:eastAsia="lt-LT"/>
              </w:rPr>
              <w:t>ą</w:t>
            </w:r>
            <w:r w:rsidRPr="00110C12">
              <w:rPr>
                <w:i/>
                <w:iCs/>
                <w:sz w:val="20"/>
                <w:szCs w:val="20"/>
                <w:lang w:eastAsia="lt-LT"/>
              </w:rPr>
              <w:t xml:space="preserve"> (katalog</w:t>
            </w:r>
            <w:r>
              <w:rPr>
                <w:i/>
                <w:iCs/>
                <w:sz w:val="20"/>
                <w:szCs w:val="20"/>
                <w:lang w:eastAsia="lt-LT"/>
              </w:rPr>
              <w:t>us</w:t>
            </w:r>
            <w:r w:rsidRPr="00110C12">
              <w:rPr>
                <w:i/>
                <w:iCs/>
                <w:sz w:val="20"/>
                <w:szCs w:val="20"/>
                <w:lang w:eastAsia="lt-LT"/>
              </w:rPr>
              <w:t>, brošiūr</w:t>
            </w:r>
            <w:r>
              <w:rPr>
                <w:i/>
                <w:iCs/>
                <w:sz w:val="20"/>
                <w:szCs w:val="20"/>
                <w:lang w:eastAsia="lt-LT"/>
              </w:rPr>
              <w:t>a</w:t>
            </w:r>
            <w:r w:rsidRPr="00110C12">
              <w:rPr>
                <w:i/>
                <w:iCs/>
                <w:sz w:val="20"/>
                <w:szCs w:val="20"/>
                <w:lang w:eastAsia="lt-LT"/>
              </w:rPr>
              <w:t>s) ir</w:t>
            </w:r>
            <w:r>
              <w:rPr>
                <w:i/>
                <w:iCs/>
                <w:sz w:val="20"/>
                <w:szCs w:val="20"/>
                <w:lang w:eastAsia="lt-LT"/>
              </w:rPr>
              <w:t xml:space="preserve"> </w:t>
            </w:r>
            <w:r w:rsidRPr="00110C12">
              <w:rPr>
                <w:i/>
                <w:iCs/>
                <w:sz w:val="20"/>
                <w:szCs w:val="20"/>
                <w:lang w:eastAsia="lt-LT"/>
              </w:rPr>
              <w:t>/</w:t>
            </w:r>
            <w:r>
              <w:rPr>
                <w:i/>
                <w:iCs/>
                <w:sz w:val="20"/>
                <w:szCs w:val="20"/>
                <w:lang w:eastAsia="lt-LT"/>
              </w:rPr>
              <w:t xml:space="preserve"> </w:t>
            </w:r>
            <w:r w:rsidRPr="00110C12">
              <w:rPr>
                <w:i/>
                <w:iCs/>
                <w:sz w:val="20"/>
                <w:szCs w:val="20"/>
                <w:lang w:eastAsia="lt-LT"/>
              </w:rPr>
              <w:t>ar prekės gamintojo deklaracij</w:t>
            </w:r>
            <w:r>
              <w:rPr>
                <w:i/>
                <w:iCs/>
                <w:sz w:val="20"/>
                <w:szCs w:val="20"/>
                <w:lang w:eastAsia="lt-LT"/>
              </w:rPr>
              <w:t>a</w:t>
            </w:r>
            <w:r w:rsidRPr="00110C12">
              <w:rPr>
                <w:i/>
                <w:iCs/>
                <w:sz w:val="20"/>
                <w:szCs w:val="20"/>
                <w:lang w:eastAsia="lt-LT"/>
              </w:rPr>
              <w:t>s (jei gamintojo techninėje dokumentacijoje neišsamiai atsispindi siūlomos prekės atitikimas techninės specifikacijos reikalavimams) arba nuorod</w:t>
            </w:r>
            <w:r>
              <w:rPr>
                <w:i/>
                <w:iCs/>
                <w:sz w:val="20"/>
                <w:szCs w:val="20"/>
                <w:lang w:eastAsia="lt-LT"/>
              </w:rPr>
              <w:t>a</w:t>
            </w:r>
            <w:r w:rsidRPr="00110C12">
              <w:rPr>
                <w:i/>
                <w:iCs/>
                <w:sz w:val="20"/>
                <w:szCs w:val="20"/>
                <w:lang w:eastAsia="lt-LT"/>
              </w:rPr>
              <w:t xml:space="preserve">s į viešai prieinamą prekės gamintojo interneto tinklalapį, kuriame Perkančioji organizacija galėtų patikrinti siūlomos prekės atitikimą techniniams </w:t>
            </w:r>
            <w:r w:rsidRPr="007222E6">
              <w:rPr>
                <w:i/>
                <w:iCs/>
                <w:sz w:val="20"/>
                <w:szCs w:val="20"/>
                <w:lang w:eastAsia="lt-LT"/>
              </w:rPr>
              <w:t>reikalavimams</w:t>
            </w:r>
          </w:p>
          <w:p w14:paraId="65265A4E" w14:textId="000B43A1" w:rsidR="006D0DA1" w:rsidRPr="00D6452E" w:rsidRDefault="006D0DA1" w:rsidP="003B199F">
            <w:pPr>
              <w:jc w:val="center"/>
              <w:rPr>
                <w:rFonts w:ascii="Times" w:hAnsi="Times"/>
                <w:b/>
              </w:rPr>
            </w:pPr>
            <w:r w:rsidRPr="007222E6">
              <w:rPr>
                <w:i/>
                <w:iCs/>
                <w:sz w:val="20"/>
                <w:szCs w:val="20"/>
              </w:rPr>
              <w:t>(</w:t>
            </w:r>
            <w:r w:rsidRPr="007222E6">
              <w:rPr>
                <w:b/>
                <w:bCs/>
                <w:i/>
                <w:iCs/>
                <w:sz w:val="20"/>
                <w:szCs w:val="20"/>
              </w:rPr>
              <w:t xml:space="preserve">netaikoma </w:t>
            </w:r>
            <w:r w:rsidRPr="007222E6">
              <w:rPr>
                <w:i/>
                <w:iCs/>
                <w:sz w:val="20"/>
                <w:szCs w:val="20"/>
              </w:rPr>
              <w:t>„</w:t>
            </w:r>
            <w:r w:rsidRPr="007222E6">
              <w:rPr>
                <w:b/>
                <w:bCs/>
                <w:i/>
                <w:iCs/>
                <w:sz w:val="20"/>
                <w:szCs w:val="20"/>
              </w:rPr>
              <w:t>*</w:t>
            </w:r>
            <w:r w:rsidRPr="007222E6">
              <w:rPr>
                <w:i/>
                <w:iCs/>
                <w:sz w:val="20"/>
                <w:szCs w:val="20"/>
              </w:rPr>
              <w:t>“ pažymėtiems reikalavimams).</w:t>
            </w:r>
          </w:p>
        </w:tc>
      </w:tr>
      <w:tr w:rsidR="004A42F7" w:rsidRPr="00D6452E" w14:paraId="42E5828F" w14:textId="77777777" w:rsidTr="00821BF8">
        <w:tc>
          <w:tcPr>
            <w:tcW w:w="725" w:type="dxa"/>
            <w:tcBorders>
              <w:top w:val="single" w:sz="4" w:space="0" w:color="auto"/>
              <w:left w:val="single" w:sz="4" w:space="0" w:color="auto"/>
              <w:bottom w:val="single" w:sz="4" w:space="0" w:color="auto"/>
              <w:right w:val="single" w:sz="4" w:space="0" w:color="auto"/>
            </w:tcBorders>
          </w:tcPr>
          <w:p w14:paraId="7CDF6FC9" w14:textId="764DC656" w:rsidR="004A42F7" w:rsidRPr="00E44D37" w:rsidRDefault="00646256" w:rsidP="003B199F">
            <w:pPr>
              <w:ind w:left="34" w:hanging="5"/>
              <w:rPr>
                <w:rFonts w:ascii="Times" w:hAnsi="Times"/>
                <w:bCs/>
              </w:rPr>
            </w:pPr>
            <w:r>
              <w:rPr>
                <w:rFonts w:ascii="Times" w:hAnsi="Times"/>
                <w:bCs/>
              </w:rPr>
              <w:t>1</w:t>
            </w:r>
            <w:r w:rsidR="004A42F7">
              <w:rPr>
                <w:rFonts w:ascii="Times" w:hAnsi="Times"/>
                <w:bCs/>
              </w:rPr>
              <w:t>.1.</w:t>
            </w:r>
          </w:p>
        </w:tc>
        <w:tc>
          <w:tcPr>
            <w:tcW w:w="1950" w:type="dxa"/>
            <w:tcBorders>
              <w:top w:val="single" w:sz="4" w:space="0" w:color="auto"/>
              <w:left w:val="single" w:sz="4" w:space="0" w:color="auto"/>
              <w:bottom w:val="single" w:sz="4" w:space="0" w:color="auto"/>
              <w:right w:val="single" w:sz="4" w:space="0" w:color="auto"/>
            </w:tcBorders>
          </w:tcPr>
          <w:p w14:paraId="22D07BD1" w14:textId="77777777" w:rsidR="004A42F7" w:rsidRPr="00997AAA" w:rsidRDefault="004A42F7" w:rsidP="003B199F">
            <w:pPr>
              <w:jc w:val="both"/>
              <w:rPr>
                <w:rFonts w:ascii="Times" w:hAnsi="Times"/>
                <w:bCs/>
              </w:rPr>
            </w:pPr>
            <w:r w:rsidRPr="00997AAA">
              <w:rPr>
                <w:bCs/>
              </w:rPr>
              <w:t>Modelis</w:t>
            </w:r>
          </w:p>
        </w:tc>
        <w:tc>
          <w:tcPr>
            <w:tcW w:w="3562" w:type="dxa"/>
            <w:tcBorders>
              <w:top w:val="single" w:sz="4" w:space="0" w:color="auto"/>
              <w:left w:val="single" w:sz="4" w:space="0" w:color="auto"/>
              <w:bottom w:val="single" w:sz="4" w:space="0" w:color="auto"/>
              <w:right w:val="single" w:sz="4" w:space="0" w:color="auto"/>
            </w:tcBorders>
          </w:tcPr>
          <w:p w14:paraId="332AB5E7" w14:textId="77777777" w:rsidR="004A42F7" w:rsidRPr="00D6452E" w:rsidRDefault="004A42F7" w:rsidP="003B199F">
            <w:pPr>
              <w:jc w:val="both"/>
              <w:rPr>
                <w:rFonts w:ascii="Times" w:hAnsi="Times"/>
                <w:b/>
              </w:rPr>
            </w:pPr>
            <w:r>
              <w:rPr>
                <w:rFonts w:ascii="Times" w:hAnsi="Times"/>
                <w:b/>
              </w:rPr>
              <w:t>–</w:t>
            </w:r>
          </w:p>
        </w:tc>
        <w:tc>
          <w:tcPr>
            <w:tcW w:w="3496" w:type="dxa"/>
            <w:tcBorders>
              <w:top w:val="single" w:sz="4" w:space="0" w:color="auto"/>
              <w:left w:val="single" w:sz="4" w:space="0" w:color="auto"/>
              <w:bottom w:val="single" w:sz="4" w:space="0" w:color="auto"/>
              <w:right w:val="single" w:sz="4" w:space="0" w:color="auto"/>
            </w:tcBorders>
            <w:vAlign w:val="center"/>
          </w:tcPr>
          <w:p w14:paraId="08912282" w14:textId="77777777" w:rsidR="004A42F7" w:rsidRPr="00193C53" w:rsidRDefault="004A42F7" w:rsidP="003B199F">
            <w:pPr>
              <w:jc w:val="both"/>
              <w:rPr>
                <w:b/>
                <w:bCs/>
                <w:lang w:eastAsia="lt-LT"/>
              </w:rPr>
            </w:pPr>
            <w:r w:rsidRPr="00FF3B48">
              <w:rPr>
                <w:color w:val="0070C0"/>
              </w:rPr>
              <w:t>[</w:t>
            </w:r>
            <w:r w:rsidRPr="00FF3B48">
              <w:rPr>
                <w:i/>
                <w:iCs/>
                <w:color w:val="0070C0"/>
              </w:rPr>
              <w:t>Nurodyti</w:t>
            </w:r>
            <w:r>
              <w:rPr>
                <w:i/>
                <w:iCs/>
                <w:color w:val="0070C0"/>
              </w:rPr>
              <w:t xml:space="preserve">: </w:t>
            </w:r>
            <w:r w:rsidRPr="00FF3B48">
              <w:rPr>
                <w:i/>
                <w:iCs/>
                <w:color w:val="0070C0"/>
              </w:rPr>
              <w:t>įrenginio gamintoją, modelį</w:t>
            </w:r>
            <w:r w:rsidRPr="00FF3B48">
              <w:rPr>
                <w:color w:val="0070C0"/>
              </w:rPr>
              <w:t>]</w:t>
            </w:r>
            <w:r>
              <w:t>.</w:t>
            </w:r>
          </w:p>
        </w:tc>
      </w:tr>
      <w:tr w:rsidR="004A42F7" w:rsidRPr="00D6452E" w14:paraId="381CC634" w14:textId="77777777" w:rsidTr="00821BF8">
        <w:tc>
          <w:tcPr>
            <w:tcW w:w="725" w:type="dxa"/>
            <w:tcBorders>
              <w:top w:val="single" w:sz="4" w:space="0" w:color="auto"/>
              <w:left w:val="single" w:sz="4" w:space="0" w:color="auto"/>
              <w:bottom w:val="single" w:sz="4" w:space="0" w:color="auto"/>
              <w:right w:val="single" w:sz="4" w:space="0" w:color="auto"/>
            </w:tcBorders>
          </w:tcPr>
          <w:p w14:paraId="79CE7DAA" w14:textId="527E9F48" w:rsidR="004A42F7" w:rsidRPr="00D6452E" w:rsidRDefault="00646256" w:rsidP="003B199F">
            <w:pPr>
              <w:ind w:left="34" w:hanging="5"/>
              <w:rPr>
                <w:rFonts w:ascii="Times" w:hAnsi="Times"/>
                <w:b/>
              </w:rPr>
            </w:pPr>
            <w:r>
              <w:rPr>
                <w:rFonts w:ascii="Times" w:hAnsi="Times"/>
                <w:bCs/>
              </w:rPr>
              <w:t>1</w:t>
            </w:r>
            <w:r w:rsidR="004A42F7" w:rsidRPr="003C0A55">
              <w:rPr>
                <w:rFonts w:ascii="Times" w:hAnsi="Times"/>
                <w:bCs/>
              </w:rPr>
              <w:t>.</w:t>
            </w:r>
            <w:r w:rsidR="004A42F7">
              <w:rPr>
                <w:rFonts w:ascii="Times" w:hAnsi="Times"/>
                <w:bCs/>
              </w:rPr>
              <w:t>2</w:t>
            </w:r>
            <w:r w:rsidR="004A42F7" w:rsidRPr="003C0A55">
              <w:rPr>
                <w:rFonts w:ascii="Times" w:hAnsi="Times"/>
                <w:bCs/>
              </w:rPr>
              <w:t>.</w:t>
            </w:r>
          </w:p>
        </w:tc>
        <w:tc>
          <w:tcPr>
            <w:tcW w:w="1950" w:type="dxa"/>
            <w:tcBorders>
              <w:top w:val="single" w:sz="4" w:space="0" w:color="auto"/>
              <w:left w:val="single" w:sz="4" w:space="0" w:color="auto"/>
              <w:bottom w:val="single" w:sz="4" w:space="0" w:color="auto"/>
              <w:right w:val="single" w:sz="4" w:space="0" w:color="auto"/>
            </w:tcBorders>
          </w:tcPr>
          <w:p w14:paraId="01B7DB2C" w14:textId="77777777" w:rsidR="004A42F7" w:rsidRPr="00997AAA" w:rsidRDefault="004A42F7" w:rsidP="003B199F">
            <w:pPr>
              <w:jc w:val="both"/>
              <w:rPr>
                <w:rFonts w:ascii="Times" w:hAnsi="Times"/>
                <w:bCs/>
              </w:rPr>
            </w:pPr>
            <w:r w:rsidRPr="00997AAA">
              <w:rPr>
                <w:bCs/>
              </w:rPr>
              <w:t>Išleidimo metai</w:t>
            </w:r>
          </w:p>
        </w:tc>
        <w:tc>
          <w:tcPr>
            <w:tcW w:w="3562" w:type="dxa"/>
            <w:tcBorders>
              <w:top w:val="single" w:sz="4" w:space="0" w:color="auto"/>
              <w:left w:val="single" w:sz="4" w:space="0" w:color="auto"/>
              <w:bottom w:val="single" w:sz="4" w:space="0" w:color="auto"/>
              <w:right w:val="single" w:sz="4" w:space="0" w:color="auto"/>
            </w:tcBorders>
          </w:tcPr>
          <w:p w14:paraId="055FD691" w14:textId="77777777" w:rsidR="004A42F7" w:rsidRPr="00D6452E" w:rsidRDefault="004A42F7" w:rsidP="003B199F">
            <w:pPr>
              <w:jc w:val="both"/>
              <w:rPr>
                <w:rFonts w:ascii="Times" w:hAnsi="Times"/>
                <w:b/>
              </w:rPr>
            </w:pPr>
            <w:r w:rsidRPr="002C47A7">
              <w:t>Ne ankščiau kaip 202</w:t>
            </w:r>
            <w:r>
              <w:t>5</w:t>
            </w:r>
            <w:r w:rsidRPr="002C47A7">
              <w:t xml:space="preserve"> m.</w:t>
            </w:r>
            <w: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48B73944" w14:textId="77777777" w:rsidR="004A42F7" w:rsidRPr="00B02029" w:rsidRDefault="004A42F7" w:rsidP="003B199F">
            <w:pPr>
              <w:jc w:val="both"/>
              <w:rPr>
                <w:lang w:eastAsia="lt-LT"/>
              </w:rPr>
            </w:pPr>
            <w:r>
              <w:rPr>
                <w:lang w:eastAsia="lt-LT"/>
              </w:rPr>
              <w:t xml:space="preserve">Išleidimo metai – </w:t>
            </w:r>
            <w:r w:rsidRPr="00FF3B48">
              <w:rPr>
                <w:color w:val="0070C0"/>
              </w:rPr>
              <w:t>[</w:t>
            </w:r>
            <w:r w:rsidRPr="00FF3B48">
              <w:rPr>
                <w:i/>
                <w:iCs/>
                <w:color w:val="0070C0"/>
              </w:rPr>
              <w:t>nurodyti</w:t>
            </w:r>
            <w:r w:rsidRPr="00FF3B48">
              <w:rPr>
                <w:color w:val="0070C0"/>
              </w:rPr>
              <w:t>]</w:t>
            </w:r>
            <w:r>
              <w:t xml:space="preserve"> m.</w:t>
            </w:r>
          </w:p>
        </w:tc>
      </w:tr>
      <w:tr w:rsidR="004A42F7" w:rsidRPr="00D6452E" w14:paraId="49278975" w14:textId="77777777" w:rsidTr="00821BF8">
        <w:tc>
          <w:tcPr>
            <w:tcW w:w="725" w:type="dxa"/>
            <w:tcBorders>
              <w:top w:val="single" w:sz="4" w:space="0" w:color="auto"/>
              <w:left w:val="single" w:sz="4" w:space="0" w:color="auto"/>
              <w:bottom w:val="single" w:sz="4" w:space="0" w:color="auto"/>
              <w:right w:val="single" w:sz="4" w:space="0" w:color="auto"/>
            </w:tcBorders>
          </w:tcPr>
          <w:p w14:paraId="42EC81A5" w14:textId="5921DB47" w:rsidR="004A42F7" w:rsidRPr="00D6452E" w:rsidRDefault="00646256" w:rsidP="003B199F">
            <w:pPr>
              <w:ind w:left="34" w:hanging="5"/>
              <w:rPr>
                <w:rFonts w:ascii="Times" w:hAnsi="Times"/>
                <w:b/>
              </w:rPr>
            </w:pPr>
            <w:r>
              <w:rPr>
                <w:rFonts w:ascii="Times" w:hAnsi="Times"/>
                <w:bCs/>
              </w:rPr>
              <w:t>1</w:t>
            </w:r>
            <w:r w:rsidR="004A42F7" w:rsidRPr="003C0A55">
              <w:rPr>
                <w:rFonts w:ascii="Times" w:hAnsi="Times"/>
                <w:bCs/>
              </w:rPr>
              <w:t>.</w:t>
            </w:r>
            <w:r w:rsidR="004A42F7">
              <w:rPr>
                <w:rFonts w:ascii="Times" w:hAnsi="Times"/>
                <w:bCs/>
              </w:rPr>
              <w:t>3</w:t>
            </w:r>
            <w:r w:rsidR="004A42F7" w:rsidRPr="003C0A55">
              <w:rPr>
                <w:rFonts w:ascii="Times" w:hAnsi="Times"/>
                <w:bCs/>
              </w:rPr>
              <w:t>.</w:t>
            </w:r>
          </w:p>
        </w:tc>
        <w:tc>
          <w:tcPr>
            <w:tcW w:w="1950" w:type="dxa"/>
            <w:tcBorders>
              <w:top w:val="single" w:sz="4" w:space="0" w:color="auto"/>
              <w:left w:val="single" w:sz="4" w:space="0" w:color="auto"/>
              <w:bottom w:val="single" w:sz="4" w:space="0" w:color="auto"/>
              <w:right w:val="single" w:sz="4" w:space="0" w:color="auto"/>
            </w:tcBorders>
          </w:tcPr>
          <w:p w14:paraId="06367F18" w14:textId="77777777" w:rsidR="004A42F7" w:rsidRPr="009D170C" w:rsidRDefault="004A42F7" w:rsidP="003B199F">
            <w:pPr>
              <w:jc w:val="both"/>
            </w:pPr>
            <w:r w:rsidRPr="009D170C">
              <w:t>Procesorius</w:t>
            </w:r>
          </w:p>
        </w:tc>
        <w:tc>
          <w:tcPr>
            <w:tcW w:w="3562" w:type="dxa"/>
            <w:tcBorders>
              <w:top w:val="single" w:sz="4" w:space="0" w:color="auto"/>
              <w:left w:val="single" w:sz="4" w:space="0" w:color="auto"/>
              <w:bottom w:val="single" w:sz="4" w:space="0" w:color="auto"/>
              <w:right w:val="single" w:sz="4" w:space="0" w:color="auto"/>
            </w:tcBorders>
          </w:tcPr>
          <w:p w14:paraId="73B681A0" w14:textId="77777777" w:rsidR="009821CF" w:rsidRPr="009D170C" w:rsidRDefault="009821CF" w:rsidP="009821CF">
            <w:r w:rsidRPr="009D170C">
              <w:t xml:space="preserve">Nešiojamo kompiuterio procesorius (procesorių firmos gamintojos traktuojamas kaip skirtas nešiojamiems kompiuteriams) ne mažiau šešiolikos  fizinių branduolių ir ne mažiau šešiolikos gijų, x86 su 64 bitų atminties adresavimu, palaikantis dažnio mažinimo (esant nedideliam apkrovimui) ir virtualizacijos technologijas. Ne mažiau kaip 33000  taškų pagal testą </w:t>
            </w:r>
            <w:proofErr w:type="spellStart"/>
            <w:r w:rsidRPr="009D170C">
              <w:t>Passmark</w:t>
            </w:r>
            <w:proofErr w:type="spellEnd"/>
            <w:r w:rsidRPr="009D170C">
              <w:t xml:space="preserve"> CPU Mark. Nurodyti procesoriaus gamintoją, tipą, pavadinimą, dažnį, spartinančiosios atminties dydį. Pateikti nuorodą ir atspausdintus (išsaugotus) testo rezultatus. </w:t>
            </w:r>
          </w:p>
          <w:p w14:paraId="3B97C306" w14:textId="498047C7" w:rsidR="004A42F7" w:rsidRPr="009D170C" w:rsidRDefault="009821CF" w:rsidP="009821CF">
            <w:pPr>
              <w:jc w:val="both"/>
            </w:pPr>
            <w:r w:rsidRPr="009D170C">
              <w:lastRenderedPageBreak/>
              <w:t>Procesorius turi būti anonsuotas ne anksčiau kaip 2025 m</w:t>
            </w:r>
            <w:r w:rsidRPr="007222E6">
              <w:t>. pirmo ketvirčio. Procesoriaus s</w:t>
            </w:r>
            <w:r w:rsidRPr="009D170C">
              <w:t>parta negali būti dirbtinai padidinta.</w:t>
            </w:r>
          </w:p>
        </w:tc>
        <w:tc>
          <w:tcPr>
            <w:tcW w:w="3496" w:type="dxa"/>
            <w:tcBorders>
              <w:top w:val="single" w:sz="4" w:space="0" w:color="auto"/>
              <w:left w:val="single" w:sz="4" w:space="0" w:color="auto"/>
              <w:bottom w:val="single" w:sz="4" w:space="0" w:color="auto"/>
              <w:right w:val="single" w:sz="4" w:space="0" w:color="auto"/>
            </w:tcBorders>
          </w:tcPr>
          <w:p w14:paraId="08C075A0" w14:textId="77777777" w:rsidR="009750B6" w:rsidRDefault="009750B6" w:rsidP="009750B6">
            <w:pPr>
              <w:autoSpaceDE w:val="0"/>
              <w:autoSpaceDN w:val="0"/>
              <w:adjustRightInd w:val="0"/>
              <w:ind w:right="127"/>
              <w:jc w:val="both"/>
            </w:pPr>
            <w:r w:rsidRPr="00FF3B48">
              <w:rPr>
                <w:color w:val="0070C0"/>
                <w:lang w:eastAsia="lt-LT"/>
              </w:rPr>
              <w:lastRenderedPageBreak/>
              <w:t>[</w:t>
            </w:r>
            <w:r w:rsidRPr="00FF3B48">
              <w:rPr>
                <w:i/>
                <w:iCs/>
                <w:color w:val="0070C0"/>
                <w:lang w:eastAsia="lt-LT"/>
              </w:rPr>
              <w:t>Nurodyti</w:t>
            </w:r>
            <w:r w:rsidRPr="00FF3B48">
              <w:rPr>
                <w:color w:val="0070C0"/>
                <w:lang w:eastAsia="lt-LT"/>
              </w:rPr>
              <w:t xml:space="preserve">] </w:t>
            </w:r>
            <w:r>
              <w:rPr>
                <w:lang w:eastAsia="lt-LT"/>
              </w:rPr>
              <w:t xml:space="preserve">branduolių, </w:t>
            </w:r>
            <w:r w:rsidRPr="00FF3B48">
              <w:rPr>
                <w:color w:val="0070C0"/>
              </w:rPr>
              <w:t>[</w:t>
            </w:r>
            <w:r w:rsidRPr="00FF3B48">
              <w:rPr>
                <w:i/>
                <w:iCs/>
                <w:color w:val="0070C0"/>
              </w:rPr>
              <w:t>nurodyti</w:t>
            </w:r>
            <w:r w:rsidRPr="00FF3B48">
              <w:rPr>
                <w:color w:val="0070C0"/>
              </w:rPr>
              <w:t xml:space="preserve">] </w:t>
            </w:r>
            <w:r>
              <w:rPr>
                <w:lang w:eastAsia="lt-LT"/>
              </w:rPr>
              <w:t xml:space="preserve">architektūros, palaiko </w:t>
            </w:r>
            <w:r w:rsidRPr="00FF3B48">
              <w:rPr>
                <w:color w:val="0070C0"/>
              </w:rPr>
              <w:t>[</w:t>
            </w:r>
            <w:r w:rsidRPr="00FF3B48">
              <w:rPr>
                <w:i/>
                <w:iCs/>
                <w:color w:val="0070C0"/>
              </w:rPr>
              <w:t>nurodyti</w:t>
            </w:r>
            <w:r w:rsidRPr="00FF3B48">
              <w:rPr>
                <w:color w:val="0070C0"/>
              </w:rPr>
              <w:t xml:space="preserve">] </w:t>
            </w:r>
            <w:r w:rsidRPr="002C47A7">
              <w:t>bitų operacines sistemas ir taikomąsias programas.</w:t>
            </w:r>
          </w:p>
          <w:p w14:paraId="5A6D386A" w14:textId="77777777" w:rsidR="009750B6" w:rsidRDefault="009750B6" w:rsidP="009750B6">
            <w:pPr>
              <w:jc w:val="both"/>
            </w:pPr>
            <w:r w:rsidRPr="002C47A7">
              <w:t>Procesoriaus našumas pagal „</w:t>
            </w:r>
            <w:proofErr w:type="spellStart"/>
            <w:r w:rsidRPr="002C47A7">
              <w:t>Passmark</w:t>
            </w:r>
            <w:proofErr w:type="spellEnd"/>
            <w:r w:rsidRPr="002C47A7">
              <w:t xml:space="preserve"> CPU Mark“ testą</w:t>
            </w:r>
            <w:r>
              <w:t xml:space="preserve"> </w:t>
            </w:r>
            <w:r w:rsidRPr="002C47A7">
              <w:t xml:space="preserve"> (</w:t>
            </w:r>
            <w:hyperlink r:id="rId8" w:history="1">
              <w:r w:rsidRPr="004B348F">
                <w:rPr>
                  <w:rStyle w:val="Hipersaitas"/>
                </w:rPr>
                <w:t>http://www.cpubenchmark.net</w:t>
              </w:r>
            </w:hyperlink>
            <w:r w:rsidRPr="002C47A7">
              <w:t>)</w:t>
            </w:r>
            <w:r>
              <w:t xml:space="preserve"> – </w:t>
            </w:r>
            <w:r w:rsidRPr="00FF3B48">
              <w:rPr>
                <w:color w:val="0070C0"/>
              </w:rPr>
              <w:t>[</w:t>
            </w:r>
            <w:r w:rsidRPr="00FF3B48">
              <w:rPr>
                <w:i/>
                <w:iCs/>
                <w:color w:val="0070C0"/>
              </w:rPr>
              <w:t>nurodyti</w:t>
            </w:r>
            <w:r w:rsidRPr="00FF3B48">
              <w:rPr>
                <w:color w:val="0070C0"/>
              </w:rPr>
              <w:t xml:space="preserve">] </w:t>
            </w:r>
            <w:r>
              <w:t>taškų.</w:t>
            </w:r>
          </w:p>
          <w:p w14:paraId="2B1A2AAD" w14:textId="77777777" w:rsidR="009750B6" w:rsidRPr="00FF3B48" w:rsidRDefault="009750B6" w:rsidP="009750B6">
            <w:pPr>
              <w:jc w:val="both"/>
              <w:rPr>
                <w:color w:val="0070C0"/>
              </w:rPr>
            </w:pPr>
            <w:r w:rsidRPr="002C47A7">
              <w:t>Kompiuterio procesoriaus išleidim</w:t>
            </w:r>
            <w:r>
              <w:t>as</w:t>
            </w:r>
            <w:r w:rsidRPr="002C47A7">
              <w:t xml:space="preserve"> į rinką</w:t>
            </w:r>
            <w:r>
              <w:t xml:space="preserve"> – </w:t>
            </w:r>
            <w:r w:rsidRPr="00FF3B48">
              <w:rPr>
                <w:color w:val="0070C0"/>
              </w:rPr>
              <w:t>[</w:t>
            </w:r>
            <w:r w:rsidRPr="00FF3B48">
              <w:rPr>
                <w:i/>
                <w:iCs/>
                <w:color w:val="0070C0"/>
              </w:rPr>
              <w:t>nurodyti metus ir mėnesį</w:t>
            </w:r>
            <w:r w:rsidRPr="00FF3B48">
              <w:rPr>
                <w:color w:val="0070C0"/>
              </w:rPr>
              <w:t xml:space="preserve">] </w:t>
            </w:r>
          </w:p>
          <w:p w14:paraId="41EAC714" w14:textId="77777777" w:rsidR="004A42F7" w:rsidRDefault="009750B6" w:rsidP="009750B6">
            <w:pPr>
              <w:jc w:val="both"/>
              <w:rPr>
                <w:color w:val="0070C0"/>
              </w:rPr>
            </w:pPr>
            <w:r w:rsidRPr="00FF3B48">
              <w:rPr>
                <w:color w:val="0070C0"/>
              </w:rPr>
              <w:t>[</w:t>
            </w:r>
            <w:r w:rsidRPr="00FF3B48">
              <w:rPr>
                <w:i/>
                <w:iCs/>
                <w:color w:val="0070C0"/>
              </w:rPr>
              <w:t>Nurodyti procesoriaus gamintoją, tipą, pavadinimą, dažnį, sparčiosios atminties dydį</w:t>
            </w:r>
            <w:r w:rsidRPr="00FF3B48">
              <w:rPr>
                <w:color w:val="0070C0"/>
              </w:rPr>
              <w:t>]</w:t>
            </w:r>
          </w:p>
          <w:p w14:paraId="4821863C" w14:textId="0BB98193" w:rsidR="006D0DA1" w:rsidRPr="006610A1" w:rsidRDefault="006D0DA1" w:rsidP="009750B6">
            <w:pPr>
              <w:jc w:val="both"/>
              <w:rPr>
                <w:lang w:eastAsia="lt-LT"/>
              </w:rPr>
            </w:pPr>
          </w:p>
        </w:tc>
      </w:tr>
      <w:tr w:rsidR="004A42F7" w:rsidRPr="00D6452E" w14:paraId="413FB523" w14:textId="77777777" w:rsidTr="00821BF8">
        <w:tc>
          <w:tcPr>
            <w:tcW w:w="725" w:type="dxa"/>
            <w:tcBorders>
              <w:top w:val="single" w:sz="4" w:space="0" w:color="auto"/>
              <w:left w:val="single" w:sz="4" w:space="0" w:color="auto"/>
              <w:bottom w:val="single" w:sz="4" w:space="0" w:color="auto"/>
              <w:right w:val="single" w:sz="4" w:space="0" w:color="auto"/>
            </w:tcBorders>
          </w:tcPr>
          <w:p w14:paraId="0CD1294B" w14:textId="5195F0F5" w:rsidR="004A42F7" w:rsidRPr="00D6452E" w:rsidRDefault="00646256" w:rsidP="003B199F">
            <w:pPr>
              <w:ind w:left="34" w:hanging="5"/>
              <w:rPr>
                <w:rFonts w:ascii="Times" w:hAnsi="Times"/>
                <w:b/>
              </w:rPr>
            </w:pPr>
            <w:r>
              <w:rPr>
                <w:rFonts w:ascii="Times" w:hAnsi="Times"/>
                <w:bCs/>
              </w:rPr>
              <w:t>1</w:t>
            </w:r>
            <w:r w:rsidR="004A42F7" w:rsidRPr="003C0A55">
              <w:rPr>
                <w:rFonts w:ascii="Times" w:hAnsi="Times"/>
                <w:bCs/>
              </w:rPr>
              <w:t>.</w:t>
            </w:r>
            <w:r w:rsidR="004A42F7">
              <w:rPr>
                <w:rFonts w:ascii="Times" w:hAnsi="Times"/>
                <w:bCs/>
              </w:rPr>
              <w:t>4</w:t>
            </w:r>
            <w:r w:rsidR="004A42F7" w:rsidRPr="003C0A55">
              <w:rPr>
                <w:rFonts w:ascii="Times" w:hAnsi="Times"/>
                <w:bCs/>
              </w:rPr>
              <w:t>.</w:t>
            </w:r>
          </w:p>
        </w:tc>
        <w:tc>
          <w:tcPr>
            <w:tcW w:w="1950" w:type="dxa"/>
            <w:tcBorders>
              <w:top w:val="single" w:sz="4" w:space="0" w:color="auto"/>
              <w:left w:val="single" w:sz="4" w:space="0" w:color="auto"/>
              <w:bottom w:val="single" w:sz="4" w:space="0" w:color="auto"/>
              <w:right w:val="single" w:sz="4" w:space="0" w:color="auto"/>
            </w:tcBorders>
          </w:tcPr>
          <w:p w14:paraId="4F29E947" w14:textId="77777777" w:rsidR="004A42F7" w:rsidRPr="009D170C" w:rsidRDefault="004A42F7" w:rsidP="003B199F">
            <w:pPr>
              <w:jc w:val="both"/>
            </w:pPr>
            <w:r w:rsidRPr="009D170C">
              <w:t>Operatyvioji atmintis</w:t>
            </w:r>
          </w:p>
        </w:tc>
        <w:tc>
          <w:tcPr>
            <w:tcW w:w="3562" w:type="dxa"/>
            <w:tcBorders>
              <w:top w:val="single" w:sz="4" w:space="0" w:color="auto"/>
              <w:left w:val="single" w:sz="4" w:space="0" w:color="auto"/>
              <w:bottom w:val="single" w:sz="4" w:space="0" w:color="auto"/>
              <w:right w:val="single" w:sz="4" w:space="0" w:color="auto"/>
            </w:tcBorders>
          </w:tcPr>
          <w:p w14:paraId="15E72A21" w14:textId="77777777" w:rsidR="004A42F7" w:rsidRPr="009D170C" w:rsidRDefault="009821CF" w:rsidP="003B199F">
            <w:pPr>
              <w:jc w:val="both"/>
            </w:pPr>
            <w:r w:rsidRPr="009D170C">
              <w:t>Ne mažiau kaip 64 GB DDR5 6400 MT/s.</w:t>
            </w:r>
          </w:p>
        </w:tc>
        <w:tc>
          <w:tcPr>
            <w:tcW w:w="3496" w:type="dxa"/>
            <w:tcBorders>
              <w:top w:val="single" w:sz="4" w:space="0" w:color="auto"/>
              <w:left w:val="single" w:sz="4" w:space="0" w:color="auto"/>
              <w:bottom w:val="single" w:sz="4" w:space="0" w:color="auto"/>
              <w:right w:val="single" w:sz="4" w:space="0" w:color="auto"/>
            </w:tcBorders>
          </w:tcPr>
          <w:p w14:paraId="6047E597" w14:textId="44CAC0F5" w:rsidR="004A42F7" w:rsidRPr="00291D67" w:rsidRDefault="00291D67" w:rsidP="003B199F">
            <w:pPr>
              <w:jc w:val="both"/>
            </w:pPr>
            <w:r w:rsidRPr="00FF3B48">
              <w:rPr>
                <w:color w:val="0070C0"/>
                <w:lang w:eastAsia="lt-LT"/>
              </w:rPr>
              <w:t>[</w:t>
            </w:r>
            <w:r w:rsidRPr="00FF3B48">
              <w:rPr>
                <w:i/>
                <w:iCs/>
                <w:color w:val="0070C0"/>
                <w:lang w:eastAsia="lt-LT"/>
              </w:rPr>
              <w:t>Nurodyti</w:t>
            </w:r>
            <w:r w:rsidRPr="00FF3B48">
              <w:rPr>
                <w:color w:val="0070C0"/>
                <w:lang w:eastAsia="lt-LT"/>
              </w:rPr>
              <w:t xml:space="preserve">] </w:t>
            </w:r>
            <w:r w:rsidRPr="002C47A7">
              <w:t>GB DDR</w:t>
            </w:r>
            <w:r>
              <w:t xml:space="preserve">5. </w:t>
            </w:r>
          </w:p>
        </w:tc>
      </w:tr>
      <w:tr w:rsidR="00CC5749" w:rsidRPr="00D6452E" w14:paraId="0EBB4EC0" w14:textId="77777777" w:rsidTr="00821BF8">
        <w:tc>
          <w:tcPr>
            <w:tcW w:w="725" w:type="dxa"/>
            <w:tcBorders>
              <w:top w:val="single" w:sz="4" w:space="0" w:color="auto"/>
              <w:left w:val="single" w:sz="4" w:space="0" w:color="auto"/>
              <w:bottom w:val="single" w:sz="4" w:space="0" w:color="auto"/>
              <w:right w:val="single" w:sz="4" w:space="0" w:color="auto"/>
            </w:tcBorders>
          </w:tcPr>
          <w:p w14:paraId="4414CD0A" w14:textId="2B0A4988" w:rsidR="00CC5749" w:rsidRPr="003C0A55" w:rsidRDefault="00646256" w:rsidP="00CC5749">
            <w:pPr>
              <w:ind w:left="34" w:hanging="5"/>
              <w:rPr>
                <w:rFonts w:ascii="Times" w:hAnsi="Times"/>
                <w:bCs/>
              </w:rPr>
            </w:pPr>
            <w:r>
              <w:rPr>
                <w:rFonts w:ascii="Times" w:hAnsi="Times"/>
                <w:bCs/>
              </w:rPr>
              <w:t>1</w:t>
            </w:r>
            <w:r w:rsidR="00291D67">
              <w:rPr>
                <w:rFonts w:ascii="Times" w:hAnsi="Times"/>
                <w:bCs/>
              </w:rPr>
              <w:t>.5</w:t>
            </w:r>
            <w:r w:rsidR="009D170C">
              <w:rPr>
                <w:rFonts w:ascii="Times" w:hAnsi="Times"/>
                <w:bCs/>
              </w:rPr>
              <w:t>.</w:t>
            </w:r>
          </w:p>
        </w:tc>
        <w:tc>
          <w:tcPr>
            <w:tcW w:w="1950" w:type="dxa"/>
            <w:tcBorders>
              <w:top w:val="single" w:sz="4" w:space="0" w:color="auto"/>
              <w:left w:val="single" w:sz="4" w:space="0" w:color="auto"/>
              <w:bottom w:val="single" w:sz="4" w:space="0" w:color="auto"/>
              <w:right w:val="single" w:sz="4" w:space="0" w:color="auto"/>
            </w:tcBorders>
          </w:tcPr>
          <w:p w14:paraId="6D0AE3DA" w14:textId="77777777" w:rsidR="00CC5749" w:rsidRPr="009D170C" w:rsidRDefault="00CC5749" w:rsidP="00CC5749">
            <w:pPr>
              <w:jc w:val="both"/>
            </w:pPr>
            <w:r w:rsidRPr="009D170C">
              <w:t>Vidiniai kaupikliai</w:t>
            </w:r>
          </w:p>
        </w:tc>
        <w:tc>
          <w:tcPr>
            <w:tcW w:w="3562" w:type="dxa"/>
            <w:tcBorders>
              <w:top w:val="single" w:sz="4" w:space="0" w:color="auto"/>
              <w:left w:val="single" w:sz="4" w:space="0" w:color="auto"/>
              <w:bottom w:val="single" w:sz="4" w:space="0" w:color="auto"/>
              <w:right w:val="single" w:sz="4" w:space="0" w:color="auto"/>
            </w:tcBorders>
          </w:tcPr>
          <w:p w14:paraId="55D41FA0" w14:textId="65E5AE40" w:rsidR="00CC5749" w:rsidRPr="009D170C" w:rsidRDefault="00CC5749" w:rsidP="00CC5749">
            <w:pPr>
              <w:jc w:val="both"/>
            </w:pPr>
            <w:r w:rsidRPr="009D170C">
              <w:t>Ne mažiau kaip</w:t>
            </w:r>
            <w:r w:rsidR="00291D67" w:rsidRPr="009D170C">
              <w:t xml:space="preserve"> 1 vnt.</w:t>
            </w:r>
            <w:r w:rsidRPr="009D170C">
              <w:t xml:space="preserve"> 1 TB, </w:t>
            </w:r>
            <w:proofErr w:type="spellStart"/>
            <w:r w:rsidRPr="009D170C">
              <w:t>NVMe</w:t>
            </w:r>
            <w:proofErr w:type="spellEnd"/>
            <w:r w:rsidRPr="009D170C">
              <w:t xml:space="preserve"> M.2 SSD GEN4, </w:t>
            </w:r>
            <w:proofErr w:type="spellStart"/>
            <w:r w:rsidRPr="009D170C">
              <w:t>self-encrypting</w:t>
            </w:r>
            <w:proofErr w:type="spellEnd"/>
            <w:r w:rsidRPr="009D170C">
              <w:t xml:space="preserve"> </w:t>
            </w:r>
            <w:proofErr w:type="spellStart"/>
            <w:r w:rsidRPr="009D170C">
              <w:t>ready</w:t>
            </w:r>
            <w:proofErr w:type="spellEnd"/>
          </w:p>
        </w:tc>
        <w:tc>
          <w:tcPr>
            <w:tcW w:w="3496" w:type="dxa"/>
            <w:tcBorders>
              <w:top w:val="single" w:sz="4" w:space="0" w:color="auto"/>
              <w:left w:val="single" w:sz="4" w:space="0" w:color="auto"/>
              <w:bottom w:val="single" w:sz="4" w:space="0" w:color="auto"/>
              <w:right w:val="single" w:sz="4" w:space="0" w:color="auto"/>
            </w:tcBorders>
          </w:tcPr>
          <w:p w14:paraId="45CE19A9" w14:textId="4B11D98B" w:rsidR="00CC5749" w:rsidRPr="00EB5007" w:rsidRDefault="00291D67" w:rsidP="00CC5749">
            <w:pPr>
              <w:jc w:val="both"/>
              <w:rPr>
                <w:b/>
                <w:bCs/>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vnt., </w:t>
            </w:r>
            <w:r w:rsidRPr="00FF3B48">
              <w:rPr>
                <w:color w:val="0070C0"/>
              </w:rPr>
              <w:t>[</w:t>
            </w:r>
            <w:r w:rsidRPr="00FF3B48">
              <w:rPr>
                <w:i/>
                <w:iCs/>
                <w:color w:val="0070C0"/>
              </w:rPr>
              <w:t>nurodyti</w:t>
            </w:r>
            <w:r w:rsidRPr="00FF3B48">
              <w:rPr>
                <w:color w:val="0070C0"/>
              </w:rPr>
              <w:t>]</w:t>
            </w:r>
            <w:r>
              <w:t xml:space="preserve"> </w:t>
            </w:r>
            <w:r w:rsidRPr="002C47A7">
              <w:t xml:space="preserve"> </w:t>
            </w:r>
            <w:r>
              <w:t xml:space="preserve">GB talpos SSD </w:t>
            </w:r>
            <w:r w:rsidRPr="00FF3B48">
              <w:rPr>
                <w:color w:val="0070C0"/>
              </w:rPr>
              <w:t>[</w:t>
            </w:r>
            <w:r w:rsidRPr="00FF3B48">
              <w:rPr>
                <w:i/>
                <w:iCs/>
                <w:color w:val="0070C0"/>
              </w:rPr>
              <w:t>nurodyti</w:t>
            </w:r>
            <w:r>
              <w:rPr>
                <w:i/>
                <w:iCs/>
                <w:color w:val="0070C0"/>
              </w:rPr>
              <w:t xml:space="preserve"> tipą</w:t>
            </w:r>
            <w:r w:rsidRPr="00FF3B48">
              <w:rPr>
                <w:color w:val="0070C0"/>
              </w:rPr>
              <w:t>]</w:t>
            </w:r>
          </w:p>
        </w:tc>
      </w:tr>
      <w:tr w:rsidR="00CC5749" w:rsidRPr="00D6452E" w14:paraId="00D9FC15" w14:textId="77777777" w:rsidTr="00821BF8">
        <w:tc>
          <w:tcPr>
            <w:tcW w:w="725" w:type="dxa"/>
            <w:tcBorders>
              <w:top w:val="single" w:sz="4" w:space="0" w:color="auto"/>
              <w:left w:val="single" w:sz="4" w:space="0" w:color="auto"/>
              <w:bottom w:val="single" w:sz="4" w:space="0" w:color="auto"/>
              <w:right w:val="single" w:sz="4" w:space="0" w:color="auto"/>
            </w:tcBorders>
          </w:tcPr>
          <w:p w14:paraId="42C8D3DF" w14:textId="3A038913" w:rsidR="00CC5749" w:rsidRPr="003C0A55" w:rsidRDefault="00646256" w:rsidP="00CC5749">
            <w:pPr>
              <w:ind w:left="34" w:hanging="5"/>
              <w:rPr>
                <w:rFonts w:ascii="Times" w:hAnsi="Times"/>
                <w:bCs/>
              </w:rPr>
            </w:pPr>
            <w:r>
              <w:rPr>
                <w:rFonts w:ascii="Times" w:hAnsi="Times"/>
                <w:bCs/>
              </w:rPr>
              <w:t>1</w:t>
            </w:r>
            <w:r w:rsidR="00291D67">
              <w:rPr>
                <w:rFonts w:ascii="Times" w:hAnsi="Times"/>
                <w:bCs/>
              </w:rPr>
              <w:t>.6</w:t>
            </w:r>
            <w:r w:rsidR="009D170C">
              <w:rPr>
                <w:rFonts w:ascii="Times" w:hAnsi="Times"/>
                <w:bCs/>
              </w:rPr>
              <w:t>.</w:t>
            </w:r>
          </w:p>
        </w:tc>
        <w:tc>
          <w:tcPr>
            <w:tcW w:w="1950" w:type="dxa"/>
            <w:tcBorders>
              <w:top w:val="single" w:sz="4" w:space="0" w:color="auto"/>
              <w:left w:val="single" w:sz="4" w:space="0" w:color="auto"/>
              <w:bottom w:val="single" w:sz="4" w:space="0" w:color="auto"/>
              <w:right w:val="single" w:sz="4" w:space="0" w:color="auto"/>
            </w:tcBorders>
          </w:tcPr>
          <w:p w14:paraId="2D74EDBA" w14:textId="77777777" w:rsidR="00CC5749" w:rsidRPr="009D170C" w:rsidRDefault="00CC5749" w:rsidP="00CC5749">
            <w:pPr>
              <w:shd w:val="clear" w:color="auto" w:fill="FFFFFF" w:themeFill="background1"/>
              <w:tabs>
                <w:tab w:val="left" w:pos="567"/>
              </w:tabs>
            </w:pPr>
            <w:r w:rsidRPr="009D170C">
              <w:t xml:space="preserve">Bevielio ryšio technologijos </w:t>
            </w:r>
          </w:p>
        </w:tc>
        <w:tc>
          <w:tcPr>
            <w:tcW w:w="3562" w:type="dxa"/>
            <w:tcBorders>
              <w:top w:val="single" w:sz="4" w:space="0" w:color="auto"/>
              <w:left w:val="single" w:sz="4" w:space="0" w:color="auto"/>
              <w:bottom w:val="single" w:sz="4" w:space="0" w:color="auto"/>
              <w:right w:val="single" w:sz="4" w:space="0" w:color="auto"/>
            </w:tcBorders>
          </w:tcPr>
          <w:p w14:paraId="79D0B8A1" w14:textId="77777777" w:rsidR="00CC5749" w:rsidRPr="009D170C" w:rsidRDefault="00CC5749" w:rsidP="00CC5749">
            <w:r w:rsidRPr="009D170C">
              <w:t xml:space="preserve">Integruotas tinklo adapteris, palaikantis WLAN </w:t>
            </w:r>
            <w:proofErr w:type="spellStart"/>
            <w:r w:rsidRPr="009D170C">
              <w:t>Wi</w:t>
            </w:r>
            <w:proofErr w:type="spellEnd"/>
            <w:r w:rsidRPr="009D170C">
              <w:t xml:space="preserve">-Fi 7, </w:t>
            </w:r>
            <w:proofErr w:type="spellStart"/>
            <w:r w:rsidRPr="009D170C">
              <w:t>bluetooth</w:t>
            </w:r>
            <w:proofErr w:type="spellEnd"/>
            <w:r w:rsidRPr="009D170C">
              <w:t xml:space="preserve"> adapteris palaikantis ne blogiau kaip 5.4 standartą.</w:t>
            </w:r>
          </w:p>
        </w:tc>
        <w:tc>
          <w:tcPr>
            <w:tcW w:w="3496" w:type="dxa"/>
            <w:tcBorders>
              <w:top w:val="single" w:sz="4" w:space="0" w:color="auto"/>
              <w:left w:val="single" w:sz="4" w:space="0" w:color="auto"/>
              <w:bottom w:val="single" w:sz="4" w:space="0" w:color="auto"/>
              <w:right w:val="single" w:sz="4" w:space="0" w:color="auto"/>
            </w:tcBorders>
          </w:tcPr>
          <w:p w14:paraId="3611711B" w14:textId="77777777" w:rsidR="00291D67" w:rsidRDefault="00291D67" w:rsidP="00291D67">
            <w:pPr>
              <w:jc w:val="both"/>
              <w:rPr>
                <w:color w:val="0070C0"/>
                <w:lang w:eastAsia="lt-LT"/>
              </w:rPr>
            </w:pPr>
            <w:r w:rsidRPr="00FF3B48">
              <w:rPr>
                <w:color w:val="0070C0"/>
                <w:lang w:eastAsia="lt-LT"/>
              </w:rPr>
              <w:t>[</w:t>
            </w:r>
            <w:r w:rsidRPr="00FF3B48">
              <w:rPr>
                <w:i/>
                <w:iCs/>
                <w:color w:val="0070C0"/>
                <w:lang w:eastAsia="lt-LT"/>
              </w:rPr>
              <w:t>Nurodyti</w:t>
            </w:r>
            <w:r>
              <w:rPr>
                <w:i/>
                <w:iCs/>
                <w:color w:val="0070C0"/>
                <w:lang w:eastAsia="lt-LT"/>
              </w:rPr>
              <w:t xml:space="preserve"> </w:t>
            </w:r>
            <w:r w:rsidRPr="005B3C7A">
              <w:rPr>
                <w:i/>
                <w:iCs/>
                <w:color w:val="0070C0"/>
                <w:lang w:eastAsia="lt-LT"/>
              </w:rPr>
              <w:t>integruota / neinte</w:t>
            </w:r>
            <w:r>
              <w:rPr>
                <w:i/>
                <w:iCs/>
                <w:color w:val="0070C0"/>
                <w:lang w:eastAsia="lt-LT"/>
              </w:rPr>
              <w:t>g</w:t>
            </w:r>
            <w:r w:rsidRPr="005B3C7A">
              <w:rPr>
                <w:i/>
                <w:iCs/>
                <w:color w:val="0070C0"/>
                <w:lang w:eastAsia="lt-LT"/>
              </w:rPr>
              <w:t>ruota</w:t>
            </w:r>
            <w:r w:rsidRPr="005B3C7A">
              <w:rPr>
                <w:color w:val="0070C0"/>
                <w:lang w:eastAsia="lt-LT"/>
              </w:rPr>
              <w:t>]</w:t>
            </w:r>
            <w:r>
              <w:rPr>
                <w:lang w:eastAsia="lt-LT"/>
              </w:rPr>
              <w:t>.</w:t>
            </w:r>
            <w:r w:rsidRPr="005B3C7A">
              <w:rPr>
                <w:color w:val="0070C0"/>
                <w:lang w:eastAsia="lt-LT"/>
              </w:rPr>
              <w:t xml:space="preserve"> </w:t>
            </w:r>
          </w:p>
          <w:p w14:paraId="562CF98A" w14:textId="77777777" w:rsidR="00291D67" w:rsidRDefault="00291D67" w:rsidP="00291D67">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standarto bevielio tinklo modulis</w:t>
            </w:r>
            <w:r>
              <w:rPr>
                <w:lang w:eastAsia="lt-LT"/>
              </w:rPr>
              <w:t>.</w:t>
            </w:r>
          </w:p>
          <w:p w14:paraId="5748044E" w14:textId="166E1015" w:rsidR="00CC5749" w:rsidRPr="00EB5007" w:rsidRDefault="00291D67" w:rsidP="00291D67">
            <w:pPr>
              <w:jc w:val="both"/>
              <w:rPr>
                <w:b/>
                <w:bCs/>
                <w:lang w:eastAsia="lt-LT"/>
              </w:rPr>
            </w:pPr>
            <w:r w:rsidRPr="002C47A7">
              <w:t xml:space="preserve">Integruotas Bluetooth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versijos modulis.</w:t>
            </w:r>
          </w:p>
        </w:tc>
      </w:tr>
      <w:tr w:rsidR="00CC5749" w:rsidRPr="00D6452E" w14:paraId="4AC9DF5B" w14:textId="77777777" w:rsidTr="00821BF8">
        <w:tc>
          <w:tcPr>
            <w:tcW w:w="725" w:type="dxa"/>
            <w:tcBorders>
              <w:top w:val="single" w:sz="4" w:space="0" w:color="auto"/>
              <w:left w:val="single" w:sz="4" w:space="0" w:color="auto"/>
              <w:bottom w:val="single" w:sz="4" w:space="0" w:color="auto"/>
              <w:right w:val="single" w:sz="4" w:space="0" w:color="auto"/>
            </w:tcBorders>
          </w:tcPr>
          <w:p w14:paraId="45A859A4" w14:textId="213DA7D7" w:rsidR="00CC5749" w:rsidRPr="00D6452E" w:rsidRDefault="00646256" w:rsidP="00CC5749">
            <w:pPr>
              <w:ind w:left="34" w:hanging="5"/>
              <w:rPr>
                <w:rFonts w:ascii="Times" w:hAnsi="Times"/>
                <w:b/>
              </w:rPr>
            </w:pPr>
            <w:r>
              <w:rPr>
                <w:rFonts w:ascii="Times" w:hAnsi="Times"/>
                <w:bCs/>
              </w:rPr>
              <w:t>1</w:t>
            </w:r>
            <w:r w:rsidR="009D170C">
              <w:rPr>
                <w:rFonts w:ascii="Times" w:hAnsi="Times"/>
                <w:bCs/>
              </w:rPr>
              <w:t>.7.</w:t>
            </w:r>
          </w:p>
        </w:tc>
        <w:tc>
          <w:tcPr>
            <w:tcW w:w="1950" w:type="dxa"/>
            <w:tcBorders>
              <w:top w:val="single" w:sz="4" w:space="0" w:color="auto"/>
              <w:left w:val="single" w:sz="4" w:space="0" w:color="auto"/>
              <w:bottom w:val="single" w:sz="4" w:space="0" w:color="auto"/>
              <w:right w:val="single" w:sz="4" w:space="0" w:color="auto"/>
            </w:tcBorders>
          </w:tcPr>
          <w:p w14:paraId="6683C244" w14:textId="77777777" w:rsidR="00CC5749" w:rsidRPr="009D170C" w:rsidRDefault="00CC5749" w:rsidP="00CC5749">
            <w:pPr>
              <w:jc w:val="both"/>
            </w:pPr>
            <w:r w:rsidRPr="009D170C">
              <w:t>Vaizdo posistemė</w:t>
            </w:r>
          </w:p>
        </w:tc>
        <w:tc>
          <w:tcPr>
            <w:tcW w:w="3562" w:type="dxa"/>
            <w:tcBorders>
              <w:top w:val="single" w:sz="4" w:space="0" w:color="auto"/>
              <w:left w:val="single" w:sz="4" w:space="0" w:color="auto"/>
              <w:bottom w:val="single" w:sz="4" w:space="0" w:color="auto"/>
              <w:right w:val="single" w:sz="4" w:space="0" w:color="auto"/>
            </w:tcBorders>
          </w:tcPr>
          <w:p w14:paraId="67C0A043" w14:textId="77777777" w:rsidR="00CC5749" w:rsidRPr="009D170C" w:rsidRDefault="00CC5749" w:rsidP="00CC5749">
            <w:r w:rsidRPr="009D170C">
              <w:t>Turi turėti ne mažiau kaip:</w:t>
            </w:r>
          </w:p>
          <w:p w14:paraId="63D12A51" w14:textId="77777777" w:rsidR="00CC5749" w:rsidRPr="009D170C" w:rsidRDefault="00CC5749" w:rsidP="00CC5749">
            <w:pPr>
              <w:pStyle w:val="Sraopastraipa"/>
              <w:numPr>
                <w:ilvl w:val="0"/>
                <w:numId w:val="28"/>
              </w:numPr>
              <w:rPr>
                <w:sz w:val="24"/>
                <w:szCs w:val="24"/>
                <w:lang w:eastAsia="en-US"/>
              </w:rPr>
            </w:pPr>
            <w:r w:rsidRPr="009D170C">
              <w:rPr>
                <w:sz w:val="24"/>
                <w:szCs w:val="24"/>
                <w:lang w:eastAsia="en-US"/>
              </w:rPr>
              <w:t>8 GB GDDR7 atminties;</w:t>
            </w:r>
          </w:p>
          <w:p w14:paraId="6A51488E" w14:textId="77777777" w:rsidR="00CC5749" w:rsidRPr="009D170C" w:rsidRDefault="00CC5749" w:rsidP="00CC5749">
            <w:pPr>
              <w:pStyle w:val="Sraopastraipa"/>
              <w:numPr>
                <w:ilvl w:val="0"/>
                <w:numId w:val="28"/>
              </w:numPr>
              <w:rPr>
                <w:sz w:val="24"/>
                <w:szCs w:val="24"/>
                <w:lang w:eastAsia="en-US"/>
              </w:rPr>
            </w:pPr>
            <w:r w:rsidRPr="009D170C">
              <w:rPr>
                <w:sz w:val="24"/>
                <w:szCs w:val="24"/>
                <w:lang w:eastAsia="en-US"/>
              </w:rPr>
              <w:t xml:space="preserve">4352 CUDA </w:t>
            </w:r>
            <w:proofErr w:type="spellStart"/>
            <w:r w:rsidRPr="009D170C">
              <w:rPr>
                <w:sz w:val="24"/>
                <w:szCs w:val="24"/>
                <w:lang w:eastAsia="en-US"/>
              </w:rPr>
              <w:t>Cores</w:t>
            </w:r>
            <w:proofErr w:type="spellEnd"/>
            <w:r w:rsidRPr="009D170C">
              <w:rPr>
                <w:sz w:val="24"/>
                <w:szCs w:val="24"/>
                <w:lang w:eastAsia="en-US"/>
              </w:rPr>
              <w:t>;</w:t>
            </w:r>
          </w:p>
          <w:p w14:paraId="3D2BB7B5" w14:textId="41763D9A" w:rsidR="00CC5749" w:rsidRPr="009D170C" w:rsidRDefault="00CC5749" w:rsidP="00291D67">
            <w:pPr>
              <w:pStyle w:val="Sraopastraipa"/>
              <w:numPr>
                <w:ilvl w:val="0"/>
                <w:numId w:val="28"/>
              </w:numPr>
              <w:rPr>
                <w:sz w:val="24"/>
                <w:szCs w:val="24"/>
                <w:lang w:eastAsia="en-US"/>
              </w:rPr>
            </w:pPr>
            <w:r w:rsidRPr="009D170C">
              <w:rPr>
                <w:sz w:val="24"/>
                <w:szCs w:val="24"/>
                <w:lang w:eastAsia="en-US"/>
              </w:rPr>
              <w:t xml:space="preserve">16000 taškų pagal </w:t>
            </w:r>
            <w:proofErr w:type="spellStart"/>
            <w:r w:rsidRPr="009D170C">
              <w:rPr>
                <w:sz w:val="24"/>
                <w:szCs w:val="24"/>
                <w:lang w:eastAsia="en-US"/>
              </w:rPr>
              <w:t>PassMark</w:t>
            </w:r>
            <w:proofErr w:type="spellEnd"/>
            <w:r w:rsidRPr="009D170C">
              <w:rPr>
                <w:sz w:val="24"/>
                <w:szCs w:val="24"/>
                <w:lang w:eastAsia="en-US"/>
              </w:rPr>
              <w:t xml:space="preserve"> - G3D Mark. Rezultatai turi būti publikuoti ir viešai prieinami https://www.videocardbenchmark.net/high_end_gpus.html</w:t>
            </w:r>
          </w:p>
        </w:tc>
        <w:tc>
          <w:tcPr>
            <w:tcW w:w="3496" w:type="dxa"/>
            <w:tcBorders>
              <w:top w:val="single" w:sz="4" w:space="0" w:color="auto"/>
              <w:left w:val="single" w:sz="4" w:space="0" w:color="auto"/>
              <w:bottom w:val="single" w:sz="4" w:space="0" w:color="auto"/>
              <w:right w:val="single" w:sz="4" w:space="0" w:color="auto"/>
            </w:tcBorders>
          </w:tcPr>
          <w:p w14:paraId="51337112" w14:textId="77777777" w:rsidR="00CC5749" w:rsidRPr="000C53D3" w:rsidRDefault="00CC5749" w:rsidP="00CC5749">
            <w:pPr>
              <w:jc w:val="both"/>
            </w:pPr>
          </w:p>
          <w:p w14:paraId="58DC80FF" w14:textId="321A843D" w:rsidR="00291D67" w:rsidRPr="00083770" w:rsidRDefault="00291D67" w:rsidP="00291D67">
            <w:pPr>
              <w:jc w:val="both"/>
            </w:pPr>
            <w:r w:rsidRPr="0024765F">
              <w:rPr>
                <w:color w:val="0070C0"/>
                <w:lang w:eastAsia="lt-LT"/>
              </w:rPr>
              <w:t>[</w:t>
            </w:r>
            <w:r w:rsidRPr="003A147B">
              <w:rPr>
                <w:i/>
                <w:iCs/>
                <w:color w:val="0070C0"/>
                <w:lang w:eastAsia="lt-LT"/>
              </w:rPr>
              <w:t>Nurodyti</w:t>
            </w:r>
            <w:r>
              <w:rPr>
                <w:color w:val="0070C0"/>
                <w:lang w:eastAsia="lt-LT"/>
              </w:rPr>
              <w:t>]</w:t>
            </w:r>
            <w:r>
              <w:rPr>
                <w:lang w:eastAsia="lt-LT"/>
              </w:rPr>
              <w:t xml:space="preserve"> GB GDDR7;</w:t>
            </w:r>
          </w:p>
          <w:p w14:paraId="1E4D9ECB" w14:textId="3A5D457A" w:rsidR="00291D67" w:rsidRDefault="00291D67" w:rsidP="00291D67">
            <w:pPr>
              <w:jc w:val="both"/>
            </w:pPr>
            <w:proofErr w:type="spellStart"/>
            <w:r>
              <w:t>Cuda</w:t>
            </w:r>
            <w:proofErr w:type="spellEnd"/>
            <w:r>
              <w:t xml:space="preserve"> branduolių kiekis</w:t>
            </w:r>
            <w:r w:rsidRPr="00FF3B48">
              <w:rPr>
                <w:color w:val="0070C0"/>
                <w:lang w:eastAsia="lt-LT"/>
              </w:rPr>
              <w:t xml:space="preserve"> [</w:t>
            </w:r>
            <w:r>
              <w:rPr>
                <w:i/>
                <w:iCs/>
                <w:color w:val="0070C0"/>
                <w:lang w:eastAsia="lt-LT"/>
              </w:rPr>
              <w:t>n</w:t>
            </w:r>
            <w:r w:rsidRPr="00FF3B48">
              <w:rPr>
                <w:i/>
                <w:iCs/>
                <w:color w:val="0070C0"/>
                <w:lang w:eastAsia="lt-LT"/>
              </w:rPr>
              <w:t>urodyti</w:t>
            </w:r>
            <w:r w:rsidRPr="00FF3B48">
              <w:rPr>
                <w:color w:val="0070C0"/>
                <w:lang w:eastAsia="lt-LT"/>
              </w:rPr>
              <w:t>]</w:t>
            </w:r>
            <w:r>
              <w:t>,</w:t>
            </w:r>
          </w:p>
          <w:p w14:paraId="3D85A2F8" w14:textId="3015BCFB" w:rsidR="00CC5749" w:rsidRPr="000C53D3" w:rsidRDefault="00291D67" w:rsidP="00291D67">
            <w:pPr>
              <w:jc w:val="both"/>
            </w:pPr>
            <w:proofErr w:type="spellStart"/>
            <w:r>
              <w:t>PassMark</w:t>
            </w:r>
            <w:proofErr w:type="spellEnd"/>
            <w:r>
              <w:t xml:space="preserve"> G3D Mark testo rezultatas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t>,</w:t>
            </w:r>
          </w:p>
        </w:tc>
      </w:tr>
      <w:tr w:rsidR="00CC5749" w:rsidRPr="00D6452E" w14:paraId="4042E67D" w14:textId="77777777" w:rsidTr="00821BF8">
        <w:tc>
          <w:tcPr>
            <w:tcW w:w="725" w:type="dxa"/>
            <w:tcBorders>
              <w:top w:val="single" w:sz="4" w:space="0" w:color="auto"/>
              <w:left w:val="single" w:sz="4" w:space="0" w:color="auto"/>
              <w:bottom w:val="single" w:sz="4" w:space="0" w:color="auto"/>
              <w:right w:val="single" w:sz="4" w:space="0" w:color="auto"/>
            </w:tcBorders>
          </w:tcPr>
          <w:p w14:paraId="3D8A890A" w14:textId="5E094CC7" w:rsidR="00CC5749" w:rsidRPr="00D6452E" w:rsidRDefault="00646256" w:rsidP="00CC5749">
            <w:pPr>
              <w:ind w:left="34" w:hanging="5"/>
              <w:rPr>
                <w:rFonts w:ascii="Times" w:hAnsi="Times"/>
                <w:b/>
              </w:rPr>
            </w:pPr>
            <w:r>
              <w:rPr>
                <w:rFonts w:ascii="Times" w:hAnsi="Times"/>
                <w:bCs/>
              </w:rPr>
              <w:t>1</w:t>
            </w:r>
            <w:r w:rsidR="009D170C">
              <w:rPr>
                <w:rFonts w:ascii="Times" w:hAnsi="Times"/>
                <w:bCs/>
              </w:rPr>
              <w:t>.8.</w:t>
            </w:r>
          </w:p>
        </w:tc>
        <w:tc>
          <w:tcPr>
            <w:tcW w:w="1950" w:type="dxa"/>
            <w:tcBorders>
              <w:top w:val="single" w:sz="4" w:space="0" w:color="auto"/>
              <w:left w:val="single" w:sz="4" w:space="0" w:color="auto"/>
              <w:bottom w:val="single" w:sz="4" w:space="0" w:color="auto"/>
              <w:right w:val="single" w:sz="4" w:space="0" w:color="auto"/>
            </w:tcBorders>
          </w:tcPr>
          <w:p w14:paraId="06B81C74" w14:textId="77777777" w:rsidR="00CC5749" w:rsidRPr="009D170C" w:rsidRDefault="00CC5749" w:rsidP="00CC5749">
            <w:pPr>
              <w:shd w:val="clear" w:color="auto" w:fill="FFFFFF" w:themeFill="background1"/>
              <w:tabs>
                <w:tab w:val="left" w:pos="567"/>
              </w:tabs>
            </w:pPr>
            <w:r w:rsidRPr="009D170C">
              <w:t>Garsiakalbis</w:t>
            </w:r>
          </w:p>
        </w:tc>
        <w:tc>
          <w:tcPr>
            <w:tcW w:w="3562" w:type="dxa"/>
            <w:tcBorders>
              <w:top w:val="single" w:sz="4" w:space="0" w:color="auto"/>
              <w:left w:val="single" w:sz="4" w:space="0" w:color="auto"/>
              <w:bottom w:val="single" w:sz="4" w:space="0" w:color="auto"/>
              <w:right w:val="single" w:sz="4" w:space="0" w:color="auto"/>
            </w:tcBorders>
          </w:tcPr>
          <w:p w14:paraId="60283D1E" w14:textId="78E28E58" w:rsidR="00CC5749" w:rsidRPr="009D170C" w:rsidRDefault="00CC5749" w:rsidP="00CC5749">
            <w:pPr>
              <w:shd w:val="clear" w:color="auto" w:fill="FFFFFF" w:themeFill="background1"/>
              <w:tabs>
                <w:tab w:val="left" w:pos="567"/>
              </w:tabs>
            </w:pPr>
            <w:r w:rsidRPr="009D170C">
              <w:t xml:space="preserve">Integruoti </w:t>
            </w:r>
            <w:proofErr w:type="spellStart"/>
            <w:r w:rsidRPr="009D170C">
              <w:t>stereo</w:t>
            </w:r>
            <w:proofErr w:type="spellEnd"/>
            <w:r w:rsidRPr="009D170C">
              <w:t xml:space="preserve"> garsiakalbiai - ne mažiau 2 vnt., kiekvieno galia ne mažesnė kaip </w:t>
            </w:r>
            <w:r w:rsidR="00315A8F">
              <w:t>1</w:t>
            </w:r>
            <w:r w:rsidRPr="009D170C">
              <w:t>W.</w:t>
            </w:r>
          </w:p>
        </w:tc>
        <w:tc>
          <w:tcPr>
            <w:tcW w:w="3496" w:type="dxa"/>
            <w:tcBorders>
              <w:top w:val="single" w:sz="4" w:space="0" w:color="auto"/>
              <w:left w:val="single" w:sz="4" w:space="0" w:color="auto"/>
              <w:bottom w:val="single" w:sz="4" w:space="0" w:color="auto"/>
              <w:right w:val="single" w:sz="4" w:space="0" w:color="auto"/>
            </w:tcBorders>
          </w:tcPr>
          <w:p w14:paraId="02BDA3D5" w14:textId="7281505A" w:rsidR="00CC5749" w:rsidRPr="00681259" w:rsidRDefault="00291D67" w:rsidP="00CC5749">
            <w:pPr>
              <w:jc w:val="both"/>
              <w:rPr>
                <w:b/>
                <w:bCs/>
                <w:lang w:eastAsia="lt-LT"/>
              </w:rPr>
            </w:pP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integruoti vnt. ir galingumą</w:t>
            </w:r>
            <w:r w:rsidRPr="00FF3B48">
              <w:rPr>
                <w:color w:val="0070C0"/>
                <w:lang w:eastAsia="lt-LT"/>
              </w:rPr>
              <w:t>]</w:t>
            </w:r>
            <w:r>
              <w:rPr>
                <w:color w:val="0070C0"/>
                <w:lang w:eastAsia="lt-LT"/>
              </w:rPr>
              <w:t xml:space="preserve"> </w:t>
            </w:r>
            <w:r w:rsidRPr="006C4186">
              <w:rPr>
                <w:lang w:eastAsia="lt-LT"/>
              </w:rPr>
              <w:t>gar</w:t>
            </w:r>
            <w:r>
              <w:rPr>
                <w:lang w:eastAsia="lt-LT"/>
              </w:rPr>
              <w:t>siakalbiais</w:t>
            </w:r>
          </w:p>
        </w:tc>
      </w:tr>
      <w:tr w:rsidR="00CC5749" w:rsidRPr="00D6452E" w14:paraId="2354F83B" w14:textId="77777777" w:rsidTr="00821BF8">
        <w:tc>
          <w:tcPr>
            <w:tcW w:w="725" w:type="dxa"/>
            <w:tcBorders>
              <w:top w:val="single" w:sz="4" w:space="0" w:color="auto"/>
              <w:left w:val="single" w:sz="4" w:space="0" w:color="auto"/>
              <w:bottom w:val="single" w:sz="4" w:space="0" w:color="auto"/>
              <w:right w:val="single" w:sz="4" w:space="0" w:color="auto"/>
            </w:tcBorders>
          </w:tcPr>
          <w:p w14:paraId="61912785" w14:textId="3A7F589A" w:rsidR="00CC5749" w:rsidRPr="00D6452E" w:rsidRDefault="00646256" w:rsidP="00CC5749">
            <w:pPr>
              <w:ind w:left="34" w:hanging="5"/>
              <w:rPr>
                <w:rFonts w:ascii="Times" w:hAnsi="Times"/>
                <w:b/>
              </w:rPr>
            </w:pPr>
            <w:r>
              <w:rPr>
                <w:rFonts w:ascii="Times" w:hAnsi="Times"/>
                <w:bCs/>
              </w:rPr>
              <w:t>1</w:t>
            </w:r>
            <w:r w:rsidR="009D170C">
              <w:rPr>
                <w:rFonts w:ascii="Times" w:hAnsi="Times"/>
                <w:bCs/>
              </w:rPr>
              <w:t>.9.</w:t>
            </w:r>
          </w:p>
        </w:tc>
        <w:tc>
          <w:tcPr>
            <w:tcW w:w="1950" w:type="dxa"/>
            <w:tcBorders>
              <w:top w:val="single" w:sz="4" w:space="0" w:color="auto"/>
              <w:left w:val="single" w:sz="4" w:space="0" w:color="auto"/>
              <w:bottom w:val="single" w:sz="4" w:space="0" w:color="auto"/>
              <w:right w:val="single" w:sz="4" w:space="0" w:color="auto"/>
            </w:tcBorders>
          </w:tcPr>
          <w:p w14:paraId="18A60F8E" w14:textId="77777777" w:rsidR="00CC5749" w:rsidRPr="009D170C" w:rsidRDefault="00CC5749" w:rsidP="00CC5749">
            <w:pPr>
              <w:shd w:val="clear" w:color="auto" w:fill="FFFFFF" w:themeFill="background1"/>
              <w:tabs>
                <w:tab w:val="left" w:pos="567"/>
              </w:tabs>
            </w:pPr>
            <w:r w:rsidRPr="009D170C">
              <w:t>Mikrofonas</w:t>
            </w:r>
          </w:p>
        </w:tc>
        <w:tc>
          <w:tcPr>
            <w:tcW w:w="3562" w:type="dxa"/>
            <w:tcBorders>
              <w:top w:val="single" w:sz="4" w:space="0" w:color="auto"/>
              <w:left w:val="single" w:sz="4" w:space="0" w:color="auto"/>
              <w:bottom w:val="single" w:sz="4" w:space="0" w:color="auto"/>
              <w:right w:val="single" w:sz="4" w:space="0" w:color="auto"/>
            </w:tcBorders>
          </w:tcPr>
          <w:p w14:paraId="35AF8631" w14:textId="42CD6FEC" w:rsidR="00CC5749" w:rsidRPr="009D170C" w:rsidRDefault="00291D67" w:rsidP="00CC5749">
            <w:pPr>
              <w:shd w:val="clear" w:color="auto" w:fill="FFFFFF" w:themeFill="background1"/>
              <w:tabs>
                <w:tab w:val="left" w:pos="567"/>
              </w:tabs>
            </w:pPr>
            <w:r>
              <w:t>Ne mažiau d</w:t>
            </w:r>
            <w:r w:rsidRPr="002C47A7">
              <w:t>viejų masyvų (</w:t>
            </w:r>
            <w:proofErr w:type="spellStart"/>
            <w:r w:rsidRPr="002C47A7">
              <w:t>dual-array</w:t>
            </w:r>
            <w:proofErr w:type="spellEnd"/>
            <w:r w:rsidRPr="002C47A7">
              <w:t>) mikrofonu</w:t>
            </w:r>
          </w:p>
        </w:tc>
        <w:tc>
          <w:tcPr>
            <w:tcW w:w="3496" w:type="dxa"/>
            <w:tcBorders>
              <w:top w:val="single" w:sz="4" w:space="0" w:color="auto"/>
              <w:left w:val="single" w:sz="4" w:space="0" w:color="auto"/>
              <w:bottom w:val="single" w:sz="4" w:space="0" w:color="auto"/>
              <w:right w:val="single" w:sz="4" w:space="0" w:color="auto"/>
            </w:tcBorders>
          </w:tcPr>
          <w:p w14:paraId="29BBC3D8" w14:textId="423090BA" w:rsidR="00CC5749" w:rsidRPr="005B3C7A" w:rsidRDefault="00291D67" w:rsidP="00CC5749">
            <w:pPr>
              <w:jc w:val="both"/>
              <w:rPr>
                <w:b/>
                <w:bCs/>
                <w:lang w:eastAsia="lt-LT"/>
              </w:rPr>
            </w:pP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vnt.</w:t>
            </w:r>
            <w:r>
              <w:rPr>
                <w:color w:val="0070C0"/>
                <w:lang w:eastAsia="lt-LT"/>
              </w:rPr>
              <w:t xml:space="preserve">] </w:t>
            </w:r>
            <w:r>
              <w:rPr>
                <w:lang w:eastAsia="lt-LT"/>
              </w:rPr>
              <w:t>masyvų m</w:t>
            </w:r>
            <w:r w:rsidRPr="0024765F">
              <w:rPr>
                <w:lang w:eastAsia="lt-LT"/>
              </w:rPr>
              <w:t>ikrofonu.</w:t>
            </w:r>
          </w:p>
        </w:tc>
      </w:tr>
      <w:tr w:rsidR="00CC5749" w:rsidRPr="00D6452E" w14:paraId="6602A5F5" w14:textId="77777777" w:rsidTr="00821BF8">
        <w:tc>
          <w:tcPr>
            <w:tcW w:w="725" w:type="dxa"/>
            <w:tcBorders>
              <w:top w:val="single" w:sz="4" w:space="0" w:color="auto"/>
              <w:left w:val="single" w:sz="4" w:space="0" w:color="auto"/>
              <w:bottom w:val="single" w:sz="4" w:space="0" w:color="auto"/>
              <w:right w:val="single" w:sz="4" w:space="0" w:color="auto"/>
            </w:tcBorders>
          </w:tcPr>
          <w:p w14:paraId="0DC3C335" w14:textId="68094E4A" w:rsidR="00CC5749" w:rsidRPr="003C0A55" w:rsidRDefault="00646256" w:rsidP="00CC5749">
            <w:pPr>
              <w:ind w:left="34" w:hanging="5"/>
              <w:rPr>
                <w:rFonts w:ascii="Times" w:hAnsi="Times"/>
                <w:bCs/>
              </w:rPr>
            </w:pPr>
            <w:r>
              <w:rPr>
                <w:rFonts w:ascii="Times" w:hAnsi="Times"/>
                <w:bCs/>
              </w:rPr>
              <w:t>1</w:t>
            </w:r>
            <w:r w:rsidR="009D170C">
              <w:rPr>
                <w:rFonts w:ascii="Times" w:hAnsi="Times"/>
                <w:bCs/>
              </w:rPr>
              <w:t>.10.</w:t>
            </w:r>
          </w:p>
        </w:tc>
        <w:tc>
          <w:tcPr>
            <w:tcW w:w="1950" w:type="dxa"/>
            <w:tcBorders>
              <w:top w:val="single" w:sz="4" w:space="0" w:color="auto"/>
              <w:left w:val="single" w:sz="4" w:space="0" w:color="auto"/>
              <w:bottom w:val="single" w:sz="4" w:space="0" w:color="auto"/>
              <w:right w:val="single" w:sz="4" w:space="0" w:color="auto"/>
            </w:tcBorders>
          </w:tcPr>
          <w:p w14:paraId="2A247E94" w14:textId="77777777" w:rsidR="00CC5749" w:rsidRPr="009D170C" w:rsidRDefault="00CC5749" w:rsidP="00CC5749">
            <w:pPr>
              <w:shd w:val="clear" w:color="auto" w:fill="FFFFFF" w:themeFill="background1"/>
              <w:tabs>
                <w:tab w:val="left" w:pos="567"/>
              </w:tabs>
            </w:pPr>
            <w:r w:rsidRPr="009D170C">
              <w:t>Ekrano technologija</w:t>
            </w:r>
          </w:p>
        </w:tc>
        <w:tc>
          <w:tcPr>
            <w:tcW w:w="3562" w:type="dxa"/>
            <w:tcBorders>
              <w:top w:val="single" w:sz="4" w:space="0" w:color="auto"/>
              <w:left w:val="single" w:sz="4" w:space="0" w:color="auto"/>
              <w:bottom w:val="single" w:sz="4" w:space="0" w:color="auto"/>
              <w:right w:val="single" w:sz="4" w:space="0" w:color="auto"/>
            </w:tcBorders>
          </w:tcPr>
          <w:p w14:paraId="5518C1B1" w14:textId="01A1AE3F" w:rsidR="00CC5749" w:rsidRPr="009D170C" w:rsidRDefault="009C6911" w:rsidP="00CC5749">
            <w:pPr>
              <w:shd w:val="clear" w:color="auto" w:fill="FFFFFF" w:themeFill="background1"/>
              <w:tabs>
                <w:tab w:val="left" w:pos="567"/>
              </w:tabs>
            </w:pPr>
            <w:r w:rsidRPr="009D170C">
              <w:t xml:space="preserve">LCD arba OLED tipo, neblizgus. </w:t>
            </w:r>
            <w:r w:rsidR="00CC5749" w:rsidRPr="009D170C">
              <w:t xml:space="preserve">Ekrano raiška ne mažiau kaip </w:t>
            </w:r>
            <w:r w:rsidR="00291D67" w:rsidRPr="009D170C">
              <w:t xml:space="preserve">QHD+ </w:t>
            </w:r>
            <w:r w:rsidR="00CC5749" w:rsidRPr="009D170C">
              <w:t xml:space="preserve">2560x1600, ekrano dažnis ne mažesnis nei 120Hz, ekrano ryškumas ne mažiau kaip 300 </w:t>
            </w:r>
            <w:proofErr w:type="spellStart"/>
            <w:r w:rsidR="00CC5749" w:rsidRPr="009D170C">
              <w:t>nits</w:t>
            </w:r>
            <w:proofErr w:type="spellEnd"/>
            <w:r w:rsidR="00CC5749" w:rsidRPr="009D170C">
              <w:t>.</w:t>
            </w:r>
          </w:p>
        </w:tc>
        <w:tc>
          <w:tcPr>
            <w:tcW w:w="3496" w:type="dxa"/>
            <w:tcBorders>
              <w:top w:val="single" w:sz="4" w:space="0" w:color="auto"/>
              <w:left w:val="single" w:sz="4" w:space="0" w:color="auto"/>
              <w:bottom w:val="single" w:sz="4" w:space="0" w:color="auto"/>
              <w:right w:val="single" w:sz="4" w:space="0" w:color="auto"/>
            </w:tcBorders>
          </w:tcPr>
          <w:p w14:paraId="33CC49C9" w14:textId="77777777" w:rsidR="009C6911" w:rsidRDefault="009C6911" w:rsidP="009C6911">
            <w:pPr>
              <w:jc w:val="both"/>
              <w:rPr>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tipo, </w:t>
            </w:r>
            <w:r w:rsidRPr="009B342D">
              <w:rPr>
                <w:color w:val="0070C0"/>
                <w:lang w:eastAsia="lt-LT"/>
              </w:rPr>
              <w:t>[</w:t>
            </w:r>
            <w:r w:rsidRPr="00A11004">
              <w:rPr>
                <w:i/>
                <w:iCs/>
                <w:color w:val="0070C0"/>
                <w:lang w:eastAsia="lt-LT"/>
              </w:rPr>
              <w:t>nurodyti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Pr>
                <w:lang w:eastAsia="lt-LT"/>
              </w:rPr>
              <w:t>neblizgus.</w:t>
            </w:r>
          </w:p>
          <w:p w14:paraId="3F377E62" w14:textId="77777777" w:rsidR="009C6911" w:rsidRDefault="009C6911" w:rsidP="009C6911">
            <w:pPr>
              <w:jc w:val="both"/>
              <w:rPr>
                <w:lang w:eastAsia="lt-LT"/>
              </w:rPr>
            </w:pPr>
            <w:r>
              <w:rPr>
                <w:lang w:eastAsia="lt-LT"/>
              </w:rPr>
              <w:t xml:space="preserve">Raiška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taškų.</w:t>
            </w:r>
          </w:p>
          <w:p w14:paraId="53358267" w14:textId="195E1BC0" w:rsidR="009C6911" w:rsidRDefault="009C6911" w:rsidP="009C6911">
            <w:pPr>
              <w:jc w:val="both"/>
              <w:rPr>
                <w:lang w:eastAsia="lt-LT"/>
              </w:rPr>
            </w:pPr>
            <w:r>
              <w:rPr>
                <w:lang w:eastAsia="lt-LT"/>
              </w:rPr>
              <w:t xml:space="preserve">Dažnis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9C6911">
              <w:rPr>
                <w:color w:val="000000" w:themeColor="text1"/>
                <w:lang w:eastAsia="lt-LT"/>
              </w:rPr>
              <w:t>Hz.</w:t>
            </w:r>
          </w:p>
          <w:p w14:paraId="31CB798B" w14:textId="2BD0BEDE" w:rsidR="00CC5749" w:rsidRPr="009C6911" w:rsidRDefault="009C6911" w:rsidP="009C6911">
            <w:pPr>
              <w:jc w:val="both"/>
              <w:rPr>
                <w:lang w:eastAsia="lt-LT"/>
              </w:rPr>
            </w:pPr>
            <w:r>
              <w:rPr>
                <w:lang w:eastAsia="lt-LT"/>
              </w:rPr>
              <w:t xml:space="preserve">Ryškumas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proofErr w:type="spellStart"/>
            <w:r w:rsidRPr="00A20B60">
              <w:rPr>
                <w:lang w:eastAsia="lt-LT"/>
              </w:rPr>
              <w:t>nits</w:t>
            </w:r>
            <w:proofErr w:type="spellEnd"/>
            <w:r w:rsidRPr="00A20B60">
              <w:rPr>
                <w:lang w:eastAsia="lt-LT"/>
              </w:rPr>
              <w:t xml:space="preserve">. </w:t>
            </w:r>
          </w:p>
        </w:tc>
      </w:tr>
      <w:tr w:rsidR="00CC5749" w:rsidRPr="00D6452E" w14:paraId="7E32594A" w14:textId="77777777" w:rsidTr="00821BF8">
        <w:tc>
          <w:tcPr>
            <w:tcW w:w="725" w:type="dxa"/>
            <w:tcBorders>
              <w:top w:val="single" w:sz="4" w:space="0" w:color="auto"/>
              <w:left w:val="single" w:sz="4" w:space="0" w:color="auto"/>
              <w:bottom w:val="single" w:sz="4" w:space="0" w:color="auto"/>
              <w:right w:val="single" w:sz="4" w:space="0" w:color="auto"/>
            </w:tcBorders>
          </w:tcPr>
          <w:p w14:paraId="0EA58764" w14:textId="4566BEF1" w:rsidR="00CC5749" w:rsidRPr="003C0A55" w:rsidRDefault="00646256" w:rsidP="00CC5749">
            <w:pPr>
              <w:ind w:left="34" w:hanging="5"/>
              <w:rPr>
                <w:rFonts w:ascii="Times" w:hAnsi="Times"/>
                <w:bCs/>
              </w:rPr>
            </w:pPr>
            <w:r>
              <w:rPr>
                <w:rFonts w:ascii="Times" w:hAnsi="Times"/>
                <w:bCs/>
              </w:rPr>
              <w:t>1</w:t>
            </w:r>
            <w:r w:rsidR="009D170C">
              <w:rPr>
                <w:rFonts w:ascii="Times" w:hAnsi="Times"/>
                <w:bCs/>
              </w:rPr>
              <w:t>.11.</w:t>
            </w:r>
          </w:p>
        </w:tc>
        <w:tc>
          <w:tcPr>
            <w:tcW w:w="1950" w:type="dxa"/>
            <w:tcBorders>
              <w:top w:val="single" w:sz="4" w:space="0" w:color="auto"/>
              <w:left w:val="single" w:sz="4" w:space="0" w:color="auto"/>
              <w:bottom w:val="single" w:sz="4" w:space="0" w:color="auto"/>
              <w:right w:val="single" w:sz="4" w:space="0" w:color="auto"/>
            </w:tcBorders>
          </w:tcPr>
          <w:p w14:paraId="7F47C391" w14:textId="77777777" w:rsidR="00CC5749" w:rsidRPr="009D170C" w:rsidRDefault="00CC5749" w:rsidP="00CC5749">
            <w:pPr>
              <w:shd w:val="clear" w:color="auto" w:fill="FFFFFF" w:themeFill="background1"/>
              <w:tabs>
                <w:tab w:val="left" w:pos="567"/>
              </w:tabs>
            </w:pPr>
            <w:r w:rsidRPr="009D170C">
              <w:t>Ekrano įstrižainė</w:t>
            </w:r>
          </w:p>
        </w:tc>
        <w:tc>
          <w:tcPr>
            <w:tcW w:w="3562" w:type="dxa"/>
            <w:tcBorders>
              <w:top w:val="single" w:sz="4" w:space="0" w:color="auto"/>
              <w:left w:val="single" w:sz="4" w:space="0" w:color="auto"/>
              <w:bottom w:val="single" w:sz="4" w:space="0" w:color="auto"/>
              <w:right w:val="single" w:sz="4" w:space="0" w:color="auto"/>
            </w:tcBorders>
          </w:tcPr>
          <w:p w14:paraId="7F269360" w14:textId="7FB1EB35" w:rsidR="00CC5749" w:rsidRPr="009D170C" w:rsidRDefault="00CC5749" w:rsidP="00CC5749">
            <w:pPr>
              <w:shd w:val="clear" w:color="auto" w:fill="FFFFFF" w:themeFill="background1"/>
              <w:tabs>
                <w:tab w:val="left" w:pos="567"/>
              </w:tabs>
            </w:pPr>
            <w:r w:rsidRPr="009D170C">
              <w:t>Ne mažiau 15</w:t>
            </w:r>
            <w:r w:rsidR="009C6911" w:rsidRPr="009D170C">
              <w:t>,7</w:t>
            </w:r>
            <w:r w:rsidRPr="009D170C">
              <w:t>" ir ne daugiau 16</w:t>
            </w:r>
            <w:r w:rsidR="009C6911" w:rsidRPr="009D170C">
              <w:t>,3</w:t>
            </w:r>
            <w:r w:rsidRPr="009D170C">
              <w:t>"</w:t>
            </w:r>
          </w:p>
        </w:tc>
        <w:tc>
          <w:tcPr>
            <w:tcW w:w="3496" w:type="dxa"/>
            <w:tcBorders>
              <w:top w:val="single" w:sz="4" w:space="0" w:color="auto"/>
              <w:left w:val="single" w:sz="4" w:space="0" w:color="auto"/>
              <w:bottom w:val="single" w:sz="4" w:space="0" w:color="auto"/>
              <w:right w:val="single" w:sz="4" w:space="0" w:color="auto"/>
            </w:tcBorders>
          </w:tcPr>
          <w:p w14:paraId="05F0B3E7" w14:textId="5A395CAC" w:rsidR="00CC5749" w:rsidRPr="009C6911" w:rsidRDefault="009C6911" w:rsidP="00CC5749">
            <w:pPr>
              <w:jc w:val="both"/>
            </w:pPr>
            <w:r w:rsidRPr="002C47A7">
              <w:t>Monitoriaus įstrižainė</w:t>
            </w:r>
            <w:r>
              <w:t xml:space="preserve"> –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colio</w:t>
            </w:r>
            <w:r>
              <w:t>.</w:t>
            </w:r>
          </w:p>
        </w:tc>
      </w:tr>
      <w:tr w:rsidR="00065895" w:rsidRPr="00D6452E" w14:paraId="3E3223AF" w14:textId="77777777" w:rsidTr="00821BF8">
        <w:tc>
          <w:tcPr>
            <w:tcW w:w="725" w:type="dxa"/>
            <w:tcBorders>
              <w:top w:val="single" w:sz="4" w:space="0" w:color="auto"/>
              <w:left w:val="single" w:sz="4" w:space="0" w:color="auto"/>
              <w:bottom w:val="single" w:sz="4" w:space="0" w:color="auto"/>
              <w:right w:val="single" w:sz="4" w:space="0" w:color="auto"/>
            </w:tcBorders>
          </w:tcPr>
          <w:p w14:paraId="6C986ACF" w14:textId="59B7800D" w:rsidR="00065895" w:rsidRPr="003C0A55" w:rsidRDefault="00646256" w:rsidP="00065895">
            <w:pPr>
              <w:ind w:left="34" w:hanging="5"/>
              <w:rPr>
                <w:rFonts w:ascii="Times" w:hAnsi="Times"/>
                <w:bCs/>
              </w:rPr>
            </w:pPr>
            <w:r>
              <w:rPr>
                <w:rFonts w:ascii="Times" w:hAnsi="Times"/>
                <w:bCs/>
              </w:rPr>
              <w:t>1</w:t>
            </w:r>
            <w:r w:rsidR="009D170C">
              <w:rPr>
                <w:rFonts w:ascii="Times" w:hAnsi="Times"/>
                <w:bCs/>
              </w:rPr>
              <w:t>.12.</w:t>
            </w:r>
          </w:p>
        </w:tc>
        <w:tc>
          <w:tcPr>
            <w:tcW w:w="1950" w:type="dxa"/>
            <w:tcBorders>
              <w:top w:val="single" w:sz="4" w:space="0" w:color="auto"/>
              <w:left w:val="single" w:sz="4" w:space="0" w:color="auto"/>
              <w:bottom w:val="single" w:sz="4" w:space="0" w:color="auto"/>
              <w:right w:val="single" w:sz="4" w:space="0" w:color="auto"/>
            </w:tcBorders>
          </w:tcPr>
          <w:p w14:paraId="2E467C04" w14:textId="77777777" w:rsidR="00065895" w:rsidRPr="009D170C" w:rsidRDefault="00065895" w:rsidP="00065895">
            <w:pPr>
              <w:shd w:val="clear" w:color="auto" w:fill="FFFFFF" w:themeFill="background1"/>
              <w:tabs>
                <w:tab w:val="left" w:pos="567"/>
              </w:tabs>
            </w:pPr>
            <w:r w:rsidRPr="009D170C">
              <w:t>Kamera</w:t>
            </w:r>
          </w:p>
        </w:tc>
        <w:tc>
          <w:tcPr>
            <w:tcW w:w="3562" w:type="dxa"/>
            <w:tcBorders>
              <w:top w:val="single" w:sz="4" w:space="0" w:color="auto"/>
              <w:left w:val="single" w:sz="4" w:space="0" w:color="auto"/>
              <w:bottom w:val="single" w:sz="4" w:space="0" w:color="auto"/>
              <w:right w:val="single" w:sz="4" w:space="0" w:color="auto"/>
            </w:tcBorders>
          </w:tcPr>
          <w:p w14:paraId="61105FD2" w14:textId="77777777" w:rsidR="00065895" w:rsidRPr="009D170C" w:rsidRDefault="00065895" w:rsidP="00065895">
            <w:pPr>
              <w:shd w:val="clear" w:color="auto" w:fill="FFFFFF" w:themeFill="background1"/>
              <w:tabs>
                <w:tab w:val="left" w:pos="567"/>
              </w:tabs>
            </w:pPr>
            <w:r w:rsidRPr="009D170C">
              <w:t>Integruota kamera ne blogesnė kaip 8MP palaiko IR technologija.</w:t>
            </w:r>
          </w:p>
        </w:tc>
        <w:tc>
          <w:tcPr>
            <w:tcW w:w="3496" w:type="dxa"/>
            <w:tcBorders>
              <w:top w:val="single" w:sz="4" w:space="0" w:color="auto"/>
              <w:left w:val="single" w:sz="4" w:space="0" w:color="auto"/>
              <w:bottom w:val="single" w:sz="4" w:space="0" w:color="auto"/>
              <w:right w:val="single" w:sz="4" w:space="0" w:color="auto"/>
            </w:tcBorders>
          </w:tcPr>
          <w:p w14:paraId="4C38E83C" w14:textId="6D70595D" w:rsidR="00065895" w:rsidRPr="005B3C7A" w:rsidRDefault="009C6911" w:rsidP="00065895">
            <w:pPr>
              <w:jc w:val="both"/>
              <w:rPr>
                <w:b/>
                <w:bCs/>
                <w:lang w:eastAsia="lt-LT"/>
              </w:rPr>
            </w:pPr>
            <w:r w:rsidRPr="009D170C">
              <w:rPr>
                <w:bCs/>
                <w:lang w:eastAsia="lt-LT"/>
              </w:rPr>
              <w:t>Kamera integruota</w:t>
            </w:r>
            <w:r>
              <w:rPr>
                <w:b/>
                <w:bCs/>
                <w:lang w:eastAsia="lt-LT"/>
              </w:rPr>
              <w:t xml:space="preserve"> </w:t>
            </w:r>
            <w:r w:rsidR="00372658" w:rsidRPr="009B342D">
              <w:rPr>
                <w:color w:val="0070C0"/>
                <w:lang w:eastAsia="lt-LT"/>
              </w:rPr>
              <w:t>[</w:t>
            </w:r>
            <w:r w:rsidR="00372658" w:rsidRPr="00A11004">
              <w:rPr>
                <w:i/>
                <w:iCs/>
                <w:color w:val="0070C0"/>
                <w:lang w:eastAsia="lt-LT"/>
              </w:rPr>
              <w:t>nurodyti</w:t>
            </w:r>
            <w:r w:rsidR="00372658">
              <w:rPr>
                <w:color w:val="0070C0"/>
                <w:lang w:eastAsia="lt-LT"/>
              </w:rPr>
              <w:t xml:space="preserve"> </w:t>
            </w:r>
            <w:r w:rsidR="00372658" w:rsidRPr="009B342D">
              <w:rPr>
                <w:i/>
                <w:iCs/>
                <w:color w:val="0070C0"/>
                <w:lang w:eastAsia="lt-LT"/>
              </w:rPr>
              <w:t>taip / ne</w:t>
            </w:r>
            <w:r w:rsidR="00372658" w:rsidRPr="009B342D">
              <w:rPr>
                <w:color w:val="0070C0"/>
                <w:lang w:eastAsia="lt-LT"/>
              </w:rPr>
              <w:t>]</w:t>
            </w:r>
            <w:r>
              <w:rPr>
                <w:color w:val="0070C0"/>
                <w:lang w:eastAsia="lt-LT"/>
              </w:rPr>
              <w:t xml:space="preserve">, </w:t>
            </w:r>
            <w:r w:rsidRPr="009C6911">
              <w:rPr>
                <w:color w:val="000000" w:themeColor="text1"/>
                <w:lang w:eastAsia="lt-LT"/>
              </w:rPr>
              <w:t xml:space="preserve">raiška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9C6911">
              <w:rPr>
                <w:color w:val="000000" w:themeColor="text1"/>
                <w:lang w:eastAsia="lt-LT"/>
              </w:rPr>
              <w:t xml:space="preserve">IR technologiją </w:t>
            </w:r>
            <w:r w:rsidRPr="00193C53">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palaiko/ne</w:t>
            </w:r>
            <w:r w:rsidRPr="00FF3B48">
              <w:rPr>
                <w:color w:val="0070C0"/>
                <w:lang w:eastAsia="lt-LT"/>
              </w:rPr>
              <w:t>]</w:t>
            </w:r>
          </w:p>
        </w:tc>
      </w:tr>
      <w:tr w:rsidR="001B5B92" w:rsidRPr="00D6452E" w14:paraId="6A5B0FDA" w14:textId="77777777" w:rsidTr="00821BF8">
        <w:tc>
          <w:tcPr>
            <w:tcW w:w="725" w:type="dxa"/>
            <w:tcBorders>
              <w:top w:val="single" w:sz="4" w:space="0" w:color="auto"/>
              <w:left w:val="single" w:sz="4" w:space="0" w:color="auto"/>
              <w:bottom w:val="single" w:sz="4" w:space="0" w:color="auto"/>
              <w:right w:val="single" w:sz="4" w:space="0" w:color="auto"/>
            </w:tcBorders>
          </w:tcPr>
          <w:p w14:paraId="248FBAE8" w14:textId="0F49605D" w:rsidR="001B5B92" w:rsidRPr="003C0A55" w:rsidRDefault="00646256" w:rsidP="001B5B92">
            <w:pPr>
              <w:ind w:left="34" w:hanging="5"/>
              <w:rPr>
                <w:rFonts w:ascii="Times" w:hAnsi="Times"/>
                <w:bCs/>
              </w:rPr>
            </w:pPr>
            <w:r>
              <w:rPr>
                <w:rFonts w:ascii="Times" w:hAnsi="Times"/>
                <w:bCs/>
              </w:rPr>
              <w:t>1</w:t>
            </w:r>
            <w:r w:rsidR="009D170C">
              <w:rPr>
                <w:rFonts w:ascii="Times" w:hAnsi="Times"/>
                <w:bCs/>
              </w:rPr>
              <w:t>.13.</w:t>
            </w:r>
          </w:p>
        </w:tc>
        <w:tc>
          <w:tcPr>
            <w:tcW w:w="1950" w:type="dxa"/>
            <w:tcBorders>
              <w:top w:val="single" w:sz="4" w:space="0" w:color="auto"/>
              <w:left w:val="single" w:sz="4" w:space="0" w:color="auto"/>
              <w:bottom w:val="single" w:sz="4" w:space="0" w:color="auto"/>
              <w:right w:val="single" w:sz="4" w:space="0" w:color="auto"/>
            </w:tcBorders>
          </w:tcPr>
          <w:p w14:paraId="390210F3" w14:textId="77777777" w:rsidR="001B5B92" w:rsidRPr="009D170C" w:rsidRDefault="001B5B92" w:rsidP="001B5B92">
            <w:pPr>
              <w:shd w:val="clear" w:color="auto" w:fill="FFFFFF" w:themeFill="background1"/>
              <w:tabs>
                <w:tab w:val="left" w:pos="567"/>
              </w:tabs>
            </w:pPr>
            <w:r w:rsidRPr="009D170C">
              <w:t>Klaviatūra</w:t>
            </w:r>
          </w:p>
        </w:tc>
        <w:tc>
          <w:tcPr>
            <w:tcW w:w="3562" w:type="dxa"/>
            <w:tcBorders>
              <w:top w:val="single" w:sz="4" w:space="0" w:color="auto"/>
              <w:left w:val="single" w:sz="4" w:space="0" w:color="auto"/>
              <w:bottom w:val="single" w:sz="4" w:space="0" w:color="auto"/>
              <w:right w:val="single" w:sz="4" w:space="0" w:color="auto"/>
            </w:tcBorders>
          </w:tcPr>
          <w:p w14:paraId="1F511CBC" w14:textId="7F19E1A4" w:rsidR="001B5B92" w:rsidRPr="009D170C" w:rsidRDefault="001B5B92" w:rsidP="001B5B92">
            <w:pPr>
              <w:jc w:val="both"/>
            </w:pPr>
            <w:r w:rsidRPr="002C47A7">
              <w:t>Lotyniška, su lietuviškos abėcėlės ženklais (arba lipdukais) su atskira skaičių klaviatūra, atspari skysčiams. Integruotas apšvietimas.</w:t>
            </w:r>
            <w:r w:rsidR="00EB046E">
              <w:t xml:space="preserve"> Su pilna skaičių klaviatūra (</w:t>
            </w:r>
            <w:proofErr w:type="spellStart"/>
            <w:r w:rsidR="00EB046E">
              <w:t>NumPad</w:t>
            </w:r>
            <w:proofErr w:type="spellEnd"/>
            <w:r w:rsidR="00EB046E">
              <w:t>).</w:t>
            </w:r>
          </w:p>
        </w:tc>
        <w:tc>
          <w:tcPr>
            <w:tcW w:w="3496" w:type="dxa"/>
            <w:tcBorders>
              <w:top w:val="single" w:sz="4" w:space="0" w:color="auto"/>
              <w:left w:val="single" w:sz="4" w:space="0" w:color="auto"/>
              <w:bottom w:val="single" w:sz="4" w:space="0" w:color="auto"/>
              <w:right w:val="single" w:sz="4" w:space="0" w:color="auto"/>
            </w:tcBorders>
          </w:tcPr>
          <w:p w14:paraId="05C825B4" w14:textId="1D28E828" w:rsidR="001B5B92" w:rsidRPr="00EB5007" w:rsidRDefault="001B5B92" w:rsidP="001B5B92">
            <w:pPr>
              <w:jc w:val="both"/>
              <w:rPr>
                <w:b/>
                <w:bCs/>
                <w:lang w:eastAsia="lt-LT"/>
              </w:rPr>
            </w:pP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lang w:eastAsia="lt-LT"/>
              </w:rPr>
              <w:t xml:space="preserve">: </w:t>
            </w:r>
            <w:r w:rsidRPr="002C47A7">
              <w:t>Lotyniška, su lietuviškos abėcėlės ženklais (arba lipdukais) su atskira skaičių klaviatūra, atspari skysčiams. Integruotas apšvietimas</w:t>
            </w:r>
            <w:r>
              <w:t>.</w:t>
            </w:r>
            <w:r w:rsidR="00EB046E">
              <w:t xml:space="preserve"> Su pilna skaičių klaviatūra (</w:t>
            </w:r>
            <w:proofErr w:type="spellStart"/>
            <w:r w:rsidR="00EB046E">
              <w:t>NumPad</w:t>
            </w:r>
            <w:proofErr w:type="spellEnd"/>
            <w:r w:rsidR="00EB046E">
              <w:t>).</w:t>
            </w:r>
          </w:p>
        </w:tc>
      </w:tr>
      <w:tr w:rsidR="001B5B92" w:rsidRPr="00D6452E" w14:paraId="05D6C407" w14:textId="77777777" w:rsidTr="00821BF8">
        <w:tc>
          <w:tcPr>
            <w:tcW w:w="725" w:type="dxa"/>
            <w:tcBorders>
              <w:top w:val="single" w:sz="4" w:space="0" w:color="auto"/>
              <w:left w:val="single" w:sz="4" w:space="0" w:color="auto"/>
              <w:bottom w:val="single" w:sz="4" w:space="0" w:color="auto"/>
              <w:right w:val="single" w:sz="4" w:space="0" w:color="auto"/>
            </w:tcBorders>
          </w:tcPr>
          <w:p w14:paraId="427C1781" w14:textId="34CE6EE0" w:rsidR="001B5B92" w:rsidRPr="003C0A55" w:rsidRDefault="00646256" w:rsidP="001B5B92">
            <w:pPr>
              <w:ind w:left="34" w:hanging="5"/>
              <w:rPr>
                <w:rFonts w:ascii="Times" w:hAnsi="Times"/>
                <w:bCs/>
              </w:rPr>
            </w:pPr>
            <w:r>
              <w:rPr>
                <w:rFonts w:ascii="Times" w:hAnsi="Times"/>
                <w:bCs/>
              </w:rPr>
              <w:t>1</w:t>
            </w:r>
            <w:r w:rsidR="009D170C">
              <w:rPr>
                <w:rFonts w:ascii="Times" w:hAnsi="Times"/>
                <w:bCs/>
              </w:rPr>
              <w:t>.14.</w:t>
            </w:r>
          </w:p>
        </w:tc>
        <w:tc>
          <w:tcPr>
            <w:tcW w:w="1950" w:type="dxa"/>
            <w:tcBorders>
              <w:top w:val="single" w:sz="4" w:space="0" w:color="auto"/>
              <w:left w:val="single" w:sz="4" w:space="0" w:color="auto"/>
              <w:bottom w:val="single" w:sz="4" w:space="0" w:color="auto"/>
              <w:right w:val="single" w:sz="4" w:space="0" w:color="auto"/>
            </w:tcBorders>
          </w:tcPr>
          <w:p w14:paraId="2D9E8CA0" w14:textId="77777777" w:rsidR="001B5B92" w:rsidRPr="009D170C" w:rsidRDefault="001B5B92" w:rsidP="001B5B92">
            <w:pPr>
              <w:jc w:val="both"/>
            </w:pPr>
            <w:r w:rsidRPr="009D170C">
              <w:t>Valdymo įrenginiai</w:t>
            </w:r>
          </w:p>
        </w:tc>
        <w:tc>
          <w:tcPr>
            <w:tcW w:w="3562" w:type="dxa"/>
            <w:tcBorders>
              <w:top w:val="single" w:sz="4" w:space="0" w:color="auto"/>
              <w:left w:val="single" w:sz="4" w:space="0" w:color="auto"/>
              <w:bottom w:val="single" w:sz="4" w:space="0" w:color="auto"/>
              <w:right w:val="single" w:sz="4" w:space="0" w:color="auto"/>
            </w:tcBorders>
          </w:tcPr>
          <w:p w14:paraId="3685AB05" w14:textId="77777777" w:rsidR="001B5B92" w:rsidRPr="009D170C" w:rsidRDefault="001B5B92" w:rsidP="001B5B92">
            <w:pPr>
              <w:jc w:val="both"/>
            </w:pPr>
            <w:r w:rsidRPr="002C47A7">
              <w:t>Integruotas, lietimui jautrus paviršius (</w:t>
            </w:r>
            <w:proofErr w:type="spellStart"/>
            <w:r w:rsidRPr="002C47A7">
              <w:t>touchpad</w:t>
            </w:r>
            <w:proofErr w:type="spellEnd"/>
            <w:r w:rsidRPr="002C47A7">
              <w:t>).</w:t>
            </w:r>
          </w:p>
        </w:tc>
        <w:tc>
          <w:tcPr>
            <w:tcW w:w="3496" w:type="dxa"/>
            <w:tcBorders>
              <w:top w:val="single" w:sz="4" w:space="0" w:color="auto"/>
              <w:left w:val="single" w:sz="4" w:space="0" w:color="auto"/>
              <w:bottom w:val="single" w:sz="4" w:space="0" w:color="auto"/>
              <w:right w:val="single" w:sz="4" w:space="0" w:color="auto"/>
            </w:tcBorders>
          </w:tcPr>
          <w:p w14:paraId="40FEB0F0" w14:textId="77777777" w:rsidR="001B5B92" w:rsidRPr="00EB5007" w:rsidRDefault="001B5B92" w:rsidP="001B5B92">
            <w:pPr>
              <w:jc w:val="both"/>
              <w:rPr>
                <w:b/>
                <w:bCs/>
                <w:lang w:eastAsia="lt-LT"/>
              </w:rPr>
            </w:pPr>
            <w:r w:rsidRPr="006E441B">
              <w:rPr>
                <w:color w:val="0070C0"/>
                <w:lang w:eastAsia="lt-LT"/>
              </w:rPr>
              <w:t>[</w:t>
            </w:r>
            <w:r w:rsidRPr="00A11004">
              <w:rPr>
                <w:i/>
                <w:iCs/>
                <w:color w:val="0070C0"/>
                <w:lang w:eastAsia="lt-LT"/>
              </w:rPr>
              <w:t>Nurodyti</w:t>
            </w:r>
            <w:r>
              <w:rPr>
                <w:color w:val="0070C0"/>
                <w:lang w:eastAsia="lt-LT"/>
              </w:rPr>
              <w:t xml:space="preserve"> </w:t>
            </w:r>
            <w:r w:rsidRPr="00A11004">
              <w:rPr>
                <w:i/>
                <w:iCs/>
                <w:color w:val="0070C0"/>
                <w:lang w:eastAsia="lt-LT"/>
              </w:rPr>
              <w:t>integruot</w:t>
            </w:r>
            <w:r>
              <w:rPr>
                <w:i/>
                <w:iCs/>
                <w:color w:val="0070C0"/>
                <w:lang w:eastAsia="lt-LT"/>
              </w:rPr>
              <w:t>as</w:t>
            </w:r>
            <w:r w:rsidRPr="00A11004">
              <w:rPr>
                <w:i/>
                <w:iCs/>
                <w:color w:val="0070C0"/>
                <w:lang w:eastAsia="lt-LT"/>
              </w:rPr>
              <w:t xml:space="preserve"> / neintegruot</w:t>
            </w:r>
            <w:r>
              <w:rPr>
                <w:i/>
                <w:iCs/>
                <w:color w:val="0070C0"/>
                <w:lang w:eastAsia="lt-LT"/>
              </w:rPr>
              <w:t>a</w:t>
            </w:r>
            <w:r>
              <w:rPr>
                <w:color w:val="0070C0"/>
                <w:lang w:eastAsia="lt-LT"/>
              </w:rPr>
              <w:t>s]</w:t>
            </w:r>
            <w:r w:rsidRPr="002C47A7">
              <w:t>, lietimui jautrus paviršius (</w:t>
            </w:r>
            <w:proofErr w:type="spellStart"/>
            <w:r w:rsidRPr="002C47A7">
              <w:t>touchpad</w:t>
            </w:r>
            <w:proofErr w:type="spellEnd"/>
            <w:r w:rsidRPr="002C47A7">
              <w:t>)</w:t>
            </w:r>
            <w:r>
              <w:t>.</w:t>
            </w:r>
          </w:p>
        </w:tc>
      </w:tr>
      <w:tr w:rsidR="001B5B92" w:rsidRPr="00D6452E" w14:paraId="771230E7" w14:textId="77777777" w:rsidTr="003B199F">
        <w:tc>
          <w:tcPr>
            <w:tcW w:w="725" w:type="dxa"/>
            <w:tcBorders>
              <w:top w:val="single" w:sz="4" w:space="0" w:color="auto"/>
              <w:left w:val="single" w:sz="4" w:space="0" w:color="auto"/>
              <w:bottom w:val="single" w:sz="4" w:space="0" w:color="auto"/>
              <w:right w:val="single" w:sz="4" w:space="0" w:color="auto"/>
            </w:tcBorders>
          </w:tcPr>
          <w:p w14:paraId="1B2AF60B" w14:textId="4B892A66" w:rsidR="001B5B92" w:rsidRPr="003C0A55" w:rsidRDefault="00646256" w:rsidP="001B5B92">
            <w:pPr>
              <w:ind w:left="34" w:hanging="5"/>
              <w:rPr>
                <w:rFonts w:ascii="Times" w:hAnsi="Times"/>
                <w:bCs/>
              </w:rPr>
            </w:pPr>
            <w:r>
              <w:rPr>
                <w:rFonts w:ascii="Times" w:hAnsi="Times"/>
                <w:bCs/>
              </w:rPr>
              <w:t>1</w:t>
            </w:r>
            <w:r w:rsidR="009D170C">
              <w:rPr>
                <w:rFonts w:ascii="Times" w:hAnsi="Times"/>
                <w:bCs/>
              </w:rPr>
              <w:t>.15.</w:t>
            </w:r>
          </w:p>
        </w:tc>
        <w:tc>
          <w:tcPr>
            <w:tcW w:w="1950" w:type="dxa"/>
            <w:tcBorders>
              <w:top w:val="single" w:sz="4" w:space="0" w:color="auto"/>
              <w:left w:val="single" w:sz="4" w:space="0" w:color="auto"/>
              <w:bottom w:val="single" w:sz="4" w:space="0" w:color="auto"/>
              <w:right w:val="single" w:sz="4" w:space="0" w:color="auto"/>
            </w:tcBorders>
            <w:vAlign w:val="center"/>
          </w:tcPr>
          <w:p w14:paraId="5A2DD1FF" w14:textId="77777777" w:rsidR="001B5B92" w:rsidRPr="009D170C" w:rsidRDefault="001B5B92" w:rsidP="001B5B92">
            <w:pPr>
              <w:shd w:val="clear" w:color="auto" w:fill="FFFFFF" w:themeFill="background1"/>
              <w:tabs>
                <w:tab w:val="left" w:pos="567"/>
              </w:tabs>
            </w:pPr>
            <w:r w:rsidRPr="009D170C">
              <w:t>Integruoti prievadai</w:t>
            </w:r>
          </w:p>
        </w:tc>
        <w:tc>
          <w:tcPr>
            <w:tcW w:w="3562" w:type="dxa"/>
            <w:tcBorders>
              <w:top w:val="single" w:sz="4" w:space="0" w:color="auto"/>
              <w:left w:val="single" w:sz="4" w:space="0" w:color="auto"/>
              <w:bottom w:val="single" w:sz="4" w:space="0" w:color="auto"/>
              <w:right w:val="single" w:sz="4" w:space="0" w:color="auto"/>
            </w:tcBorders>
          </w:tcPr>
          <w:p w14:paraId="2ADE00D9" w14:textId="77777777" w:rsidR="001B5B92" w:rsidRPr="009D170C" w:rsidRDefault="001B5B92" w:rsidP="001B5B92">
            <w:r w:rsidRPr="009D170C">
              <w:t xml:space="preserve">Į kompiuterio korpusą turi būti integruota ne mažiau kaip: </w:t>
            </w:r>
          </w:p>
          <w:p w14:paraId="0F1136F4" w14:textId="33239337" w:rsidR="009C6911" w:rsidRPr="009D170C" w:rsidRDefault="009C6911" w:rsidP="001B5B92">
            <w:r w:rsidRPr="009D170C">
              <w:lastRenderedPageBreak/>
              <w:t>1 vnt. USB 3.2 Type-A</w:t>
            </w:r>
          </w:p>
          <w:p w14:paraId="378AD0EF" w14:textId="2E179621" w:rsidR="009C6911" w:rsidRPr="009D170C" w:rsidRDefault="009C6911" w:rsidP="009C6911">
            <w:r w:rsidRPr="009D170C">
              <w:t xml:space="preserve">2 vnt. USB Type-C </w:t>
            </w:r>
            <w:r w:rsidR="005B2CB6" w:rsidRPr="009D170C">
              <w:t xml:space="preserve">DP su energijos perdavimo funkcija ir </w:t>
            </w:r>
            <w:r w:rsidRPr="009D170C">
              <w:t>palaikančių</w:t>
            </w:r>
            <w:r w:rsidR="001B5B92" w:rsidRPr="009D170C">
              <w:t xml:space="preserve"> </w:t>
            </w:r>
            <w:proofErr w:type="spellStart"/>
            <w:r w:rsidR="001B5B92" w:rsidRPr="009D170C">
              <w:t>Thundebolt</w:t>
            </w:r>
            <w:proofErr w:type="spellEnd"/>
            <w:r w:rsidR="001B5B92" w:rsidRPr="009D170C">
              <w:t xml:space="preserve"> 4 (40 </w:t>
            </w:r>
            <w:proofErr w:type="spellStart"/>
            <w:r w:rsidR="001B5B92" w:rsidRPr="009D170C">
              <w:t>Gbps</w:t>
            </w:r>
            <w:proofErr w:type="spellEnd"/>
            <w:r w:rsidR="001B5B92" w:rsidRPr="009D170C">
              <w:t xml:space="preserve">) su Power </w:t>
            </w:r>
            <w:proofErr w:type="spellStart"/>
            <w:r w:rsidR="001B5B92" w:rsidRPr="009D170C">
              <w:t>delivery</w:t>
            </w:r>
            <w:proofErr w:type="spellEnd"/>
            <w:r w:rsidR="001B5B92" w:rsidRPr="009D170C">
              <w:t xml:space="preserve">; </w:t>
            </w:r>
          </w:p>
          <w:p w14:paraId="2C2002A3" w14:textId="1CF7EE6F" w:rsidR="005B2CB6" w:rsidRPr="009D170C" w:rsidRDefault="005B2CB6" w:rsidP="009C6911">
            <w:r w:rsidRPr="009D170C">
              <w:t>1 vnt. HDMI 2.1</w:t>
            </w:r>
          </w:p>
          <w:p w14:paraId="2AA34B37" w14:textId="7AEAEC75" w:rsidR="005B2CB6" w:rsidRPr="009D170C" w:rsidRDefault="005B2CB6" w:rsidP="009C6911">
            <w:r w:rsidRPr="009D170C">
              <w:t>1 vnt. RJ-45 1Gbps</w:t>
            </w:r>
          </w:p>
          <w:p w14:paraId="1C18342D" w14:textId="77777777" w:rsidR="005B2CB6" w:rsidRPr="009D170C" w:rsidRDefault="001B5B92" w:rsidP="009C6911">
            <w:r w:rsidRPr="009D170C">
              <w:t>1 vnt. garso įėjimo (3,5mm) ir 1 mikrofono lizdas arba kombinuota ausinių ir mikrofono jungtis;</w:t>
            </w:r>
          </w:p>
          <w:p w14:paraId="04945EEE" w14:textId="77777777" w:rsidR="005B2CB6" w:rsidRPr="009D170C" w:rsidRDefault="001B5B92" w:rsidP="009C6911">
            <w:r w:rsidRPr="009D170C">
              <w:t xml:space="preserve">1 vnt. </w:t>
            </w:r>
            <w:proofErr w:type="spellStart"/>
            <w:r w:rsidRPr="009D170C">
              <w:t>microSD</w:t>
            </w:r>
            <w:proofErr w:type="spellEnd"/>
            <w:r w:rsidRPr="009D170C">
              <w:t xml:space="preserve">; </w:t>
            </w:r>
          </w:p>
          <w:p w14:paraId="21D35D2D" w14:textId="3B714C99" w:rsidR="001B5B92" w:rsidRPr="009D170C" w:rsidRDefault="001B5B92" w:rsidP="009C6911">
            <w:r w:rsidRPr="009D170C">
              <w:t xml:space="preserve">1 vnt. </w:t>
            </w:r>
            <w:proofErr w:type="spellStart"/>
            <w:r w:rsidRPr="009D170C">
              <w:t>SmartCard</w:t>
            </w:r>
            <w:proofErr w:type="spellEnd"/>
            <w:r w:rsidRPr="009D170C">
              <w:t xml:space="preserve"> skaitytuvas. Nuskaito Lietuvos ATK ir tarnautojo pažymėjimą.</w:t>
            </w:r>
          </w:p>
          <w:p w14:paraId="44AA40BE" w14:textId="77777777" w:rsidR="001B5B92" w:rsidRPr="009D170C" w:rsidRDefault="001B5B92" w:rsidP="001B5B92">
            <w:pPr>
              <w:shd w:val="clear" w:color="auto" w:fill="FFFFFF" w:themeFill="background1"/>
              <w:tabs>
                <w:tab w:val="left" w:pos="567"/>
              </w:tabs>
            </w:pPr>
            <w:r w:rsidRPr="009D170C">
              <w:t>Visos nurodytos jungtys ir prievadai turi būti išvesti į kompiuterio korpuso išorinę dalį.  Šio reikalavimo įvykdymui negalima naudoti tarpinių įrenginių ar adapterių (dirbtinai padidinti nesamų jungčių, prievadų skaičių).</w:t>
            </w:r>
          </w:p>
        </w:tc>
        <w:tc>
          <w:tcPr>
            <w:tcW w:w="3496" w:type="dxa"/>
            <w:tcBorders>
              <w:top w:val="single" w:sz="4" w:space="0" w:color="auto"/>
              <w:left w:val="single" w:sz="4" w:space="0" w:color="auto"/>
              <w:bottom w:val="single" w:sz="4" w:space="0" w:color="auto"/>
              <w:right w:val="single" w:sz="4" w:space="0" w:color="auto"/>
            </w:tcBorders>
          </w:tcPr>
          <w:p w14:paraId="07872DD3" w14:textId="77777777" w:rsidR="009C6911" w:rsidRDefault="009C6911" w:rsidP="009C6911">
            <w:pPr>
              <w:jc w:val="both"/>
              <w:rPr>
                <w:rFonts w:ascii="Palemonas" w:hAnsi="Palemonas"/>
              </w:rPr>
            </w:pPr>
            <w:r w:rsidRPr="00193C53">
              <w:rPr>
                <w:color w:val="0070C0"/>
                <w:lang w:eastAsia="lt-LT"/>
              </w:rPr>
              <w:lastRenderedPageBreak/>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vnt.</w:t>
            </w:r>
            <w:r w:rsidRPr="004C4D3B">
              <w:rPr>
                <w:rFonts w:ascii="Palemonas" w:hAnsi="Palemonas"/>
              </w:rPr>
              <w:t xml:space="preserve"> USB 3.2 Type-A</w:t>
            </w:r>
            <w:r>
              <w:rPr>
                <w:rFonts w:ascii="Palemonas" w:hAnsi="Palemonas"/>
              </w:rPr>
              <w:t>,</w:t>
            </w:r>
          </w:p>
          <w:p w14:paraId="67F5ADF9" w14:textId="4B0A7FAA" w:rsidR="009C6911" w:rsidRDefault="009C6911" w:rsidP="009C6911">
            <w:pPr>
              <w:jc w:val="both"/>
              <w:rPr>
                <w:rFonts w:ascii="Palemonas" w:hAnsi="Palemonas"/>
              </w:rPr>
            </w:pPr>
            <w:r w:rsidRPr="00193C53">
              <w:rPr>
                <w:color w:val="0070C0"/>
                <w:lang w:eastAsia="lt-LT"/>
              </w:rPr>
              <w:lastRenderedPageBreak/>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vnt. </w:t>
            </w:r>
            <w:r w:rsidRPr="004C4D3B">
              <w:rPr>
                <w:rFonts w:ascii="Palemonas" w:hAnsi="Palemonas"/>
              </w:rPr>
              <w:t xml:space="preserve">USB Type-C </w:t>
            </w:r>
            <w:r w:rsidR="005B2CB6">
              <w:rPr>
                <w:rFonts w:ascii="Palemonas" w:hAnsi="Palemonas"/>
              </w:rPr>
              <w:t>DP su</w:t>
            </w:r>
            <w:r w:rsidRPr="004C4D3B">
              <w:rPr>
                <w:rFonts w:ascii="Palemonas" w:hAnsi="Palemonas"/>
              </w:rPr>
              <w:t xml:space="preserve"> energijos perdavimo funkcijomis</w:t>
            </w:r>
            <w:r>
              <w:rPr>
                <w:rFonts w:ascii="Palemonas" w:hAnsi="Palemonas"/>
              </w:rPr>
              <w:t xml:space="preserve">. Iš jų </w:t>
            </w: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color w:val="0070C0"/>
                <w:lang w:eastAsia="lt-LT"/>
              </w:rPr>
              <w:t xml:space="preserve"> </w:t>
            </w:r>
            <w:r w:rsidRPr="00E53363">
              <w:rPr>
                <w:lang w:eastAsia="lt-LT"/>
              </w:rPr>
              <w:t>vnt.</w:t>
            </w:r>
            <w:r>
              <w:rPr>
                <w:lang w:eastAsia="lt-LT"/>
              </w:rPr>
              <w:t xml:space="preserve"> </w:t>
            </w:r>
            <w:proofErr w:type="spellStart"/>
            <w:r w:rsidRPr="00E53363">
              <w:rPr>
                <w:lang w:eastAsia="lt-LT"/>
              </w:rPr>
              <w:t>Thunderbolt</w:t>
            </w:r>
            <w:proofErr w:type="spellEnd"/>
            <w:r>
              <w:rPr>
                <w:lang w:eastAsia="lt-LT"/>
              </w:rPr>
              <w:t xml:space="preserve"> 4.0.</w:t>
            </w:r>
          </w:p>
          <w:p w14:paraId="4621D351" w14:textId="77777777" w:rsidR="005B2CB6" w:rsidRDefault="009C6911" w:rsidP="009C6911">
            <w:pPr>
              <w:jc w:val="both"/>
              <w:rPr>
                <w:rFonts w:ascii="Palemonas" w:hAnsi="Palemonas"/>
              </w:rPr>
            </w:pP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color w:val="0070C0"/>
                <w:lang w:eastAsia="lt-LT"/>
              </w:rPr>
              <w:t xml:space="preserve"> </w:t>
            </w:r>
            <w:r w:rsidRPr="00193C53">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D27679">
              <w:rPr>
                <w:lang w:eastAsia="lt-LT"/>
              </w:rPr>
              <w:t>vnt.</w:t>
            </w:r>
            <w:r>
              <w:rPr>
                <w:color w:val="0070C0"/>
                <w:lang w:eastAsia="lt-LT"/>
              </w:rPr>
              <w:t xml:space="preserve"> </w:t>
            </w:r>
            <w:r>
              <w:rPr>
                <w:rFonts w:ascii="Palemonas" w:hAnsi="Palemonas"/>
              </w:rPr>
              <w:t xml:space="preserve">HDMI 2.1 versija, </w:t>
            </w:r>
          </w:p>
          <w:p w14:paraId="0065B2E4" w14:textId="77777777" w:rsidR="005B2CB6" w:rsidRDefault="009C6911" w:rsidP="009C6911">
            <w:pPr>
              <w:jc w:val="both"/>
              <w:rPr>
                <w:lang w:eastAsia="lt-LT"/>
              </w:rPr>
            </w:pPr>
            <w:r w:rsidRPr="006E441B">
              <w:rPr>
                <w:color w:val="0070C0"/>
                <w:lang w:eastAsia="lt-LT"/>
              </w:rPr>
              <w:t>[</w:t>
            </w:r>
            <w:r w:rsidRPr="005B3C7A">
              <w:rPr>
                <w:i/>
                <w:iCs/>
                <w:color w:val="0070C0"/>
                <w:lang w:eastAsia="lt-LT"/>
              </w:rPr>
              <w:t>nurodyti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Pr>
                <w:rFonts w:ascii="Palemonas" w:hAnsi="Palemonas"/>
              </w:rPr>
              <w:t>RJ-45</w:t>
            </w:r>
            <w:r>
              <w:rPr>
                <w:lang w:eastAsia="lt-LT"/>
              </w:rPr>
              <w:t xml:space="preserve">, </w:t>
            </w:r>
            <w:r w:rsidRPr="006E441B">
              <w:rPr>
                <w:color w:val="0070C0"/>
                <w:lang w:eastAsia="lt-LT"/>
              </w:rPr>
              <w:t>[</w:t>
            </w:r>
            <w:r w:rsidRPr="005B3C7A">
              <w:rPr>
                <w:i/>
                <w:iCs/>
                <w:color w:val="0070C0"/>
                <w:lang w:eastAsia="lt-LT"/>
              </w:rPr>
              <w:t>nuodyti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r w:rsidRPr="00083770">
              <w:rPr>
                <w:rFonts w:ascii="Palemonas" w:hAnsi="Palemonas"/>
              </w:rPr>
              <w:t>kombinuot</w:t>
            </w:r>
            <w:r>
              <w:rPr>
                <w:rFonts w:ascii="Palemonas" w:hAnsi="Palemonas"/>
              </w:rPr>
              <w:t>ą</w:t>
            </w:r>
            <w:r w:rsidRPr="00083770">
              <w:rPr>
                <w:rFonts w:ascii="Palemonas" w:hAnsi="Palemonas"/>
              </w:rPr>
              <w:t xml:space="preserve"> ausinių / mikrofono jungt</w:t>
            </w:r>
            <w:r>
              <w:rPr>
                <w:rFonts w:ascii="Palemonas" w:hAnsi="Palemonas"/>
              </w:rPr>
              <w:t>į</w:t>
            </w:r>
            <w:r w:rsidRPr="00083770">
              <w:rPr>
                <w:rFonts w:ascii="Palemonas" w:hAnsi="Palemonas"/>
              </w:rPr>
              <w:t>.</w:t>
            </w:r>
            <w:r>
              <w:rPr>
                <w:lang w:eastAsia="lt-LT"/>
              </w:rPr>
              <w:t xml:space="preserve"> </w:t>
            </w:r>
          </w:p>
          <w:p w14:paraId="57201DBF" w14:textId="6E688989" w:rsidR="009C6911" w:rsidRDefault="005B2CB6" w:rsidP="009C6911">
            <w:pPr>
              <w:jc w:val="both"/>
              <w:rPr>
                <w:lang w:eastAsia="lt-LT"/>
              </w:rPr>
            </w:pPr>
            <w:r w:rsidRPr="006E441B">
              <w:rPr>
                <w:color w:val="0070C0"/>
                <w:lang w:eastAsia="lt-LT"/>
              </w:rPr>
              <w:t>[</w:t>
            </w:r>
            <w:r w:rsidRPr="005B3C7A">
              <w:rPr>
                <w:i/>
                <w:iCs/>
                <w:color w:val="0070C0"/>
                <w:lang w:eastAsia="lt-LT"/>
              </w:rPr>
              <w:t>nurodyti</w:t>
            </w:r>
            <w:r>
              <w:rPr>
                <w:color w:val="0070C0"/>
                <w:lang w:eastAsia="lt-LT"/>
              </w:rPr>
              <w:t xml:space="preserve"> </w:t>
            </w:r>
            <w:r>
              <w:rPr>
                <w:i/>
                <w:iCs/>
                <w:color w:val="0070C0"/>
                <w:lang w:eastAsia="lt-LT"/>
              </w:rPr>
              <w:t>turi / neturi</w:t>
            </w:r>
            <w:r w:rsidRPr="006E441B">
              <w:rPr>
                <w:color w:val="0070C0"/>
                <w:lang w:eastAsia="lt-LT"/>
              </w:rPr>
              <w:t>]</w:t>
            </w:r>
            <w:r>
              <w:rPr>
                <w:color w:val="0070C0"/>
                <w:lang w:eastAsia="lt-LT"/>
              </w:rPr>
              <w:t xml:space="preserve"> </w:t>
            </w:r>
            <w:proofErr w:type="spellStart"/>
            <w:r w:rsidRPr="005B2CB6">
              <w:rPr>
                <w:color w:val="000000" w:themeColor="text1"/>
                <w:lang w:eastAsia="lt-LT"/>
              </w:rPr>
              <w:t>microSD</w:t>
            </w:r>
            <w:proofErr w:type="spellEnd"/>
            <w:r w:rsidRPr="005B2CB6">
              <w:rPr>
                <w:color w:val="000000" w:themeColor="text1"/>
                <w:lang w:eastAsia="lt-LT"/>
              </w:rPr>
              <w:t xml:space="preserve"> skaitytuvą</w:t>
            </w:r>
            <w:r w:rsidR="009C6911" w:rsidRPr="005B2CB6">
              <w:rPr>
                <w:color w:val="000000" w:themeColor="text1"/>
                <w:lang w:eastAsia="lt-LT"/>
              </w:rPr>
              <w:t xml:space="preserve"> </w:t>
            </w:r>
          </w:p>
          <w:p w14:paraId="5282981B" w14:textId="0621FEA2" w:rsidR="001B5B92" w:rsidRPr="005B3C7A" w:rsidRDefault="009C6911" w:rsidP="009C6911">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turi / neturi</w:t>
            </w:r>
            <w:r w:rsidRPr="00FF3B48">
              <w:rPr>
                <w:color w:val="0070C0"/>
                <w:lang w:eastAsia="lt-LT"/>
              </w:rPr>
              <w:t>]</w:t>
            </w:r>
            <w:r>
              <w:rPr>
                <w:lang w:eastAsia="lt-LT"/>
              </w:rPr>
              <w:t xml:space="preserve">: </w:t>
            </w:r>
            <w:proofErr w:type="spellStart"/>
            <w:r w:rsidRPr="005B3C7A">
              <w:rPr>
                <w:rFonts w:ascii="Palemonas" w:hAnsi="Palemonas"/>
              </w:rPr>
              <w:t>Smart</w:t>
            </w:r>
            <w:r>
              <w:rPr>
                <w:rFonts w:ascii="Palemonas" w:hAnsi="Palemonas"/>
              </w:rPr>
              <w:t>C</w:t>
            </w:r>
            <w:r w:rsidRPr="005B3C7A">
              <w:rPr>
                <w:rFonts w:ascii="Palemonas" w:hAnsi="Palemonas"/>
              </w:rPr>
              <w:t>ard</w:t>
            </w:r>
            <w:proofErr w:type="spellEnd"/>
            <w:r w:rsidRPr="005B3C7A">
              <w:rPr>
                <w:rFonts w:ascii="Palemonas" w:hAnsi="Palemonas"/>
              </w:rPr>
              <w:t xml:space="preserve"> skaitytuvą</w:t>
            </w:r>
            <w:r>
              <w:rPr>
                <w:rFonts w:ascii="Palemonas" w:hAnsi="Palemonas"/>
              </w:rPr>
              <w:t>.</w:t>
            </w:r>
          </w:p>
        </w:tc>
      </w:tr>
      <w:tr w:rsidR="001B5B92" w:rsidRPr="00D6452E" w14:paraId="65B0CAD7" w14:textId="77777777" w:rsidTr="00821BF8">
        <w:tc>
          <w:tcPr>
            <w:tcW w:w="725" w:type="dxa"/>
            <w:tcBorders>
              <w:top w:val="single" w:sz="4" w:space="0" w:color="auto"/>
              <w:left w:val="single" w:sz="4" w:space="0" w:color="auto"/>
              <w:bottom w:val="single" w:sz="4" w:space="0" w:color="auto"/>
              <w:right w:val="single" w:sz="4" w:space="0" w:color="auto"/>
            </w:tcBorders>
          </w:tcPr>
          <w:p w14:paraId="0FEAF9BE" w14:textId="166D45FF" w:rsidR="001B5B92" w:rsidRPr="003C0A55" w:rsidRDefault="00646256" w:rsidP="001B5B92">
            <w:pPr>
              <w:ind w:left="34" w:hanging="5"/>
              <w:rPr>
                <w:rFonts w:ascii="Times" w:hAnsi="Times"/>
                <w:bCs/>
              </w:rPr>
            </w:pPr>
            <w:r>
              <w:rPr>
                <w:rFonts w:ascii="Times" w:hAnsi="Times"/>
                <w:bCs/>
              </w:rPr>
              <w:lastRenderedPageBreak/>
              <w:t>1</w:t>
            </w:r>
            <w:r w:rsidR="009D170C">
              <w:rPr>
                <w:rFonts w:ascii="Times" w:hAnsi="Times"/>
                <w:bCs/>
              </w:rPr>
              <w:t>.16.</w:t>
            </w:r>
          </w:p>
        </w:tc>
        <w:tc>
          <w:tcPr>
            <w:tcW w:w="1950" w:type="dxa"/>
            <w:tcBorders>
              <w:top w:val="single" w:sz="4" w:space="0" w:color="auto"/>
              <w:left w:val="single" w:sz="4" w:space="0" w:color="auto"/>
              <w:bottom w:val="single" w:sz="4" w:space="0" w:color="auto"/>
              <w:right w:val="single" w:sz="4" w:space="0" w:color="auto"/>
            </w:tcBorders>
          </w:tcPr>
          <w:p w14:paraId="447BB02F" w14:textId="1B85F443" w:rsidR="001B5B92" w:rsidRPr="009D170C" w:rsidRDefault="001B5B92" w:rsidP="001B5B92">
            <w:pPr>
              <w:shd w:val="clear" w:color="auto" w:fill="FFFFFF" w:themeFill="background1"/>
              <w:tabs>
                <w:tab w:val="left" w:pos="567"/>
              </w:tabs>
            </w:pPr>
            <w:r w:rsidRPr="009D170C">
              <w:t>Baterija</w:t>
            </w:r>
            <w:r w:rsidR="005B2CB6" w:rsidRPr="009D170C">
              <w:t xml:space="preserve"> ir maitinimo šaltinis</w:t>
            </w:r>
          </w:p>
        </w:tc>
        <w:tc>
          <w:tcPr>
            <w:tcW w:w="3562" w:type="dxa"/>
            <w:tcBorders>
              <w:top w:val="single" w:sz="4" w:space="0" w:color="auto"/>
              <w:left w:val="single" w:sz="4" w:space="0" w:color="auto"/>
              <w:bottom w:val="single" w:sz="4" w:space="0" w:color="auto"/>
              <w:right w:val="single" w:sz="4" w:space="0" w:color="auto"/>
            </w:tcBorders>
          </w:tcPr>
          <w:p w14:paraId="5822E3D3" w14:textId="4135DF04" w:rsidR="001B5B92" w:rsidRPr="009D170C" w:rsidRDefault="005B2CB6" w:rsidP="001B5B92">
            <w:r w:rsidRPr="009D170C">
              <w:t>Ne prasčiau kaip ličio polimero b</w:t>
            </w:r>
            <w:r w:rsidR="001B5B92" w:rsidRPr="009D170C">
              <w:t>aterija</w:t>
            </w:r>
            <w:r w:rsidRPr="009D170C">
              <w:t>,</w:t>
            </w:r>
            <w:r w:rsidR="001B5B92" w:rsidRPr="009D170C">
              <w:t xml:space="preserve"> ne mažiau kaip 6 celių 96 </w:t>
            </w:r>
            <w:proofErr w:type="spellStart"/>
            <w:r w:rsidR="001B5B92" w:rsidRPr="009D170C">
              <w:t>Wh</w:t>
            </w:r>
            <w:proofErr w:type="spellEnd"/>
            <w:r w:rsidR="001B5B92" w:rsidRPr="009D170C">
              <w:t>.</w:t>
            </w:r>
            <w:r w:rsidRPr="009D170C">
              <w:t xml:space="preserve"> Komplekte pateikiamas Type-C maitinimo šaltinis.</w:t>
            </w:r>
          </w:p>
        </w:tc>
        <w:tc>
          <w:tcPr>
            <w:tcW w:w="3496" w:type="dxa"/>
            <w:tcBorders>
              <w:top w:val="single" w:sz="4" w:space="0" w:color="auto"/>
              <w:left w:val="single" w:sz="4" w:space="0" w:color="auto"/>
              <w:bottom w:val="single" w:sz="4" w:space="0" w:color="auto"/>
              <w:right w:val="single" w:sz="4" w:space="0" w:color="auto"/>
            </w:tcBorders>
          </w:tcPr>
          <w:p w14:paraId="72B8E20C" w14:textId="77777777" w:rsidR="005B2CB6" w:rsidRDefault="005B2CB6" w:rsidP="005B2CB6">
            <w:pPr>
              <w:jc w:val="both"/>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sidRPr="002C47A7">
              <w:t>celių ličio polimero akumuliatorius.</w:t>
            </w:r>
          </w:p>
          <w:p w14:paraId="39C4CF69" w14:textId="77777777" w:rsidR="005B2CB6" w:rsidRDefault="005B2CB6" w:rsidP="005B2CB6">
            <w:pPr>
              <w:jc w:val="both"/>
            </w:pPr>
            <w:r w:rsidRPr="002C47A7">
              <w:t>Akumuliatoriaus talpa</w:t>
            </w:r>
            <w:r>
              <w:t xml:space="preserve">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proofErr w:type="spellStart"/>
            <w:r w:rsidRPr="002C47A7">
              <w:t>Wh</w:t>
            </w:r>
            <w:proofErr w:type="spellEnd"/>
            <w:r>
              <w:t>.</w:t>
            </w:r>
          </w:p>
          <w:p w14:paraId="4D8AECF1" w14:textId="4E55BC18" w:rsidR="001B5B92" w:rsidRPr="005B3C7A" w:rsidRDefault="005B2CB6" w:rsidP="005B2CB6">
            <w:pPr>
              <w:jc w:val="both"/>
              <w:rPr>
                <w:b/>
                <w:bCs/>
                <w:lang w:eastAsia="lt-LT"/>
              </w:rPr>
            </w:pPr>
            <w:r w:rsidRPr="00FF3B48">
              <w:rPr>
                <w:color w:val="0070C0"/>
                <w:lang w:eastAsia="lt-LT"/>
              </w:rPr>
              <w:t>[</w:t>
            </w:r>
            <w:r w:rsidRPr="00FF3B48">
              <w:rPr>
                <w:i/>
                <w:iCs/>
                <w:color w:val="0070C0"/>
                <w:lang w:eastAsia="lt-LT"/>
              </w:rPr>
              <w:t>Nurodyti</w:t>
            </w:r>
            <w:r>
              <w:rPr>
                <w:i/>
                <w:iCs/>
                <w:color w:val="0070C0"/>
                <w:lang w:eastAsia="lt-LT"/>
              </w:rPr>
              <w:t xml:space="preserve"> pateikiamas / nepateikiamas</w:t>
            </w:r>
            <w:r w:rsidRPr="00FF3B48">
              <w:rPr>
                <w:color w:val="0070C0"/>
                <w:lang w:eastAsia="lt-LT"/>
              </w:rPr>
              <w:t>]</w:t>
            </w:r>
            <w:r>
              <w:rPr>
                <w:color w:val="0070C0"/>
                <w:lang w:eastAsia="lt-LT"/>
              </w:rPr>
              <w:t xml:space="preserve"> </w:t>
            </w:r>
            <w:r>
              <w:rPr>
                <w:lang w:eastAsia="lt-LT"/>
              </w:rPr>
              <w:t>m</w:t>
            </w:r>
            <w:r w:rsidRPr="002C47A7">
              <w:t xml:space="preserve">aitinimo šaltinis </w:t>
            </w:r>
            <w:r>
              <w:t>(Type-C)</w:t>
            </w:r>
            <w:r w:rsidRPr="002C47A7">
              <w:t xml:space="preserve"> kartu su kompiuteriu</w:t>
            </w:r>
            <w:r>
              <w:t xml:space="preserve"> </w:t>
            </w:r>
            <w:r>
              <w:rPr>
                <w:lang w:eastAsia="lt-LT"/>
              </w:rPr>
              <w:t>.</w:t>
            </w:r>
          </w:p>
        </w:tc>
      </w:tr>
      <w:tr w:rsidR="009C6911" w:rsidRPr="00D6452E" w14:paraId="1CAF464D" w14:textId="77777777" w:rsidTr="00821BF8">
        <w:tc>
          <w:tcPr>
            <w:tcW w:w="725" w:type="dxa"/>
            <w:tcBorders>
              <w:top w:val="single" w:sz="4" w:space="0" w:color="auto"/>
              <w:left w:val="single" w:sz="4" w:space="0" w:color="auto"/>
              <w:bottom w:val="single" w:sz="4" w:space="0" w:color="auto"/>
              <w:right w:val="single" w:sz="4" w:space="0" w:color="auto"/>
            </w:tcBorders>
          </w:tcPr>
          <w:p w14:paraId="4A628C85" w14:textId="50E2785C" w:rsidR="009C6911" w:rsidRPr="003C0A55" w:rsidRDefault="00646256" w:rsidP="009C6911">
            <w:pPr>
              <w:ind w:left="34" w:hanging="5"/>
              <w:rPr>
                <w:rFonts w:ascii="Times" w:hAnsi="Times"/>
                <w:bCs/>
              </w:rPr>
            </w:pPr>
            <w:r>
              <w:rPr>
                <w:rFonts w:ascii="Times" w:hAnsi="Times"/>
                <w:bCs/>
              </w:rPr>
              <w:t>1</w:t>
            </w:r>
            <w:r w:rsidR="009D170C">
              <w:rPr>
                <w:rFonts w:ascii="Times" w:hAnsi="Times"/>
                <w:bCs/>
              </w:rPr>
              <w:t>.17.</w:t>
            </w:r>
          </w:p>
        </w:tc>
        <w:tc>
          <w:tcPr>
            <w:tcW w:w="1950" w:type="dxa"/>
            <w:tcBorders>
              <w:top w:val="single" w:sz="4" w:space="0" w:color="auto"/>
              <w:left w:val="single" w:sz="4" w:space="0" w:color="auto"/>
              <w:bottom w:val="single" w:sz="4" w:space="0" w:color="auto"/>
              <w:right w:val="single" w:sz="4" w:space="0" w:color="auto"/>
            </w:tcBorders>
          </w:tcPr>
          <w:p w14:paraId="41B5B22B" w14:textId="7AC1053C" w:rsidR="009C6911" w:rsidRPr="009D170C" w:rsidRDefault="009C6911" w:rsidP="009C6911">
            <w:pPr>
              <w:shd w:val="clear" w:color="auto" w:fill="FFFFFF" w:themeFill="background1"/>
              <w:tabs>
                <w:tab w:val="left" w:pos="567"/>
              </w:tabs>
            </w:pPr>
            <w:r w:rsidRPr="009D170C">
              <w:t>Korpusas ir matmenys</w:t>
            </w:r>
          </w:p>
        </w:tc>
        <w:tc>
          <w:tcPr>
            <w:tcW w:w="3562" w:type="dxa"/>
            <w:tcBorders>
              <w:top w:val="single" w:sz="4" w:space="0" w:color="auto"/>
              <w:left w:val="single" w:sz="4" w:space="0" w:color="auto"/>
              <w:bottom w:val="single" w:sz="4" w:space="0" w:color="auto"/>
              <w:right w:val="single" w:sz="4" w:space="0" w:color="auto"/>
            </w:tcBorders>
          </w:tcPr>
          <w:p w14:paraId="7280EC04" w14:textId="68F516D5" w:rsidR="009C6911" w:rsidRPr="009D170C" w:rsidRDefault="009C6911" w:rsidP="009C6911">
            <w:pPr>
              <w:shd w:val="clear" w:color="auto" w:fill="FFFFFF" w:themeFill="background1"/>
              <w:tabs>
                <w:tab w:val="left" w:pos="567"/>
              </w:tabs>
            </w:pPr>
            <w:r w:rsidRPr="002C47A7">
              <w:t>Atitikimas MIL-STD 810H standartui. Pateikti atitikimą patvirtinančius dokumentus. Kompiuterio aukštis</w:t>
            </w:r>
            <w:r w:rsidR="005B2CB6">
              <w:t xml:space="preserve"> aukščiausioje (storiausioje) vietoje</w:t>
            </w:r>
            <w:r w:rsidRPr="002C47A7">
              <w:t xml:space="preserve"> ne didesnis nei 2</w:t>
            </w:r>
            <w:r w:rsidR="005B2CB6">
              <w:t>6</w:t>
            </w:r>
            <w:r w:rsidRPr="002C47A7">
              <w:t xml:space="preserve"> mm, o svoris su baterija ne didesnis kaip </w:t>
            </w:r>
            <w:r>
              <w:t>2,5</w:t>
            </w:r>
            <w:r w:rsidRPr="002C47A7">
              <w:t xml:space="preserve"> kg.</w:t>
            </w:r>
          </w:p>
        </w:tc>
        <w:tc>
          <w:tcPr>
            <w:tcW w:w="3496" w:type="dxa"/>
            <w:tcBorders>
              <w:top w:val="single" w:sz="4" w:space="0" w:color="auto"/>
              <w:left w:val="single" w:sz="4" w:space="0" w:color="auto"/>
              <w:bottom w:val="single" w:sz="4" w:space="0" w:color="auto"/>
              <w:right w:val="single" w:sz="4" w:space="0" w:color="auto"/>
            </w:tcBorders>
          </w:tcPr>
          <w:p w14:paraId="52160F18" w14:textId="77777777" w:rsidR="009C6911" w:rsidRPr="006E441B" w:rsidRDefault="009C6911" w:rsidP="009C6911">
            <w:pPr>
              <w:jc w:val="both"/>
            </w:pPr>
            <w:r w:rsidRPr="00FF3B48">
              <w:rPr>
                <w:color w:val="0070C0"/>
                <w:lang w:eastAsia="lt-LT"/>
              </w:rPr>
              <w:t>[</w:t>
            </w:r>
            <w:r w:rsidRPr="00FF3B48">
              <w:rPr>
                <w:i/>
                <w:iCs/>
                <w:color w:val="0070C0"/>
                <w:lang w:eastAsia="lt-LT"/>
              </w:rPr>
              <w:t>Nurodyti</w:t>
            </w:r>
            <w:r>
              <w:rPr>
                <w:i/>
                <w:iCs/>
                <w:color w:val="0070C0"/>
                <w:lang w:eastAsia="lt-LT"/>
              </w:rPr>
              <w:t xml:space="preserve"> atitinka  / neatitinka</w:t>
            </w:r>
            <w:r w:rsidRPr="00FF3B48">
              <w:rPr>
                <w:color w:val="0070C0"/>
                <w:lang w:eastAsia="lt-LT"/>
              </w:rPr>
              <w:t>]</w:t>
            </w:r>
            <w:r w:rsidRPr="006E441B">
              <w:t xml:space="preserve"> MIL-STD 810H standartui</w:t>
            </w:r>
            <w:r w:rsidRPr="006E441B">
              <w:rPr>
                <w:lang w:eastAsia="lt-LT"/>
              </w:rPr>
              <w:t xml:space="preserve">. </w:t>
            </w:r>
            <w:r w:rsidRPr="006E441B">
              <w:t xml:space="preserve"> </w:t>
            </w:r>
          </w:p>
          <w:p w14:paraId="334DDC7E" w14:textId="77777777" w:rsidR="009C6911" w:rsidRDefault="009C6911" w:rsidP="009C6911">
            <w:pPr>
              <w:jc w:val="both"/>
            </w:pPr>
            <w:r w:rsidRPr="002C47A7">
              <w:t>Kompiuterio aukštis</w:t>
            </w:r>
            <w: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sidRPr="002C47A7">
              <w:t>mm</w:t>
            </w:r>
            <w:r>
              <w:t>,</w:t>
            </w:r>
          </w:p>
          <w:p w14:paraId="56EB51D5" w14:textId="4D10A045" w:rsidR="009C6911" w:rsidRPr="005B3C7A" w:rsidRDefault="009C6911" w:rsidP="009C6911">
            <w:pPr>
              <w:jc w:val="both"/>
              <w:rPr>
                <w:b/>
                <w:bCs/>
                <w:lang w:eastAsia="lt-LT"/>
              </w:rPr>
            </w:pPr>
            <w:r>
              <w:rPr>
                <w:lang w:eastAsia="lt-LT"/>
              </w:rPr>
              <w:t xml:space="preserve">svoris </w:t>
            </w:r>
            <w:r w:rsidRPr="002C47A7">
              <w:t>su baterija</w:t>
            </w:r>
            <w:r>
              <w:rPr>
                <w:lang w:eastAsia="lt-LT"/>
              </w:rPr>
              <w:t xml:space="preserve"> – </w:t>
            </w:r>
            <w:r w:rsidRPr="00FF3B48">
              <w:rPr>
                <w:color w:val="0070C0"/>
                <w:lang w:eastAsia="lt-LT"/>
              </w:rPr>
              <w:t>[</w:t>
            </w:r>
            <w:r>
              <w:rPr>
                <w:i/>
                <w:iCs/>
                <w:color w:val="0070C0"/>
                <w:lang w:eastAsia="lt-LT"/>
              </w:rPr>
              <w:t>n</w:t>
            </w:r>
            <w:r w:rsidRPr="00FF3B48">
              <w:rPr>
                <w:i/>
                <w:iCs/>
                <w:color w:val="0070C0"/>
                <w:lang w:eastAsia="lt-LT"/>
              </w:rPr>
              <w:t>urodyti</w:t>
            </w:r>
            <w:r w:rsidRPr="00FF3B48">
              <w:rPr>
                <w:color w:val="0070C0"/>
                <w:lang w:eastAsia="lt-LT"/>
              </w:rPr>
              <w:t>]</w:t>
            </w:r>
            <w:r>
              <w:rPr>
                <w:color w:val="0070C0"/>
                <w:lang w:eastAsia="lt-LT"/>
              </w:rPr>
              <w:t xml:space="preserve"> </w:t>
            </w:r>
            <w:r>
              <w:rPr>
                <w:lang w:eastAsia="lt-LT"/>
              </w:rPr>
              <w:t xml:space="preserve">kg. </w:t>
            </w:r>
          </w:p>
        </w:tc>
      </w:tr>
      <w:tr w:rsidR="00EB046E" w:rsidRPr="00D6452E" w14:paraId="398C9DC6" w14:textId="77777777" w:rsidTr="00821BF8">
        <w:tc>
          <w:tcPr>
            <w:tcW w:w="725" w:type="dxa"/>
            <w:tcBorders>
              <w:top w:val="single" w:sz="4" w:space="0" w:color="auto"/>
              <w:left w:val="single" w:sz="4" w:space="0" w:color="auto"/>
              <w:bottom w:val="single" w:sz="4" w:space="0" w:color="auto"/>
              <w:right w:val="single" w:sz="4" w:space="0" w:color="auto"/>
            </w:tcBorders>
          </w:tcPr>
          <w:p w14:paraId="0B28BD5C" w14:textId="22A95EAC" w:rsidR="00EB046E" w:rsidRPr="003C0A55" w:rsidRDefault="00646256" w:rsidP="00EB046E">
            <w:pPr>
              <w:ind w:left="34" w:hanging="5"/>
              <w:rPr>
                <w:rFonts w:ascii="Times" w:hAnsi="Times"/>
                <w:bCs/>
              </w:rPr>
            </w:pPr>
            <w:r>
              <w:rPr>
                <w:rFonts w:ascii="Times" w:hAnsi="Times"/>
                <w:bCs/>
              </w:rPr>
              <w:t>1</w:t>
            </w:r>
            <w:r w:rsidR="009D170C">
              <w:rPr>
                <w:rFonts w:ascii="Times" w:hAnsi="Times"/>
                <w:bCs/>
              </w:rPr>
              <w:t>.18.</w:t>
            </w:r>
          </w:p>
        </w:tc>
        <w:tc>
          <w:tcPr>
            <w:tcW w:w="1950" w:type="dxa"/>
            <w:tcBorders>
              <w:top w:val="single" w:sz="4" w:space="0" w:color="auto"/>
              <w:left w:val="single" w:sz="4" w:space="0" w:color="auto"/>
              <w:bottom w:val="single" w:sz="4" w:space="0" w:color="auto"/>
              <w:right w:val="single" w:sz="4" w:space="0" w:color="auto"/>
            </w:tcBorders>
          </w:tcPr>
          <w:p w14:paraId="34F52D8B" w14:textId="77777777" w:rsidR="00EB046E" w:rsidRPr="009D170C" w:rsidRDefault="00EB046E" w:rsidP="00EB046E">
            <w:pPr>
              <w:shd w:val="clear" w:color="auto" w:fill="FFFFFF" w:themeFill="background1"/>
              <w:tabs>
                <w:tab w:val="left" w:pos="567"/>
              </w:tabs>
            </w:pPr>
            <w:r w:rsidRPr="009D170C">
              <w:t>Operacinė sistema</w:t>
            </w:r>
          </w:p>
        </w:tc>
        <w:tc>
          <w:tcPr>
            <w:tcW w:w="3562" w:type="dxa"/>
            <w:tcBorders>
              <w:top w:val="single" w:sz="4" w:space="0" w:color="auto"/>
              <w:left w:val="single" w:sz="4" w:space="0" w:color="auto"/>
              <w:bottom w:val="single" w:sz="4" w:space="0" w:color="auto"/>
              <w:right w:val="single" w:sz="4" w:space="0" w:color="auto"/>
            </w:tcBorders>
          </w:tcPr>
          <w:p w14:paraId="3CE0ED09" w14:textId="7CC2AEC2" w:rsidR="00EB046E" w:rsidRPr="009D170C" w:rsidRDefault="00EB046E" w:rsidP="00EB046E">
            <w:pPr>
              <w:pStyle w:val="TableParagraph"/>
              <w:spacing w:line="248" w:lineRule="exact"/>
              <w:ind w:left="0"/>
              <w:rPr>
                <w:rFonts w:ascii="Times New Roman" w:eastAsia="Times New Roman" w:hAnsi="Times New Roman"/>
                <w:sz w:val="24"/>
                <w:szCs w:val="24"/>
                <w:lang w:val="lt-LT" w:eastAsia="en-US"/>
              </w:rPr>
            </w:pPr>
            <w:r w:rsidRPr="009D170C">
              <w:rPr>
                <w:rFonts w:ascii="Times New Roman" w:eastAsia="Times New Roman" w:hAnsi="Times New Roman"/>
                <w:sz w:val="24"/>
                <w:szCs w:val="24"/>
                <w:lang w:val="lt-LT" w:eastAsia="en-US"/>
              </w:rPr>
              <w:t>„Microsoft Windows 11 Pro“ arba lygiavertė operacinė sistema, suderinamumas turi būti patvirtintas gamintojo puslapyje.</w:t>
            </w:r>
          </w:p>
        </w:tc>
        <w:tc>
          <w:tcPr>
            <w:tcW w:w="3496" w:type="dxa"/>
            <w:tcBorders>
              <w:top w:val="single" w:sz="4" w:space="0" w:color="auto"/>
              <w:left w:val="single" w:sz="4" w:space="0" w:color="auto"/>
              <w:bottom w:val="single" w:sz="4" w:space="0" w:color="auto"/>
              <w:right w:val="single" w:sz="4" w:space="0" w:color="auto"/>
            </w:tcBorders>
          </w:tcPr>
          <w:p w14:paraId="1BF24D4F" w14:textId="53B73379" w:rsidR="00EB046E" w:rsidRPr="005B3C7A" w:rsidRDefault="00EB046E" w:rsidP="00EB046E">
            <w:pPr>
              <w:jc w:val="both"/>
              <w:rPr>
                <w:b/>
                <w:bCs/>
                <w:lang w:eastAsia="lt-LT"/>
              </w:rPr>
            </w:pPr>
            <w:r w:rsidRPr="00FF3B48">
              <w:rPr>
                <w:color w:val="0070C0"/>
                <w:lang w:eastAsia="lt-LT"/>
              </w:rPr>
              <w:t>[</w:t>
            </w:r>
            <w:r w:rsidRPr="00FF3B48">
              <w:rPr>
                <w:i/>
                <w:iCs/>
                <w:color w:val="0070C0"/>
                <w:lang w:eastAsia="lt-LT"/>
              </w:rPr>
              <w:t>Nurodyti</w:t>
            </w:r>
            <w:r w:rsidRPr="00FF3B48">
              <w:rPr>
                <w:color w:val="0070C0"/>
                <w:lang w:eastAsia="lt-LT"/>
              </w:rPr>
              <w:t>]</w:t>
            </w:r>
            <w:r>
              <w:rPr>
                <w:color w:val="0070C0"/>
                <w:lang w:eastAsia="lt-LT"/>
              </w:rPr>
              <w:t xml:space="preserve"> </w:t>
            </w:r>
            <w:r>
              <w:rPr>
                <w:lang w:eastAsia="lt-LT"/>
              </w:rPr>
              <w:t xml:space="preserve">operacinė sistema. </w:t>
            </w: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sidRPr="009B342D">
              <w:rPr>
                <w:i/>
                <w:iCs/>
                <w:color w:val="0070C0"/>
                <w:lang w:eastAsia="lt-LT"/>
              </w:rPr>
              <w:t>taip / ne</w:t>
            </w:r>
            <w:r w:rsidRPr="009B342D">
              <w:rPr>
                <w:color w:val="0070C0"/>
                <w:lang w:eastAsia="lt-LT"/>
              </w:rPr>
              <w:t>]</w:t>
            </w:r>
            <w:r>
              <w:rPr>
                <w:color w:val="0070C0"/>
                <w:lang w:eastAsia="lt-LT"/>
              </w:rPr>
              <w:t xml:space="preserve">: </w:t>
            </w:r>
            <w:r w:rsidRPr="00604FD8">
              <w:rPr>
                <w:lang w:eastAsia="lt-LT"/>
              </w:rPr>
              <w:t>s</w:t>
            </w:r>
            <w:r w:rsidRPr="002C47A7">
              <w:t>uderinamumas patvirtintas gamintojo puslapyje</w:t>
            </w:r>
            <w:r>
              <w:rPr>
                <w:lang w:eastAsia="lt-LT"/>
              </w:rPr>
              <w:t xml:space="preserve">. </w:t>
            </w:r>
          </w:p>
        </w:tc>
      </w:tr>
      <w:tr w:rsidR="00EB046E" w:rsidRPr="00D6452E" w14:paraId="502E1952" w14:textId="77777777" w:rsidTr="00821BF8">
        <w:tc>
          <w:tcPr>
            <w:tcW w:w="725" w:type="dxa"/>
            <w:tcBorders>
              <w:top w:val="single" w:sz="4" w:space="0" w:color="auto"/>
              <w:left w:val="single" w:sz="4" w:space="0" w:color="auto"/>
              <w:bottom w:val="single" w:sz="4" w:space="0" w:color="auto"/>
              <w:right w:val="single" w:sz="4" w:space="0" w:color="auto"/>
            </w:tcBorders>
          </w:tcPr>
          <w:p w14:paraId="628D991B" w14:textId="13541D17" w:rsidR="00EB046E" w:rsidRPr="003C0A55" w:rsidRDefault="00646256" w:rsidP="00EB046E">
            <w:pPr>
              <w:ind w:left="34" w:hanging="5"/>
              <w:rPr>
                <w:rFonts w:ascii="Times" w:hAnsi="Times"/>
                <w:bCs/>
              </w:rPr>
            </w:pPr>
            <w:r>
              <w:rPr>
                <w:rFonts w:ascii="Times" w:hAnsi="Times"/>
                <w:bCs/>
              </w:rPr>
              <w:t>1</w:t>
            </w:r>
            <w:r w:rsidR="009D170C">
              <w:rPr>
                <w:rFonts w:ascii="Times" w:hAnsi="Times"/>
                <w:bCs/>
              </w:rPr>
              <w:t>.19.</w:t>
            </w:r>
          </w:p>
        </w:tc>
        <w:tc>
          <w:tcPr>
            <w:tcW w:w="1950" w:type="dxa"/>
            <w:tcBorders>
              <w:top w:val="single" w:sz="4" w:space="0" w:color="auto"/>
              <w:left w:val="single" w:sz="4" w:space="0" w:color="auto"/>
              <w:bottom w:val="single" w:sz="4" w:space="0" w:color="auto"/>
              <w:right w:val="single" w:sz="4" w:space="0" w:color="auto"/>
            </w:tcBorders>
          </w:tcPr>
          <w:p w14:paraId="6D379B64" w14:textId="74383B8D" w:rsidR="00EB046E" w:rsidRPr="009D170C" w:rsidRDefault="00EB046E" w:rsidP="00EB046E">
            <w:pPr>
              <w:shd w:val="clear" w:color="auto" w:fill="FFFFFF" w:themeFill="background1"/>
              <w:tabs>
                <w:tab w:val="left" w:pos="567"/>
              </w:tabs>
            </w:pPr>
            <w:r w:rsidRPr="009D170C">
              <w:t>Apsaugos galimybės</w:t>
            </w:r>
          </w:p>
        </w:tc>
        <w:tc>
          <w:tcPr>
            <w:tcW w:w="3562" w:type="dxa"/>
            <w:tcBorders>
              <w:top w:val="single" w:sz="4" w:space="0" w:color="auto"/>
              <w:left w:val="single" w:sz="4" w:space="0" w:color="auto"/>
              <w:bottom w:val="single" w:sz="4" w:space="0" w:color="auto"/>
              <w:right w:val="single" w:sz="4" w:space="0" w:color="auto"/>
            </w:tcBorders>
          </w:tcPr>
          <w:p w14:paraId="09512B77" w14:textId="2C5193B9" w:rsidR="00EB046E" w:rsidRPr="009D170C" w:rsidRDefault="00EB046E" w:rsidP="00EB046E">
            <w:pPr>
              <w:shd w:val="clear" w:color="auto" w:fill="FFFFFF" w:themeFill="background1"/>
              <w:tabs>
                <w:tab w:val="left" w:pos="567"/>
              </w:tabs>
            </w:pPr>
            <w:r w:rsidRPr="002C47A7">
              <w:t>Turi būti integruota TPM ne žemesnė nei 2.0 versija duomenų apsaugos mikroschema arba lygiavertė. Gamintojo numatyta galimybė prirakinti korpusą „</w:t>
            </w:r>
            <w:proofErr w:type="spellStart"/>
            <w:r w:rsidRPr="002C47A7">
              <w:t>Kensington</w:t>
            </w:r>
            <w:proofErr w:type="spellEnd"/>
            <w:r w:rsidRPr="002C47A7">
              <w:t xml:space="preserve"> </w:t>
            </w:r>
            <w:proofErr w:type="spellStart"/>
            <w:r w:rsidRPr="002C47A7">
              <w:t>Lock</w:t>
            </w:r>
            <w:proofErr w:type="spellEnd"/>
            <w:r w:rsidRPr="002C47A7">
              <w:t>“ tipo apsauginiu trosu. Taip pat turi būti pirštų antspaudų skaitytuvas.</w:t>
            </w:r>
          </w:p>
        </w:tc>
        <w:tc>
          <w:tcPr>
            <w:tcW w:w="3496" w:type="dxa"/>
            <w:tcBorders>
              <w:top w:val="single" w:sz="4" w:space="0" w:color="auto"/>
              <w:left w:val="single" w:sz="4" w:space="0" w:color="auto"/>
              <w:bottom w:val="single" w:sz="4" w:space="0" w:color="auto"/>
              <w:right w:val="single" w:sz="4" w:space="0" w:color="auto"/>
            </w:tcBorders>
          </w:tcPr>
          <w:p w14:paraId="509CF1A7" w14:textId="77777777" w:rsidR="00EB046E" w:rsidRDefault="00EB046E" w:rsidP="00EB046E">
            <w:pPr>
              <w:jc w:val="both"/>
              <w:rPr>
                <w:lang w:eastAsia="lt-LT"/>
              </w:rPr>
            </w:pPr>
            <w:r>
              <w:t>I</w:t>
            </w:r>
            <w:r w:rsidRPr="002C47A7">
              <w:t xml:space="preserve">ntegruota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p w14:paraId="2FEF7E84" w14:textId="77777777" w:rsidR="00EB046E" w:rsidRDefault="00EB046E" w:rsidP="00EB046E">
            <w:pPr>
              <w:jc w:val="both"/>
              <w:rPr>
                <w:lang w:eastAsia="lt-LT"/>
              </w:rPr>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w:t>
            </w:r>
            <w:r>
              <w:rPr>
                <w:lang w:eastAsia="lt-LT"/>
              </w:rPr>
              <w:t>: g</w:t>
            </w:r>
            <w:r w:rsidRPr="002C47A7">
              <w:t>amintojo numatyta galimybė prirakinti korpusą „</w:t>
            </w:r>
            <w:proofErr w:type="spellStart"/>
            <w:r w:rsidRPr="002C47A7">
              <w:t>Kensington</w:t>
            </w:r>
            <w:proofErr w:type="spellEnd"/>
            <w:r w:rsidRPr="002C47A7">
              <w:t xml:space="preserve"> </w:t>
            </w:r>
            <w:proofErr w:type="spellStart"/>
            <w:r w:rsidRPr="002C47A7">
              <w:t>Lock</w:t>
            </w:r>
            <w:proofErr w:type="spellEnd"/>
            <w:r w:rsidRPr="002C47A7">
              <w:t>“ tipo apsauginiu trosu</w:t>
            </w:r>
            <w:r>
              <w:t>.</w:t>
            </w:r>
          </w:p>
          <w:p w14:paraId="09FD2982" w14:textId="11D5688B" w:rsidR="00EB046E" w:rsidRPr="005B3C7A" w:rsidRDefault="00EB046E" w:rsidP="00EB046E">
            <w:pPr>
              <w:jc w:val="both"/>
              <w:rPr>
                <w:b/>
                <w:bCs/>
                <w:lang w:eastAsia="lt-LT"/>
              </w:rPr>
            </w:pPr>
            <w:r w:rsidRPr="0024765F">
              <w:rPr>
                <w:color w:val="0070C0"/>
                <w:lang w:eastAsia="lt-LT"/>
              </w:rPr>
              <w:t>[</w:t>
            </w:r>
            <w:r w:rsidRPr="003A147B">
              <w:rPr>
                <w:i/>
                <w:iCs/>
                <w:color w:val="0070C0"/>
                <w:lang w:eastAsia="lt-LT"/>
              </w:rPr>
              <w:t>Nurodyti</w:t>
            </w:r>
            <w:r>
              <w:rPr>
                <w:i/>
                <w:iCs/>
                <w:color w:val="0070C0"/>
                <w:lang w:eastAsia="lt-LT"/>
              </w:rPr>
              <w:t xml:space="preserve"> yra / nėra</w:t>
            </w:r>
            <w:r>
              <w:rPr>
                <w:color w:val="0070C0"/>
                <w:lang w:eastAsia="lt-LT"/>
              </w:rPr>
              <w:t xml:space="preserve">] </w:t>
            </w:r>
            <w:r>
              <w:rPr>
                <w:lang w:eastAsia="lt-LT"/>
              </w:rPr>
              <w:t>p</w:t>
            </w:r>
            <w:r w:rsidRPr="002C47A7">
              <w:t>irštų antspaudų skaitytuvas</w:t>
            </w:r>
            <w:r>
              <w:t xml:space="preserve"> </w:t>
            </w:r>
            <w:r w:rsidRPr="006E441B">
              <w:rPr>
                <w:color w:val="0070C0"/>
                <w:lang w:eastAsia="lt-LT"/>
              </w:rPr>
              <w:t>[</w:t>
            </w:r>
            <w:r w:rsidRPr="006E441B">
              <w:rPr>
                <w:i/>
                <w:iCs/>
                <w:color w:val="0070C0"/>
                <w:lang w:eastAsia="lt-LT"/>
              </w:rPr>
              <w:t>taip / ne</w:t>
            </w:r>
            <w:r w:rsidRPr="006E441B">
              <w:rPr>
                <w:color w:val="0070C0"/>
                <w:lang w:eastAsia="lt-LT"/>
              </w:rPr>
              <w:t>]</w:t>
            </w:r>
            <w:r w:rsidRPr="006E441B">
              <w:rPr>
                <w:lang w:eastAsia="lt-LT"/>
              </w:rPr>
              <w:t>.</w:t>
            </w:r>
            <w:r w:rsidRPr="006E441B">
              <w:t xml:space="preserve"> </w:t>
            </w:r>
          </w:p>
        </w:tc>
      </w:tr>
      <w:tr w:rsidR="00EB046E" w:rsidRPr="00D6452E" w14:paraId="3F31FA70" w14:textId="77777777" w:rsidTr="00821BF8">
        <w:tc>
          <w:tcPr>
            <w:tcW w:w="725" w:type="dxa"/>
            <w:tcBorders>
              <w:top w:val="single" w:sz="4" w:space="0" w:color="auto"/>
              <w:left w:val="single" w:sz="4" w:space="0" w:color="auto"/>
              <w:bottom w:val="single" w:sz="4" w:space="0" w:color="auto"/>
              <w:right w:val="single" w:sz="4" w:space="0" w:color="auto"/>
            </w:tcBorders>
          </w:tcPr>
          <w:p w14:paraId="3BEB771A" w14:textId="425A4C41" w:rsidR="00EB046E" w:rsidRPr="003C0A55" w:rsidRDefault="00646256" w:rsidP="00EB046E">
            <w:pPr>
              <w:ind w:left="34" w:hanging="5"/>
              <w:rPr>
                <w:rFonts w:ascii="Times" w:hAnsi="Times"/>
                <w:bCs/>
              </w:rPr>
            </w:pPr>
            <w:r>
              <w:rPr>
                <w:rFonts w:ascii="Times" w:hAnsi="Times"/>
                <w:bCs/>
              </w:rPr>
              <w:t>1</w:t>
            </w:r>
            <w:r w:rsidR="009D170C">
              <w:rPr>
                <w:rFonts w:ascii="Times" w:hAnsi="Times"/>
                <w:bCs/>
              </w:rPr>
              <w:t>.20.</w:t>
            </w:r>
          </w:p>
        </w:tc>
        <w:tc>
          <w:tcPr>
            <w:tcW w:w="1950" w:type="dxa"/>
            <w:tcBorders>
              <w:top w:val="single" w:sz="4" w:space="0" w:color="auto"/>
              <w:left w:val="single" w:sz="4" w:space="0" w:color="auto"/>
              <w:bottom w:val="single" w:sz="4" w:space="0" w:color="auto"/>
              <w:right w:val="single" w:sz="4" w:space="0" w:color="auto"/>
            </w:tcBorders>
          </w:tcPr>
          <w:p w14:paraId="5344EFB8" w14:textId="43186720" w:rsidR="00EB046E" w:rsidRPr="009D170C" w:rsidRDefault="00EB046E" w:rsidP="00EB046E">
            <w:pPr>
              <w:shd w:val="clear" w:color="auto" w:fill="FFFFFF" w:themeFill="background1"/>
              <w:tabs>
                <w:tab w:val="left" w:pos="567"/>
              </w:tabs>
            </w:pPr>
            <w:r w:rsidRPr="009D170C">
              <w:t>Surinkimo reikalavimai</w:t>
            </w:r>
          </w:p>
        </w:tc>
        <w:tc>
          <w:tcPr>
            <w:tcW w:w="3562" w:type="dxa"/>
            <w:tcBorders>
              <w:top w:val="single" w:sz="4" w:space="0" w:color="auto"/>
              <w:left w:val="single" w:sz="4" w:space="0" w:color="auto"/>
              <w:bottom w:val="single" w:sz="4" w:space="0" w:color="auto"/>
              <w:right w:val="single" w:sz="4" w:space="0" w:color="auto"/>
            </w:tcBorders>
          </w:tcPr>
          <w:p w14:paraId="16AD466E" w14:textId="1A390D2B" w:rsidR="00EB046E" w:rsidRPr="009D170C" w:rsidRDefault="00EB046E" w:rsidP="00EB046E">
            <w:pPr>
              <w:shd w:val="clear" w:color="auto" w:fill="FFFFFF" w:themeFill="background1"/>
              <w:tabs>
                <w:tab w:val="left" w:pos="567"/>
              </w:tabs>
            </w:pPr>
            <w:r w:rsidRPr="002C47A7">
              <w:t xml:space="preserve">Visos esminės kompiuterio dalys (sisteminis blokas, monitorius, pagrindinė plokštė, operatyvinė atmintis, kietasis diskas ir kt.) turi </w:t>
            </w:r>
            <w:r w:rsidRPr="002C47A7">
              <w:lastRenderedPageBreak/>
              <w:t>būti komplektuojamos įrangos gamintojo ir (arba) ženklintos gamintojo kodais, kad būtų užtikrintas maksimalus sistemos komponentų suderinamumas.</w:t>
            </w:r>
          </w:p>
        </w:tc>
        <w:tc>
          <w:tcPr>
            <w:tcW w:w="3496" w:type="dxa"/>
            <w:tcBorders>
              <w:top w:val="single" w:sz="4" w:space="0" w:color="auto"/>
              <w:left w:val="single" w:sz="4" w:space="0" w:color="auto"/>
              <w:bottom w:val="single" w:sz="4" w:space="0" w:color="auto"/>
              <w:right w:val="single" w:sz="4" w:space="0" w:color="auto"/>
            </w:tcBorders>
          </w:tcPr>
          <w:p w14:paraId="1073A29C" w14:textId="19BAFC98" w:rsidR="00EB046E" w:rsidRPr="005B3C7A" w:rsidRDefault="00EB046E" w:rsidP="00EB046E">
            <w:pPr>
              <w:jc w:val="both"/>
              <w:rPr>
                <w:b/>
                <w:bCs/>
                <w:lang w:eastAsia="lt-LT"/>
              </w:rPr>
            </w:pPr>
            <w:r w:rsidRPr="006E441B">
              <w:rPr>
                <w:color w:val="0070C0"/>
                <w:lang w:eastAsia="lt-LT"/>
              </w:rPr>
              <w:lastRenderedPageBreak/>
              <w:t>[</w:t>
            </w:r>
            <w:r w:rsidRPr="009924E3">
              <w:rPr>
                <w:i/>
                <w:iCs/>
                <w:color w:val="0070C0"/>
                <w:lang w:eastAsia="lt-LT"/>
              </w:rPr>
              <w:t>Nuodyti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color w:val="0070C0"/>
                <w:lang w:eastAsia="lt-LT"/>
              </w:rPr>
              <w:t xml:space="preserve"> </w:t>
            </w:r>
            <w:r>
              <w:t>v</w:t>
            </w:r>
            <w:r w:rsidRPr="002C47A7">
              <w:t xml:space="preserve">isos esminės kompiuterio dalys (sisteminis blokas, monitorius, pagrindinė plokštė, operatyvinė atmintis, </w:t>
            </w:r>
            <w:r w:rsidRPr="002C47A7">
              <w:lastRenderedPageBreak/>
              <w:t xml:space="preserve">kietasis diskas ir kt.) komplektuojamos įrangos gamintojo </w:t>
            </w:r>
            <w:r w:rsidRPr="00FF3B48">
              <w:rPr>
                <w:color w:val="0070C0"/>
                <w:lang w:eastAsia="lt-LT"/>
              </w:rPr>
              <w:t>[</w:t>
            </w:r>
            <w:r>
              <w:rPr>
                <w:i/>
                <w:iCs/>
                <w:color w:val="0070C0"/>
                <w:lang w:eastAsia="lt-LT"/>
              </w:rPr>
              <w:t>n</w:t>
            </w:r>
            <w:r w:rsidRPr="00FF3B48">
              <w:rPr>
                <w:i/>
                <w:iCs/>
                <w:color w:val="0070C0"/>
                <w:lang w:eastAsia="lt-LT"/>
              </w:rPr>
              <w:t>urodyt</w:t>
            </w:r>
            <w:r>
              <w:rPr>
                <w:i/>
                <w:iCs/>
                <w:color w:val="0070C0"/>
                <w:lang w:eastAsia="lt-LT"/>
              </w:rPr>
              <w:t xml:space="preserve">i: </w:t>
            </w:r>
            <w:r w:rsidRPr="00C3740A">
              <w:rPr>
                <w:i/>
                <w:iCs/>
                <w:color w:val="0070C0"/>
              </w:rPr>
              <w:t>ir</w:t>
            </w:r>
            <w:r>
              <w:rPr>
                <w:i/>
                <w:iCs/>
                <w:color w:val="0070C0"/>
              </w:rPr>
              <w:t xml:space="preserve"> /</w:t>
            </w:r>
            <w:r w:rsidRPr="00C3740A">
              <w:rPr>
                <w:i/>
                <w:iCs/>
                <w:color w:val="0070C0"/>
              </w:rPr>
              <w:t xml:space="preserve"> arba</w:t>
            </w:r>
            <w:r>
              <w:t>]</w:t>
            </w:r>
            <w:r w:rsidRPr="00C3740A">
              <w:t xml:space="preserve"> </w:t>
            </w:r>
            <w:r w:rsidRPr="002C47A7">
              <w:t>ženklintos gamintojo kodais</w:t>
            </w:r>
            <w:r>
              <w:t xml:space="preserve">. </w:t>
            </w:r>
          </w:p>
        </w:tc>
      </w:tr>
      <w:tr w:rsidR="00EB046E" w:rsidRPr="00D6452E" w14:paraId="04705B78" w14:textId="77777777" w:rsidTr="00821BF8">
        <w:tc>
          <w:tcPr>
            <w:tcW w:w="725" w:type="dxa"/>
            <w:tcBorders>
              <w:top w:val="single" w:sz="4" w:space="0" w:color="auto"/>
              <w:left w:val="single" w:sz="4" w:space="0" w:color="auto"/>
              <w:bottom w:val="single" w:sz="4" w:space="0" w:color="auto"/>
              <w:right w:val="single" w:sz="4" w:space="0" w:color="auto"/>
            </w:tcBorders>
          </w:tcPr>
          <w:p w14:paraId="138E485E" w14:textId="42600A97" w:rsidR="00EB046E" w:rsidRPr="003C0A55" w:rsidRDefault="00646256" w:rsidP="00EB046E">
            <w:pPr>
              <w:ind w:left="34" w:hanging="5"/>
              <w:rPr>
                <w:rFonts w:ascii="Times" w:hAnsi="Times"/>
                <w:bCs/>
              </w:rPr>
            </w:pPr>
            <w:r>
              <w:rPr>
                <w:rFonts w:ascii="Times" w:hAnsi="Times"/>
                <w:bCs/>
              </w:rPr>
              <w:lastRenderedPageBreak/>
              <w:t>1</w:t>
            </w:r>
            <w:r w:rsidR="009D170C">
              <w:rPr>
                <w:rFonts w:ascii="Times" w:hAnsi="Times"/>
                <w:bCs/>
              </w:rPr>
              <w:t>.21.</w:t>
            </w:r>
          </w:p>
        </w:tc>
        <w:tc>
          <w:tcPr>
            <w:tcW w:w="1950" w:type="dxa"/>
            <w:tcBorders>
              <w:top w:val="single" w:sz="4" w:space="0" w:color="auto"/>
              <w:left w:val="single" w:sz="4" w:space="0" w:color="auto"/>
              <w:bottom w:val="single" w:sz="4" w:space="0" w:color="auto"/>
              <w:right w:val="single" w:sz="4" w:space="0" w:color="auto"/>
            </w:tcBorders>
          </w:tcPr>
          <w:p w14:paraId="547AEF00" w14:textId="3579221F" w:rsidR="00EB046E" w:rsidRPr="009D170C" w:rsidRDefault="00EB046E" w:rsidP="00EB046E">
            <w:pPr>
              <w:shd w:val="clear" w:color="auto" w:fill="FFFFFF" w:themeFill="background1"/>
              <w:tabs>
                <w:tab w:val="left" w:pos="567"/>
              </w:tabs>
            </w:pPr>
            <w:r w:rsidRPr="009D170C">
              <w:t>Įrangos kokybė</w:t>
            </w:r>
          </w:p>
        </w:tc>
        <w:tc>
          <w:tcPr>
            <w:tcW w:w="3562" w:type="dxa"/>
            <w:tcBorders>
              <w:top w:val="single" w:sz="4" w:space="0" w:color="auto"/>
              <w:left w:val="single" w:sz="4" w:space="0" w:color="auto"/>
              <w:bottom w:val="single" w:sz="4" w:space="0" w:color="auto"/>
              <w:right w:val="single" w:sz="4" w:space="0" w:color="auto"/>
            </w:tcBorders>
          </w:tcPr>
          <w:p w14:paraId="2BED8069" w14:textId="031EBD02" w:rsidR="00EB046E" w:rsidRPr="009D170C" w:rsidRDefault="00EB046E" w:rsidP="00EB046E">
            <w:r w:rsidRPr="002C47A7">
              <w:t>Visa siūloma įranga turi būti nauja, negalima siūlyti naudotos arba naudotos ir atnaujintos („</w:t>
            </w:r>
            <w:proofErr w:type="spellStart"/>
            <w:r w:rsidRPr="002C47A7">
              <w:t>Remarketing</w:t>
            </w:r>
            <w:proofErr w:type="spellEnd"/>
            <w:r w:rsidRPr="002C47A7">
              <w:t>“) įrangos.</w:t>
            </w:r>
          </w:p>
        </w:tc>
        <w:tc>
          <w:tcPr>
            <w:tcW w:w="3496" w:type="dxa"/>
            <w:tcBorders>
              <w:top w:val="single" w:sz="4" w:space="0" w:color="auto"/>
              <w:left w:val="single" w:sz="4" w:space="0" w:color="auto"/>
              <w:bottom w:val="single" w:sz="4" w:space="0" w:color="auto"/>
              <w:right w:val="single" w:sz="4" w:space="0" w:color="auto"/>
            </w:tcBorders>
          </w:tcPr>
          <w:p w14:paraId="51640067" w14:textId="4D459C9D" w:rsidR="00EB046E" w:rsidRPr="005B3C7A" w:rsidRDefault="00EB046E" w:rsidP="00EB046E">
            <w:pPr>
              <w:jc w:val="both"/>
              <w:rPr>
                <w:b/>
                <w:bCs/>
                <w:lang w:eastAsia="lt-LT"/>
              </w:rPr>
            </w:pPr>
            <w:r w:rsidRPr="006E441B">
              <w:rPr>
                <w:color w:val="0070C0"/>
                <w:lang w:eastAsia="lt-LT"/>
              </w:rPr>
              <w:t>[</w:t>
            </w:r>
            <w:r w:rsidRPr="005D3944">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isa siūloma įranga nauja</w:t>
            </w:r>
            <w:r>
              <w:t>, nenaudota ir neatnaujinta (t. y. „</w:t>
            </w:r>
            <w:proofErr w:type="spellStart"/>
            <w:r w:rsidRPr="002C47A7">
              <w:t>Remarketing</w:t>
            </w:r>
            <w:proofErr w:type="spellEnd"/>
            <w:r w:rsidRPr="002C47A7">
              <w:t>“</w:t>
            </w:r>
            <w:r>
              <w:t xml:space="preserve"> įranga</w:t>
            </w:r>
            <w:r w:rsidRPr="002C47A7">
              <w:t>)</w:t>
            </w:r>
            <w:r>
              <w:t>.</w:t>
            </w:r>
          </w:p>
        </w:tc>
      </w:tr>
      <w:tr w:rsidR="00EB046E" w:rsidRPr="00D6452E" w14:paraId="3509C15F" w14:textId="77777777" w:rsidTr="00821BF8">
        <w:tc>
          <w:tcPr>
            <w:tcW w:w="725" w:type="dxa"/>
            <w:tcBorders>
              <w:top w:val="single" w:sz="4" w:space="0" w:color="auto"/>
              <w:left w:val="single" w:sz="4" w:space="0" w:color="auto"/>
              <w:bottom w:val="single" w:sz="4" w:space="0" w:color="auto"/>
              <w:right w:val="single" w:sz="4" w:space="0" w:color="auto"/>
            </w:tcBorders>
          </w:tcPr>
          <w:p w14:paraId="6571BB38" w14:textId="367AA421" w:rsidR="00EB046E" w:rsidRPr="003C0A55" w:rsidRDefault="00646256" w:rsidP="00EB046E">
            <w:pPr>
              <w:ind w:left="34" w:hanging="5"/>
              <w:rPr>
                <w:rFonts w:ascii="Times" w:hAnsi="Times"/>
                <w:bCs/>
              </w:rPr>
            </w:pPr>
            <w:r>
              <w:rPr>
                <w:rFonts w:ascii="Times" w:hAnsi="Times"/>
                <w:bCs/>
              </w:rPr>
              <w:t>1</w:t>
            </w:r>
            <w:r w:rsidR="009D170C">
              <w:rPr>
                <w:rFonts w:ascii="Times" w:hAnsi="Times"/>
                <w:bCs/>
              </w:rPr>
              <w:t>.22.</w:t>
            </w:r>
          </w:p>
        </w:tc>
        <w:tc>
          <w:tcPr>
            <w:tcW w:w="1950" w:type="dxa"/>
            <w:tcBorders>
              <w:top w:val="single" w:sz="4" w:space="0" w:color="auto"/>
              <w:left w:val="single" w:sz="4" w:space="0" w:color="auto"/>
              <w:bottom w:val="single" w:sz="4" w:space="0" w:color="auto"/>
              <w:right w:val="single" w:sz="4" w:space="0" w:color="auto"/>
            </w:tcBorders>
          </w:tcPr>
          <w:p w14:paraId="57284F20" w14:textId="53086413" w:rsidR="00EB046E" w:rsidRPr="009D170C" w:rsidRDefault="00EB046E" w:rsidP="00EB046E">
            <w:pPr>
              <w:shd w:val="clear" w:color="auto" w:fill="FFFFFF" w:themeFill="background1"/>
              <w:tabs>
                <w:tab w:val="left" w:pos="567"/>
              </w:tabs>
            </w:pPr>
            <w:r w:rsidRPr="009D170C">
              <w:t>Reikalavimai tvarkyklėms</w:t>
            </w:r>
          </w:p>
        </w:tc>
        <w:tc>
          <w:tcPr>
            <w:tcW w:w="3562" w:type="dxa"/>
            <w:tcBorders>
              <w:top w:val="single" w:sz="4" w:space="0" w:color="auto"/>
              <w:left w:val="single" w:sz="4" w:space="0" w:color="auto"/>
              <w:bottom w:val="single" w:sz="4" w:space="0" w:color="auto"/>
              <w:right w:val="single" w:sz="4" w:space="0" w:color="auto"/>
            </w:tcBorders>
          </w:tcPr>
          <w:p w14:paraId="40705B29" w14:textId="42AB1B99" w:rsidR="00EB046E" w:rsidRPr="009D170C" w:rsidRDefault="00EB046E" w:rsidP="00EB046E">
            <w:r w:rsidRPr="002C47A7">
              <w:t>Visos tvarkyklės turi būti prieinamos kompiuterio gamintojo tinklapyje, paieška turi būti vykdoma pagal produkto kodą.</w:t>
            </w:r>
          </w:p>
        </w:tc>
        <w:tc>
          <w:tcPr>
            <w:tcW w:w="3496" w:type="dxa"/>
            <w:tcBorders>
              <w:top w:val="single" w:sz="4" w:space="0" w:color="auto"/>
              <w:left w:val="single" w:sz="4" w:space="0" w:color="auto"/>
              <w:bottom w:val="single" w:sz="4" w:space="0" w:color="auto"/>
              <w:right w:val="single" w:sz="4" w:space="0" w:color="auto"/>
            </w:tcBorders>
          </w:tcPr>
          <w:p w14:paraId="31661A3F" w14:textId="394E8869" w:rsidR="00EB046E" w:rsidRPr="005B3C7A" w:rsidRDefault="00EB046E" w:rsidP="00EB046E">
            <w:pPr>
              <w:jc w:val="both"/>
              <w:rPr>
                <w:b/>
                <w:bCs/>
                <w:lang w:eastAsia="lt-LT"/>
              </w:rPr>
            </w:pP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Pr>
                <w:lang w:eastAsia="lt-LT"/>
              </w:rPr>
              <w:t xml:space="preserve"> </w:t>
            </w:r>
            <w:r>
              <w:t>v</w:t>
            </w:r>
            <w:r w:rsidRPr="002C47A7">
              <w:t>isos tvarkyklės prieinamos kompiuterio gamintojo tinklapyje</w:t>
            </w:r>
            <w:r>
              <w:t xml:space="preserve">. </w:t>
            </w:r>
            <w:r w:rsidRPr="006E441B">
              <w:rPr>
                <w:color w:val="0070C0"/>
                <w:lang w:eastAsia="lt-LT"/>
              </w:rPr>
              <w:t>[</w:t>
            </w:r>
            <w:r w:rsidRPr="000A67DB">
              <w:rPr>
                <w:i/>
                <w:iCs/>
                <w:color w:val="0070C0"/>
                <w:lang w:eastAsia="lt-LT"/>
              </w:rPr>
              <w:t>Nurodyti</w:t>
            </w:r>
            <w:r>
              <w:rPr>
                <w:color w:val="0070C0"/>
                <w:lang w:eastAsia="lt-LT"/>
              </w:rPr>
              <w:t xml:space="preserve"> </w:t>
            </w:r>
            <w:r w:rsidRPr="006E441B">
              <w:rPr>
                <w:i/>
                <w:iCs/>
                <w:color w:val="0070C0"/>
                <w:lang w:eastAsia="lt-LT"/>
              </w:rPr>
              <w:t>taip / ne</w:t>
            </w:r>
            <w:r w:rsidRPr="006E441B">
              <w:rPr>
                <w:color w:val="0070C0"/>
                <w:lang w:eastAsia="lt-LT"/>
              </w:rPr>
              <w:t>]</w:t>
            </w:r>
            <w:r w:rsidRPr="00C3740A">
              <w:rPr>
                <w:lang w:eastAsia="lt-LT"/>
              </w:rPr>
              <w:t>:</w:t>
            </w:r>
            <w:r w:rsidRPr="002C47A7">
              <w:t xml:space="preserve"> paieška vykdoma pagal produkto kodą</w:t>
            </w:r>
            <w:r>
              <w:t>.</w:t>
            </w:r>
          </w:p>
        </w:tc>
      </w:tr>
      <w:tr w:rsidR="00EB046E" w:rsidRPr="00D6452E" w14:paraId="56C61FFC" w14:textId="77777777" w:rsidTr="00821BF8">
        <w:tc>
          <w:tcPr>
            <w:tcW w:w="725" w:type="dxa"/>
            <w:tcBorders>
              <w:top w:val="single" w:sz="4" w:space="0" w:color="auto"/>
              <w:left w:val="single" w:sz="4" w:space="0" w:color="auto"/>
              <w:bottom w:val="single" w:sz="4" w:space="0" w:color="auto"/>
              <w:right w:val="single" w:sz="4" w:space="0" w:color="auto"/>
            </w:tcBorders>
          </w:tcPr>
          <w:p w14:paraId="524C3539" w14:textId="4132A48D" w:rsidR="00EB046E" w:rsidRPr="003C0A55" w:rsidRDefault="00646256" w:rsidP="00EB046E">
            <w:pPr>
              <w:ind w:left="34" w:hanging="5"/>
              <w:rPr>
                <w:rFonts w:ascii="Times" w:hAnsi="Times"/>
                <w:bCs/>
              </w:rPr>
            </w:pPr>
            <w:r>
              <w:rPr>
                <w:rFonts w:ascii="Times" w:hAnsi="Times"/>
                <w:bCs/>
              </w:rPr>
              <w:t>1</w:t>
            </w:r>
            <w:r w:rsidR="009D170C">
              <w:rPr>
                <w:rFonts w:ascii="Times" w:hAnsi="Times"/>
                <w:bCs/>
              </w:rPr>
              <w:t>.23.</w:t>
            </w:r>
          </w:p>
        </w:tc>
        <w:tc>
          <w:tcPr>
            <w:tcW w:w="1950" w:type="dxa"/>
            <w:tcBorders>
              <w:top w:val="single" w:sz="4" w:space="0" w:color="auto"/>
              <w:left w:val="single" w:sz="4" w:space="0" w:color="auto"/>
              <w:bottom w:val="single" w:sz="4" w:space="0" w:color="auto"/>
              <w:right w:val="single" w:sz="4" w:space="0" w:color="auto"/>
            </w:tcBorders>
          </w:tcPr>
          <w:p w14:paraId="50A2B222" w14:textId="77777777" w:rsidR="00EB046E" w:rsidRPr="009D170C" w:rsidRDefault="00EB046E" w:rsidP="00EB046E">
            <w:pPr>
              <w:shd w:val="clear" w:color="auto" w:fill="FFFFFF" w:themeFill="background1"/>
              <w:tabs>
                <w:tab w:val="left" w:pos="567"/>
              </w:tabs>
            </w:pPr>
            <w:r w:rsidRPr="009D170C">
              <w:t>Sertifikatai, kokybės reikalavimai</w:t>
            </w:r>
          </w:p>
        </w:tc>
        <w:tc>
          <w:tcPr>
            <w:tcW w:w="3562" w:type="dxa"/>
            <w:tcBorders>
              <w:top w:val="single" w:sz="4" w:space="0" w:color="auto"/>
              <w:left w:val="single" w:sz="4" w:space="0" w:color="auto"/>
              <w:bottom w:val="single" w:sz="4" w:space="0" w:color="auto"/>
              <w:right w:val="single" w:sz="4" w:space="0" w:color="auto"/>
            </w:tcBorders>
          </w:tcPr>
          <w:p w14:paraId="0C98A7CF" w14:textId="77777777" w:rsidR="00EB046E" w:rsidRPr="009D170C" w:rsidRDefault="00EB046E" w:rsidP="00EB046E">
            <w:pPr>
              <w:jc w:val="both"/>
            </w:pPr>
            <w:r w:rsidRPr="009D170C">
              <w:t xml:space="preserve">Siūlomas nešiojamas kompiuterio komplektas turi būti sertifikuotas </w:t>
            </w:r>
            <w:proofErr w:type="spellStart"/>
            <w:r w:rsidRPr="009D170C">
              <w:t>Energy</w:t>
            </w:r>
            <w:proofErr w:type="spellEnd"/>
            <w:r w:rsidRPr="009D170C">
              <w:t xml:space="preserve"> </w:t>
            </w:r>
            <w:proofErr w:type="spellStart"/>
            <w:r w:rsidRPr="009D170C">
              <w:t>Star</w:t>
            </w:r>
            <w:proofErr w:type="spellEnd"/>
            <w:r w:rsidRPr="009D170C">
              <w:t xml:space="preserve">, EPEAT </w:t>
            </w:r>
            <w:proofErr w:type="spellStart"/>
            <w:r w:rsidRPr="009D170C">
              <w:t>Gold</w:t>
            </w:r>
            <w:proofErr w:type="spellEnd"/>
            <w:r w:rsidRPr="009D170C">
              <w:t xml:space="preserve">, CE arba lygiaverčiais sertifikatais. </w:t>
            </w:r>
          </w:p>
          <w:p w14:paraId="576A616D" w14:textId="77777777" w:rsidR="00EB046E" w:rsidRPr="009D170C" w:rsidRDefault="00EB046E" w:rsidP="00EB046E">
            <w:r w:rsidRPr="009D170C">
              <w:t>Informacija apie sertifikavimą gali būti pateikta oficialiose gamintojo interneto svetainėse (kartu su pasiūlymu pateikti tikslią nuorodą ir įskaitomą interneto svetainės ekranvaizdį) arba pateikti sertifikatų kopijas.</w:t>
            </w:r>
          </w:p>
        </w:tc>
        <w:tc>
          <w:tcPr>
            <w:tcW w:w="3496" w:type="dxa"/>
            <w:tcBorders>
              <w:top w:val="single" w:sz="4" w:space="0" w:color="auto"/>
              <w:left w:val="single" w:sz="4" w:space="0" w:color="auto"/>
              <w:bottom w:val="single" w:sz="4" w:space="0" w:color="auto"/>
              <w:right w:val="single" w:sz="4" w:space="0" w:color="auto"/>
            </w:tcBorders>
          </w:tcPr>
          <w:p w14:paraId="27287967" w14:textId="4EEDF242" w:rsidR="00EB046E" w:rsidRPr="005B3C7A" w:rsidRDefault="00EB046E" w:rsidP="00EB046E">
            <w:pPr>
              <w:jc w:val="both"/>
              <w:rPr>
                <w:b/>
                <w:bCs/>
                <w:lang w:eastAsia="lt-LT"/>
              </w:rPr>
            </w:pPr>
            <w:r w:rsidRPr="006E441B">
              <w:rPr>
                <w:color w:val="0070C0"/>
                <w:lang w:eastAsia="lt-LT"/>
              </w:rPr>
              <w:t>[</w:t>
            </w:r>
            <w:r w:rsidRPr="000A67DB">
              <w:rPr>
                <w:i/>
                <w:iCs/>
                <w:color w:val="0070C0"/>
                <w:lang w:eastAsia="lt-LT"/>
              </w:rPr>
              <w:t>Nurodyti</w:t>
            </w:r>
            <w:r w:rsidRPr="006E441B">
              <w:rPr>
                <w:color w:val="0070C0"/>
                <w:lang w:eastAsia="lt-LT"/>
              </w:rPr>
              <w:t>]</w:t>
            </w:r>
            <w:r w:rsidRPr="00EB046E">
              <w:rPr>
                <w:color w:val="000000" w:themeColor="text1"/>
                <w:lang w:eastAsia="lt-LT"/>
              </w:rPr>
              <w:t xml:space="preserve"> kompiuterio komplekto sertifikatus.</w:t>
            </w:r>
          </w:p>
        </w:tc>
      </w:tr>
      <w:tr w:rsidR="00EB046E" w:rsidRPr="00D6452E" w14:paraId="1A1679E8" w14:textId="77777777" w:rsidTr="00821BF8">
        <w:tc>
          <w:tcPr>
            <w:tcW w:w="725" w:type="dxa"/>
            <w:tcBorders>
              <w:top w:val="single" w:sz="4" w:space="0" w:color="auto"/>
              <w:left w:val="single" w:sz="4" w:space="0" w:color="auto"/>
              <w:bottom w:val="single" w:sz="4" w:space="0" w:color="auto"/>
              <w:right w:val="single" w:sz="4" w:space="0" w:color="auto"/>
            </w:tcBorders>
          </w:tcPr>
          <w:p w14:paraId="09C5EFE6" w14:textId="719169B5" w:rsidR="00EB046E" w:rsidRPr="003C0A55" w:rsidRDefault="00646256" w:rsidP="00EB046E">
            <w:pPr>
              <w:ind w:left="34" w:hanging="5"/>
              <w:rPr>
                <w:rFonts w:ascii="Times" w:hAnsi="Times"/>
                <w:bCs/>
              </w:rPr>
            </w:pPr>
            <w:r>
              <w:rPr>
                <w:rFonts w:ascii="Times" w:hAnsi="Times"/>
                <w:bCs/>
              </w:rPr>
              <w:t>1</w:t>
            </w:r>
            <w:r w:rsidR="009D170C">
              <w:rPr>
                <w:rFonts w:ascii="Times" w:hAnsi="Times"/>
                <w:bCs/>
              </w:rPr>
              <w:t>.24.</w:t>
            </w:r>
          </w:p>
        </w:tc>
        <w:tc>
          <w:tcPr>
            <w:tcW w:w="1950" w:type="dxa"/>
            <w:tcBorders>
              <w:top w:val="single" w:sz="4" w:space="0" w:color="auto"/>
              <w:left w:val="single" w:sz="4" w:space="0" w:color="auto"/>
              <w:bottom w:val="single" w:sz="4" w:space="0" w:color="auto"/>
              <w:right w:val="single" w:sz="4" w:space="0" w:color="auto"/>
            </w:tcBorders>
          </w:tcPr>
          <w:p w14:paraId="09910CDF" w14:textId="01BD5EF4" w:rsidR="00B96618" w:rsidRPr="00ED1816" w:rsidRDefault="00ED1816" w:rsidP="00EB046E">
            <w:pPr>
              <w:jc w:val="both"/>
              <w:rPr>
                <w:b/>
                <w:bCs/>
              </w:rPr>
            </w:pPr>
            <w:r w:rsidRPr="00ED1816">
              <w:t>Nešiojamojo kompiuterio kuprinė</w:t>
            </w:r>
          </w:p>
        </w:tc>
        <w:tc>
          <w:tcPr>
            <w:tcW w:w="3562" w:type="dxa"/>
            <w:tcBorders>
              <w:top w:val="single" w:sz="4" w:space="0" w:color="auto"/>
              <w:left w:val="single" w:sz="4" w:space="0" w:color="auto"/>
              <w:bottom w:val="single" w:sz="4" w:space="0" w:color="auto"/>
              <w:right w:val="single" w:sz="4" w:space="0" w:color="auto"/>
            </w:tcBorders>
          </w:tcPr>
          <w:p w14:paraId="1CA770F9" w14:textId="77777777" w:rsidR="00EB046E" w:rsidRPr="00ED1816" w:rsidRDefault="00EB046E" w:rsidP="00EB046E">
            <w:pPr>
              <w:jc w:val="both"/>
            </w:pPr>
            <w:r w:rsidRPr="00ED1816">
              <w:t xml:space="preserve">To </w:t>
            </w:r>
            <w:r w:rsidRPr="007222E6">
              <w:t xml:space="preserve">paties gamintojo ir dydžio </w:t>
            </w:r>
            <w:r w:rsidRPr="00ED1816">
              <w:t>kaip ir nešiojamasis kompiuteris.</w:t>
            </w:r>
          </w:p>
        </w:tc>
        <w:tc>
          <w:tcPr>
            <w:tcW w:w="3496" w:type="dxa"/>
            <w:tcBorders>
              <w:top w:val="single" w:sz="4" w:space="0" w:color="auto"/>
              <w:left w:val="single" w:sz="4" w:space="0" w:color="auto"/>
              <w:bottom w:val="single" w:sz="4" w:space="0" w:color="auto"/>
              <w:right w:val="single" w:sz="4" w:space="0" w:color="auto"/>
            </w:tcBorders>
          </w:tcPr>
          <w:p w14:paraId="5EA5CF81" w14:textId="77777777" w:rsidR="00EB046E" w:rsidRPr="00ED1816" w:rsidRDefault="00EB046E" w:rsidP="00EB046E">
            <w:pPr>
              <w:jc w:val="both"/>
              <w:rPr>
                <w:b/>
                <w:bCs/>
                <w:lang w:eastAsia="lt-LT"/>
              </w:rPr>
            </w:pPr>
            <w:r w:rsidRPr="00ED1816">
              <w:rPr>
                <w:lang w:eastAsia="lt-LT"/>
              </w:rPr>
              <w:t>[</w:t>
            </w:r>
            <w:r w:rsidRPr="00ED1816">
              <w:rPr>
                <w:i/>
                <w:iCs/>
                <w:lang w:eastAsia="lt-LT"/>
              </w:rPr>
              <w:t>Nurodyti</w:t>
            </w:r>
            <w:r w:rsidRPr="00ED1816">
              <w:rPr>
                <w:lang w:eastAsia="lt-LT"/>
              </w:rPr>
              <w:t xml:space="preserve"> </w:t>
            </w:r>
            <w:r w:rsidRPr="00ED1816">
              <w:rPr>
                <w:i/>
                <w:iCs/>
                <w:lang w:eastAsia="lt-LT"/>
              </w:rPr>
              <w:t>yra / nėra</w:t>
            </w:r>
            <w:r w:rsidRPr="00ED1816">
              <w:rPr>
                <w:lang w:eastAsia="lt-LT"/>
              </w:rPr>
              <w:t xml:space="preserve">]: </w:t>
            </w:r>
            <w:r w:rsidRPr="00ED1816">
              <w:t>to paties gamintojo ir dydžio kaip ir nešiojamasis kompiuteris.</w:t>
            </w:r>
          </w:p>
        </w:tc>
      </w:tr>
      <w:tr w:rsidR="00EB046E" w:rsidRPr="00D6452E" w14:paraId="69330393" w14:textId="77777777" w:rsidTr="00821BF8">
        <w:tc>
          <w:tcPr>
            <w:tcW w:w="725" w:type="dxa"/>
            <w:tcBorders>
              <w:top w:val="single" w:sz="4" w:space="0" w:color="auto"/>
              <w:left w:val="single" w:sz="4" w:space="0" w:color="auto"/>
              <w:bottom w:val="single" w:sz="4" w:space="0" w:color="auto"/>
              <w:right w:val="single" w:sz="4" w:space="0" w:color="auto"/>
            </w:tcBorders>
          </w:tcPr>
          <w:p w14:paraId="6B4F7E4A" w14:textId="46496834" w:rsidR="00EB046E" w:rsidRPr="003C0A55" w:rsidRDefault="00646256" w:rsidP="00EB046E">
            <w:pPr>
              <w:ind w:left="34" w:hanging="5"/>
              <w:rPr>
                <w:rFonts w:ascii="Times" w:hAnsi="Times"/>
                <w:bCs/>
              </w:rPr>
            </w:pPr>
            <w:r>
              <w:rPr>
                <w:rFonts w:ascii="Times" w:hAnsi="Times"/>
                <w:bCs/>
              </w:rPr>
              <w:t>1</w:t>
            </w:r>
            <w:r w:rsidR="009D170C">
              <w:rPr>
                <w:rFonts w:ascii="Times" w:hAnsi="Times"/>
                <w:bCs/>
              </w:rPr>
              <w:t>.25.</w:t>
            </w:r>
          </w:p>
        </w:tc>
        <w:tc>
          <w:tcPr>
            <w:tcW w:w="1950" w:type="dxa"/>
            <w:tcBorders>
              <w:top w:val="single" w:sz="4" w:space="0" w:color="auto"/>
              <w:left w:val="single" w:sz="4" w:space="0" w:color="auto"/>
              <w:bottom w:val="single" w:sz="4" w:space="0" w:color="auto"/>
              <w:right w:val="single" w:sz="4" w:space="0" w:color="auto"/>
            </w:tcBorders>
          </w:tcPr>
          <w:p w14:paraId="63ACC1E2" w14:textId="222D4257" w:rsidR="00EB046E" w:rsidRPr="009D170C" w:rsidRDefault="00EB046E" w:rsidP="00EB046E">
            <w:pPr>
              <w:jc w:val="both"/>
            </w:pPr>
            <w:r w:rsidRPr="009D170C">
              <w:t>Papildoma klaviatūra ir pelė</w:t>
            </w:r>
          </w:p>
        </w:tc>
        <w:tc>
          <w:tcPr>
            <w:tcW w:w="3562" w:type="dxa"/>
            <w:tcBorders>
              <w:top w:val="single" w:sz="4" w:space="0" w:color="auto"/>
              <w:left w:val="single" w:sz="4" w:space="0" w:color="auto"/>
              <w:bottom w:val="single" w:sz="4" w:space="0" w:color="auto"/>
              <w:right w:val="single" w:sz="4" w:space="0" w:color="auto"/>
            </w:tcBorders>
          </w:tcPr>
          <w:p w14:paraId="7596F59B" w14:textId="3D56C77E" w:rsidR="00EB046E" w:rsidRPr="002C47A7" w:rsidRDefault="00EB046E" w:rsidP="00EB046E">
            <w:pPr>
              <w:jc w:val="both"/>
            </w:pPr>
            <w:r w:rsidRPr="009D170C">
              <w:t xml:space="preserve">To paties gamintojo belaidė USB pelė ir belaidė klaviatūra LT/EN. Pelė ir klaviatūra privalo naudoti tik vieną USB adapterį. Turi būti galimybė keisti pelės jautrumą iki nemažiau nei 4000 DPI. Galimybė prijungti komplektą prie siūlomo kompiuterio tiek belaidžiu (2.4 GHz), tiek Bluetooth ryšiu. Pelės baterijų tarnavimo laikas, esant įprastam naudojimui, turi būti ne trumpesnis nei 24 mėnesiai. Klaviatūros baterijų tarnavimo laikas turi būti ne trumpesnis nei 36 mėnesiai. Klaviatūros klavišų išdėstymas turi atitikti Windows / Lithuanian </w:t>
            </w:r>
            <w:proofErr w:type="spellStart"/>
            <w:r w:rsidRPr="009D170C">
              <w:t>Keyboard</w:t>
            </w:r>
            <w:proofErr w:type="spellEnd"/>
            <w:r w:rsidRPr="009D170C">
              <w:t xml:space="preserve"> išdėstymą. Galimas US English išdėstymas kartu pateikiant papildomus klaviatūros lipdukus su lietuviškomis raidėmis.</w:t>
            </w:r>
          </w:p>
        </w:tc>
        <w:tc>
          <w:tcPr>
            <w:tcW w:w="3496" w:type="dxa"/>
            <w:tcBorders>
              <w:top w:val="single" w:sz="4" w:space="0" w:color="auto"/>
              <w:left w:val="single" w:sz="4" w:space="0" w:color="auto"/>
              <w:bottom w:val="single" w:sz="4" w:space="0" w:color="auto"/>
              <w:right w:val="single" w:sz="4" w:space="0" w:color="auto"/>
            </w:tcBorders>
          </w:tcPr>
          <w:p w14:paraId="3B593AD6" w14:textId="452FF5FA" w:rsidR="00EB046E" w:rsidRPr="006E441B" w:rsidRDefault="00EB046E" w:rsidP="00EB046E">
            <w:pPr>
              <w:jc w:val="both"/>
              <w:rPr>
                <w:color w:val="0070C0"/>
                <w:lang w:eastAsia="lt-LT"/>
              </w:rPr>
            </w:pPr>
            <w:r w:rsidRPr="009B342D">
              <w:rPr>
                <w:color w:val="0070C0"/>
                <w:lang w:eastAsia="lt-LT"/>
              </w:rPr>
              <w:t>[</w:t>
            </w:r>
            <w:r>
              <w:rPr>
                <w:i/>
                <w:iCs/>
                <w:color w:val="0070C0"/>
                <w:lang w:eastAsia="lt-LT"/>
              </w:rPr>
              <w:t>N</w:t>
            </w:r>
            <w:r w:rsidRPr="00A11004">
              <w:rPr>
                <w:i/>
                <w:iCs/>
                <w:color w:val="0070C0"/>
                <w:lang w:eastAsia="lt-LT"/>
              </w:rPr>
              <w:t>urodyti</w:t>
            </w:r>
            <w:r>
              <w:rPr>
                <w:color w:val="0070C0"/>
                <w:lang w:eastAsia="lt-LT"/>
              </w:rPr>
              <w:t xml:space="preserve"> </w:t>
            </w:r>
            <w:r>
              <w:rPr>
                <w:i/>
                <w:iCs/>
                <w:color w:val="0070C0"/>
                <w:lang w:eastAsia="lt-LT"/>
              </w:rPr>
              <w:t>yra / nėra</w:t>
            </w:r>
            <w:r w:rsidRPr="009B342D">
              <w:rPr>
                <w:color w:val="0070C0"/>
                <w:lang w:eastAsia="lt-LT"/>
              </w:rPr>
              <w:t>]</w:t>
            </w:r>
            <w:r>
              <w:rPr>
                <w:lang w:eastAsia="lt-LT"/>
              </w:rPr>
              <w:t>: to paties gamintojo b</w:t>
            </w:r>
            <w:r w:rsidRPr="002F5372">
              <w:t>elaidė USB pelė ir belaidė klaviatūra LT/EN. Pelė ir klaviatūra</w:t>
            </w:r>
            <w:r>
              <w:t xml:space="preserve"> naudoja</w:t>
            </w:r>
            <w:r w:rsidRPr="002F5372">
              <w:t xml:space="preserve"> tik vieną USB adapterį. </w:t>
            </w:r>
            <w:r>
              <w:t>Yra</w:t>
            </w:r>
            <w:r w:rsidRPr="002F5372">
              <w:t xml:space="preserve"> galimybė keisti pelės jautrumą iki nemažiau nei 4000 DPI. Galimybė prijungti komplektą prie siūlomo kompiuterio tiek belaidžiu (2.4 GHz), tiek Bluetooth ryšiu. Pelės baterijų tarnavimo laikas, esant įprastam naudojimui, </w:t>
            </w:r>
            <w:r>
              <w:t>yra</w:t>
            </w:r>
            <w:r w:rsidRPr="002F5372">
              <w:t xml:space="preserve"> ne trumpesnis nei 24 mėnesiai. Klaviatūros baterijų tarnavimo laikas </w:t>
            </w:r>
            <w:r>
              <w:t>yra</w:t>
            </w:r>
            <w:r w:rsidRPr="002F5372">
              <w:t xml:space="preserve"> ne trumpesnis nei 36 mėnesiai. Klaviatūros klavišų išdėstymas </w:t>
            </w:r>
            <w:r>
              <w:t>atitinka</w:t>
            </w:r>
            <w:r w:rsidRPr="002F5372">
              <w:t xml:space="preserve"> Windows / Lithuanian </w:t>
            </w:r>
            <w:proofErr w:type="spellStart"/>
            <w:r w:rsidRPr="002F5372">
              <w:t>Keyboard</w:t>
            </w:r>
            <w:proofErr w:type="spellEnd"/>
            <w:r w:rsidRPr="002F5372">
              <w:t xml:space="preserve"> išdėstymą. Galimas US English išdėstymas kartu pateikiant papildomus klaviatūros lipdukus su lietuviškomis raidėmis.</w:t>
            </w:r>
          </w:p>
        </w:tc>
      </w:tr>
    </w:tbl>
    <w:p w14:paraId="651D0474" w14:textId="77777777" w:rsidR="003B199F" w:rsidRDefault="003B199F"/>
    <w:p w14:paraId="2540BF1E" w14:textId="7CF20204" w:rsidR="003B199F" w:rsidRDefault="00646256" w:rsidP="003B199F">
      <w:pPr>
        <w:spacing w:line="276" w:lineRule="auto"/>
        <w:ind w:firstLine="709"/>
        <w:jc w:val="both"/>
        <w:rPr>
          <w:bCs/>
          <w:caps/>
        </w:rPr>
      </w:pPr>
      <w:r>
        <w:rPr>
          <w:bCs/>
          <w:caps/>
        </w:rPr>
        <w:t>2</w:t>
      </w:r>
      <w:r w:rsidR="003B199F" w:rsidRPr="00E44D37">
        <w:rPr>
          <w:bCs/>
          <w:caps/>
        </w:rPr>
        <w:t xml:space="preserve">. </w:t>
      </w:r>
      <w:r w:rsidR="003B199F">
        <w:rPr>
          <w:bCs/>
          <w:caps/>
        </w:rPr>
        <w:t>VAIZDUOKLIS SU JUNGČIŲ STOTELE</w:t>
      </w:r>
    </w:p>
    <w:p w14:paraId="3FF0A7BB" w14:textId="77777777" w:rsidR="003B199F" w:rsidRDefault="003B199F" w:rsidP="003B199F">
      <w:pPr>
        <w:spacing w:line="276" w:lineRule="auto"/>
        <w:jc w:val="both"/>
        <w:rPr>
          <w:bCs/>
          <w:caps/>
        </w:rPr>
      </w:pPr>
    </w:p>
    <w:tbl>
      <w:tblPr>
        <w:tblStyle w:val="Lentelstinklelis11"/>
        <w:tblW w:w="9639" w:type="dxa"/>
        <w:tblInd w:w="-5" w:type="dxa"/>
        <w:tblLook w:val="04A0" w:firstRow="1" w:lastRow="0" w:firstColumn="1" w:lastColumn="0" w:noHBand="0" w:noVBand="1"/>
      </w:tblPr>
      <w:tblGrid>
        <w:gridCol w:w="730"/>
        <w:gridCol w:w="1985"/>
        <w:gridCol w:w="3531"/>
        <w:gridCol w:w="3393"/>
      </w:tblGrid>
      <w:tr w:rsidR="003B199F" w:rsidRPr="00D6452E" w14:paraId="3CC58C97" w14:textId="77777777" w:rsidTr="003B199F">
        <w:tc>
          <w:tcPr>
            <w:tcW w:w="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5F95DE" w14:textId="77777777" w:rsidR="003B199F" w:rsidRPr="00204BC9" w:rsidRDefault="003B199F" w:rsidP="003B199F">
            <w:pPr>
              <w:ind w:left="34" w:hanging="5"/>
              <w:rPr>
                <w:rFonts w:ascii="Times" w:hAnsi="Times"/>
                <w:b/>
              </w:rPr>
            </w:pPr>
            <w:r w:rsidRPr="00D6452E">
              <w:rPr>
                <w:rFonts w:ascii="Times" w:hAnsi="Times"/>
                <w:b/>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050C77" w14:textId="77777777" w:rsidR="003B199F" w:rsidRPr="00D6452E" w:rsidRDefault="003B199F" w:rsidP="003B199F">
            <w:pPr>
              <w:jc w:val="center"/>
              <w:rPr>
                <w:rFonts w:ascii="Times" w:hAnsi="Times"/>
                <w:b/>
              </w:rPr>
            </w:pPr>
            <w:r w:rsidRPr="00D6452E">
              <w:rPr>
                <w:rFonts w:ascii="Times" w:hAnsi="Times"/>
                <w:b/>
              </w:rPr>
              <w:t>Charakteristikos pavadinimas</w:t>
            </w:r>
          </w:p>
        </w:tc>
        <w:tc>
          <w:tcPr>
            <w:tcW w:w="35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BBE827" w14:textId="77777777" w:rsidR="003B199F" w:rsidRPr="00D6452E" w:rsidRDefault="003B199F" w:rsidP="003B199F">
            <w:pPr>
              <w:jc w:val="center"/>
              <w:rPr>
                <w:rFonts w:ascii="Times" w:hAnsi="Times"/>
                <w:b/>
              </w:rPr>
            </w:pPr>
            <w:r w:rsidRPr="00D6452E">
              <w:rPr>
                <w:rFonts w:ascii="Times" w:hAnsi="Times"/>
                <w:b/>
              </w:rPr>
              <w:t>Reikalavimas</w:t>
            </w:r>
          </w:p>
          <w:p w14:paraId="53C5FF7A" w14:textId="77777777" w:rsidR="003B199F" w:rsidRPr="00D6452E" w:rsidRDefault="003B199F" w:rsidP="003B199F">
            <w:pPr>
              <w:jc w:val="center"/>
              <w:rPr>
                <w:rFonts w:ascii="Times" w:hAnsi="Times"/>
                <w:b/>
              </w:rPr>
            </w:pPr>
            <w:r w:rsidRPr="00D6452E">
              <w:rPr>
                <w:rFonts w:ascii="Times" w:hAnsi="Times"/>
              </w:rPr>
              <w:t>Reikalaujama parametro reikšmė ne blogiau kaip arba lygiavertė</w:t>
            </w:r>
          </w:p>
        </w:tc>
        <w:tc>
          <w:tcPr>
            <w:tcW w:w="3393" w:type="dxa"/>
            <w:tcBorders>
              <w:top w:val="single" w:sz="4" w:space="0" w:color="auto"/>
              <w:left w:val="single" w:sz="4" w:space="0" w:color="auto"/>
              <w:bottom w:val="single" w:sz="4" w:space="0" w:color="auto"/>
              <w:right w:val="single" w:sz="4" w:space="0" w:color="auto"/>
            </w:tcBorders>
            <w:shd w:val="clear" w:color="auto" w:fill="F2F2F2"/>
            <w:vAlign w:val="center"/>
          </w:tcPr>
          <w:p w14:paraId="6DE6C6F5" w14:textId="77777777" w:rsidR="003B199F" w:rsidRPr="00EB5007" w:rsidRDefault="003B199F" w:rsidP="003B199F">
            <w:pPr>
              <w:jc w:val="center"/>
              <w:rPr>
                <w:b/>
                <w:bCs/>
                <w:lang w:eastAsia="lt-LT"/>
              </w:rPr>
            </w:pPr>
            <w:r w:rsidRPr="00EB5007">
              <w:rPr>
                <w:b/>
                <w:bCs/>
                <w:lang w:eastAsia="lt-LT"/>
              </w:rPr>
              <w:t xml:space="preserve">Tiekėjo siūlomos prekės charakteristika </w:t>
            </w:r>
          </w:p>
          <w:p w14:paraId="496B8476" w14:textId="77777777" w:rsidR="003B199F" w:rsidRPr="00D6452E" w:rsidRDefault="003B199F" w:rsidP="003B199F">
            <w:pPr>
              <w:jc w:val="center"/>
              <w:rPr>
                <w:rFonts w:ascii="Times" w:hAnsi="Times"/>
                <w:b/>
              </w:rPr>
            </w:pPr>
            <w:r w:rsidRPr="002C787A">
              <w:rPr>
                <w:i/>
                <w:iCs/>
                <w:sz w:val="20"/>
                <w:szCs w:val="20"/>
                <w:lang w:eastAsia="lt-LT"/>
              </w:rPr>
              <w:t>Tiekėjas privalo patvirtinti atitikimą reikalavimui nurodydamas: taip</w:t>
            </w:r>
            <w:r>
              <w:rPr>
                <w:i/>
                <w:iCs/>
                <w:sz w:val="20"/>
                <w:szCs w:val="20"/>
                <w:lang w:eastAsia="lt-LT"/>
              </w:rPr>
              <w:t xml:space="preserve"> </w:t>
            </w:r>
            <w:r w:rsidRPr="002C787A">
              <w:rPr>
                <w:i/>
                <w:iCs/>
                <w:sz w:val="20"/>
                <w:szCs w:val="20"/>
                <w:lang w:eastAsia="lt-LT"/>
              </w:rPr>
              <w:t>/</w:t>
            </w:r>
            <w:r>
              <w:rPr>
                <w:i/>
                <w:iCs/>
                <w:sz w:val="20"/>
                <w:szCs w:val="20"/>
                <w:lang w:eastAsia="lt-LT"/>
              </w:rPr>
              <w:t xml:space="preserve"> </w:t>
            </w:r>
            <w:r w:rsidRPr="002C787A">
              <w:rPr>
                <w:i/>
                <w:iCs/>
                <w:sz w:val="20"/>
                <w:szCs w:val="20"/>
                <w:lang w:eastAsia="lt-LT"/>
              </w:rPr>
              <w:t>ne</w:t>
            </w:r>
            <w:r>
              <w:rPr>
                <w:i/>
                <w:iCs/>
                <w:sz w:val="20"/>
                <w:szCs w:val="20"/>
                <w:lang w:eastAsia="lt-LT"/>
              </w:rPr>
              <w:t xml:space="preserve"> arba,</w:t>
            </w:r>
            <w:r w:rsidRPr="002C787A">
              <w:rPr>
                <w:i/>
                <w:iCs/>
                <w:sz w:val="20"/>
                <w:szCs w:val="20"/>
                <w:lang w:eastAsia="lt-LT"/>
              </w:rPr>
              <w:t xml:space="preserve"> kur to reikalaujama, įrašyti tikslią siūlomos prekės reikšmę</w:t>
            </w:r>
            <w:r>
              <w:rPr>
                <w:i/>
                <w:iCs/>
                <w:sz w:val="20"/>
                <w:szCs w:val="20"/>
                <w:lang w:eastAsia="lt-LT"/>
              </w:rPr>
              <w:t xml:space="preserve">. Taip pat turi pateikti </w:t>
            </w:r>
            <w:r w:rsidRPr="00110C12">
              <w:rPr>
                <w:i/>
                <w:iCs/>
                <w:sz w:val="20"/>
                <w:szCs w:val="20"/>
                <w:lang w:eastAsia="lt-LT"/>
              </w:rPr>
              <w:t>prekės gamintojo technin</w:t>
            </w:r>
            <w:r>
              <w:rPr>
                <w:i/>
                <w:iCs/>
                <w:sz w:val="20"/>
                <w:szCs w:val="20"/>
                <w:lang w:eastAsia="lt-LT"/>
              </w:rPr>
              <w:t>ę</w:t>
            </w:r>
            <w:r w:rsidRPr="00110C12">
              <w:rPr>
                <w:i/>
                <w:iCs/>
                <w:sz w:val="20"/>
                <w:szCs w:val="20"/>
                <w:lang w:eastAsia="lt-LT"/>
              </w:rPr>
              <w:t xml:space="preserve"> dokumentacij</w:t>
            </w:r>
            <w:r>
              <w:rPr>
                <w:i/>
                <w:iCs/>
                <w:sz w:val="20"/>
                <w:szCs w:val="20"/>
                <w:lang w:eastAsia="lt-LT"/>
              </w:rPr>
              <w:t>ą</w:t>
            </w:r>
            <w:r w:rsidRPr="00110C12">
              <w:rPr>
                <w:i/>
                <w:iCs/>
                <w:sz w:val="20"/>
                <w:szCs w:val="20"/>
                <w:lang w:eastAsia="lt-LT"/>
              </w:rPr>
              <w:t xml:space="preserve"> (katalog</w:t>
            </w:r>
            <w:r>
              <w:rPr>
                <w:i/>
                <w:iCs/>
                <w:sz w:val="20"/>
                <w:szCs w:val="20"/>
                <w:lang w:eastAsia="lt-LT"/>
              </w:rPr>
              <w:t>us</w:t>
            </w:r>
            <w:r w:rsidRPr="00110C12">
              <w:rPr>
                <w:i/>
                <w:iCs/>
                <w:sz w:val="20"/>
                <w:szCs w:val="20"/>
                <w:lang w:eastAsia="lt-LT"/>
              </w:rPr>
              <w:t>, brošiūr</w:t>
            </w:r>
            <w:r>
              <w:rPr>
                <w:i/>
                <w:iCs/>
                <w:sz w:val="20"/>
                <w:szCs w:val="20"/>
                <w:lang w:eastAsia="lt-LT"/>
              </w:rPr>
              <w:t>a</w:t>
            </w:r>
            <w:r w:rsidRPr="00110C12">
              <w:rPr>
                <w:i/>
                <w:iCs/>
                <w:sz w:val="20"/>
                <w:szCs w:val="20"/>
                <w:lang w:eastAsia="lt-LT"/>
              </w:rPr>
              <w:t>s) ir</w:t>
            </w:r>
            <w:r>
              <w:rPr>
                <w:i/>
                <w:iCs/>
                <w:sz w:val="20"/>
                <w:szCs w:val="20"/>
                <w:lang w:eastAsia="lt-LT"/>
              </w:rPr>
              <w:t xml:space="preserve"> </w:t>
            </w:r>
            <w:r w:rsidRPr="00110C12">
              <w:rPr>
                <w:i/>
                <w:iCs/>
                <w:sz w:val="20"/>
                <w:szCs w:val="20"/>
                <w:lang w:eastAsia="lt-LT"/>
              </w:rPr>
              <w:t>/</w:t>
            </w:r>
            <w:r>
              <w:rPr>
                <w:i/>
                <w:iCs/>
                <w:sz w:val="20"/>
                <w:szCs w:val="20"/>
                <w:lang w:eastAsia="lt-LT"/>
              </w:rPr>
              <w:t xml:space="preserve"> </w:t>
            </w:r>
            <w:r w:rsidRPr="00110C12">
              <w:rPr>
                <w:i/>
                <w:iCs/>
                <w:sz w:val="20"/>
                <w:szCs w:val="20"/>
                <w:lang w:eastAsia="lt-LT"/>
              </w:rPr>
              <w:t>ar prekės gamintojo deklaracij</w:t>
            </w:r>
            <w:r>
              <w:rPr>
                <w:i/>
                <w:iCs/>
                <w:sz w:val="20"/>
                <w:szCs w:val="20"/>
                <w:lang w:eastAsia="lt-LT"/>
              </w:rPr>
              <w:t>a</w:t>
            </w:r>
            <w:r w:rsidRPr="00110C12">
              <w:rPr>
                <w:i/>
                <w:iCs/>
                <w:sz w:val="20"/>
                <w:szCs w:val="20"/>
                <w:lang w:eastAsia="lt-LT"/>
              </w:rPr>
              <w:t>s (jei gamintojo techninėje dokumentacijoje neišsamiai atsispindi siūlomos prekės atitikimas techninės specifikacijos reikalavimams) arba nuorod</w:t>
            </w:r>
            <w:r>
              <w:rPr>
                <w:i/>
                <w:iCs/>
                <w:sz w:val="20"/>
                <w:szCs w:val="20"/>
                <w:lang w:eastAsia="lt-LT"/>
              </w:rPr>
              <w:t>a</w:t>
            </w:r>
            <w:r w:rsidRPr="00110C12">
              <w:rPr>
                <w:i/>
                <w:iCs/>
                <w:sz w:val="20"/>
                <w:szCs w:val="20"/>
                <w:lang w:eastAsia="lt-LT"/>
              </w:rPr>
              <w:t>s į viešai prieinamą prekės gamintojo interneto tinklalapį, kuriame Perkančioji organizacija galėtų patikrinti siūlomos prekės atitikimą techniniams reikalavimams</w:t>
            </w:r>
            <w:r>
              <w:rPr>
                <w:i/>
                <w:iCs/>
                <w:sz w:val="20"/>
                <w:szCs w:val="20"/>
                <w:lang w:eastAsia="lt-LT"/>
              </w:rPr>
              <w:t xml:space="preserve"> </w:t>
            </w:r>
            <w:r w:rsidRPr="00490472">
              <w:rPr>
                <w:i/>
                <w:iCs/>
                <w:sz w:val="20"/>
                <w:szCs w:val="20"/>
              </w:rPr>
              <w:t>(</w:t>
            </w:r>
            <w:r w:rsidRPr="00490472">
              <w:rPr>
                <w:b/>
                <w:bCs/>
                <w:i/>
                <w:iCs/>
                <w:sz w:val="20"/>
                <w:szCs w:val="20"/>
              </w:rPr>
              <w:t xml:space="preserve">netaikoma </w:t>
            </w:r>
            <w:r w:rsidRPr="007315BB">
              <w:rPr>
                <w:i/>
                <w:iCs/>
                <w:sz w:val="20"/>
                <w:szCs w:val="20"/>
              </w:rPr>
              <w:t>„</w:t>
            </w:r>
            <w:r w:rsidRPr="00490472">
              <w:rPr>
                <w:b/>
                <w:bCs/>
                <w:i/>
                <w:iCs/>
                <w:sz w:val="20"/>
                <w:szCs w:val="20"/>
              </w:rPr>
              <w:t>*</w:t>
            </w:r>
            <w:r w:rsidRPr="007315BB">
              <w:rPr>
                <w:i/>
                <w:iCs/>
                <w:sz w:val="20"/>
                <w:szCs w:val="20"/>
              </w:rPr>
              <w:t>“</w:t>
            </w:r>
            <w:r w:rsidRPr="00490472">
              <w:rPr>
                <w:i/>
                <w:iCs/>
                <w:sz w:val="20"/>
                <w:szCs w:val="20"/>
              </w:rPr>
              <w:t xml:space="preserve"> pažymėtiems reikalavimams).</w:t>
            </w:r>
          </w:p>
        </w:tc>
      </w:tr>
      <w:tr w:rsidR="003B199F" w:rsidRPr="00D6452E" w14:paraId="57ED3508" w14:textId="77777777" w:rsidTr="003B199F">
        <w:tc>
          <w:tcPr>
            <w:tcW w:w="730" w:type="dxa"/>
            <w:tcBorders>
              <w:top w:val="single" w:sz="4" w:space="0" w:color="auto"/>
              <w:left w:val="single" w:sz="4" w:space="0" w:color="auto"/>
              <w:bottom w:val="single" w:sz="4" w:space="0" w:color="auto"/>
              <w:right w:val="single" w:sz="4" w:space="0" w:color="auto"/>
            </w:tcBorders>
          </w:tcPr>
          <w:p w14:paraId="01AF6203" w14:textId="78D3C729" w:rsidR="003B199F" w:rsidRPr="00E44D37" w:rsidRDefault="00646256" w:rsidP="003B199F">
            <w:pPr>
              <w:ind w:left="34" w:hanging="5"/>
              <w:rPr>
                <w:rFonts w:ascii="Times" w:hAnsi="Times"/>
                <w:bCs/>
              </w:rPr>
            </w:pPr>
            <w:r>
              <w:rPr>
                <w:rFonts w:ascii="Times" w:hAnsi="Times"/>
                <w:bCs/>
              </w:rPr>
              <w:t>2</w:t>
            </w:r>
            <w:r w:rsidR="003B199F">
              <w:rPr>
                <w:rFonts w:ascii="Times" w:hAnsi="Times"/>
                <w:bCs/>
              </w:rPr>
              <w:t>.1.</w:t>
            </w:r>
          </w:p>
        </w:tc>
        <w:tc>
          <w:tcPr>
            <w:tcW w:w="1985" w:type="dxa"/>
            <w:tcBorders>
              <w:top w:val="single" w:sz="4" w:space="0" w:color="auto"/>
              <w:left w:val="single" w:sz="4" w:space="0" w:color="auto"/>
              <w:bottom w:val="single" w:sz="4" w:space="0" w:color="auto"/>
              <w:right w:val="single" w:sz="4" w:space="0" w:color="auto"/>
            </w:tcBorders>
          </w:tcPr>
          <w:p w14:paraId="404FC8CF" w14:textId="77777777" w:rsidR="003B199F" w:rsidRPr="007E4C12" w:rsidRDefault="003B199F" w:rsidP="003B199F">
            <w:pPr>
              <w:jc w:val="both"/>
              <w:rPr>
                <w:rFonts w:ascii="Times" w:hAnsi="Times"/>
                <w:bCs/>
              </w:rPr>
            </w:pPr>
            <w:r w:rsidRPr="007E4C12">
              <w:rPr>
                <w:bCs/>
              </w:rPr>
              <w:t>Modelis</w:t>
            </w:r>
          </w:p>
        </w:tc>
        <w:tc>
          <w:tcPr>
            <w:tcW w:w="3531" w:type="dxa"/>
            <w:tcBorders>
              <w:top w:val="single" w:sz="4" w:space="0" w:color="auto"/>
              <w:left w:val="single" w:sz="4" w:space="0" w:color="auto"/>
              <w:bottom w:val="single" w:sz="4" w:space="0" w:color="auto"/>
              <w:right w:val="single" w:sz="4" w:space="0" w:color="auto"/>
            </w:tcBorders>
          </w:tcPr>
          <w:p w14:paraId="4FD77E20" w14:textId="33B80EE8" w:rsidR="003B199F" w:rsidRPr="007E4C12" w:rsidRDefault="003B199F" w:rsidP="003B199F">
            <w:pPr>
              <w:jc w:val="both"/>
              <w:rPr>
                <w:rFonts w:ascii="Times" w:hAnsi="Times"/>
                <w:bCs/>
              </w:rPr>
            </w:pPr>
            <w:r w:rsidRPr="007E4C12">
              <w:rPr>
                <w:bCs/>
              </w:rPr>
              <w:t xml:space="preserve">Dėl garantinių įsipareigojimų ir maksimalaus suderinamumo siūlomas vaizduoklis privalo būti to paties gamintojo kaip ir anksčiau </w:t>
            </w:r>
            <w:r w:rsidR="00646256">
              <w:rPr>
                <w:bCs/>
              </w:rPr>
              <w:t>1</w:t>
            </w:r>
            <w:r>
              <w:rPr>
                <w:bCs/>
              </w:rPr>
              <w:t>.1</w:t>
            </w:r>
            <w:r w:rsidR="002A70C1">
              <w:rPr>
                <w:bCs/>
              </w:rPr>
              <w:t>.</w:t>
            </w:r>
            <w:r w:rsidRPr="007E4C12">
              <w:rPr>
                <w:bCs/>
              </w:rPr>
              <w:t xml:space="preserve"> punkte pasiūlyti nešiojamų kompiuterių modeliai. </w:t>
            </w:r>
          </w:p>
        </w:tc>
        <w:tc>
          <w:tcPr>
            <w:tcW w:w="3393" w:type="dxa"/>
            <w:tcBorders>
              <w:top w:val="single" w:sz="4" w:space="0" w:color="auto"/>
              <w:left w:val="single" w:sz="4" w:space="0" w:color="auto"/>
              <w:bottom w:val="single" w:sz="4" w:space="0" w:color="auto"/>
              <w:right w:val="single" w:sz="4" w:space="0" w:color="auto"/>
            </w:tcBorders>
          </w:tcPr>
          <w:p w14:paraId="190E62B3" w14:textId="77777777" w:rsidR="003B199F" w:rsidRPr="00193C53" w:rsidRDefault="003B199F" w:rsidP="003B199F">
            <w:pPr>
              <w:jc w:val="both"/>
              <w:rPr>
                <w:b/>
                <w:bCs/>
                <w:lang w:eastAsia="lt-LT"/>
              </w:rPr>
            </w:pPr>
            <w:r w:rsidRPr="00FF3B48">
              <w:rPr>
                <w:color w:val="0070C0"/>
              </w:rPr>
              <w:t>[</w:t>
            </w:r>
            <w:r w:rsidRPr="00FF3B48">
              <w:rPr>
                <w:i/>
                <w:iCs/>
                <w:color w:val="0070C0"/>
              </w:rPr>
              <w:t>Nurodyti</w:t>
            </w:r>
            <w:r>
              <w:rPr>
                <w:i/>
                <w:iCs/>
                <w:color w:val="0070C0"/>
              </w:rPr>
              <w:t xml:space="preserve">: </w:t>
            </w:r>
            <w:r w:rsidRPr="00FF3B48">
              <w:rPr>
                <w:i/>
                <w:iCs/>
                <w:color w:val="0070C0"/>
              </w:rPr>
              <w:t>įrenginio gamintoją, modelį</w:t>
            </w:r>
            <w:r w:rsidRPr="00FF3B48">
              <w:rPr>
                <w:color w:val="0070C0"/>
              </w:rPr>
              <w:t>]</w:t>
            </w:r>
            <w:r>
              <w:t>.</w:t>
            </w:r>
          </w:p>
        </w:tc>
      </w:tr>
      <w:tr w:rsidR="003B199F" w:rsidRPr="00D6452E" w14:paraId="3DE364CC" w14:textId="77777777" w:rsidTr="003B199F">
        <w:tc>
          <w:tcPr>
            <w:tcW w:w="730" w:type="dxa"/>
            <w:tcBorders>
              <w:top w:val="single" w:sz="4" w:space="0" w:color="auto"/>
              <w:left w:val="single" w:sz="4" w:space="0" w:color="auto"/>
              <w:bottom w:val="single" w:sz="4" w:space="0" w:color="auto"/>
              <w:right w:val="single" w:sz="4" w:space="0" w:color="auto"/>
            </w:tcBorders>
          </w:tcPr>
          <w:p w14:paraId="4218631A" w14:textId="7822D2EE" w:rsidR="003B199F" w:rsidRPr="00D6452E" w:rsidRDefault="00646256" w:rsidP="003B199F">
            <w:pPr>
              <w:ind w:left="34" w:hanging="5"/>
              <w:rPr>
                <w:rFonts w:ascii="Times" w:hAnsi="Times"/>
                <w:b/>
              </w:rPr>
            </w:pPr>
            <w:r>
              <w:rPr>
                <w:rFonts w:ascii="Times" w:hAnsi="Times"/>
                <w:bCs/>
              </w:rPr>
              <w:t>2</w:t>
            </w:r>
            <w:r w:rsidR="003B199F" w:rsidRPr="003C0A55">
              <w:rPr>
                <w:rFonts w:ascii="Times" w:hAnsi="Times"/>
                <w:bCs/>
              </w:rPr>
              <w:t>.</w:t>
            </w:r>
            <w:r w:rsidR="003B199F">
              <w:rPr>
                <w:rFonts w:ascii="Times" w:hAnsi="Times"/>
                <w:bCs/>
              </w:rPr>
              <w:t>2</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C9EA534" w14:textId="77777777" w:rsidR="003B199F" w:rsidRPr="007E4C12" w:rsidRDefault="003B199F" w:rsidP="003B199F">
            <w:pPr>
              <w:jc w:val="both"/>
              <w:rPr>
                <w:rFonts w:ascii="Times" w:hAnsi="Times"/>
                <w:bCs/>
              </w:rPr>
            </w:pPr>
            <w:r w:rsidRPr="007E4C12">
              <w:rPr>
                <w:bCs/>
              </w:rPr>
              <w:t>Įstrižainė</w:t>
            </w:r>
          </w:p>
        </w:tc>
        <w:tc>
          <w:tcPr>
            <w:tcW w:w="3531" w:type="dxa"/>
            <w:tcBorders>
              <w:top w:val="single" w:sz="4" w:space="0" w:color="auto"/>
              <w:left w:val="single" w:sz="4" w:space="0" w:color="auto"/>
              <w:bottom w:val="single" w:sz="4" w:space="0" w:color="auto"/>
              <w:right w:val="single" w:sz="4" w:space="0" w:color="auto"/>
            </w:tcBorders>
          </w:tcPr>
          <w:p w14:paraId="2D347DAE" w14:textId="77777777" w:rsidR="003B199F" w:rsidRPr="007E4C12" w:rsidRDefault="003B199F" w:rsidP="003B199F">
            <w:pPr>
              <w:jc w:val="both"/>
              <w:rPr>
                <w:rFonts w:ascii="Times" w:hAnsi="Times"/>
                <w:bCs/>
              </w:rPr>
            </w:pPr>
            <w:r w:rsidRPr="007E4C12">
              <w:rPr>
                <w:bCs/>
              </w:rPr>
              <w:t>Monitoriaus įstrižainė ne mažesnė nei 27 coliai.</w:t>
            </w:r>
          </w:p>
        </w:tc>
        <w:tc>
          <w:tcPr>
            <w:tcW w:w="3393" w:type="dxa"/>
            <w:tcBorders>
              <w:top w:val="single" w:sz="4" w:space="0" w:color="auto"/>
              <w:left w:val="single" w:sz="4" w:space="0" w:color="auto"/>
              <w:bottom w:val="single" w:sz="4" w:space="0" w:color="auto"/>
              <w:right w:val="single" w:sz="4" w:space="0" w:color="auto"/>
            </w:tcBorders>
          </w:tcPr>
          <w:p w14:paraId="51C6421E" w14:textId="77777777" w:rsidR="003B199F" w:rsidRPr="00B02029" w:rsidRDefault="003B199F" w:rsidP="003B199F">
            <w:pPr>
              <w:jc w:val="both"/>
              <w:rPr>
                <w:lang w:eastAsia="lt-LT"/>
              </w:rPr>
            </w:pPr>
            <w:r w:rsidRPr="007E4C12">
              <w:rPr>
                <w:bCs/>
              </w:rPr>
              <w:t xml:space="preserve">Monitoriaus įstrižainė </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4C12">
              <w:rPr>
                <w:bCs/>
              </w:rPr>
              <w:t xml:space="preserve"> coliai.</w:t>
            </w:r>
          </w:p>
        </w:tc>
      </w:tr>
      <w:tr w:rsidR="003B199F" w:rsidRPr="00D6452E" w14:paraId="7B50364C" w14:textId="77777777" w:rsidTr="003B199F">
        <w:tc>
          <w:tcPr>
            <w:tcW w:w="730" w:type="dxa"/>
            <w:tcBorders>
              <w:top w:val="single" w:sz="4" w:space="0" w:color="auto"/>
              <w:left w:val="single" w:sz="4" w:space="0" w:color="auto"/>
              <w:bottom w:val="single" w:sz="4" w:space="0" w:color="auto"/>
              <w:right w:val="single" w:sz="4" w:space="0" w:color="auto"/>
            </w:tcBorders>
          </w:tcPr>
          <w:p w14:paraId="579EAF2A" w14:textId="6CA76189" w:rsidR="003B199F" w:rsidRPr="00D6452E" w:rsidRDefault="00646256" w:rsidP="003B199F">
            <w:pPr>
              <w:ind w:left="34" w:hanging="5"/>
              <w:rPr>
                <w:rFonts w:ascii="Times" w:hAnsi="Times"/>
                <w:b/>
              </w:rPr>
            </w:pPr>
            <w:r>
              <w:rPr>
                <w:rFonts w:ascii="Times" w:hAnsi="Times"/>
                <w:bCs/>
              </w:rPr>
              <w:t>2</w:t>
            </w:r>
            <w:r w:rsidR="003B199F" w:rsidRPr="003C0A55">
              <w:rPr>
                <w:rFonts w:ascii="Times" w:hAnsi="Times"/>
                <w:bCs/>
              </w:rPr>
              <w:t>.</w:t>
            </w:r>
            <w:r w:rsidR="003B199F">
              <w:rPr>
                <w:rFonts w:ascii="Times" w:hAnsi="Times"/>
                <w:bCs/>
              </w:rPr>
              <w:t>3</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DB2BBEA" w14:textId="77777777" w:rsidR="003B199F" w:rsidRPr="007E4C12" w:rsidRDefault="003B199F" w:rsidP="003B199F">
            <w:pPr>
              <w:jc w:val="both"/>
              <w:rPr>
                <w:rFonts w:ascii="Times" w:hAnsi="Times"/>
                <w:bCs/>
              </w:rPr>
            </w:pPr>
            <w:r w:rsidRPr="007E4C12">
              <w:rPr>
                <w:bCs/>
              </w:rPr>
              <w:t>Raiška</w:t>
            </w:r>
          </w:p>
        </w:tc>
        <w:tc>
          <w:tcPr>
            <w:tcW w:w="3531" w:type="dxa"/>
            <w:tcBorders>
              <w:top w:val="single" w:sz="4" w:space="0" w:color="auto"/>
              <w:left w:val="single" w:sz="4" w:space="0" w:color="auto"/>
              <w:bottom w:val="single" w:sz="4" w:space="0" w:color="auto"/>
              <w:right w:val="single" w:sz="4" w:space="0" w:color="auto"/>
            </w:tcBorders>
          </w:tcPr>
          <w:p w14:paraId="4CE00228" w14:textId="77777777" w:rsidR="003B199F" w:rsidRPr="007E4C12" w:rsidRDefault="003B199F" w:rsidP="003B199F">
            <w:pPr>
              <w:jc w:val="both"/>
              <w:rPr>
                <w:rFonts w:ascii="Times" w:hAnsi="Times"/>
                <w:bCs/>
              </w:rPr>
            </w:pPr>
            <w:r w:rsidRPr="007E4C12">
              <w:rPr>
                <w:bCs/>
              </w:rPr>
              <w:t>Ne prastesnė 2560 x 1440.</w:t>
            </w:r>
          </w:p>
        </w:tc>
        <w:tc>
          <w:tcPr>
            <w:tcW w:w="3393" w:type="dxa"/>
            <w:tcBorders>
              <w:top w:val="single" w:sz="4" w:space="0" w:color="auto"/>
              <w:left w:val="single" w:sz="4" w:space="0" w:color="auto"/>
              <w:bottom w:val="single" w:sz="4" w:space="0" w:color="auto"/>
              <w:right w:val="single" w:sz="4" w:space="0" w:color="auto"/>
            </w:tcBorders>
          </w:tcPr>
          <w:p w14:paraId="48BFA600" w14:textId="77777777" w:rsidR="003B199F" w:rsidRPr="00B02029" w:rsidRDefault="003B199F" w:rsidP="003B199F">
            <w:pPr>
              <w:jc w:val="both"/>
              <w:rPr>
                <w:lang w:eastAsia="lt-LT"/>
              </w:rPr>
            </w:pPr>
            <w:r>
              <w:rPr>
                <w:lang w:eastAsia="lt-LT"/>
              </w:rPr>
              <w:t xml:space="preserve">Raiška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r w:rsidR="003B199F" w:rsidRPr="00D6452E" w14:paraId="27597C32" w14:textId="77777777" w:rsidTr="003B199F">
        <w:tc>
          <w:tcPr>
            <w:tcW w:w="730" w:type="dxa"/>
            <w:tcBorders>
              <w:top w:val="single" w:sz="4" w:space="0" w:color="auto"/>
              <w:left w:val="single" w:sz="4" w:space="0" w:color="auto"/>
              <w:bottom w:val="single" w:sz="4" w:space="0" w:color="auto"/>
              <w:right w:val="single" w:sz="4" w:space="0" w:color="auto"/>
            </w:tcBorders>
          </w:tcPr>
          <w:p w14:paraId="4F3FFBD1" w14:textId="2EF9F2A8" w:rsidR="003B199F" w:rsidRPr="00D6452E" w:rsidRDefault="00646256" w:rsidP="003B199F">
            <w:pPr>
              <w:ind w:left="34" w:hanging="5"/>
              <w:rPr>
                <w:rFonts w:ascii="Times" w:hAnsi="Times"/>
                <w:b/>
              </w:rPr>
            </w:pPr>
            <w:r>
              <w:rPr>
                <w:rFonts w:ascii="Times" w:hAnsi="Times"/>
                <w:bCs/>
              </w:rPr>
              <w:t>2</w:t>
            </w:r>
            <w:r w:rsidR="003B199F" w:rsidRPr="003C0A55">
              <w:rPr>
                <w:rFonts w:ascii="Times" w:hAnsi="Times"/>
                <w:bCs/>
              </w:rPr>
              <w:t>.</w:t>
            </w:r>
            <w:r w:rsidR="003B199F">
              <w:rPr>
                <w:rFonts w:ascii="Times" w:hAnsi="Times"/>
                <w:bCs/>
              </w:rPr>
              <w:t>5</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4AC64A7" w14:textId="77777777" w:rsidR="003B199F" w:rsidRPr="007E4C12" w:rsidRDefault="003B199F" w:rsidP="003B199F">
            <w:pPr>
              <w:jc w:val="both"/>
              <w:rPr>
                <w:rFonts w:ascii="Times" w:hAnsi="Times"/>
                <w:bCs/>
              </w:rPr>
            </w:pPr>
            <w:r w:rsidRPr="007E4C12">
              <w:rPr>
                <w:bCs/>
              </w:rPr>
              <w:t>Kontrastas</w:t>
            </w:r>
          </w:p>
        </w:tc>
        <w:tc>
          <w:tcPr>
            <w:tcW w:w="3531" w:type="dxa"/>
            <w:tcBorders>
              <w:top w:val="single" w:sz="4" w:space="0" w:color="auto"/>
              <w:left w:val="single" w:sz="4" w:space="0" w:color="auto"/>
              <w:bottom w:val="single" w:sz="4" w:space="0" w:color="auto"/>
              <w:right w:val="single" w:sz="4" w:space="0" w:color="auto"/>
            </w:tcBorders>
          </w:tcPr>
          <w:p w14:paraId="449E51CE" w14:textId="77777777" w:rsidR="003B199F" w:rsidRPr="007E4C12" w:rsidRDefault="003B199F" w:rsidP="003B199F">
            <w:pPr>
              <w:jc w:val="both"/>
              <w:rPr>
                <w:rFonts w:ascii="Times" w:hAnsi="Times"/>
                <w:bCs/>
              </w:rPr>
            </w:pPr>
            <w:r w:rsidRPr="007E4C12">
              <w:rPr>
                <w:bCs/>
              </w:rPr>
              <w:t>Ne mažiau kaip 1</w:t>
            </w:r>
            <w:r w:rsidR="00E91E0D">
              <w:rPr>
                <w:bCs/>
              </w:rPr>
              <w:t>5</w:t>
            </w:r>
            <w:r w:rsidRPr="007E4C12">
              <w:rPr>
                <w:bCs/>
              </w:rPr>
              <w:t>00:1.</w:t>
            </w:r>
          </w:p>
        </w:tc>
        <w:tc>
          <w:tcPr>
            <w:tcW w:w="3393" w:type="dxa"/>
            <w:tcBorders>
              <w:top w:val="single" w:sz="4" w:space="0" w:color="auto"/>
              <w:left w:val="single" w:sz="4" w:space="0" w:color="auto"/>
              <w:bottom w:val="single" w:sz="4" w:space="0" w:color="auto"/>
              <w:right w:val="single" w:sz="4" w:space="0" w:color="auto"/>
            </w:tcBorders>
          </w:tcPr>
          <w:p w14:paraId="08B51E56" w14:textId="77777777" w:rsidR="003B199F" w:rsidRPr="00B02029" w:rsidRDefault="003B199F" w:rsidP="003B199F">
            <w:pPr>
              <w:jc w:val="both"/>
              <w:rPr>
                <w:lang w:eastAsia="lt-LT"/>
              </w:rPr>
            </w:pPr>
            <w:r>
              <w:rPr>
                <w:lang w:eastAsia="lt-LT"/>
              </w:rPr>
              <w:t xml:space="preserve">Kontrastas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7E5413">
              <w:rPr>
                <w:lang w:eastAsia="lt-LT"/>
              </w:rPr>
              <w:t>.</w:t>
            </w:r>
          </w:p>
        </w:tc>
      </w:tr>
      <w:tr w:rsidR="003B199F" w:rsidRPr="00D6452E" w14:paraId="051296E1" w14:textId="77777777" w:rsidTr="003B199F">
        <w:tc>
          <w:tcPr>
            <w:tcW w:w="730" w:type="dxa"/>
            <w:tcBorders>
              <w:top w:val="single" w:sz="4" w:space="0" w:color="auto"/>
              <w:left w:val="single" w:sz="4" w:space="0" w:color="auto"/>
              <w:bottom w:val="single" w:sz="4" w:space="0" w:color="auto"/>
              <w:right w:val="single" w:sz="4" w:space="0" w:color="auto"/>
            </w:tcBorders>
          </w:tcPr>
          <w:p w14:paraId="2EFE516C" w14:textId="13ABF99F" w:rsidR="003B199F" w:rsidRPr="00D6452E" w:rsidRDefault="00646256" w:rsidP="003B199F">
            <w:pPr>
              <w:ind w:left="34" w:hanging="5"/>
              <w:rPr>
                <w:rFonts w:ascii="Times" w:hAnsi="Times"/>
                <w:b/>
              </w:rPr>
            </w:pPr>
            <w:r>
              <w:rPr>
                <w:rFonts w:ascii="Times" w:hAnsi="Times"/>
                <w:bCs/>
              </w:rPr>
              <w:t>2</w:t>
            </w:r>
            <w:r w:rsidR="003B199F" w:rsidRPr="003C0A55">
              <w:rPr>
                <w:rFonts w:ascii="Times" w:hAnsi="Times"/>
                <w:bCs/>
              </w:rPr>
              <w:t>.</w:t>
            </w:r>
            <w:r w:rsidR="003B199F">
              <w:rPr>
                <w:rFonts w:ascii="Times" w:hAnsi="Times"/>
                <w:bCs/>
              </w:rPr>
              <w:t>6</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D866C1B" w14:textId="77777777" w:rsidR="003B199F" w:rsidRPr="007E4C12" w:rsidRDefault="003B199F" w:rsidP="003B199F">
            <w:pPr>
              <w:jc w:val="both"/>
              <w:rPr>
                <w:rFonts w:ascii="Times" w:hAnsi="Times"/>
                <w:bCs/>
              </w:rPr>
            </w:pPr>
            <w:r w:rsidRPr="007E4C12">
              <w:rPr>
                <w:bCs/>
              </w:rPr>
              <w:t>Ryškumas</w:t>
            </w:r>
          </w:p>
        </w:tc>
        <w:tc>
          <w:tcPr>
            <w:tcW w:w="3531" w:type="dxa"/>
            <w:tcBorders>
              <w:top w:val="single" w:sz="4" w:space="0" w:color="auto"/>
              <w:left w:val="single" w:sz="4" w:space="0" w:color="auto"/>
              <w:bottom w:val="single" w:sz="4" w:space="0" w:color="auto"/>
              <w:right w:val="single" w:sz="4" w:space="0" w:color="auto"/>
            </w:tcBorders>
          </w:tcPr>
          <w:p w14:paraId="58EE39C6" w14:textId="77777777" w:rsidR="003B199F" w:rsidRPr="007E4C12" w:rsidRDefault="003B199F" w:rsidP="003B199F">
            <w:pPr>
              <w:jc w:val="both"/>
              <w:rPr>
                <w:rFonts w:ascii="Times" w:hAnsi="Times"/>
                <w:bCs/>
              </w:rPr>
            </w:pPr>
            <w:r w:rsidRPr="007E4C12">
              <w:rPr>
                <w:bCs/>
              </w:rPr>
              <w:t>Ne mažiau nei 3</w:t>
            </w:r>
            <w:r>
              <w:rPr>
                <w:bCs/>
              </w:rPr>
              <w:t>5</w:t>
            </w:r>
            <w:r w:rsidRPr="007E4C12">
              <w:rPr>
                <w:bCs/>
              </w:rPr>
              <w:t>0 cd/m</w:t>
            </w:r>
            <w:r w:rsidRPr="007E4C12">
              <w:rPr>
                <w:bCs/>
                <w:vertAlign w:val="superscript"/>
              </w:rPr>
              <w:t>2</w:t>
            </w:r>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462B4569" w14:textId="77777777" w:rsidR="003B199F" w:rsidRPr="007E5413" w:rsidRDefault="003B199F" w:rsidP="003B199F">
            <w:pPr>
              <w:jc w:val="both"/>
              <w:rPr>
                <w:lang w:eastAsia="lt-LT"/>
              </w:rPr>
            </w:pPr>
            <w:r>
              <w:rPr>
                <w:lang w:eastAsia="lt-LT"/>
              </w:rPr>
              <w:t xml:space="preserve">Ryškumas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3B199F" w:rsidRPr="00D6452E" w14:paraId="6FAA4B49" w14:textId="77777777" w:rsidTr="003B199F">
        <w:tc>
          <w:tcPr>
            <w:tcW w:w="730" w:type="dxa"/>
            <w:tcBorders>
              <w:top w:val="single" w:sz="4" w:space="0" w:color="auto"/>
              <w:left w:val="single" w:sz="4" w:space="0" w:color="auto"/>
              <w:bottom w:val="single" w:sz="4" w:space="0" w:color="auto"/>
              <w:right w:val="single" w:sz="4" w:space="0" w:color="auto"/>
            </w:tcBorders>
          </w:tcPr>
          <w:p w14:paraId="3532DF06" w14:textId="11B3D3AF" w:rsidR="003B199F" w:rsidRPr="00D6452E" w:rsidRDefault="00646256" w:rsidP="003B199F">
            <w:pPr>
              <w:ind w:left="34" w:hanging="5"/>
              <w:rPr>
                <w:rFonts w:ascii="Times" w:hAnsi="Times"/>
                <w:b/>
              </w:rPr>
            </w:pPr>
            <w:r>
              <w:rPr>
                <w:rFonts w:ascii="Times" w:hAnsi="Times"/>
                <w:bCs/>
              </w:rPr>
              <w:t>2</w:t>
            </w:r>
            <w:r w:rsidR="003B199F" w:rsidRPr="003C0A55">
              <w:rPr>
                <w:rFonts w:ascii="Times" w:hAnsi="Times"/>
                <w:bCs/>
              </w:rPr>
              <w:t>.</w:t>
            </w:r>
            <w:r w:rsidR="003B199F">
              <w:rPr>
                <w:rFonts w:ascii="Times" w:hAnsi="Times"/>
                <w:bCs/>
              </w:rPr>
              <w:t>7</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BA2C63D" w14:textId="77777777" w:rsidR="003B199F" w:rsidRPr="007E4C12" w:rsidRDefault="003B199F" w:rsidP="003B199F">
            <w:pPr>
              <w:jc w:val="both"/>
              <w:rPr>
                <w:rFonts w:ascii="Times" w:hAnsi="Times"/>
                <w:bCs/>
              </w:rPr>
            </w:pPr>
            <w:r w:rsidRPr="007E4C12">
              <w:rPr>
                <w:bCs/>
              </w:rPr>
              <w:t>Matymo kampas</w:t>
            </w:r>
          </w:p>
        </w:tc>
        <w:tc>
          <w:tcPr>
            <w:tcW w:w="3531" w:type="dxa"/>
            <w:tcBorders>
              <w:top w:val="single" w:sz="4" w:space="0" w:color="auto"/>
              <w:left w:val="single" w:sz="4" w:space="0" w:color="auto"/>
              <w:bottom w:val="single" w:sz="4" w:space="0" w:color="auto"/>
              <w:right w:val="single" w:sz="4" w:space="0" w:color="auto"/>
            </w:tcBorders>
          </w:tcPr>
          <w:p w14:paraId="2E9C02EE" w14:textId="77777777" w:rsidR="003B199F" w:rsidRPr="007E4C12" w:rsidRDefault="003B199F" w:rsidP="003B199F">
            <w:pPr>
              <w:jc w:val="both"/>
              <w:rPr>
                <w:rFonts w:ascii="Times" w:hAnsi="Times"/>
                <w:bCs/>
              </w:rPr>
            </w:pPr>
            <w:r w:rsidRPr="007E4C12">
              <w:rPr>
                <w:bCs/>
              </w:rPr>
              <w:t>Ne mažesni nei 178/178.</w:t>
            </w:r>
          </w:p>
        </w:tc>
        <w:tc>
          <w:tcPr>
            <w:tcW w:w="3393" w:type="dxa"/>
            <w:tcBorders>
              <w:top w:val="single" w:sz="4" w:space="0" w:color="auto"/>
              <w:left w:val="single" w:sz="4" w:space="0" w:color="auto"/>
              <w:bottom w:val="single" w:sz="4" w:space="0" w:color="auto"/>
              <w:right w:val="single" w:sz="4" w:space="0" w:color="auto"/>
            </w:tcBorders>
          </w:tcPr>
          <w:p w14:paraId="3229262D" w14:textId="77777777" w:rsidR="003B199F" w:rsidRPr="007E5413" w:rsidRDefault="003B199F" w:rsidP="003B199F">
            <w:pPr>
              <w:jc w:val="both"/>
              <w:rPr>
                <w:lang w:eastAsia="lt-LT"/>
              </w:rPr>
            </w:pPr>
            <w:r>
              <w:rPr>
                <w:lang w:eastAsia="lt-LT"/>
              </w:rPr>
              <w:t xml:space="preserve">Matymo kampas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3B199F" w:rsidRPr="00D6452E" w14:paraId="6FF2B645" w14:textId="77777777" w:rsidTr="003B199F">
        <w:tc>
          <w:tcPr>
            <w:tcW w:w="730" w:type="dxa"/>
            <w:tcBorders>
              <w:top w:val="single" w:sz="4" w:space="0" w:color="auto"/>
              <w:left w:val="single" w:sz="4" w:space="0" w:color="auto"/>
              <w:bottom w:val="single" w:sz="4" w:space="0" w:color="auto"/>
              <w:right w:val="single" w:sz="4" w:space="0" w:color="auto"/>
            </w:tcBorders>
          </w:tcPr>
          <w:p w14:paraId="73171F89" w14:textId="544494CF" w:rsidR="003B199F" w:rsidRPr="00D6452E" w:rsidRDefault="00646256" w:rsidP="003B199F">
            <w:pPr>
              <w:ind w:left="34" w:hanging="5"/>
              <w:rPr>
                <w:rFonts w:ascii="Times" w:hAnsi="Times"/>
                <w:b/>
              </w:rPr>
            </w:pPr>
            <w:r>
              <w:rPr>
                <w:rFonts w:ascii="Times" w:hAnsi="Times"/>
                <w:bCs/>
              </w:rPr>
              <w:t>2</w:t>
            </w:r>
            <w:r w:rsidR="009750B6">
              <w:rPr>
                <w:rFonts w:ascii="Times" w:hAnsi="Times"/>
                <w:bCs/>
              </w:rPr>
              <w:t>.8</w:t>
            </w:r>
            <w:r w:rsidR="003B199F"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921B9E3" w14:textId="77777777" w:rsidR="003B199F" w:rsidRPr="007E4C12" w:rsidRDefault="003B199F" w:rsidP="003B199F">
            <w:pPr>
              <w:jc w:val="both"/>
              <w:rPr>
                <w:rFonts w:ascii="Times" w:hAnsi="Times"/>
                <w:bCs/>
              </w:rPr>
            </w:pPr>
            <w:r w:rsidRPr="007E4C12">
              <w:rPr>
                <w:bCs/>
              </w:rPr>
              <w:t>Delsa</w:t>
            </w:r>
          </w:p>
        </w:tc>
        <w:tc>
          <w:tcPr>
            <w:tcW w:w="3531" w:type="dxa"/>
            <w:tcBorders>
              <w:top w:val="single" w:sz="4" w:space="0" w:color="auto"/>
              <w:left w:val="single" w:sz="4" w:space="0" w:color="auto"/>
              <w:bottom w:val="single" w:sz="4" w:space="0" w:color="auto"/>
              <w:right w:val="single" w:sz="4" w:space="0" w:color="auto"/>
            </w:tcBorders>
          </w:tcPr>
          <w:p w14:paraId="7DE521B0" w14:textId="77777777" w:rsidR="003B199F" w:rsidRPr="007E4C12" w:rsidRDefault="003B199F" w:rsidP="003B199F">
            <w:pPr>
              <w:jc w:val="both"/>
              <w:rPr>
                <w:rFonts w:ascii="Times" w:hAnsi="Times"/>
                <w:bCs/>
              </w:rPr>
            </w:pPr>
            <w:r w:rsidRPr="007E4C12">
              <w:rPr>
                <w:bCs/>
              </w:rPr>
              <w:t xml:space="preserve">Ne daugiau kaip </w:t>
            </w:r>
            <w:r w:rsidR="00E91E0D">
              <w:rPr>
                <w:bCs/>
              </w:rPr>
              <w:t>5</w:t>
            </w:r>
            <w:r w:rsidRPr="007E4C12">
              <w:rPr>
                <w:bCs/>
              </w:rPr>
              <w:t xml:space="preserve"> </w:t>
            </w:r>
            <w:proofErr w:type="spellStart"/>
            <w:r w:rsidRPr="007E4C12">
              <w:rPr>
                <w:bCs/>
              </w:rPr>
              <w:t>ms</w:t>
            </w:r>
            <w:proofErr w:type="spellEnd"/>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5A4A502D" w14:textId="77777777" w:rsidR="003B199F" w:rsidRPr="00B02029" w:rsidRDefault="003B199F" w:rsidP="003B199F">
            <w:pPr>
              <w:jc w:val="both"/>
              <w:rPr>
                <w:lang w:eastAsia="lt-LT"/>
              </w:rPr>
            </w:pPr>
            <w:r>
              <w:rPr>
                <w:lang w:eastAsia="lt-LT"/>
              </w:rPr>
              <w:t xml:space="preserve">Delsa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Pr>
                <w:lang w:eastAsia="lt-LT"/>
              </w:rPr>
              <w:t>.</w:t>
            </w:r>
          </w:p>
        </w:tc>
      </w:tr>
      <w:tr w:rsidR="00E91E0D" w:rsidRPr="00D6452E" w14:paraId="66D6AC42" w14:textId="77777777" w:rsidTr="00372658">
        <w:tc>
          <w:tcPr>
            <w:tcW w:w="730" w:type="dxa"/>
            <w:tcBorders>
              <w:top w:val="single" w:sz="4" w:space="0" w:color="auto"/>
              <w:left w:val="single" w:sz="4" w:space="0" w:color="auto"/>
              <w:bottom w:val="single" w:sz="4" w:space="0" w:color="auto"/>
              <w:right w:val="single" w:sz="4" w:space="0" w:color="auto"/>
            </w:tcBorders>
          </w:tcPr>
          <w:p w14:paraId="4D4772CC" w14:textId="35EF3464" w:rsidR="00E91E0D" w:rsidRDefault="00646256" w:rsidP="00E91E0D">
            <w:pPr>
              <w:ind w:left="34" w:hanging="5"/>
              <w:rPr>
                <w:rFonts w:ascii="Times" w:hAnsi="Times"/>
                <w:bCs/>
              </w:rPr>
            </w:pPr>
            <w:r>
              <w:rPr>
                <w:rFonts w:ascii="Times" w:hAnsi="Times"/>
                <w:bCs/>
              </w:rPr>
              <w:t>2</w:t>
            </w:r>
            <w:r w:rsidR="009750B6">
              <w:rPr>
                <w:rFonts w:ascii="Times" w:hAnsi="Times"/>
                <w:bCs/>
              </w:rPr>
              <w:t>.9</w:t>
            </w:r>
            <w:r w:rsidR="00471A08">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vAlign w:val="center"/>
          </w:tcPr>
          <w:p w14:paraId="490BCE28" w14:textId="769679EA" w:rsidR="00E91E0D" w:rsidRPr="006C4DA1" w:rsidRDefault="00471A08" w:rsidP="00E91E0D">
            <w:pPr>
              <w:shd w:val="clear" w:color="auto" w:fill="FFFFFF" w:themeFill="background1"/>
              <w:tabs>
                <w:tab w:val="left" w:pos="567"/>
              </w:tabs>
              <w:rPr>
                <w:bCs/>
              </w:rPr>
            </w:pPr>
            <w:r w:rsidRPr="006C4DA1">
              <w:rPr>
                <w:bCs/>
              </w:rPr>
              <w:t>Ekranas</w:t>
            </w:r>
          </w:p>
        </w:tc>
        <w:tc>
          <w:tcPr>
            <w:tcW w:w="3531" w:type="dxa"/>
            <w:tcBorders>
              <w:top w:val="single" w:sz="4" w:space="0" w:color="auto"/>
              <w:left w:val="single" w:sz="4" w:space="0" w:color="auto"/>
              <w:bottom w:val="single" w:sz="4" w:space="0" w:color="auto"/>
              <w:right w:val="single" w:sz="4" w:space="0" w:color="auto"/>
            </w:tcBorders>
          </w:tcPr>
          <w:p w14:paraId="64F0AA66" w14:textId="4CE1C628" w:rsidR="00E91E0D" w:rsidRPr="006C4DA1" w:rsidRDefault="00471A08" w:rsidP="00E91E0D">
            <w:pPr>
              <w:rPr>
                <w:bCs/>
              </w:rPr>
            </w:pPr>
            <w:r w:rsidRPr="006C4DA1">
              <w:rPr>
                <w:bCs/>
              </w:rPr>
              <w:t xml:space="preserve">Matinis, </w:t>
            </w:r>
            <w:r w:rsidR="009750B6" w:rsidRPr="006C4DA1">
              <w:rPr>
                <w:bCs/>
              </w:rPr>
              <w:t xml:space="preserve">ne prasčiau kaip </w:t>
            </w:r>
            <w:r w:rsidRPr="006C4DA1">
              <w:rPr>
                <w:bCs/>
              </w:rPr>
              <w:t>IPS panelė</w:t>
            </w:r>
            <w:r w:rsidR="009750B6" w:rsidRPr="006C4DA1">
              <w:rPr>
                <w:bCs/>
              </w:rPr>
              <w:t xml:space="preserve"> palaikanti ne mažiau kaip 99% </w:t>
            </w:r>
            <w:proofErr w:type="spellStart"/>
            <w:r w:rsidR="009750B6" w:rsidRPr="006C4DA1">
              <w:rPr>
                <w:bCs/>
              </w:rPr>
              <w:t>sRGB</w:t>
            </w:r>
            <w:proofErr w:type="spellEnd"/>
            <w:r w:rsidR="009750B6" w:rsidRPr="006C4DA1">
              <w:rPr>
                <w:bCs/>
              </w:rPr>
              <w:t xml:space="preserve"> (CIE 1931) ir 16,6 </w:t>
            </w:r>
            <w:proofErr w:type="spellStart"/>
            <w:r w:rsidR="009750B6" w:rsidRPr="006C4DA1">
              <w:rPr>
                <w:bCs/>
              </w:rPr>
              <w:t>mln</w:t>
            </w:r>
            <w:proofErr w:type="spellEnd"/>
            <w:r w:rsidR="009750B6" w:rsidRPr="006C4DA1">
              <w:rPr>
                <w:bCs/>
              </w:rPr>
              <w:t xml:space="preserve"> spalvų.</w:t>
            </w:r>
          </w:p>
        </w:tc>
        <w:tc>
          <w:tcPr>
            <w:tcW w:w="3393" w:type="dxa"/>
            <w:tcBorders>
              <w:top w:val="single" w:sz="4" w:space="0" w:color="auto"/>
              <w:left w:val="single" w:sz="4" w:space="0" w:color="auto"/>
              <w:bottom w:val="single" w:sz="4" w:space="0" w:color="auto"/>
              <w:right w:val="single" w:sz="4" w:space="0" w:color="auto"/>
            </w:tcBorders>
          </w:tcPr>
          <w:p w14:paraId="7FC5EB09" w14:textId="77777777" w:rsidR="00E91E0D" w:rsidRDefault="00E91E0D" w:rsidP="00E91E0D">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r w:rsidR="00E91E0D" w:rsidRPr="00D6452E" w14:paraId="0CA58F7B" w14:textId="77777777" w:rsidTr="003B199F">
        <w:tc>
          <w:tcPr>
            <w:tcW w:w="730" w:type="dxa"/>
            <w:tcBorders>
              <w:top w:val="single" w:sz="4" w:space="0" w:color="auto"/>
              <w:left w:val="single" w:sz="4" w:space="0" w:color="auto"/>
              <w:bottom w:val="single" w:sz="4" w:space="0" w:color="auto"/>
              <w:right w:val="single" w:sz="4" w:space="0" w:color="auto"/>
            </w:tcBorders>
          </w:tcPr>
          <w:p w14:paraId="549B40B5" w14:textId="44077CDB" w:rsidR="00E91E0D" w:rsidRPr="00D6452E" w:rsidRDefault="00646256" w:rsidP="00E91E0D">
            <w:pPr>
              <w:ind w:left="34" w:hanging="5"/>
              <w:rPr>
                <w:rFonts w:ascii="Times" w:hAnsi="Times"/>
                <w:b/>
              </w:rPr>
            </w:pPr>
            <w:r>
              <w:rPr>
                <w:rFonts w:ascii="Times" w:hAnsi="Times"/>
                <w:bCs/>
              </w:rPr>
              <w:t>2</w:t>
            </w:r>
            <w:r w:rsidR="009750B6">
              <w:rPr>
                <w:rFonts w:ascii="Times" w:hAnsi="Times"/>
                <w:bCs/>
              </w:rPr>
              <w:t>.10</w:t>
            </w:r>
            <w:r w:rsidR="00E91E0D"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30E4CB3" w14:textId="77777777" w:rsidR="00E91E0D" w:rsidRPr="006C4DA1" w:rsidRDefault="00E91E0D" w:rsidP="00E91E0D">
            <w:pPr>
              <w:jc w:val="both"/>
              <w:rPr>
                <w:bCs/>
              </w:rPr>
            </w:pPr>
            <w:r w:rsidRPr="007E4C12">
              <w:rPr>
                <w:bCs/>
              </w:rPr>
              <w:t>Vaizdo jungtys</w:t>
            </w:r>
          </w:p>
        </w:tc>
        <w:tc>
          <w:tcPr>
            <w:tcW w:w="3531" w:type="dxa"/>
            <w:tcBorders>
              <w:top w:val="single" w:sz="4" w:space="0" w:color="auto"/>
              <w:left w:val="single" w:sz="4" w:space="0" w:color="auto"/>
              <w:bottom w:val="single" w:sz="4" w:space="0" w:color="auto"/>
              <w:right w:val="single" w:sz="4" w:space="0" w:color="auto"/>
            </w:tcBorders>
          </w:tcPr>
          <w:p w14:paraId="36A14CEA" w14:textId="77777777" w:rsidR="00E91E0D" w:rsidRPr="006C4DA1" w:rsidRDefault="00E91E0D" w:rsidP="00E91E0D">
            <w:pPr>
              <w:jc w:val="both"/>
              <w:rPr>
                <w:bCs/>
              </w:rPr>
            </w:pPr>
            <w:r w:rsidRPr="007E4C12">
              <w:rPr>
                <w:bCs/>
              </w:rPr>
              <w:t xml:space="preserve">Ne mažiau kaip </w:t>
            </w:r>
            <w:r w:rsidRPr="006C4DA1">
              <w:rPr>
                <w:bCs/>
              </w:rPr>
              <w:t>3 vnt.:</w:t>
            </w:r>
            <w:r w:rsidRPr="007E4C12">
              <w:rPr>
                <w:bCs/>
              </w:rPr>
              <w:t xml:space="preserve"> </w:t>
            </w:r>
            <w:proofErr w:type="spellStart"/>
            <w:r w:rsidRPr="007E4C12">
              <w:rPr>
                <w:bCs/>
              </w:rPr>
              <w:t>DisplayPort</w:t>
            </w:r>
            <w:proofErr w:type="spellEnd"/>
            <w:r w:rsidRPr="007E4C12">
              <w:rPr>
                <w:bCs/>
              </w:rPr>
              <w:t xml:space="preserve">, </w:t>
            </w:r>
            <w:proofErr w:type="spellStart"/>
            <w:r w:rsidRPr="007E4C12">
              <w:rPr>
                <w:bCs/>
              </w:rPr>
              <w:t>DisplayPort-out</w:t>
            </w:r>
            <w:proofErr w:type="spellEnd"/>
            <w:r w:rsidRPr="007E4C12">
              <w:rPr>
                <w:bCs/>
              </w:rPr>
              <w:t>, HDMI.</w:t>
            </w:r>
          </w:p>
        </w:tc>
        <w:tc>
          <w:tcPr>
            <w:tcW w:w="3393" w:type="dxa"/>
            <w:tcBorders>
              <w:top w:val="single" w:sz="4" w:space="0" w:color="auto"/>
              <w:left w:val="single" w:sz="4" w:space="0" w:color="auto"/>
              <w:bottom w:val="single" w:sz="4" w:space="0" w:color="auto"/>
              <w:right w:val="single" w:sz="4" w:space="0" w:color="auto"/>
            </w:tcBorders>
          </w:tcPr>
          <w:p w14:paraId="65107756" w14:textId="77777777" w:rsidR="00E91E0D" w:rsidRDefault="00E91E0D" w:rsidP="00E91E0D">
            <w:pPr>
              <w:jc w:val="both"/>
              <w:rPr>
                <w:color w:val="0070C0"/>
                <w:lang w:eastAsia="lt-LT"/>
              </w:rPr>
            </w:pPr>
            <w:r>
              <w:rPr>
                <w:lang w:eastAsia="lt-LT"/>
              </w:rPr>
              <w:t xml:space="preserve">Vaizdo jungtys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E17C00">
              <w:rPr>
                <w:lang w:eastAsia="lt-LT"/>
              </w:rPr>
              <w:t>vnt.:</w:t>
            </w:r>
          </w:p>
          <w:p w14:paraId="43BEFF46" w14:textId="77777777" w:rsidR="00E91E0D" w:rsidRPr="00E17C00" w:rsidRDefault="00E91E0D" w:rsidP="00E91E0D">
            <w:pPr>
              <w:jc w:val="both"/>
              <w:rPr>
                <w:bCs/>
              </w:rPr>
            </w:pPr>
            <w:proofErr w:type="spellStart"/>
            <w:r w:rsidRPr="007E4C12">
              <w:rPr>
                <w:bCs/>
              </w:rPr>
              <w:t>DisplayPort</w:t>
            </w:r>
            <w:proofErr w:type="spellEnd"/>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p w14:paraId="115402E3" w14:textId="77777777" w:rsidR="00E91E0D" w:rsidRDefault="00E91E0D" w:rsidP="00E91E0D">
            <w:pPr>
              <w:jc w:val="both"/>
              <w:rPr>
                <w:bCs/>
              </w:rPr>
            </w:pPr>
            <w:proofErr w:type="spellStart"/>
            <w:r w:rsidRPr="007E4C12">
              <w:rPr>
                <w:bCs/>
              </w:rPr>
              <w:t>DisplayPort-out</w:t>
            </w:r>
            <w:proofErr w:type="spellEnd"/>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p w14:paraId="5EFF8BDD" w14:textId="77777777" w:rsidR="00E91E0D" w:rsidRPr="00B02029" w:rsidRDefault="00E91E0D" w:rsidP="00E91E0D">
            <w:pPr>
              <w:jc w:val="both"/>
              <w:rPr>
                <w:lang w:eastAsia="lt-LT"/>
              </w:rPr>
            </w:pPr>
            <w:r w:rsidRPr="007E4C12">
              <w:rPr>
                <w:bCs/>
              </w:rPr>
              <w:t>HDMI</w:t>
            </w:r>
            <w:r>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E17C00">
              <w:rPr>
                <w:lang w:eastAsia="lt-LT"/>
              </w:rPr>
              <w:t>.</w:t>
            </w:r>
          </w:p>
        </w:tc>
      </w:tr>
      <w:tr w:rsidR="00471A08" w:rsidRPr="00D6452E" w14:paraId="5368F9C3" w14:textId="77777777" w:rsidTr="003B199F">
        <w:tc>
          <w:tcPr>
            <w:tcW w:w="730" w:type="dxa"/>
            <w:tcBorders>
              <w:top w:val="single" w:sz="4" w:space="0" w:color="auto"/>
              <w:left w:val="single" w:sz="4" w:space="0" w:color="auto"/>
              <w:bottom w:val="single" w:sz="4" w:space="0" w:color="auto"/>
              <w:right w:val="single" w:sz="4" w:space="0" w:color="auto"/>
            </w:tcBorders>
          </w:tcPr>
          <w:p w14:paraId="467E0E44" w14:textId="34CCA963" w:rsidR="00471A08" w:rsidRPr="00D6452E" w:rsidRDefault="00646256" w:rsidP="00471A08">
            <w:pPr>
              <w:ind w:left="34" w:hanging="5"/>
              <w:rPr>
                <w:rFonts w:ascii="Times" w:hAnsi="Times"/>
                <w:b/>
              </w:rPr>
            </w:pPr>
            <w:r>
              <w:rPr>
                <w:rFonts w:ascii="Times" w:hAnsi="Times"/>
                <w:bCs/>
              </w:rPr>
              <w:t>2</w:t>
            </w:r>
            <w:r w:rsidR="00471A08" w:rsidRPr="003C0A55">
              <w:rPr>
                <w:rFonts w:ascii="Times" w:hAnsi="Times"/>
                <w:bCs/>
              </w:rPr>
              <w:t>.1</w:t>
            </w:r>
            <w:r w:rsidR="00471A08">
              <w:rPr>
                <w:rFonts w:ascii="Times" w:hAnsi="Times"/>
                <w:bCs/>
              </w:rPr>
              <w:t>1</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6CF62376" w14:textId="77777777" w:rsidR="00471A08" w:rsidRPr="006C4DA1" w:rsidRDefault="00471A08" w:rsidP="00471A08">
            <w:pPr>
              <w:jc w:val="both"/>
              <w:rPr>
                <w:bCs/>
              </w:rPr>
            </w:pPr>
            <w:r w:rsidRPr="007E4C12">
              <w:rPr>
                <w:bCs/>
              </w:rPr>
              <w:t>USB jungtys</w:t>
            </w:r>
          </w:p>
        </w:tc>
        <w:tc>
          <w:tcPr>
            <w:tcW w:w="3531" w:type="dxa"/>
            <w:tcBorders>
              <w:top w:val="single" w:sz="4" w:space="0" w:color="auto"/>
              <w:left w:val="single" w:sz="4" w:space="0" w:color="auto"/>
              <w:bottom w:val="single" w:sz="4" w:space="0" w:color="auto"/>
              <w:right w:val="single" w:sz="4" w:space="0" w:color="auto"/>
            </w:tcBorders>
          </w:tcPr>
          <w:p w14:paraId="6F07773C" w14:textId="77777777" w:rsidR="00471A08" w:rsidRPr="006C4DA1" w:rsidRDefault="00471A08" w:rsidP="00471A08">
            <w:pPr>
              <w:jc w:val="both"/>
              <w:rPr>
                <w:bCs/>
              </w:rPr>
            </w:pPr>
            <w:r w:rsidRPr="006C4DA1">
              <w:rPr>
                <w:bCs/>
              </w:rPr>
              <w:t xml:space="preserve">Turi būti 5Gbps USB-C jungtis, skirta kompiuterio ir monitoriaus sujungimui, kuri užtikrina vaizdo ir duomenų perdavimą, maitinimą (ne mažiau kaip 90W, ne prasčiau kaip </w:t>
            </w:r>
            <w:proofErr w:type="spellStart"/>
            <w:r w:rsidRPr="006C4DA1">
              <w:rPr>
                <w:bCs/>
              </w:rPr>
              <w:t>DisplayPort</w:t>
            </w:r>
            <w:proofErr w:type="spellEnd"/>
            <w:r w:rsidRPr="006C4DA1">
              <w:rPr>
                <w:bCs/>
              </w:rPr>
              <w:t xml:space="preserve"> 1.4);  </w:t>
            </w:r>
          </w:p>
          <w:p w14:paraId="6C040675" w14:textId="0CBDF5BA" w:rsidR="00471A08" w:rsidRPr="006C4DA1" w:rsidRDefault="00471A08" w:rsidP="00471A08">
            <w:pPr>
              <w:jc w:val="both"/>
              <w:rPr>
                <w:bCs/>
              </w:rPr>
            </w:pPr>
            <w:r w:rsidRPr="006C4DA1">
              <w:rPr>
                <w:bCs/>
              </w:rPr>
              <w:t xml:space="preserve">papildomai </w:t>
            </w:r>
            <w:r w:rsidR="009750B6" w:rsidRPr="006C4DA1">
              <w:rPr>
                <w:bCs/>
              </w:rPr>
              <w:t xml:space="preserve">ne mažiau kaip </w:t>
            </w:r>
            <w:r w:rsidRPr="006C4DA1">
              <w:rPr>
                <w:bCs/>
              </w:rPr>
              <w:t xml:space="preserve">3 vnt. USB-A ir 1 vnt.  USB-C 5Gbps; </w:t>
            </w:r>
          </w:p>
          <w:p w14:paraId="7178AB3D" w14:textId="77777777" w:rsidR="00471A08" w:rsidRPr="006C4DA1" w:rsidRDefault="00471A08" w:rsidP="00471A08">
            <w:pPr>
              <w:jc w:val="both"/>
              <w:rPr>
                <w:bCs/>
              </w:rPr>
            </w:pPr>
          </w:p>
        </w:tc>
        <w:tc>
          <w:tcPr>
            <w:tcW w:w="3393" w:type="dxa"/>
            <w:tcBorders>
              <w:top w:val="single" w:sz="4" w:space="0" w:color="auto"/>
              <w:left w:val="single" w:sz="4" w:space="0" w:color="auto"/>
              <w:bottom w:val="single" w:sz="4" w:space="0" w:color="auto"/>
              <w:right w:val="single" w:sz="4" w:space="0" w:color="auto"/>
            </w:tcBorders>
          </w:tcPr>
          <w:p w14:paraId="0306B3C1" w14:textId="77777777" w:rsidR="00471A08" w:rsidRDefault="00471A08" w:rsidP="00471A08">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yra / nėra</w:t>
            </w:r>
            <w:r>
              <w:rPr>
                <w:color w:val="0070C0"/>
                <w:lang w:eastAsia="lt-LT"/>
              </w:rPr>
              <w:t>]</w:t>
            </w:r>
            <w:r>
              <w:rPr>
                <w:lang w:eastAsia="lt-LT"/>
              </w:rPr>
              <w:t xml:space="preserve">: </w:t>
            </w:r>
            <w:r w:rsidRPr="007E4C12">
              <w:rPr>
                <w:bCs/>
              </w:rPr>
              <w:t xml:space="preserve">USB-C jungtis, skirta kompiuterio ir monitoriaus sujungimui, kuri užtikrina vaizdo ir duomenų perdavimą, maitinimą </w:t>
            </w:r>
            <w:r>
              <w:rPr>
                <w:bCs/>
              </w:rPr>
              <w:t>(</w:t>
            </w:r>
            <w:r w:rsidRPr="007E4C12">
              <w:rPr>
                <w:bCs/>
              </w:rPr>
              <w:t xml:space="preserve">ne mažiau kaip </w:t>
            </w:r>
            <w:r>
              <w:rPr>
                <w:bCs/>
                <w:lang w:val="en-US"/>
              </w:rPr>
              <w:t>90</w:t>
            </w:r>
            <w:r w:rsidRPr="007E4C12">
              <w:rPr>
                <w:bCs/>
              </w:rPr>
              <w:t>W)</w:t>
            </w:r>
            <w:r>
              <w:rPr>
                <w:bCs/>
              </w:rPr>
              <w:t>;</w:t>
            </w:r>
          </w:p>
          <w:p w14:paraId="7E7B1887" w14:textId="5264AF7C" w:rsidR="00471A08" w:rsidRPr="00E17C00" w:rsidRDefault="00471A08" w:rsidP="00471A08">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7E4C12">
              <w:rPr>
                <w:bCs/>
              </w:rPr>
              <w:t xml:space="preserve"> vnt. USB-A.</w:t>
            </w:r>
            <w:r w:rsidR="009750B6">
              <w:rPr>
                <w:bCs/>
              </w:rPr>
              <w:t xml:space="preserve"> </w:t>
            </w:r>
            <w:r w:rsidR="009750B6" w:rsidRPr="00FF3B48">
              <w:rPr>
                <w:color w:val="0070C0"/>
              </w:rPr>
              <w:t>[</w:t>
            </w:r>
            <w:r w:rsidR="009750B6" w:rsidRPr="00FF3B48">
              <w:rPr>
                <w:i/>
                <w:iCs/>
                <w:color w:val="0070C0"/>
              </w:rPr>
              <w:t>Nurodyti</w:t>
            </w:r>
            <w:r w:rsidR="009750B6" w:rsidRPr="00FF3B48">
              <w:rPr>
                <w:color w:val="0070C0"/>
              </w:rPr>
              <w:t>]</w:t>
            </w:r>
            <w:r w:rsidR="009750B6">
              <w:rPr>
                <w:color w:val="0070C0"/>
              </w:rPr>
              <w:t xml:space="preserve"> </w:t>
            </w:r>
            <w:r w:rsidR="009750B6" w:rsidRPr="009750B6">
              <w:rPr>
                <w:color w:val="000000" w:themeColor="text1"/>
              </w:rPr>
              <w:t xml:space="preserve">vnt. USB-C </w:t>
            </w:r>
            <w:r w:rsidR="009750B6">
              <w:rPr>
                <w:color w:val="000000" w:themeColor="text1"/>
              </w:rPr>
              <w:t>5</w:t>
            </w:r>
            <w:r w:rsidR="009750B6" w:rsidRPr="009750B6">
              <w:rPr>
                <w:color w:val="000000" w:themeColor="text1"/>
              </w:rPr>
              <w:t>gbps</w:t>
            </w:r>
            <w:r w:rsidR="009750B6">
              <w:rPr>
                <w:color w:val="000000" w:themeColor="text1"/>
              </w:rPr>
              <w:t>.</w:t>
            </w:r>
          </w:p>
        </w:tc>
      </w:tr>
      <w:tr w:rsidR="00471A08" w:rsidRPr="00D6452E" w14:paraId="008B8995" w14:textId="77777777" w:rsidTr="003B199F">
        <w:tc>
          <w:tcPr>
            <w:tcW w:w="730" w:type="dxa"/>
            <w:tcBorders>
              <w:top w:val="single" w:sz="4" w:space="0" w:color="auto"/>
              <w:left w:val="single" w:sz="4" w:space="0" w:color="auto"/>
              <w:bottom w:val="single" w:sz="4" w:space="0" w:color="auto"/>
              <w:right w:val="single" w:sz="4" w:space="0" w:color="auto"/>
            </w:tcBorders>
          </w:tcPr>
          <w:p w14:paraId="7D429E74" w14:textId="30C1A184" w:rsidR="00471A08" w:rsidRPr="00D6452E" w:rsidRDefault="00646256" w:rsidP="00471A08">
            <w:pPr>
              <w:ind w:left="34" w:hanging="5"/>
              <w:rPr>
                <w:rFonts w:ascii="Times" w:hAnsi="Times"/>
                <w:b/>
              </w:rPr>
            </w:pPr>
            <w:r>
              <w:rPr>
                <w:rFonts w:ascii="Times" w:hAnsi="Times"/>
                <w:bCs/>
              </w:rPr>
              <w:t>2</w:t>
            </w:r>
            <w:r w:rsidR="00471A08" w:rsidRPr="003C0A55">
              <w:rPr>
                <w:rFonts w:ascii="Times" w:hAnsi="Times"/>
                <w:bCs/>
              </w:rPr>
              <w:t>.1</w:t>
            </w:r>
            <w:r w:rsidR="00471A08">
              <w:rPr>
                <w:rFonts w:ascii="Times" w:hAnsi="Times"/>
                <w:bCs/>
              </w:rPr>
              <w:t>2</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FC5C890" w14:textId="77777777" w:rsidR="00471A08" w:rsidRPr="006C4DA1" w:rsidRDefault="00471A08" w:rsidP="00471A08">
            <w:pPr>
              <w:jc w:val="both"/>
              <w:rPr>
                <w:bCs/>
              </w:rPr>
            </w:pPr>
            <w:r w:rsidRPr="007E4C12">
              <w:rPr>
                <w:bCs/>
              </w:rPr>
              <w:t>L</w:t>
            </w:r>
            <w:r>
              <w:rPr>
                <w:bCs/>
              </w:rPr>
              <w:t>AN</w:t>
            </w:r>
            <w:r w:rsidRPr="007E4C12">
              <w:rPr>
                <w:bCs/>
              </w:rPr>
              <w:t xml:space="preserve"> jungtys</w:t>
            </w:r>
          </w:p>
        </w:tc>
        <w:tc>
          <w:tcPr>
            <w:tcW w:w="3531" w:type="dxa"/>
            <w:tcBorders>
              <w:top w:val="single" w:sz="4" w:space="0" w:color="auto"/>
              <w:left w:val="single" w:sz="4" w:space="0" w:color="auto"/>
              <w:bottom w:val="single" w:sz="4" w:space="0" w:color="auto"/>
              <w:right w:val="single" w:sz="4" w:space="0" w:color="auto"/>
            </w:tcBorders>
          </w:tcPr>
          <w:p w14:paraId="61AC4967" w14:textId="4EE9147E" w:rsidR="00471A08" w:rsidRPr="006C4DA1" w:rsidRDefault="00471A08" w:rsidP="00471A08">
            <w:pPr>
              <w:jc w:val="both"/>
              <w:rPr>
                <w:bCs/>
              </w:rPr>
            </w:pPr>
            <w:r w:rsidRPr="007E4C12">
              <w:rPr>
                <w:bCs/>
              </w:rPr>
              <w:t>Bent 1 vnt. RJ-45</w:t>
            </w:r>
            <w:r>
              <w:rPr>
                <w:bCs/>
              </w:rPr>
              <w:t xml:space="preserve"> 1GbE</w:t>
            </w:r>
            <w:r w:rsidRPr="007E4C12">
              <w:rPr>
                <w:bCs/>
              </w:rPr>
              <w:t>.</w:t>
            </w:r>
          </w:p>
        </w:tc>
        <w:tc>
          <w:tcPr>
            <w:tcW w:w="3393" w:type="dxa"/>
            <w:tcBorders>
              <w:top w:val="single" w:sz="4" w:space="0" w:color="auto"/>
              <w:left w:val="single" w:sz="4" w:space="0" w:color="auto"/>
              <w:bottom w:val="single" w:sz="4" w:space="0" w:color="auto"/>
              <w:right w:val="single" w:sz="4" w:space="0" w:color="auto"/>
            </w:tcBorders>
          </w:tcPr>
          <w:p w14:paraId="2988CF75" w14:textId="18826493" w:rsidR="00471A08" w:rsidRPr="00B02029" w:rsidRDefault="00471A08" w:rsidP="00471A08">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083B8C">
              <w:rPr>
                <w:lang w:eastAsia="lt-LT"/>
              </w:rPr>
              <w:t>vnt.</w:t>
            </w:r>
            <w:r>
              <w:rPr>
                <w:lang w:eastAsia="lt-LT"/>
              </w:rPr>
              <w:t xml:space="preserve"> </w:t>
            </w:r>
            <w:r w:rsidRPr="007E4C12">
              <w:rPr>
                <w:bCs/>
              </w:rPr>
              <w:t>RJ-45</w:t>
            </w:r>
            <w:r>
              <w:rPr>
                <w:bCs/>
              </w:rPr>
              <w:t xml:space="preserve"> 1GbE</w:t>
            </w:r>
            <w:r w:rsidRPr="007E4C12">
              <w:rPr>
                <w:bCs/>
              </w:rPr>
              <w:t>.</w:t>
            </w:r>
          </w:p>
        </w:tc>
      </w:tr>
      <w:tr w:rsidR="00471A08" w:rsidRPr="00D6452E" w14:paraId="6BAFCCB8" w14:textId="77777777" w:rsidTr="003B199F">
        <w:tc>
          <w:tcPr>
            <w:tcW w:w="730" w:type="dxa"/>
            <w:tcBorders>
              <w:top w:val="single" w:sz="4" w:space="0" w:color="auto"/>
              <w:left w:val="single" w:sz="4" w:space="0" w:color="auto"/>
              <w:bottom w:val="single" w:sz="4" w:space="0" w:color="auto"/>
              <w:right w:val="single" w:sz="4" w:space="0" w:color="auto"/>
            </w:tcBorders>
          </w:tcPr>
          <w:p w14:paraId="0429D6F3" w14:textId="26F1D7D2" w:rsidR="00471A08" w:rsidRPr="00D6452E" w:rsidRDefault="00646256" w:rsidP="00471A08">
            <w:pPr>
              <w:ind w:left="34" w:hanging="5"/>
              <w:rPr>
                <w:rFonts w:ascii="Times" w:hAnsi="Times"/>
                <w:b/>
              </w:rPr>
            </w:pPr>
            <w:r>
              <w:rPr>
                <w:rFonts w:ascii="Times" w:hAnsi="Times"/>
                <w:bCs/>
              </w:rPr>
              <w:t>2</w:t>
            </w:r>
            <w:r w:rsidR="009750B6">
              <w:rPr>
                <w:rFonts w:ascii="Times" w:hAnsi="Times"/>
                <w:bCs/>
              </w:rPr>
              <w:t>.13</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5427D622" w14:textId="77777777" w:rsidR="00471A08" w:rsidRPr="006C4DA1" w:rsidRDefault="00471A08" w:rsidP="00471A08">
            <w:pPr>
              <w:jc w:val="both"/>
              <w:rPr>
                <w:bCs/>
              </w:rPr>
            </w:pPr>
            <w:r w:rsidRPr="007E4C12">
              <w:rPr>
                <w:bCs/>
              </w:rPr>
              <w:t>Maitinimo šaltinis</w:t>
            </w:r>
          </w:p>
        </w:tc>
        <w:tc>
          <w:tcPr>
            <w:tcW w:w="3531" w:type="dxa"/>
            <w:tcBorders>
              <w:top w:val="single" w:sz="4" w:space="0" w:color="auto"/>
              <w:left w:val="single" w:sz="4" w:space="0" w:color="auto"/>
              <w:bottom w:val="single" w:sz="4" w:space="0" w:color="auto"/>
              <w:right w:val="single" w:sz="4" w:space="0" w:color="auto"/>
            </w:tcBorders>
          </w:tcPr>
          <w:p w14:paraId="174EC1FC" w14:textId="77777777" w:rsidR="00471A08" w:rsidRPr="006C4DA1" w:rsidRDefault="00471A08" w:rsidP="00471A08">
            <w:pPr>
              <w:jc w:val="both"/>
              <w:rPr>
                <w:bCs/>
              </w:rPr>
            </w:pPr>
            <w:r w:rsidRPr="007E4C12">
              <w:rPr>
                <w:bCs/>
              </w:rPr>
              <w:t>Vidinis.</w:t>
            </w:r>
          </w:p>
        </w:tc>
        <w:tc>
          <w:tcPr>
            <w:tcW w:w="3393" w:type="dxa"/>
            <w:tcBorders>
              <w:top w:val="single" w:sz="4" w:space="0" w:color="auto"/>
              <w:left w:val="single" w:sz="4" w:space="0" w:color="auto"/>
              <w:bottom w:val="single" w:sz="4" w:space="0" w:color="auto"/>
              <w:right w:val="single" w:sz="4" w:space="0" w:color="auto"/>
            </w:tcBorders>
          </w:tcPr>
          <w:p w14:paraId="43749CCA" w14:textId="77777777" w:rsidR="00471A08" w:rsidRPr="00B02029" w:rsidRDefault="00471A08" w:rsidP="00471A08">
            <w:pPr>
              <w:jc w:val="both"/>
              <w:rPr>
                <w:lang w:eastAsia="lt-LT"/>
              </w:rPr>
            </w:pPr>
            <w:r w:rsidRPr="007E4C12">
              <w:rPr>
                <w:bCs/>
              </w:rPr>
              <w:t>Maitinimo šaltinis</w:t>
            </w:r>
            <w:r>
              <w:rPr>
                <w:bCs/>
              </w:rPr>
              <w:t xml:space="preserve"> –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r w:rsidRPr="00CB3C1C">
              <w:rPr>
                <w:lang w:eastAsia="lt-LT"/>
              </w:rPr>
              <w:t>.</w:t>
            </w:r>
          </w:p>
        </w:tc>
      </w:tr>
      <w:tr w:rsidR="00471A08" w:rsidRPr="00D6452E" w14:paraId="3099E2A5" w14:textId="77777777" w:rsidTr="003B199F">
        <w:tc>
          <w:tcPr>
            <w:tcW w:w="730" w:type="dxa"/>
            <w:tcBorders>
              <w:top w:val="single" w:sz="4" w:space="0" w:color="auto"/>
              <w:left w:val="single" w:sz="4" w:space="0" w:color="auto"/>
              <w:bottom w:val="single" w:sz="4" w:space="0" w:color="auto"/>
              <w:right w:val="single" w:sz="4" w:space="0" w:color="auto"/>
            </w:tcBorders>
          </w:tcPr>
          <w:p w14:paraId="524D98CB" w14:textId="14DDB4B8" w:rsidR="00471A08" w:rsidRPr="00D6452E" w:rsidRDefault="00646256" w:rsidP="00471A08">
            <w:pPr>
              <w:ind w:left="34" w:hanging="5"/>
              <w:rPr>
                <w:rFonts w:ascii="Times" w:hAnsi="Times"/>
                <w:b/>
              </w:rPr>
            </w:pPr>
            <w:r>
              <w:rPr>
                <w:rFonts w:ascii="Times" w:hAnsi="Times"/>
                <w:bCs/>
              </w:rPr>
              <w:lastRenderedPageBreak/>
              <w:t>2</w:t>
            </w:r>
            <w:r w:rsidR="009750B6">
              <w:rPr>
                <w:rFonts w:ascii="Times" w:hAnsi="Times"/>
                <w:bCs/>
              </w:rPr>
              <w:t>.14</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05EB7798" w14:textId="77777777" w:rsidR="00471A08" w:rsidRPr="006C4DA1" w:rsidRDefault="00471A08" w:rsidP="00471A08">
            <w:pPr>
              <w:jc w:val="both"/>
              <w:rPr>
                <w:bCs/>
              </w:rPr>
            </w:pPr>
            <w:r w:rsidRPr="007E4C12">
              <w:rPr>
                <w:bCs/>
              </w:rPr>
              <w:t>Kabeliai</w:t>
            </w:r>
          </w:p>
        </w:tc>
        <w:tc>
          <w:tcPr>
            <w:tcW w:w="3531" w:type="dxa"/>
            <w:tcBorders>
              <w:top w:val="single" w:sz="4" w:space="0" w:color="auto"/>
              <w:left w:val="single" w:sz="4" w:space="0" w:color="auto"/>
              <w:bottom w:val="single" w:sz="4" w:space="0" w:color="auto"/>
              <w:right w:val="single" w:sz="4" w:space="0" w:color="auto"/>
            </w:tcBorders>
          </w:tcPr>
          <w:p w14:paraId="3557BF83" w14:textId="77777777" w:rsidR="00471A08" w:rsidRPr="006C4DA1" w:rsidRDefault="00471A08" w:rsidP="00471A08">
            <w:pPr>
              <w:jc w:val="both"/>
              <w:rPr>
                <w:bCs/>
              </w:rPr>
            </w:pPr>
            <w:r w:rsidRPr="007E4C12">
              <w:rPr>
                <w:bCs/>
              </w:rPr>
              <w:t xml:space="preserve">Turi būti įtrauktas bent vienas </w:t>
            </w:r>
            <w:proofErr w:type="spellStart"/>
            <w:r w:rsidRPr="007E4C12">
              <w:rPr>
                <w:bCs/>
              </w:rPr>
              <w:t>DisplayPort</w:t>
            </w:r>
            <w:proofErr w:type="spellEnd"/>
            <w:r w:rsidRPr="007E4C12">
              <w:rPr>
                <w:bCs/>
              </w:rPr>
              <w:t xml:space="preserve"> ir USB-C kabelis, skirtas nešiojamo kompiuterio sujungimui. Vaizduoklio maitinimo kabelis.</w:t>
            </w:r>
          </w:p>
        </w:tc>
        <w:tc>
          <w:tcPr>
            <w:tcW w:w="3393" w:type="dxa"/>
            <w:tcBorders>
              <w:top w:val="single" w:sz="4" w:space="0" w:color="auto"/>
              <w:left w:val="single" w:sz="4" w:space="0" w:color="auto"/>
              <w:bottom w:val="single" w:sz="4" w:space="0" w:color="auto"/>
              <w:right w:val="single" w:sz="4" w:space="0" w:color="auto"/>
            </w:tcBorders>
          </w:tcPr>
          <w:p w14:paraId="025ACE66" w14:textId="77777777" w:rsidR="00471A08" w:rsidRDefault="00471A08" w:rsidP="00471A08">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Pr>
                <w:lang w:eastAsia="lt-LT"/>
              </w:rPr>
              <w:t xml:space="preserve">vnt. </w:t>
            </w:r>
            <w:proofErr w:type="spellStart"/>
            <w:r w:rsidRPr="007E4C12">
              <w:rPr>
                <w:bCs/>
              </w:rPr>
              <w:t>DisplayPort</w:t>
            </w:r>
            <w:proofErr w:type="spellEnd"/>
            <w:r>
              <w:rPr>
                <w:bCs/>
              </w:rPr>
              <w:t xml:space="preserve"> kabelis (-</w:t>
            </w:r>
            <w:proofErr w:type="spellStart"/>
            <w:r>
              <w:rPr>
                <w:bCs/>
              </w:rPr>
              <w:t>iai</w:t>
            </w:r>
            <w:proofErr w:type="spellEnd"/>
            <w:r>
              <w:rPr>
                <w:bCs/>
              </w:rPr>
              <w:t xml:space="preserve">) ir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Pr>
                <w:lang w:eastAsia="lt-LT"/>
              </w:rPr>
              <w:t xml:space="preserve">vnt. </w:t>
            </w:r>
            <w:r w:rsidRPr="007E4C12">
              <w:rPr>
                <w:bCs/>
              </w:rPr>
              <w:t>USB-C kabelis</w:t>
            </w:r>
            <w:r>
              <w:rPr>
                <w:bCs/>
              </w:rPr>
              <w:t xml:space="preserve"> (-</w:t>
            </w:r>
            <w:proofErr w:type="spellStart"/>
            <w:r>
              <w:rPr>
                <w:bCs/>
              </w:rPr>
              <w:t>iai</w:t>
            </w:r>
            <w:proofErr w:type="spellEnd"/>
            <w:r>
              <w:rPr>
                <w:bCs/>
              </w:rPr>
              <w:t xml:space="preserve">), </w:t>
            </w:r>
            <w:r w:rsidRPr="007E4C12">
              <w:rPr>
                <w:bCs/>
              </w:rPr>
              <w:t>skirt</w:t>
            </w:r>
            <w:r>
              <w:rPr>
                <w:bCs/>
              </w:rPr>
              <w:t>i</w:t>
            </w:r>
            <w:r w:rsidRPr="007E4C12">
              <w:rPr>
                <w:bCs/>
              </w:rPr>
              <w:t xml:space="preserve"> nešiojamo kompiuterio sujungimui. </w:t>
            </w:r>
            <w:r>
              <w:rPr>
                <w:bCs/>
              </w:rPr>
              <w:t xml:space="preserve"> </w:t>
            </w:r>
            <w:r>
              <w:rPr>
                <w:lang w:eastAsia="lt-LT"/>
              </w:rPr>
              <w:t xml:space="preserve"> </w:t>
            </w:r>
          </w:p>
          <w:p w14:paraId="70ACCF4E" w14:textId="77777777" w:rsidR="00471A08" w:rsidRPr="001932FD" w:rsidRDefault="00471A08" w:rsidP="00471A08">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įtrauktas / neįtrauktas </w:t>
            </w:r>
            <w:r>
              <w:rPr>
                <w:color w:val="0070C0"/>
                <w:lang w:eastAsia="lt-LT"/>
              </w:rPr>
              <w:t xml:space="preserve">] </w:t>
            </w:r>
            <w:r>
              <w:rPr>
                <w:bCs/>
              </w:rPr>
              <w:t>v</w:t>
            </w:r>
            <w:r w:rsidRPr="007E4C12">
              <w:rPr>
                <w:bCs/>
              </w:rPr>
              <w:t>aizduoklio maitinimo kabelis.</w:t>
            </w:r>
          </w:p>
        </w:tc>
      </w:tr>
      <w:tr w:rsidR="00471A08" w:rsidRPr="00D6452E" w14:paraId="3A56792A" w14:textId="77777777" w:rsidTr="003B199F">
        <w:tc>
          <w:tcPr>
            <w:tcW w:w="730" w:type="dxa"/>
            <w:tcBorders>
              <w:top w:val="single" w:sz="4" w:space="0" w:color="auto"/>
              <w:left w:val="single" w:sz="4" w:space="0" w:color="auto"/>
              <w:bottom w:val="single" w:sz="4" w:space="0" w:color="auto"/>
              <w:right w:val="single" w:sz="4" w:space="0" w:color="auto"/>
            </w:tcBorders>
          </w:tcPr>
          <w:p w14:paraId="073AE809" w14:textId="4EE6DF88" w:rsidR="00471A08" w:rsidRDefault="00646256" w:rsidP="00471A08">
            <w:pPr>
              <w:ind w:left="34" w:hanging="5"/>
              <w:rPr>
                <w:rFonts w:ascii="Times" w:hAnsi="Times"/>
                <w:bCs/>
              </w:rPr>
            </w:pPr>
            <w:r>
              <w:rPr>
                <w:rFonts w:ascii="Times" w:hAnsi="Times"/>
                <w:bCs/>
              </w:rPr>
              <w:t>2</w:t>
            </w:r>
            <w:r w:rsidR="00471A08" w:rsidRPr="003C0A55">
              <w:rPr>
                <w:rFonts w:ascii="Times" w:hAnsi="Times"/>
                <w:bCs/>
              </w:rPr>
              <w:t>.1</w:t>
            </w:r>
            <w:r w:rsidR="009750B6">
              <w:rPr>
                <w:rFonts w:ascii="Times" w:hAnsi="Times"/>
                <w:bCs/>
              </w:rPr>
              <w:t>5</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79E45D49" w14:textId="77777777" w:rsidR="00471A08" w:rsidRPr="007E4C12" w:rsidRDefault="00471A08" w:rsidP="00471A08">
            <w:pPr>
              <w:jc w:val="both"/>
              <w:rPr>
                <w:bCs/>
              </w:rPr>
            </w:pPr>
            <w:r>
              <w:rPr>
                <w:bCs/>
              </w:rPr>
              <w:t>Aplinkosauga</w:t>
            </w:r>
          </w:p>
        </w:tc>
        <w:tc>
          <w:tcPr>
            <w:tcW w:w="3531" w:type="dxa"/>
            <w:tcBorders>
              <w:top w:val="single" w:sz="4" w:space="0" w:color="auto"/>
              <w:left w:val="single" w:sz="4" w:space="0" w:color="auto"/>
              <w:bottom w:val="single" w:sz="4" w:space="0" w:color="auto"/>
              <w:right w:val="single" w:sz="4" w:space="0" w:color="auto"/>
            </w:tcBorders>
          </w:tcPr>
          <w:p w14:paraId="48DBA651" w14:textId="77777777" w:rsidR="00471A08" w:rsidRDefault="00471A08" w:rsidP="00471A08">
            <w:pPr>
              <w:jc w:val="both"/>
              <w:rPr>
                <w:bCs/>
              </w:rPr>
            </w:pPr>
            <w:r w:rsidRPr="00A95430">
              <w:rPr>
                <w:bCs/>
              </w:rPr>
              <w:t xml:space="preserve">Monitorius </w:t>
            </w:r>
            <w:r>
              <w:rPr>
                <w:bCs/>
              </w:rPr>
              <w:t>tu atitikti</w:t>
            </w:r>
            <w:r w:rsidRPr="00A95430">
              <w:rPr>
                <w:bCs/>
              </w:rPr>
              <w:t xml:space="preserve"> </w:t>
            </w:r>
            <w:proofErr w:type="spellStart"/>
            <w:r w:rsidRPr="00A95430">
              <w:rPr>
                <w:bCs/>
              </w:rPr>
              <w:t>Energy</w:t>
            </w:r>
            <w:proofErr w:type="spellEnd"/>
            <w:r w:rsidRPr="00A95430">
              <w:rPr>
                <w:bCs/>
              </w:rPr>
              <w:t xml:space="preserve"> </w:t>
            </w:r>
            <w:proofErr w:type="spellStart"/>
            <w:r w:rsidRPr="00A95430">
              <w:rPr>
                <w:bCs/>
              </w:rPr>
              <w:t>Star</w:t>
            </w:r>
            <w:proofErr w:type="spellEnd"/>
            <w:r w:rsidRPr="00A95430">
              <w:rPr>
                <w:bCs/>
              </w:rPr>
              <w:t>®  arba kito lygiaverčio ženklo energijos efektyvumo reikalavimus</w:t>
            </w:r>
            <w:r>
              <w:rPr>
                <w:bCs/>
              </w:rPr>
              <w:t>.</w:t>
            </w:r>
          </w:p>
          <w:p w14:paraId="2D884160" w14:textId="77777777" w:rsidR="00471A08" w:rsidRPr="007E4C12" w:rsidRDefault="00471A08" w:rsidP="00471A08">
            <w:pPr>
              <w:jc w:val="both"/>
              <w:rPr>
                <w:bCs/>
              </w:rPr>
            </w:pPr>
            <w:r w:rsidRPr="00A95430">
              <w:rPr>
                <w:bCs/>
              </w:rPr>
              <w:t xml:space="preserve">Monitorius </w:t>
            </w:r>
            <w:r>
              <w:rPr>
                <w:bCs/>
              </w:rPr>
              <w:t xml:space="preserve">turi </w:t>
            </w:r>
            <w:r w:rsidRPr="00A95430">
              <w:rPr>
                <w:bCs/>
              </w:rPr>
              <w:t>atitik</w:t>
            </w:r>
            <w:r>
              <w:rPr>
                <w:bCs/>
              </w:rPr>
              <w:t>ti</w:t>
            </w:r>
            <w:r w:rsidRPr="00A95430">
              <w:rPr>
                <w:bCs/>
              </w:rPr>
              <w:t xml:space="preserve"> TCO </w:t>
            </w:r>
            <w:r>
              <w:rPr>
                <w:bCs/>
              </w:rPr>
              <w:t>9</w:t>
            </w:r>
            <w:r w:rsidRPr="00A95430">
              <w:rPr>
                <w:bCs/>
              </w:rPr>
              <w:t xml:space="preserve"> arba naujausio įsigaliojusio TCO standarto reikalavimus</w:t>
            </w:r>
            <w:r>
              <w:rPr>
                <w:bCs/>
              </w:rPr>
              <w:t>.</w:t>
            </w:r>
          </w:p>
        </w:tc>
        <w:tc>
          <w:tcPr>
            <w:tcW w:w="3393" w:type="dxa"/>
            <w:tcBorders>
              <w:top w:val="single" w:sz="4" w:space="0" w:color="auto"/>
              <w:left w:val="single" w:sz="4" w:space="0" w:color="auto"/>
              <w:bottom w:val="single" w:sz="4" w:space="0" w:color="auto"/>
              <w:right w:val="single" w:sz="4" w:space="0" w:color="auto"/>
            </w:tcBorders>
          </w:tcPr>
          <w:p w14:paraId="5F40D272" w14:textId="77777777" w:rsidR="00471A08" w:rsidRDefault="00471A08" w:rsidP="00471A08">
            <w:pPr>
              <w:jc w:val="both"/>
              <w:rPr>
                <w:bCs/>
              </w:rPr>
            </w:pP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A95430">
              <w:rPr>
                <w:bCs/>
              </w:rPr>
              <w:t>arba kito lygiaverčio ženklo energijos efektyvumo reikalavimus</w:t>
            </w:r>
            <w:r>
              <w:rPr>
                <w:bCs/>
              </w:rPr>
              <w:t>.</w:t>
            </w:r>
          </w:p>
          <w:p w14:paraId="54D63FB2" w14:textId="77777777" w:rsidR="00471A08" w:rsidRPr="007E4C12" w:rsidRDefault="00471A08" w:rsidP="00471A08">
            <w:pPr>
              <w:jc w:val="both"/>
              <w:rPr>
                <w:bCs/>
              </w:rPr>
            </w:pPr>
            <w:r w:rsidRPr="00A95430">
              <w:rPr>
                <w:bCs/>
              </w:rPr>
              <w:t xml:space="preserve">Monitorius </w:t>
            </w:r>
            <w:proofErr w:type="spellStart"/>
            <w:r w:rsidRPr="00A95430">
              <w:rPr>
                <w:bCs/>
              </w:rPr>
              <w:t>atitika</w:t>
            </w:r>
            <w:proofErr w:type="spellEnd"/>
            <w:r w:rsidRPr="00A95430">
              <w:rPr>
                <w:bCs/>
              </w:rPr>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A95430">
              <w:rPr>
                <w:bCs/>
              </w:rPr>
              <w:t xml:space="preserve"> arba naujausio įsigaliojusio TCO standarto reikalavimus</w:t>
            </w:r>
            <w:r>
              <w:rPr>
                <w:bCs/>
              </w:rPr>
              <w:t>.</w:t>
            </w:r>
          </w:p>
        </w:tc>
      </w:tr>
      <w:tr w:rsidR="00471A08" w:rsidRPr="00D6452E" w14:paraId="24FDB04E" w14:textId="77777777" w:rsidTr="003B199F">
        <w:tc>
          <w:tcPr>
            <w:tcW w:w="730" w:type="dxa"/>
            <w:tcBorders>
              <w:top w:val="single" w:sz="4" w:space="0" w:color="auto"/>
              <w:left w:val="single" w:sz="4" w:space="0" w:color="auto"/>
              <w:bottom w:val="single" w:sz="4" w:space="0" w:color="auto"/>
              <w:right w:val="single" w:sz="4" w:space="0" w:color="auto"/>
            </w:tcBorders>
          </w:tcPr>
          <w:p w14:paraId="22731082" w14:textId="2A239BF6" w:rsidR="00471A08" w:rsidRPr="00D6452E" w:rsidRDefault="00646256" w:rsidP="00471A08">
            <w:pPr>
              <w:ind w:left="34" w:hanging="5"/>
              <w:rPr>
                <w:rFonts w:ascii="Times" w:hAnsi="Times"/>
                <w:b/>
              </w:rPr>
            </w:pPr>
            <w:r>
              <w:rPr>
                <w:rFonts w:ascii="Times" w:hAnsi="Times"/>
                <w:bCs/>
              </w:rPr>
              <w:t>2</w:t>
            </w:r>
            <w:r w:rsidR="009750B6">
              <w:rPr>
                <w:rFonts w:ascii="Times" w:hAnsi="Times"/>
                <w:bCs/>
              </w:rPr>
              <w:t>.16</w:t>
            </w:r>
            <w:r w:rsidR="00471A08" w:rsidRPr="003C0A55">
              <w:rPr>
                <w:rFonts w:ascii="Times" w:hAnsi="Times"/>
                <w:bCs/>
              </w:rPr>
              <w:t>.</w:t>
            </w:r>
          </w:p>
        </w:tc>
        <w:tc>
          <w:tcPr>
            <w:tcW w:w="1985" w:type="dxa"/>
            <w:tcBorders>
              <w:top w:val="single" w:sz="4" w:space="0" w:color="auto"/>
              <w:left w:val="single" w:sz="4" w:space="0" w:color="auto"/>
              <w:bottom w:val="single" w:sz="4" w:space="0" w:color="auto"/>
              <w:right w:val="single" w:sz="4" w:space="0" w:color="auto"/>
            </w:tcBorders>
          </w:tcPr>
          <w:p w14:paraId="334D134F" w14:textId="77777777" w:rsidR="00471A08" w:rsidRPr="006C4DA1" w:rsidRDefault="00471A08" w:rsidP="00471A08">
            <w:pPr>
              <w:jc w:val="both"/>
              <w:rPr>
                <w:bCs/>
              </w:rPr>
            </w:pPr>
            <w:r w:rsidRPr="007E4C12">
              <w:rPr>
                <w:bCs/>
              </w:rPr>
              <w:t>Garantija</w:t>
            </w:r>
          </w:p>
        </w:tc>
        <w:tc>
          <w:tcPr>
            <w:tcW w:w="3531" w:type="dxa"/>
            <w:tcBorders>
              <w:top w:val="single" w:sz="4" w:space="0" w:color="auto"/>
              <w:left w:val="single" w:sz="4" w:space="0" w:color="auto"/>
              <w:bottom w:val="single" w:sz="4" w:space="0" w:color="auto"/>
              <w:right w:val="single" w:sz="4" w:space="0" w:color="auto"/>
            </w:tcBorders>
          </w:tcPr>
          <w:p w14:paraId="2EEA8D80" w14:textId="66AC99AD" w:rsidR="00471A08" w:rsidRPr="007222E6" w:rsidRDefault="00471A08" w:rsidP="00471A08">
            <w:pPr>
              <w:jc w:val="both"/>
              <w:rPr>
                <w:bCs/>
              </w:rPr>
            </w:pPr>
            <w:r w:rsidRPr="007E4C12">
              <w:rPr>
                <w:bCs/>
              </w:rPr>
              <w:t xml:space="preserve">Vaizduokliui turi būti ne trumpesnė kaip </w:t>
            </w:r>
            <w:r w:rsidRPr="006C4DA1">
              <w:rPr>
                <w:bCs/>
              </w:rPr>
              <w:t>3 metų</w:t>
            </w:r>
            <w:r w:rsidRPr="007E4C12">
              <w:rPr>
                <w:bCs/>
              </w:rPr>
              <w:t xml:space="preserve"> gamintojo garantija</w:t>
            </w:r>
            <w:r>
              <w:rPr>
                <w:bCs/>
              </w:rPr>
              <w:t xml:space="preserve">. </w:t>
            </w:r>
            <w:r w:rsidRPr="007E4C12">
              <w:rPr>
                <w:bCs/>
              </w:rPr>
              <w:t xml:space="preserve">Kitiems priedams ne mažiau kaip </w:t>
            </w:r>
            <w:r>
              <w:rPr>
                <w:bCs/>
              </w:rPr>
              <w:t>2 metų</w:t>
            </w:r>
            <w:r w:rsidRPr="007E4C12">
              <w:rPr>
                <w:bCs/>
              </w:rPr>
              <w:t xml:space="preserve">. garantija. </w:t>
            </w:r>
            <w:r w:rsidRPr="006C4DA1">
              <w:rPr>
                <w:bCs/>
              </w:rPr>
              <w:t xml:space="preserve">Garantinės priežiūros laikotarpiu gamintojas užtikrins nemokamą dalių tiekimą ir nemokamus remonto darbus. Bendra vaizduoklio garantija turi atsispindėti gamintojo portale pagal </w:t>
            </w:r>
            <w:r w:rsidRPr="007222E6">
              <w:rPr>
                <w:bCs/>
              </w:rPr>
              <w:t xml:space="preserve">tiekėjo </w:t>
            </w:r>
            <w:r w:rsidR="006D0DA1" w:rsidRPr="007222E6">
              <w:t xml:space="preserve">tiekimo metu </w:t>
            </w:r>
            <w:r w:rsidRPr="007222E6">
              <w:rPr>
                <w:bCs/>
              </w:rPr>
              <w:t>pateiktus serijinius numerius. Garantija privalo būti suteikiama gamintojo (ne tiekėjo).</w:t>
            </w:r>
          </w:p>
          <w:p w14:paraId="77432C22" w14:textId="77777777" w:rsidR="00471A08" w:rsidRPr="006C4DA1" w:rsidRDefault="00471A08" w:rsidP="00471A08">
            <w:pPr>
              <w:jc w:val="both"/>
              <w:rPr>
                <w:bCs/>
              </w:rPr>
            </w:pPr>
            <w:r w:rsidRPr="006C4DA1">
              <w:rPr>
                <w:bCs/>
              </w:rPr>
              <w:t>Pateikti nuorodą į gamintojo internetinę prieigą (kuri įgalina produkto kodo ir serijinio numerio pagalba patikrinti suteiktą gamintojo garantiją interneto puslapyje).</w:t>
            </w:r>
          </w:p>
        </w:tc>
        <w:tc>
          <w:tcPr>
            <w:tcW w:w="3393" w:type="dxa"/>
            <w:tcBorders>
              <w:top w:val="single" w:sz="4" w:space="0" w:color="auto"/>
              <w:left w:val="single" w:sz="4" w:space="0" w:color="auto"/>
              <w:bottom w:val="single" w:sz="4" w:space="0" w:color="auto"/>
              <w:right w:val="single" w:sz="4" w:space="0" w:color="auto"/>
            </w:tcBorders>
          </w:tcPr>
          <w:p w14:paraId="6700FCE0" w14:textId="77777777" w:rsidR="00471A08" w:rsidRDefault="00471A08" w:rsidP="00471A08">
            <w:pPr>
              <w:jc w:val="both"/>
            </w:pPr>
            <w:r>
              <w:t>Vaizduokliams</w:t>
            </w:r>
            <w:r w:rsidRPr="002C47A7">
              <w:t xml:space="preserve"> </w:t>
            </w:r>
            <w:r>
              <w:t xml:space="preserve">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482266">
              <w:rPr>
                <w:lang w:eastAsia="lt-LT"/>
              </w:rPr>
              <w:t>m</w:t>
            </w:r>
            <w:r>
              <w:rPr>
                <w:lang w:eastAsia="lt-LT"/>
              </w:rPr>
              <w:t xml:space="preserve">etų </w:t>
            </w:r>
            <w:r w:rsidRPr="002C47A7">
              <w:t>gamintojo garantija</w:t>
            </w:r>
            <w:r>
              <w:t>.</w:t>
            </w:r>
          </w:p>
          <w:p w14:paraId="2BF20634" w14:textId="77777777" w:rsidR="00471A08" w:rsidRDefault="00471A08" w:rsidP="00471A08">
            <w:pPr>
              <w:jc w:val="both"/>
              <w:rPr>
                <w:lang w:eastAsia="lt-LT"/>
              </w:rPr>
            </w:pPr>
            <w:r w:rsidRPr="002C47A7">
              <w:t>Kitiems priedams</w:t>
            </w:r>
            <w:r>
              <w:t xml:space="preserve"> suteikiama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 xml:space="preserve">] </w:t>
            </w:r>
            <w:r w:rsidRPr="00482266">
              <w:rPr>
                <w:lang w:eastAsia="lt-LT"/>
              </w:rPr>
              <w:t>m</w:t>
            </w:r>
            <w:r>
              <w:rPr>
                <w:lang w:eastAsia="lt-LT"/>
              </w:rPr>
              <w:t>etų</w:t>
            </w:r>
            <w:r>
              <w:rPr>
                <w:color w:val="0070C0"/>
                <w:lang w:eastAsia="lt-LT"/>
              </w:rPr>
              <w:t xml:space="preserve"> </w:t>
            </w:r>
            <w:r>
              <w:rPr>
                <w:lang w:eastAsia="lt-LT"/>
              </w:rPr>
              <w:t xml:space="preserve">garantija. </w:t>
            </w:r>
          </w:p>
          <w:p w14:paraId="7EE4B0C9" w14:textId="77777777" w:rsidR="00471A08" w:rsidRDefault="00471A08" w:rsidP="00471A08">
            <w:pPr>
              <w:jc w:val="both"/>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bus / nebus</w:t>
            </w:r>
            <w:r>
              <w:rPr>
                <w:color w:val="0070C0"/>
                <w:lang w:eastAsia="lt-LT"/>
              </w:rPr>
              <w:t xml:space="preserve">] </w:t>
            </w:r>
            <w:r w:rsidRPr="00947F55">
              <w:t>Garantinės priežiūros laikotarpiu gamintojas užtikrins nemokamą dalių tiekimą ir nemokamus remonto darbus</w:t>
            </w:r>
            <w:r>
              <w:t>. B</w:t>
            </w:r>
            <w:r w:rsidRPr="004D3F0D">
              <w:t>e</w:t>
            </w:r>
            <w:r w:rsidRPr="00947F55">
              <w:t>ndr</w:t>
            </w:r>
            <w:r>
              <w:t>a</w:t>
            </w:r>
            <w:r w:rsidRPr="00947F55">
              <w:t xml:space="preserve"> </w:t>
            </w:r>
            <w:r>
              <w:t xml:space="preserve">vaizduoklio </w:t>
            </w:r>
            <w:r w:rsidRPr="00947F55">
              <w:t>garantij</w:t>
            </w:r>
            <w:r>
              <w:t>a</w:t>
            </w:r>
            <w:r w:rsidRPr="00947F55">
              <w:t xml:space="preserve"> atsispind</w:t>
            </w:r>
            <w:r>
              <w:t>i</w:t>
            </w:r>
            <w:r w:rsidRPr="00947F55">
              <w:t xml:space="preserve"> gamintojo portale pagal tiekėjo tiekimo metu pateiktus serijinius numerius. Garantija </w:t>
            </w:r>
            <w:r>
              <w:t>yra</w:t>
            </w:r>
            <w:r w:rsidRPr="00947F55">
              <w:t xml:space="preserve"> suteikiama gamintojo (ne tiekėjo).</w:t>
            </w:r>
          </w:p>
          <w:p w14:paraId="265EFC31" w14:textId="77777777" w:rsidR="00471A08" w:rsidRPr="00B02029" w:rsidRDefault="00471A08" w:rsidP="00471A08">
            <w:pPr>
              <w:jc w:val="both"/>
              <w:rPr>
                <w:lang w:eastAsia="lt-LT"/>
              </w:rPr>
            </w:pPr>
            <w:r>
              <w:rPr>
                <w:lang w:eastAsia="lt-LT"/>
              </w:rPr>
              <w:t>Pateikiama</w:t>
            </w:r>
            <w:r>
              <w:rPr>
                <w:color w:val="0070C0"/>
                <w:lang w:eastAsia="lt-LT"/>
              </w:rPr>
              <w:t xml:space="preserve"> </w:t>
            </w:r>
            <w:r w:rsidRPr="00FF3B48">
              <w:rPr>
                <w:color w:val="0070C0"/>
                <w:lang w:eastAsia="lt-LT"/>
              </w:rPr>
              <w:t>[</w:t>
            </w:r>
            <w:r>
              <w:rPr>
                <w:i/>
                <w:iCs/>
                <w:color w:val="0070C0"/>
                <w:lang w:eastAsia="lt-LT"/>
              </w:rPr>
              <w:t>nuoroda</w:t>
            </w:r>
            <w:r>
              <w:rPr>
                <w:color w:val="0070C0"/>
                <w:lang w:eastAsia="lt-LT"/>
              </w:rPr>
              <w:t>]</w:t>
            </w:r>
            <w:r w:rsidRPr="002C47A7">
              <w:t xml:space="preserve"> į gamintojo internetinę prieigą</w:t>
            </w:r>
            <w:r>
              <w:t xml:space="preserve"> (</w:t>
            </w:r>
            <w:r w:rsidRPr="002C47A7">
              <w:t>kuri įgalina produkto kodo ir serijinio numerio pagalba patikrinti suteiktą gamintojo garantiją interneto puslapyje</w:t>
            </w:r>
            <w:r>
              <w:t>).</w:t>
            </w:r>
          </w:p>
        </w:tc>
      </w:tr>
      <w:tr w:rsidR="00471A08" w:rsidRPr="00D6452E" w14:paraId="25E67090" w14:textId="77777777" w:rsidTr="003B199F">
        <w:tc>
          <w:tcPr>
            <w:tcW w:w="730" w:type="dxa"/>
            <w:tcBorders>
              <w:top w:val="single" w:sz="4" w:space="0" w:color="auto"/>
              <w:left w:val="single" w:sz="4" w:space="0" w:color="auto"/>
              <w:bottom w:val="single" w:sz="4" w:space="0" w:color="auto"/>
              <w:right w:val="single" w:sz="4" w:space="0" w:color="auto"/>
            </w:tcBorders>
          </w:tcPr>
          <w:p w14:paraId="33616545" w14:textId="5C87AC6A" w:rsidR="00471A08" w:rsidRPr="00D6452E" w:rsidRDefault="00646256" w:rsidP="00471A08">
            <w:pPr>
              <w:ind w:left="34" w:hanging="5"/>
              <w:rPr>
                <w:rFonts w:ascii="Times" w:hAnsi="Times"/>
                <w:b/>
              </w:rPr>
            </w:pPr>
            <w:r>
              <w:rPr>
                <w:rFonts w:ascii="Times" w:hAnsi="Times"/>
                <w:bCs/>
              </w:rPr>
              <w:t>2</w:t>
            </w:r>
            <w:r w:rsidR="009750B6" w:rsidRPr="009750B6">
              <w:rPr>
                <w:rFonts w:ascii="Times" w:hAnsi="Times"/>
                <w:bCs/>
              </w:rPr>
              <w:t>.1</w:t>
            </w:r>
            <w:r w:rsidR="009750B6">
              <w:rPr>
                <w:rFonts w:ascii="Times" w:hAnsi="Times"/>
                <w:bCs/>
              </w:rPr>
              <w:t>7</w:t>
            </w:r>
            <w:r w:rsidR="00471A08">
              <w:rPr>
                <w:rFonts w:ascii="Times" w:hAnsi="Times"/>
                <w:b/>
              </w:rPr>
              <w:t>.</w:t>
            </w:r>
          </w:p>
        </w:tc>
        <w:tc>
          <w:tcPr>
            <w:tcW w:w="1985" w:type="dxa"/>
            <w:tcBorders>
              <w:top w:val="single" w:sz="4" w:space="0" w:color="auto"/>
              <w:left w:val="single" w:sz="4" w:space="0" w:color="auto"/>
              <w:bottom w:val="single" w:sz="4" w:space="0" w:color="auto"/>
              <w:right w:val="single" w:sz="4" w:space="0" w:color="auto"/>
            </w:tcBorders>
          </w:tcPr>
          <w:p w14:paraId="3A76E61A" w14:textId="77777777" w:rsidR="00471A08" w:rsidRPr="006C4DA1" w:rsidRDefault="00471A08" w:rsidP="00471A08">
            <w:pPr>
              <w:jc w:val="both"/>
              <w:rPr>
                <w:bCs/>
              </w:rPr>
            </w:pPr>
            <w:r w:rsidRPr="007E4C12">
              <w:rPr>
                <w:bCs/>
              </w:rPr>
              <w:t>Gamintojo atstovavimas</w:t>
            </w:r>
          </w:p>
        </w:tc>
        <w:tc>
          <w:tcPr>
            <w:tcW w:w="3531" w:type="dxa"/>
            <w:tcBorders>
              <w:top w:val="single" w:sz="4" w:space="0" w:color="auto"/>
              <w:left w:val="single" w:sz="4" w:space="0" w:color="auto"/>
              <w:bottom w:val="single" w:sz="4" w:space="0" w:color="auto"/>
              <w:right w:val="single" w:sz="4" w:space="0" w:color="auto"/>
            </w:tcBorders>
          </w:tcPr>
          <w:p w14:paraId="7E664BB5" w14:textId="77777777" w:rsidR="00471A08" w:rsidRPr="006C4DA1" w:rsidRDefault="00471A08" w:rsidP="00471A08">
            <w:pPr>
              <w:jc w:val="both"/>
              <w:rPr>
                <w:bCs/>
              </w:rPr>
            </w:pPr>
            <w:r w:rsidRPr="007E4C12">
              <w:rPr>
                <w:bCs/>
              </w:rPr>
              <w:t>Tiekėjas turi tūrėti teisę atstovauti gamintojui arba turi oficialų susitarimą su tokiu atstovu dėl prekybos siūloma kompiuterine technika. Pateikiamas tai įrodantis dokumentas</w:t>
            </w:r>
          </w:p>
        </w:tc>
        <w:tc>
          <w:tcPr>
            <w:tcW w:w="3393" w:type="dxa"/>
            <w:tcBorders>
              <w:top w:val="single" w:sz="4" w:space="0" w:color="auto"/>
              <w:left w:val="single" w:sz="4" w:space="0" w:color="auto"/>
              <w:bottom w:val="single" w:sz="4" w:space="0" w:color="auto"/>
              <w:right w:val="single" w:sz="4" w:space="0" w:color="auto"/>
            </w:tcBorders>
          </w:tcPr>
          <w:p w14:paraId="35735DE8" w14:textId="77777777" w:rsidR="00471A08" w:rsidRPr="00B02029" w:rsidRDefault="00471A08" w:rsidP="00471A08">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color w:val="0070C0"/>
                <w:lang w:eastAsia="lt-LT"/>
              </w:rPr>
              <w:t xml:space="preserve"> </w:t>
            </w:r>
            <w:r w:rsidRPr="004D2B3C">
              <w:t xml:space="preserve">tiekėjas atstovaują gamintoją </w:t>
            </w:r>
            <w:r w:rsidRPr="004D2B3C">
              <w:rPr>
                <w:i/>
                <w:iCs/>
                <w:u w:val="single"/>
              </w:rPr>
              <w:t>arba</w:t>
            </w:r>
            <w:r w:rsidRPr="004D2B3C">
              <w:t xml:space="preserve"> turi oficialų susitarimą su tokiu atstovu dėl prekybos siūloma kompiuterine technika</w:t>
            </w:r>
            <w:r>
              <w:t>.</w:t>
            </w:r>
          </w:p>
        </w:tc>
      </w:tr>
      <w:tr w:rsidR="00471A08" w:rsidRPr="00D6452E" w14:paraId="3FCB1EEA" w14:textId="77777777" w:rsidTr="003B199F">
        <w:tc>
          <w:tcPr>
            <w:tcW w:w="730" w:type="dxa"/>
            <w:tcBorders>
              <w:top w:val="single" w:sz="4" w:space="0" w:color="auto"/>
              <w:left w:val="single" w:sz="4" w:space="0" w:color="auto"/>
              <w:bottom w:val="single" w:sz="4" w:space="0" w:color="auto"/>
              <w:right w:val="single" w:sz="4" w:space="0" w:color="auto"/>
            </w:tcBorders>
          </w:tcPr>
          <w:p w14:paraId="147911A4" w14:textId="5F44A55C" w:rsidR="00471A08" w:rsidRPr="00A95430" w:rsidRDefault="00646256" w:rsidP="00471A08">
            <w:pPr>
              <w:ind w:left="34" w:hanging="5"/>
              <w:rPr>
                <w:rFonts w:ascii="Times" w:hAnsi="Times"/>
                <w:bCs/>
              </w:rPr>
            </w:pPr>
            <w:r>
              <w:rPr>
                <w:rFonts w:ascii="Times" w:hAnsi="Times"/>
                <w:bCs/>
              </w:rPr>
              <w:t>2</w:t>
            </w:r>
            <w:r w:rsidR="009750B6">
              <w:rPr>
                <w:rFonts w:ascii="Times" w:hAnsi="Times"/>
                <w:bCs/>
              </w:rPr>
              <w:t>.18.</w:t>
            </w:r>
          </w:p>
        </w:tc>
        <w:tc>
          <w:tcPr>
            <w:tcW w:w="1985" w:type="dxa"/>
            <w:tcBorders>
              <w:top w:val="single" w:sz="4" w:space="0" w:color="auto"/>
              <w:left w:val="single" w:sz="4" w:space="0" w:color="auto"/>
              <w:bottom w:val="single" w:sz="4" w:space="0" w:color="auto"/>
              <w:right w:val="single" w:sz="4" w:space="0" w:color="auto"/>
            </w:tcBorders>
          </w:tcPr>
          <w:p w14:paraId="03A68571" w14:textId="77777777" w:rsidR="00471A08" w:rsidRPr="006C4DA1" w:rsidRDefault="00471A08" w:rsidP="00471A08">
            <w:pPr>
              <w:jc w:val="both"/>
              <w:rPr>
                <w:bCs/>
              </w:rPr>
            </w:pPr>
            <w:r w:rsidRPr="007E4C12">
              <w:rPr>
                <w:bCs/>
              </w:rPr>
              <w:t>Techninis aptarnavimas</w:t>
            </w:r>
          </w:p>
        </w:tc>
        <w:tc>
          <w:tcPr>
            <w:tcW w:w="3531" w:type="dxa"/>
            <w:tcBorders>
              <w:top w:val="single" w:sz="4" w:space="0" w:color="auto"/>
              <w:left w:val="single" w:sz="4" w:space="0" w:color="auto"/>
              <w:bottom w:val="single" w:sz="4" w:space="0" w:color="auto"/>
              <w:right w:val="single" w:sz="4" w:space="0" w:color="auto"/>
            </w:tcBorders>
          </w:tcPr>
          <w:p w14:paraId="2659F0C2" w14:textId="77777777" w:rsidR="00471A08" w:rsidRPr="006C4DA1" w:rsidRDefault="00471A08" w:rsidP="00471A08">
            <w:pPr>
              <w:jc w:val="both"/>
              <w:rPr>
                <w:bCs/>
              </w:rPr>
            </w:pPr>
            <w:r w:rsidRPr="007E4C12">
              <w:rPr>
                <w:bCs/>
              </w:rPr>
              <w:t>Tiekėjas turi turėti galimybę atlikti kompiuterinės technikos techninį aptarnavimą, arba, jis turi nurodyti kitą ūkio subjektą, kuris atliks siūlomos kompiuterinės technikos techninį aptarnavimą.</w:t>
            </w:r>
          </w:p>
        </w:tc>
        <w:tc>
          <w:tcPr>
            <w:tcW w:w="3393" w:type="dxa"/>
            <w:tcBorders>
              <w:top w:val="single" w:sz="4" w:space="0" w:color="auto"/>
              <w:left w:val="single" w:sz="4" w:space="0" w:color="auto"/>
              <w:bottom w:val="single" w:sz="4" w:space="0" w:color="auto"/>
              <w:right w:val="single" w:sz="4" w:space="0" w:color="auto"/>
            </w:tcBorders>
          </w:tcPr>
          <w:p w14:paraId="6375F87F" w14:textId="77777777" w:rsidR="00471A08" w:rsidRPr="00B02029" w:rsidRDefault="00471A08" w:rsidP="00471A08">
            <w:pPr>
              <w:jc w:val="both"/>
              <w:rPr>
                <w:lang w:eastAsia="lt-LT"/>
              </w:rPr>
            </w:pPr>
            <w:r w:rsidRPr="00FF3B48">
              <w:rPr>
                <w:color w:val="0070C0"/>
                <w:lang w:eastAsia="lt-LT"/>
              </w:rPr>
              <w:t>[</w:t>
            </w:r>
            <w:r>
              <w:rPr>
                <w:i/>
                <w:iCs/>
                <w:color w:val="0070C0"/>
                <w:lang w:eastAsia="lt-LT"/>
              </w:rPr>
              <w:t>N</w:t>
            </w:r>
            <w:r w:rsidRPr="00FF3B48">
              <w:rPr>
                <w:i/>
                <w:iCs/>
                <w:color w:val="0070C0"/>
                <w:lang w:eastAsia="lt-LT"/>
              </w:rPr>
              <w:t>urodyti</w:t>
            </w:r>
            <w:r>
              <w:rPr>
                <w:i/>
                <w:iCs/>
                <w:color w:val="0070C0"/>
                <w:lang w:eastAsia="lt-LT"/>
              </w:rPr>
              <w:t xml:space="preserve"> taip / ne</w:t>
            </w:r>
            <w:r>
              <w:rPr>
                <w:color w:val="0070C0"/>
                <w:lang w:eastAsia="lt-LT"/>
              </w:rPr>
              <w:t>]</w:t>
            </w:r>
            <w:r w:rsidRPr="004D2B3C">
              <w:rPr>
                <w:lang w:eastAsia="lt-LT"/>
              </w:rPr>
              <w:t>:</w:t>
            </w:r>
            <w:r>
              <w:rPr>
                <w:lang w:eastAsia="lt-LT"/>
              </w:rPr>
              <w:t xml:space="preserve"> </w:t>
            </w:r>
            <w:r>
              <w:t>t</w:t>
            </w:r>
            <w:r w:rsidRPr="002C47A7">
              <w:t xml:space="preserve">iekėjas </w:t>
            </w:r>
            <w:r>
              <w:t>pats</w:t>
            </w:r>
            <w:r w:rsidRPr="002C47A7">
              <w:t xml:space="preserve"> atlik</w:t>
            </w:r>
            <w:r>
              <w:t>s</w:t>
            </w:r>
            <w:r w:rsidRPr="002C47A7">
              <w:t xml:space="preserve"> kompiuterinės technikos techninį aptarnavimą </w:t>
            </w:r>
            <w:r w:rsidRPr="00236077">
              <w:rPr>
                <w:i/>
                <w:iCs/>
                <w:u w:val="single"/>
              </w:rPr>
              <w:t>arba</w:t>
            </w:r>
            <w:r w:rsidRPr="002C47A7">
              <w:t xml:space="preserve"> </w:t>
            </w:r>
            <w:r>
              <w:t>tiekėjas</w:t>
            </w:r>
            <w:r w:rsidRPr="002C47A7">
              <w:t xml:space="preserve"> </w:t>
            </w:r>
            <w:r w:rsidRPr="00FF3B48">
              <w:rPr>
                <w:color w:val="0070C0"/>
                <w:lang w:eastAsia="lt-LT"/>
              </w:rPr>
              <w:t>[</w:t>
            </w:r>
            <w:r>
              <w:rPr>
                <w:i/>
                <w:iCs/>
                <w:color w:val="0070C0"/>
                <w:lang w:eastAsia="lt-LT"/>
              </w:rPr>
              <w:t>n</w:t>
            </w:r>
            <w:r w:rsidRPr="00FF3B48">
              <w:rPr>
                <w:i/>
                <w:iCs/>
                <w:color w:val="0070C0"/>
                <w:lang w:eastAsia="lt-LT"/>
              </w:rPr>
              <w:t>urodyti</w:t>
            </w:r>
            <w:r>
              <w:rPr>
                <w:color w:val="0070C0"/>
                <w:lang w:eastAsia="lt-LT"/>
              </w:rPr>
              <w:t>].</w:t>
            </w:r>
          </w:p>
        </w:tc>
      </w:tr>
    </w:tbl>
    <w:p w14:paraId="6E6DDDBB" w14:textId="77777777" w:rsidR="003B199F" w:rsidRDefault="003B199F" w:rsidP="003B199F">
      <w:pPr>
        <w:spacing w:line="276" w:lineRule="auto"/>
        <w:jc w:val="both"/>
        <w:rPr>
          <w:bCs/>
          <w:caps/>
        </w:rPr>
      </w:pPr>
    </w:p>
    <w:p w14:paraId="69E6908D" w14:textId="029D671D" w:rsidR="009750B6" w:rsidRDefault="00646256" w:rsidP="001A116C">
      <w:pPr>
        <w:spacing w:line="276" w:lineRule="auto"/>
        <w:ind w:firstLine="709"/>
        <w:rPr>
          <w:bCs/>
          <w:caps/>
        </w:rPr>
      </w:pPr>
      <w:r>
        <w:rPr>
          <w:bCs/>
          <w:caps/>
        </w:rPr>
        <w:t>3</w:t>
      </w:r>
      <w:r w:rsidR="009750B6">
        <w:rPr>
          <w:bCs/>
          <w:caps/>
        </w:rPr>
        <w:t>. Laikiklis dviem monitoriams</w:t>
      </w:r>
    </w:p>
    <w:p w14:paraId="542526C3" w14:textId="77777777" w:rsidR="009750B6" w:rsidRDefault="009750B6" w:rsidP="003B199F">
      <w:pPr>
        <w:spacing w:line="276" w:lineRule="auto"/>
        <w:jc w:val="both"/>
        <w:rPr>
          <w:bCs/>
          <w:caps/>
        </w:rPr>
      </w:pPr>
    </w:p>
    <w:tbl>
      <w:tblPr>
        <w:tblStyle w:val="Lentelstinklelis"/>
        <w:tblW w:w="0" w:type="auto"/>
        <w:tblLook w:val="04A0" w:firstRow="1" w:lastRow="0" w:firstColumn="1" w:lastColumn="0" w:noHBand="0" w:noVBand="1"/>
      </w:tblPr>
      <w:tblGrid>
        <w:gridCol w:w="704"/>
        <w:gridCol w:w="1985"/>
        <w:gridCol w:w="3685"/>
        <w:gridCol w:w="3254"/>
      </w:tblGrid>
      <w:tr w:rsidR="00471A08" w14:paraId="02A484D8" w14:textId="77777777" w:rsidTr="00372658">
        <w:tc>
          <w:tcPr>
            <w:tcW w:w="704" w:type="dxa"/>
            <w:vAlign w:val="center"/>
          </w:tcPr>
          <w:p w14:paraId="4E56FC80" w14:textId="1356C484" w:rsidR="00471A08" w:rsidRPr="009D170C" w:rsidRDefault="00471A08" w:rsidP="00471A08">
            <w:r w:rsidRPr="009D170C">
              <w:rPr>
                <w:rFonts w:ascii="Times" w:hAnsi="Times"/>
                <w:b/>
              </w:rPr>
              <w:lastRenderedPageBreak/>
              <w:t>Eil. Nr.</w:t>
            </w:r>
          </w:p>
        </w:tc>
        <w:tc>
          <w:tcPr>
            <w:tcW w:w="1985" w:type="dxa"/>
            <w:vAlign w:val="center"/>
          </w:tcPr>
          <w:p w14:paraId="7A218CD8" w14:textId="02BDC397" w:rsidR="00471A08" w:rsidRPr="009D170C" w:rsidRDefault="00471A08" w:rsidP="00471A08">
            <w:r w:rsidRPr="009D170C">
              <w:rPr>
                <w:rFonts w:ascii="Times" w:hAnsi="Times"/>
                <w:b/>
              </w:rPr>
              <w:t>Charakteristikos pavadinimas</w:t>
            </w:r>
          </w:p>
        </w:tc>
        <w:tc>
          <w:tcPr>
            <w:tcW w:w="3685" w:type="dxa"/>
            <w:vAlign w:val="center"/>
          </w:tcPr>
          <w:p w14:paraId="45051DD8" w14:textId="77777777" w:rsidR="00471A08" w:rsidRPr="009D170C" w:rsidRDefault="00471A08" w:rsidP="00471A08">
            <w:pPr>
              <w:jc w:val="center"/>
              <w:rPr>
                <w:rFonts w:ascii="Times" w:hAnsi="Times"/>
                <w:b/>
              </w:rPr>
            </w:pPr>
            <w:r w:rsidRPr="009D170C">
              <w:rPr>
                <w:rFonts w:ascii="Times" w:hAnsi="Times"/>
                <w:b/>
              </w:rPr>
              <w:t>Reikalavimas</w:t>
            </w:r>
          </w:p>
          <w:p w14:paraId="74252C35" w14:textId="7056C4D4" w:rsidR="00471A08" w:rsidRPr="009D170C" w:rsidRDefault="00471A08" w:rsidP="00471A08">
            <w:r w:rsidRPr="009D170C">
              <w:rPr>
                <w:rFonts w:ascii="Times" w:hAnsi="Times"/>
              </w:rPr>
              <w:t>Reikalaujama parametro reikšmė ne blogiau kaip arba lygiavertė</w:t>
            </w:r>
          </w:p>
        </w:tc>
        <w:tc>
          <w:tcPr>
            <w:tcW w:w="3254" w:type="dxa"/>
            <w:vAlign w:val="center"/>
          </w:tcPr>
          <w:p w14:paraId="4BC9F64C" w14:textId="77777777" w:rsidR="00471A08" w:rsidRPr="009D170C" w:rsidRDefault="00471A08" w:rsidP="00471A08">
            <w:pPr>
              <w:jc w:val="center"/>
              <w:rPr>
                <w:b/>
                <w:bCs/>
              </w:rPr>
            </w:pPr>
            <w:r w:rsidRPr="009D170C">
              <w:rPr>
                <w:b/>
                <w:bCs/>
              </w:rPr>
              <w:t xml:space="preserve">Tiekėjo siūlomos prekės charakteristika </w:t>
            </w:r>
          </w:p>
          <w:p w14:paraId="797BC901" w14:textId="0690614F" w:rsidR="005207C5" w:rsidRPr="007222E6" w:rsidRDefault="00471A08" w:rsidP="00471A08">
            <w:pPr>
              <w:rPr>
                <w:i/>
                <w:iCs/>
                <w:sz w:val="20"/>
                <w:szCs w:val="20"/>
              </w:rPr>
            </w:pPr>
            <w:r w:rsidRPr="009D170C">
              <w:rPr>
                <w:i/>
                <w:iCs/>
                <w:sz w:val="20"/>
                <w:szCs w:val="20"/>
              </w:rPr>
              <w:t xml:space="preserve">Tiekėjas privalo patvirtinti atitikimą reikalavimui nurodydamas: taip / ne arba, kur to reikalaujama, įrašyti tikslią siūlomos prekės reikšmę. Taip pat turi pateikti prekės gamintojo techninę dokumentaciją (katalogus, brošiūras) ir / 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w:t>
            </w:r>
            <w:r w:rsidRPr="007222E6">
              <w:rPr>
                <w:i/>
                <w:iCs/>
                <w:sz w:val="20"/>
                <w:szCs w:val="20"/>
              </w:rPr>
              <w:t>patikrinti siūlomos prekės atitikimą techniniams reikalavimams (</w:t>
            </w:r>
            <w:r w:rsidRPr="007222E6">
              <w:rPr>
                <w:b/>
                <w:bCs/>
                <w:i/>
                <w:iCs/>
                <w:sz w:val="20"/>
                <w:szCs w:val="20"/>
              </w:rPr>
              <w:t xml:space="preserve">netaikoma </w:t>
            </w:r>
            <w:r w:rsidRPr="007222E6">
              <w:rPr>
                <w:i/>
                <w:iCs/>
                <w:sz w:val="20"/>
                <w:szCs w:val="20"/>
              </w:rPr>
              <w:t>„</w:t>
            </w:r>
            <w:r w:rsidRPr="007222E6">
              <w:rPr>
                <w:b/>
                <w:bCs/>
                <w:i/>
                <w:iCs/>
                <w:sz w:val="20"/>
                <w:szCs w:val="20"/>
              </w:rPr>
              <w:t>*</w:t>
            </w:r>
            <w:r w:rsidRPr="007222E6">
              <w:rPr>
                <w:i/>
                <w:iCs/>
                <w:sz w:val="20"/>
                <w:szCs w:val="20"/>
              </w:rPr>
              <w:t>“ pažymėtiems reikalavimams).</w:t>
            </w:r>
          </w:p>
          <w:p w14:paraId="511DE344" w14:textId="16453E82" w:rsidR="005207C5" w:rsidRPr="009D170C" w:rsidRDefault="005207C5" w:rsidP="00471A08"/>
        </w:tc>
      </w:tr>
      <w:tr w:rsidR="00471A08" w14:paraId="26487302" w14:textId="77777777" w:rsidTr="00471A08">
        <w:tc>
          <w:tcPr>
            <w:tcW w:w="704" w:type="dxa"/>
          </w:tcPr>
          <w:p w14:paraId="7C88FD79" w14:textId="3F70C209" w:rsidR="00471A08" w:rsidRPr="009D170C" w:rsidRDefault="00646256" w:rsidP="00471A08">
            <w:r>
              <w:t>3</w:t>
            </w:r>
            <w:r w:rsidR="009750B6" w:rsidRPr="009D170C">
              <w:t>.</w:t>
            </w:r>
            <w:r w:rsidR="00471A08" w:rsidRPr="009D170C">
              <w:t>1.</w:t>
            </w:r>
          </w:p>
        </w:tc>
        <w:tc>
          <w:tcPr>
            <w:tcW w:w="1985" w:type="dxa"/>
          </w:tcPr>
          <w:p w14:paraId="2E711534" w14:textId="6D9213B4" w:rsidR="00471A08" w:rsidRPr="000206DF" w:rsidRDefault="00471A08" w:rsidP="00471A08">
            <w:pPr>
              <w:rPr>
                <w:rFonts w:ascii="Times" w:hAnsi="Times"/>
              </w:rPr>
            </w:pPr>
            <w:r w:rsidRPr="000206DF">
              <w:rPr>
                <w:rFonts w:ascii="Times" w:hAnsi="Times"/>
              </w:rPr>
              <w:t>Laikiklis dviem monitoriams</w:t>
            </w:r>
          </w:p>
        </w:tc>
        <w:tc>
          <w:tcPr>
            <w:tcW w:w="3685" w:type="dxa"/>
          </w:tcPr>
          <w:p w14:paraId="43473B3D" w14:textId="120F5222" w:rsidR="00471A08" w:rsidRPr="000206DF" w:rsidRDefault="00471A08" w:rsidP="00471A08">
            <w:pPr>
              <w:rPr>
                <w:rFonts w:ascii="Times" w:hAnsi="Times"/>
              </w:rPr>
            </w:pPr>
            <w:r w:rsidRPr="000206DF">
              <w:rPr>
                <w:rFonts w:ascii="Times" w:hAnsi="Times"/>
              </w:rPr>
              <w:t xml:space="preserve">Turi būti paties gamintojo kaip </w:t>
            </w:r>
            <w:r w:rsidR="00646256">
              <w:rPr>
                <w:rFonts w:ascii="Times" w:hAnsi="Times"/>
              </w:rPr>
              <w:t>2</w:t>
            </w:r>
            <w:r w:rsidR="00597AFD">
              <w:rPr>
                <w:rFonts w:ascii="Times" w:hAnsi="Times"/>
              </w:rPr>
              <w:t xml:space="preserve">.1. </w:t>
            </w:r>
            <w:r w:rsidRPr="000206DF">
              <w:rPr>
                <w:rFonts w:ascii="Times" w:hAnsi="Times"/>
              </w:rPr>
              <w:t>monitorius, skirtas laikyti ne mažiau du monitorius. Tvirtinamas prie stalo. Palaiko VESA 100x100. Monitoriai kurie gali būti montuojami ant laikiklio ne mažiau kaip nuo 19“ iki 34“. Pakreipimas (tilt) ne mažiau kaip -35° iki 80°. Posvyrio kampas (</w:t>
            </w:r>
            <w:proofErr w:type="spellStart"/>
            <w:r w:rsidRPr="000206DF">
              <w:rPr>
                <w:rFonts w:ascii="Times" w:hAnsi="Times"/>
              </w:rPr>
              <w:t>rotation</w:t>
            </w:r>
            <w:proofErr w:type="spellEnd"/>
            <w:r w:rsidRPr="000206DF">
              <w:rPr>
                <w:rFonts w:ascii="Times" w:hAnsi="Times"/>
              </w:rPr>
              <w:t>) ne mažiau kaip -90° iki 90°. Pasukimas (</w:t>
            </w:r>
            <w:proofErr w:type="spellStart"/>
            <w:r w:rsidRPr="000206DF">
              <w:rPr>
                <w:rFonts w:ascii="Times" w:hAnsi="Times"/>
              </w:rPr>
              <w:t>swivel</w:t>
            </w:r>
            <w:proofErr w:type="spellEnd"/>
            <w:r w:rsidRPr="000206DF">
              <w:rPr>
                <w:rFonts w:ascii="Times" w:hAnsi="Times"/>
              </w:rPr>
              <w:t>) ne mažiau kaip 180°</w:t>
            </w:r>
          </w:p>
        </w:tc>
        <w:tc>
          <w:tcPr>
            <w:tcW w:w="3254" w:type="dxa"/>
          </w:tcPr>
          <w:p w14:paraId="1EB87AB7" w14:textId="5E3EC6C8" w:rsidR="00471A08" w:rsidRPr="009D170C" w:rsidRDefault="009750B6" w:rsidP="00471A08">
            <w:r w:rsidRPr="009D170C">
              <w:rPr>
                <w:color w:val="0070C0"/>
              </w:rPr>
              <w:t>[</w:t>
            </w:r>
            <w:r w:rsidRPr="009D170C">
              <w:rPr>
                <w:i/>
                <w:iCs/>
                <w:color w:val="0070C0"/>
              </w:rPr>
              <w:t>Nurodyti: įrenginio gamintoją, modelį</w:t>
            </w:r>
            <w:r w:rsidRPr="009D170C">
              <w:rPr>
                <w:color w:val="0070C0"/>
              </w:rPr>
              <w:t>]</w:t>
            </w:r>
            <w:r w:rsidRPr="009D170C">
              <w:t xml:space="preserve">. Tvirtinimo VESA standartai </w:t>
            </w:r>
            <w:r w:rsidRPr="009D170C">
              <w:rPr>
                <w:color w:val="0070C0"/>
              </w:rPr>
              <w:t>[</w:t>
            </w:r>
            <w:r w:rsidRPr="009D170C">
              <w:rPr>
                <w:i/>
                <w:iCs/>
                <w:color w:val="0070C0"/>
              </w:rPr>
              <w:t>Nurodyti</w:t>
            </w:r>
            <w:r w:rsidRPr="009D170C">
              <w:rPr>
                <w:color w:val="0070C0"/>
              </w:rPr>
              <w:t xml:space="preserve">]. </w:t>
            </w:r>
            <w:r w:rsidRPr="009D170C">
              <w:rPr>
                <w:color w:val="000000" w:themeColor="text1"/>
              </w:rPr>
              <w:t xml:space="preserve">Montuojamų monitorių dydžiai </w:t>
            </w:r>
            <w:r w:rsidRPr="009D170C">
              <w:rPr>
                <w:color w:val="0070C0"/>
              </w:rPr>
              <w:t>[</w:t>
            </w:r>
            <w:r w:rsidRPr="009D170C">
              <w:rPr>
                <w:i/>
                <w:iCs/>
                <w:color w:val="0070C0"/>
              </w:rPr>
              <w:t>Nurodyti</w:t>
            </w:r>
            <w:r w:rsidRPr="009D170C">
              <w:rPr>
                <w:color w:val="0070C0"/>
              </w:rPr>
              <w:t>]</w:t>
            </w:r>
            <w:r w:rsidRPr="009D170C">
              <w:rPr>
                <w:color w:val="000000" w:themeColor="text1"/>
              </w:rPr>
              <w:t xml:space="preserve">. Pakreipimo, posvyrio ir pasukimo galimybės </w:t>
            </w:r>
            <w:r w:rsidRPr="009D170C">
              <w:rPr>
                <w:color w:val="0070C0"/>
              </w:rPr>
              <w:t>[</w:t>
            </w:r>
            <w:r w:rsidRPr="009D170C">
              <w:rPr>
                <w:i/>
                <w:iCs/>
                <w:color w:val="0070C0"/>
              </w:rPr>
              <w:t>Nurodyti</w:t>
            </w:r>
            <w:r w:rsidRPr="009D170C">
              <w:rPr>
                <w:color w:val="0070C0"/>
              </w:rPr>
              <w:t>].</w:t>
            </w:r>
          </w:p>
        </w:tc>
      </w:tr>
      <w:tr w:rsidR="00471A08" w14:paraId="213B0983" w14:textId="77777777" w:rsidTr="00471A08">
        <w:tc>
          <w:tcPr>
            <w:tcW w:w="704" w:type="dxa"/>
          </w:tcPr>
          <w:p w14:paraId="4470D3DE" w14:textId="552C7843" w:rsidR="00471A08" w:rsidRPr="009D170C" w:rsidRDefault="00646256" w:rsidP="00471A08">
            <w:r>
              <w:t>3</w:t>
            </w:r>
            <w:r w:rsidR="009750B6" w:rsidRPr="009D170C">
              <w:t>.2</w:t>
            </w:r>
          </w:p>
        </w:tc>
        <w:tc>
          <w:tcPr>
            <w:tcW w:w="1985" w:type="dxa"/>
          </w:tcPr>
          <w:p w14:paraId="377CB1B5" w14:textId="6CA4A956" w:rsidR="00471A08" w:rsidRPr="000206DF" w:rsidRDefault="009750B6" w:rsidP="00471A08">
            <w:pPr>
              <w:rPr>
                <w:rFonts w:ascii="Times" w:hAnsi="Times"/>
              </w:rPr>
            </w:pPr>
            <w:r w:rsidRPr="000206DF">
              <w:rPr>
                <w:rFonts w:ascii="Times" w:hAnsi="Times"/>
              </w:rPr>
              <w:t>Garantija</w:t>
            </w:r>
          </w:p>
        </w:tc>
        <w:tc>
          <w:tcPr>
            <w:tcW w:w="3685" w:type="dxa"/>
          </w:tcPr>
          <w:p w14:paraId="45BA4039" w14:textId="4E051798" w:rsidR="00471A08" w:rsidRPr="000206DF" w:rsidRDefault="009750B6" w:rsidP="00471A08">
            <w:pPr>
              <w:rPr>
                <w:rFonts w:ascii="Times" w:hAnsi="Times"/>
              </w:rPr>
            </w:pPr>
            <w:r w:rsidRPr="000206DF">
              <w:rPr>
                <w:rFonts w:ascii="Times" w:hAnsi="Times"/>
              </w:rPr>
              <w:t>Gamintojo suteikiama ne mažesnė kaip 3 metų garantija</w:t>
            </w:r>
          </w:p>
        </w:tc>
        <w:tc>
          <w:tcPr>
            <w:tcW w:w="3254" w:type="dxa"/>
          </w:tcPr>
          <w:p w14:paraId="153EB1E3" w14:textId="2B5A0C06" w:rsidR="00471A08" w:rsidRPr="009D170C" w:rsidRDefault="00C163E7" w:rsidP="00471A08">
            <w:r>
              <w:rPr>
                <w:color w:val="0070C0"/>
              </w:rPr>
              <w:t xml:space="preserve">Suteikiama </w:t>
            </w:r>
            <w:r w:rsidR="009750B6" w:rsidRPr="009D170C">
              <w:rPr>
                <w:color w:val="0070C0"/>
              </w:rPr>
              <w:t>[</w:t>
            </w:r>
            <w:r w:rsidR="009750B6" w:rsidRPr="009D170C">
              <w:rPr>
                <w:i/>
                <w:iCs/>
                <w:color w:val="0070C0"/>
              </w:rPr>
              <w:t>Nurodyti</w:t>
            </w:r>
            <w:r w:rsidR="009750B6" w:rsidRPr="009D170C">
              <w:rPr>
                <w:color w:val="0070C0"/>
              </w:rPr>
              <w:t>]</w:t>
            </w:r>
            <w:r w:rsidRPr="000206DF">
              <w:rPr>
                <w:rFonts w:ascii="Times" w:hAnsi="Times"/>
              </w:rPr>
              <w:t xml:space="preserve"> metų </w:t>
            </w:r>
            <w:r>
              <w:rPr>
                <w:rFonts w:ascii="Times" w:hAnsi="Times"/>
              </w:rPr>
              <w:t xml:space="preserve">gamintojo </w:t>
            </w:r>
            <w:r w:rsidRPr="000206DF">
              <w:rPr>
                <w:rFonts w:ascii="Times" w:hAnsi="Times"/>
              </w:rPr>
              <w:t>garantija</w:t>
            </w:r>
          </w:p>
        </w:tc>
      </w:tr>
    </w:tbl>
    <w:p w14:paraId="07E05043" w14:textId="717B0F59" w:rsidR="003B199F" w:rsidRDefault="003B199F" w:rsidP="00471A08"/>
    <w:p w14:paraId="1908BF46" w14:textId="51276675" w:rsidR="006C4DA1" w:rsidRDefault="006C4DA1" w:rsidP="006C4DA1">
      <w:pPr>
        <w:jc w:val="center"/>
      </w:pPr>
      <w:r>
        <w:t>_______________________________</w:t>
      </w:r>
    </w:p>
    <w:sectPr w:rsidR="006C4DA1" w:rsidSect="003B199F">
      <w:headerReference w:type="default" r:id="rId9"/>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FA70" w14:textId="77777777" w:rsidR="00844B0A" w:rsidRDefault="00844B0A">
      <w:r>
        <w:separator/>
      </w:r>
    </w:p>
  </w:endnote>
  <w:endnote w:type="continuationSeparator" w:id="0">
    <w:p w14:paraId="1D4F7C78" w14:textId="77777777" w:rsidR="00844B0A" w:rsidRDefault="0084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FD15" w14:textId="77777777" w:rsidR="00844B0A" w:rsidRDefault="00844B0A">
      <w:r>
        <w:separator/>
      </w:r>
    </w:p>
  </w:footnote>
  <w:footnote w:type="continuationSeparator" w:id="0">
    <w:p w14:paraId="1B516E3F" w14:textId="77777777" w:rsidR="00844B0A" w:rsidRDefault="0084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7462" w14:textId="77777777" w:rsidR="00C87635" w:rsidRDefault="00C87635" w:rsidP="003B199F">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107"/>
        </w:tabs>
        <w:ind w:left="107"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FD5738"/>
    <w:multiLevelType w:val="multilevel"/>
    <w:tmpl w:val="E00822D0"/>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D3C3F7D"/>
    <w:multiLevelType w:val="hybridMultilevel"/>
    <w:tmpl w:val="8B9073B2"/>
    <w:lvl w:ilvl="0" w:tplc="5CB86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DD75DD"/>
    <w:multiLevelType w:val="hybridMultilevel"/>
    <w:tmpl w:val="D81AECBA"/>
    <w:lvl w:ilvl="0" w:tplc="386A9E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24" w15:restartNumberingAfterBreak="0">
    <w:nsid w:val="689740D7"/>
    <w:multiLevelType w:val="hybridMultilevel"/>
    <w:tmpl w:val="8318BB48"/>
    <w:lvl w:ilvl="0" w:tplc="0809000F">
      <w:start w:val="1"/>
      <w:numFmt w:val="decimal"/>
      <w:lvlText w:val="%1."/>
      <w:lvlJc w:val="left"/>
      <w:pPr>
        <w:ind w:left="58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13"/>
  </w:num>
  <w:num w:numId="3">
    <w:abstractNumId w:val="5"/>
  </w:num>
  <w:num w:numId="4">
    <w:abstractNumId w:val="26"/>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14"/>
  </w:num>
  <w:num w:numId="11">
    <w:abstractNumId w:val="22"/>
  </w:num>
  <w:num w:numId="12">
    <w:abstractNumId w:val="25"/>
  </w:num>
  <w:num w:numId="13">
    <w:abstractNumId w:val="1"/>
  </w:num>
  <w:num w:numId="14">
    <w:abstractNumId w:val="21"/>
  </w:num>
  <w:num w:numId="15">
    <w:abstractNumId w:val="17"/>
  </w:num>
  <w:num w:numId="16">
    <w:abstractNumId w:val="18"/>
  </w:num>
  <w:num w:numId="17">
    <w:abstractNumId w:val="4"/>
  </w:num>
  <w:num w:numId="18">
    <w:abstractNumId w:val="16"/>
  </w:num>
  <w:num w:numId="19">
    <w:abstractNumId w:val="6"/>
  </w:num>
  <w:num w:numId="20">
    <w:abstractNumId w:val="9"/>
  </w:num>
  <w:num w:numId="21">
    <w:abstractNumId w:val="2"/>
  </w:num>
  <w:num w:numId="22">
    <w:abstractNumId w:val="12"/>
  </w:num>
  <w:num w:numId="23">
    <w:abstractNumId w:val="11"/>
  </w:num>
  <w:num w:numId="24">
    <w:abstractNumId w:val="23"/>
  </w:num>
  <w:num w:numId="25">
    <w:abstractNumId w:val="10"/>
  </w:num>
  <w:num w:numId="26">
    <w:abstractNumId w:val="3"/>
  </w:num>
  <w:num w:numId="27">
    <w:abstractNumId w:val="24"/>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DF"/>
    <w:rsid w:val="000206DF"/>
    <w:rsid w:val="00052F61"/>
    <w:rsid w:val="00065895"/>
    <w:rsid w:val="00097170"/>
    <w:rsid w:val="00126BF5"/>
    <w:rsid w:val="001A116C"/>
    <w:rsid w:val="001B5B92"/>
    <w:rsid w:val="00241E00"/>
    <w:rsid w:val="00291D67"/>
    <w:rsid w:val="002A70C1"/>
    <w:rsid w:val="00315A8F"/>
    <w:rsid w:val="0036507E"/>
    <w:rsid w:val="00372658"/>
    <w:rsid w:val="00397B92"/>
    <w:rsid w:val="003B199F"/>
    <w:rsid w:val="003B407C"/>
    <w:rsid w:val="00421499"/>
    <w:rsid w:val="0042375D"/>
    <w:rsid w:val="00471A08"/>
    <w:rsid w:val="004A42F7"/>
    <w:rsid w:val="004A582C"/>
    <w:rsid w:val="004D089E"/>
    <w:rsid w:val="005207C5"/>
    <w:rsid w:val="00580D88"/>
    <w:rsid w:val="00597AFD"/>
    <w:rsid w:val="005B2CB6"/>
    <w:rsid w:val="005E7FCF"/>
    <w:rsid w:val="00646256"/>
    <w:rsid w:val="00674A93"/>
    <w:rsid w:val="0068359D"/>
    <w:rsid w:val="006C4DA1"/>
    <w:rsid w:val="006D0DA1"/>
    <w:rsid w:val="007222E6"/>
    <w:rsid w:val="00722BA6"/>
    <w:rsid w:val="00743693"/>
    <w:rsid w:val="00752231"/>
    <w:rsid w:val="00774824"/>
    <w:rsid w:val="00821BF8"/>
    <w:rsid w:val="00844B0A"/>
    <w:rsid w:val="008E1632"/>
    <w:rsid w:val="00900D54"/>
    <w:rsid w:val="009371DF"/>
    <w:rsid w:val="00950203"/>
    <w:rsid w:val="00963C99"/>
    <w:rsid w:val="009750B6"/>
    <w:rsid w:val="009765F1"/>
    <w:rsid w:val="009821CF"/>
    <w:rsid w:val="009A2BF3"/>
    <w:rsid w:val="009C6911"/>
    <w:rsid w:val="009D170C"/>
    <w:rsid w:val="009F62A5"/>
    <w:rsid w:val="00B3146D"/>
    <w:rsid w:val="00B33E9D"/>
    <w:rsid w:val="00B77948"/>
    <w:rsid w:val="00B96618"/>
    <w:rsid w:val="00BB6794"/>
    <w:rsid w:val="00C000B5"/>
    <w:rsid w:val="00C163E7"/>
    <w:rsid w:val="00C83B1F"/>
    <w:rsid w:val="00C87635"/>
    <w:rsid w:val="00CC5749"/>
    <w:rsid w:val="00CC5E0A"/>
    <w:rsid w:val="00E32040"/>
    <w:rsid w:val="00E91E0D"/>
    <w:rsid w:val="00EB046E"/>
    <w:rsid w:val="00ED1816"/>
    <w:rsid w:val="00EE47AD"/>
    <w:rsid w:val="00F24325"/>
    <w:rsid w:val="00F24703"/>
    <w:rsid w:val="00F25991"/>
    <w:rsid w:val="00F57D5D"/>
    <w:rsid w:val="00F86DC9"/>
    <w:rsid w:val="00FD1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77E6"/>
  <w15:chartTrackingRefBased/>
  <w15:docId w15:val="{CB3EB62A-0A5F-4A7F-B950-9F82C29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91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371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9371DF"/>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9371DF"/>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9371DF"/>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9371DF"/>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9371DF"/>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9371DF"/>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9371DF"/>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9371DF"/>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71DF"/>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9371DF"/>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9371DF"/>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9371DF"/>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9371DF"/>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
    <w:rsid w:val="009371DF"/>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rsid w:val="009371D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371D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371DF"/>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9371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371DF"/>
    <w:rPr>
      <w:rFonts w:ascii="Tahoma" w:eastAsia="Times New Roman" w:hAnsi="Tahoma" w:cs="Tahoma"/>
      <w:sz w:val="16"/>
      <w:szCs w:val="16"/>
    </w:rPr>
  </w:style>
  <w:style w:type="table" w:styleId="Lentelstinklelis">
    <w:name w:val="Table Grid"/>
    <w:basedOn w:val="prastojilentel"/>
    <w:uiPriority w:val="39"/>
    <w:rsid w:val="009371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9371D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9371D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371DF"/>
    <w:pPr>
      <w:tabs>
        <w:tab w:val="center" w:pos="4819"/>
        <w:tab w:val="right" w:pos="9638"/>
      </w:tabs>
    </w:pPr>
  </w:style>
  <w:style w:type="character" w:customStyle="1" w:styleId="PoratDiagrama">
    <w:name w:val="Poraštė Diagrama"/>
    <w:basedOn w:val="Numatytasispastraiposriftas"/>
    <w:link w:val="Porat"/>
    <w:uiPriority w:val="99"/>
    <w:rsid w:val="009371DF"/>
    <w:rPr>
      <w:rFonts w:ascii="Times New Roman" w:eastAsia="Times New Roman" w:hAnsi="Times New Roman" w:cs="Times New Roman"/>
      <w:sz w:val="24"/>
      <w:szCs w:val="24"/>
    </w:rPr>
  </w:style>
  <w:style w:type="character" w:styleId="Hipersaitas">
    <w:name w:val="Hyperlink"/>
    <w:aliases w:val="Alna,IVPK Hyperlink"/>
    <w:uiPriority w:val="99"/>
    <w:qFormat/>
    <w:rsid w:val="009371DF"/>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371DF"/>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371DF"/>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9371DF"/>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371D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371DF"/>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9371DF"/>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9371DF"/>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9371DF"/>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9371DF"/>
    <w:rPr>
      <w:b/>
      <w:bCs/>
    </w:rPr>
  </w:style>
  <w:style w:type="character" w:customStyle="1" w:styleId="KomentarotemaDiagrama1">
    <w:name w:val="Komentaro tema Diagrama1"/>
    <w:basedOn w:val="KomentarotekstasDiagrama"/>
    <w:uiPriority w:val="99"/>
    <w:rsid w:val="009371DF"/>
    <w:rPr>
      <w:rFonts w:ascii="Times New Roman" w:eastAsia="Calibri" w:hAnsi="Times New Roman" w:cs="Times New Roman"/>
      <w:b/>
      <w:bCs/>
      <w:sz w:val="20"/>
      <w:szCs w:val="20"/>
    </w:rPr>
  </w:style>
  <w:style w:type="paragraph" w:customStyle="1" w:styleId="Betarp1">
    <w:name w:val="Be tarpų1"/>
    <w:uiPriority w:val="99"/>
    <w:rsid w:val="009371DF"/>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9371DF"/>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9371DF"/>
    <w:rPr>
      <w:rFonts w:ascii="TimesLT" w:eastAsia="Calibri" w:hAnsi="TimesLT" w:cs="Times New Roman"/>
      <w:lang w:val="en-US"/>
    </w:rPr>
  </w:style>
  <w:style w:type="character" w:customStyle="1" w:styleId="Temosantrat2">
    <w:name w:val="Temos antraštė #2"/>
    <w:uiPriority w:val="99"/>
    <w:rsid w:val="009371DF"/>
    <w:rPr>
      <w:rFonts w:ascii="Times New Roman" w:hAnsi="Times New Roman"/>
      <w:spacing w:val="0"/>
      <w:sz w:val="19"/>
      <w:u w:val="single"/>
      <w:shd w:val="clear" w:color="auto" w:fill="FFFFFF"/>
    </w:rPr>
  </w:style>
  <w:style w:type="character" w:customStyle="1" w:styleId="LLCTekstas">
    <w:name w:val="LLCTekstas"/>
    <w:uiPriority w:val="99"/>
    <w:rsid w:val="009371DF"/>
  </w:style>
  <w:style w:type="paragraph" w:customStyle="1" w:styleId="Style14">
    <w:name w:val="Style14"/>
    <w:basedOn w:val="prastasis"/>
    <w:uiPriority w:val="99"/>
    <w:rsid w:val="009371DF"/>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9371DF"/>
    <w:rPr>
      <w:rFonts w:ascii="Times New Roman" w:hAnsi="Times New Roman"/>
      <w:sz w:val="20"/>
    </w:rPr>
  </w:style>
  <w:style w:type="paragraph" w:styleId="Pagrindinistekstas3">
    <w:name w:val="Body Text 3"/>
    <w:basedOn w:val="prastasis"/>
    <w:link w:val="Pagrindinistekstas3Diagrama"/>
    <w:uiPriority w:val="99"/>
    <w:rsid w:val="009371DF"/>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9371DF"/>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9371DF"/>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9371DF"/>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9371D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9371D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371DF"/>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371DF"/>
    <w:rPr>
      <w:sz w:val="16"/>
      <w:szCs w:val="16"/>
    </w:rPr>
  </w:style>
  <w:style w:type="paragraph" w:customStyle="1" w:styleId="Default">
    <w:name w:val="Default"/>
    <w:uiPriority w:val="99"/>
    <w:qFormat/>
    <w:rsid w:val="009371DF"/>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9371DF"/>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9371DF"/>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9371DF"/>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9371DF"/>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9371DF"/>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93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371DF"/>
    <w:rPr>
      <w:rFonts w:ascii="Courier New" w:eastAsia="Times New Roman" w:hAnsi="Courier New" w:cs="Courier New"/>
      <w:sz w:val="20"/>
      <w:szCs w:val="20"/>
      <w:lang w:eastAsia="lt-LT"/>
    </w:rPr>
  </w:style>
  <w:style w:type="character" w:styleId="Grietas">
    <w:name w:val="Strong"/>
    <w:uiPriority w:val="99"/>
    <w:qFormat/>
    <w:rsid w:val="009371DF"/>
    <w:rPr>
      <w:rFonts w:ascii="Times New Roman" w:hAnsi="Times New Roman" w:cs="Times New Roman" w:hint="default"/>
      <w:b/>
      <w:bCs w:val="0"/>
    </w:rPr>
  </w:style>
  <w:style w:type="paragraph" w:customStyle="1" w:styleId="msonormal0">
    <w:name w:val="msonormal"/>
    <w:basedOn w:val="prastasis"/>
    <w:uiPriority w:val="99"/>
    <w:rsid w:val="009371DF"/>
    <w:rPr>
      <w:lang w:eastAsia="lt-LT"/>
    </w:rPr>
  </w:style>
  <w:style w:type="paragraph" w:styleId="prastasiniatinklio">
    <w:name w:val="Normal (Web)"/>
    <w:basedOn w:val="prastasis"/>
    <w:uiPriority w:val="99"/>
    <w:unhideWhenUsed/>
    <w:rsid w:val="009371DF"/>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9371D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9371DF"/>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9371DF"/>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9371DF"/>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9371DF"/>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9371DF"/>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9371DF"/>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9371DF"/>
    <w:rPr>
      <w:rFonts w:ascii="Calibri" w:eastAsia="Calibri" w:hAnsi="Calibri"/>
      <w:sz w:val="22"/>
      <w:szCs w:val="22"/>
    </w:rPr>
  </w:style>
  <w:style w:type="character" w:customStyle="1" w:styleId="PaprastasistekstasDiagrama">
    <w:name w:val="Paprastasis tekstas Diagrama"/>
    <w:basedOn w:val="Numatytasispastraiposriftas"/>
    <w:link w:val="Paprastasistekstas"/>
    <w:rsid w:val="009371DF"/>
    <w:rPr>
      <w:rFonts w:ascii="Calibri" w:eastAsia="Calibri" w:hAnsi="Calibri" w:cs="Times New Roman"/>
    </w:rPr>
  </w:style>
  <w:style w:type="paragraph" w:styleId="Pataisymai">
    <w:name w:val="Revision"/>
    <w:uiPriority w:val="99"/>
    <w:semiHidden/>
    <w:rsid w:val="009371DF"/>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9371DF"/>
    <w:rPr>
      <w:b/>
      <w:sz w:val="19"/>
      <w:shd w:val="clear" w:color="auto" w:fill="FFFFFF"/>
    </w:rPr>
  </w:style>
  <w:style w:type="paragraph" w:customStyle="1" w:styleId="Temosantrat21">
    <w:name w:val="Temos antraštė #21"/>
    <w:basedOn w:val="prastasis"/>
    <w:link w:val="Temosantrat20"/>
    <w:uiPriority w:val="99"/>
    <w:rsid w:val="009371DF"/>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9371DF"/>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9371DF"/>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9371DF"/>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9371DF"/>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9371DF"/>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9371DF"/>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9371DF"/>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9371DF"/>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9371DF"/>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937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9371DF"/>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9371DF"/>
    <w:pPr>
      <w:spacing w:before="100" w:beforeAutospacing="1" w:after="100" w:afterAutospacing="1"/>
    </w:pPr>
    <w:rPr>
      <w:lang w:eastAsia="lt-LT"/>
    </w:rPr>
  </w:style>
  <w:style w:type="paragraph" w:customStyle="1" w:styleId="MAZAS">
    <w:name w:val="MAZAS"/>
    <w:uiPriority w:val="99"/>
    <w:rsid w:val="00937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9371DF"/>
    <w:pPr>
      <w:ind w:left="720"/>
      <w:contextualSpacing/>
    </w:pPr>
    <w:rPr>
      <w:rFonts w:eastAsia="Calibri"/>
      <w:lang w:val="en-US" w:bidi="he-IL"/>
    </w:rPr>
  </w:style>
  <w:style w:type="paragraph" w:customStyle="1" w:styleId="western">
    <w:name w:val="western"/>
    <w:basedOn w:val="prastasis"/>
    <w:uiPriority w:val="99"/>
    <w:rsid w:val="009371DF"/>
    <w:pPr>
      <w:ind w:firstLine="992"/>
      <w:jc w:val="both"/>
    </w:pPr>
    <w:rPr>
      <w:rFonts w:eastAsia="Calibri"/>
      <w:lang w:val="en-US"/>
    </w:rPr>
  </w:style>
  <w:style w:type="paragraph" w:customStyle="1" w:styleId="Normall">
    <w:name w:val="Normal_l"/>
    <w:basedOn w:val="prastasis"/>
    <w:uiPriority w:val="99"/>
    <w:qFormat/>
    <w:rsid w:val="009371DF"/>
    <w:rPr>
      <w:rFonts w:ascii="TimesLT" w:eastAsia="Calibri" w:hAnsi="TimesLT"/>
      <w:sz w:val="20"/>
      <w:szCs w:val="20"/>
      <w:lang w:val="en-GB"/>
    </w:rPr>
  </w:style>
  <w:style w:type="paragraph" w:customStyle="1" w:styleId="ATekstas">
    <w:name w:val="A Tekstas"/>
    <w:basedOn w:val="prastasis"/>
    <w:uiPriority w:val="99"/>
    <w:rsid w:val="009371DF"/>
    <w:pPr>
      <w:spacing w:before="120" w:line="300" w:lineRule="auto"/>
      <w:jc w:val="both"/>
    </w:pPr>
    <w:rPr>
      <w:lang w:eastAsia="lt-LT"/>
    </w:rPr>
  </w:style>
  <w:style w:type="paragraph" w:customStyle="1" w:styleId="Betarp2">
    <w:name w:val="Be tarpų2"/>
    <w:uiPriority w:val="99"/>
    <w:rsid w:val="009371DF"/>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9371DF"/>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9371DF"/>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9371DF"/>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9371DF"/>
    <w:pPr>
      <w:spacing w:after="160" w:line="240" w:lineRule="exact"/>
    </w:pPr>
    <w:rPr>
      <w:rFonts w:ascii="Verdana" w:hAnsi="Verdana"/>
      <w:sz w:val="20"/>
      <w:szCs w:val="20"/>
      <w:lang w:val="en-US" w:eastAsia="lt-LT"/>
    </w:rPr>
  </w:style>
  <w:style w:type="paragraph" w:customStyle="1" w:styleId="Hyperlink1">
    <w:name w:val="Hyperlink1"/>
    <w:uiPriority w:val="99"/>
    <w:rsid w:val="009371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9371DF"/>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9371DF"/>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9371DF"/>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9371DF"/>
    <w:rPr>
      <w:b/>
      <w:bCs w:val="0"/>
      <w:shd w:val="clear" w:color="auto" w:fill="FFFFFF"/>
    </w:rPr>
  </w:style>
  <w:style w:type="character" w:customStyle="1" w:styleId="PagrindinistekstasPusjuodis41">
    <w:name w:val="Pagrindinis tekstas + Pusjuodis41"/>
    <w:uiPriority w:val="99"/>
    <w:rsid w:val="009371DF"/>
    <w:rPr>
      <w:b/>
      <w:bCs w:val="0"/>
      <w:sz w:val="19"/>
      <w:shd w:val="clear" w:color="auto" w:fill="FFFFFF"/>
    </w:rPr>
  </w:style>
  <w:style w:type="character" w:customStyle="1" w:styleId="PagrindinistekstasPusjuodis40">
    <w:name w:val="Pagrindinis tekstas + Pusjuodis40"/>
    <w:uiPriority w:val="99"/>
    <w:rsid w:val="009371DF"/>
    <w:rPr>
      <w:b/>
      <w:bCs w:val="0"/>
      <w:noProof/>
      <w:sz w:val="19"/>
      <w:shd w:val="clear" w:color="auto" w:fill="FFFFFF"/>
    </w:rPr>
  </w:style>
  <w:style w:type="character" w:customStyle="1" w:styleId="Pagrindinistekstas2">
    <w:name w:val="Pagrindinis tekstas2"/>
    <w:uiPriority w:val="99"/>
    <w:rsid w:val="009371DF"/>
    <w:rPr>
      <w:sz w:val="19"/>
      <w:u w:val="single"/>
      <w:shd w:val="clear" w:color="auto" w:fill="FFFFFF"/>
    </w:rPr>
  </w:style>
  <w:style w:type="character" w:customStyle="1" w:styleId="PagrindinistekstasPusjuodis39">
    <w:name w:val="Pagrindinis tekstas + Pusjuodis39"/>
    <w:uiPriority w:val="99"/>
    <w:rsid w:val="009371DF"/>
    <w:rPr>
      <w:b/>
      <w:bCs w:val="0"/>
      <w:sz w:val="19"/>
      <w:shd w:val="clear" w:color="auto" w:fill="FFFFFF"/>
    </w:rPr>
  </w:style>
  <w:style w:type="character" w:customStyle="1" w:styleId="PagrindinistekstasPusjuodis38">
    <w:name w:val="Pagrindinis tekstas + Pusjuodis38"/>
    <w:uiPriority w:val="99"/>
    <w:rsid w:val="009371DF"/>
    <w:rPr>
      <w:b/>
      <w:bCs w:val="0"/>
      <w:noProof/>
      <w:sz w:val="19"/>
      <w:shd w:val="clear" w:color="auto" w:fill="FFFFFF"/>
    </w:rPr>
  </w:style>
  <w:style w:type="character" w:customStyle="1" w:styleId="PagrindinistekstasPusjuodis37">
    <w:name w:val="Pagrindinis tekstas + Pusjuodis37"/>
    <w:uiPriority w:val="99"/>
    <w:rsid w:val="009371DF"/>
    <w:rPr>
      <w:b/>
      <w:bCs w:val="0"/>
      <w:sz w:val="19"/>
      <w:shd w:val="clear" w:color="auto" w:fill="FFFFFF"/>
    </w:rPr>
  </w:style>
  <w:style w:type="character" w:customStyle="1" w:styleId="PagrindinistekstasPusjuodis36">
    <w:name w:val="Pagrindinis tekstas + Pusjuodis36"/>
    <w:uiPriority w:val="99"/>
    <w:rsid w:val="009371DF"/>
    <w:rPr>
      <w:b/>
      <w:bCs w:val="0"/>
      <w:noProof/>
      <w:sz w:val="19"/>
      <w:shd w:val="clear" w:color="auto" w:fill="FFFFFF"/>
    </w:rPr>
  </w:style>
  <w:style w:type="character" w:customStyle="1" w:styleId="FontStyle21">
    <w:name w:val="Font Style21"/>
    <w:uiPriority w:val="99"/>
    <w:rsid w:val="009371DF"/>
    <w:rPr>
      <w:rFonts w:ascii="Times New Roman" w:hAnsi="Times New Roman" w:cs="Times New Roman" w:hint="default"/>
      <w:b/>
      <w:bCs w:val="0"/>
      <w:sz w:val="22"/>
    </w:rPr>
  </w:style>
  <w:style w:type="character" w:customStyle="1" w:styleId="apple-converted-space">
    <w:name w:val="apple-converted-space"/>
    <w:uiPriority w:val="99"/>
    <w:rsid w:val="009371DF"/>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9371DF"/>
    <w:rPr>
      <w:color w:val="800080"/>
      <w:u w:val="single"/>
    </w:rPr>
  </w:style>
  <w:style w:type="character" w:customStyle="1" w:styleId="bigentry1">
    <w:name w:val="bigentry1"/>
    <w:basedOn w:val="Numatytasispastraiposriftas"/>
    <w:uiPriority w:val="99"/>
    <w:rsid w:val="009371DF"/>
  </w:style>
  <w:style w:type="character" w:customStyle="1" w:styleId="KomentarotekstasDiagrama1">
    <w:name w:val="Komentaro tekstas Diagrama1"/>
    <w:basedOn w:val="Numatytasispastraiposriftas"/>
    <w:uiPriority w:val="99"/>
    <w:rsid w:val="009371DF"/>
  </w:style>
  <w:style w:type="character" w:customStyle="1" w:styleId="Pagrindiniotekstotrauka3Diagrama1">
    <w:name w:val="Pagrindinio teksto įtrauka 3 Diagrama1"/>
    <w:basedOn w:val="Numatytasispastraiposriftas"/>
    <w:uiPriority w:val="99"/>
    <w:rsid w:val="009371DF"/>
    <w:rPr>
      <w:sz w:val="16"/>
      <w:szCs w:val="16"/>
    </w:rPr>
  </w:style>
  <w:style w:type="character" w:customStyle="1" w:styleId="PaprastasistekstasDiagrama1">
    <w:name w:val="Paprastasis tekstas Diagrama1"/>
    <w:basedOn w:val="Numatytasispastraiposriftas"/>
    <w:uiPriority w:val="99"/>
    <w:rsid w:val="009371DF"/>
    <w:rPr>
      <w:rFonts w:ascii="Consolas" w:hAnsi="Consolas" w:hint="default"/>
      <w:sz w:val="21"/>
      <w:szCs w:val="21"/>
    </w:rPr>
  </w:style>
  <w:style w:type="character" w:customStyle="1" w:styleId="tblrowlbl1">
    <w:name w:val="tblrowlbl1"/>
    <w:uiPriority w:val="99"/>
    <w:rsid w:val="009371DF"/>
    <w:rPr>
      <w:rFonts w:ascii="Arial" w:hAnsi="Arial" w:cs="Arial" w:hint="default"/>
      <w:b/>
      <w:bCs/>
      <w:color w:val="000000"/>
      <w:sz w:val="18"/>
      <w:szCs w:val="18"/>
      <w:shd w:val="clear" w:color="auto" w:fill="FFFFFF"/>
    </w:rPr>
  </w:style>
  <w:style w:type="character" w:customStyle="1" w:styleId="parahead1">
    <w:name w:val="parahead1"/>
    <w:uiPriority w:val="99"/>
    <w:rsid w:val="009371DF"/>
    <w:rPr>
      <w:rFonts w:ascii="Verdana" w:hAnsi="Verdana" w:hint="default"/>
      <w:b/>
      <w:bCs/>
      <w:color w:val="000000"/>
      <w:sz w:val="17"/>
      <w:szCs w:val="17"/>
    </w:rPr>
  </w:style>
  <w:style w:type="character" w:customStyle="1" w:styleId="tblrowlbl">
    <w:name w:val="tblrowlbl"/>
    <w:basedOn w:val="Numatytasispastraiposriftas"/>
    <w:uiPriority w:val="99"/>
    <w:rsid w:val="009371DF"/>
  </w:style>
  <w:style w:type="character" w:customStyle="1" w:styleId="FooterChar">
    <w:name w:val="Footer Char"/>
    <w:locked/>
    <w:rsid w:val="009371DF"/>
    <w:rPr>
      <w:rFonts w:ascii="Times New Roman" w:hAnsi="Times New Roman" w:cs="Times New Roman" w:hint="default"/>
      <w:lang w:val="lt-LT"/>
    </w:rPr>
  </w:style>
  <w:style w:type="character" w:customStyle="1" w:styleId="CommentTextChar">
    <w:name w:val="Comment Text Char"/>
    <w:locked/>
    <w:rsid w:val="009371DF"/>
    <w:rPr>
      <w:rFonts w:ascii="Times New Roman" w:hAnsi="Times New Roman" w:cs="Times New Roman" w:hint="default"/>
      <w:sz w:val="20"/>
      <w:szCs w:val="20"/>
      <w:lang w:val="en-US" w:bidi="he-IL"/>
    </w:rPr>
  </w:style>
  <w:style w:type="character" w:customStyle="1" w:styleId="bold1">
    <w:name w:val="bold1"/>
    <w:uiPriority w:val="99"/>
    <w:rsid w:val="009371DF"/>
    <w:rPr>
      <w:rFonts w:ascii="Times New Roman" w:hAnsi="Times New Roman" w:cs="Times New Roman" w:hint="default"/>
      <w:b/>
      <w:bCs/>
    </w:rPr>
  </w:style>
  <w:style w:type="character" w:customStyle="1" w:styleId="PlainTextChar">
    <w:name w:val="Plain Text Char"/>
    <w:locked/>
    <w:rsid w:val="009371DF"/>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9371DF"/>
    <w:rPr>
      <w:rFonts w:ascii="Tahoma" w:eastAsia="Calibri" w:hAnsi="Tahoma" w:cs="Tahoma" w:hint="default"/>
      <w:sz w:val="16"/>
      <w:szCs w:val="16"/>
      <w:lang w:eastAsia="en-US"/>
    </w:rPr>
  </w:style>
  <w:style w:type="character" w:customStyle="1" w:styleId="CommentTextChar1">
    <w:name w:val="Comment Text Char1"/>
    <w:uiPriority w:val="99"/>
    <w:locked/>
    <w:rsid w:val="009371DF"/>
    <w:rPr>
      <w:rFonts w:ascii="Times New Roman" w:eastAsia="Times New Roman" w:hAnsi="Times New Roman" w:cs="Times New Roman" w:hint="default"/>
    </w:rPr>
  </w:style>
  <w:style w:type="character" w:customStyle="1" w:styleId="BodyTextIndent3Char">
    <w:name w:val="Body Text Indent 3 Char"/>
    <w:uiPriority w:val="99"/>
    <w:locked/>
    <w:rsid w:val="009371DF"/>
    <w:rPr>
      <w:rFonts w:ascii="Times New Roman" w:eastAsia="Times New Roman" w:hAnsi="Times New Roman" w:cs="Times New Roman" w:hint="default"/>
      <w:sz w:val="24"/>
    </w:rPr>
  </w:style>
  <w:style w:type="character" w:customStyle="1" w:styleId="PlainTextChar1">
    <w:name w:val="Plain Text Char1"/>
    <w:uiPriority w:val="99"/>
    <w:locked/>
    <w:rsid w:val="009371DF"/>
    <w:rPr>
      <w:rFonts w:ascii="Courier New" w:hAnsi="Courier New" w:cs="Courier New" w:hint="default"/>
      <w:sz w:val="24"/>
    </w:rPr>
  </w:style>
  <w:style w:type="character" w:customStyle="1" w:styleId="CommentSubjectChar">
    <w:name w:val="Comment Subject Char"/>
    <w:uiPriority w:val="99"/>
    <w:locked/>
    <w:rsid w:val="009371DF"/>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9371DF"/>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9371DF"/>
  </w:style>
  <w:style w:type="character" w:customStyle="1" w:styleId="PagrindinistekstasDiagrama2">
    <w:name w:val="Pagrindinis tekstas Diagrama2"/>
    <w:basedOn w:val="Numatytasispastraiposriftas"/>
    <w:uiPriority w:val="99"/>
    <w:semiHidden/>
    <w:rsid w:val="009371DF"/>
  </w:style>
  <w:style w:type="table" w:customStyle="1" w:styleId="Lentelstinklelis1">
    <w:name w:val="Lentelės tinklelis1"/>
    <w:basedOn w:val="prastojilentel"/>
    <w:uiPriority w:val="59"/>
    <w:rsid w:val="009371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371D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9371DF"/>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9371DF"/>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9371DF"/>
  </w:style>
  <w:style w:type="character" w:styleId="Puslapionumeris">
    <w:name w:val="page number"/>
    <w:basedOn w:val="Numatytasispastraiposriftas"/>
    <w:uiPriority w:val="99"/>
    <w:rsid w:val="009371DF"/>
  </w:style>
  <w:style w:type="numbering" w:customStyle="1" w:styleId="Sraonra2">
    <w:name w:val="Sąrašo nėra2"/>
    <w:next w:val="Sraonra"/>
    <w:semiHidden/>
    <w:unhideWhenUsed/>
    <w:rsid w:val="009371DF"/>
  </w:style>
  <w:style w:type="paragraph" w:styleId="Betarp">
    <w:name w:val="No Spacing"/>
    <w:link w:val="BetarpDiagrama"/>
    <w:uiPriority w:val="1"/>
    <w:qFormat/>
    <w:rsid w:val="009371DF"/>
    <w:pPr>
      <w:spacing w:after="0" w:line="240" w:lineRule="auto"/>
    </w:pPr>
  </w:style>
  <w:style w:type="character" w:styleId="Puslapioinaosnuoroda">
    <w:name w:val="footnote reference"/>
    <w:aliases w:val="BVI fnr,Footnote symbol"/>
    <w:basedOn w:val="Numatytasispastraiposriftas"/>
    <w:uiPriority w:val="99"/>
    <w:unhideWhenUsed/>
    <w:rsid w:val="009371DF"/>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371DF"/>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371DF"/>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9371DF"/>
  </w:style>
  <w:style w:type="paragraph" w:styleId="Turinys1">
    <w:name w:val="toc 1"/>
    <w:basedOn w:val="prastasis"/>
    <w:next w:val="prastasis"/>
    <w:autoRedefine/>
    <w:rsid w:val="009371DF"/>
    <w:pPr>
      <w:tabs>
        <w:tab w:val="right" w:pos="9629"/>
      </w:tabs>
      <w:ind w:firstLine="748"/>
    </w:pPr>
    <w:rPr>
      <w:noProof/>
      <w:szCs w:val="20"/>
      <w:lang w:eastAsia="lt-LT"/>
    </w:rPr>
  </w:style>
  <w:style w:type="paragraph" w:styleId="Pavadinimas">
    <w:name w:val="Title"/>
    <w:basedOn w:val="prastasis"/>
    <w:link w:val="PavadinimasDiagrama"/>
    <w:uiPriority w:val="99"/>
    <w:qFormat/>
    <w:rsid w:val="009371DF"/>
    <w:pPr>
      <w:jc w:val="center"/>
    </w:pPr>
    <w:rPr>
      <w:b/>
      <w:szCs w:val="20"/>
    </w:rPr>
  </w:style>
  <w:style w:type="character" w:customStyle="1" w:styleId="PavadinimasDiagrama">
    <w:name w:val="Pavadinimas Diagrama"/>
    <w:basedOn w:val="Numatytasispastraiposriftas"/>
    <w:link w:val="Pavadinimas"/>
    <w:uiPriority w:val="99"/>
    <w:rsid w:val="009371DF"/>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9371DF"/>
    <w:rPr>
      <w:rFonts w:ascii="Tahoma" w:hAnsi="Tahoma" w:cs="Tahoma"/>
      <w:sz w:val="16"/>
      <w:szCs w:val="16"/>
      <w:lang w:eastAsia="lt-LT"/>
    </w:rPr>
  </w:style>
  <w:style w:type="paragraph" w:customStyle="1" w:styleId="normaltableau">
    <w:name w:val="normal_tableau"/>
    <w:basedOn w:val="prastasis"/>
    <w:uiPriority w:val="99"/>
    <w:rsid w:val="009371DF"/>
    <w:pPr>
      <w:spacing w:before="120" w:after="120"/>
      <w:jc w:val="both"/>
    </w:pPr>
    <w:rPr>
      <w:rFonts w:ascii="Optima" w:hAnsi="Optima"/>
      <w:sz w:val="22"/>
      <w:szCs w:val="20"/>
    </w:rPr>
  </w:style>
  <w:style w:type="paragraph" w:customStyle="1" w:styleId="Style4">
    <w:name w:val="Style4"/>
    <w:basedOn w:val="Antrat7"/>
    <w:uiPriority w:val="99"/>
    <w:rsid w:val="009371DF"/>
    <w:pPr>
      <w:numPr>
        <w:numId w:val="3"/>
      </w:numPr>
      <w:spacing w:before="240" w:after="240"/>
      <w:jc w:val="center"/>
    </w:pPr>
    <w:rPr>
      <w:b/>
    </w:rPr>
  </w:style>
  <w:style w:type="paragraph" w:styleId="Pagrindinistekstas20">
    <w:name w:val="Body Text 2"/>
    <w:basedOn w:val="prastasis"/>
    <w:link w:val="Pagrindinistekstas2Diagrama"/>
    <w:uiPriority w:val="99"/>
    <w:rsid w:val="009371D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9371DF"/>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9371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9371DF"/>
    <w:pPr>
      <w:spacing w:before="100" w:beforeAutospacing="1" w:after="100" w:afterAutospacing="1"/>
    </w:pPr>
    <w:rPr>
      <w:lang w:val="en-US"/>
    </w:rPr>
  </w:style>
  <w:style w:type="paragraph" w:customStyle="1" w:styleId="Style2">
    <w:name w:val="Style2"/>
    <w:basedOn w:val="prastasis"/>
    <w:uiPriority w:val="99"/>
    <w:rsid w:val="009371DF"/>
    <w:pPr>
      <w:numPr>
        <w:ilvl w:val="1"/>
        <w:numId w:val="4"/>
      </w:numPr>
    </w:pPr>
    <w:rPr>
      <w:lang w:eastAsia="lt-LT"/>
    </w:rPr>
  </w:style>
  <w:style w:type="character" w:customStyle="1" w:styleId="CharChar7">
    <w:name w:val="Char Char7"/>
    <w:uiPriority w:val="99"/>
    <w:rsid w:val="009371DF"/>
    <w:rPr>
      <w:rFonts w:ascii="Times New Roman" w:eastAsia="Times New Roman" w:hAnsi="Times New Roman" w:cs="Times New Roman"/>
      <w:sz w:val="24"/>
      <w:szCs w:val="20"/>
      <w:lang w:val="lt-LT" w:eastAsia="lt-LT"/>
    </w:rPr>
  </w:style>
  <w:style w:type="character" w:customStyle="1" w:styleId="CharChar3">
    <w:name w:val="Char Char3"/>
    <w:uiPriority w:val="99"/>
    <w:rsid w:val="009371DF"/>
    <w:rPr>
      <w:sz w:val="24"/>
      <w:lang w:val="lt-LT" w:eastAsia="en-US" w:bidi="ar-SA"/>
    </w:rPr>
  </w:style>
  <w:style w:type="paragraph" w:customStyle="1" w:styleId="BodyText1">
    <w:name w:val="Body Text1"/>
    <w:uiPriority w:val="99"/>
    <w:rsid w:val="009371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9371DF"/>
    <w:rPr>
      <w:sz w:val="24"/>
      <w:lang w:val="lt-LT" w:eastAsia="lt-LT" w:bidi="ar-SA"/>
    </w:rPr>
  </w:style>
  <w:style w:type="numbering" w:customStyle="1" w:styleId="Sraonra4">
    <w:name w:val="Sąrašo nėra4"/>
    <w:next w:val="Sraonra"/>
    <w:uiPriority w:val="99"/>
    <w:semiHidden/>
    <w:unhideWhenUsed/>
    <w:rsid w:val="009371DF"/>
  </w:style>
  <w:style w:type="numbering" w:customStyle="1" w:styleId="Sraonra5">
    <w:name w:val="Sąrašo nėra5"/>
    <w:next w:val="Sraonra"/>
    <w:uiPriority w:val="99"/>
    <w:semiHidden/>
    <w:unhideWhenUsed/>
    <w:rsid w:val="009371DF"/>
  </w:style>
  <w:style w:type="paragraph" w:styleId="Turinys2">
    <w:name w:val="toc 2"/>
    <w:basedOn w:val="prastasis"/>
    <w:autoRedefine/>
    <w:unhideWhenUsed/>
    <w:rsid w:val="009371DF"/>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9371DF"/>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9371DF"/>
    <w:pPr>
      <w:numPr>
        <w:numId w:val="0"/>
      </w:numPr>
      <w:tabs>
        <w:tab w:val="clear" w:pos="710"/>
        <w:tab w:val="num" w:pos="1209"/>
      </w:tabs>
      <w:ind w:left="1209" w:hanging="360"/>
    </w:pPr>
  </w:style>
  <w:style w:type="paragraph" w:customStyle="1" w:styleId="CharChar4">
    <w:name w:val="Char Char4"/>
    <w:basedOn w:val="prastasis"/>
    <w:next w:val="prastasis"/>
    <w:uiPriority w:val="99"/>
    <w:semiHidden/>
    <w:rsid w:val="009371DF"/>
    <w:pPr>
      <w:spacing w:line="360" w:lineRule="auto"/>
    </w:pPr>
    <w:rPr>
      <w:rFonts w:cs="Verdana"/>
      <w:szCs w:val="20"/>
      <w:lang w:eastAsia="lt-LT"/>
    </w:rPr>
  </w:style>
  <w:style w:type="paragraph" w:customStyle="1" w:styleId="Style12">
    <w:name w:val="Style12"/>
    <w:basedOn w:val="prastasis"/>
    <w:uiPriority w:val="99"/>
    <w:rsid w:val="009371DF"/>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9371DF"/>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9371DF"/>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9371DF"/>
    <w:rPr>
      <w:sz w:val="24"/>
    </w:rPr>
  </w:style>
  <w:style w:type="character" w:customStyle="1" w:styleId="FontStyle73">
    <w:name w:val="Font Style73"/>
    <w:basedOn w:val="Numatytasispastraiposriftas"/>
    <w:uiPriority w:val="99"/>
    <w:rsid w:val="009371DF"/>
    <w:rPr>
      <w:rFonts w:ascii="Times New Roman" w:hAnsi="Times New Roman" w:cs="Times New Roman" w:hint="default"/>
      <w:sz w:val="22"/>
      <w:szCs w:val="22"/>
    </w:rPr>
  </w:style>
  <w:style w:type="character" w:customStyle="1" w:styleId="FontStyle74">
    <w:name w:val="Font Style74"/>
    <w:basedOn w:val="Numatytasispastraiposriftas"/>
    <w:uiPriority w:val="99"/>
    <w:rsid w:val="009371DF"/>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9371DF"/>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9371DF"/>
    <w:pPr>
      <w:jc w:val="center"/>
    </w:pPr>
    <w:rPr>
      <w:rFonts w:ascii="TimesLT" w:hAnsi="TimesLT"/>
      <w:b/>
      <w:color w:val="00000A"/>
      <w:szCs w:val="20"/>
      <w:lang w:val="en-US"/>
    </w:rPr>
  </w:style>
  <w:style w:type="paragraph" w:customStyle="1" w:styleId="Pavadinimas11">
    <w:name w:val="Pavadinimas 11"/>
    <w:basedOn w:val="prastasis"/>
    <w:uiPriority w:val="99"/>
    <w:qFormat/>
    <w:rsid w:val="009371DF"/>
    <w:pPr>
      <w:jc w:val="center"/>
    </w:pPr>
    <w:rPr>
      <w:rFonts w:ascii="TimesLT" w:hAnsi="TimesLT"/>
      <w:b/>
      <w:color w:val="00000A"/>
      <w:sz w:val="22"/>
      <w:szCs w:val="20"/>
      <w:lang w:val="en-US"/>
    </w:rPr>
  </w:style>
  <w:style w:type="paragraph" w:customStyle="1" w:styleId="Standard">
    <w:name w:val="Standard"/>
    <w:uiPriority w:val="99"/>
    <w:qFormat/>
    <w:rsid w:val="009371DF"/>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9371DF"/>
  </w:style>
  <w:style w:type="character" w:customStyle="1" w:styleId="wysiwyg-color-black1">
    <w:name w:val="wysiwyg-color-black1"/>
    <w:basedOn w:val="Numatytasispastraiposriftas"/>
    <w:rsid w:val="009371DF"/>
  </w:style>
  <w:style w:type="character" w:customStyle="1" w:styleId="SLONormalChar">
    <w:name w:val="SLO Normal Char"/>
    <w:link w:val="SLONormal"/>
    <w:locked/>
    <w:rsid w:val="009371DF"/>
    <w:rPr>
      <w:rFonts w:ascii="Garamond" w:hAnsi="Garamond"/>
      <w:sz w:val="24"/>
    </w:rPr>
  </w:style>
  <w:style w:type="paragraph" w:customStyle="1" w:styleId="SLONormal">
    <w:name w:val="SLO Normal"/>
    <w:link w:val="SLONormalChar"/>
    <w:rsid w:val="009371D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9371DF"/>
    <w:pPr>
      <w:spacing w:before="0" w:after="0"/>
    </w:pPr>
  </w:style>
  <w:style w:type="paragraph" w:customStyle="1" w:styleId="Lentelsturinys">
    <w:name w:val="Lentelės turinys"/>
    <w:basedOn w:val="prastasis"/>
    <w:rsid w:val="009371DF"/>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371DF"/>
    <w:rPr>
      <w:color w:val="605E5C"/>
      <w:shd w:val="clear" w:color="auto" w:fill="E1DFDD"/>
    </w:rPr>
  </w:style>
  <w:style w:type="numbering" w:customStyle="1" w:styleId="WWOutlineListStyle3">
    <w:name w:val="WW_OutlineListStyle_3"/>
    <w:basedOn w:val="Sraonra"/>
    <w:rsid w:val="009371DF"/>
    <w:pPr>
      <w:numPr>
        <w:numId w:val="16"/>
      </w:numPr>
    </w:pPr>
  </w:style>
  <w:style w:type="character" w:customStyle="1" w:styleId="Heading3Char">
    <w:name w:val="Heading 3 Char"/>
    <w:basedOn w:val="Numatytasispastraiposriftas"/>
    <w:rsid w:val="009371DF"/>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9371DF"/>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9371DF"/>
    <w:rPr>
      <w:rFonts w:ascii="Calibri Light" w:eastAsia="Times New Roman" w:hAnsi="Calibri Light" w:cs="Times New Roman"/>
      <w:color w:val="2F5496"/>
      <w:lang w:val="lt-LT"/>
    </w:rPr>
  </w:style>
  <w:style w:type="character" w:customStyle="1" w:styleId="Heading6Char">
    <w:name w:val="Heading 6 Char"/>
    <w:basedOn w:val="Numatytasispastraiposriftas"/>
    <w:rsid w:val="009371DF"/>
    <w:rPr>
      <w:rFonts w:ascii="Calibri Light" w:eastAsia="Times New Roman" w:hAnsi="Calibri Light" w:cs="Times New Roman"/>
      <w:color w:val="1F3763"/>
      <w:lang w:val="lt-LT"/>
    </w:rPr>
  </w:style>
  <w:style w:type="character" w:customStyle="1" w:styleId="Heading7Char">
    <w:name w:val="Heading 7 Char"/>
    <w:basedOn w:val="Numatytasispastraiposriftas"/>
    <w:rsid w:val="009371DF"/>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9371DF"/>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9371DF"/>
    <w:rPr>
      <w:rFonts w:ascii="Calibri Light" w:eastAsia="Times New Roman" w:hAnsi="Calibri Light" w:cs="Times New Roman"/>
      <w:i/>
      <w:iCs/>
      <w:color w:val="272727"/>
      <w:sz w:val="21"/>
      <w:szCs w:val="21"/>
      <w:lang w:val="lt-LT"/>
    </w:rPr>
  </w:style>
  <w:style w:type="paragraph" w:customStyle="1" w:styleId="Normal1">
    <w:name w:val="Normal1"/>
    <w:rsid w:val="009371DF"/>
    <w:pPr>
      <w:suppressAutoHyphens/>
      <w:autoSpaceDN w:val="0"/>
      <w:spacing w:line="249" w:lineRule="auto"/>
    </w:pPr>
    <w:rPr>
      <w:rFonts w:ascii="Calibri" w:eastAsia="Times New Roman" w:hAnsi="Calibri" w:cs="Calibri"/>
      <w:color w:val="000000"/>
      <w:lang w:eastAsia="lt-LT"/>
    </w:rPr>
  </w:style>
  <w:style w:type="paragraph" w:customStyle="1" w:styleId="Heading41">
    <w:name w:val="Heading 41"/>
    <w:basedOn w:val="prastasis"/>
    <w:rsid w:val="009371DF"/>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9371DF"/>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9371DF"/>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9371DF"/>
    <w:pPr>
      <w:numPr>
        <w:numId w:val="17"/>
      </w:numPr>
    </w:pPr>
  </w:style>
  <w:style w:type="numbering" w:customStyle="1" w:styleId="WWOutlineListStyle1">
    <w:name w:val="WW_OutlineListStyle_1"/>
    <w:basedOn w:val="Sraonra"/>
    <w:rsid w:val="009371DF"/>
    <w:pPr>
      <w:numPr>
        <w:numId w:val="18"/>
      </w:numPr>
    </w:pPr>
  </w:style>
  <w:style w:type="numbering" w:customStyle="1" w:styleId="WWOutlineListStyle">
    <w:name w:val="WW_OutlineListStyle"/>
    <w:basedOn w:val="Sraonra"/>
    <w:rsid w:val="009371DF"/>
    <w:pPr>
      <w:numPr>
        <w:numId w:val="19"/>
      </w:numPr>
    </w:pPr>
  </w:style>
  <w:style w:type="numbering" w:customStyle="1" w:styleId="LFO13">
    <w:name w:val="LFO13"/>
    <w:basedOn w:val="Sraonra"/>
    <w:rsid w:val="009371DF"/>
    <w:pPr>
      <w:numPr>
        <w:numId w:val="20"/>
      </w:numPr>
    </w:pPr>
  </w:style>
  <w:style w:type="table" w:customStyle="1" w:styleId="Lentelstinklelis11">
    <w:name w:val="Lentelės tinklelis11"/>
    <w:basedOn w:val="prastojilentel"/>
    <w:next w:val="Lentelstinklelis"/>
    <w:uiPriority w:val="59"/>
    <w:rsid w:val="00937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B33E9D"/>
    <w:pPr>
      <w:widowControl w:val="0"/>
      <w:autoSpaceDE w:val="0"/>
      <w:autoSpaceDN w:val="0"/>
      <w:ind w:left="142"/>
    </w:pPr>
    <w:rPr>
      <w:rFonts w:ascii="Calibri" w:eastAsia="Calibri" w:hAnsi="Calibri"/>
      <w:sz w:val="22"/>
      <w:szCs w:val="22"/>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7DF84-1678-4F75-93AC-3EEF51BB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10733</Words>
  <Characters>6118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Deimantė Butenienė</cp:lastModifiedBy>
  <cp:revision>13</cp:revision>
  <dcterms:created xsi:type="dcterms:W3CDTF">2025-10-06T08:57:00Z</dcterms:created>
  <dcterms:modified xsi:type="dcterms:W3CDTF">2025-11-03T06:59:00Z</dcterms:modified>
</cp:coreProperties>
</file>