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BC985" w14:textId="77777777" w:rsidR="00C74FA2" w:rsidRPr="00893246" w:rsidRDefault="00C74FA2" w:rsidP="00C74FA2">
      <w:pPr>
        <w:pStyle w:val="paragraph"/>
        <w:spacing w:before="0" w:beforeAutospacing="0" w:after="0" w:afterAutospacing="0"/>
        <w:ind w:left="4320" w:firstLine="720"/>
        <w:textAlignment w:val="baseline"/>
        <w:rPr>
          <w:rFonts w:ascii="Segoe UI" w:hAnsi="Segoe UI" w:cs="Segoe UI"/>
          <w:sz w:val="22"/>
          <w:szCs w:val="22"/>
        </w:rPr>
      </w:pPr>
      <w:r w:rsidRPr="00893246">
        <w:rPr>
          <w:rStyle w:val="normaltextrun"/>
          <w:sz w:val="22"/>
          <w:szCs w:val="22"/>
          <w:lang w:val="lt-LT"/>
        </w:rPr>
        <w:t>PATVIRTINTA </w:t>
      </w:r>
      <w:r w:rsidRPr="00893246">
        <w:rPr>
          <w:rStyle w:val="eop"/>
          <w:sz w:val="22"/>
          <w:szCs w:val="22"/>
        </w:rPr>
        <w:t> </w:t>
      </w:r>
    </w:p>
    <w:p w14:paraId="266EA37F" w14:textId="77777777" w:rsidR="00C74FA2" w:rsidRPr="00893246" w:rsidRDefault="00C74FA2" w:rsidP="00C74FA2">
      <w:pPr>
        <w:pStyle w:val="paragraph"/>
        <w:spacing w:before="0" w:beforeAutospacing="0" w:after="0" w:afterAutospacing="0"/>
        <w:ind w:left="4320" w:firstLine="720"/>
        <w:textAlignment w:val="baseline"/>
        <w:rPr>
          <w:rFonts w:ascii="Segoe UI" w:hAnsi="Segoe UI" w:cs="Segoe UI"/>
          <w:sz w:val="22"/>
          <w:szCs w:val="22"/>
        </w:rPr>
      </w:pPr>
      <w:r w:rsidRPr="00893246">
        <w:rPr>
          <w:rStyle w:val="normaltextrun"/>
          <w:sz w:val="22"/>
          <w:szCs w:val="22"/>
          <w:lang w:val="lt-LT"/>
        </w:rPr>
        <w:t>Viešųjų pirkimų tarnybos direktoriaus </w:t>
      </w:r>
      <w:r w:rsidRPr="00893246">
        <w:rPr>
          <w:rStyle w:val="eop"/>
          <w:sz w:val="22"/>
          <w:szCs w:val="22"/>
        </w:rPr>
        <w:t> </w:t>
      </w:r>
    </w:p>
    <w:p w14:paraId="7D83111B" w14:textId="77777777" w:rsidR="00C74FA2" w:rsidRPr="00893246" w:rsidRDefault="00C74FA2" w:rsidP="00C74FA2">
      <w:pPr>
        <w:pStyle w:val="paragraph"/>
        <w:spacing w:before="0" w:beforeAutospacing="0" w:after="0" w:afterAutospacing="0"/>
        <w:ind w:left="5040"/>
        <w:textAlignment w:val="baseline"/>
        <w:rPr>
          <w:rFonts w:ascii="Segoe UI" w:hAnsi="Segoe UI" w:cs="Segoe UI"/>
          <w:sz w:val="22"/>
          <w:szCs w:val="22"/>
        </w:rPr>
      </w:pPr>
      <w:r w:rsidRPr="00893246">
        <w:rPr>
          <w:rStyle w:val="normaltextrun"/>
          <w:sz w:val="22"/>
          <w:szCs w:val="22"/>
          <w:lang w:val="lt-LT"/>
        </w:rPr>
        <w:t>2024 m. gruodžio 30 d. įsakymu Nr. 1S-209 </w:t>
      </w:r>
      <w:r w:rsidRPr="00893246">
        <w:rPr>
          <w:rStyle w:val="eop"/>
          <w:sz w:val="22"/>
          <w:szCs w:val="22"/>
        </w:rPr>
        <w:t> </w:t>
      </w:r>
    </w:p>
    <w:p w14:paraId="28342E13" w14:textId="77777777" w:rsidR="00C74FA2" w:rsidRPr="00893246" w:rsidRDefault="00C74FA2" w:rsidP="00C74FA2">
      <w:pPr>
        <w:pStyle w:val="paragraph"/>
        <w:spacing w:before="0" w:beforeAutospacing="0" w:after="0" w:afterAutospacing="0"/>
        <w:ind w:left="210" w:firstLine="4815"/>
        <w:textAlignment w:val="baseline"/>
        <w:rPr>
          <w:rFonts w:ascii="Segoe UI" w:hAnsi="Segoe UI" w:cs="Segoe UI"/>
          <w:sz w:val="22"/>
          <w:szCs w:val="22"/>
        </w:rPr>
      </w:pPr>
      <w:r w:rsidRPr="00893246">
        <w:rPr>
          <w:rStyle w:val="normaltextrun"/>
          <w:color w:val="000000"/>
          <w:sz w:val="22"/>
          <w:szCs w:val="22"/>
          <w:lang w:val="lt-LT"/>
        </w:rPr>
        <w:t>(Viešųjų pirkimų tarnybos direktoriaus</w:t>
      </w:r>
      <w:r w:rsidRPr="00893246">
        <w:rPr>
          <w:rStyle w:val="eop"/>
          <w:color w:val="000000"/>
          <w:sz w:val="22"/>
          <w:szCs w:val="22"/>
        </w:rPr>
        <w:t> </w:t>
      </w:r>
    </w:p>
    <w:p w14:paraId="74D84CB7" w14:textId="77777777" w:rsidR="00C74FA2" w:rsidRPr="00893246" w:rsidRDefault="00C74FA2" w:rsidP="00C74FA2">
      <w:pPr>
        <w:pStyle w:val="paragraph"/>
        <w:spacing w:before="0" w:beforeAutospacing="0" w:after="0" w:afterAutospacing="0"/>
        <w:ind w:left="5040"/>
        <w:textAlignment w:val="baseline"/>
        <w:rPr>
          <w:rFonts w:ascii="Segoe UI" w:hAnsi="Segoe UI" w:cs="Segoe UI"/>
          <w:sz w:val="22"/>
          <w:szCs w:val="22"/>
        </w:rPr>
      </w:pPr>
      <w:r w:rsidRPr="00893246">
        <w:rPr>
          <w:rStyle w:val="normaltextrun"/>
          <w:color w:val="000000"/>
          <w:sz w:val="22"/>
          <w:szCs w:val="22"/>
          <w:lang w:val="lt-LT"/>
        </w:rPr>
        <w:t>2025 m. balandžio 17 d. įsakymo Nr. 1S-52 </w:t>
      </w:r>
      <w:r w:rsidRPr="00893246">
        <w:rPr>
          <w:rStyle w:val="eop"/>
          <w:color w:val="000000"/>
          <w:sz w:val="22"/>
          <w:szCs w:val="22"/>
        </w:rPr>
        <w:t> </w:t>
      </w:r>
    </w:p>
    <w:p w14:paraId="29040311" w14:textId="77777777" w:rsidR="00C74FA2" w:rsidRPr="00893246" w:rsidRDefault="00C74FA2" w:rsidP="00C74FA2">
      <w:pPr>
        <w:pStyle w:val="paragraph"/>
        <w:spacing w:before="0" w:beforeAutospacing="0" w:after="0" w:afterAutospacing="0"/>
        <w:ind w:left="5040"/>
        <w:textAlignment w:val="baseline"/>
        <w:rPr>
          <w:rFonts w:ascii="Segoe UI" w:hAnsi="Segoe UI" w:cs="Segoe UI"/>
          <w:sz w:val="22"/>
          <w:szCs w:val="22"/>
        </w:rPr>
      </w:pPr>
      <w:r w:rsidRPr="00893246">
        <w:rPr>
          <w:rStyle w:val="normaltextrun"/>
          <w:color w:val="000000"/>
          <w:sz w:val="22"/>
          <w:szCs w:val="22"/>
          <w:lang w:val="lt-LT"/>
        </w:rPr>
        <w:t>redakcija)</w:t>
      </w:r>
      <w:r w:rsidRPr="00893246">
        <w:rPr>
          <w:rStyle w:val="eop"/>
          <w:color w:val="000000"/>
          <w:sz w:val="22"/>
          <w:szCs w:val="22"/>
        </w:rPr>
        <w:t> </w:t>
      </w:r>
    </w:p>
    <w:p w14:paraId="19F65CF3" w14:textId="77777777" w:rsidR="00027B83" w:rsidRPr="00893246" w:rsidRDefault="00027B83" w:rsidP="00C74FA2">
      <w:pPr>
        <w:tabs>
          <w:tab w:val="left" w:pos="7692"/>
        </w:tabs>
        <w:textAlignment w:val="center"/>
        <w:rPr>
          <w:sz w:val="22"/>
          <w:szCs w:val="22"/>
        </w:rPr>
      </w:pPr>
    </w:p>
    <w:p w14:paraId="1B588B7B" w14:textId="77777777" w:rsidR="00C74FA2" w:rsidRPr="00893246" w:rsidRDefault="00C74FA2">
      <w:pPr>
        <w:tabs>
          <w:tab w:val="left" w:pos="5400"/>
        </w:tabs>
        <w:textAlignment w:val="center"/>
        <w:rPr>
          <w:sz w:val="22"/>
          <w:szCs w:val="22"/>
        </w:rPr>
      </w:pPr>
    </w:p>
    <w:p w14:paraId="2EEB9FD0" w14:textId="77777777" w:rsidR="00027B83" w:rsidRPr="00893246" w:rsidRDefault="000B0897">
      <w:pPr>
        <w:widowControl w:val="0"/>
        <w:pBdr>
          <w:top w:val="nil"/>
          <w:left w:val="nil"/>
          <w:bottom w:val="nil"/>
          <w:right w:val="nil"/>
          <w:between w:val="nil"/>
        </w:pBdr>
        <w:tabs>
          <w:tab w:val="left" w:pos="567"/>
          <w:tab w:val="left" w:pos="851"/>
        </w:tabs>
        <w:jc w:val="center"/>
        <w:rPr>
          <w:b/>
          <w:bCs/>
          <w:caps/>
          <w:sz w:val="22"/>
          <w:szCs w:val="22"/>
        </w:rPr>
      </w:pPr>
      <w:r w:rsidRPr="00893246">
        <w:rPr>
          <w:b/>
          <w:bCs/>
          <w:caps/>
          <w:sz w:val="22"/>
          <w:szCs w:val="22"/>
        </w:rPr>
        <w:t>paslaugų pirkimo-pardavimo sutarties Specialiosios sąlygos</w:t>
      </w:r>
    </w:p>
    <w:p w14:paraId="205EB5E6" w14:textId="77777777" w:rsidR="00027B83" w:rsidRPr="00893246"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893246" w14:paraId="34135C05" w14:textId="77777777">
        <w:tc>
          <w:tcPr>
            <w:tcW w:w="2448" w:type="dxa"/>
          </w:tcPr>
          <w:p w14:paraId="6C74E908" w14:textId="77777777" w:rsidR="00027B83" w:rsidRPr="00893246" w:rsidRDefault="000B0897">
            <w:pPr>
              <w:jc w:val="both"/>
              <w:rPr>
                <w:b/>
                <w:kern w:val="2"/>
                <w:sz w:val="22"/>
                <w:szCs w:val="22"/>
              </w:rPr>
            </w:pPr>
            <w:r w:rsidRPr="00893246">
              <w:rPr>
                <w:b/>
                <w:kern w:val="2"/>
                <w:sz w:val="22"/>
                <w:szCs w:val="22"/>
              </w:rPr>
              <w:t>Sutarties pavadinimas</w:t>
            </w:r>
          </w:p>
        </w:tc>
        <w:tc>
          <w:tcPr>
            <w:tcW w:w="7110" w:type="dxa"/>
            <w:gridSpan w:val="3"/>
          </w:tcPr>
          <w:p w14:paraId="5C1CC5C0" w14:textId="77777777" w:rsidR="00603154" w:rsidRPr="00893246" w:rsidRDefault="00603154" w:rsidP="00603154">
            <w:pPr>
              <w:jc w:val="both"/>
              <w:rPr>
                <w:rFonts w:eastAsia="Calibri"/>
                <w:b/>
                <w:bCs/>
                <w:color w:val="000000" w:themeColor="text1"/>
                <w:sz w:val="22"/>
                <w:szCs w:val="22"/>
              </w:rPr>
            </w:pPr>
            <w:r w:rsidRPr="00893246">
              <w:rPr>
                <w:rFonts w:eastAsia="Calibri"/>
                <w:b/>
                <w:bCs/>
                <w:color w:val="000000" w:themeColor="text1"/>
                <w:sz w:val="22"/>
                <w:szCs w:val="22"/>
              </w:rPr>
              <w:t xml:space="preserve">ŠIRVINTŲ RAJONO GATVIŲ PROJEKTAVIMO IR PROJEKTŲ VYKDYMO PRIEŽIŪROS PASLAUGOS </w:t>
            </w:r>
          </w:p>
          <w:p w14:paraId="56DB3BAD" w14:textId="77777777" w:rsidR="00603154" w:rsidRDefault="00603154" w:rsidP="00603154">
            <w:pPr>
              <w:jc w:val="both"/>
              <w:rPr>
                <w:rFonts w:eastAsia="Calibri"/>
                <w:b/>
                <w:bCs/>
                <w:color w:val="FF0000"/>
                <w:sz w:val="22"/>
                <w:szCs w:val="22"/>
              </w:rPr>
            </w:pPr>
          </w:p>
          <w:p w14:paraId="338D4F63" w14:textId="77777777" w:rsidR="00603154" w:rsidRPr="00893246" w:rsidRDefault="00603154" w:rsidP="00603154">
            <w:pPr>
              <w:jc w:val="both"/>
              <w:rPr>
                <w:rFonts w:eastAsia="Calibri"/>
                <w:b/>
                <w:bCs/>
                <w:color w:val="000000" w:themeColor="text1"/>
                <w:sz w:val="22"/>
                <w:szCs w:val="22"/>
              </w:rPr>
            </w:pPr>
            <w:r w:rsidRPr="00893246">
              <w:rPr>
                <w:rFonts w:eastAsia="Calibri"/>
                <w:b/>
                <w:bCs/>
                <w:color w:val="FF0000"/>
                <w:sz w:val="22"/>
                <w:szCs w:val="22"/>
              </w:rPr>
              <w:t>NURODOMAS KONKRETUS PIRKIMO OBJEKTO DALIES PAVADINIMAS</w:t>
            </w:r>
            <w:r>
              <w:rPr>
                <w:rFonts w:eastAsia="Calibri"/>
                <w:b/>
                <w:bCs/>
                <w:color w:val="FF0000"/>
                <w:sz w:val="22"/>
                <w:szCs w:val="22"/>
              </w:rPr>
              <w:t>:</w:t>
            </w:r>
          </w:p>
          <w:p w14:paraId="4F2B6640" w14:textId="77777777" w:rsidR="00603154" w:rsidRDefault="00603154" w:rsidP="00603154">
            <w:pPr>
              <w:jc w:val="both"/>
              <w:rPr>
                <w:rFonts w:eastAsia="Calibri"/>
                <w:b/>
                <w:bCs/>
                <w:color w:val="FF0000"/>
                <w:sz w:val="22"/>
                <w:szCs w:val="22"/>
              </w:rPr>
            </w:pPr>
          </w:p>
          <w:p w14:paraId="4EFE848F" w14:textId="77777777" w:rsidR="00603154" w:rsidRPr="00603154" w:rsidRDefault="00603154" w:rsidP="00603154">
            <w:pPr>
              <w:jc w:val="both"/>
              <w:rPr>
                <w:rFonts w:eastAsia="Calibri"/>
                <w:b/>
                <w:bCs/>
                <w:color w:val="FF0000"/>
                <w:sz w:val="22"/>
                <w:szCs w:val="22"/>
              </w:rPr>
            </w:pPr>
            <w:r>
              <w:rPr>
                <w:rFonts w:eastAsia="Calibri"/>
                <w:b/>
                <w:bCs/>
                <w:color w:val="FF0000"/>
                <w:sz w:val="22"/>
                <w:szCs w:val="22"/>
              </w:rPr>
              <w:t xml:space="preserve">PIRKIMO 1–A DALIS - </w:t>
            </w:r>
            <w:r w:rsidRPr="00603154">
              <w:rPr>
                <w:b/>
                <w:sz w:val="22"/>
                <w:szCs w:val="22"/>
              </w:rPr>
              <w:t>UPELIO GATVĖS ATKARPOS, ŠIRVINTŲ M., REKONSTRAVIMO PROJEKTO PARENGIMO IR PROJEKTO VYKDYMO PRIEŽIŪROS PASLAUGOS</w:t>
            </w:r>
            <w:r w:rsidRPr="00603154">
              <w:rPr>
                <w:b/>
                <w:bCs/>
                <w:sz w:val="22"/>
                <w:szCs w:val="22"/>
              </w:rPr>
              <w:t>.</w:t>
            </w:r>
            <w:r w:rsidRPr="00603154">
              <w:rPr>
                <w:rFonts w:eastAsia="Calibri"/>
                <w:b/>
                <w:bCs/>
                <w:color w:val="FF0000"/>
                <w:sz w:val="22"/>
                <w:szCs w:val="22"/>
              </w:rPr>
              <w:t xml:space="preserve"> </w:t>
            </w:r>
          </w:p>
          <w:p w14:paraId="15303D97" w14:textId="77777777" w:rsidR="00603154" w:rsidRPr="00603154" w:rsidRDefault="00603154" w:rsidP="00603154">
            <w:pPr>
              <w:jc w:val="both"/>
              <w:rPr>
                <w:rFonts w:eastAsia="Calibri"/>
                <w:b/>
                <w:bCs/>
                <w:color w:val="FF0000"/>
                <w:sz w:val="22"/>
                <w:szCs w:val="22"/>
              </w:rPr>
            </w:pPr>
          </w:p>
          <w:p w14:paraId="76B782F3" w14:textId="77777777" w:rsidR="00603154" w:rsidRDefault="00603154" w:rsidP="00603154">
            <w:pPr>
              <w:jc w:val="both"/>
              <w:rPr>
                <w:rFonts w:eastAsia="Calibri"/>
                <w:b/>
                <w:bCs/>
                <w:color w:val="FF0000"/>
                <w:sz w:val="22"/>
                <w:szCs w:val="22"/>
              </w:rPr>
            </w:pPr>
            <w:r>
              <w:rPr>
                <w:rFonts w:eastAsia="Calibri"/>
                <w:b/>
                <w:bCs/>
                <w:color w:val="FF0000"/>
                <w:sz w:val="22"/>
                <w:szCs w:val="22"/>
              </w:rPr>
              <w:t xml:space="preserve">ARBA </w:t>
            </w:r>
          </w:p>
          <w:p w14:paraId="79278DD9" w14:textId="77777777" w:rsidR="00603154" w:rsidRDefault="00603154" w:rsidP="00603154">
            <w:pPr>
              <w:jc w:val="both"/>
              <w:rPr>
                <w:rFonts w:eastAsia="Calibri"/>
                <w:b/>
                <w:bCs/>
                <w:color w:val="FF0000"/>
                <w:sz w:val="22"/>
                <w:szCs w:val="22"/>
              </w:rPr>
            </w:pPr>
          </w:p>
          <w:p w14:paraId="7D79BB7C" w14:textId="77777777" w:rsidR="00027B83" w:rsidRPr="00603154" w:rsidRDefault="00603154" w:rsidP="00603154">
            <w:pPr>
              <w:jc w:val="both"/>
              <w:rPr>
                <w:rFonts w:eastAsia="Calibri"/>
                <w:b/>
                <w:bCs/>
                <w:sz w:val="22"/>
                <w:szCs w:val="22"/>
              </w:rPr>
            </w:pPr>
            <w:r>
              <w:rPr>
                <w:rFonts w:eastAsia="Calibri"/>
                <w:b/>
                <w:bCs/>
                <w:color w:val="FF0000"/>
                <w:sz w:val="22"/>
                <w:szCs w:val="22"/>
              </w:rPr>
              <w:t>PIRKIMO 2–</w:t>
            </w:r>
            <w:r w:rsidRPr="00893246">
              <w:rPr>
                <w:rFonts w:eastAsia="Calibri"/>
                <w:b/>
                <w:bCs/>
                <w:color w:val="FF0000"/>
                <w:sz w:val="22"/>
                <w:szCs w:val="22"/>
              </w:rPr>
              <w:t>A DALIS</w:t>
            </w:r>
            <w:r>
              <w:rPr>
                <w:rFonts w:eastAsia="Calibri"/>
                <w:b/>
                <w:bCs/>
                <w:color w:val="FF0000"/>
                <w:sz w:val="22"/>
                <w:szCs w:val="22"/>
              </w:rPr>
              <w:t xml:space="preserve"> - </w:t>
            </w:r>
            <w:r w:rsidRPr="00603154">
              <w:rPr>
                <w:b/>
                <w:bCs/>
                <w:sz w:val="22"/>
                <w:szCs w:val="22"/>
              </w:rPr>
              <w:t>J. JANONIO GATVĖS ATKARPOS, ŠIRVINTŲ M., REKONSTRAVIMO PROJEKTO PARENGIMO IR PROJEKTO VYKDYMO PRIEŽIŪROS PASLAUGOS</w:t>
            </w:r>
            <w:r w:rsidRPr="00603154">
              <w:rPr>
                <w:rFonts w:eastAsia="Calibri"/>
                <w:b/>
                <w:bCs/>
                <w:sz w:val="22"/>
                <w:szCs w:val="22"/>
              </w:rPr>
              <w:t>.</w:t>
            </w:r>
          </w:p>
          <w:p w14:paraId="421A756A" w14:textId="77777777" w:rsidR="00603154" w:rsidRDefault="00603154" w:rsidP="00603154">
            <w:pPr>
              <w:jc w:val="both"/>
              <w:rPr>
                <w:rFonts w:eastAsia="Calibri"/>
                <w:b/>
                <w:bCs/>
                <w:sz w:val="22"/>
                <w:szCs w:val="22"/>
              </w:rPr>
            </w:pPr>
          </w:p>
          <w:p w14:paraId="0C17369B" w14:textId="77777777" w:rsidR="00603154" w:rsidRDefault="00603154" w:rsidP="00603154">
            <w:pPr>
              <w:jc w:val="both"/>
              <w:rPr>
                <w:rFonts w:eastAsia="Calibri"/>
                <w:b/>
                <w:bCs/>
                <w:color w:val="FF0000"/>
                <w:sz w:val="22"/>
                <w:szCs w:val="22"/>
              </w:rPr>
            </w:pPr>
            <w:r>
              <w:rPr>
                <w:rFonts w:eastAsia="Calibri"/>
                <w:b/>
                <w:bCs/>
                <w:color w:val="FF0000"/>
                <w:sz w:val="22"/>
                <w:szCs w:val="22"/>
              </w:rPr>
              <w:t xml:space="preserve">ARBA </w:t>
            </w:r>
          </w:p>
          <w:p w14:paraId="71969CA4" w14:textId="77777777" w:rsidR="00603154" w:rsidRDefault="00603154" w:rsidP="00603154">
            <w:pPr>
              <w:jc w:val="both"/>
              <w:rPr>
                <w:rFonts w:eastAsia="Calibri"/>
                <w:b/>
                <w:bCs/>
                <w:color w:val="FF0000"/>
                <w:sz w:val="22"/>
                <w:szCs w:val="22"/>
              </w:rPr>
            </w:pPr>
          </w:p>
          <w:p w14:paraId="3A043298" w14:textId="77777777" w:rsidR="00603154" w:rsidRPr="00603154" w:rsidRDefault="00603154" w:rsidP="00603154">
            <w:pPr>
              <w:jc w:val="both"/>
              <w:rPr>
                <w:rFonts w:eastAsia="Calibri"/>
                <w:b/>
                <w:bCs/>
                <w:sz w:val="22"/>
                <w:szCs w:val="22"/>
              </w:rPr>
            </w:pPr>
            <w:r>
              <w:rPr>
                <w:rFonts w:eastAsia="Calibri"/>
                <w:b/>
                <w:bCs/>
                <w:color w:val="FF0000"/>
                <w:sz w:val="22"/>
                <w:szCs w:val="22"/>
              </w:rPr>
              <w:t>PIRKIMO 5–</w:t>
            </w:r>
            <w:r w:rsidRPr="00893246">
              <w:rPr>
                <w:rFonts w:eastAsia="Calibri"/>
                <w:b/>
                <w:bCs/>
                <w:color w:val="FF0000"/>
                <w:sz w:val="22"/>
                <w:szCs w:val="22"/>
              </w:rPr>
              <w:t>A DALIS</w:t>
            </w:r>
            <w:r>
              <w:rPr>
                <w:rFonts w:eastAsia="Calibri"/>
                <w:b/>
                <w:bCs/>
                <w:color w:val="FF0000"/>
                <w:sz w:val="22"/>
                <w:szCs w:val="22"/>
              </w:rPr>
              <w:t xml:space="preserve"> - </w:t>
            </w:r>
            <w:r w:rsidRPr="00603154">
              <w:rPr>
                <w:b/>
                <w:bCs/>
                <w:sz w:val="22"/>
                <w:szCs w:val="22"/>
              </w:rPr>
              <w:t>NAUJOS I. ŠEINIAUS G. ATKARPOS ŠIRVINTOSE ĮRENGIMO DARBŲ PROJEKTAVIMO IR PROJEKTO VYKDYMO PRIEŽIŪROS PASLAUGOS.</w:t>
            </w:r>
          </w:p>
          <w:p w14:paraId="4E15C42A" w14:textId="77777777" w:rsidR="00603154" w:rsidRPr="00893246" w:rsidRDefault="00603154" w:rsidP="00603154">
            <w:pPr>
              <w:jc w:val="both"/>
              <w:rPr>
                <w:b/>
                <w:color w:val="FF0000"/>
                <w:kern w:val="2"/>
                <w:sz w:val="22"/>
                <w:szCs w:val="22"/>
              </w:rPr>
            </w:pPr>
          </w:p>
        </w:tc>
      </w:tr>
      <w:tr w:rsidR="00027B83" w:rsidRPr="00893246" w14:paraId="3845FE80" w14:textId="77777777">
        <w:tc>
          <w:tcPr>
            <w:tcW w:w="2448" w:type="dxa"/>
          </w:tcPr>
          <w:p w14:paraId="65BE00B5" w14:textId="77777777" w:rsidR="00027B83" w:rsidRPr="00893246" w:rsidRDefault="000B0897">
            <w:pPr>
              <w:jc w:val="both"/>
              <w:rPr>
                <w:b/>
                <w:kern w:val="2"/>
                <w:sz w:val="22"/>
                <w:szCs w:val="22"/>
              </w:rPr>
            </w:pPr>
            <w:r w:rsidRPr="00893246">
              <w:rPr>
                <w:b/>
                <w:kern w:val="2"/>
                <w:sz w:val="22"/>
                <w:szCs w:val="22"/>
              </w:rPr>
              <w:t>Sutarties data</w:t>
            </w:r>
          </w:p>
        </w:tc>
        <w:tc>
          <w:tcPr>
            <w:tcW w:w="2177" w:type="dxa"/>
          </w:tcPr>
          <w:p w14:paraId="452E183D" w14:textId="77777777" w:rsidR="00027B83" w:rsidRPr="00893246" w:rsidRDefault="00027B83">
            <w:pPr>
              <w:jc w:val="both"/>
              <w:rPr>
                <w:kern w:val="2"/>
                <w:sz w:val="22"/>
                <w:szCs w:val="22"/>
              </w:rPr>
            </w:pPr>
          </w:p>
        </w:tc>
        <w:tc>
          <w:tcPr>
            <w:tcW w:w="2362" w:type="dxa"/>
          </w:tcPr>
          <w:p w14:paraId="1464B900" w14:textId="77777777" w:rsidR="00027B83" w:rsidRPr="00893246" w:rsidRDefault="000B0897">
            <w:pPr>
              <w:jc w:val="both"/>
              <w:rPr>
                <w:b/>
                <w:kern w:val="2"/>
                <w:sz w:val="22"/>
                <w:szCs w:val="22"/>
              </w:rPr>
            </w:pPr>
            <w:r w:rsidRPr="00893246">
              <w:rPr>
                <w:b/>
                <w:kern w:val="2"/>
                <w:sz w:val="22"/>
                <w:szCs w:val="22"/>
              </w:rPr>
              <w:t>Sutarties numeris</w:t>
            </w:r>
          </w:p>
        </w:tc>
        <w:tc>
          <w:tcPr>
            <w:tcW w:w="2571" w:type="dxa"/>
          </w:tcPr>
          <w:p w14:paraId="7719EA7F" w14:textId="77777777" w:rsidR="00027B83" w:rsidRPr="00893246" w:rsidRDefault="00027B83">
            <w:pPr>
              <w:jc w:val="both"/>
              <w:rPr>
                <w:kern w:val="2"/>
                <w:sz w:val="22"/>
                <w:szCs w:val="22"/>
              </w:rPr>
            </w:pPr>
          </w:p>
        </w:tc>
      </w:tr>
    </w:tbl>
    <w:p w14:paraId="704151C8" w14:textId="77777777" w:rsidR="00027B83" w:rsidRPr="00893246"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893246" w14:paraId="26815128" w14:textId="77777777">
        <w:tc>
          <w:tcPr>
            <w:tcW w:w="9558" w:type="dxa"/>
            <w:gridSpan w:val="3"/>
          </w:tcPr>
          <w:p w14:paraId="14EB6B55" w14:textId="77777777" w:rsidR="00027B83" w:rsidRPr="00893246" w:rsidRDefault="000B0897">
            <w:pPr>
              <w:jc w:val="center"/>
              <w:rPr>
                <w:b/>
                <w:kern w:val="2"/>
                <w:sz w:val="22"/>
                <w:szCs w:val="22"/>
              </w:rPr>
            </w:pPr>
            <w:r w:rsidRPr="00893246">
              <w:rPr>
                <w:b/>
                <w:kern w:val="2"/>
                <w:sz w:val="22"/>
                <w:szCs w:val="22"/>
              </w:rPr>
              <w:t>1. SUTARTIES ŠALYS</w:t>
            </w:r>
          </w:p>
        </w:tc>
      </w:tr>
      <w:tr w:rsidR="00575DFF" w:rsidRPr="00893246" w14:paraId="24AAFFCE" w14:textId="77777777">
        <w:tc>
          <w:tcPr>
            <w:tcW w:w="2808" w:type="dxa"/>
            <w:vMerge w:val="restart"/>
          </w:tcPr>
          <w:p w14:paraId="4A1324A0" w14:textId="77777777" w:rsidR="00575DFF" w:rsidRPr="00893246" w:rsidRDefault="00575DFF">
            <w:pPr>
              <w:jc w:val="center"/>
              <w:rPr>
                <w:b/>
                <w:kern w:val="2"/>
                <w:sz w:val="22"/>
                <w:szCs w:val="22"/>
              </w:rPr>
            </w:pPr>
          </w:p>
          <w:p w14:paraId="5B70F7B3" w14:textId="77777777" w:rsidR="00575DFF" w:rsidRPr="00893246" w:rsidRDefault="00575DFF">
            <w:pPr>
              <w:jc w:val="center"/>
              <w:rPr>
                <w:b/>
                <w:kern w:val="2"/>
                <w:sz w:val="22"/>
                <w:szCs w:val="22"/>
              </w:rPr>
            </w:pPr>
          </w:p>
          <w:p w14:paraId="17DB653F" w14:textId="77777777" w:rsidR="00575DFF" w:rsidRPr="00893246" w:rsidRDefault="00575DFF">
            <w:pPr>
              <w:jc w:val="center"/>
              <w:rPr>
                <w:b/>
                <w:kern w:val="2"/>
                <w:sz w:val="22"/>
                <w:szCs w:val="22"/>
              </w:rPr>
            </w:pPr>
          </w:p>
          <w:p w14:paraId="56C7E5D8" w14:textId="77777777" w:rsidR="00575DFF" w:rsidRPr="00893246" w:rsidRDefault="00575DFF">
            <w:pPr>
              <w:rPr>
                <w:b/>
                <w:kern w:val="2"/>
                <w:sz w:val="22"/>
                <w:szCs w:val="22"/>
              </w:rPr>
            </w:pPr>
          </w:p>
          <w:p w14:paraId="4DC98601" w14:textId="77777777" w:rsidR="00575DFF" w:rsidRPr="00893246" w:rsidRDefault="00575DFF">
            <w:pPr>
              <w:rPr>
                <w:b/>
                <w:kern w:val="2"/>
                <w:sz w:val="22"/>
                <w:szCs w:val="22"/>
              </w:rPr>
            </w:pPr>
            <w:r w:rsidRPr="00893246">
              <w:rPr>
                <w:b/>
                <w:kern w:val="2"/>
                <w:sz w:val="22"/>
                <w:szCs w:val="22"/>
              </w:rPr>
              <w:t>1.1. Pirkėjas</w:t>
            </w:r>
          </w:p>
        </w:tc>
        <w:tc>
          <w:tcPr>
            <w:tcW w:w="3240" w:type="dxa"/>
          </w:tcPr>
          <w:p w14:paraId="4726BBD7" w14:textId="77777777" w:rsidR="00575DFF" w:rsidRPr="00893246" w:rsidRDefault="00575DFF">
            <w:pPr>
              <w:rPr>
                <w:kern w:val="2"/>
                <w:sz w:val="22"/>
                <w:szCs w:val="22"/>
              </w:rPr>
            </w:pPr>
            <w:r w:rsidRPr="00893246">
              <w:rPr>
                <w:kern w:val="2"/>
                <w:sz w:val="22"/>
                <w:szCs w:val="22"/>
              </w:rPr>
              <w:t>1.1.1. Pavadinimas</w:t>
            </w:r>
          </w:p>
        </w:tc>
        <w:tc>
          <w:tcPr>
            <w:tcW w:w="3510" w:type="dxa"/>
          </w:tcPr>
          <w:p w14:paraId="3400FB07" w14:textId="77777777" w:rsidR="00575DFF" w:rsidRPr="00893246" w:rsidRDefault="00575DFF" w:rsidP="00575DFF">
            <w:pPr>
              <w:jc w:val="center"/>
              <w:rPr>
                <w:kern w:val="2"/>
                <w:sz w:val="22"/>
                <w:szCs w:val="22"/>
              </w:rPr>
            </w:pPr>
            <w:r w:rsidRPr="00893246">
              <w:rPr>
                <w:kern w:val="2"/>
                <w:sz w:val="22"/>
                <w:szCs w:val="22"/>
              </w:rPr>
              <w:t>Širvintų rajono savivaldybės administracija</w:t>
            </w:r>
          </w:p>
        </w:tc>
      </w:tr>
      <w:tr w:rsidR="00575DFF" w:rsidRPr="00893246" w14:paraId="7DE8E76E" w14:textId="77777777">
        <w:tc>
          <w:tcPr>
            <w:tcW w:w="2808" w:type="dxa"/>
            <w:vMerge/>
          </w:tcPr>
          <w:p w14:paraId="4F244785" w14:textId="77777777" w:rsidR="00575DFF" w:rsidRPr="00893246" w:rsidRDefault="00575DFF">
            <w:pPr>
              <w:rPr>
                <w:kern w:val="2"/>
                <w:sz w:val="22"/>
                <w:szCs w:val="22"/>
              </w:rPr>
            </w:pPr>
          </w:p>
        </w:tc>
        <w:tc>
          <w:tcPr>
            <w:tcW w:w="3240" w:type="dxa"/>
          </w:tcPr>
          <w:p w14:paraId="3DD8904F" w14:textId="77777777" w:rsidR="00575DFF" w:rsidRPr="00893246" w:rsidRDefault="00575DFF">
            <w:pPr>
              <w:rPr>
                <w:kern w:val="2"/>
                <w:sz w:val="22"/>
                <w:szCs w:val="22"/>
              </w:rPr>
            </w:pPr>
            <w:r w:rsidRPr="00893246">
              <w:rPr>
                <w:kern w:val="2"/>
                <w:sz w:val="22"/>
                <w:szCs w:val="22"/>
              </w:rPr>
              <w:t>1.1.2. Juridinio asmens kodas</w:t>
            </w:r>
          </w:p>
        </w:tc>
        <w:tc>
          <w:tcPr>
            <w:tcW w:w="3510" w:type="dxa"/>
          </w:tcPr>
          <w:p w14:paraId="3824FC1E" w14:textId="77777777" w:rsidR="00575DFF" w:rsidRPr="00893246" w:rsidRDefault="00575DFF" w:rsidP="00575DFF">
            <w:pPr>
              <w:jc w:val="center"/>
              <w:rPr>
                <w:kern w:val="2"/>
                <w:sz w:val="22"/>
                <w:szCs w:val="22"/>
              </w:rPr>
            </w:pPr>
            <w:r w:rsidRPr="00893246">
              <w:rPr>
                <w:kern w:val="2"/>
                <w:sz w:val="22"/>
                <w:szCs w:val="22"/>
              </w:rPr>
              <w:t>188722373</w:t>
            </w:r>
          </w:p>
        </w:tc>
      </w:tr>
      <w:tr w:rsidR="00575DFF" w:rsidRPr="00893246" w14:paraId="18CD1503" w14:textId="77777777">
        <w:tc>
          <w:tcPr>
            <w:tcW w:w="2808" w:type="dxa"/>
            <w:vMerge/>
          </w:tcPr>
          <w:p w14:paraId="6B0373AD" w14:textId="77777777" w:rsidR="00575DFF" w:rsidRPr="00893246" w:rsidRDefault="00575DFF">
            <w:pPr>
              <w:rPr>
                <w:kern w:val="2"/>
                <w:sz w:val="22"/>
                <w:szCs w:val="22"/>
              </w:rPr>
            </w:pPr>
          </w:p>
        </w:tc>
        <w:tc>
          <w:tcPr>
            <w:tcW w:w="3240" w:type="dxa"/>
          </w:tcPr>
          <w:p w14:paraId="7E79927B" w14:textId="77777777" w:rsidR="00575DFF" w:rsidRPr="00893246" w:rsidRDefault="00575DFF">
            <w:pPr>
              <w:rPr>
                <w:kern w:val="2"/>
                <w:sz w:val="22"/>
                <w:szCs w:val="22"/>
              </w:rPr>
            </w:pPr>
            <w:r w:rsidRPr="00893246">
              <w:rPr>
                <w:kern w:val="2"/>
                <w:sz w:val="22"/>
                <w:szCs w:val="22"/>
              </w:rPr>
              <w:t>1.1.3. Adresas</w:t>
            </w:r>
          </w:p>
        </w:tc>
        <w:tc>
          <w:tcPr>
            <w:tcW w:w="3510" w:type="dxa"/>
          </w:tcPr>
          <w:p w14:paraId="18F56269" w14:textId="77777777" w:rsidR="00575DFF" w:rsidRPr="00893246" w:rsidRDefault="00575DFF" w:rsidP="00575DFF">
            <w:pPr>
              <w:jc w:val="center"/>
              <w:rPr>
                <w:kern w:val="2"/>
                <w:sz w:val="22"/>
                <w:szCs w:val="22"/>
              </w:rPr>
            </w:pPr>
            <w:r w:rsidRPr="00893246">
              <w:rPr>
                <w:kern w:val="2"/>
                <w:sz w:val="22"/>
                <w:szCs w:val="22"/>
              </w:rPr>
              <w:t>Vilniaus g. 61, Širvintos</w:t>
            </w:r>
          </w:p>
        </w:tc>
      </w:tr>
      <w:tr w:rsidR="00575DFF" w:rsidRPr="00893246" w14:paraId="39780298" w14:textId="77777777">
        <w:tc>
          <w:tcPr>
            <w:tcW w:w="2808" w:type="dxa"/>
            <w:vMerge/>
          </w:tcPr>
          <w:p w14:paraId="0EABD6C8" w14:textId="77777777" w:rsidR="00575DFF" w:rsidRPr="00893246" w:rsidRDefault="00575DFF">
            <w:pPr>
              <w:rPr>
                <w:kern w:val="2"/>
                <w:sz w:val="22"/>
                <w:szCs w:val="22"/>
              </w:rPr>
            </w:pPr>
          </w:p>
        </w:tc>
        <w:tc>
          <w:tcPr>
            <w:tcW w:w="3240" w:type="dxa"/>
          </w:tcPr>
          <w:p w14:paraId="715B5D17" w14:textId="77777777" w:rsidR="00575DFF" w:rsidRPr="00893246" w:rsidRDefault="00575DFF">
            <w:pPr>
              <w:rPr>
                <w:kern w:val="2"/>
                <w:sz w:val="22"/>
                <w:szCs w:val="22"/>
              </w:rPr>
            </w:pPr>
            <w:r w:rsidRPr="00893246">
              <w:rPr>
                <w:kern w:val="2"/>
                <w:sz w:val="22"/>
                <w:szCs w:val="22"/>
              </w:rPr>
              <w:t>1.1.4. PVM mokėtojo kodas</w:t>
            </w:r>
          </w:p>
        </w:tc>
        <w:tc>
          <w:tcPr>
            <w:tcW w:w="3510" w:type="dxa"/>
          </w:tcPr>
          <w:p w14:paraId="590F4286" w14:textId="77777777" w:rsidR="00575DFF" w:rsidRPr="00893246" w:rsidRDefault="00575DFF" w:rsidP="00575DFF">
            <w:pPr>
              <w:jc w:val="center"/>
              <w:rPr>
                <w:kern w:val="2"/>
                <w:sz w:val="22"/>
                <w:szCs w:val="22"/>
              </w:rPr>
            </w:pPr>
            <w:r w:rsidRPr="00893246">
              <w:rPr>
                <w:kern w:val="2"/>
                <w:sz w:val="22"/>
                <w:szCs w:val="22"/>
              </w:rPr>
              <w:t>Nėra PVM mokėtojas</w:t>
            </w:r>
          </w:p>
        </w:tc>
      </w:tr>
      <w:tr w:rsidR="00575DFF" w:rsidRPr="00893246" w14:paraId="178B6AB1" w14:textId="77777777">
        <w:tc>
          <w:tcPr>
            <w:tcW w:w="2808" w:type="dxa"/>
            <w:vMerge/>
          </w:tcPr>
          <w:p w14:paraId="4C085AFC" w14:textId="77777777" w:rsidR="00575DFF" w:rsidRPr="00893246" w:rsidRDefault="00575DFF">
            <w:pPr>
              <w:rPr>
                <w:kern w:val="2"/>
                <w:sz w:val="22"/>
                <w:szCs w:val="22"/>
              </w:rPr>
            </w:pPr>
          </w:p>
        </w:tc>
        <w:tc>
          <w:tcPr>
            <w:tcW w:w="3240" w:type="dxa"/>
          </w:tcPr>
          <w:p w14:paraId="7797403F" w14:textId="77777777" w:rsidR="00575DFF" w:rsidRPr="00893246" w:rsidRDefault="00575DFF">
            <w:pPr>
              <w:rPr>
                <w:kern w:val="2"/>
                <w:sz w:val="22"/>
                <w:szCs w:val="22"/>
              </w:rPr>
            </w:pPr>
            <w:r w:rsidRPr="00893246">
              <w:rPr>
                <w:kern w:val="2"/>
                <w:sz w:val="22"/>
                <w:szCs w:val="22"/>
              </w:rPr>
              <w:t>1.1.5. Atsiskaitomoji sąskaita</w:t>
            </w:r>
          </w:p>
        </w:tc>
        <w:tc>
          <w:tcPr>
            <w:tcW w:w="3510" w:type="dxa"/>
          </w:tcPr>
          <w:p w14:paraId="0088B4C4" w14:textId="77777777" w:rsidR="00575DFF" w:rsidRPr="00893246" w:rsidRDefault="00575DFF" w:rsidP="00575DFF">
            <w:pPr>
              <w:jc w:val="center"/>
              <w:rPr>
                <w:kern w:val="2"/>
                <w:sz w:val="22"/>
                <w:szCs w:val="22"/>
              </w:rPr>
            </w:pPr>
          </w:p>
        </w:tc>
      </w:tr>
      <w:tr w:rsidR="00575DFF" w:rsidRPr="00893246" w14:paraId="6D6387DD" w14:textId="77777777">
        <w:tc>
          <w:tcPr>
            <w:tcW w:w="2808" w:type="dxa"/>
            <w:vMerge/>
          </w:tcPr>
          <w:p w14:paraId="5A88D793" w14:textId="77777777" w:rsidR="00575DFF" w:rsidRPr="00893246" w:rsidRDefault="00575DFF">
            <w:pPr>
              <w:rPr>
                <w:kern w:val="2"/>
                <w:sz w:val="22"/>
                <w:szCs w:val="22"/>
              </w:rPr>
            </w:pPr>
          </w:p>
        </w:tc>
        <w:tc>
          <w:tcPr>
            <w:tcW w:w="3240" w:type="dxa"/>
          </w:tcPr>
          <w:p w14:paraId="4EC30E7C" w14:textId="77777777" w:rsidR="00575DFF" w:rsidRPr="00893246" w:rsidRDefault="00575DFF">
            <w:pPr>
              <w:rPr>
                <w:kern w:val="2"/>
                <w:sz w:val="22"/>
                <w:szCs w:val="22"/>
              </w:rPr>
            </w:pPr>
            <w:r w:rsidRPr="00893246">
              <w:rPr>
                <w:kern w:val="2"/>
                <w:sz w:val="22"/>
                <w:szCs w:val="22"/>
              </w:rPr>
              <w:t>1.1.6. Bankas, banko kodas</w:t>
            </w:r>
          </w:p>
        </w:tc>
        <w:tc>
          <w:tcPr>
            <w:tcW w:w="3510" w:type="dxa"/>
          </w:tcPr>
          <w:p w14:paraId="2C0F98BE" w14:textId="77777777" w:rsidR="00575DFF" w:rsidRPr="00893246" w:rsidRDefault="00575DFF" w:rsidP="00575DFF">
            <w:pPr>
              <w:jc w:val="center"/>
              <w:rPr>
                <w:kern w:val="2"/>
                <w:sz w:val="22"/>
                <w:szCs w:val="22"/>
              </w:rPr>
            </w:pPr>
          </w:p>
        </w:tc>
      </w:tr>
      <w:tr w:rsidR="00575DFF" w:rsidRPr="00893246" w14:paraId="5102C525" w14:textId="77777777">
        <w:tc>
          <w:tcPr>
            <w:tcW w:w="2808" w:type="dxa"/>
            <w:vMerge/>
          </w:tcPr>
          <w:p w14:paraId="1E601722" w14:textId="77777777" w:rsidR="00575DFF" w:rsidRPr="00893246" w:rsidRDefault="00575DFF">
            <w:pPr>
              <w:rPr>
                <w:kern w:val="2"/>
                <w:sz w:val="22"/>
                <w:szCs w:val="22"/>
              </w:rPr>
            </w:pPr>
          </w:p>
        </w:tc>
        <w:tc>
          <w:tcPr>
            <w:tcW w:w="3240" w:type="dxa"/>
          </w:tcPr>
          <w:p w14:paraId="676431EA" w14:textId="77777777" w:rsidR="00575DFF" w:rsidRPr="00893246" w:rsidRDefault="00575DFF">
            <w:pPr>
              <w:rPr>
                <w:kern w:val="2"/>
                <w:sz w:val="22"/>
                <w:szCs w:val="22"/>
              </w:rPr>
            </w:pPr>
            <w:r w:rsidRPr="00893246">
              <w:rPr>
                <w:kern w:val="2"/>
                <w:sz w:val="22"/>
                <w:szCs w:val="22"/>
              </w:rPr>
              <w:t>1.1.7. Telefonas</w:t>
            </w:r>
          </w:p>
        </w:tc>
        <w:tc>
          <w:tcPr>
            <w:tcW w:w="3510" w:type="dxa"/>
          </w:tcPr>
          <w:p w14:paraId="09DBD18D" w14:textId="77777777" w:rsidR="00575DFF" w:rsidRPr="00893246" w:rsidRDefault="00575DFF" w:rsidP="00575DFF">
            <w:pPr>
              <w:jc w:val="center"/>
              <w:rPr>
                <w:kern w:val="2"/>
                <w:sz w:val="22"/>
                <w:szCs w:val="22"/>
              </w:rPr>
            </w:pPr>
            <w:r w:rsidRPr="00893246">
              <w:rPr>
                <w:kern w:val="2"/>
                <w:sz w:val="22"/>
                <w:szCs w:val="22"/>
              </w:rPr>
              <w:t>+370 382 51 590</w:t>
            </w:r>
          </w:p>
        </w:tc>
      </w:tr>
      <w:tr w:rsidR="00575DFF" w:rsidRPr="00893246" w14:paraId="684D09AD" w14:textId="77777777">
        <w:tc>
          <w:tcPr>
            <w:tcW w:w="2808" w:type="dxa"/>
            <w:vMerge/>
          </w:tcPr>
          <w:p w14:paraId="7251FBBF" w14:textId="77777777" w:rsidR="00575DFF" w:rsidRPr="00893246" w:rsidRDefault="00575DFF">
            <w:pPr>
              <w:rPr>
                <w:kern w:val="2"/>
                <w:sz w:val="22"/>
                <w:szCs w:val="22"/>
              </w:rPr>
            </w:pPr>
          </w:p>
        </w:tc>
        <w:tc>
          <w:tcPr>
            <w:tcW w:w="3240" w:type="dxa"/>
          </w:tcPr>
          <w:p w14:paraId="4E33D063" w14:textId="77777777" w:rsidR="00575DFF" w:rsidRPr="00893246" w:rsidRDefault="00575DFF">
            <w:pPr>
              <w:rPr>
                <w:kern w:val="2"/>
                <w:sz w:val="22"/>
                <w:szCs w:val="22"/>
              </w:rPr>
            </w:pPr>
            <w:r w:rsidRPr="00893246">
              <w:rPr>
                <w:kern w:val="2"/>
                <w:sz w:val="22"/>
                <w:szCs w:val="22"/>
              </w:rPr>
              <w:t>1.1.8. El. paštas</w:t>
            </w:r>
          </w:p>
        </w:tc>
        <w:tc>
          <w:tcPr>
            <w:tcW w:w="3510" w:type="dxa"/>
          </w:tcPr>
          <w:p w14:paraId="34CE4580" w14:textId="77777777" w:rsidR="00575DFF" w:rsidRPr="00893246" w:rsidRDefault="00575DFF" w:rsidP="00575DFF">
            <w:pPr>
              <w:jc w:val="center"/>
              <w:rPr>
                <w:kern w:val="2"/>
                <w:sz w:val="22"/>
                <w:szCs w:val="22"/>
              </w:rPr>
            </w:pPr>
            <w:r w:rsidRPr="00893246">
              <w:rPr>
                <w:kern w:val="2"/>
                <w:sz w:val="22"/>
                <w:szCs w:val="22"/>
              </w:rPr>
              <w:t>savivaldybe@sirvintos.lt</w:t>
            </w:r>
          </w:p>
        </w:tc>
      </w:tr>
      <w:tr w:rsidR="00575DFF" w:rsidRPr="00893246" w14:paraId="61882B9A" w14:textId="77777777">
        <w:tc>
          <w:tcPr>
            <w:tcW w:w="2808" w:type="dxa"/>
            <w:vMerge/>
          </w:tcPr>
          <w:p w14:paraId="6E792B4E" w14:textId="77777777" w:rsidR="00575DFF" w:rsidRPr="00893246" w:rsidRDefault="00575DFF">
            <w:pPr>
              <w:rPr>
                <w:kern w:val="2"/>
                <w:sz w:val="22"/>
                <w:szCs w:val="22"/>
              </w:rPr>
            </w:pPr>
          </w:p>
        </w:tc>
        <w:tc>
          <w:tcPr>
            <w:tcW w:w="3240" w:type="dxa"/>
          </w:tcPr>
          <w:p w14:paraId="397F3A09" w14:textId="77777777" w:rsidR="00575DFF" w:rsidRPr="00893246" w:rsidRDefault="00575DFF">
            <w:pPr>
              <w:rPr>
                <w:kern w:val="2"/>
                <w:sz w:val="22"/>
                <w:szCs w:val="22"/>
              </w:rPr>
            </w:pPr>
            <w:r w:rsidRPr="00893246">
              <w:rPr>
                <w:kern w:val="2"/>
                <w:sz w:val="22"/>
                <w:szCs w:val="22"/>
              </w:rPr>
              <w:t>1.1.9. Šalies atstovas</w:t>
            </w:r>
          </w:p>
        </w:tc>
        <w:tc>
          <w:tcPr>
            <w:tcW w:w="3510" w:type="dxa"/>
          </w:tcPr>
          <w:p w14:paraId="60E237EB" w14:textId="77777777" w:rsidR="00575DFF" w:rsidRPr="00893246" w:rsidRDefault="00575DFF" w:rsidP="00575DFF">
            <w:pPr>
              <w:jc w:val="center"/>
              <w:rPr>
                <w:kern w:val="2"/>
                <w:sz w:val="22"/>
                <w:szCs w:val="22"/>
              </w:rPr>
            </w:pPr>
          </w:p>
        </w:tc>
      </w:tr>
      <w:tr w:rsidR="00575DFF" w:rsidRPr="00893246" w14:paraId="08508066" w14:textId="77777777">
        <w:tc>
          <w:tcPr>
            <w:tcW w:w="2808" w:type="dxa"/>
            <w:vMerge/>
          </w:tcPr>
          <w:p w14:paraId="3FFDAF1A" w14:textId="77777777" w:rsidR="00575DFF" w:rsidRPr="00893246" w:rsidRDefault="00575DFF">
            <w:pPr>
              <w:rPr>
                <w:kern w:val="2"/>
                <w:sz w:val="22"/>
                <w:szCs w:val="22"/>
              </w:rPr>
            </w:pPr>
          </w:p>
        </w:tc>
        <w:tc>
          <w:tcPr>
            <w:tcW w:w="3240" w:type="dxa"/>
          </w:tcPr>
          <w:p w14:paraId="02335177" w14:textId="77777777" w:rsidR="00575DFF" w:rsidRPr="00893246" w:rsidRDefault="00575DFF">
            <w:pPr>
              <w:rPr>
                <w:kern w:val="2"/>
                <w:sz w:val="22"/>
                <w:szCs w:val="22"/>
              </w:rPr>
            </w:pPr>
            <w:r w:rsidRPr="00893246">
              <w:rPr>
                <w:kern w:val="2"/>
                <w:sz w:val="22"/>
                <w:szCs w:val="22"/>
              </w:rPr>
              <w:t>1.1.10. Atstovavimo pagrindas</w:t>
            </w:r>
          </w:p>
        </w:tc>
        <w:tc>
          <w:tcPr>
            <w:tcW w:w="3510" w:type="dxa"/>
          </w:tcPr>
          <w:p w14:paraId="05C8ED9E" w14:textId="77777777" w:rsidR="00575DFF" w:rsidRPr="00893246" w:rsidRDefault="00575DFF" w:rsidP="00575DFF">
            <w:pPr>
              <w:jc w:val="center"/>
              <w:rPr>
                <w:kern w:val="2"/>
                <w:sz w:val="22"/>
                <w:szCs w:val="22"/>
              </w:rPr>
            </w:pPr>
          </w:p>
        </w:tc>
      </w:tr>
      <w:tr w:rsidR="00027B83" w:rsidRPr="00893246" w14:paraId="6C8B4324" w14:textId="77777777">
        <w:tc>
          <w:tcPr>
            <w:tcW w:w="2808" w:type="dxa"/>
            <w:vMerge w:val="restart"/>
          </w:tcPr>
          <w:p w14:paraId="135A83CB" w14:textId="77777777" w:rsidR="00027B83" w:rsidRPr="00893246" w:rsidRDefault="00027B83">
            <w:pPr>
              <w:rPr>
                <w:b/>
                <w:kern w:val="2"/>
                <w:sz w:val="22"/>
                <w:szCs w:val="22"/>
              </w:rPr>
            </w:pPr>
          </w:p>
          <w:p w14:paraId="127EB68E" w14:textId="77777777" w:rsidR="00027B83" w:rsidRPr="00893246" w:rsidRDefault="00027B83">
            <w:pPr>
              <w:rPr>
                <w:b/>
                <w:kern w:val="2"/>
                <w:sz w:val="22"/>
                <w:szCs w:val="22"/>
              </w:rPr>
            </w:pPr>
          </w:p>
          <w:p w14:paraId="222E0DD3" w14:textId="77777777" w:rsidR="00027B83" w:rsidRPr="00893246" w:rsidRDefault="00027B83">
            <w:pPr>
              <w:rPr>
                <w:b/>
                <w:kern w:val="2"/>
                <w:sz w:val="22"/>
                <w:szCs w:val="22"/>
              </w:rPr>
            </w:pPr>
          </w:p>
          <w:p w14:paraId="5BD51FE2" w14:textId="77777777" w:rsidR="00027B83" w:rsidRPr="00893246" w:rsidRDefault="000B0897">
            <w:pPr>
              <w:rPr>
                <w:b/>
                <w:kern w:val="2"/>
                <w:sz w:val="22"/>
                <w:szCs w:val="22"/>
              </w:rPr>
            </w:pPr>
            <w:r w:rsidRPr="00893246">
              <w:rPr>
                <w:b/>
                <w:kern w:val="2"/>
                <w:sz w:val="22"/>
                <w:szCs w:val="22"/>
              </w:rPr>
              <w:t>1.2. Tiekėjas</w:t>
            </w:r>
          </w:p>
          <w:p w14:paraId="1A34FED7" w14:textId="77777777" w:rsidR="00027B83" w:rsidRPr="00893246" w:rsidRDefault="000B0897">
            <w:pPr>
              <w:rPr>
                <w:color w:val="4472C4"/>
                <w:kern w:val="2"/>
                <w:sz w:val="22"/>
                <w:szCs w:val="22"/>
              </w:rPr>
            </w:pPr>
            <w:r w:rsidRPr="00893246">
              <w:rPr>
                <w:color w:val="4472C4"/>
                <w:kern w:val="2"/>
                <w:sz w:val="22"/>
                <w:szCs w:val="22"/>
              </w:rPr>
              <w:t xml:space="preserve">(jei Tiekėjas yra fizinis asmuo, skiltys atitinkamai </w:t>
            </w:r>
            <w:r w:rsidRPr="00893246">
              <w:rPr>
                <w:color w:val="4472C4"/>
                <w:kern w:val="2"/>
                <w:sz w:val="22"/>
                <w:szCs w:val="22"/>
              </w:rPr>
              <w:lastRenderedPageBreak/>
              <w:t>pakoreguojamos.</w:t>
            </w:r>
          </w:p>
          <w:p w14:paraId="7E213A7F" w14:textId="77777777" w:rsidR="00027B83" w:rsidRPr="00893246" w:rsidRDefault="000B0897">
            <w:pPr>
              <w:rPr>
                <w:color w:val="4472C4"/>
                <w:kern w:val="2"/>
                <w:sz w:val="22"/>
                <w:szCs w:val="22"/>
              </w:rPr>
            </w:pPr>
            <w:r w:rsidRPr="00893246">
              <w:rPr>
                <w:color w:val="4472C4"/>
                <w:kern w:val="2"/>
                <w:sz w:val="22"/>
                <w:szCs w:val="22"/>
              </w:rPr>
              <w:t>Jei Tiekėjas yra tiekėjų grupė, skiltys pildomos įterpiant kiekvieno grupės nario informaciją)</w:t>
            </w:r>
          </w:p>
          <w:p w14:paraId="5BCE0369" w14:textId="77777777" w:rsidR="00027B83" w:rsidRPr="00893246" w:rsidRDefault="00027B83">
            <w:pPr>
              <w:rPr>
                <w:b/>
                <w:kern w:val="2"/>
                <w:sz w:val="22"/>
                <w:szCs w:val="22"/>
              </w:rPr>
            </w:pPr>
          </w:p>
        </w:tc>
        <w:tc>
          <w:tcPr>
            <w:tcW w:w="3240" w:type="dxa"/>
          </w:tcPr>
          <w:p w14:paraId="0965B4EE" w14:textId="77777777" w:rsidR="00027B83" w:rsidRPr="00893246" w:rsidRDefault="000B0897">
            <w:pPr>
              <w:rPr>
                <w:kern w:val="2"/>
                <w:sz w:val="22"/>
                <w:szCs w:val="22"/>
              </w:rPr>
            </w:pPr>
            <w:r w:rsidRPr="00893246">
              <w:rPr>
                <w:kern w:val="2"/>
                <w:sz w:val="22"/>
                <w:szCs w:val="22"/>
              </w:rPr>
              <w:lastRenderedPageBreak/>
              <w:t>1.2.1. Pavadinimas</w:t>
            </w:r>
          </w:p>
        </w:tc>
        <w:tc>
          <w:tcPr>
            <w:tcW w:w="3510" w:type="dxa"/>
          </w:tcPr>
          <w:p w14:paraId="1DDAC383" w14:textId="77777777" w:rsidR="00027B83" w:rsidRPr="00893246" w:rsidRDefault="00027B83">
            <w:pPr>
              <w:jc w:val="center"/>
              <w:rPr>
                <w:kern w:val="2"/>
                <w:sz w:val="22"/>
                <w:szCs w:val="22"/>
              </w:rPr>
            </w:pPr>
          </w:p>
        </w:tc>
      </w:tr>
      <w:tr w:rsidR="00027B83" w:rsidRPr="00893246" w14:paraId="355E1102" w14:textId="77777777">
        <w:tc>
          <w:tcPr>
            <w:tcW w:w="2808" w:type="dxa"/>
            <w:vMerge/>
          </w:tcPr>
          <w:p w14:paraId="359BB204" w14:textId="77777777" w:rsidR="00027B83" w:rsidRPr="00893246" w:rsidRDefault="00027B83">
            <w:pPr>
              <w:rPr>
                <w:b/>
                <w:kern w:val="2"/>
                <w:sz w:val="22"/>
                <w:szCs w:val="22"/>
              </w:rPr>
            </w:pPr>
          </w:p>
        </w:tc>
        <w:tc>
          <w:tcPr>
            <w:tcW w:w="3240" w:type="dxa"/>
          </w:tcPr>
          <w:p w14:paraId="310919B2" w14:textId="77777777" w:rsidR="00027B83" w:rsidRPr="00893246" w:rsidRDefault="000B0897">
            <w:pPr>
              <w:rPr>
                <w:kern w:val="2"/>
                <w:sz w:val="22"/>
                <w:szCs w:val="22"/>
              </w:rPr>
            </w:pPr>
            <w:r w:rsidRPr="00893246">
              <w:rPr>
                <w:kern w:val="2"/>
                <w:sz w:val="22"/>
                <w:szCs w:val="22"/>
              </w:rPr>
              <w:t>1.2.2. Juridinio asmens kodas</w:t>
            </w:r>
          </w:p>
        </w:tc>
        <w:tc>
          <w:tcPr>
            <w:tcW w:w="3510" w:type="dxa"/>
          </w:tcPr>
          <w:p w14:paraId="452B9E20" w14:textId="77777777" w:rsidR="00027B83" w:rsidRPr="00893246" w:rsidRDefault="00027B83">
            <w:pPr>
              <w:jc w:val="center"/>
              <w:rPr>
                <w:kern w:val="2"/>
                <w:sz w:val="22"/>
                <w:szCs w:val="22"/>
              </w:rPr>
            </w:pPr>
          </w:p>
        </w:tc>
      </w:tr>
      <w:tr w:rsidR="00027B83" w:rsidRPr="00893246" w14:paraId="4599AD1A" w14:textId="77777777">
        <w:tc>
          <w:tcPr>
            <w:tcW w:w="2808" w:type="dxa"/>
            <w:vMerge/>
          </w:tcPr>
          <w:p w14:paraId="74BF5C54" w14:textId="77777777" w:rsidR="00027B83" w:rsidRPr="00893246" w:rsidRDefault="00027B83">
            <w:pPr>
              <w:rPr>
                <w:b/>
                <w:kern w:val="2"/>
                <w:sz w:val="22"/>
                <w:szCs w:val="22"/>
              </w:rPr>
            </w:pPr>
          </w:p>
        </w:tc>
        <w:tc>
          <w:tcPr>
            <w:tcW w:w="3240" w:type="dxa"/>
          </w:tcPr>
          <w:p w14:paraId="6C460437" w14:textId="77777777" w:rsidR="00027B83" w:rsidRPr="00893246" w:rsidRDefault="000B0897">
            <w:pPr>
              <w:rPr>
                <w:kern w:val="2"/>
                <w:sz w:val="22"/>
                <w:szCs w:val="22"/>
              </w:rPr>
            </w:pPr>
            <w:r w:rsidRPr="00893246">
              <w:rPr>
                <w:kern w:val="2"/>
                <w:sz w:val="22"/>
                <w:szCs w:val="22"/>
              </w:rPr>
              <w:t>1.2.3. Adresas</w:t>
            </w:r>
          </w:p>
        </w:tc>
        <w:tc>
          <w:tcPr>
            <w:tcW w:w="3510" w:type="dxa"/>
          </w:tcPr>
          <w:p w14:paraId="551C9C01" w14:textId="77777777" w:rsidR="00027B83" w:rsidRPr="00893246" w:rsidRDefault="00027B83">
            <w:pPr>
              <w:jc w:val="center"/>
              <w:rPr>
                <w:kern w:val="2"/>
                <w:sz w:val="22"/>
                <w:szCs w:val="22"/>
              </w:rPr>
            </w:pPr>
          </w:p>
        </w:tc>
      </w:tr>
      <w:tr w:rsidR="00027B83" w:rsidRPr="00893246" w14:paraId="171CE995" w14:textId="77777777">
        <w:tc>
          <w:tcPr>
            <w:tcW w:w="2808" w:type="dxa"/>
            <w:vMerge/>
          </w:tcPr>
          <w:p w14:paraId="33929703" w14:textId="77777777" w:rsidR="00027B83" w:rsidRPr="00893246" w:rsidRDefault="00027B83">
            <w:pPr>
              <w:rPr>
                <w:b/>
                <w:kern w:val="2"/>
                <w:sz w:val="22"/>
                <w:szCs w:val="22"/>
              </w:rPr>
            </w:pPr>
          </w:p>
        </w:tc>
        <w:tc>
          <w:tcPr>
            <w:tcW w:w="3240" w:type="dxa"/>
          </w:tcPr>
          <w:p w14:paraId="19B81C64" w14:textId="77777777" w:rsidR="00027B83" w:rsidRPr="00893246" w:rsidRDefault="000B0897">
            <w:pPr>
              <w:rPr>
                <w:kern w:val="2"/>
                <w:sz w:val="22"/>
                <w:szCs w:val="22"/>
              </w:rPr>
            </w:pPr>
            <w:r w:rsidRPr="00893246">
              <w:rPr>
                <w:kern w:val="2"/>
                <w:sz w:val="22"/>
                <w:szCs w:val="22"/>
              </w:rPr>
              <w:t>1.2.4. PVM mokėtojo kodas</w:t>
            </w:r>
          </w:p>
        </w:tc>
        <w:tc>
          <w:tcPr>
            <w:tcW w:w="3510" w:type="dxa"/>
          </w:tcPr>
          <w:p w14:paraId="4725FB0D" w14:textId="77777777" w:rsidR="00027B83" w:rsidRPr="00893246" w:rsidRDefault="00027B83">
            <w:pPr>
              <w:jc w:val="center"/>
              <w:rPr>
                <w:kern w:val="2"/>
                <w:sz w:val="22"/>
                <w:szCs w:val="22"/>
              </w:rPr>
            </w:pPr>
          </w:p>
        </w:tc>
      </w:tr>
      <w:tr w:rsidR="00027B83" w:rsidRPr="00893246" w14:paraId="2B6AB6B4" w14:textId="77777777">
        <w:tc>
          <w:tcPr>
            <w:tcW w:w="2808" w:type="dxa"/>
            <w:vMerge/>
          </w:tcPr>
          <w:p w14:paraId="4B39B406" w14:textId="77777777" w:rsidR="00027B83" w:rsidRPr="00893246" w:rsidRDefault="00027B83">
            <w:pPr>
              <w:rPr>
                <w:b/>
                <w:kern w:val="2"/>
                <w:sz w:val="22"/>
                <w:szCs w:val="22"/>
              </w:rPr>
            </w:pPr>
          </w:p>
        </w:tc>
        <w:tc>
          <w:tcPr>
            <w:tcW w:w="3240" w:type="dxa"/>
          </w:tcPr>
          <w:p w14:paraId="7FBC1B2C" w14:textId="77777777" w:rsidR="00027B83" w:rsidRPr="00893246" w:rsidRDefault="000B0897">
            <w:pPr>
              <w:rPr>
                <w:kern w:val="2"/>
                <w:sz w:val="22"/>
                <w:szCs w:val="22"/>
              </w:rPr>
            </w:pPr>
            <w:r w:rsidRPr="00893246">
              <w:rPr>
                <w:kern w:val="2"/>
                <w:sz w:val="22"/>
                <w:szCs w:val="22"/>
              </w:rPr>
              <w:t>1.2.5. Atsiskaitomoji sąskaita</w:t>
            </w:r>
          </w:p>
        </w:tc>
        <w:tc>
          <w:tcPr>
            <w:tcW w:w="3510" w:type="dxa"/>
          </w:tcPr>
          <w:p w14:paraId="6E6B74BF" w14:textId="77777777" w:rsidR="00027B83" w:rsidRPr="00893246" w:rsidRDefault="00027B83">
            <w:pPr>
              <w:jc w:val="center"/>
              <w:rPr>
                <w:kern w:val="2"/>
                <w:sz w:val="22"/>
                <w:szCs w:val="22"/>
              </w:rPr>
            </w:pPr>
          </w:p>
        </w:tc>
      </w:tr>
      <w:tr w:rsidR="00027B83" w:rsidRPr="00893246" w14:paraId="7CCB5AB5" w14:textId="77777777">
        <w:tc>
          <w:tcPr>
            <w:tcW w:w="2808" w:type="dxa"/>
            <w:vMerge/>
          </w:tcPr>
          <w:p w14:paraId="37EFDFD9" w14:textId="77777777" w:rsidR="00027B83" w:rsidRPr="00893246" w:rsidRDefault="00027B83">
            <w:pPr>
              <w:rPr>
                <w:b/>
                <w:kern w:val="2"/>
                <w:sz w:val="22"/>
                <w:szCs w:val="22"/>
              </w:rPr>
            </w:pPr>
          </w:p>
        </w:tc>
        <w:tc>
          <w:tcPr>
            <w:tcW w:w="3240" w:type="dxa"/>
          </w:tcPr>
          <w:p w14:paraId="086B541D" w14:textId="77777777" w:rsidR="00027B83" w:rsidRPr="00893246" w:rsidRDefault="000B0897">
            <w:pPr>
              <w:rPr>
                <w:kern w:val="2"/>
                <w:sz w:val="22"/>
                <w:szCs w:val="22"/>
              </w:rPr>
            </w:pPr>
            <w:r w:rsidRPr="00893246">
              <w:rPr>
                <w:kern w:val="2"/>
                <w:sz w:val="22"/>
                <w:szCs w:val="22"/>
              </w:rPr>
              <w:t>1.2.6. Bankas, banko kodas</w:t>
            </w:r>
          </w:p>
        </w:tc>
        <w:tc>
          <w:tcPr>
            <w:tcW w:w="3510" w:type="dxa"/>
          </w:tcPr>
          <w:p w14:paraId="18868C91" w14:textId="77777777" w:rsidR="00027B83" w:rsidRPr="00893246" w:rsidRDefault="00027B83">
            <w:pPr>
              <w:jc w:val="center"/>
              <w:rPr>
                <w:kern w:val="2"/>
                <w:sz w:val="22"/>
                <w:szCs w:val="22"/>
              </w:rPr>
            </w:pPr>
          </w:p>
        </w:tc>
      </w:tr>
      <w:tr w:rsidR="00027B83" w:rsidRPr="00893246" w14:paraId="74A1DFF9" w14:textId="77777777">
        <w:tc>
          <w:tcPr>
            <w:tcW w:w="2808" w:type="dxa"/>
            <w:vMerge/>
          </w:tcPr>
          <w:p w14:paraId="2063CF43" w14:textId="77777777" w:rsidR="00027B83" w:rsidRPr="00893246" w:rsidRDefault="00027B83">
            <w:pPr>
              <w:rPr>
                <w:b/>
                <w:kern w:val="2"/>
                <w:sz w:val="22"/>
                <w:szCs w:val="22"/>
              </w:rPr>
            </w:pPr>
          </w:p>
        </w:tc>
        <w:tc>
          <w:tcPr>
            <w:tcW w:w="3240" w:type="dxa"/>
          </w:tcPr>
          <w:p w14:paraId="3012FA68" w14:textId="77777777" w:rsidR="00027B83" w:rsidRPr="00893246" w:rsidRDefault="000B0897">
            <w:pPr>
              <w:rPr>
                <w:kern w:val="2"/>
                <w:sz w:val="22"/>
                <w:szCs w:val="22"/>
              </w:rPr>
            </w:pPr>
            <w:r w:rsidRPr="00893246">
              <w:rPr>
                <w:kern w:val="2"/>
                <w:sz w:val="22"/>
                <w:szCs w:val="22"/>
              </w:rPr>
              <w:t>1.2.7. Telefonas</w:t>
            </w:r>
          </w:p>
        </w:tc>
        <w:tc>
          <w:tcPr>
            <w:tcW w:w="3510" w:type="dxa"/>
          </w:tcPr>
          <w:p w14:paraId="631D430B" w14:textId="77777777" w:rsidR="00027B83" w:rsidRPr="00893246" w:rsidRDefault="00027B83">
            <w:pPr>
              <w:jc w:val="center"/>
              <w:rPr>
                <w:kern w:val="2"/>
                <w:sz w:val="22"/>
                <w:szCs w:val="22"/>
              </w:rPr>
            </w:pPr>
          </w:p>
        </w:tc>
      </w:tr>
      <w:tr w:rsidR="00027B83" w:rsidRPr="00893246" w14:paraId="744B7BE3" w14:textId="77777777">
        <w:tc>
          <w:tcPr>
            <w:tcW w:w="2808" w:type="dxa"/>
            <w:vMerge/>
          </w:tcPr>
          <w:p w14:paraId="011A51A4" w14:textId="77777777" w:rsidR="00027B83" w:rsidRPr="00893246" w:rsidRDefault="00027B83">
            <w:pPr>
              <w:rPr>
                <w:b/>
                <w:kern w:val="2"/>
                <w:sz w:val="22"/>
                <w:szCs w:val="22"/>
              </w:rPr>
            </w:pPr>
          </w:p>
        </w:tc>
        <w:tc>
          <w:tcPr>
            <w:tcW w:w="3240" w:type="dxa"/>
          </w:tcPr>
          <w:p w14:paraId="69BAAF8E" w14:textId="77777777" w:rsidR="00027B83" w:rsidRPr="00893246" w:rsidRDefault="000B0897">
            <w:pPr>
              <w:rPr>
                <w:kern w:val="2"/>
                <w:sz w:val="22"/>
                <w:szCs w:val="22"/>
              </w:rPr>
            </w:pPr>
            <w:r w:rsidRPr="00893246">
              <w:rPr>
                <w:kern w:val="2"/>
                <w:sz w:val="22"/>
                <w:szCs w:val="22"/>
              </w:rPr>
              <w:t>1.2.8. El. paštas</w:t>
            </w:r>
          </w:p>
        </w:tc>
        <w:tc>
          <w:tcPr>
            <w:tcW w:w="3510" w:type="dxa"/>
          </w:tcPr>
          <w:p w14:paraId="39EDD685" w14:textId="77777777" w:rsidR="00027B83" w:rsidRPr="00893246" w:rsidRDefault="00027B83">
            <w:pPr>
              <w:jc w:val="center"/>
              <w:rPr>
                <w:kern w:val="2"/>
                <w:sz w:val="22"/>
                <w:szCs w:val="22"/>
              </w:rPr>
            </w:pPr>
          </w:p>
        </w:tc>
      </w:tr>
      <w:tr w:rsidR="00027B83" w:rsidRPr="00893246" w14:paraId="702A15B1" w14:textId="77777777">
        <w:tc>
          <w:tcPr>
            <w:tcW w:w="2808" w:type="dxa"/>
            <w:vMerge/>
          </w:tcPr>
          <w:p w14:paraId="0EDCAFED" w14:textId="77777777" w:rsidR="00027B83" w:rsidRPr="00893246" w:rsidRDefault="00027B83">
            <w:pPr>
              <w:rPr>
                <w:b/>
                <w:kern w:val="2"/>
                <w:sz w:val="22"/>
                <w:szCs w:val="22"/>
              </w:rPr>
            </w:pPr>
          </w:p>
        </w:tc>
        <w:tc>
          <w:tcPr>
            <w:tcW w:w="3240" w:type="dxa"/>
          </w:tcPr>
          <w:p w14:paraId="4355BF56" w14:textId="77777777" w:rsidR="00027B83" w:rsidRPr="00893246" w:rsidRDefault="000B0897">
            <w:pPr>
              <w:rPr>
                <w:kern w:val="2"/>
                <w:sz w:val="22"/>
                <w:szCs w:val="22"/>
              </w:rPr>
            </w:pPr>
            <w:r w:rsidRPr="00893246">
              <w:rPr>
                <w:kern w:val="2"/>
                <w:sz w:val="22"/>
                <w:szCs w:val="22"/>
              </w:rPr>
              <w:t>1.2.9. Šalies atstovas</w:t>
            </w:r>
          </w:p>
        </w:tc>
        <w:tc>
          <w:tcPr>
            <w:tcW w:w="3510" w:type="dxa"/>
          </w:tcPr>
          <w:p w14:paraId="4B9A0E79" w14:textId="77777777" w:rsidR="00027B83" w:rsidRPr="00893246" w:rsidRDefault="00027B83">
            <w:pPr>
              <w:jc w:val="center"/>
              <w:rPr>
                <w:kern w:val="2"/>
                <w:sz w:val="22"/>
                <w:szCs w:val="22"/>
              </w:rPr>
            </w:pPr>
          </w:p>
        </w:tc>
      </w:tr>
      <w:tr w:rsidR="00027B83" w:rsidRPr="00893246" w14:paraId="148E7D37" w14:textId="77777777">
        <w:tc>
          <w:tcPr>
            <w:tcW w:w="2808" w:type="dxa"/>
            <w:vMerge/>
          </w:tcPr>
          <w:p w14:paraId="198F0A0F" w14:textId="77777777" w:rsidR="00027B83" w:rsidRPr="00893246" w:rsidRDefault="00027B83">
            <w:pPr>
              <w:rPr>
                <w:b/>
                <w:kern w:val="2"/>
                <w:sz w:val="22"/>
                <w:szCs w:val="22"/>
              </w:rPr>
            </w:pPr>
          </w:p>
        </w:tc>
        <w:tc>
          <w:tcPr>
            <w:tcW w:w="3240" w:type="dxa"/>
          </w:tcPr>
          <w:p w14:paraId="1F81A483" w14:textId="77777777" w:rsidR="00027B83" w:rsidRPr="00893246" w:rsidRDefault="000B0897">
            <w:pPr>
              <w:rPr>
                <w:kern w:val="2"/>
                <w:sz w:val="22"/>
                <w:szCs w:val="22"/>
              </w:rPr>
            </w:pPr>
            <w:r w:rsidRPr="00893246">
              <w:rPr>
                <w:kern w:val="2"/>
                <w:sz w:val="22"/>
                <w:szCs w:val="22"/>
              </w:rPr>
              <w:t>1.2.10. Atstovavimo pagrindas</w:t>
            </w:r>
          </w:p>
        </w:tc>
        <w:tc>
          <w:tcPr>
            <w:tcW w:w="3510" w:type="dxa"/>
          </w:tcPr>
          <w:p w14:paraId="4B90FEDF" w14:textId="77777777" w:rsidR="00027B83" w:rsidRPr="00893246" w:rsidRDefault="00027B83">
            <w:pPr>
              <w:jc w:val="center"/>
              <w:rPr>
                <w:kern w:val="2"/>
                <w:sz w:val="22"/>
                <w:szCs w:val="22"/>
              </w:rPr>
            </w:pPr>
          </w:p>
        </w:tc>
      </w:tr>
    </w:tbl>
    <w:p w14:paraId="39667668" w14:textId="77777777" w:rsidR="00027B83" w:rsidRPr="00893246"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893246" w14:paraId="6ADD3CF4" w14:textId="77777777">
        <w:trPr>
          <w:trHeight w:val="300"/>
        </w:trPr>
        <w:tc>
          <w:tcPr>
            <w:tcW w:w="9535" w:type="dxa"/>
            <w:gridSpan w:val="4"/>
          </w:tcPr>
          <w:p w14:paraId="2AD93BF0" w14:textId="77777777" w:rsidR="00027B83" w:rsidRPr="00893246" w:rsidRDefault="000B0897">
            <w:pPr>
              <w:jc w:val="center"/>
              <w:rPr>
                <w:b/>
                <w:kern w:val="2"/>
                <w:sz w:val="22"/>
                <w:szCs w:val="22"/>
              </w:rPr>
            </w:pPr>
            <w:r w:rsidRPr="00893246">
              <w:rPr>
                <w:b/>
                <w:kern w:val="2"/>
                <w:sz w:val="22"/>
                <w:szCs w:val="22"/>
              </w:rPr>
              <w:t>2. ATSAKINGI ASMENYS</w:t>
            </w:r>
          </w:p>
        </w:tc>
      </w:tr>
      <w:tr w:rsidR="00027B83" w:rsidRPr="00893246" w14:paraId="5913FB4B" w14:textId="77777777">
        <w:trPr>
          <w:trHeight w:val="300"/>
        </w:trPr>
        <w:tc>
          <w:tcPr>
            <w:tcW w:w="3094" w:type="dxa"/>
            <w:gridSpan w:val="2"/>
          </w:tcPr>
          <w:p w14:paraId="44784384" w14:textId="77777777" w:rsidR="00027B83" w:rsidRPr="00893246" w:rsidRDefault="000B0897">
            <w:pPr>
              <w:rPr>
                <w:b/>
                <w:kern w:val="2"/>
                <w:sz w:val="22"/>
                <w:szCs w:val="22"/>
              </w:rPr>
            </w:pPr>
            <w:r w:rsidRPr="00893246">
              <w:rPr>
                <w:b/>
                <w:kern w:val="2"/>
                <w:sz w:val="22"/>
                <w:szCs w:val="22"/>
              </w:rPr>
              <w:t xml:space="preserve">2.1. Pirkėjo kontaktiniai asmenys, atsakingi už Sutarties vykdymą, </w:t>
            </w:r>
            <w:r w:rsidRPr="00893246">
              <w:rPr>
                <w:b/>
                <w:sz w:val="22"/>
                <w:szCs w:val="22"/>
              </w:rPr>
              <w:t>Paslaugų</w:t>
            </w:r>
            <w:r w:rsidRPr="00893246">
              <w:rPr>
                <w:b/>
                <w:kern w:val="2"/>
                <w:sz w:val="22"/>
                <w:szCs w:val="22"/>
              </w:rPr>
              <w:t xml:space="preserve"> priėmimą, Sąskaitų per informacinę sistemą SABIS priėmimą</w:t>
            </w:r>
          </w:p>
        </w:tc>
        <w:tc>
          <w:tcPr>
            <w:tcW w:w="6441" w:type="dxa"/>
            <w:gridSpan w:val="2"/>
          </w:tcPr>
          <w:p w14:paraId="54C307ED" w14:textId="77777777" w:rsidR="00027B83" w:rsidRPr="00893246" w:rsidRDefault="000B0897">
            <w:pPr>
              <w:rPr>
                <w:color w:val="4472C4"/>
                <w:kern w:val="2"/>
                <w:sz w:val="22"/>
                <w:szCs w:val="22"/>
              </w:rPr>
            </w:pPr>
            <w:r w:rsidRPr="00893246">
              <w:rPr>
                <w:color w:val="4472C4"/>
                <w:kern w:val="2"/>
                <w:sz w:val="22"/>
                <w:szCs w:val="22"/>
              </w:rPr>
              <w:t>(nurodyti padalinį / skyrių, pareigas, vardą, pavardę, tel., el. paštą)</w:t>
            </w:r>
          </w:p>
        </w:tc>
      </w:tr>
      <w:tr w:rsidR="00027B83" w:rsidRPr="00893246" w14:paraId="07650A1E" w14:textId="77777777">
        <w:trPr>
          <w:trHeight w:val="300"/>
        </w:trPr>
        <w:tc>
          <w:tcPr>
            <w:tcW w:w="3094" w:type="dxa"/>
            <w:gridSpan w:val="2"/>
          </w:tcPr>
          <w:p w14:paraId="6E9C512C" w14:textId="77777777" w:rsidR="00027B83" w:rsidRPr="00893246" w:rsidRDefault="000B0897">
            <w:pPr>
              <w:rPr>
                <w:b/>
                <w:kern w:val="2"/>
                <w:sz w:val="22"/>
                <w:szCs w:val="22"/>
              </w:rPr>
            </w:pPr>
            <w:r w:rsidRPr="00893246">
              <w:rPr>
                <w:b/>
                <w:kern w:val="2"/>
                <w:sz w:val="22"/>
                <w:szCs w:val="22"/>
              </w:rPr>
              <w:t>2.2. Tiekėjo kontaktiniai asmenys, atsakingi už Sutarties vykdymą</w:t>
            </w:r>
          </w:p>
        </w:tc>
        <w:tc>
          <w:tcPr>
            <w:tcW w:w="6441" w:type="dxa"/>
            <w:gridSpan w:val="2"/>
          </w:tcPr>
          <w:p w14:paraId="7DE2F885" w14:textId="77777777" w:rsidR="00027B83" w:rsidRPr="00893246" w:rsidRDefault="000B0897">
            <w:pPr>
              <w:rPr>
                <w:color w:val="4472C4"/>
                <w:kern w:val="2"/>
                <w:sz w:val="22"/>
                <w:szCs w:val="22"/>
              </w:rPr>
            </w:pPr>
            <w:r w:rsidRPr="00893246">
              <w:rPr>
                <w:color w:val="4472C4"/>
                <w:kern w:val="2"/>
                <w:sz w:val="22"/>
                <w:szCs w:val="22"/>
              </w:rPr>
              <w:t>(nurodyti padalinį / skyrių, pareigas, vardą, pavardę, tel., el. paštą)</w:t>
            </w:r>
          </w:p>
        </w:tc>
      </w:tr>
      <w:tr w:rsidR="00027B83" w:rsidRPr="00893246" w14:paraId="5D6896EC" w14:textId="77777777">
        <w:trPr>
          <w:trHeight w:val="300"/>
        </w:trPr>
        <w:tc>
          <w:tcPr>
            <w:tcW w:w="9535" w:type="dxa"/>
            <w:gridSpan w:val="4"/>
          </w:tcPr>
          <w:p w14:paraId="4A41E7DB" w14:textId="77777777" w:rsidR="00027B83" w:rsidRPr="00893246" w:rsidRDefault="000B0897">
            <w:pPr>
              <w:jc w:val="center"/>
              <w:rPr>
                <w:b/>
                <w:kern w:val="2"/>
                <w:sz w:val="22"/>
                <w:szCs w:val="22"/>
              </w:rPr>
            </w:pPr>
            <w:r w:rsidRPr="00893246">
              <w:rPr>
                <w:b/>
                <w:kern w:val="2"/>
                <w:sz w:val="22"/>
                <w:szCs w:val="22"/>
              </w:rPr>
              <w:t>3. SUTARTIES DALYKAS</w:t>
            </w:r>
          </w:p>
        </w:tc>
      </w:tr>
      <w:tr w:rsidR="00027B83" w:rsidRPr="00893246" w14:paraId="3560058E" w14:textId="77777777">
        <w:trPr>
          <w:trHeight w:val="300"/>
        </w:trPr>
        <w:tc>
          <w:tcPr>
            <w:tcW w:w="3094" w:type="dxa"/>
            <w:gridSpan w:val="2"/>
          </w:tcPr>
          <w:p w14:paraId="1072B7D3" w14:textId="77777777" w:rsidR="00027B83" w:rsidRPr="00893246" w:rsidRDefault="000B0897">
            <w:pPr>
              <w:rPr>
                <w:b/>
                <w:kern w:val="2"/>
                <w:sz w:val="22"/>
                <w:szCs w:val="22"/>
              </w:rPr>
            </w:pPr>
            <w:r w:rsidRPr="00893246">
              <w:rPr>
                <w:b/>
                <w:kern w:val="2"/>
                <w:sz w:val="22"/>
                <w:szCs w:val="22"/>
              </w:rPr>
              <w:t>3.1. Sutarties dalykas</w:t>
            </w:r>
          </w:p>
        </w:tc>
        <w:tc>
          <w:tcPr>
            <w:tcW w:w="6441" w:type="dxa"/>
            <w:gridSpan w:val="2"/>
          </w:tcPr>
          <w:p w14:paraId="1C02D632" w14:textId="77777777" w:rsidR="00B9697F" w:rsidRPr="00893246" w:rsidRDefault="000B0897" w:rsidP="00B9697F">
            <w:pPr>
              <w:spacing w:after="60"/>
              <w:jc w:val="both"/>
              <w:rPr>
                <w:color w:val="000000"/>
                <w:kern w:val="2"/>
                <w:sz w:val="22"/>
                <w:szCs w:val="22"/>
              </w:rPr>
            </w:pPr>
            <w:r w:rsidRPr="00893246">
              <w:rPr>
                <w:kern w:val="2"/>
                <w:sz w:val="22"/>
                <w:szCs w:val="22"/>
              </w:rPr>
              <w:t xml:space="preserve">Tiekėjas įsipareigoja Sutartyje numatytomis sąlygomis suteikti Pirkėjui </w:t>
            </w:r>
            <w:r w:rsidR="00DE0936" w:rsidRPr="00893246">
              <w:rPr>
                <w:rFonts w:eastAsia="Calibri"/>
                <w:b/>
                <w:bCs/>
                <w:color w:val="000000" w:themeColor="text1"/>
                <w:sz w:val="22"/>
                <w:szCs w:val="22"/>
              </w:rPr>
              <w:t>Širvintų rajono gatvių projektavimo ir projektų vykdymo priežiūros paslaugas</w:t>
            </w:r>
            <w:r w:rsidR="00DE0936" w:rsidRPr="00893246">
              <w:rPr>
                <w:color w:val="000000"/>
                <w:kern w:val="2"/>
                <w:sz w:val="22"/>
                <w:szCs w:val="22"/>
              </w:rPr>
              <w:t xml:space="preserve"> dėl </w:t>
            </w:r>
            <w:r w:rsidR="00DE0936" w:rsidRPr="00893246">
              <w:rPr>
                <w:rFonts w:eastAsia="Calibri"/>
                <w:b/>
                <w:bCs/>
                <w:color w:val="FF0000"/>
                <w:sz w:val="22"/>
                <w:szCs w:val="22"/>
              </w:rPr>
              <w:t xml:space="preserve">Pirkimo </w:t>
            </w:r>
            <w:r w:rsidR="00893246" w:rsidRPr="00893246">
              <w:rPr>
                <w:rFonts w:eastAsia="Calibri"/>
                <w:b/>
                <w:bCs/>
                <w:color w:val="FF0000"/>
                <w:sz w:val="22"/>
                <w:szCs w:val="22"/>
              </w:rPr>
              <w:t xml:space="preserve">1-os arba 2-os arba </w:t>
            </w:r>
            <w:r w:rsidR="00603154">
              <w:rPr>
                <w:rFonts w:eastAsia="Calibri"/>
                <w:b/>
                <w:bCs/>
                <w:color w:val="FF0000"/>
                <w:sz w:val="22"/>
                <w:szCs w:val="22"/>
              </w:rPr>
              <w:t>5</w:t>
            </w:r>
            <w:r w:rsidR="00893246" w:rsidRPr="00893246">
              <w:rPr>
                <w:rFonts w:eastAsia="Calibri"/>
                <w:b/>
                <w:bCs/>
                <w:color w:val="FF0000"/>
                <w:sz w:val="22"/>
                <w:szCs w:val="22"/>
              </w:rPr>
              <w:t xml:space="preserve">-os </w:t>
            </w:r>
            <w:r w:rsidR="00DE0936" w:rsidRPr="00893246">
              <w:rPr>
                <w:rFonts w:eastAsia="Calibri"/>
                <w:b/>
                <w:bCs/>
                <w:color w:val="FF0000"/>
                <w:sz w:val="22"/>
                <w:szCs w:val="22"/>
              </w:rPr>
              <w:t>dali</w:t>
            </w:r>
            <w:r w:rsidR="00893246" w:rsidRPr="00893246">
              <w:rPr>
                <w:rFonts w:eastAsia="Calibri"/>
                <w:b/>
                <w:bCs/>
                <w:color w:val="FF0000"/>
                <w:sz w:val="22"/>
                <w:szCs w:val="22"/>
              </w:rPr>
              <w:t>e</w:t>
            </w:r>
            <w:r w:rsidR="00DE0936" w:rsidRPr="00893246">
              <w:rPr>
                <w:rFonts w:eastAsia="Calibri"/>
                <w:b/>
                <w:bCs/>
                <w:color w:val="FF0000"/>
                <w:sz w:val="22"/>
                <w:szCs w:val="22"/>
              </w:rPr>
              <w:t xml:space="preserve">s .... </w:t>
            </w:r>
            <w:r w:rsidR="00030F2C">
              <w:rPr>
                <w:rFonts w:eastAsia="Calibri"/>
                <w:b/>
                <w:bCs/>
                <w:color w:val="FF0000"/>
                <w:sz w:val="22"/>
                <w:szCs w:val="22"/>
              </w:rPr>
              <w:t>–</w:t>
            </w:r>
            <w:r w:rsidR="00030F2C" w:rsidRPr="00893246">
              <w:rPr>
                <w:rFonts w:eastAsia="Calibri"/>
                <w:b/>
                <w:bCs/>
                <w:color w:val="FF0000"/>
                <w:sz w:val="22"/>
                <w:szCs w:val="22"/>
              </w:rPr>
              <w:t xml:space="preserve"> </w:t>
            </w:r>
            <w:r w:rsidR="00DE0936" w:rsidRPr="00893246">
              <w:rPr>
                <w:rFonts w:eastAsia="Calibri"/>
                <w:b/>
                <w:bCs/>
                <w:color w:val="FF0000"/>
                <w:sz w:val="22"/>
                <w:szCs w:val="22"/>
              </w:rPr>
              <w:t>...................................(</w:t>
            </w:r>
            <w:r w:rsidR="00DE0936" w:rsidRPr="00893246">
              <w:rPr>
                <w:rFonts w:eastAsia="Calibri"/>
                <w:b/>
                <w:bCs/>
                <w:i/>
                <w:color w:val="FF0000"/>
                <w:sz w:val="22"/>
                <w:szCs w:val="22"/>
              </w:rPr>
              <w:t>nurodomas konkretus pirkimo objekto dalies pavadinimas</w:t>
            </w:r>
            <w:r w:rsidR="00DE0936" w:rsidRPr="00893246">
              <w:rPr>
                <w:rFonts w:eastAsia="Calibri"/>
                <w:b/>
                <w:bCs/>
                <w:color w:val="FF0000"/>
                <w:sz w:val="22"/>
                <w:szCs w:val="22"/>
              </w:rPr>
              <w:t>)</w:t>
            </w:r>
            <w:r w:rsidR="00DE0936" w:rsidRPr="00893246">
              <w:rPr>
                <w:rFonts w:eastAsia="Calibri"/>
                <w:b/>
                <w:bCs/>
                <w:color w:val="000000" w:themeColor="text1"/>
                <w:sz w:val="22"/>
                <w:szCs w:val="22"/>
              </w:rPr>
              <w:t>)</w:t>
            </w:r>
            <w:r w:rsidR="00DE0936" w:rsidRPr="00893246">
              <w:rPr>
                <w:color w:val="000000"/>
                <w:kern w:val="2"/>
                <w:sz w:val="22"/>
                <w:szCs w:val="22"/>
              </w:rPr>
              <w:t xml:space="preserve"> </w:t>
            </w:r>
            <w:r w:rsidRPr="00893246">
              <w:rPr>
                <w:color w:val="000000"/>
                <w:kern w:val="2"/>
                <w:sz w:val="22"/>
                <w:szCs w:val="22"/>
              </w:rPr>
              <w:t xml:space="preserve">(toliau – </w:t>
            </w:r>
            <w:r w:rsidRPr="00893246">
              <w:rPr>
                <w:b/>
                <w:color w:val="000000"/>
                <w:kern w:val="2"/>
                <w:sz w:val="22"/>
                <w:szCs w:val="22"/>
              </w:rPr>
              <w:t>Paslaugos</w:t>
            </w:r>
            <w:r w:rsidRPr="00893246">
              <w:rPr>
                <w:color w:val="000000"/>
                <w:kern w:val="2"/>
                <w:sz w:val="22"/>
                <w:szCs w:val="22"/>
              </w:rPr>
              <w:t>).</w:t>
            </w:r>
          </w:p>
          <w:p w14:paraId="33E00D03" w14:textId="77777777" w:rsidR="00F0290D" w:rsidRPr="00893246" w:rsidRDefault="000B0897" w:rsidP="00B9697F">
            <w:pPr>
              <w:spacing w:after="60"/>
              <w:jc w:val="both"/>
              <w:rPr>
                <w:color w:val="000000"/>
                <w:kern w:val="2"/>
                <w:sz w:val="22"/>
                <w:szCs w:val="22"/>
              </w:rPr>
            </w:pPr>
            <w:r w:rsidRPr="00893246">
              <w:rPr>
                <w:color w:val="000000"/>
                <w:kern w:val="2"/>
                <w:sz w:val="22"/>
                <w:szCs w:val="22"/>
              </w:rPr>
              <w:t xml:space="preserve">Išsamus </w:t>
            </w:r>
            <w:r w:rsidRPr="00893246">
              <w:rPr>
                <w:color w:val="000000"/>
                <w:sz w:val="22"/>
                <w:szCs w:val="22"/>
              </w:rPr>
              <w:t>Paslaugų</w:t>
            </w:r>
            <w:r w:rsidRPr="00893246">
              <w:rPr>
                <w:color w:val="000000"/>
                <w:kern w:val="2"/>
                <w:sz w:val="22"/>
                <w:szCs w:val="22"/>
              </w:rPr>
              <w:t xml:space="preserve"> aprašymas ir kiti reikalavimai teikiamoms </w:t>
            </w:r>
            <w:r w:rsidRPr="00893246">
              <w:rPr>
                <w:color w:val="000000"/>
                <w:sz w:val="22"/>
                <w:szCs w:val="22"/>
              </w:rPr>
              <w:t>Paslaugoms</w:t>
            </w:r>
            <w:r w:rsidRPr="00893246">
              <w:rPr>
                <w:color w:val="000000"/>
                <w:kern w:val="2"/>
                <w:sz w:val="22"/>
                <w:szCs w:val="22"/>
              </w:rPr>
              <w:t xml:space="preserve"> nustatyti Sutarties priede Nr. </w:t>
            </w:r>
            <w:r w:rsidR="00575DFF" w:rsidRPr="00893246">
              <w:rPr>
                <w:color w:val="000000"/>
                <w:kern w:val="2"/>
                <w:sz w:val="22"/>
                <w:szCs w:val="22"/>
              </w:rPr>
              <w:t>1</w:t>
            </w:r>
            <w:r w:rsidRPr="00893246">
              <w:rPr>
                <w:color w:val="000000"/>
                <w:kern w:val="2"/>
                <w:sz w:val="22"/>
                <w:szCs w:val="22"/>
              </w:rPr>
              <w:t xml:space="preserve"> „Techninė specifikacija“ (toliau – Techninė specifikacija) ir Sutarties priede Nr. </w:t>
            </w:r>
            <w:r w:rsidR="00575DFF" w:rsidRPr="00893246">
              <w:rPr>
                <w:color w:val="000000"/>
                <w:kern w:val="2"/>
                <w:sz w:val="22"/>
                <w:szCs w:val="22"/>
              </w:rPr>
              <w:t>2</w:t>
            </w:r>
            <w:r w:rsidRPr="00893246">
              <w:rPr>
                <w:color w:val="000000"/>
                <w:kern w:val="2"/>
                <w:sz w:val="22"/>
                <w:szCs w:val="22"/>
              </w:rPr>
              <w:t xml:space="preserve"> „Pasiūlymas“</w:t>
            </w:r>
            <w:r w:rsidR="007C62E1" w:rsidRPr="00893246">
              <w:rPr>
                <w:color w:val="000000"/>
                <w:kern w:val="2"/>
                <w:sz w:val="22"/>
                <w:szCs w:val="22"/>
              </w:rPr>
              <w:t xml:space="preserve"> (toliau – Pasiūlymas)</w:t>
            </w:r>
            <w:r w:rsidRPr="00893246">
              <w:rPr>
                <w:color w:val="000000"/>
                <w:kern w:val="2"/>
                <w:sz w:val="22"/>
                <w:szCs w:val="22"/>
              </w:rPr>
              <w:t>.</w:t>
            </w:r>
          </w:p>
        </w:tc>
      </w:tr>
      <w:tr w:rsidR="00027B83" w:rsidRPr="00893246" w14:paraId="605BB83C" w14:textId="77777777">
        <w:trPr>
          <w:trHeight w:val="300"/>
        </w:trPr>
        <w:tc>
          <w:tcPr>
            <w:tcW w:w="3094" w:type="dxa"/>
            <w:gridSpan w:val="2"/>
          </w:tcPr>
          <w:p w14:paraId="3FC1EDC8" w14:textId="77777777" w:rsidR="00027B83" w:rsidRPr="00893246" w:rsidRDefault="000B0897">
            <w:pPr>
              <w:rPr>
                <w:b/>
                <w:kern w:val="2"/>
                <w:sz w:val="22"/>
                <w:szCs w:val="22"/>
              </w:rPr>
            </w:pPr>
            <w:r w:rsidRPr="00893246">
              <w:rPr>
                <w:b/>
                <w:kern w:val="2"/>
                <w:sz w:val="22"/>
                <w:szCs w:val="22"/>
              </w:rPr>
              <w:t>3.2. Pirkimo pavadinimas ir numeris</w:t>
            </w:r>
          </w:p>
        </w:tc>
        <w:tc>
          <w:tcPr>
            <w:tcW w:w="6441" w:type="dxa"/>
            <w:gridSpan w:val="2"/>
          </w:tcPr>
          <w:p w14:paraId="0DCBD94B" w14:textId="77777777" w:rsidR="00027B83" w:rsidRPr="00893246" w:rsidRDefault="00DE0936" w:rsidP="00575DFF">
            <w:pPr>
              <w:jc w:val="both"/>
              <w:rPr>
                <w:kern w:val="2"/>
                <w:sz w:val="22"/>
                <w:szCs w:val="22"/>
              </w:rPr>
            </w:pPr>
            <w:r w:rsidRPr="00893246">
              <w:rPr>
                <w:rFonts w:eastAsia="Calibri"/>
                <w:bCs/>
                <w:color w:val="000000" w:themeColor="text1"/>
                <w:sz w:val="22"/>
                <w:szCs w:val="22"/>
              </w:rPr>
              <w:t>Širvintų rajono gatvių projektavimo ir projektų vykdymo priežiūros paslaugos</w:t>
            </w:r>
            <w:r w:rsidR="00575DFF" w:rsidRPr="00893246">
              <w:rPr>
                <w:sz w:val="22"/>
                <w:szCs w:val="22"/>
              </w:rPr>
              <w:t xml:space="preserve">, pirkimo ID </w:t>
            </w:r>
            <w:r w:rsidR="001411FE" w:rsidRPr="00893246">
              <w:rPr>
                <w:sz w:val="22"/>
                <w:szCs w:val="22"/>
                <w:highlight w:val="lightGray"/>
              </w:rPr>
              <w:t>________</w:t>
            </w:r>
          </w:p>
        </w:tc>
      </w:tr>
      <w:tr w:rsidR="00027B83" w:rsidRPr="00893246" w14:paraId="7A56BB4F" w14:textId="77777777">
        <w:trPr>
          <w:trHeight w:val="300"/>
        </w:trPr>
        <w:tc>
          <w:tcPr>
            <w:tcW w:w="3094" w:type="dxa"/>
            <w:gridSpan w:val="2"/>
          </w:tcPr>
          <w:p w14:paraId="39B7B329" w14:textId="77777777" w:rsidR="00027B83" w:rsidRPr="00893246" w:rsidRDefault="000B0897">
            <w:pPr>
              <w:rPr>
                <w:b/>
                <w:kern w:val="2"/>
                <w:sz w:val="22"/>
                <w:szCs w:val="22"/>
              </w:rPr>
            </w:pPr>
            <w:r w:rsidRPr="00893246">
              <w:rPr>
                <w:b/>
                <w:kern w:val="2"/>
                <w:sz w:val="22"/>
                <w:szCs w:val="22"/>
              </w:rPr>
              <w:t>3.3. Informacija apie Europos Sąjungos lėšomis finansuojamą projektą arba kitą projektą</w:t>
            </w:r>
          </w:p>
        </w:tc>
        <w:tc>
          <w:tcPr>
            <w:tcW w:w="6441" w:type="dxa"/>
            <w:gridSpan w:val="2"/>
          </w:tcPr>
          <w:p w14:paraId="5760EBCF" w14:textId="77777777" w:rsidR="00027B83" w:rsidRPr="00893246" w:rsidRDefault="000B0897">
            <w:pPr>
              <w:rPr>
                <w:kern w:val="2"/>
                <w:sz w:val="22"/>
                <w:szCs w:val="22"/>
              </w:rPr>
            </w:pPr>
            <w:r w:rsidRPr="00893246">
              <w:rPr>
                <w:kern w:val="2"/>
                <w:sz w:val="22"/>
                <w:szCs w:val="22"/>
              </w:rPr>
              <w:t>Netaikoma</w:t>
            </w:r>
          </w:p>
          <w:p w14:paraId="3C433BB7" w14:textId="77777777" w:rsidR="00027B83" w:rsidRPr="00893246" w:rsidRDefault="00027B83">
            <w:pPr>
              <w:rPr>
                <w:kern w:val="2"/>
                <w:sz w:val="22"/>
                <w:szCs w:val="22"/>
              </w:rPr>
            </w:pPr>
          </w:p>
        </w:tc>
      </w:tr>
      <w:tr w:rsidR="00027B83" w:rsidRPr="00893246" w14:paraId="3FF58BA9" w14:textId="77777777">
        <w:trPr>
          <w:trHeight w:val="300"/>
        </w:trPr>
        <w:tc>
          <w:tcPr>
            <w:tcW w:w="9535" w:type="dxa"/>
            <w:gridSpan w:val="4"/>
          </w:tcPr>
          <w:p w14:paraId="6C5CD21D" w14:textId="77777777" w:rsidR="00027B83" w:rsidRPr="00893246" w:rsidRDefault="000B0897">
            <w:pPr>
              <w:jc w:val="center"/>
              <w:rPr>
                <w:b/>
                <w:kern w:val="2"/>
                <w:sz w:val="22"/>
                <w:szCs w:val="22"/>
              </w:rPr>
            </w:pPr>
            <w:r w:rsidRPr="00893246">
              <w:rPr>
                <w:b/>
                <w:kern w:val="2"/>
                <w:sz w:val="22"/>
                <w:szCs w:val="22"/>
              </w:rPr>
              <w:t xml:space="preserve">4. PASLAUGŲ SUTEIKIMO TERMINAI IR PASLAUGŲ PERDAVIMO </w:t>
            </w:r>
            <w:r w:rsidRPr="00893246">
              <w:rPr>
                <w:color w:val="000000"/>
                <w:kern w:val="2"/>
                <w:sz w:val="22"/>
                <w:szCs w:val="22"/>
              </w:rPr>
              <w:t>–</w:t>
            </w:r>
            <w:r w:rsidRPr="00893246">
              <w:rPr>
                <w:b/>
                <w:kern w:val="2"/>
                <w:sz w:val="22"/>
                <w:szCs w:val="22"/>
              </w:rPr>
              <w:t xml:space="preserve"> PRIĖMIMO TVARKA</w:t>
            </w:r>
          </w:p>
        </w:tc>
      </w:tr>
      <w:tr w:rsidR="00027B83" w:rsidRPr="00893246" w14:paraId="5ADB8838" w14:textId="77777777" w:rsidTr="00554F50">
        <w:trPr>
          <w:trHeight w:val="1657"/>
        </w:trPr>
        <w:tc>
          <w:tcPr>
            <w:tcW w:w="3094" w:type="dxa"/>
            <w:gridSpan w:val="2"/>
          </w:tcPr>
          <w:p w14:paraId="49FBA63D" w14:textId="77777777" w:rsidR="00027B83" w:rsidRPr="00893246" w:rsidRDefault="000B0897">
            <w:pPr>
              <w:rPr>
                <w:b/>
                <w:kern w:val="2"/>
                <w:sz w:val="22"/>
                <w:szCs w:val="22"/>
              </w:rPr>
            </w:pPr>
            <w:r w:rsidRPr="00893246">
              <w:rPr>
                <w:b/>
                <w:kern w:val="2"/>
                <w:sz w:val="22"/>
                <w:szCs w:val="22"/>
              </w:rPr>
              <w:t xml:space="preserve">4.1. </w:t>
            </w:r>
            <w:r w:rsidRPr="00893246">
              <w:rPr>
                <w:b/>
                <w:sz w:val="22"/>
                <w:szCs w:val="22"/>
              </w:rPr>
              <w:t>Paslaugų</w:t>
            </w:r>
            <w:r w:rsidRPr="00893246">
              <w:rPr>
                <w:b/>
                <w:kern w:val="2"/>
                <w:sz w:val="22"/>
                <w:szCs w:val="22"/>
              </w:rPr>
              <w:t xml:space="preserve"> </w:t>
            </w:r>
            <w:r w:rsidRPr="00893246">
              <w:rPr>
                <w:b/>
                <w:sz w:val="22"/>
                <w:szCs w:val="22"/>
              </w:rPr>
              <w:t>suteikimo</w:t>
            </w:r>
            <w:r w:rsidRPr="00893246">
              <w:rPr>
                <w:b/>
                <w:kern w:val="2"/>
                <w:sz w:val="22"/>
                <w:szCs w:val="22"/>
              </w:rPr>
              <w:t xml:space="preserve"> terminas, kai </w:t>
            </w:r>
            <w:r w:rsidRPr="00893246">
              <w:rPr>
                <w:b/>
                <w:sz w:val="22"/>
                <w:szCs w:val="22"/>
              </w:rPr>
              <w:t>Paslaugos yra vienkartinio pobūdžio, teikiamos periodiškai arba pagal Pirkėjo Užsakymą</w:t>
            </w:r>
          </w:p>
          <w:p w14:paraId="562555D0" w14:textId="77777777" w:rsidR="00027B83" w:rsidRPr="00893246" w:rsidRDefault="00027B83">
            <w:pPr>
              <w:rPr>
                <w:b/>
                <w:color w:val="FF0000"/>
                <w:kern w:val="2"/>
                <w:sz w:val="22"/>
                <w:szCs w:val="22"/>
              </w:rPr>
            </w:pPr>
          </w:p>
        </w:tc>
        <w:tc>
          <w:tcPr>
            <w:tcW w:w="6441" w:type="dxa"/>
            <w:gridSpan w:val="2"/>
          </w:tcPr>
          <w:p w14:paraId="7159FCBA" w14:textId="5F049EB1" w:rsidR="00C3708F" w:rsidRDefault="00DE0936" w:rsidP="0098775E">
            <w:pPr>
              <w:spacing w:after="60"/>
              <w:jc w:val="both"/>
              <w:rPr>
                <w:sz w:val="22"/>
                <w:szCs w:val="22"/>
              </w:rPr>
            </w:pPr>
            <w:r w:rsidRPr="00893246">
              <w:rPr>
                <w:sz w:val="22"/>
                <w:szCs w:val="22"/>
              </w:rPr>
              <w:t xml:space="preserve">Tiekėjas </w:t>
            </w:r>
            <w:r w:rsidR="004D27AC" w:rsidRPr="00893246">
              <w:rPr>
                <w:sz w:val="22"/>
                <w:szCs w:val="22"/>
              </w:rPr>
              <w:t>įsipareigoja</w:t>
            </w:r>
            <w:r w:rsidR="004D27AC" w:rsidRPr="00893246" w:rsidDel="004063B9">
              <w:rPr>
                <w:sz w:val="22"/>
                <w:szCs w:val="22"/>
              </w:rPr>
              <w:t xml:space="preserve"> </w:t>
            </w:r>
            <w:r w:rsidR="004063B9">
              <w:rPr>
                <w:sz w:val="22"/>
                <w:szCs w:val="22"/>
              </w:rPr>
              <w:t>projektavimo paslaugas</w:t>
            </w:r>
            <w:r w:rsidR="004063B9" w:rsidRPr="00893246">
              <w:rPr>
                <w:sz w:val="22"/>
                <w:szCs w:val="22"/>
              </w:rPr>
              <w:t xml:space="preserve"> </w:t>
            </w:r>
            <w:r w:rsidRPr="00893246">
              <w:rPr>
                <w:sz w:val="22"/>
                <w:szCs w:val="22"/>
              </w:rPr>
              <w:t>suteikti</w:t>
            </w:r>
            <w:r w:rsidR="00893246">
              <w:rPr>
                <w:sz w:val="22"/>
                <w:szCs w:val="22"/>
              </w:rPr>
              <w:t xml:space="preserve"> </w:t>
            </w:r>
            <w:r w:rsidRPr="00893246">
              <w:rPr>
                <w:sz w:val="22"/>
                <w:szCs w:val="22"/>
              </w:rPr>
              <w:t xml:space="preserve">per </w:t>
            </w:r>
            <w:r w:rsidR="00893246" w:rsidRPr="00450494">
              <w:rPr>
                <w:b/>
                <w:sz w:val="22"/>
                <w:szCs w:val="22"/>
              </w:rPr>
              <w:t>8</w:t>
            </w:r>
            <w:r w:rsidRPr="00450494">
              <w:rPr>
                <w:b/>
                <w:sz w:val="22"/>
                <w:szCs w:val="22"/>
              </w:rPr>
              <w:t xml:space="preserve"> mėn.</w:t>
            </w:r>
            <w:r w:rsidRPr="00893246">
              <w:rPr>
                <w:sz w:val="22"/>
                <w:szCs w:val="22"/>
              </w:rPr>
              <w:t xml:space="preserve"> </w:t>
            </w:r>
            <w:r w:rsidRPr="00893246">
              <w:rPr>
                <w:b/>
                <w:bCs/>
                <w:sz w:val="22"/>
                <w:szCs w:val="22"/>
              </w:rPr>
              <w:t>nuo</w:t>
            </w:r>
            <w:r w:rsidRPr="00893246">
              <w:rPr>
                <w:sz w:val="22"/>
                <w:szCs w:val="22"/>
              </w:rPr>
              <w:t xml:space="preserve"> Sutarties įsigaliojimo dienos.</w:t>
            </w:r>
            <w:r w:rsidR="008E0B12" w:rsidRPr="00893246">
              <w:rPr>
                <w:sz w:val="22"/>
                <w:szCs w:val="22"/>
              </w:rPr>
              <w:t xml:space="preserve"> </w:t>
            </w:r>
          </w:p>
          <w:p w14:paraId="2441688D" w14:textId="2880A685" w:rsidR="00C3708F" w:rsidRDefault="008E0B12" w:rsidP="0098775E">
            <w:pPr>
              <w:spacing w:after="60"/>
              <w:jc w:val="both"/>
              <w:rPr>
                <w:sz w:val="22"/>
                <w:szCs w:val="22"/>
              </w:rPr>
            </w:pPr>
            <w:r>
              <w:rPr>
                <w:sz w:val="22"/>
                <w:szCs w:val="22"/>
              </w:rPr>
              <w:t xml:space="preserve">Tiekėjas įsipareigoja </w:t>
            </w:r>
            <w:r w:rsidRPr="00893246">
              <w:rPr>
                <w:sz w:val="22"/>
                <w:szCs w:val="22"/>
              </w:rPr>
              <w:t xml:space="preserve">teikti </w:t>
            </w:r>
            <w:r w:rsidR="004D27AC">
              <w:rPr>
                <w:sz w:val="22"/>
                <w:szCs w:val="22"/>
              </w:rPr>
              <w:t>projektavimo p</w:t>
            </w:r>
            <w:r w:rsidRPr="00893246">
              <w:rPr>
                <w:sz w:val="22"/>
                <w:szCs w:val="22"/>
              </w:rPr>
              <w:t xml:space="preserve">aslaugas </w:t>
            </w:r>
            <w:r w:rsidR="004D27AC">
              <w:rPr>
                <w:sz w:val="22"/>
                <w:szCs w:val="22"/>
              </w:rPr>
              <w:t xml:space="preserve">pagal </w:t>
            </w:r>
            <w:r w:rsidRPr="00893246">
              <w:rPr>
                <w:sz w:val="22"/>
                <w:szCs w:val="22"/>
              </w:rPr>
              <w:t>suderint</w:t>
            </w:r>
            <w:r w:rsidR="004D27AC">
              <w:rPr>
                <w:sz w:val="22"/>
                <w:szCs w:val="22"/>
              </w:rPr>
              <w:t>ą</w:t>
            </w:r>
            <w:r w:rsidRPr="00893246">
              <w:rPr>
                <w:sz w:val="22"/>
                <w:szCs w:val="22"/>
              </w:rPr>
              <w:t xml:space="preserve"> </w:t>
            </w:r>
            <w:r w:rsidR="004D27AC">
              <w:rPr>
                <w:sz w:val="22"/>
                <w:szCs w:val="22"/>
              </w:rPr>
              <w:t>grafiką</w:t>
            </w:r>
            <w:r w:rsidRPr="00893246">
              <w:rPr>
                <w:sz w:val="22"/>
                <w:szCs w:val="22"/>
              </w:rPr>
              <w:t xml:space="preserve"> (</w:t>
            </w:r>
            <w:r w:rsidR="004D27AC">
              <w:rPr>
                <w:sz w:val="22"/>
                <w:szCs w:val="22"/>
              </w:rPr>
              <w:t>v</w:t>
            </w:r>
            <w:r w:rsidRPr="00893246">
              <w:rPr>
                <w:sz w:val="22"/>
                <w:szCs w:val="22"/>
              </w:rPr>
              <w:t>eiklų sąraš</w:t>
            </w:r>
            <w:r w:rsidR="004D27AC">
              <w:rPr>
                <w:sz w:val="22"/>
                <w:szCs w:val="22"/>
              </w:rPr>
              <w:t>ą</w:t>
            </w:r>
            <w:r w:rsidRPr="00893246">
              <w:rPr>
                <w:sz w:val="22"/>
                <w:szCs w:val="22"/>
              </w:rPr>
              <w:t xml:space="preserve">) </w:t>
            </w:r>
            <w:r w:rsidR="004D27AC">
              <w:rPr>
                <w:sz w:val="22"/>
                <w:szCs w:val="22"/>
              </w:rPr>
              <w:t xml:space="preserve">jame </w:t>
            </w:r>
            <w:r w:rsidRPr="00893246">
              <w:rPr>
                <w:sz w:val="22"/>
                <w:szCs w:val="22"/>
              </w:rPr>
              <w:t>nurodytų etapų eiliškumu, terminais ir sąlygomis.</w:t>
            </w:r>
            <w:r w:rsidR="004D27AC">
              <w:rPr>
                <w:sz w:val="22"/>
                <w:szCs w:val="22"/>
              </w:rPr>
              <w:t xml:space="preserve"> Tiekėjas grafiką (veiklų sąrašą) pateikia Pirkėjui derinimui per 5 darbo dienas nuo Sutarties pasirašymo.</w:t>
            </w:r>
          </w:p>
          <w:p w14:paraId="5AA99009" w14:textId="77777777" w:rsidR="000E3B09" w:rsidRDefault="000E3B09" w:rsidP="004063B9">
            <w:pPr>
              <w:tabs>
                <w:tab w:val="left" w:pos="624"/>
                <w:tab w:val="left" w:pos="765"/>
                <w:tab w:val="left" w:pos="1004"/>
              </w:tabs>
              <w:spacing w:after="60"/>
              <w:jc w:val="both"/>
              <w:rPr>
                <w:kern w:val="2"/>
                <w:sz w:val="22"/>
                <w:szCs w:val="22"/>
              </w:rPr>
            </w:pPr>
            <w:r>
              <w:rPr>
                <w:kern w:val="2"/>
                <w:sz w:val="22"/>
                <w:szCs w:val="22"/>
              </w:rPr>
              <w:t>Tiekėjas turės i</w:t>
            </w:r>
            <w:r w:rsidRPr="000E3B09">
              <w:rPr>
                <w:kern w:val="2"/>
                <w:sz w:val="22"/>
                <w:szCs w:val="22"/>
              </w:rPr>
              <w:t xml:space="preserve">štaisyti projektą </w:t>
            </w:r>
            <w:r w:rsidRPr="000E3B09">
              <w:rPr>
                <w:b/>
                <w:bCs/>
                <w:kern w:val="2"/>
                <w:sz w:val="22"/>
                <w:szCs w:val="22"/>
              </w:rPr>
              <w:t>ne vėliau kaip per 14 kalendorinių dienų</w:t>
            </w:r>
            <w:r w:rsidRPr="000E3B09">
              <w:rPr>
                <w:kern w:val="2"/>
                <w:sz w:val="22"/>
                <w:szCs w:val="22"/>
              </w:rPr>
              <w:t xml:space="preserve"> pagal ekspertizės metu gautas privalomas pastabas ir pakartotinai pateikti ekspertizės rangovui bei gauti projekto įvertinimą, kad projektas atitinka esminius statinio reikalavimus, projekto rengimo dokumentų, kitų statybos teisės aktų reikalavimus.</w:t>
            </w:r>
          </w:p>
          <w:p w14:paraId="36078DE6" w14:textId="7098A39D" w:rsidR="00554F50" w:rsidRPr="0098775E" w:rsidRDefault="00554F50" w:rsidP="004D27AC">
            <w:pPr>
              <w:tabs>
                <w:tab w:val="left" w:pos="624"/>
                <w:tab w:val="left" w:pos="765"/>
                <w:tab w:val="left" w:pos="1004"/>
              </w:tabs>
              <w:spacing w:after="60"/>
              <w:jc w:val="both"/>
              <w:rPr>
                <w:sz w:val="22"/>
                <w:szCs w:val="22"/>
              </w:rPr>
            </w:pPr>
            <w:r w:rsidRPr="0098775E">
              <w:rPr>
                <w:sz w:val="22"/>
                <w:szCs w:val="22"/>
              </w:rPr>
              <w:t xml:space="preserve">Projekto vykdymo priežiūros paslaugos </w:t>
            </w:r>
            <w:r w:rsidR="004D27AC" w:rsidRPr="0098775E">
              <w:rPr>
                <w:sz w:val="22"/>
                <w:szCs w:val="22"/>
              </w:rPr>
              <w:t xml:space="preserve">pradedamos teikti po rangos darbų sutarties pasirašymo ir </w:t>
            </w:r>
            <w:r w:rsidRPr="0098775E">
              <w:rPr>
                <w:sz w:val="22"/>
                <w:szCs w:val="22"/>
              </w:rPr>
              <w:t>teiki</w:t>
            </w:r>
            <w:r w:rsidR="00116B40" w:rsidRPr="0098775E">
              <w:rPr>
                <w:sz w:val="22"/>
                <w:szCs w:val="22"/>
              </w:rPr>
              <w:t>a</w:t>
            </w:r>
            <w:r w:rsidRPr="0098775E">
              <w:rPr>
                <w:sz w:val="22"/>
                <w:szCs w:val="22"/>
              </w:rPr>
              <w:t>m</w:t>
            </w:r>
            <w:r w:rsidR="004D27AC" w:rsidRPr="0098775E">
              <w:rPr>
                <w:sz w:val="22"/>
                <w:szCs w:val="22"/>
              </w:rPr>
              <w:t>os</w:t>
            </w:r>
            <w:r w:rsidRPr="0098775E">
              <w:rPr>
                <w:sz w:val="22"/>
                <w:szCs w:val="22"/>
              </w:rPr>
              <w:t xml:space="preserve"> per visą rangos darbų vykdymo laikotarpį iki statybos </w:t>
            </w:r>
            <w:r w:rsidR="004D27AC" w:rsidRPr="0098775E">
              <w:rPr>
                <w:sz w:val="22"/>
                <w:szCs w:val="22"/>
              </w:rPr>
              <w:t xml:space="preserve">darbų </w:t>
            </w:r>
            <w:r w:rsidRPr="0098775E">
              <w:rPr>
                <w:sz w:val="22"/>
                <w:szCs w:val="22"/>
              </w:rPr>
              <w:t>užbaigimo.</w:t>
            </w:r>
          </w:p>
        </w:tc>
      </w:tr>
      <w:tr w:rsidR="00DE0936" w:rsidRPr="00893246" w14:paraId="0E2FC1B2" w14:textId="77777777">
        <w:trPr>
          <w:trHeight w:val="300"/>
        </w:trPr>
        <w:tc>
          <w:tcPr>
            <w:tcW w:w="3094" w:type="dxa"/>
            <w:gridSpan w:val="2"/>
          </w:tcPr>
          <w:p w14:paraId="3305BA1D" w14:textId="77777777" w:rsidR="00DE0936" w:rsidRPr="00893246" w:rsidRDefault="00DE0936" w:rsidP="007A75C6">
            <w:pPr>
              <w:rPr>
                <w:b/>
                <w:kern w:val="2"/>
                <w:sz w:val="22"/>
                <w:szCs w:val="22"/>
              </w:rPr>
            </w:pPr>
            <w:r w:rsidRPr="00893246">
              <w:rPr>
                <w:b/>
                <w:kern w:val="2"/>
                <w:sz w:val="22"/>
                <w:szCs w:val="22"/>
              </w:rPr>
              <w:t>4.2. Paslaugų / jų dalies / etapo / periodo suteikimo termino pratęsimas</w:t>
            </w:r>
          </w:p>
        </w:tc>
        <w:tc>
          <w:tcPr>
            <w:tcW w:w="6441" w:type="dxa"/>
            <w:gridSpan w:val="2"/>
          </w:tcPr>
          <w:p w14:paraId="7DC1C858" w14:textId="77777777" w:rsidR="00035DD5" w:rsidRPr="00450494" w:rsidRDefault="00035DD5" w:rsidP="00554F50">
            <w:pPr>
              <w:jc w:val="both"/>
              <w:rPr>
                <w:sz w:val="22"/>
                <w:szCs w:val="22"/>
              </w:rPr>
            </w:pPr>
            <w:r w:rsidRPr="00450494">
              <w:rPr>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w:t>
            </w:r>
            <w:r w:rsidRPr="00450494">
              <w:rPr>
                <w:kern w:val="2"/>
                <w:sz w:val="22"/>
                <w:szCs w:val="22"/>
              </w:rPr>
              <w:lastRenderedPageBreak/>
              <w:t>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sidR="00450494">
              <w:rPr>
                <w:kern w:val="2"/>
                <w:sz w:val="22"/>
                <w:szCs w:val="22"/>
              </w:rPr>
              <w:t xml:space="preserve"> 5 darbo dienas</w:t>
            </w:r>
            <w:r w:rsidRPr="00450494">
              <w:rPr>
                <w:kern w:val="2"/>
                <w:sz w:val="22"/>
                <w:szCs w:val="22"/>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450494">
              <w:rPr>
                <w:b/>
                <w:kern w:val="2"/>
                <w:sz w:val="22"/>
                <w:szCs w:val="22"/>
              </w:rPr>
              <w:t>2 mėnesių</w:t>
            </w:r>
            <w:r w:rsidRPr="00450494">
              <w:rPr>
                <w:kern w:val="2"/>
                <w:sz w:val="22"/>
                <w:szCs w:val="22"/>
              </w:rPr>
              <w:t xml:space="preserve"> laikotarpiui.</w:t>
            </w:r>
          </w:p>
        </w:tc>
      </w:tr>
      <w:tr w:rsidR="00DE0936" w:rsidRPr="00893246" w14:paraId="4B1B4185" w14:textId="77777777">
        <w:trPr>
          <w:trHeight w:val="300"/>
        </w:trPr>
        <w:tc>
          <w:tcPr>
            <w:tcW w:w="3094" w:type="dxa"/>
            <w:gridSpan w:val="2"/>
          </w:tcPr>
          <w:p w14:paraId="59268887" w14:textId="77777777" w:rsidR="00DE0936" w:rsidRPr="00893246" w:rsidRDefault="00DE0936">
            <w:pPr>
              <w:rPr>
                <w:b/>
                <w:kern w:val="2"/>
                <w:sz w:val="22"/>
                <w:szCs w:val="22"/>
              </w:rPr>
            </w:pPr>
            <w:r w:rsidRPr="00893246">
              <w:rPr>
                <w:b/>
                <w:kern w:val="2"/>
                <w:sz w:val="22"/>
                <w:szCs w:val="22"/>
              </w:rPr>
              <w:lastRenderedPageBreak/>
              <w:t>4.3. Užsakymų teikimo tvarka</w:t>
            </w:r>
          </w:p>
        </w:tc>
        <w:tc>
          <w:tcPr>
            <w:tcW w:w="6441" w:type="dxa"/>
            <w:gridSpan w:val="2"/>
          </w:tcPr>
          <w:p w14:paraId="36508C18" w14:textId="77777777" w:rsidR="00DE0936" w:rsidRPr="00893246" w:rsidRDefault="00DE0936" w:rsidP="00C014FD">
            <w:pPr>
              <w:jc w:val="both"/>
              <w:rPr>
                <w:sz w:val="22"/>
                <w:szCs w:val="22"/>
              </w:rPr>
            </w:pPr>
            <w:r w:rsidRPr="00893246">
              <w:rPr>
                <w:kern w:val="2"/>
                <w:sz w:val="22"/>
                <w:szCs w:val="22"/>
              </w:rPr>
              <w:t>Netaikoma</w:t>
            </w:r>
            <w:r w:rsidRPr="00893246">
              <w:rPr>
                <w:sz w:val="22"/>
                <w:szCs w:val="22"/>
              </w:rPr>
              <w:t>.</w:t>
            </w:r>
          </w:p>
        </w:tc>
      </w:tr>
      <w:tr w:rsidR="00DE0936" w:rsidRPr="00893246" w14:paraId="6E4B782F" w14:textId="77777777" w:rsidTr="00240B27">
        <w:trPr>
          <w:trHeight w:val="968"/>
        </w:trPr>
        <w:tc>
          <w:tcPr>
            <w:tcW w:w="3094" w:type="dxa"/>
            <w:gridSpan w:val="2"/>
            <w:tcBorders>
              <w:top w:val="single" w:sz="4" w:space="0" w:color="auto"/>
              <w:left w:val="single" w:sz="4" w:space="0" w:color="auto"/>
              <w:bottom w:val="single" w:sz="4" w:space="0" w:color="auto"/>
              <w:right w:val="single" w:sz="4" w:space="0" w:color="auto"/>
            </w:tcBorders>
          </w:tcPr>
          <w:p w14:paraId="6FAD6C1F" w14:textId="77777777" w:rsidR="00DE0936" w:rsidRPr="00893246" w:rsidRDefault="00DE0936">
            <w:pPr>
              <w:rPr>
                <w:b/>
                <w:kern w:val="2"/>
                <w:sz w:val="22"/>
                <w:szCs w:val="22"/>
              </w:rPr>
            </w:pPr>
            <w:r w:rsidRPr="00893246">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B19D52C" w14:textId="77777777" w:rsidR="00DE0936" w:rsidRPr="00893246" w:rsidRDefault="00DE0936">
            <w:pPr>
              <w:rPr>
                <w:kern w:val="2"/>
                <w:sz w:val="22"/>
                <w:szCs w:val="22"/>
              </w:rPr>
            </w:pPr>
            <w:r w:rsidRPr="00893246">
              <w:rPr>
                <w:kern w:val="2"/>
                <w:sz w:val="22"/>
                <w:szCs w:val="22"/>
              </w:rPr>
              <w:t>Netaikoma.</w:t>
            </w:r>
          </w:p>
          <w:p w14:paraId="5913F92F" w14:textId="77777777" w:rsidR="00DE0936" w:rsidRPr="00893246" w:rsidRDefault="00DE0936">
            <w:pPr>
              <w:rPr>
                <w:sz w:val="22"/>
                <w:szCs w:val="22"/>
              </w:rPr>
            </w:pPr>
          </w:p>
        </w:tc>
      </w:tr>
      <w:tr w:rsidR="00DE0936" w:rsidRPr="00893246" w14:paraId="71A69197" w14:textId="77777777">
        <w:trPr>
          <w:trHeight w:val="300"/>
        </w:trPr>
        <w:tc>
          <w:tcPr>
            <w:tcW w:w="3094" w:type="dxa"/>
            <w:gridSpan w:val="2"/>
          </w:tcPr>
          <w:p w14:paraId="604E836E" w14:textId="77777777" w:rsidR="00DE0936" w:rsidRPr="00893246" w:rsidRDefault="00DE0936">
            <w:pPr>
              <w:rPr>
                <w:b/>
                <w:kern w:val="2"/>
                <w:sz w:val="22"/>
                <w:szCs w:val="22"/>
              </w:rPr>
            </w:pPr>
            <w:r w:rsidRPr="00893246">
              <w:rPr>
                <w:b/>
                <w:kern w:val="2"/>
                <w:sz w:val="22"/>
                <w:szCs w:val="22"/>
              </w:rPr>
              <w:t>4.5. Pateikiami dokumentai</w:t>
            </w:r>
          </w:p>
        </w:tc>
        <w:tc>
          <w:tcPr>
            <w:tcW w:w="6441" w:type="dxa"/>
            <w:gridSpan w:val="2"/>
          </w:tcPr>
          <w:p w14:paraId="3F150394" w14:textId="77777777" w:rsidR="00DE0936" w:rsidRPr="00893246" w:rsidRDefault="00DE0936" w:rsidP="00DE0936">
            <w:pPr>
              <w:jc w:val="both"/>
              <w:rPr>
                <w:sz w:val="22"/>
                <w:szCs w:val="22"/>
              </w:rPr>
            </w:pPr>
            <w:r w:rsidRPr="00893246">
              <w:rPr>
                <w:kern w:val="2"/>
                <w:sz w:val="22"/>
                <w:szCs w:val="22"/>
              </w:rPr>
              <w:t>Turi būti pateikiami šie dokumentai: Paslaugų perdavimo – priėmimo aktas ir Sąskaita.</w:t>
            </w:r>
          </w:p>
          <w:p w14:paraId="24371ED5" w14:textId="77777777" w:rsidR="00DE0936" w:rsidRPr="00893246" w:rsidRDefault="00DE0936" w:rsidP="00DE0936">
            <w:pPr>
              <w:jc w:val="both"/>
              <w:rPr>
                <w:sz w:val="22"/>
                <w:szCs w:val="22"/>
              </w:rPr>
            </w:pPr>
            <w:r w:rsidRPr="00893246">
              <w:rPr>
                <w:kern w:val="2"/>
                <w:sz w:val="22"/>
                <w:szCs w:val="22"/>
              </w:rPr>
              <w:t>Tiekėjui nepateikus nurodytų dokumentų, laikoma, kad Paslaugos neatitinka Sutartyje nustatytų reikalavimų</w:t>
            </w:r>
            <w:r w:rsidRPr="00893246">
              <w:rPr>
                <w:i/>
                <w:iCs/>
                <w:kern w:val="2"/>
                <w:sz w:val="22"/>
                <w:szCs w:val="22"/>
              </w:rPr>
              <w:t>.</w:t>
            </w:r>
          </w:p>
        </w:tc>
      </w:tr>
      <w:tr w:rsidR="00DE0936" w:rsidRPr="00893246" w14:paraId="22CFDD3D" w14:textId="77777777">
        <w:trPr>
          <w:trHeight w:val="300"/>
        </w:trPr>
        <w:tc>
          <w:tcPr>
            <w:tcW w:w="9535" w:type="dxa"/>
            <w:gridSpan w:val="4"/>
          </w:tcPr>
          <w:p w14:paraId="1E2C413F" w14:textId="77777777" w:rsidR="00DE0936" w:rsidRPr="00893246" w:rsidRDefault="00DE0936">
            <w:pPr>
              <w:jc w:val="center"/>
              <w:rPr>
                <w:b/>
                <w:kern w:val="2"/>
                <w:sz w:val="22"/>
                <w:szCs w:val="22"/>
              </w:rPr>
            </w:pPr>
            <w:r w:rsidRPr="00893246">
              <w:rPr>
                <w:b/>
                <w:kern w:val="2"/>
                <w:sz w:val="22"/>
                <w:szCs w:val="22"/>
              </w:rPr>
              <w:t>5. SUTARTIES KAINA IR ATSISKAITYMO TVARKA</w:t>
            </w:r>
          </w:p>
        </w:tc>
      </w:tr>
      <w:tr w:rsidR="00DE0936" w:rsidRPr="00893246" w14:paraId="56968BE4" w14:textId="77777777">
        <w:trPr>
          <w:trHeight w:val="300"/>
        </w:trPr>
        <w:tc>
          <w:tcPr>
            <w:tcW w:w="3094" w:type="dxa"/>
            <w:gridSpan w:val="2"/>
          </w:tcPr>
          <w:p w14:paraId="1B672E5A" w14:textId="77777777" w:rsidR="00DE0936" w:rsidRPr="00893246" w:rsidRDefault="00DE0936">
            <w:pPr>
              <w:rPr>
                <w:b/>
                <w:kern w:val="2"/>
                <w:sz w:val="22"/>
                <w:szCs w:val="22"/>
              </w:rPr>
            </w:pPr>
            <w:r w:rsidRPr="00893246">
              <w:rPr>
                <w:b/>
                <w:kern w:val="2"/>
                <w:sz w:val="22"/>
                <w:szCs w:val="22"/>
              </w:rPr>
              <w:t>5.1. Sutarčiai taikomas kainos apskaičiavimo būdas</w:t>
            </w:r>
          </w:p>
        </w:tc>
        <w:tc>
          <w:tcPr>
            <w:tcW w:w="6441" w:type="dxa"/>
            <w:gridSpan w:val="2"/>
          </w:tcPr>
          <w:p w14:paraId="6069E738" w14:textId="77777777" w:rsidR="00DE0936" w:rsidRPr="00893246" w:rsidRDefault="00DE0936" w:rsidP="00DE0936">
            <w:pPr>
              <w:rPr>
                <w:kern w:val="2"/>
                <w:sz w:val="22"/>
                <w:szCs w:val="22"/>
              </w:rPr>
            </w:pPr>
            <w:r w:rsidRPr="00893246">
              <w:rPr>
                <w:kern w:val="2"/>
                <w:sz w:val="22"/>
                <w:szCs w:val="22"/>
              </w:rPr>
              <w:t>Fiksuotos kainos kainodara</w:t>
            </w:r>
          </w:p>
          <w:p w14:paraId="59D835D8" w14:textId="77777777" w:rsidR="00DE0936" w:rsidRPr="00893246" w:rsidRDefault="00DE0936">
            <w:pPr>
              <w:rPr>
                <w:color w:val="4472C4"/>
                <w:kern w:val="2"/>
                <w:sz w:val="22"/>
                <w:szCs w:val="22"/>
              </w:rPr>
            </w:pPr>
          </w:p>
        </w:tc>
      </w:tr>
      <w:tr w:rsidR="00DE0936" w:rsidRPr="00893246" w14:paraId="137F2D80" w14:textId="77777777" w:rsidTr="00450494">
        <w:trPr>
          <w:trHeight w:val="1808"/>
        </w:trPr>
        <w:tc>
          <w:tcPr>
            <w:tcW w:w="3094" w:type="dxa"/>
            <w:gridSpan w:val="2"/>
          </w:tcPr>
          <w:p w14:paraId="68817D4C" w14:textId="77777777" w:rsidR="00DE0936" w:rsidRPr="00893246" w:rsidRDefault="00DE0936">
            <w:pPr>
              <w:rPr>
                <w:b/>
                <w:kern w:val="2"/>
                <w:sz w:val="22"/>
                <w:szCs w:val="22"/>
              </w:rPr>
            </w:pPr>
            <w:r w:rsidRPr="00893246">
              <w:rPr>
                <w:b/>
                <w:kern w:val="2"/>
                <w:sz w:val="22"/>
                <w:szCs w:val="22"/>
              </w:rPr>
              <w:t xml:space="preserve">5.2. Pradinės Sutarties vertė ir Sutarties kaina, kai taikoma </w:t>
            </w:r>
            <w:r w:rsidRPr="00893246">
              <w:rPr>
                <w:b/>
                <w:kern w:val="2"/>
                <w:sz w:val="22"/>
                <w:szCs w:val="22"/>
                <w:u w:val="single"/>
              </w:rPr>
              <w:t>fiksuotos kainos</w:t>
            </w:r>
            <w:r w:rsidRPr="00893246">
              <w:rPr>
                <w:b/>
                <w:kern w:val="2"/>
                <w:sz w:val="22"/>
                <w:szCs w:val="22"/>
              </w:rPr>
              <w:t xml:space="preserve"> kainodara </w:t>
            </w:r>
          </w:p>
          <w:p w14:paraId="4AB0B3C9" w14:textId="77777777" w:rsidR="00DE0936" w:rsidRPr="00893246" w:rsidRDefault="00DE0936">
            <w:pPr>
              <w:rPr>
                <w:b/>
                <w:kern w:val="2"/>
                <w:sz w:val="22"/>
                <w:szCs w:val="22"/>
              </w:rPr>
            </w:pPr>
          </w:p>
          <w:p w14:paraId="77EE046D" w14:textId="77777777" w:rsidR="00DE0936" w:rsidRPr="00893246" w:rsidRDefault="00DE0936">
            <w:pPr>
              <w:rPr>
                <w:b/>
                <w:kern w:val="2"/>
                <w:sz w:val="22"/>
                <w:szCs w:val="22"/>
              </w:rPr>
            </w:pPr>
          </w:p>
          <w:p w14:paraId="012CC4B6" w14:textId="77777777" w:rsidR="00DE0936" w:rsidRPr="00893246" w:rsidRDefault="00DE0936">
            <w:pPr>
              <w:rPr>
                <w:b/>
                <w:kern w:val="2"/>
                <w:sz w:val="22"/>
                <w:szCs w:val="22"/>
              </w:rPr>
            </w:pPr>
          </w:p>
          <w:p w14:paraId="2D831804" w14:textId="77777777" w:rsidR="00DE0936" w:rsidRPr="00450494" w:rsidRDefault="00DE0936" w:rsidP="00450494">
            <w:pPr>
              <w:rPr>
                <w:sz w:val="22"/>
                <w:szCs w:val="22"/>
              </w:rPr>
            </w:pPr>
          </w:p>
        </w:tc>
        <w:tc>
          <w:tcPr>
            <w:tcW w:w="6441" w:type="dxa"/>
            <w:gridSpan w:val="2"/>
          </w:tcPr>
          <w:p w14:paraId="193D1724" w14:textId="77777777" w:rsidR="00DE0936" w:rsidRPr="00893246" w:rsidRDefault="00DE0936" w:rsidP="00152D47">
            <w:pPr>
              <w:rPr>
                <w:sz w:val="22"/>
                <w:szCs w:val="22"/>
              </w:rPr>
            </w:pPr>
            <w:r w:rsidRPr="00893246">
              <w:rPr>
                <w:kern w:val="2"/>
                <w:sz w:val="22"/>
                <w:szCs w:val="22"/>
              </w:rPr>
              <w:t>Pradinės Sutarties vertė yra ....................,.... Eur (........................................eurai, ......... ct) be PVM.</w:t>
            </w:r>
          </w:p>
          <w:p w14:paraId="57AD7C35" w14:textId="77777777" w:rsidR="00790CC7" w:rsidRDefault="00DE0936">
            <w:pPr>
              <w:rPr>
                <w:sz w:val="22"/>
                <w:szCs w:val="22"/>
              </w:rPr>
            </w:pPr>
            <w:r w:rsidRPr="00893246">
              <w:rPr>
                <w:kern w:val="2"/>
                <w:sz w:val="22"/>
                <w:szCs w:val="22"/>
              </w:rPr>
              <w:t>PVM sudaro ................... Eur (......................................).</w:t>
            </w:r>
          </w:p>
          <w:p w14:paraId="3582E152" w14:textId="77777777" w:rsidR="00790CC7" w:rsidRDefault="00790CC7">
            <w:pPr>
              <w:rPr>
                <w:b/>
                <w:bCs/>
                <w:kern w:val="2"/>
                <w:sz w:val="22"/>
                <w:szCs w:val="22"/>
              </w:rPr>
            </w:pPr>
          </w:p>
          <w:p w14:paraId="790AE3B2" w14:textId="77777777" w:rsidR="00152D47" w:rsidRDefault="00DE0936" w:rsidP="00152D47">
            <w:pPr>
              <w:rPr>
                <w:b/>
                <w:bCs/>
                <w:kern w:val="2"/>
                <w:sz w:val="22"/>
                <w:szCs w:val="22"/>
              </w:rPr>
            </w:pPr>
            <w:r w:rsidRPr="00893246">
              <w:rPr>
                <w:b/>
                <w:bCs/>
                <w:kern w:val="2"/>
                <w:sz w:val="22"/>
                <w:szCs w:val="22"/>
              </w:rPr>
              <w:t>Sutarties kaina yra ....................... Eur (............................) su PVM</w:t>
            </w:r>
            <w:r w:rsidR="00152D47">
              <w:rPr>
                <w:b/>
                <w:bCs/>
                <w:kern w:val="2"/>
                <w:sz w:val="22"/>
                <w:szCs w:val="22"/>
              </w:rPr>
              <w:t>, iš kurių:</w:t>
            </w:r>
          </w:p>
          <w:p w14:paraId="31CE2CDC" w14:textId="77777777" w:rsidR="00790CC7" w:rsidRPr="0098775E" w:rsidRDefault="00790CC7" w:rsidP="0098775E">
            <w:pPr>
              <w:pStyle w:val="Sraopastraipa"/>
              <w:numPr>
                <w:ilvl w:val="0"/>
                <w:numId w:val="14"/>
              </w:numPr>
              <w:ind w:left="308" w:hanging="283"/>
              <w:rPr>
                <w:bCs/>
                <w:sz w:val="22"/>
                <w:szCs w:val="22"/>
              </w:rPr>
            </w:pPr>
            <w:r w:rsidRPr="0098775E">
              <w:rPr>
                <w:bCs/>
                <w:kern w:val="2"/>
                <w:sz w:val="22"/>
                <w:szCs w:val="22"/>
              </w:rPr>
              <w:t>Projekto parengimo paslaugos – ....................... Eur (............................) su PVM</w:t>
            </w:r>
          </w:p>
          <w:p w14:paraId="4D9BBDE0" w14:textId="2AC9A570" w:rsidR="00790CC7" w:rsidRPr="0098775E" w:rsidRDefault="00790CC7" w:rsidP="0098775E">
            <w:pPr>
              <w:pStyle w:val="Sraopastraipa"/>
              <w:numPr>
                <w:ilvl w:val="0"/>
                <w:numId w:val="14"/>
              </w:numPr>
              <w:ind w:left="308" w:hanging="283"/>
              <w:rPr>
                <w:bCs/>
                <w:sz w:val="22"/>
                <w:szCs w:val="22"/>
              </w:rPr>
            </w:pPr>
            <w:r w:rsidRPr="0098775E">
              <w:rPr>
                <w:bCs/>
                <w:kern w:val="2"/>
                <w:sz w:val="22"/>
                <w:szCs w:val="22"/>
              </w:rPr>
              <w:t>Projekto vykdymo priežiūros paslaugos</w:t>
            </w:r>
            <w:r w:rsidR="00152D47">
              <w:rPr>
                <w:bCs/>
                <w:kern w:val="2"/>
                <w:sz w:val="22"/>
                <w:szCs w:val="22"/>
              </w:rPr>
              <w:t xml:space="preserve"> </w:t>
            </w:r>
            <w:r w:rsidR="00152D47" w:rsidRPr="00152D47">
              <w:rPr>
                <w:bCs/>
                <w:kern w:val="2"/>
                <w:sz w:val="22"/>
                <w:szCs w:val="22"/>
              </w:rPr>
              <w:t xml:space="preserve">– </w:t>
            </w:r>
            <w:r w:rsidR="00152D47">
              <w:rPr>
                <w:bCs/>
                <w:kern w:val="2"/>
                <w:sz w:val="22"/>
                <w:szCs w:val="22"/>
              </w:rPr>
              <w:t xml:space="preserve"> </w:t>
            </w:r>
            <w:r w:rsidRPr="0098775E">
              <w:rPr>
                <w:bCs/>
                <w:kern w:val="2"/>
                <w:sz w:val="22"/>
                <w:szCs w:val="22"/>
              </w:rPr>
              <w:t>....................... Eur (............................) su PVM</w:t>
            </w:r>
          </w:p>
          <w:p w14:paraId="6AD01EED" w14:textId="77777777" w:rsidR="00E64880" w:rsidRPr="00152D47" w:rsidRDefault="00E64880" w:rsidP="00DE0936">
            <w:pPr>
              <w:spacing w:after="60"/>
              <w:jc w:val="both"/>
              <w:rPr>
                <w:kern w:val="2"/>
                <w:sz w:val="22"/>
                <w:szCs w:val="22"/>
              </w:rPr>
            </w:pPr>
          </w:p>
          <w:p w14:paraId="4D3F6129" w14:textId="77777777" w:rsidR="00DE0936" w:rsidRPr="00893246" w:rsidRDefault="00DE0936" w:rsidP="00DE0936">
            <w:pPr>
              <w:spacing w:after="60"/>
              <w:jc w:val="both"/>
              <w:rPr>
                <w:sz w:val="22"/>
                <w:szCs w:val="22"/>
              </w:rPr>
            </w:pPr>
            <w:r w:rsidRPr="00893246">
              <w:rPr>
                <w:kern w:val="2"/>
                <w:sz w:val="22"/>
                <w:szCs w:val="22"/>
              </w:rPr>
              <w:t>Šioje Sutartyje Pradinės Sutarties vertė yra lygi Tiekėjo pasiūlymo kainai be PVM, nurodytai už visą pirkimo dokumentuose ir Sutartyje nurodytą Paslaugų kiekį ir (ar) apimtį.</w:t>
            </w:r>
          </w:p>
        </w:tc>
      </w:tr>
      <w:tr w:rsidR="00DE0936" w:rsidRPr="00893246" w14:paraId="73EC6991" w14:textId="77777777" w:rsidTr="008C4AC4">
        <w:trPr>
          <w:trHeight w:val="924"/>
        </w:trPr>
        <w:tc>
          <w:tcPr>
            <w:tcW w:w="3094" w:type="dxa"/>
            <w:gridSpan w:val="2"/>
          </w:tcPr>
          <w:p w14:paraId="1101458B" w14:textId="77777777" w:rsidR="00DE0936" w:rsidRPr="00893246" w:rsidRDefault="00DE0936">
            <w:pPr>
              <w:rPr>
                <w:b/>
                <w:kern w:val="2"/>
                <w:sz w:val="22"/>
                <w:szCs w:val="22"/>
              </w:rPr>
            </w:pPr>
            <w:r w:rsidRPr="00893246">
              <w:rPr>
                <w:b/>
                <w:kern w:val="2"/>
                <w:sz w:val="22"/>
                <w:szCs w:val="22"/>
              </w:rPr>
              <w:t xml:space="preserve">5.3. Sutarties kainos / įkainių perskaičiavimas taikant </w:t>
            </w:r>
            <w:r w:rsidRPr="00893246">
              <w:rPr>
                <w:b/>
                <w:kern w:val="2"/>
                <w:sz w:val="22"/>
                <w:szCs w:val="22"/>
                <w:u w:val="single"/>
              </w:rPr>
              <w:t>peržiūros</w:t>
            </w:r>
            <w:r w:rsidRPr="00893246">
              <w:rPr>
                <w:b/>
                <w:kern w:val="2"/>
                <w:sz w:val="22"/>
                <w:szCs w:val="22"/>
              </w:rPr>
              <w:t xml:space="preserve"> taisykles</w:t>
            </w:r>
          </w:p>
        </w:tc>
        <w:tc>
          <w:tcPr>
            <w:tcW w:w="6441" w:type="dxa"/>
            <w:gridSpan w:val="2"/>
          </w:tcPr>
          <w:p w14:paraId="78D5A841" w14:textId="77777777" w:rsidR="00DE0936" w:rsidRPr="00893246" w:rsidRDefault="00DE0936" w:rsidP="008C4AC4">
            <w:pPr>
              <w:rPr>
                <w:sz w:val="22"/>
                <w:szCs w:val="22"/>
              </w:rPr>
            </w:pPr>
            <w:r w:rsidRPr="00893246">
              <w:rPr>
                <w:kern w:val="2"/>
                <w:sz w:val="22"/>
                <w:szCs w:val="22"/>
              </w:rPr>
              <w:t>Kaina / įkainiai bus perskaičiuojami:</w:t>
            </w:r>
          </w:p>
          <w:p w14:paraId="37A4BFBF" w14:textId="77777777" w:rsidR="00DE0936" w:rsidRPr="00893246" w:rsidRDefault="00DE0936" w:rsidP="008C4AC4">
            <w:pPr>
              <w:rPr>
                <w:kern w:val="2"/>
                <w:sz w:val="22"/>
                <w:szCs w:val="22"/>
              </w:rPr>
            </w:pPr>
            <w:r w:rsidRPr="00893246">
              <w:rPr>
                <w:kern w:val="2"/>
                <w:sz w:val="22"/>
                <w:szCs w:val="22"/>
              </w:rPr>
              <w:t>- dėl PVM tarifo pasikeitimo;</w:t>
            </w:r>
          </w:p>
          <w:p w14:paraId="465CDF39" w14:textId="77777777" w:rsidR="00DE0936" w:rsidRPr="00893246" w:rsidRDefault="00DE0936" w:rsidP="008C4AC4">
            <w:pPr>
              <w:rPr>
                <w:color w:val="FF0000"/>
                <w:kern w:val="2"/>
                <w:sz w:val="22"/>
                <w:szCs w:val="22"/>
              </w:rPr>
            </w:pPr>
            <w:r w:rsidRPr="00893246">
              <w:rPr>
                <w:kern w:val="2"/>
                <w:sz w:val="22"/>
                <w:szCs w:val="22"/>
              </w:rPr>
              <w:t>- dėl kainų lygio pokyčio.</w:t>
            </w:r>
          </w:p>
        </w:tc>
      </w:tr>
      <w:tr w:rsidR="00DE0936" w:rsidRPr="00893246" w14:paraId="5ABB4CD9" w14:textId="77777777">
        <w:trPr>
          <w:trHeight w:val="300"/>
        </w:trPr>
        <w:tc>
          <w:tcPr>
            <w:tcW w:w="3094" w:type="dxa"/>
            <w:gridSpan w:val="2"/>
          </w:tcPr>
          <w:p w14:paraId="4F9AD40A" w14:textId="77777777" w:rsidR="00DE0936" w:rsidRPr="00893246" w:rsidRDefault="00DE0936">
            <w:pPr>
              <w:rPr>
                <w:b/>
                <w:kern w:val="2"/>
                <w:sz w:val="22"/>
                <w:szCs w:val="22"/>
              </w:rPr>
            </w:pPr>
            <w:r w:rsidRPr="00893246">
              <w:rPr>
                <w:b/>
                <w:kern w:val="2"/>
                <w:sz w:val="22"/>
                <w:szCs w:val="22"/>
              </w:rPr>
              <w:t>5.3.1. Sutarties kainos / įkainių peržiūra dėl PVM tarifo pasikeitimo</w:t>
            </w:r>
          </w:p>
        </w:tc>
        <w:tc>
          <w:tcPr>
            <w:tcW w:w="6441" w:type="dxa"/>
            <w:gridSpan w:val="2"/>
          </w:tcPr>
          <w:p w14:paraId="01C560EC" w14:textId="77777777" w:rsidR="00DE0936" w:rsidRPr="00893246" w:rsidRDefault="00DE0936" w:rsidP="007C62E1">
            <w:pPr>
              <w:spacing w:after="60"/>
              <w:jc w:val="both"/>
              <w:rPr>
                <w:kern w:val="2"/>
                <w:sz w:val="22"/>
                <w:szCs w:val="22"/>
              </w:rPr>
            </w:pPr>
            <w:r w:rsidRPr="00893246">
              <w:rPr>
                <w:kern w:val="2"/>
                <w:sz w:val="22"/>
                <w:szCs w:val="22"/>
              </w:rPr>
              <w:t>Jeigu Sutarties vykdymo metu pasikeičia PVM mokėjimą reglamentuojantys teisės aktai, darantys tiesioginę įtaką Tiekėjo t</w:t>
            </w:r>
            <w:r w:rsidRPr="00893246">
              <w:rPr>
                <w:sz w:val="22"/>
                <w:szCs w:val="22"/>
              </w:rPr>
              <w:t>ei</w:t>
            </w:r>
            <w:r w:rsidRPr="00893246">
              <w:rPr>
                <w:kern w:val="2"/>
                <w:sz w:val="22"/>
                <w:szCs w:val="22"/>
              </w:rPr>
              <w:t>kiamų P</w:t>
            </w:r>
            <w:r w:rsidRPr="00893246">
              <w:rPr>
                <w:sz w:val="22"/>
                <w:szCs w:val="22"/>
              </w:rPr>
              <w:t>aslaugų</w:t>
            </w:r>
            <w:r w:rsidRPr="00893246">
              <w:rPr>
                <w:kern w:val="2"/>
                <w:sz w:val="22"/>
                <w:szCs w:val="22"/>
              </w:rPr>
              <w:t xml:space="preserve"> Sutartyje nurodytai kainai, kaina) perskaičiuojami nekeičiant P</w:t>
            </w:r>
            <w:r w:rsidRPr="00893246">
              <w:rPr>
                <w:sz w:val="22"/>
                <w:szCs w:val="22"/>
              </w:rPr>
              <w:t>aslaugų</w:t>
            </w:r>
            <w:r w:rsidRPr="00893246">
              <w:rPr>
                <w:kern w:val="2"/>
                <w:sz w:val="22"/>
                <w:szCs w:val="22"/>
              </w:rPr>
              <w:t xml:space="preserve"> kainos be PVM.</w:t>
            </w:r>
          </w:p>
          <w:p w14:paraId="0C23F6AF" w14:textId="77777777" w:rsidR="00513787" w:rsidRDefault="00DE0936">
            <w:pPr>
              <w:spacing w:after="60"/>
              <w:jc w:val="both"/>
              <w:rPr>
                <w:kern w:val="2"/>
                <w:sz w:val="22"/>
                <w:szCs w:val="22"/>
              </w:rPr>
            </w:pPr>
            <w:r w:rsidRPr="00893246">
              <w:rPr>
                <w:rFonts w:eastAsia="Calibri"/>
                <w:sz w:val="22"/>
                <w:szCs w:val="22"/>
              </w:rPr>
              <w:t xml:space="preserve">Perskaičiavimas </w:t>
            </w:r>
            <w:r w:rsidRPr="00893246">
              <w:rPr>
                <w:rFonts w:eastAsia="Calibri"/>
                <w:color w:val="000000"/>
                <w:sz w:val="22"/>
                <w:szCs w:val="22"/>
              </w:rPr>
              <w:t>atliekamas priėmus ir (ar) įsigaliojus Lietuvos Respublikos pridėtinės vertės mokesčio įstatymo pakeitimo įstatymui, kuriuo keičiamas PVM tarifas.</w:t>
            </w:r>
            <w:r w:rsidRPr="00893246" w:rsidDel="003922EB">
              <w:rPr>
                <w:rFonts w:eastAsia="Calibri"/>
                <w:color w:val="000000"/>
                <w:sz w:val="22"/>
                <w:szCs w:val="22"/>
              </w:rPr>
              <w:t xml:space="preserve"> </w:t>
            </w:r>
            <w:r w:rsidRPr="00893246" w:rsidDel="003922EB">
              <w:rPr>
                <w:kern w:val="2"/>
                <w:sz w:val="22"/>
                <w:szCs w:val="22"/>
              </w:rPr>
              <w:t>Perskaičiuota kaina</w:t>
            </w:r>
            <w:r w:rsidR="008E0B12">
              <w:rPr>
                <w:kern w:val="2"/>
                <w:sz w:val="22"/>
                <w:szCs w:val="22"/>
              </w:rPr>
              <w:t xml:space="preserve"> </w:t>
            </w:r>
            <w:r w:rsidRPr="00893246">
              <w:rPr>
                <w:kern w:val="2"/>
                <w:sz w:val="22"/>
                <w:szCs w:val="22"/>
              </w:rPr>
              <w:t>įforminama</w:t>
            </w:r>
            <w:r w:rsidR="008E0B12">
              <w:rPr>
                <w:kern w:val="2"/>
                <w:sz w:val="22"/>
                <w:szCs w:val="22"/>
              </w:rPr>
              <w:t xml:space="preserve"> </w:t>
            </w:r>
            <w:r w:rsidRPr="00893246">
              <w:rPr>
                <w:kern w:val="2"/>
                <w:sz w:val="22"/>
                <w:szCs w:val="22"/>
              </w:rPr>
              <w:t>Susitarimu, kuris tampa neatskiriama Sutarties dalimi ir turi būti taikoma už tą P</w:t>
            </w:r>
            <w:r w:rsidRPr="00893246">
              <w:rPr>
                <w:sz w:val="22"/>
                <w:szCs w:val="22"/>
              </w:rPr>
              <w:t>aslaugų</w:t>
            </w:r>
            <w:r w:rsidRPr="00893246">
              <w:rPr>
                <w:kern w:val="2"/>
                <w:sz w:val="22"/>
                <w:szCs w:val="22"/>
              </w:rPr>
              <w:t xml:space="preserve"> dalį, kurios bus teikiamos nuo naujo PVM įsigaliojimo dienos (nepriklausomai nuo to, kada pasirašytas Susitarimas).</w:t>
            </w:r>
          </w:p>
        </w:tc>
      </w:tr>
      <w:tr w:rsidR="00DE0936" w:rsidRPr="00893246" w14:paraId="48633CC2" w14:textId="77777777">
        <w:trPr>
          <w:trHeight w:val="300"/>
        </w:trPr>
        <w:tc>
          <w:tcPr>
            <w:tcW w:w="3094" w:type="dxa"/>
            <w:gridSpan w:val="2"/>
          </w:tcPr>
          <w:p w14:paraId="5E801748" w14:textId="77777777" w:rsidR="00DE0936" w:rsidRPr="00893246" w:rsidRDefault="00DE0936">
            <w:pPr>
              <w:rPr>
                <w:sz w:val="22"/>
                <w:szCs w:val="22"/>
              </w:rPr>
            </w:pPr>
            <w:r w:rsidRPr="00893246">
              <w:rPr>
                <w:b/>
                <w:bCs/>
                <w:kern w:val="2"/>
                <w:sz w:val="22"/>
                <w:szCs w:val="22"/>
              </w:rPr>
              <w:t>5.3.2.</w:t>
            </w:r>
            <w:r w:rsidRPr="00893246">
              <w:rPr>
                <w:kern w:val="2"/>
                <w:sz w:val="22"/>
                <w:szCs w:val="22"/>
              </w:rPr>
              <w:t xml:space="preserve"> </w:t>
            </w:r>
            <w:r w:rsidRPr="00893246">
              <w:rPr>
                <w:b/>
                <w:bCs/>
                <w:kern w:val="2"/>
                <w:sz w:val="22"/>
                <w:szCs w:val="22"/>
              </w:rPr>
              <w:t xml:space="preserve">Sutarties kainos / įkainių peržiūra dėl kitų </w:t>
            </w:r>
            <w:r w:rsidRPr="00893246">
              <w:rPr>
                <w:b/>
                <w:bCs/>
                <w:kern w:val="2"/>
                <w:sz w:val="22"/>
                <w:szCs w:val="22"/>
              </w:rPr>
              <w:lastRenderedPageBreak/>
              <w:t>mokesčių, lemiančių Paslaugų kainos / įkainių pokytį, pasikeitimo</w:t>
            </w:r>
          </w:p>
        </w:tc>
        <w:tc>
          <w:tcPr>
            <w:tcW w:w="6441" w:type="dxa"/>
            <w:gridSpan w:val="2"/>
          </w:tcPr>
          <w:p w14:paraId="730A1CBD" w14:textId="77777777" w:rsidR="00DE0936" w:rsidRPr="00893246" w:rsidRDefault="00DE0936">
            <w:pPr>
              <w:rPr>
                <w:kern w:val="2"/>
                <w:sz w:val="22"/>
                <w:szCs w:val="22"/>
              </w:rPr>
            </w:pPr>
            <w:r w:rsidRPr="00893246">
              <w:rPr>
                <w:kern w:val="2"/>
                <w:sz w:val="22"/>
                <w:szCs w:val="22"/>
              </w:rPr>
              <w:lastRenderedPageBreak/>
              <w:t>Netaikoma</w:t>
            </w:r>
          </w:p>
          <w:p w14:paraId="65FD7AF7" w14:textId="77777777" w:rsidR="00DE0936" w:rsidRPr="00893246" w:rsidRDefault="00DE0936">
            <w:pPr>
              <w:rPr>
                <w:sz w:val="22"/>
                <w:szCs w:val="22"/>
              </w:rPr>
            </w:pPr>
          </w:p>
        </w:tc>
      </w:tr>
      <w:tr w:rsidR="00DE0936" w:rsidRPr="00893246" w14:paraId="6DD8816D" w14:textId="77777777">
        <w:trPr>
          <w:trHeight w:val="300"/>
        </w:trPr>
        <w:tc>
          <w:tcPr>
            <w:tcW w:w="3094" w:type="dxa"/>
            <w:gridSpan w:val="2"/>
          </w:tcPr>
          <w:p w14:paraId="221EAEF4" w14:textId="77777777" w:rsidR="00DE0936" w:rsidRPr="00893246" w:rsidRDefault="00DE0936" w:rsidP="006F0803">
            <w:pPr>
              <w:rPr>
                <w:bCs/>
                <w:kern w:val="2"/>
                <w:sz w:val="22"/>
                <w:szCs w:val="22"/>
              </w:rPr>
            </w:pPr>
            <w:r w:rsidRPr="00893246">
              <w:rPr>
                <w:b/>
                <w:kern w:val="2"/>
                <w:sz w:val="22"/>
                <w:szCs w:val="22"/>
              </w:rPr>
              <w:t>5.3.3. Sutarties kainos / įkainių peržiūra dėl kainų lygio pokyčio</w:t>
            </w:r>
          </w:p>
          <w:p w14:paraId="0E2A7D44" w14:textId="77777777" w:rsidR="00DE0936" w:rsidRPr="00893246" w:rsidRDefault="00DE0936" w:rsidP="006F0803">
            <w:pPr>
              <w:rPr>
                <w:kern w:val="2"/>
                <w:sz w:val="22"/>
                <w:szCs w:val="22"/>
              </w:rPr>
            </w:pPr>
          </w:p>
          <w:p w14:paraId="0F145D24" w14:textId="77777777" w:rsidR="00DE0936" w:rsidRPr="00893246" w:rsidRDefault="00DE0936" w:rsidP="007C62E1">
            <w:pPr>
              <w:rPr>
                <w:b/>
                <w:kern w:val="2"/>
                <w:sz w:val="22"/>
                <w:szCs w:val="22"/>
              </w:rPr>
            </w:pPr>
          </w:p>
        </w:tc>
        <w:tc>
          <w:tcPr>
            <w:tcW w:w="6441" w:type="dxa"/>
            <w:gridSpan w:val="2"/>
          </w:tcPr>
          <w:p w14:paraId="1B45F3D7" w14:textId="77777777" w:rsidR="004775E3" w:rsidRDefault="00450494" w:rsidP="00450494">
            <w:pPr>
              <w:autoSpaceDE w:val="0"/>
              <w:autoSpaceDN w:val="0"/>
              <w:adjustRightInd w:val="0"/>
              <w:jc w:val="both"/>
              <w:rPr>
                <w:color w:val="000000"/>
                <w:sz w:val="22"/>
                <w:szCs w:val="22"/>
              </w:rPr>
            </w:pPr>
            <w:r w:rsidRPr="00450494">
              <w:rPr>
                <w:color w:val="000000"/>
                <w:sz w:val="22"/>
                <w:szCs w:val="22"/>
              </w:rPr>
              <w:t xml:space="preserve">5.3.3.1. Bet kuri Sutarties šalis Sutarties galiojimo metu turi teisę inicijuoti Sutartyje numatytos sutarties kainos (perskaičiuojama tik ta </w:t>
            </w:r>
            <w:r w:rsidR="00744686">
              <w:rPr>
                <w:color w:val="000000"/>
                <w:sz w:val="22"/>
                <w:szCs w:val="22"/>
              </w:rPr>
              <w:t>S</w:t>
            </w:r>
            <w:r w:rsidR="00744686" w:rsidRPr="00450494">
              <w:rPr>
                <w:color w:val="000000"/>
                <w:sz w:val="22"/>
                <w:szCs w:val="22"/>
              </w:rPr>
              <w:t xml:space="preserve">utarties </w:t>
            </w:r>
            <w:r w:rsidRPr="00450494">
              <w:rPr>
                <w:color w:val="000000"/>
                <w:sz w:val="22"/>
                <w:szCs w:val="22"/>
              </w:rPr>
              <w:t xml:space="preserve">kainos dalis, kuri neapmokėta Tiekėjui) perskaičiavimą (keitimą) ne anksčiau kaip po 6 (šešių) mėnesių nuo Sutarties sudarymo dienos (jeigu perskaičiavimas jau buvo atliktas – nuo paskutinio perskaičiavimo pagal šį punktą dienos). </w:t>
            </w:r>
          </w:p>
          <w:p w14:paraId="65A836B3" w14:textId="77777777" w:rsidR="00450494" w:rsidRPr="00450494" w:rsidRDefault="00450494" w:rsidP="00450494">
            <w:pPr>
              <w:autoSpaceDE w:val="0"/>
              <w:autoSpaceDN w:val="0"/>
              <w:adjustRightInd w:val="0"/>
              <w:jc w:val="both"/>
              <w:rPr>
                <w:color w:val="000000"/>
                <w:sz w:val="22"/>
                <w:szCs w:val="22"/>
              </w:rPr>
            </w:pPr>
            <w:r w:rsidRPr="00450494">
              <w:rPr>
                <w:color w:val="000000"/>
                <w:sz w:val="22"/>
                <w:szCs w:val="22"/>
              </w:rPr>
              <w:t xml:space="preserve">5.3.3.2. Sutarties kaina privalo būti perskaičiuota gavus bet kurios sutarties šalies prašymą, jeigu Ūkio subjektams suteiktų paslaugų kainų pokytis (k), apskaičiuotas kaip nustatyta 5.3.3.5 </w:t>
            </w:r>
            <w:r w:rsidR="00744686">
              <w:rPr>
                <w:color w:val="000000"/>
                <w:sz w:val="22"/>
                <w:szCs w:val="22"/>
              </w:rPr>
              <w:t>pa</w:t>
            </w:r>
            <w:r w:rsidRPr="00450494">
              <w:rPr>
                <w:color w:val="000000"/>
                <w:sz w:val="22"/>
                <w:szCs w:val="22"/>
              </w:rPr>
              <w:t>punkt</w:t>
            </w:r>
            <w:r w:rsidR="00744686">
              <w:rPr>
                <w:color w:val="000000"/>
                <w:sz w:val="22"/>
                <w:szCs w:val="22"/>
              </w:rPr>
              <w:t>yj</w:t>
            </w:r>
            <w:r w:rsidRPr="00450494">
              <w:rPr>
                <w:color w:val="000000"/>
                <w:sz w:val="22"/>
                <w:szCs w:val="22"/>
              </w:rPr>
              <w:t>e, viršija 5 procentus</w:t>
            </w:r>
            <w:r w:rsidR="00744686">
              <w:rPr>
                <w:color w:val="000000"/>
                <w:sz w:val="22"/>
                <w:szCs w:val="22"/>
              </w:rPr>
              <w:t>.</w:t>
            </w:r>
            <w:r w:rsidRPr="00450494">
              <w:rPr>
                <w:color w:val="000000"/>
                <w:sz w:val="22"/>
                <w:szCs w:val="22"/>
              </w:rPr>
              <w:t xml:space="preserve"> Atlikdamos perskaičiavimą Šalys </w:t>
            </w:r>
            <w:r w:rsidR="004775E3" w:rsidRPr="004775E3">
              <w:rPr>
                <w:sz w:val="22"/>
                <w:szCs w:val="22"/>
              </w:rPr>
              <w:t>Valstybės duomenų agentūros</w:t>
            </w:r>
            <w:r w:rsidRPr="00450494">
              <w:rPr>
                <w:color w:val="000000"/>
                <w:sz w:val="22"/>
                <w:szCs w:val="22"/>
              </w:rPr>
              <w:t xml:space="preserve"> viešai Oficialiosios statistikos portale paskelbtais Rodiklių duomenų bazės duomenimis (informacija skelbiama kas ketvirtį), iš kitos Šalies nereikalaudamos pateikti oficialaus </w:t>
            </w:r>
            <w:r w:rsidR="006A550F" w:rsidRPr="004775E3">
              <w:rPr>
                <w:sz w:val="22"/>
                <w:szCs w:val="22"/>
              </w:rPr>
              <w:t>Valstybės duomenų agentūros</w:t>
            </w:r>
            <w:r w:rsidRPr="00450494">
              <w:rPr>
                <w:color w:val="000000"/>
                <w:sz w:val="22"/>
                <w:szCs w:val="22"/>
              </w:rPr>
              <w:t xml:space="preserve"> ar kitos institucijos išduoto dokumento ar patvirtinimo. </w:t>
            </w:r>
          </w:p>
          <w:p w14:paraId="014768B1" w14:textId="77777777" w:rsidR="00450494" w:rsidRPr="00450494" w:rsidRDefault="00450494" w:rsidP="00450494">
            <w:pPr>
              <w:autoSpaceDE w:val="0"/>
              <w:autoSpaceDN w:val="0"/>
              <w:adjustRightInd w:val="0"/>
              <w:jc w:val="both"/>
              <w:rPr>
                <w:color w:val="000000"/>
                <w:sz w:val="22"/>
                <w:szCs w:val="22"/>
              </w:rPr>
            </w:pPr>
            <w:r w:rsidRPr="00450494">
              <w:rPr>
                <w:color w:val="000000"/>
                <w:sz w:val="22"/>
                <w:szCs w:val="22"/>
              </w:rPr>
              <w:t xml:space="preserve">5.3.3.3. Kainos perskaičiavimas įforminamas Sutarties šalių pasirašomu dvišaliu susitarimu, kuriame užfiksuojama perskaičiuota kaina, ir kuris tampa neatskiriama šios Sutarties dalimi. Susitarimas dėl kainos perskaičiavimo pasirašomas ne vėliau kaip </w:t>
            </w:r>
            <w:r w:rsidRPr="00450494">
              <w:rPr>
                <w:sz w:val="22"/>
                <w:szCs w:val="22"/>
              </w:rPr>
              <w:t xml:space="preserve">per 20 (dvidešimt) </w:t>
            </w:r>
            <w:r w:rsidRPr="00450494">
              <w:rPr>
                <w:color w:val="000000"/>
                <w:sz w:val="22"/>
                <w:szCs w:val="22"/>
              </w:rPr>
              <w:t xml:space="preserve">darbo dienų nuo prašymo perskaičiuoti kainą gavimo dienos. Šalys privalo Susitarime nurodyti indekso reikšmę laikotarpio pradžioje ir jos nustatymo datą, indekso reikšmę laikotarpio pabaigoje ir jos nustatymo datą, kainų pokytį (k), perskaičiuotą pradinės sutarties vertę. </w:t>
            </w:r>
          </w:p>
          <w:p w14:paraId="2B8804DA" w14:textId="77777777" w:rsidR="00450494" w:rsidRPr="00450494" w:rsidRDefault="00450494" w:rsidP="00450494">
            <w:pPr>
              <w:autoSpaceDE w:val="0"/>
              <w:autoSpaceDN w:val="0"/>
              <w:adjustRightInd w:val="0"/>
              <w:jc w:val="both"/>
              <w:rPr>
                <w:color w:val="000000"/>
                <w:sz w:val="22"/>
                <w:szCs w:val="22"/>
              </w:rPr>
            </w:pPr>
            <w:r w:rsidRPr="00450494">
              <w:rPr>
                <w:color w:val="000000"/>
                <w:sz w:val="22"/>
                <w:szCs w:val="22"/>
              </w:rPr>
              <w:t xml:space="preserve">5.3.3.4. Perskaičiuota kaina taikoma neapmokėtai </w:t>
            </w:r>
            <w:r w:rsidR="00D67E8D">
              <w:rPr>
                <w:color w:val="000000"/>
                <w:sz w:val="22"/>
                <w:szCs w:val="22"/>
              </w:rPr>
              <w:t>S</w:t>
            </w:r>
            <w:r w:rsidRPr="00450494">
              <w:rPr>
                <w:color w:val="000000"/>
                <w:sz w:val="22"/>
                <w:szCs w:val="22"/>
              </w:rPr>
              <w:t xml:space="preserve">utarties kainos daliai. </w:t>
            </w:r>
          </w:p>
          <w:p w14:paraId="1C2EDBAB" w14:textId="77777777" w:rsidR="00450494" w:rsidRPr="00450494" w:rsidRDefault="00450494" w:rsidP="00450494">
            <w:pPr>
              <w:autoSpaceDE w:val="0"/>
              <w:autoSpaceDN w:val="0"/>
              <w:adjustRightInd w:val="0"/>
              <w:jc w:val="both"/>
              <w:rPr>
                <w:color w:val="000000"/>
                <w:sz w:val="22"/>
                <w:szCs w:val="22"/>
              </w:rPr>
            </w:pPr>
            <w:r w:rsidRPr="00450494">
              <w:rPr>
                <w:color w:val="000000"/>
                <w:sz w:val="22"/>
                <w:szCs w:val="22"/>
              </w:rPr>
              <w:t xml:space="preserve">5.3.3.5. Nauja kaina apskaičiuojama pagal formulę: </w:t>
            </w:r>
          </w:p>
          <w:p w14:paraId="4CADDE23" w14:textId="77777777" w:rsidR="00450494" w:rsidRPr="00450494" w:rsidRDefault="00450494" w:rsidP="00450494">
            <w:pPr>
              <w:autoSpaceDE w:val="0"/>
              <w:autoSpaceDN w:val="0"/>
              <w:adjustRightInd w:val="0"/>
              <w:jc w:val="both"/>
              <w:rPr>
                <w:color w:val="000000"/>
                <w:sz w:val="22"/>
                <w:szCs w:val="22"/>
              </w:rPr>
            </w:pPr>
            <w:r w:rsidRPr="00450494">
              <w:rPr>
                <w:rFonts w:ascii="Cambria Math" w:hAnsi="Cambria Math"/>
                <w:color w:val="000000"/>
                <w:sz w:val="22"/>
                <w:szCs w:val="22"/>
              </w:rPr>
              <w:t>𝑎</w:t>
            </w:r>
            <w:r w:rsidRPr="00450494">
              <w:rPr>
                <w:color w:val="000000"/>
                <w:sz w:val="22"/>
                <w:szCs w:val="22"/>
              </w:rPr>
              <w:t>1=</w:t>
            </w:r>
            <w:r w:rsidRPr="00450494">
              <w:rPr>
                <w:rFonts w:ascii="Cambria Math" w:hAnsi="Cambria Math"/>
                <w:color w:val="000000"/>
                <w:sz w:val="22"/>
                <w:szCs w:val="22"/>
              </w:rPr>
              <w:t>𝑎</w:t>
            </w:r>
            <w:r w:rsidRPr="00450494">
              <w:rPr>
                <w:color w:val="000000"/>
                <w:sz w:val="22"/>
                <w:szCs w:val="22"/>
              </w:rPr>
              <w:t>+(</w:t>
            </w:r>
            <w:r w:rsidRPr="00450494">
              <w:rPr>
                <w:rFonts w:ascii="Cambria Math" w:hAnsi="Cambria Math"/>
                <w:color w:val="000000"/>
                <w:sz w:val="22"/>
                <w:szCs w:val="22"/>
              </w:rPr>
              <w:t>𝑘</w:t>
            </w:r>
            <w:r w:rsidRPr="00450494">
              <w:rPr>
                <w:color w:val="000000"/>
                <w:sz w:val="22"/>
                <w:szCs w:val="22"/>
              </w:rPr>
              <w:t>100×</w:t>
            </w:r>
            <w:r w:rsidRPr="00450494">
              <w:rPr>
                <w:rFonts w:ascii="Cambria Math" w:hAnsi="Cambria Math"/>
                <w:color w:val="000000"/>
                <w:sz w:val="22"/>
                <w:szCs w:val="22"/>
              </w:rPr>
              <w:t>𝑎</w:t>
            </w:r>
            <w:r w:rsidRPr="00450494">
              <w:rPr>
                <w:color w:val="000000"/>
                <w:sz w:val="22"/>
                <w:szCs w:val="22"/>
              </w:rPr>
              <w:t xml:space="preserve">), kur </w:t>
            </w:r>
          </w:p>
          <w:p w14:paraId="452FD0F3" w14:textId="77777777" w:rsidR="00450494" w:rsidRPr="00450494" w:rsidRDefault="00450494" w:rsidP="00450494">
            <w:pPr>
              <w:autoSpaceDE w:val="0"/>
              <w:autoSpaceDN w:val="0"/>
              <w:adjustRightInd w:val="0"/>
              <w:jc w:val="both"/>
              <w:rPr>
                <w:color w:val="000000"/>
                <w:sz w:val="22"/>
                <w:szCs w:val="22"/>
              </w:rPr>
            </w:pPr>
            <w:r w:rsidRPr="00450494">
              <w:rPr>
                <w:color w:val="000000"/>
                <w:sz w:val="22"/>
                <w:szCs w:val="22"/>
              </w:rPr>
              <w:t xml:space="preserve">a – kaina (Eur be PVM)) (jei ji jau buvo perskaičiuotas, tai po paskutinio perskaičiavimo). </w:t>
            </w:r>
          </w:p>
          <w:p w14:paraId="566FCF8B" w14:textId="77777777" w:rsidR="00450494" w:rsidRPr="00450494" w:rsidRDefault="00450494" w:rsidP="00450494">
            <w:pPr>
              <w:autoSpaceDE w:val="0"/>
              <w:autoSpaceDN w:val="0"/>
              <w:adjustRightInd w:val="0"/>
              <w:jc w:val="both"/>
              <w:rPr>
                <w:color w:val="000000"/>
                <w:sz w:val="22"/>
                <w:szCs w:val="22"/>
              </w:rPr>
            </w:pPr>
            <w:r w:rsidRPr="00450494">
              <w:rPr>
                <w:color w:val="000000"/>
                <w:sz w:val="22"/>
                <w:szCs w:val="22"/>
              </w:rPr>
              <w:t xml:space="preserve">a1 – perskaičiuota (pakeista) kaina (Eur be PVM) </w:t>
            </w:r>
          </w:p>
          <w:p w14:paraId="1A79FC76" w14:textId="77777777" w:rsidR="00450494" w:rsidRPr="00450494" w:rsidRDefault="00450494" w:rsidP="00450494">
            <w:pPr>
              <w:autoSpaceDE w:val="0"/>
              <w:autoSpaceDN w:val="0"/>
              <w:adjustRightInd w:val="0"/>
              <w:jc w:val="both"/>
              <w:rPr>
                <w:color w:val="000000"/>
                <w:sz w:val="22"/>
                <w:szCs w:val="22"/>
              </w:rPr>
            </w:pPr>
            <w:r w:rsidRPr="00450494">
              <w:rPr>
                <w:color w:val="000000"/>
                <w:sz w:val="22"/>
                <w:szCs w:val="22"/>
              </w:rPr>
              <w:t>k – Pagal paslaugų įmonėse dirbančių asmenų algų ir atlyginimų kainų grupės „</w:t>
            </w:r>
            <w:r w:rsidRPr="00450494">
              <w:rPr>
                <w:color w:val="006FC0"/>
                <w:sz w:val="22"/>
                <w:szCs w:val="22"/>
              </w:rPr>
              <w:t>M71 Architektūros ir inžinerijos veikla; techninis tikrinimas ir analizė</w:t>
            </w:r>
            <w:r w:rsidRPr="00450494">
              <w:rPr>
                <w:color w:val="000000"/>
                <w:sz w:val="22"/>
                <w:szCs w:val="22"/>
              </w:rPr>
              <w:t xml:space="preserve">“ indeksą apskaičiuotas kainų pokytis (padidėjimas arba sumažėjimas) (%). „k“ reikšmė skaičiuojama pagal formulę: </w:t>
            </w:r>
          </w:p>
          <w:p w14:paraId="54D70319" w14:textId="77777777" w:rsidR="00450494" w:rsidRPr="00450494" w:rsidRDefault="00450494" w:rsidP="00450494">
            <w:pPr>
              <w:autoSpaceDE w:val="0"/>
              <w:autoSpaceDN w:val="0"/>
              <w:adjustRightInd w:val="0"/>
              <w:jc w:val="both"/>
              <w:rPr>
                <w:color w:val="000000"/>
                <w:sz w:val="22"/>
                <w:szCs w:val="22"/>
              </w:rPr>
            </w:pPr>
            <w:r w:rsidRPr="00450494">
              <w:rPr>
                <w:rFonts w:ascii="Cambria Math" w:hAnsi="Cambria Math"/>
                <w:color w:val="000000"/>
                <w:sz w:val="22"/>
                <w:szCs w:val="22"/>
              </w:rPr>
              <w:t>𝑘</w:t>
            </w:r>
            <w:r w:rsidRPr="00450494">
              <w:rPr>
                <w:color w:val="000000"/>
                <w:sz w:val="22"/>
                <w:szCs w:val="22"/>
              </w:rPr>
              <w:t xml:space="preserve"> =</w:t>
            </w:r>
            <w:r w:rsidRPr="00450494">
              <w:rPr>
                <w:rFonts w:ascii="Cambria Math" w:hAnsi="Cambria Math"/>
                <w:color w:val="000000"/>
                <w:sz w:val="22"/>
                <w:szCs w:val="22"/>
              </w:rPr>
              <w:t>𝐼𝑛𝑑𝑛𝑎𝑢𝑗𝑎𝑢𝑠𝑖𝑎𝑠𝐼𝑛𝑑𝑝𝑟𝑎𝑑</w:t>
            </w:r>
            <w:r w:rsidRPr="00450494">
              <w:rPr>
                <w:color w:val="000000"/>
                <w:sz w:val="22"/>
                <w:szCs w:val="22"/>
              </w:rPr>
              <w:t>ž</w:t>
            </w:r>
            <w:r w:rsidRPr="00450494">
              <w:rPr>
                <w:rFonts w:ascii="Cambria Math" w:hAnsi="Cambria Math"/>
                <w:color w:val="000000"/>
                <w:sz w:val="22"/>
                <w:szCs w:val="22"/>
              </w:rPr>
              <w:t>𝑖𝑎</w:t>
            </w:r>
            <w:r w:rsidRPr="00450494">
              <w:rPr>
                <w:color w:val="000000"/>
                <w:sz w:val="22"/>
                <w:szCs w:val="22"/>
              </w:rPr>
              <w:t xml:space="preserve">×100−100, (proc.) kur </w:t>
            </w:r>
          </w:p>
          <w:p w14:paraId="579EB3D1" w14:textId="77777777" w:rsidR="00450494" w:rsidRPr="00450494" w:rsidRDefault="00450494" w:rsidP="00450494">
            <w:pPr>
              <w:autoSpaceDE w:val="0"/>
              <w:autoSpaceDN w:val="0"/>
              <w:adjustRightInd w:val="0"/>
              <w:jc w:val="both"/>
              <w:rPr>
                <w:color w:val="000000"/>
                <w:sz w:val="22"/>
                <w:szCs w:val="22"/>
              </w:rPr>
            </w:pPr>
            <w:proofErr w:type="spellStart"/>
            <w:r w:rsidRPr="00450494">
              <w:rPr>
                <w:color w:val="000000"/>
                <w:sz w:val="22"/>
                <w:szCs w:val="22"/>
              </w:rPr>
              <w:t>Indnaujausias</w:t>
            </w:r>
            <w:proofErr w:type="spellEnd"/>
            <w:r w:rsidRPr="00450494">
              <w:rPr>
                <w:color w:val="000000"/>
                <w:sz w:val="22"/>
                <w:szCs w:val="22"/>
              </w:rPr>
              <w:t xml:space="preserve"> – kreipimosi dėl kainos perskaičiavimo išsiuntimo kitai šaliai datai naujausias paskelbtas paslaugų įmonėse dirbančių asmenų algų ir atlyginimų grupės „</w:t>
            </w:r>
            <w:r w:rsidRPr="00450494">
              <w:rPr>
                <w:color w:val="006FC0"/>
                <w:sz w:val="22"/>
                <w:szCs w:val="22"/>
              </w:rPr>
              <w:t xml:space="preserve">M71 Architektūros ir inžinerijos veikla; techninis tikrinimas ir analizė“ </w:t>
            </w:r>
            <w:r w:rsidRPr="00450494">
              <w:rPr>
                <w:color w:val="000000"/>
                <w:sz w:val="22"/>
                <w:szCs w:val="22"/>
              </w:rPr>
              <w:t xml:space="preserve">kainų indeksas. </w:t>
            </w:r>
          </w:p>
          <w:p w14:paraId="7E653BAE" w14:textId="77777777" w:rsidR="00450494" w:rsidRPr="00450494" w:rsidRDefault="00450494" w:rsidP="00450494">
            <w:pPr>
              <w:autoSpaceDE w:val="0"/>
              <w:autoSpaceDN w:val="0"/>
              <w:adjustRightInd w:val="0"/>
              <w:jc w:val="both"/>
              <w:rPr>
                <w:color w:val="000000"/>
                <w:sz w:val="22"/>
                <w:szCs w:val="22"/>
              </w:rPr>
            </w:pPr>
            <w:proofErr w:type="spellStart"/>
            <w:r w:rsidRPr="00450494">
              <w:rPr>
                <w:color w:val="000000"/>
                <w:sz w:val="22"/>
                <w:szCs w:val="22"/>
              </w:rPr>
              <w:t>Indpradžia</w:t>
            </w:r>
            <w:proofErr w:type="spellEnd"/>
            <w:r w:rsidRPr="00450494">
              <w:rPr>
                <w:color w:val="000000"/>
                <w:sz w:val="22"/>
                <w:szCs w:val="22"/>
              </w:rPr>
              <w:t xml:space="preserve"> – laikotarpio pradžios datos (mėnesio) paslaugų įmonėse dirbančių asmenų algų ir atlyginimų grupės „</w:t>
            </w:r>
            <w:r w:rsidRPr="00450494">
              <w:rPr>
                <w:color w:val="006FC0"/>
                <w:sz w:val="22"/>
                <w:szCs w:val="22"/>
              </w:rPr>
              <w:t xml:space="preserve">M71 Architektūros ir inžinerijos veikla; techninis tikrinimas ir analizė“ </w:t>
            </w:r>
            <w:r w:rsidRPr="00450494">
              <w:rPr>
                <w:color w:val="000000"/>
                <w:sz w:val="22"/>
                <w:szCs w:val="22"/>
              </w:rPr>
              <w:t xml:space="preserve">kainų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0CAF6B7D" w14:textId="77777777" w:rsidR="00450494" w:rsidRPr="00450494" w:rsidRDefault="00450494" w:rsidP="00450494">
            <w:pPr>
              <w:autoSpaceDE w:val="0"/>
              <w:autoSpaceDN w:val="0"/>
              <w:adjustRightInd w:val="0"/>
              <w:jc w:val="both"/>
              <w:rPr>
                <w:color w:val="000000"/>
                <w:sz w:val="22"/>
                <w:szCs w:val="22"/>
              </w:rPr>
            </w:pPr>
            <w:r w:rsidRPr="00450494">
              <w:rPr>
                <w:color w:val="000000"/>
                <w:sz w:val="22"/>
                <w:szCs w:val="22"/>
              </w:rPr>
              <w:t xml:space="preserve">5.3.3.6. Skaičiavimams indeksų reikšmės imamos keturių skaitmenų po kablelio tikslumu. Apskaičiuotas pokytis (k) tolimesniems </w:t>
            </w:r>
            <w:r w:rsidRPr="00450494">
              <w:rPr>
                <w:color w:val="000000"/>
                <w:sz w:val="22"/>
                <w:szCs w:val="22"/>
              </w:rPr>
              <w:lastRenderedPageBreak/>
              <w:t xml:space="preserve">skaičiavimams naudojamas suapvalinus iki vieno skaitmens po kablelio, o apskaičiuota kaina „a“ suapvalinamas iki dviejų skaitmenų po kablelio. </w:t>
            </w:r>
          </w:p>
          <w:p w14:paraId="40BB55D4" w14:textId="77777777" w:rsidR="00DE0936" w:rsidRPr="00893246" w:rsidRDefault="00450494" w:rsidP="00450494">
            <w:pPr>
              <w:spacing w:after="60"/>
              <w:jc w:val="both"/>
              <w:rPr>
                <w:kern w:val="2"/>
                <w:sz w:val="22"/>
                <w:szCs w:val="22"/>
              </w:rPr>
            </w:pPr>
            <w:r w:rsidRPr="00450494">
              <w:rPr>
                <w:color w:val="000000"/>
                <w:sz w:val="22"/>
                <w:szCs w:val="22"/>
              </w:rPr>
              <w:t>5.3.3.7. Vėlesnis kainų perskaičiavimas negali apimti laikotarpio, už kurį jau buvo atliktas perskaičiavimas.</w:t>
            </w:r>
          </w:p>
        </w:tc>
      </w:tr>
      <w:tr w:rsidR="00DE0936" w:rsidRPr="00893246" w14:paraId="53DDE221" w14:textId="77777777">
        <w:trPr>
          <w:trHeight w:val="300"/>
        </w:trPr>
        <w:tc>
          <w:tcPr>
            <w:tcW w:w="3094" w:type="dxa"/>
            <w:gridSpan w:val="2"/>
          </w:tcPr>
          <w:p w14:paraId="25EA2384" w14:textId="77777777" w:rsidR="00DE0936" w:rsidRPr="00893246" w:rsidRDefault="00DE0936">
            <w:pPr>
              <w:rPr>
                <w:b/>
                <w:kern w:val="2"/>
                <w:sz w:val="22"/>
                <w:szCs w:val="22"/>
              </w:rPr>
            </w:pPr>
            <w:r w:rsidRPr="00893246">
              <w:rPr>
                <w:b/>
                <w:kern w:val="2"/>
                <w:sz w:val="22"/>
                <w:szCs w:val="22"/>
              </w:rPr>
              <w:lastRenderedPageBreak/>
              <w:t xml:space="preserve">5.3.4. Sutarties kainos / įkainių peržiūra dėl kainų lygio pokyčio pagal </w:t>
            </w:r>
            <w:r w:rsidRPr="00893246">
              <w:rPr>
                <w:b/>
                <w:bCs/>
                <w:kern w:val="2"/>
                <w:sz w:val="22"/>
                <w:szCs w:val="22"/>
              </w:rPr>
              <w:t>Paslaugų</w:t>
            </w:r>
            <w:r w:rsidRPr="00893246">
              <w:rPr>
                <w:b/>
                <w:kern w:val="2"/>
                <w:sz w:val="22"/>
                <w:szCs w:val="22"/>
              </w:rPr>
              <w:t xml:space="preserve"> grupių kainų pokyčius</w:t>
            </w:r>
          </w:p>
        </w:tc>
        <w:tc>
          <w:tcPr>
            <w:tcW w:w="6441" w:type="dxa"/>
            <w:gridSpan w:val="2"/>
          </w:tcPr>
          <w:p w14:paraId="22614E9B" w14:textId="77777777" w:rsidR="00DE0936" w:rsidRPr="00893246" w:rsidRDefault="00DE0936">
            <w:pPr>
              <w:rPr>
                <w:kern w:val="2"/>
                <w:sz w:val="22"/>
                <w:szCs w:val="22"/>
              </w:rPr>
            </w:pPr>
            <w:r w:rsidRPr="00893246">
              <w:rPr>
                <w:kern w:val="2"/>
                <w:sz w:val="22"/>
                <w:szCs w:val="22"/>
              </w:rPr>
              <w:t>Netaikoma</w:t>
            </w:r>
          </w:p>
          <w:p w14:paraId="0A114703" w14:textId="77777777" w:rsidR="00DE0936" w:rsidRPr="00893246" w:rsidRDefault="00DE0936">
            <w:pPr>
              <w:rPr>
                <w:sz w:val="22"/>
                <w:szCs w:val="22"/>
              </w:rPr>
            </w:pPr>
          </w:p>
        </w:tc>
      </w:tr>
      <w:tr w:rsidR="00DE0936" w:rsidRPr="00893246" w14:paraId="41F1B5D0" w14:textId="77777777">
        <w:trPr>
          <w:trHeight w:val="300"/>
        </w:trPr>
        <w:tc>
          <w:tcPr>
            <w:tcW w:w="3094" w:type="dxa"/>
            <w:gridSpan w:val="2"/>
          </w:tcPr>
          <w:p w14:paraId="0238F3FE" w14:textId="77777777" w:rsidR="00DE0936" w:rsidRPr="00893246" w:rsidRDefault="00DE0936">
            <w:pPr>
              <w:rPr>
                <w:b/>
                <w:bCs/>
                <w:kern w:val="2"/>
                <w:sz w:val="22"/>
                <w:szCs w:val="22"/>
              </w:rPr>
            </w:pPr>
            <w:r w:rsidRPr="00893246">
              <w:rPr>
                <w:b/>
                <w:bCs/>
                <w:kern w:val="2"/>
                <w:sz w:val="22"/>
                <w:szCs w:val="22"/>
              </w:rPr>
              <w:t xml:space="preserve">5.4. Sutarties kainos / įkainių apskaičiavimas taikant </w:t>
            </w:r>
            <w:r w:rsidRPr="00893246">
              <w:rPr>
                <w:b/>
                <w:bCs/>
                <w:kern w:val="2"/>
                <w:sz w:val="22"/>
                <w:szCs w:val="22"/>
                <w:u w:val="single"/>
              </w:rPr>
              <w:t>kiekio (apimties)</w:t>
            </w:r>
            <w:r w:rsidRPr="00893246">
              <w:rPr>
                <w:b/>
                <w:bCs/>
                <w:kern w:val="2"/>
                <w:sz w:val="22"/>
                <w:szCs w:val="22"/>
              </w:rPr>
              <w:t xml:space="preserve"> keitimo taisykles</w:t>
            </w:r>
          </w:p>
        </w:tc>
        <w:tc>
          <w:tcPr>
            <w:tcW w:w="6441" w:type="dxa"/>
            <w:gridSpan w:val="2"/>
          </w:tcPr>
          <w:p w14:paraId="5DF50F3E" w14:textId="77777777" w:rsidR="00DE0936" w:rsidRPr="00893246" w:rsidRDefault="00DE0936">
            <w:pPr>
              <w:rPr>
                <w:kern w:val="2"/>
                <w:sz w:val="22"/>
                <w:szCs w:val="22"/>
              </w:rPr>
            </w:pPr>
            <w:r w:rsidRPr="00893246">
              <w:rPr>
                <w:kern w:val="2"/>
                <w:sz w:val="22"/>
                <w:szCs w:val="22"/>
              </w:rPr>
              <w:t>Netaikoma</w:t>
            </w:r>
          </w:p>
          <w:p w14:paraId="1D56B1AB" w14:textId="77777777" w:rsidR="00DE0936" w:rsidRPr="00893246" w:rsidRDefault="00DE0936">
            <w:pPr>
              <w:rPr>
                <w:kern w:val="2"/>
                <w:sz w:val="22"/>
                <w:szCs w:val="22"/>
              </w:rPr>
            </w:pPr>
          </w:p>
          <w:p w14:paraId="21EAA612" w14:textId="77777777" w:rsidR="00DE0936" w:rsidRPr="00893246" w:rsidRDefault="00DE0936">
            <w:pPr>
              <w:rPr>
                <w:sz w:val="22"/>
                <w:szCs w:val="22"/>
              </w:rPr>
            </w:pPr>
          </w:p>
        </w:tc>
      </w:tr>
      <w:tr w:rsidR="00DE0936" w:rsidRPr="00893246" w14:paraId="25A6CC1E" w14:textId="77777777">
        <w:trPr>
          <w:trHeight w:val="300"/>
        </w:trPr>
        <w:tc>
          <w:tcPr>
            <w:tcW w:w="3094" w:type="dxa"/>
            <w:gridSpan w:val="2"/>
          </w:tcPr>
          <w:p w14:paraId="70D8CC05" w14:textId="77777777" w:rsidR="00DE0936" w:rsidRPr="00893246" w:rsidRDefault="00DE0936">
            <w:pPr>
              <w:rPr>
                <w:b/>
                <w:kern w:val="2"/>
                <w:sz w:val="22"/>
                <w:szCs w:val="22"/>
              </w:rPr>
            </w:pPr>
            <w:r w:rsidRPr="00893246">
              <w:rPr>
                <w:b/>
                <w:kern w:val="2"/>
                <w:sz w:val="22"/>
                <w:szCs w:val="22"/>
              </w:rPr>
              <w:t>5.5. Atsiskaitymo su Tiekėju terminas ir tvarka</w:t>
            </w:r>
          </w:p>
        </w:tc>
        <w:tc>
          <w:tcPr>
            <w:tcW w:w="6441" w:type="dxa"/>
            <w:gridSpan w:val="2"/>
          </w:tcPr>
          <w:p w14:paraId="4817C564" w14:textId="14DC86A4" w:rsidR="00AE78A9" w:rsidRPr="0098775E" w:rsidRDefault="00AE78A9" w:rsidP="00AE78A9">
            <w:pPr>
              <w:jc w:val="both"/>
              <w:rPr>
                <w:kern w:val="2"/>
                <w:sz w:val="22"/>
                <w:szCs w:val="22"/>
              </w:rPr>
            </w:pPr>
            <w:r w:rsidRPr="0098775E">
              <w:rPr>
                <w:kern w:val="2"/>
                <w:sz w:val="22"/>
                <w:szCs w:val="22"/>
              </w:rPr>
              <w:t>Pirkėjas atsiskaito su Tiekėju ne vėliau kaip per 30 kalendorinių dienų nuo Sąskaitos gavimo dienos</w:t>
            </w:r>
            <w:r w:rsidR="007933FF" w:rsidRPr="0098775E">
              <w:rPr>
                <w:kern w:val="2"/>
                <w:sz w:val="22"/>
                <w:szCs w:val="22"/>
              </w:rPr>
              <w:t>, pagal šią tvarką</w:t>
            </w:r>
            <w:r w:rsidR="00A71039" w:rsidRPr="0098775E">
              <w:rPr>
                <w:kern w:val="2"/>
                <w:sz w:val="22"/>
                <w:szCs w:val="22"/>
              </w:rPr>
              <w:t>:</w:t>
            </w:r>
          </w:p>
          <w:p w14:paraId="52FC649E" w14:textId="77777777" w:rsidR="007933FF" w:rsidRPr="0098775E" w:rsidRDefault="007933FF" w:rsidP="00AE78A9">
            <w:pPr>
              <w:jc w:val="both"/>
              <w:rPr>
                <w:kern w:val="2"/>
                <w:sz w:val="22"/>
                <w:szCs w:val="22"/>
              </w:rPr>
            </w:pPr>
            <w:r w:rsidRPr="0098775E">
              <w:rPr>
                <w:kern w:val="2"/>
                <w:sz w:val="22"/>
                <w:szCs w:val="22"/>
              </w:rPr>
              <w:t xml:space="preserve">5.5.1. 60 </w:t>
            </w:r>
            <w:r w:rsidRPr="0098775E">
              <w:rPr>
                <w:kern w:val="2"/>
                <w:sz w:val="22"/>
                <w:szCs w:val="22"/>
                <w:lang w:val="en-US"/>
              </w:rPr>
              <w:t xml:space="preserve">% </w:t>
            </w:r>
            <w:r w:rsidR="00790CC7" w:rsidRPr="0098775E">
              <w:rPr>
                <w:kern w:val="2"/>
                <w:sz w:val="22"/>
                <w:szCs w:val="22"/>
              </w:rPr>
              <w:t>nuo projekto parengimo paslaugų kainos</w:t>
            </w:r>
            <w:r w:rsidR="00154808" w:rsidRPr="0098775E">
              <w:rPr>
                <w:kern w:val="2"/>
                <w:sz w:val="22"/>
                <w:szCs w:val="22"/>
                <w:lang w:val="en-US"/>
              </w:rPr>
              <w:t xml:space="preserve"> </w:t>
            </w:r>
            <w:r w:rsidRPr="0098775E">
              <w:rPr>
                <w:kern w:val="2"/>
                <w:sz w:val="22"/>
                <w:szCs w:val="22"/>
                <w:lang w:val="en-US"/>
              </w:rPr>
              <w:t xml:space="preserve">- </w:t>
            </w:r>
            <w:r w:rsidRPr="0098775E">
              <w:rPr>
                <w:kern w:val="2"/>
                <w:sz w:val="22"/>
                <w:szCs w:val="22"/>
              </w:rPr>
              <w:t>parengus projektinius pasiūlymus ir gavus statybą leidžiantį dokumentą (jei privaloma);</w:t>
            </w:r>
          </w:p>
          <w:p w14:paraId="37ACF2B1" w14:textId="77777777" w:rsidR="007933FF" w:rsidRPr="0098775E" w:rsidRDefault="007933FF" w:rsidP="00AE78A9">
            <w:pPr>
              <w:jc w:val="both"/>
              <w:rPr>
                <w:kern w:val="2"/>
                <w:sz w:val="22"/>
                <w:szCs w:val="22"/>
              </w:rPr>
            </w:pPr>
            <w:r w:rsidRPr="0098775E">
              <w:rPr>
                <w:kern w:val="2"/>
                <w:sz w:val="22"/>
                <w:szCs w:val="22"/>
              </w:rPr>
              <w:t xml:space="preserve">5.5.2. 40 </w:t>
            </w:r>
            <w:r w:rsidRPr="0098775E">
              <w:rPr>
                <w:kern w:val="2"/>
                <w:sz w:val="22"/>
                <w:szCs w:val="22"/>
                <w:lang w:val="en-US"/>
              </w:rPr>
              <w:t>%</w:t>
            </w:r>
            <w:r w:rsidRPr="0098775E">
              <w:rPr>
                <w:kern w:val="2"/>
                <w:sz w:val="22"/>
                <w:szCs w:val="22"/>
              </w:rPr>
              <w:t xml:space="preserve"> </w:t>
            </w:r>
            <w:r w:rsidR="00154808" w:rsidRPr="0098775E">
              <w:rPr>
                <w:kern w:val="2"/>
                <w:sz w:val="22"/>
                <w:szCs w:val="22"/>
              </w:rPr>
              <w:t>nuo projekto parengimo paslaugų kainos</w:t>
            </w:r>
            <w:r w:rsidR="00154808" w:rsidRPr="0098775E">
              <w:rPr>
                <w:kern w:val="2"/>
                <w:sz w:val="22"/>
                <w:szCs w:val="22"/>
                <w:lang w:val="en-US"/>
              </w:rPr>
              <w:t xml:space="preserve"> </w:t>
            </w:r>
            <w:r w:rsidRPr="0098775E">
              <w:rPr>
                <w:kern w:val="2"/>
                <w:sz w:val="22"/>
                <w:szCs w:val="22"/>
              </w:rPr>
              <w:t>- parengus techninį darbo projektą ir gavus teigiamą ekspertizės išvadą (jei privaloma)</w:t>
            </w:r>
            <w:r w:rsidR="00A71039" w:rsidRPr="0098775E">
              <w:rPr>
                <w:kern w:val="2"/>
                <w:sz w:val="22"/>
                <w:szCs w:val="22"/>
              </w:rPr>
              <w:t>;</w:t>
            </w:r>
          </w:p>
          <w:p w14:paraId="650C585D" w14:textId="5D43D250" w:rsidR="00C3708F" w:rsidRDefault="00A71039" w:rsidP="0098775E">
            <w:pPr>
              <w:jc w:val="both"/>
              <w:rPr>
                <w:rFonts w:eastAsia="Calibri"/>
                <w:sz w:val="22"/>
                <w:szCs w:val="22"/>
                <w:lang w:eastAsia="en-GB"/>
              </w:rPr>
            </w:pPr>
            <w:r w:rsidRPr="0098775E">
              <w:rPr>
                <w:kern w:val="2"/>
                <w:sz w:val="22"/>
                <w:szCs w:val="22"/>
              </w:rPr>
              <w:t>5.5.3. Už projekto vykdymo priežiūros paslaugas atsiskaitoma proporcingai faktiškai atliktų statybos darbų vertei.</w:t>
            </w:r>
            <w:r>
              <w:rPr>
                <w:color w:val="FF0000"/>
                <w:kern w:val="2"/>
                <w:sz w:val="22"/>
                <w:szCs w:val="22"/>
              </w:rPr>
              <w:t xml:space="preserve"> </w:t>
            </w:r>
          </w:p>
        </w:tc>
      </w:tr>
      <w:tr w:rsidR="00DE0936" w:rsidRPr="00893246" w14:paraId="3E4FE01D" w14:textId="77777777">
        <w:trPr>
          <w:trHeight w:val="300"/>
        </w:trPr>
        <w:tc>
          <w:tcPr>
            <w:tcW w:w="3094" w:type="dxa"/>
            <w:gridSpan w:val="2"/>
          </w:tcPr>
          <w:p w14:paraId="0AF156B2" w14:textId="77777777" w:rsidR="00DE0936" w:rsidRPr="00893246" w:rsidRDefault="00DE0936" w:rsidP="006F0803">
            <w:pPr>
              <w:rPr>
                <w:b/>
                <w:kern w:val="2"/>
                <w:sz w:val="22"/>
                <w:szCs w:val="22"/>
              </w:rPr>
            </w:pPr>
            <w:r w:rsidRPr="00893246">
              <w:rPr>
                <w:b/>
                <w:kern w:val="2"/>
                <w:sz w:val="22"/>
                <w:szCs w:val="22"/>
              </w:rPr>
              <w:t>5.6. Avansas</w:t>
            </w:r>
          </w:p>
        </w:tc>
        <w:tc>
          <w:tcPr>
            <w:tcW w:w="6441" w:type="dxa"/>
            <w:gridSpan w:val="2"/>
          </w:tcPr>
          <w:p w14:paraId="67979C31" w14:textId="77777777" w:rsidR="00DE0936" w:rsidRPr="00893246" w:rsidRDefault="00DE0936" w:rsidP="00A5189A">
            <w:pPr>
              <w:rPr>
                <w:kern w:val="2"/>
                <w:sz w:val="22"/>
                <w:szCs w:val="22"/>
              </w:rPr>
            </w:pPr>
            <w:r w:rsidRPr="00893246">
              <w:rPr>
                <w:kern w:val="2"/>
                <w:sz w:val="22"/>
                <w:szCs w:val="22"/>
              </w:rPr>
              <w:t>Netaikoma</w:t>
            </w:r>
          </w:p>
        </w:tc>
      </w:tr>
      <w:tr w:rsidR="00DE0936" w:rsidRPr="00893246" w14:paraId="3DE7067F" w14:textId="77777777">
        <w:trPr>
          <w:trHeight w:val="300"/>
        </w:trPr>
        <w:tc>
          <w:tcPr>
            <w:tcW w:w="3094" w:type="dxa"/>
            <w:gridSpan w:val="2"/>
          </w:tcPr>
          <w:p w14:paraId="195589FC" w14:textId="77777777" w:rsidR="00DE0936" w:rsidRPr="00893246" w:rsidRDefault="00DE0936" w:rsidP="006F0803">
            <w:pPr>
              <w:rPr>
                <w:b/>
                <w:kern w:val="2"/>
                <w:sz w:val="22"/>
                <w:szCs w:val="22"/>
              </w:rPr>
            </w:pPr>
            <w:r w:rsidRPr="00893246">
              <w:rPr>
                <w:b/>
                <w:kern w:val="2"/>
                <w:sz w:val="22"/>
                <w:szCs w:val="22"/>
              </w:rPr>
              <w:t>5.7. Avanso užtikrinimas</w:t>
            </w:r>
          </w:p>
        </w:tc>
        <w:tc>
          <w:tcPr>
            <w:tcW w:w="6441" w:type="dxa"/>
            <w:gridSpan w:val="2"/>
          </w:tcPr>
          <w:p w14:paraId="019B4D09" w14:textId="77777777" w:rsidR="00DE0936" w:rsidRPr="00893246" w:rsidRDefault="00DE0936" w:rsidP="006F0803">
            <w:pPr>
              <w:rPr>
                <w:kern w:val="2"/>
                <w:sz w:val="22"/>
                <w:szCs w:val="22"/>
              </w:rPr>
            </w:pPr>
            <w:r w:rsidRPr="00893246">
              <w:rPr>
                <w:kern w:val="2"/>
                <w:sz w:val="22"/>
                <w:szCs w:val="22"/>
              </w:rPr>
              <w:t>Netaikoma</w:t>
            </w:r>
            <w:r w:rsidRPr="00893246">
              <w:rPr>
                <w:color w:val="000000"/>
                <w:kern w:val="2"/>
                <w:sz w:val="22"/>
                <w:szCs w:val="22"/>
                <w:shd w:val="clear" w:color="auto" w:fill="FFFFFF"/>
              </w:rPr>
              <w:t xml:space="preserve"> </w:t>
            </w:r>
          </w:p>
        </w:tc>
      </w:tr>
      <w:tr w:rsidR="00DE0936" w:rsidRPr="00893246" w14:paraId="52B74135" w14:textId="77777777">
        <w:trPr>
          <w:trHeight w:val="300"/>
        </w:trPr>
        <w:tc>
          <w:tcPr>
            <w:tcW w:w="9535" w:type="dxa"/>
            <w:gridSpan w:val="4"/>
          </w:tcPr>
          <w:p w14:paraId="62F100C4" w14:textId="77777777" w:rsidR="00DE0936" w:rsidRPr="00893246" w:rsidRDefault="00DE0936">
            <w:pPr>
              <w:jc w:val="center"/>
              <w:rPr>
                <w:b/>
                <w:kern w:val="2"/>
                <w:sz w:val="22"/>
                <w:szCs w:val="22"/>
              </w:rPr>
            </w:pPr>
            <w:r w:rsidRPr="00893246">
              <w:rPr>
                <w:b/>
                <w:kern w:val="2"/>
                <w:sz w:val="22"/>
                <w:szCs w:val="22"/>
              </w:rPr>
              <w:t>6. PASLAUGŲ KOKYBĖ IR GARANTINIAI ĮSIPAREIGOJIMAI</w:t>
            </w:r>
          </w:p>
        </w:tc>
      </w:tr>
      <w:tr w:rsidR="00DE0936" w:rsidRPr="00893246" w14:paraId="07E116EC" w14:textId="77777777">
        <w:trPr>
          <w:trHeight w:val="300"/>
        </w:trPr>
        <w:tc>
          <w:tcPr>
            <w:tcW w:w="3094" w:type="dxa"/>
            <w:gridSpan w:val="2"/>
          </w:tcPr>
          <w:p w14:paraId="5B4D7E92" w14:textId="77777777" w:rsidR="00DE0936" w:rsidRPr="00893246" w:rsidRDefault="00DE0936" w:rsidP="006F0803">
            <w:pPr>
              <w:rPr>
                <w:b/>
                <w:kern w:val="2"/>
                <w:sz w:val="22"/>
                <w:szCs w:val="22"/>
              </w:rPr>
            </w:pPr>
            <w:r w:rsidRPr="00893246">
              <w:rPr>
                <w:b/>
                <w:kern w:val="2"/>
                <w:sz w:val="22"/>
                <w:szCs w:val="22"/>
              </w:rPr>
              <w:t>6.1. Garantinis terminas</w:t>
            </w:r>
          </w:p>
        </w:tc>
        <w:tc>
          <w:tcPr>
            <w:tcW w:w="6441" w:type="dxa"/>
            <w:gridSpan w:val="2"/>
          </w:tcPr>
          <w:p w14:paraId="46FD8B98" w14:textId="77777777" w:rsidR="00DE0936" w:rsidRPr="00893246" w:rsidRDefault="00DE0936" w:rsidP="006F0803">
            <w:pPr>
              <w:rPr>
                <w:kern w:val="2"/>
                <w:sz w:val="22"/>
                <w:szCs w:val="22"/>
              </w:rPr>
            </w:pPr>
            <w:r w:rsidRPr="00893246">
              <w:rPr>
                <w:kern w:val="2"/>
                <w:sz w:val="22"/>
                <w:szCs w:val="22"/>
              </w:rPr>
              <w:t>Netaikoma</w:t>
            </w:r>
          </w:p>
        </w:tc>
      </w:tr>
      <w:tr w:rsidR="00DE0936" w:rsidRPr="00893246" w14:paraId="6C9D5B27" w14:textId="77777777">
        <w:trPr>
          <w:trHeight w:val="300"/>
        </w:trPr>
        <w:tc>
          <w:tcPr>
            <w:tcW w:w="3094" w:type="dxa"/>
            <w:gridSpan w:val="2"/>
          </w:tcPr>
          <w:p w14:paraId="613900E6" w14:textId="77777777" w:rsidR="00DE0936" w:rsidRPr="00893246" w:rsidRDefault="00DE0936" w:rsidP="006F0803">
            <w:pPr>
              <w:rPr>
                <w:b/>
                <w:kern w:val="2"/>
                <w:sz w:val="22"/>
                <w:szCs w:val="22"/>
              </w:rPr>
            </w:pPr>
            <w:r w:rsidRPr="00893246">
              <w:rPr>
                <w:b/>
                <w:sz w:val="22"/>
                <w:szCs w:val="22"/>
              </w:rPr>
              <w:t>6.2. Terminas Paslaugų trūkumams pašalinti</w:t>
            </w:r>
          </w:p>
        </w:tc>
        <w:tc>
          <w:tcPr>
            <w:tcW w:w="6441" w:type="dxa"/>
            <w:gridSpan w:val="2"/>
          </w:tcPr>
          <w:p w14:paraId="62E454FD" w14:textId="77777777" w:rsidR="00DE0936" w:rsidRPr="006A550F" w:rsidRDefault="006A550F" w:rsidP="00766618">
            <w:pPr>
              <w:jc w:val="both"/>
              <w:rPr>
                <w:kern w:val="2"/>
                <w:sz w:val="22"/>
                <w:szCs w:val="22"/>
              </w:rPr>
            </w:pPr>
            <w:r w:rsidRPr="006A550F">
              <w:rPr>
                <w:kern w:val="2"/>
                <w:sz w:val="22"/>
                <w:szCs w:val="22"/>
              </w:rPr>
              <w:t xml:space="preserve">Nustačius Paslaugų trūkumų, Tiekėjas turi </w:t>
            </w:r>
            <w:r w:rsidRPr="006A550F">
              <w:rPr>
                <w:b/>
                <w:kern w:val="2"/>
                <w:sz w:val="22"/>
                <w:szCs w:val="22"/>
              </w:rPr>
              <w:t>ne vėliau kaip</w:t>
            </w:r>
            <w:r w:rsidRPr="006A550F">
              <w:rPr>
                <w:kern w:val="2"/>
                <w:sz w:val="22"/>
                <w:szCs w:val="22"/>
              </w:rPr>
              <w:t xml:space="preserve"> </w:t>
            </w:r>
            <w:r w:rsidRPr="006A550F">
              <w:rPr>
                <w:b/>
                <w:bCs/>
                <w:kern w:val="2"/>
                <w:sz w:val="22"/>
                <w:szCs w:val="22"/>
              </w:rPr>
              <w:t>per 5 darbo dienas</w:t>
            </w:r>
            <w:r w:rsidRPr="006A550F">
              <w:rPr>
                <w:kern w:val="2"/>
                <w:sz w:val="22"/>
                <w:szCs w:val="22"/>
              </w:rPr>
              <w:t xml:space="preserve"> nuo rašytinės pretenzijos gavimo dienos pašalinti Paslaugų trūkumus.</w:t>
            </w:r>
          </w:p>
        </w:tc>
      </w:tr>
      <w:tr w:rsidR="00DE0936" w:rsidRPr="00893246" w14:paraId="4EC5A6D0" w14:textId="77777777">
        <w:trPr>
          <w:trHeight w:val="300"/>
        </w:trPr>
        <w:tc>
          <w:tcPr>
            <w:tcW w:w="3094" w:type="dxa"/>
            <w:gridSpan w:val="2"/>
          </w:tcPr>
          <w:p w14:paraId="6BBEE0ED" w14:textId="77777777" w:rsidR="00DE0936" w:rsidRPr="00893246" w:rsidRDefault="00DE0936" w:rsidP="006F0803">
            <w:pPr>
              <w:rPr>
                <w:b/>
                <w:sz w:val="22"/>
                <w:szCs w:val="22"/>
              </w:rPr>
            </w:pPr>
            <w:r w:rsidRPr="00893246">
              <w:rPr>
                <w:b/>
                <w:sz w:val="22"/>
                <w:szCs w:val="22"/>
              </w:rPr>
              <w:t>6.3. Kokybinių kriterijų įgyvendinimo ir tikrinimo tvarka</w:t>
            </w:r>
          </w:p>
        </w:tc>
        <w:tc>
          <w:tcPr>
            <w:tcW w:w="6441" w:type="dxa"/>
            <w:gridSpan w:val="2"/>
          </w:tcPr>
          <w:p w14:paraId="14C7C462" w14:textId="77777777" w:rsidR="00DE0936" w:rsidRPr="00893246" w:rsidRDefault="00DE0936" w:rsidP="009F23AD">
            <w:pPr>
              <w:spacing w:after="60"/>
              <w:jc w:val="both"/>
              <w:rPr>
                <w:kern w:val="2"/>
                <w:sz w:val="22"/>
                <w:szCs w:val="22"/>
              </w:rPr>
            </w:pPr>
            <w:r w:rsidRPr="00893246">
              <w:rPr>
                <w:kern w:val="2"/>
                <w:sz w:val="22"/>
                <w:szCs w:val="22"/>
              </w:rPr>
              <w:t>Netaikoma</w:t>
            </w:r>
          </w:p>
        </w:tc>
      </w:tr>
      <w:tr w:rsidR="00DE0936" w:rsidRPr="00893246" w14:paraId="2130CC9E" w14:textId="77777777">
        <w:trPr>
          <w:trHeight w:val="300"/>
        </w:trPr>
        <w:tc>
          <w:tcPr>
            <w:tcW w:w="9535" w:type="dxa"/>
            <w:gridSpan w:val="4"/>
          </w:tcPr>
          <w:p w14:paraId="0F9D50C8" w14:textId="77777777" w:rsidR="00DE0936" w:rsidRPr="00893246" w:rsidRDefault="00DE0936">
            <w:pPr>
              <w:jc w:val="center"/>
              <w:rPr>
                <w:b/>
                <w:kern w:val="2"/>
                <w:sz w:val="22"/>
                <w:szCs w:val="22"/>
              </w:rPr>
            </w:pPr>
            <w:r w:rsidRPr="00893246">
              <w:rPr>
                <w:b/>
                <w:kern w:val="2"/>
                <w:sz w:val="22"/>
                <w:szCs w:val="22"/>
              </w:rPr>
              <w:t>7. SUTARTIES VYKDYMUI PASITELKIAMI SUBTIEKĖJAI IR (AR) SPECIALISTAI</w:t>
            </w:r>
          </w:p>
        </w:tc>
      </w:tr>
      <w:tr w:rsidR="00DE0936" w:rsidRPr="00893246" w14:paraId="2176B548" w14:textId="77777777">
        <w:trPr>
          <w:trHeight w:val="300"/>
        </w:trPr>
        <w:tc>
          <w:tcPr>
            <w:tcW w:w="3094" w:type="dxa"/>
            <w:gridSpan w:val="2"/>
          </w:tcPr>
          <w:p w14:paraId="68269992" w14:textId="77777777" w:rsidR="00DE0936" w:rsidRPr="00893246" w:rsidRDefault="00DE0936">
            <w:pPr>
              <w:rPr>
                <w:b/>
                <w:bCs/>
                <w:kern w:val="2"/>
                <w:sz w:val="22"/>
                <w:szCs w:val="22"/>
              </w:rPr>
            </w:pPr>
            <w:r w:rsidRPr="00893246">
              <w:rPr>
                <w:b/>
                <w:bCs/>
                <w:kern w:val="2"/>
                <w:sz w:val="22"/>
                <w:szCs w:val="22"/>
              </w:rPr>
              <w:t>7.1. Sutarties vykdymui pasitelkiami subtiekėjai ir (ar) specialistai</w:t>
            </w:r>
          </w:p>
        </w:tc>
        <w:tc>
          <w:tcPr>
            <w:tcW w:w="6441" w:type="dxa"/>
            <w:gridSpan w:val="2"/>
          </w:tcPr>
          <w:p w14:paraId="2BDE5D84" w14:textId="77777777" w:rsidR="00DE0936" w:rsidRPr="00893246" w:rsidRDefault="00DE0936">
            <w:pPr>
              <w:rPr>
                <w:kern w:val="2"/>
                <w:sz w:val="22"/>
                <w:szCs w:val="22"/>
              </w:rPr>
            </w:pPr>
            <w:r w:rsidRPr="00893246">
              <w:rPr>
                <w:kern w:val="2"/>
                <w:sz w:val="22"/>
                <w:szCs w:val="22"/>
              </w:rPr>
              <w:t>Sutarties vykdymui subtiekėjai ir (ar) specialistai nepasitelkiami.</w:t>
            </w:r>
          </w:p>
          <w:p w14:paraId="0CB664E0" w14:textId="77777777" w:rsidR="00DE0936" w:rsidRPr="00893246" w:rsidRDefault="00DE0936">
            <w:pPr>
              <w:rPr>
                <w:kern w:val="2"/>
                <w:sz w:val="22"/>
                <w:szCs w:val="22"/>
              </w:rPr>
            </w:pPr>
          </w:p>
          <w:p w14:paraId="4C48A9A2" w14:textId="77777777" w:rsidR="00DE0936" w:rsidRPr="00893246" w:rsidRDefault="00DE0936">
            <w:pPr>
              <w:rPr>
                <w:color w:val="FF0000"/>
                <w:kern w:val="2"/>
                <w:sz w:val="22"/>
                <w:szCs w:val="22"/>
              </w:rPr>
            </w:pPr>
            <w:r w:rsidRPr="00893246">
              <w:rPr>
                <w:color w:val="FF0000"/>
                <w:kern w:val="2"/>
                <w:sz w:val="22"/>
                <w:szCs w:val="22"/>
              </w:rPr>
              <w:t>arba</w:t>
            </w:r>
          </w:p>
          <w:p w14:paraId="1AA097E7" w14:textId="77777777" w:rsidR="00DE0936" w:rsidRPr="00893246" w:rsidRDefault="00DE0936">
            <w:pPr>
              <w:rPr>
                <w:kern w:val="2"/>
                <w:sz w:val="22"/>
                <w:szCs w:val="22"/>
              </w:rPr>
            </w:pPr>
          </w:p>
          <w:p w14:paraId="1DF0298D" w14:textId="77777777" w:rsidR="00DE0936" w:rsidRPr="00893246" w:rsidRDefault="00DE0936" w:rsidP="009F23AD">
            <w:pPr>
              <w:jc w:val="both"/>
              <w:rPr>
                <w:b/>
                <w:kern w:val="2"/>
                <w:sz w:val="22"/>
                <w:szCs w:val="22"/>
              </w:rPr>
            </w:pPr>
            <w:r w:rsidRPr="00893246">
              <w:rPr>
                <w:kern w:val="2"/>
                <w:sz w:val="22"/>
                <w:szCs w:val="22"/>
              </w:rPr>
              <w:t xml:space="preserve">Sutarties vykdymui pasitelkiami subtiekėjai ir (ar) specialistai yra nurodyti Sutarties priede Nr. </w:t>
            </w:r>
            <w:r w:rsidRPr="00893246">
              <w:rPr>
                <w:kern w:val="2"/>
                <w:sz w:val="22"/>
                <w:szCs w:val="22"/>
                <w:highlight w:val="yellow"/>
              </w:rPr>
              <w:t>[...]</w:t>
            </w:r>
            <w:r w:rsidRPr="00893246">
              <w:rPr>
                <w:kern w:val="2"/>
                <w:sz w:val="22"/>
                <w:szCs w:val="22"/>
              </w:rPr>
              <w:t xml:space="preserve"> „Sutarties vykdymui pasitelkiami subtiekėjai ir (ar) specialistai“</w:t>
            </w:r>
          </w:p>
        </w:tc>
      </w:tr>
      <w:tr w:rsidR="00DE0936" w:rsidRPr="00893246" w14:paraId="647819DE" w14:textId="77777777">
        <w:trPr>
          <w:trHeight w:val="300"/>
        </w:trPr>
        <w:tc>
          <w:tcPr>
            <w:tcW w:w="9535" w:type="dxa"/>
            <w:gridSpan w:val="4"/>
          </w:tcPr>
          <w:p w14:paraId="62154154" w14:textId="77777777" w:rsidR="00DE0936" w:rsidRPr="00893246" w:rsidRDefault="00DE0936">
            <w:pPr>
              <w:jc w:val="center"/>
              <w:rPr>
                <w:b/>
                <w:kern w:val="2"/>
                <w:sz w:val="22"/>
                <w:szCs w:val="22"/>
              </w:rPr>
            </w:pPr>
            <w:r w:rsidRPr="00893246">
              <w:rPr>
                <w:b/>
                <w:kern w:val="2"/>
                <w:sz w:val="22"/>
                <w:szCs w:val="22"/>
              </w:rPr>
              <w:t>8. PRIEVOLIŲ PAGAL SUTARTĮ ĮVYKDYMO UŽTIKRINIMAS</w:t>
            </w:r>
          </w:p>
        </w:tc>
      </w:tr>
      <w:tr w:rsidR="00DE0936" w:rsidRPr="00893246" w14:paraId="03BDE83E" w14:textId="77777777">
        <w:trPr>
          <w:trHeight w:val="300"/>
        </w:trPr>
        <w:tc>
          <w:tcPr>
            <w:tcW w:w="3094" w:type="dxa"/>
            <w:gridSpan w:val="2"/>
          </w:tcPr>
          <w:p w14:paraId="6E853821" w14:textId="77777777" w:rsidR="00DE0936" w:rsidRPr="00893246" w:rsidRDefault="00DE0936">
            <w:pPr>
              <w:rPr>
                <w:b/>
                <w:kern w:val="2"/>
                <w:sz w:val="22"/>
                <w:szCs w:val="22"/>
              </w:rPr>
            </w:pPr>
            <w:r w:rsidRPr="00893246">
              <w:rPr>
                <w:b/>
                <w:kern w:val="2"/>
                <w:sz w:val="22"/>
                <w:szCs w:val="22"/>
              </w:rPr>
              <w:t>8.1. Prievolių pagal Sutartį įvykdymo užtikrinimas</w:t>
            </w:r>
          </w:p>
        </w:tc>
        <w:tc>
          <w:tcPr>
            <w:tcW w:w="6441" w:type="dxa"/>
            <w:gridSpan w:val="2"/>
          </w:tcPr>
          <w:p w14:paraId="07C74C11" w14:textId="77777777" w:rsidR="00DE0936" w:rsidRPr="00893246" w:rsidRDefault="00DE0936" w:rsidP="00DE0936">
            <w:pPr>
              <w:rPr>
                <w:kern w:val="2"/>
                <w:sz w:val="22"/>
                <w:szCs w:val="22"/>
              </w:rPr>
            </w:pPr>
            <w:r w:rsidRPr="00893246">
              <w:rPr>
                <w:kern w:val="2"/>
                <w:sz w:val="22"/>
                <w:szCs w:val="22"/>
              </w:rPr>
              <w:t>Prievolių pagal Sutartį įvykdymas užtikrinamas Netesybomis (delspinigiais, bauda)</w:t>
            </w:r>
          </w:p>
        </w:tc>
      </w:tr>
      <w:tr w:rsidR="00DE0936" w:rsidRPr="00893246" w14:paraId="770CDAE4" w14:textId="77777777">
        <w:trPr>
          <w:trHeight w:val="300"/>
        </w:trPr>
        <w:tc>
          <w:tcPr>
            <w:tcW w:w="3094" w:type="dxa"/>
            <w:gridSpan w:val="2"/>
          </w:tcPr>
          <w:p w14:paraId="2783519D" w14:textId="77777777" w:rsidR="00DE0936" w:rsidRPr="00893246" w:rsidRDefault="00DE0936" w:rsidP="006F0803">
            <w:pPr>
              <w:rPr>
                <w:b/>
                <w:kern w:val="2"/>
                <w:sz w:val="22"/>
                <w:szCs w:val="22"/>
              </w:rPr>
            </w:pPr>
            <w:r w:rsidRPr="00893246">
              <w:rPr>
                <w:b/>
                <w:kern w:val="2"/>
                <w:sz w:val="22"/>
                <w:szCs w:val="22"/>
              </w:rPr>
              <w:t>8.2 Sutarties įvykdymo užtikrinimo galiojimo terminas</w:t>
            </w:r>
          </w:p>
        </w:tc>
        <w:tc>
          <w:tcPr>
            <w:tcW w:w="6441" w:type="dxa"/>
            <w:gridSpan w:val="2"/>
          </w:tcPr>
          <w:p w14:paraId="73DECBA0" w14:textId="77777777" w:rsidR="00DE0936" w:rsidRPr="00893246" w:rsidRDefault="00DE0936" w:rsidP="004D27AC">
            <w:pPr>
              <w:rPr>
                <w:kern w:val="2"/>
                <w:sz w:val="22"/>
                <w:szCs w:val="22"/>
              </w:rPr>
            </w:pPr>
            <w:r w:rsidRPr="00893246">
              <w:rPr>
                <w:kern w:val="2"/>
                <w:sz w:val="22"/>
                <w:szCs w:val="22"/>
              </w:rPr>
              <w:t>Netaikoma</w:t>
            </w:r>
          </w:p>
          <w:p w14:paraId="45369FED" w14:textId="77777777" w:rsidR="00DE0936" w:rsidRPr="00893246" w:rsidRDefault="00DE0936" w:rsidP="004D27AC">
            <w:pPr>
              <w:rPr>
                <w:kern w:val="2"/>
                <w:sz w:val="22"/>
                <w:szCs w:val="22"/>
              </w:rPr>
            </w:pPr>
          </w:p>
          <w:p w14:paraId="5BA22907" w14:textId="77777777" w:rsidR="00DE0936" w:rsidRPr="00893246" w:rsidRDefault="00DE0936" w:rsidP="004D27AC">
            <w:pPr>
              <w:rPr>
                <w:kern w:val="2"/>
                <w:sz w:val="22"/>
                <w:szCs w:val="22"/>
              </w:rPr>
            </w:pPr>
          </w:p>
        </w:tc>
      </w:tr>
      <w:tr w:rsidR="00DE0936" w:rsidRPr="00893246" w14:paraId="0F2F56FB" w14:textId="77777777">
        <w:trPr>
          <w:trHeight w:val="300"/>
        </w:trPr>
        <w:tc>
          <w:tcPr>
            <w:tcW w:w="3094" w:type="dxa"/>
            <w:gridSpan w:val="2"/>
          </w:tcPr>
          <w:p w14:paraId="43364581" w14:textId="77777777" w:rsidR="00DE0936" w:rsidRPr="00893246" w:rsidRDefault="00DE0936">
            <w:pPr>
              <w:rPr>
                <w:b/>
                <w:kern w:val="2"/>
                <w:sz w:val="22"/>
                <w:szCs w:val="22"/>
              </w:rPr>
            </w:pPr>
            <w:r w:rsidRPr="00893246">
              <w:rPr>
                <w:b/>
                <w:kern w:val="2"/>
                <w:sz w:val="22"/>
                <w:szCs w:val="22"/>
              </w:rPr>
              <w:t>8.3. Sutarties įvykdymo užtikrinimo pateikimas</w:t>
            </w:r>
          </w:p>
        </w:tc>
        <w:tc>
          <w:tcPr>
            <w:tcW w:w="6441" w:type="dxa"/>
            <w:gridSpan w:val="2"/>
          </w:tcPr>
          <w:p w14:paraId="14153644" w14:textId="77777777" w:rsidR="00DE0936" w:rsidRPr="00893246" w:rsidRDefault="00DE0936" w:rsidP="004D27AC">
            <w:pPr>
              <w:rPr>
                <w:kern w:val="2"/>
                <w:sz w:val="22"/>
                <w:szCs w:val="22"/>
              </w:rPr>
            </w:pPr>
            <w:r w:rsidRPr="00893246">
              <w:rPr>
                <w:kern w:val="2"/>
                <w:sz w:val="22"/>
                <w:szCs w:val="22"/>
              </w:rPr>
              <w:t>Netaikoma</w:t>
            </w:r>
          </w:p>
          <w:p w14:paraId="0CCF7E5C" w14:textId="77777777" w:rsidR="00DE0936" w:rsidRPr="00893246" w:rsidRDefault="00DE0936" w:rsidP="004D27AC">
            <w:pPr>
              <w:widowControl w:val="0"/>
              <w:tabs>
                <w:tab w:val="left" w:pos="1134"/>
                <w:tab w:val="left" w:pos="1346"/>
                <w:tab w:val="left" w:pos="1452"/>
                <w:tab w:val="left" w:pos="3828"/>
              </w:tabs>
              <w:suppressAutoHyphens/>
              <w:autoSpaceDE w:val="0"/>
              <w:autoSpaceDN w:val="0"/>
              <w:adjustRightInd w:val="0"/>
              <w:ind w:firstLine="720"/>
              <w:jc w:val="both"/>
              <w:rPr>
                <w:sz w:val="22"/>
                <w:szCs w:val="22"/>
              </w:rPr>
            </w:pPr>
          </w:p>
        </w:tc>
      </w:tr>
      <w:tr w:rsidR="00DE0936" w:rsidRPr="00893246" w14:paraId="7FA4BC27" w14:textId="77777777">
        <w:trPr>
          <w:trHeight w:val="300"/>
        </w:trPr>
        <w:tc>
          <w:tcPr>
            <w:tcW w:w="9535" w:type="dxa"/>
            <w:gridSpan w:val="4"/>
          </w:tcPr>
          <w:p w14:paraId="2628A092" w14:textId="77777777" w:rsidR="00DE0936" w:rsidRPr="00893246" w:rsidRDefault="00DE0936">
            <w:pPr>
              <w:jc w:val="center"/>
              <w:rPr>
                <w:b/>
                <w:kern w:val="2"/>
                <w:sz w:val="22"/>
                <w:szCs w:val="22"/>
              </w:rPr>
            </w:pPr>
            <w:r w:rsidRPr="00893246">
              <w:rPr>
                <w:b/>
                <w:kern w:val="2"/>
                <w:sz w:val="22"/>
                <w:szCs w:val="22"/>
              </w:rPr>
              <w:t>9. ŠALIŲ ATSAKOMYBĖ</w:t>
            </w:r>
          </w:p>
        </w:tc>
      </w:tr>
      <w:tr w:rsidR="00DE0936" w:rsidRPr="00893246" w14:paraId="4A9FD6EF" w14:textId="77777777">
        <w:trPr>
          <w:trHeight w:val="300"/>
        </w:trPr>
        <w:tc>
          <w:tcPr>
            <w:tcW w:w="3094" w:type="dxa"/>
            <w:gridSpan w:val="2"/>
          </w:tcPr>
          <w:p w14:paraId="6DD3306E" w14:textId="77777777" w:rsidR="00DE0936" w:rsidRPr="00893246" w:rsidRDefault="00DE0936" w:rsidP="00402199">
            <w:pPr>
              <w:rPr>
                <w:b/>
                <w:kern w:val="2"/>
                <w:sz w:val="22"/>
                <w:szCs w:val="22"/>
              </w:rPr>
            </w:pPr>
            <w:r w:rsidRPr="00893246">
              <w:rPr>
                <w:b/>
                <w:kern w:val="2"/>
                <w:sz w:val="22"/>
                <w:szCs w:val="22"/>
              </w:rPr>
              <w:t xml:space="preserve">9.1. Pirkėjui taikomos netesybos už mokėjimų pagal </w:t>
            </w:r>
            <w:r w:rsidRPr="00893246">
              <w:rPr>
                <w:b/>
                <w:kern w:val="2"/>
                <w:sz w:val="22"/>
                <w:szCs w:val="22"/>
              </w:rPr>
              <w:lastRenderedPageBreak/>
              <w:t>Sutartį vėlavimą</w:t>
            </w:r>
          </w:p>
        </w:tc>
        <w:tc>
          <w:tcPr>
            <w:tcW w:w="6441" w:type="dxa"/>
            <w:gridSpan w:val="2"/>
          </w:tcPr>
          <w:p w14:paraId="59F5ED5C" w14:textId="77777777" w:rsidR="00DE0936" w:rsidRPr="00893246" w:rsidRDefault="00DE0936" w:rsidP="0038664D">
            <w:pPr>
              <w:jc w:val="both"/>
              <w:rPr>
                <w:bCs/>
                <w:kern w:val="2"/>
                <w:sz w:val="22"/>
                <w:szCs w:val="22"/>
              </w:rPr>
            </w:pPr>
            <w:r w:rsidRPr="00893246">
              <w:rPr>
                <w:bCs/>
                <w:kern w:val="2"/>
                <w:sz w:val="22"/>
                <w:szCs w:val="22"/>
              </w:rPr>
              <w:lastRenderedPageBreak/>
              <w:t xml:space="preserve">Jei Pirkėjas, gavęs tinkamai pateiktą ir užpildytą Sąskaitą, uždelsia atsiskaityti už tinkamai Tiekėjo suteiktas kokybiškas Paslaugas per </w:t>
            </w:r>
            <w:r w:rsidRPr="00893246">
              <w:rPr>
                <w:bCs/>
                <w:kern w:val="2"/>
                <w:sz w:val="22"/>
                <w:szCs w:val="22"/>
              </w:rPr>
              <w:lastRenderedPageBreak/>
              <w:t>Sutartyje nurodytą terminą, Tiekėjas nuo kitos nei nustatytas terminas dienos skaičiuoja Pirkėjui 0,02 (dvi šimtosios) procento dydžio delspinigius nuo neapmokėtos sumos be PVM už kiekvieną vėlavimo dieną.</w:t>
            </w:r>
          </w:p>
        </w:tc>
      </w:tr>
      <w:tr w:rsidR="00DE0936" w:rsidRPr="00893246" w14:paraId="5686C78F" w14:textId="77777777">
        <w:trPr>
          <w:trHeight w:val="300"/>
        </w:trPr>
        <w:tc>
          <w:tcPr>
            <w:tcW w:w="3094" w:type="dxa"/>
            <w:gridSpan w:val="2"/>
          </w:tcPr>
          <w:p w14:paraId="710579F8" w14:textId="77777777" w:rsidR="00DE0936" w:rsidRPr="00893246" w:rsidRDefault="00DE0936" w:rsidP="00402199">
            <w:pPr>
              <w:rPr>
                <w:b/>
                <w:kern w:val="2"/>
                <w:sz w:val="22"/>
                <w:szCs w:val="22"/>
              </w:rPr>
            </w:pPr>
            <w:r w:rsidRPr="00893246">
              <w:rPr>
                <w:b/>
                <w:sz w:val="22"/>
                <w:szCs w:val="22"/>
              </w:rPr>
              <w:lastRenderedPageBreak/>
              <w:t>9.2. Tiekėjui taikomos netesybos</w:t>
            </w:r>
          </w:p>
        </w:tc>
        <w:tc>
          <w:tcPr>
            <w:tcW w:w="6441" w:type="dxa"/>
            <w:gridSpan w:val="2"/>
          </w:tcPr>
          <w:p w14:paraId="7A25158D" w14:textId="77777777" w:rsidR="00554F50" w:rsidRPr="00893246" w:rsidRDefault="00DE0936" w:rsidP="009F23AD">
            <w:pPr>
              <w:spacing w:after="60"/>
              <w:jc w:val="both"/>
              <w:rPr>
                <w:kern w:val="2"/>
                <w:sz w:val="22"/>
                <w:szCs w:val="22"/>
              </w:rPr>
            </w:pPr>
            <w:r w:rsidRPr="00893246">
              <w:rPr>
                <w:kern w:val="2"/>
                <w:sz w:val="22"/>
                <w:szCs w:val="22"/>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 </w:t>
            </w:r>
          </w:p>
          <w:p w14:paraId="7BB8C92A" w14:textId="77777777" w:rsidR="00DE0936" w:rsidRPr="00893246" w:rsidRDefault="00DE0936" w:rsidP="009F23AD">
            <w:pPr>
              <w:spacing w:after="60"/>
              <w:jc w:val="both"/>
              <w:rPr>
                <w:sz w:val="22"/>
                <w:szCs w:val="22"/>
              </w:rPr>
            </w:pPr>
            <w:r w:rsidRPr="00893246">
              <w:rPr>
                <w:kern w:val="2"/>
                <w:sz w:val="22"/>
                <w:szCs w:val="22"/>
              </w:rPr>
              <w:t xml:space="preserve">9.2.2. Tiekėjas privalo sumokėti Pirkėjui netesybas per 10 (dešimt) dienų nuo Pirkėjo pareikalavimo. Jeigu Tiekėjas nesumoka netesybų, Pirkėjas turi teisę išskaičiuoti netesybų sumas iš </w:t>
            </w:r>
            <w:r w:rsidRPr="00893246">
              <w:rPr>
                <w:sz w:val="22"/>
                <w:szCs w:val="22"/>
              </w:rPr>
              <w:t>Tiekėjui mokėtinos sumos.</w:t>
            </w:r>
          </w:p>
          <w:p w14:paraId="7B0A55B4" w14:textId="77777777" w:rsidR="00DE0936" w:rsidRPr="00893246" w:rsidRDefault="00DE0936" w:rsidP="009F23AD">
            <w:pPr>
              <w:spacing w:after="60"/>
              <w:jc w:val="both"/>
              <w:rPr>
                <w:b/>
                <w:kern w:val="2"/>
                <w:sz w:val="22"/>
                <w:szCs w:val="22"/>
              </w:rPr>
            </w:pPr>
            <w:r w:rsidRPr="00893246">
              <w:rPr>
                <w:bCs/>
                <w:kern w:val="2"/>
                <w:sz w:val="22"/>
                <w:szCs w:val="22"/>
              </w:rPr>
              <w:t>9.2.3.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r w:rsidRPr="00893246">
              <w:rPr>
                <w:rFonts w:asciiTheme="minorHAnsi" w:hAnsiTheme="minorHAnsi" w:cstheme="minorHAnsi"/>
                <w:bCs/>
                <w:kern w:val="2"/>
                <w:sz w:val="22"/>
                <w:szCs w:val="22"/>
              </w:rPr>
              <w:t> </w:t>
            </w:r>
          </w:p>
        </w:tc>
      </w:tr>
      <w:tr w:rsidR="00DE0936" w:rsidRPr="00893246" w14:paraId="55168D58" w14:textId="77777777">
        <w:trPr>
          <w:trHeight w:val="300"/>
        </w:trPr>
        <w:tc>
          <w:tcPr>
            <w:tcW w:w="3094" w:type="dxa"/>
            <w:gridSpan w:val="2"/>
          </w:tcPr>
          <w:p w14:paraId="0BA2ABD1" w14:textId="77777777" w:rsidR="00DE0936" w:rsidRPr="00893246" w:rsidRDefault="00DE0936" w:rsidP="00402199">
            <w:pPr>
              <w:rPr>
                <w:b/>
                <w:kern w:val="2"/>
                <w:sz w:val="22"/>
                <w:szCs w:val="22"/>
              </w:rPr>
            </w:pPr>
            <w:r w:rsidRPr="00893246">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7AA635DB" w14:textId="77777777" w:rsidR="00554F50" w:rsidRPr="00893246" w:rsidRDefault="00554F50" w:rsidP="00554F50">
            <w:pPr>
              <w:jc w:val="both"/>
              <w:rPr>
                <w:bCs/>
                <w:kern w:val="2"/>
                <w:sz w:val="22"/>
                <w:szCs w:val="22"/>
              </w:rPr>
            </w:pPr>
            <w:r w:rsidRPr="00893246">
              <w:rPr>
                <w:bCs/>
                <w:kern w:val="2"/>
                <w:sz w:val="22"/>
                <w:szCs w:val="22"/>
              </w:rPr>
              <w:t>9.3.1. Nutraukus Sutartį dėl esminio Sutarties pažeidimo, nustatyto Sutarties Specialiosiose sąlygose, mokama 5 (penkių) procentų dydžio bauda nuo Pradinės Sutarties vertės, nurodytos Specialiųjų sąlygų 5.2 punkte.</w:t>
            </w:r>
          </w:p>
          <w:p w14:paraId="556D16F5" w14:textId="77777777" w:rsidR="00DE0936" w:rsidRPr="00893246" w:rsidRDefault="00554F50" w:rsidP="00554F50">
            <w:pPr>
              <w:jc w:val="both"/>
              <w:rPr>
                <w:bCs/>
                <w:kern w:val="2"/>
                <w:sz w:val="22"/>
                <w:szCs w:val="22"/>
              </w:rPr>
            </w:pPr>
            <w:r w:rsidRPr="00893246">
              <w:rPr>
                <w:bCs/>
                <w:sz w:val="22"/>
                <w:szCs w:val="22"/>
              </w:rPr>
              <w:t>9.3.2. Nepagrįstai nutraukus Sutarties vykdymą ne Sutartyje nustatyta tvarka, mokama 10 (dešimt) procentų dydžio bauda nuo Pradinės Sutarties vertės, nurodytos Specialiųjų sąlygų 5.2 punkte.</w:t>
            </w:r>
          </w:p>
        </w:tc>
      </w:tr>
      <w:tr w:rsidR="00DE0936" w:rsidRPr="00893246" w14:paraId="2DA701AA" w14:textId="77777777">
        <w:trPr>
          <w:trHeight w:val="300"/>
        </w:trPr>
        <w:tc>
          <w:tcPr>
            <w:tcW w:w="3094" w:type="dxa"/>
            <w:gridSpan w:val="2"/>
          </w:tcPr>
          <w:p w14:paraId="5D3948BA" w14:textId="77777777" w:rsidR="00DE0936" w:rsidRPr="00893246" w:rsidRDefault="00DE0936" w:rsidP="00402199">
            <w:pPr>
              <w:rPr>
                <w:b/>
                <w:kern w:val="2"/>
                <w:sz w:val="22"/>
                <w:szCs w:val="22"/>
              </w:rPr>
            </w:pPr>
            <w:r w:rsidRPr="00893246">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9A7E6A7" w14:textId="77777777" w:rsidR="00DE0936" w:rsidRPr="00893246" w:rsidRDefault="00DE0936" w:rsidP="001411FE">
            <w:pPr>
              <w:tabs>
                <w:tab w:val="left" w:pos="0"/>
                <w:tab w:val="left" w:pos="1017"/>
              </w:tabs>
              <w:suppressAutoHyphens/>
              <w:autoSpaceDN w:val="0"/>
              <w:spacing w:after="60"/>
              <w:jc w:val="both"/>
              <w:textAlignment w:val="baseline"/>
              <w:rPr>
                <w:rFonts w:asciiTheme="minorHAnsi" w:hAnsiTheme="minorHAnsi" w:cstheme="minorHAnsi"/>
                <w:sz w:val="22"/>
                <w:szCs w:val="22"/>
              </w:rPr>
            </w:pPr>
            <w:r w:rsidRPr="00893246">
              <w:rPr>
                <w:sz w:val="22"/>
                <w:szCs w:val="22"/>
              </w:rPr>
              <w:t>Tiekėjas, pasitelkęs papildomus subtiekėjus, atsisakęs Sutartyje numatytų subtiekėjų, sukeitęs vietomis Sutartyje numatytus subtiekėjus ir (ar) perdavęs didesnę (mažesnę) Paslaugų dalį, negu buvo nurodyta pasiūlyme, kitam Sutartyje numatytam subtiekėjui, ir apie tai neinformavęs Pirkėjo, įsipareigoja sumokėti Pirkėjui 100 Eur dydžio baudą už kiekvieną tokį pažeidimo atvejį.</w:t>
            </w:r>
          </w:p>
          <w:p w14:paraId="394881C4" w14:textId="77777777" w:rsidR="00DE0936" w:rsidRPr="00893246" w:rsidRDefault="00DE0936" w:rsidP="001411FE">
            <w:pPr>
              <w:tabs>
                <w:tab w:val="left" w:pos="324"/>
                <w:tab w:val="left" w:pos="696"/>
                <w:tab w:val="left" w:pos="1418"/>
              </w:tabs>
              <w:suppressAutoHyphens/>
              <w:autoSpaceDN w:val="0"/>
              <w:jc w:val="both"/>
              <w:textAlignment w:val="baseline"/>
              <w:rPr>
                <w:kern w:val="2"/>
                <w:sz w:val="22"/>
                <w:szCs w:val="22"/>
              </w:rPr>
            </w:pPr>
          </w:p>
        </w:tc>
      </w:tr>
      <w:tr w:rsidR="00DE0936" w:rsidRPr="00893246" w14:paraId="1D54C488" w14:textId="77777777">
        <w:trPr>
          <w:trHeight w:val="300"/>
        </w:trPr>
        <w:tc>
          <w:tcPr>
            <w:tcW w:w="3094" w:type="dxa"/>
            <w:gridSpan w:val="2"/>
          </w:tcPr>
          <w:p w14:paraId="7AF798D7" w14:textId="77777777" w:rsidR="00DE0936" w:rsidRPr="00893246" w:rsidRDefault="00DE0936" w:rsidP="00402199">
            <w:pPr>
              <w:rPr>
                <w:b/>
                <w:kern w:val="2"/>
                <w:sz w:val="22"/>
                <w:szCs w:val="22"/>
              </w:rPr>
            </w:pPr>
            <w:r w:rsidRPr="00893246">
              <w:rPr>
                <w:b/>
                <w:kern w:val="2"/>
                <w:sz w:val="22"/>
                <w:szCs w:val="22"/>
              </w:rPr>
              <w:t>9.5. Tiekėjui taikomos baudos dėl aplinkosauginių ir (arba) socialinių kriterijų nesilaikymo</w:t>
            </w:r>
          </w:p>
        </w:tc>
        <w:tc>
          <w:tcPr>
            <w:tcW w:w="6441" w:type="dxa"/>
            <w:gridSpan w:val="2"/>
          </w:tcPr>
          <w:p w14:paraId="07AF7841" w14:textId="77777777" w:rsidR="00554F50" w:rsidRPr="00893246" w:rsidRDefault="00554F50" w:rsidP="00554F50">
            <w:pPr>
              <w:rPr>
                <w:kern w:val="2"/>
                <w:sz w:val="22"/>
                <w:szCs w:val="22"/>
              </w:rPr>
            </w:pPr>
            <w:r w:rsidRPr="00893246">
              <w:rPr>
                <w:bCs/>
                <w:color w:val="000000"/>
                <w:kern w:val="2"/>
                <w:sz w:val="22"/>
                <w:szCs w:val="22"/>
              </w:rPr>
              <w:t>500 (penki šimtai) Eur už kiekvieną atvejį.</w:t>
            </w:r>
          </w:p>
          <w:p w14:paraId="71A50ABC" w14:textId="77777777" w:rsidR="00554F50" w:rsidRPr="00893246" w:rsidRDefault="00554F50" w:rsidP="00554F50">
            <w:pPr>
              <w:rPr>
                <w:sz w:val="22"/>
                <w:szCs w:val="22"/>
              </w:rPr>
            </w:pPr>
          </w:p>
          <w:p w14:paraId="6399C62E" w14:textId="77777777" w:rsidR="00DE0936" w:rsidRPr="00893246" w:rsidRDefault="00DE0936" w:rsidP="006C6F5B">
            <w:pPr>
              <w:jc w:val="both"/>
              <w:rPr>
                <w:color w:val="4472C4"/>
                <w:kern w:val="2"/>
                <w:sz w:val="22"/>
                <w:szCs w:val="22"/>
              </w:rPr>
            </w:pPr>
          </w:p>
        </w:tc>
      </w:tr>
      <w:tr w:rsidR="00DE0936" w:rsidRPr="00893246" w14:paraId="7D0F1EE3" w14:textId="77777777">
        <w:trPr>
          <w:trHeight w:val="300"/>
        </w:trPr>
        <w:tc>
          <w:tcPr>
            <w:tcW w:w="3094" w:type="dxa"/>
            <w:gridSpan w:val="2"/>
          </w:tcPr>
          <w:p w14:paraId="58044582" w14:textId="77777777" w:rsidR="00DE0936" w:rsidRPr="00893246" w:rsidRDefault="00DE0936" w:rsidP="00402199">
            <w:pPr>
              <w:rPr>
                <w:b/>
                <w:kern w:val="2"/>
                <w:sz w:val="22"/>
                <w:szCs w:val="22"/>
              </w:rPr>
            </w:pPr>
            <w:r w:rsidRPr="00893246">
              <w:rPr>
                <w:b/>
                <w:kern w:val="2"/>
                <w:sz w:val="22"/>
                <w:szCs w:val="22"/>
              </w:rPr>
              <w:t>9.6. Tiekėjui / Pirkėjui taikoma bauda dėl konfidencialumo reikalavimų nesilaikymo</w:t>
            </w:r>
          </w:p>
        </w:tc>
        <w:tc>
          <w:tcPr>
            <w:tcW w:w="6441" w:type="dxa"/>
            <w:gridSpan w:val="2"/>
          </w:tcPr>
          <w:p w14:paraId="36EB7D98" w14:textId="77777777" w:rsidR="00DE0936" w:rsidRPr="00893246" w:rsidRDefault="00DE0936" w:rsidP="00402199">
            <w:pPr>
              <w:rPr>
                <w:bCs/>
                <w:kern w:val="2"/>
                <w:sz w:val="22"/>
                <w:szCs w:val="22"/>
              </w:rPr>
            </w:pPr>
            <w:r w:rsidRPr="00893246">
              <w:rPr>
                <w:bCs/>
                <w:kern w:val="2"/>
                <w:sz w:val="22"/>
                <w:szCs w:val="22"/>
              </w:rPr>
              <w:t>Netaikoma</w:t>
            </w:r>
          </w:p>
          <w:p w14:paraId="033E033E" w14:textId="77777777" w:rsidR="00DE0936" w:rsidRPr="00893246" w:rsidRDefault="00DE0936" w:rsidP="00402199">
            <w:pPr>
              <w:rPr>
                <w:color w:val="4472C4"/>
                <w:kern w:val="2"/>
                <w:sz w:val="22"/>
                <w:szCs w:val="22"/>
              </w:rPr>
            </w:pPr>
          </w:p>
        </w:tc>
      </w:tr>
      <w:tr w:rsidR="00DE0936" w:rsidRPr="00893246" w14:paraId="4A49641B" w14:textId="77777777">
        <w:trPr>
          <w:trHeight w:val="300"/>
        </w:trPr>
        <w:tc>
          <w:tcPr>
            <w:tcW w:w="3094" w:type="dxa"/>
            <w:gridSpan w:val="2"/>
          </w:tcPr>
          <w:p w14:paraId="4820E19A" w14:textId="77777777" w:rsidR="00DE0936" w:rsidRPr="00893246" w:rsidRDefault="00DE0936" w:rsidP="00402199">
            <w:pPr>
              <w:rPr>
                <w:b/>
                <w:kern w:val="2"/>
                <w:sz w:val="22"/>
                <w:szCs w:val="22"/>
              </w:rPr>
            </w:pPr>
            <w:r w:rsidRPr="00893246">
              <w:rPr>
                <w:b/>
                <w:sz w:val="22"/>
                <w:szCs w:val="22"/>
              </w:rPr>
              <w:t xml:space="preserve">9.7. Tiekėjui taikomos netesybos dėl pirkimo dokumentuose nustatytų Kokybinių kriterijų </w:t>
            </w:r>
            <w:proofErr w:type="spellStart"/>
            <w:r w:rsidRPr="00893246">
              <w:rPr>
                <w:b/>
                <w:sz w:val="22"/>
                <w:szCs w:val="22"/>
              </w:rPr>
              <w:t>nepasiekimo</w:t>
            </w:r>
            <w:proofErr w:type="spellEnd"/>
            <w:r w:rsidRPr="00893246">
              <w:rPr>
                <w:b/>
                <w:sz w:val="22"/>
                <w:szCs w:val="22"/>
              </w:rPr>
              <w:t xml:space="preserve"> Sutarties vykdymo metu</w:t>
            </w:r>
          </w:p>
        </w:tc>
        <w:tc>
          <w:tcPr>
            <w:tcW w:w="6441" w:type="dxa"/>
            <w:gridSpan w:val="2"/>
          </w:tcPr>
          <w:p w14:paraId="307BBA85" w14:textId="77777777" w:rsidR="00554F50" w:rsidRPr="00893246" w:rsidRDefault="00554F50" w:rsidP="00554F50">
            <w:pPr>
              <w:rPr>
                <w:bCs/>
                <w:kern w:val="2"/>
                <w:sz w:val="22"/>
                <w:szCs w:val="22"/>
              </w:rPr>
            </w:pPr>
            <w:r w:rsidRPr="00893246">
              <w:rPr>
                <w:bCs/>
                <w:kern w:val="2"/>
                <w:sz w:val="22"/>
                <w:szCs w:val="22"/>
              </w:rPr>
              <w:t>Netaikoma</w:t>
            </w:r>
          </w:p>
          <w:p w14:paraId="15AF5789" w14:textId="77777777" w:rsidR="00DE0936" w:rsidRPr="00893246" w:rsidRDefault="00DE0936" w:rsidP="00C26CE1">
            <w:pPr>
              <w:jc w:val="both"/>
              <w:rPr>
                <w:sz w:val="22"/>
                <w:szCs w:val="22"/>
              </w:rPr>
            </w:pPr>
          </w:p>
          <w:p w14:paraId="02BDE6BC" w14:textId="77777777" w:rsidR="00DE0936" w:rsidRPr="00893246" w:rsidRDefault="00DE0936" w:rsidP="00402199">
            <w:pPr>
              <w:rPr>
                <w:color w:val="4472C4"/>
                <w:kern w:val="2"/>
                <w:sz w:val="22"/>
                <w:szCs w:val="22"/>
              </w:rPr>
            </w:pPr>
          </w:p>
        </w:tc>
      </w:tr>
      <w:tr w:rsidR="00DE0936" w:rsidRPr="00893246" w14:paraId="6498ED0C"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C924749" w14:textId="77777777" w:rsidR="00DE0936" w:rsidRPr="00893246" w:rsidRDefault="00DE0936" w:rsidP="00402199">
            <w:pPr>
              <w:rPr>
                <w:b/>
                <w:kern w:val="2"/>
                <w:sz w:val="22"/>
                <w:szCs w:val="22"/>
              </w:rPr>
            </w:pPr>
            <w:r w:rsidRPr="00893246">
              <w:rPr>
                <w:b/>
                <w:kern w:val="2"/>
                <w:sz w:val="22"/>
                <w:szCs w:val="22"/>
              </w:rPr>
              <w:lastRenderedPageBreak/>
              <w:t xml:space="preserve">9.8. Tiekėjui taikomos netesybos dėl Sutarties įvykdymo užtikrinimo </w:t>
            </w:r>
            <w:r w:rsidRPr="00893246">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2C5A672" w14:textId="77777777" w:rsidR="00554F50" w:rsidRPr="00893246" w:rsidRDefault="00554F50" w:rsidP="00554F50">
            <w:pPr>
              <w:rPr>
                <w:bCs/>
                <w:kern w:val="2"/>
                <w:sz w:val="22"/>
                <w:szCs w:val="22"/>
              </w:rPr>
            </w:pPr>
            <w:r w:rsidRPr="00893246">
              <w:rPr>
                <w:bCs/>
                <w:kern w:val="2"/>
                <w:sz w:val="22"/>
                <w:szCs w:val="22"/>
              </w:rPr>
              <w:t>Netaikoma</w:t>
            </w:r>
          </w:p>
          <w:p w14:paraId="438F1EAF" w14:textId="77777777" w:rsidR="00DE0936" w:rsidRPr="00893246" w:rsidRDefault="00DE0936" w:rsidP="00C26CE1">
            <w:pPr>
              <w:jc w:val="both"/>
              <w:rPr>
                <w:color w:val="4472C4"/>
                <w:kern w:val="2"/>
                <w:sz w:val="22"/>
                <w:szCs w:val="22"/>
              </w:rPr>
            </w:pPr>
          </w:p>
        </w:tc>
      </w:tr>
      <w:tr w:rsidR="00DE0936" w:rsidRPr="00893246" w14:paraId="5A26C45A" w14:textId="77777777">
        <w:trPr>
          <w:trHeight w:val="300"/>
        </w:trPr>
        <w:tc>
          <w:tcPr>
            <w:tcW w:w="3094" w:type="dxa"/>
            <w:gridSpan w:val="2"/>
          </w:tcPr>
          <w:p w14:paraId="59CADE84" w14:textId="77777777" w:rsidR="00DE0936" w:rsidRPr="00893246" w:rsidRDefault="00DE0936" w:rsidP="00402199">
            <w:pPr>
              <w:rPr>
                <w:b/>
                <w:bCs/>
                <w:kern w:val="2"/>
                <w:sz w:val="22"/>
                <w:szCs w:val="22"/>
              </w:rPr>
            </w:pPr>
            <w:r w:rsidRPr="00893246">
              <w:rPr>
                <w:b/>
                <w:sz w:val="22"/>
                <w:szCs w:val="22"/>
              </w:rPr>
              <w:t>9.9. Tiekėjui taikoma bauda dėl Pirkėjo simbolių, pavadinimo ir ženklo reklamoje ar rinkodaroje naudojimo reikalavimų nesilaikymo bei draudimo naudotis Pirkėjo sukurtais</w:t>
            </w:r>
            <w:r w:rsidRPr="00893246">
              <w:rPr>
                <w:bCs/>
                <w:sz w:val="22"/>
                <w:szCs w:val="22"/>
              </w:rPr>
              <w:t xml:space="preserve"> </w:t>
            </w:r>
            <w:r w:rsidRPr="00893246">
              <w:rPr>
                <w:b/>
                <w:sz w:val="22"/>
                <w:szCs w:val="22"/>
              </w:rPr>
              <w:t>intelektiniais veiklos rezultatais nesilaikymo</w:t>
            </w:r>
          </w:p>
        </w:tc>
        <w:tc>
          <w:tcPr>
            <w:tcW w:w="6441" w:type="dxa"/>
            <w:gridSpan w:val="2"/>
          </w:tcPr>
          <w:p w14:paraId="56C76324" w14:textId="77777777" w:rsidR="00DE0936" w:rsidRPr="00893246" w:rsidRDefault="00DE0936" w:rsidP="00402199">
            <w:pPr>
              <w:rPr>
                <w:bCs/>
                <w:kern w:val="2"/>
                <w:sz w:val="22"/>
                <w:szCs w:val="22"/>
              </w:rPr>
            </w:pPr>
            <w:r w:rsidRPr="00893246">
              <w:rPr>
                <w:bCs/>
                <w:kern w:val="2"/>
                <w:sz w:val="22"/>
                <w:szCs w:val="22"/>
              </w:rPr>
              <w:t>Netaikoma</w:t>
            </w:r>
          </w:p>
          <w:p w14:paraId="3A333937" w14:textId="77777777" w:rsidR="00DE0936" w:rsidRPr="00893246" w:rsidRDefault="00DE0936" w:rsidP="00C26CE1">
            <w:pPr>
              <w:rPr>
                <w:color w:val="4472C4"/>
                <w:kern w:val="2"/>
                <w:sz w:val="22"/>
                <w:szCs w:val="22"/>
              </w:rPr>
            </w:pPr>
          </w:p>
        </w:tc>
      </w:tr>
      <w:tr w:rsidR="00DE0936" w:rsidRPr="00893246" w14:paraId="1D59E4CB" w14:textId="77777777">
        <w:trPr>
          <w:trHeight w:val="300"/>
        </w:trPr>
        <w:tc>
          <w:tcPr>
            <w:tcW w:w="3094" w:type="dxa"/>
            <w:gridSpan w:val="2"/>
          </w:tcPr>
          <w:p w14:paraId="1C479494" w14:textId="77777777" w:rsidR="00DE0936" w:rsidRPr="00893246" w:rsidRDefault="00DE0936" w:rsidP="00402199">
            <w:pPr>
              <w:rPr>
                <w:b/>
                <w:kern w:val="2"/>
                <w:sz w:val="22"/>
                <w:szCs w:val="22"/>
                <w:lang w:val="en-US"/>
              </w:rPr>
            </w:pPr>
            <w:r w:rsidRPr="00893246">
              <w:rPr>
                <w:b/>
                <w:kern w:val="2"/>
                <w:sz w:val="22"/>
                <w:szCs w:val="22"/>
                <w:lang w:val="en-US"/>
              </w:rPr>
              <w:t xml:space="preserve">9.10. </w:t>
            </w:r>
            <w:r w:rsidRPr="00893246">
              <w:rPr>
                <w:b/>
                <w:kern w:val="2"/>
                <w:sz w:val="22"/>
                <w:szCs w:val="22"/>
              </w:rPr>
              <w:t>Kitos netesybos</w:t>
            </w:r>
          </w:p>
        </w:tc>
        <w:tc>
          <w:tcPr>
            <w:tcW w:w="6441" w:type="dxa"/>
            <w:gridSpan w:val="2"/>
          </w:tcPr>
          <w:p w14:paraId="011BAA1E" w14:textId="77777777" w:rsidR="00DE0936" w:rsidRPr="00893246" w:rsidRDefault="00554F50" w:rsidP="00554F50">
            <w:pPr>
              <w:rPr>
                <w:bCs/>
                <w:kern w:val="2"/>
                <w:sz w:val="22"/>
                <w:szCs w:val="22"/>
              </w:rPr>
            </w:pPr>
            <w:r w:rsidRPr="00893246">
              <w:rPr>
                <w:bCs/>
                <w:kern w:val="2"/>
                <w:sz w:val="22"/>
                <w:szCs w:val="22"/>
              </w:rPr>
              <w:t>Netaikoma</w:t>
            </w:r>
          </w:p>
        </w:tc>
      </w:tr>
      <w:tr w:rsidR="00DE0936" w:rsidRPr="00893246" w14:paraId="654A4E7E" w14:textId="77777777">
        <w:trPr>
          <w:trHeight w:val="300"/>
        </w:trPr>
        <w:tc>
          <w:tcPr>
            <w:tcW w:w="9535" w:type="dxa"/>
            <w:gridSpan w:val="4"/>
          </w:tcPr>
          <w:p w14:paraId="1CAAF373" w14:textId="77777777" w:rsidR="00DE0936" w:rsidRPr="00893246" w:rsidRDefault="00DE0936">
            <w:pPr>
              <w:jc w:val="center"/>
              <w:rPr>
                <w:color w:val="4472C4"/>
                <w:kern w:val="2"/>
                <w:sz w:val="22"/>
                <w:szCs w:val="22"/>
              </w:rPr>
            </w:pPr>
            <w:r w:rsidRPr="00893246">
              <w:rPr>
                <w:b/>
                <w:kern w:val="2"/>
                <w:sz w:val="22"/>
                <w:szCs w:val="22"/>
              </w:rPr>
              <w:t>10. ESMINĖS SUTARTIES SĄLYGOS</w:t>
            </w:r>
          </w:p>
        </w:tc>
      </w:tr>
      <w:tr w:rsidR="00DE0936" w:rsidRPr="00893246" w14:paraId="7983FC87" w14:textId="77777777">
        <w:trPr>
          <w:trHeight w:val="300"/>
        </w:trPr>
        <w:tc>
          <w:tcPr>
            <w:tcW w:w="3094" w:type="dxa"/>
            <w:gridSpan w:val="2"/>
          </w:tcPr>
          <w:p w14:paraId="6EB21372" w14:textId="77777777" w:rsidR="00DE0936" w:rsidRPr="00893246" w:rsidRDefault="00DE0936" w:rsidP="00402199">
            <w:pPr>
              <w:rPr>
                <w:b/>
                <w:kern w:val="2"/>
                <w:sz w:val="22"/>
                <w:szCs w:val="22"/>
                <w:lang w:val="en-US"/>
              </w:rPr>
            </w:pPr>
            <w:r w:rsidRPr="00893246">
              <w:rPr>
                <w:b/>
                <w:kern w:val="2"/>
                <w:sz w:val="22"/>
                <w:szCs w:val="22"/>
                <w:lang w:val="en-US"/>
              </w:rPr>
              <w:t xml:space="preserve">10.1. </w:t>
            </w:r>
            <w:r w:rsidRPr="00893246">
              <w:rPr>
                <w:b/>
                <w:kern w:val="2"/>
                <w:sz w:val="22"/>
                <w:szCs w:val="22"/>
              </w:rPr>
              <w:t>Esminės Sutarties sąlygos</w:t>
            </w:r>
          </w:p>
        </w:tc>
        <w:tc>
          <w:tcPr>
            <w:tcW w:w="6441" w:type="dxa"/>
            <w:gridSpan w:val="2"/>
          </w:tcPr>
          <w:p w14:paraId="40A0F280" w14:textId="77777777" w:rsidR="00513787" w:rsidRDefault="00DE0936">
            <w:pPr>
              <w:jc w:val="both"/>
              <w:rPr>
                <w:kern w:val="2"/>
                <w:sz w:val="22"/>
                <w:szCs w:val="22"/>
              </w:rPr>
            </w:pPr>
            <w:r w:rsidRPr="00893246">
              <w:rPr>
                <w:kern w:val="2"/>
                <w:sz w:val="22"/>
                <w:szCs w:val="22"/>
              </w:rPr>
              <w:t xml:space="preserve">Sutarties sąlygos, kurias pažeidus atsiranda Sutarties </w:t>
            </w:r>
            <w:r w:rsidR="00057CCC">
              <w:rPr>
                <w:kern w:val="2"/>
                <w:sz w:val="22"/>
                <w:szCs w:val="22"/>
              </w:rPr>
              <w:t>S</w:t>
            </w:r>
            <w:r w:rsidR="00057CCC" w:rsidRPr="00893246">
              <w:rPr>
                <w:kern w:val="2"/>
                <w:sz w:val="22"/>
                <w:szCs w:val="22"/>
              </w:rPr>
              <w:t xml:space="preserve">pecialiųjų </w:t>
            </w:r>
            <w:r w:rsidRPr="00893246">
              <w:rPr>
                <w:kern w:val="2"/>
                <w:sz w:val="22"/>
                <w:szCs w:val="22"/>
              </w:rPr>
              <w:t>sąlygų 12.2 punkte numatyti esminiai Sutarties pažeidimai.</w:t>
            </w:r>
          </w:p>
        </w:tc>
      </w:tr>
      <w:tr w:rsidR="00DE0936" w:rsidRPr="00893246" w14:paraId="5D5A4A9E" w14:textId="77777777">
        <w:trPr>
          <w:trHeight w:val="300"/>
        </w:trPr>
        <w:tc>
          <w:tcPr>
            <w:tcW w:w="3094" w:type="dxa"/>
            <w:gridSpan w:val="2"/>
          </w:tcPr>
          <w:p w14:paraId="577BB3B0" w14:textId="77777777" w:rsidR="00DE0936" w:rsidRPr="00893246" w:rsidRDefault="00DE0936" w:rsidP="00402199">
            <w:pPr>
              <w:rPr>
                <w:b/>
                <w:kern w:val="2"/>
                <w:sz w:val="22"/>
                <w:szCs w:val="22"/>
                <w:lang w:val="en-US"/>
              </w:rPr>
            </w:pPr>
            <w:r w:rsidRPr="00893246">
              <w:rPr>
                <w:b/>
                <w:bCs/>
                <w:sz w:val="22"/>
                <w:szCs w:val="22"/>
              </w:rPr>
              <w:t>10.2. Dideli arba nuolatiniai esminės Sutarties sąlygos vykdymo trūkumai</w:t>
            </w:r>
          </w:p>
        </w:tc>
        <w:tc>
          <w:tcPr>
            <w:tcW w:w="6441" w:type="dxa"/>
            <w:gridSpan w:val="2"/>
          </w:tcPr>
          <w:p w14:paraId="3FA94F76" w14:textId="77777777" w:rsidR="00513787" w:rsidRDefault="00DE0936">
            <w:pPr>
              <w:jc w:val="both"/>
              <w:rPr>
                <w:kern w:val="2"/>
                <w:sz w:val="22"/>
                <w:szCs w:val="22"/>
              </w:rPr>
            </w:pPr>
            <w:r w:rsidRPr="00893246">
              <w:rPr>
                <w:kern w:val="2"/>
                <w:sz w:val="22"/>
                <w:szCs w:val="22"/>
              </w:rPr>
              <w:t xml:space="preserve">Laikoma, kad Tiekėjas vykdo Sutartį su dideliais arba nuolatiniais esminių Sutarties sąlygų vykdymo trūkumais, kai atsiranda Sutarties </w:t>
            </w:r>
            <w:r w:rsidR="00057CCC">
              <w:rPr>
                <w:kern w:val="2"/>
                <w:sz w:val="22"/>
                <w:szCs w:val="22"/>
              </w:rPr>
              <w:t>S</w:t>
            </w:r>
            <w:r w:rsidR="00057CCC" w:rsidRPr="00893246">
              <w:rPr>
                <w:kern w:val="2"/>
                <w:sz w:val="22"/>
                <w:szCs w:val="22"/>
              </w:rPr>
              <w:t xml:space="preserve">pecialiųjų </w:t>
            </w:r>
            <w:r w:rsidRPr="00893246">
              <w:rPr>
                <w:kern w:val="2"/>
                <w:sz w:val="22"/>
                <w:szCs w:val="22"/>
              </w:rPr>
              <w:t>sąlygų 12.2 punkte numatyti esminiai Sutarties pažeidimai.</w:t>
            </w:r>
          </w:p>
        </w:tc>
      </w:tr>
      <w:tr w:rsidR="00DE0936" w:rsidRPr="00893246" w14:paraId="0D895F3C" w14:textId="77777777">
        <w:trPr>
          <w:trHeight w:val="300"/>
        </w:trPr>
        <w:tc>
          <w:tcPr>
            <w:tcW w:w="9535" w:type="dxa"/>
            <w:gridSpan w:val="4"/>
          </w:tcPr>
          <w:p w14:paraId="6BED66B0" w14:textId="77777777" w:rsidR="00DE0936" w:rsidRPr="00893246" w:rsidRDefault="00DE0936">
            <w:pPr>
              <w:jc w:val="center"/>
              <w:rPr>
                <w:b/>
                <w:kern w:val="2"/>
                <w:sz w:val="22"/>
                <w:szCs w:val="22"/>
              </w:rPr>
            </w:pPr>
            <w:r w:rsidRPr="00893246">
              <w:rPr>
                <w:b/>
                <w:kern w:val="2"/>
                <w:sz w:val="22"/>
                <w:szCs w:val="22"/>
              </w:rPr>
              <w:t>11. SUTARTIES GALIOJIMAS IR KEITIMAS</w:t>
            </w:r>
          </w:p>
        </w:tc>
      </w:tr>
      <w:tr w:rsidR="00DE0936" w:rsidRPr="00893246" w14:paraId="0B7359F4" w14:textId="77777777">
        <w:trPr>
          <w:trHeight w:val="300"/>
        </w:trPr>
        <w:tc>
          <w:tcPr>
            <w:tcW w:w="3094" w:type="dxa"/>
            <w:gridSpan w:val="2"/>
          </w:tcPr>
          <w:p w14:paraId="6A17267C" w14:textId="77777777" w:rsidR="00DE0936" w:rsidRPr="00893246" w:rsidRDefault="00DE0936">
            <w:pPr>
              <w:rPr>
                <w:b/>
                <w:kern w:val="2"/>
                <w:sz w:val="22"/>
                <w:szCs w:val="22"/>
              </w:rPr>
            </w:pPr>
            <w:r w:rsidRPr="00893246">
              <w:rPr>
                <w:b/>
                <w:sz w:val="22"/>
                <w:szCs w:val="22"/>
              </w:rPr>
              <w:t>11.1. Sutarties sudarymas ir įsigaliojimas</w:t>
            </w:r>
          </w:p>
        </w:tc>
        <w:tc>
          <w:tcPr>
            <w:tcW w:w="6441" w:type="dxa"/>
            <w:gridSpan w:val="2"/>
          </w:tcPr>
          <w:p w14:paraId="152C4AE7" w14:textId="77777777" w:rsidR="00554F50" w:rsidRPr="00893246" w:rsidRDefault="00554F50" w:rsidP="00554F50">
            <w:pPr>
              <w:jc w:val="both"/>
              <w:rPr>
                <w:color w:val="000000"/>
                <w:sz w:val="22"/>
                <w:szCs w:val="22"/>
              </w:rPr>
            </w:pPr>
            <w:bookmarkStart w:id="0" w:name="_Hlk200552674"/>
            <w:r w:rsidRPr="00893246">
              <w:rPr>
                <w:color w:val="000000"/>
                <w:sz w:val="22"/>
                <w:szCs w:val="22"/>
              </w:rPr>
              <w:t>Ši Sutartis laikoma sudaryta ir įsigalioja nuo Sutarties pasirašymo dienos (antrosios Šalies pasirašymo dieną).</w:t>
            </w:r>
          </w:p>
          <w:p w14:paraId="5F4229F3" w14:textId="77777777" w:rsidR="00554F50" w:rsidRPr="00893246" w:rsidRDefault="00554F50" w:rsidP="00554F50">
            <w:pPr>
              <w:jc w:val="both"/>
              <w:rPr>
                <w:color w:val="000000"/>
                <w:sz w:val="22"/>
                <w:szCs w:val="22"/>
              </w:rPr>
            </w:pPr>
          </w:p>
          <w:p w14:paraId="08504BA9" w14:textId="4D16652A" w:rsidR="00513787" w:rsidRDefault="00554F50" w:rsidP="00AF0C26">
            <w:pPr>
              <w:jc w:val="both"/>
              <w:rPr>
                <w:color w:val="000000"/>
                <w:sz w:val="22"/>
                <w:szCs w:val="22"/>
              </w:rPr>
            </w:pPr>
            <w:r w:rsidRPr="00893246">
              <w:rPr>
                <w:color w:val="000000"/>
                <w:sz w:val="22"/>
                <w:szCs w:val="22"/>
              </w:rPr>
              <w:t>Sutartis galioja iki visiško prievolių įvykdymo</w:t>
            </w:r>
            <w:r w:rsidR="00E42D3E">
              <w:rPr>
                <w:color w:val="000000"/>
                <w:sz w:val="22"/>
                <w:szCs w:val="22"/>
              </w:rPr>
              <w:t xml:space="preserve"> (kol bus išnaudota Pradinės Sutarties vertė, bet jos terminas negali būti ilgesnis kaip </w:t>
            </w:r>
            <w:r w:rsidR="00AF0C26">
              <w:rPr>
                <w:color w:val="000000"/>
                <w:sz w:val="22"/>
                <w:szCs w:val="22"/>
              </w:rPr>
              <w:t>36</w:t>
            </w:r>
            <w:r w:rsidR="00E42D3E">
              <w:rPr>
                <w:color w:val="000000"/>
                <w:sz w:val="22"/>
                <w:szCs w:val="22"/>
              </w:rPr>
              <w:t xml:space="preserve"> mėnesiai</w:t>
            </w:r>
            <w:r w:rsidR="00AF0C26">
              <w:rPr>
                <w:color w:val="000000"/>
                <w:sz w:val="22"/>
                <w:szCs w:val="22"/>
              </w:rPr>
              <w:t>. Į šį terminą neįskaičiuojamas terminas nuo projektavimo paslaugos suteikimo (projekto patvirtinimo) iki rangos sutarties sudarymo)</w:t>
            </w:r>
            <w:r w:rsidR="00E42D3E">
              <w:rPr>
                <w:color w:val="000000"/>
                <w:sz w:val="22"/>
                <w:szCs w:val="22"/>
              </w:rPr>
              <w:t>.</w:t>
            </w:r>
            <w:bookmarkEnd w:id="0"/>
          </w:p>
        </w:tc>
      </w:tr>
      <w:tr w:rsidR="00DE0936" w:rsidRPr="00893246" w14:paraId="1CB4C74D" w14:textId="77777777">
        <w:trPr>
          <w:trHeight w:val="300"/>
        </w:trPr>
        <w:tc>
          <w:tcPr>
            <w:tcW w:w="3094" w:type="dxa"/>
            <w:gridSpan w:val="2"/>
          </w:tcPr>
          <w:p w14:paraId="634EAB06" w14:textId="77777777" w:rsidR="00DE0936" w:rsidRPr="00893246" w:rsidRDefault="00DE0936" w:rsidP="00402199">
            <w:pPr>
              <w:rPr>
                <w:b/>
                <w:kern w:val="2"/>
                <w:sz w:val="22"/>
                <w:szCs w:val="22"/>
              </w:rPr>
            </w:pPr>
            <w:r w:rsidRPr="00893246">
              <w:rPr>
                <w:b/>
                <w:kern w:val="2"/>
                <w:sz w:val="22"/>
                <w:szCs w:val="22"/>
              </w:rPr>
              <w:t>11.2. Sutarties galiojimo termino pratęsimas</w:t>
            </w:r>
          </w:p>
        </w:tc>
        <w:tc>
          <w:tcPr>
            <w:tcW w:w="6441" w:type="dxa"/>
            <w:gridSpan w:val="2"/>
          </w:tcPr>
          <w:p w14:paraId="5C03E6A9" w14:textId="77777777" w:rsidR="00DE0936" w:rsidRPr="00893246" w:rsidRDefault="00DE0936" w:rsidP="00402199">
            <w:pPr>
              <w:rPr>
                <w:kern w:val="2"/>
                <w:sz w:val="22"/>
                <w:szCs w:val="22"/>
              </w:rPr>
            </w:pPr>
            <w:r w:rsidRPr="00893246">
              <w:rPr>
                <w:kern w:val="2"/>
                <w:sz w:val="22"/>
                <w:szCs w:val="22"/>
              </w:rPr>
              <w:t>Netaikoma</w:t>
            </w:r>
          </w:p>
        </w:tc>
      </w:tr>
      <w:tr w:rsidR="00DE0936" w:rsidRPr="00893246" w14:paraId="06037362" w14:textId="77777777">
        <w:trPr>
          <w:trHeight w:val="300"/>
        </w:trPr>
        <w:tc>
          <w:tcPr>
            <w:tcW w:w="9535" w:type="dxa"/>
            <w:gridSpan w:val="4"/>
          </w:tcPr>
          <w:p w14:paraId="5E4E89A5" w14:textId="77777777" w:rsidR="00DE0936" w:rsidRPr="00893246" w:rsidRDefault="00DE0936">
            <w:pPr>
              <w:jc w:val="center"/>
              <w:rPr>
                <w:b/>
                <w:kern w:val="2"/>
                <w:sz w:val="22"/>
                <w:szCs w:val="22"/>
              </w:rPr>
            </w:pPr>
            <w:r w:rsidRPr="00893246">
              <w:rPr>
                <w:b/>
                <w:kern w:val="2"/>
                <w:sz w:val="22"/>
                <w:szCs w:val="22"/>
              </w:rPr>
              <w:t>12. SUTARTIES NUTRAUKIMAS</w:t>
            </w:r>
          </w:p>
        </w:tc>
      </w:tr>
      <w:tr w:rsidR="00DE0936" w:rsidRPr="00893246" w14:paraId="31456F7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6E346B" w14:textId="77777777" w:rsidR="00DE0936" w:rsidRPr="00893246" w:rsidRDefault="00DE0936">
            <w:pPr>
              <w:rPr>
                <w:b/>
                <w:kern w:val="2"/>
                <w:sz w:val="22"/>
                <w:szCs w:val="22"/>
              </w:rPr>
            </w:pPr>
            <w:r w:rsidRPr="00893246">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7DDC118" w14:textId="77777777" w:rsidR="00DE0936" w:rsidRPr="00893246" w:rsidRDefault="00554F50" w:rsidP="002D7F94">
            <w:pPr>
              <w:spacing w:after="60"/>
              <w:jc w:val="both"/>
              <w:rPr>
                <w:color w:val="4472C4"/>
                <w:kern w:val="2"/>
                <w:sz w:val="22"/>
                <w:szCs w:val="22"/>
              </w:rPr>
            </w:pPr>
            <w:r w:rsidRPr="00893246">
              <w:rPr>
                <w:kern w:val="2"/>
                <w:sz w:val="22"/>
                <w:szCs w:val="22"/>
              </w:rPr>
              <w:t>Sutartis gali būti nutraukiama rašytiniu Šalių susitarimu arba vienašališkai, Bendrosiose sąlygose nustatyta tvarka.</w:t>
            </w:r>
          </w:p>
        </w:tc>
      </w:tr>
      <w:tr w:rsidR="00DE0936" w:rsidRPr="00893246" w14:paraId="443D7A0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FD2E9F9" w14:textId="77777777" w:rsidR="00DE0936" w:rsidRPr="00893246" w:rsidRDefault="00DE0936" w:rsidP="00402199">
            <w:pPr>
              <w:rPr>
                <w:b/>
                <w:kern w:val="2"/>
                <w:sz w:val="22"/>
                <w:szCs w:val="22"/>
              </w:rPr>
            </w:pPr>
            <w:r w:rsidRPr="00893246">
              <w:rPr>
                <w:b/>
                <w:kern w:val="2"/>
                <w:sz w:val="22"/>
                <w:szCs w:val="22"/>
              </w:rPr>
              <w:t xml:space="preserve">12.2. Esminiai Sutarties </w:t>
            </w:r>
            <w:r w:rsidRPr="00893246">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966CDF2" w14:textId="77777777" w:rsidR="000E3B09" w:rsidRPr="000E3B09" w:rsidRDefault="000E3B09" w:rsidP="000E3B09">
            <w:pPr>
              <w:jc w:val="both"/>
              <w:rPr>
                <w:rFonts w:eastAsia="Arial"/>
                <w:kern w:val="2"/>
                <w:sz w:val="22"/>
                <w:szCs w:val="22"/>
              </w:rPr>
            </w:pPr>
            <w:r w:rsidRPr="000E3B09">
              <w:rPr>
                <w:rFonts w:eastAsia="Arial"/>
                <w:kern w:val="2"/>
                <w:sz w:val="22"/>
                <w:szCs w:val="22"/>
              </w:rPr>
              <w:t>Esminiais Sutarties pažeidimais laikomi pažeidimai, nurodyti Bendrosiose sąlygose ir šie Specialiosiose sąlygose numatyti atvejai:</w:t>
            </w:r>
          </w:p>
          <w:p w14:paraId="27F7AA9C" w14:textId="77777777" w:rsidR="000E3B09" w:rsidRPr="000E3B09" w:rsidRDefault="000E3B09" w:rsidP="000E3B09">
            <w:pPr>
              <w:jc w:val="both"/>
              <w:rPr>
                <w:rFonts w:eastAsia="Arial"/>
                <w:kern w:val="2"/>
                <w:sz w:val="22"/>
                <w:szCs w:val="22"/>
              </w:rPr>
            </w:pPr>
            <w:r w:rsidRPr="000E3B09">
              <w:rPr>
                <w:rFonts w:eastAsia="Arial"/>
                <w:kern w:val="2"/>
                <w:sz w:val="22"/>
                <w:szCs w:val="22"/>
              </w:rPr>
              <w:t>12.2.1. jeigu Tiekėjas nevykdo prisiimtų įsipareigojimų už Sutartyje nustatytą Sutarties kainą;</w:t>
            </w:r>
          </w:p>
          <w:p w14:paraId="6358F983" w14:textId="77777777" w:rsidR="000E3B09" w:rsidRPr="000E3B09" w:rsidRDefault="000E3B09" w:rsidP="000E3B09">
            <w:pPr>
              <w:jc w:val="both"/>
              <w:rPr>
                <w:rFonts w:eastAsia="Arial"/>
                <w:kern w:val="2"/>
                <w:sz w:val="22"/>
                <w:szCs w:val="22"/>
              </w:rPr>
            </w:pPr>
            <w:r w:rsidRPr="000E3B09">
              <w:rPr>
                <w:rFonts w:eastAsia="Arial"/>
                <w:kern w:val="2"/>
                <w:sz w:val="22"/>
                <w:szCs w:val="22"/>
              </w:rPr>
              <w:t>12.2.2. jeigu Tiekėjas nesilaiko Sutartyje nustatyto Paslaugų suteikimo termino ir vėluoja su</w:t>
            </w:r>
            <w:r>
              <w:rPr>
                <w:rFonts w:eastAsia="Arial"/>
                <w:kern w:val="2"/>
                <w:sz w:val="22"/>
                <w:szCs w:val="22"/>
              </w:rPr>
              <w:t>teikti Specialiųjų sąlygų 4.1</w:t>
            </w:r>
            <w:r w:rsidR="00531889">
              <w:rPr>
                <w:rFonts w:eastAsia="Arial"/>
                <w:kern w:val="2"/>
                <w:sz w:val="22"/>
                <w:szCs w:val="22"/>
              </w:rPr>
              <w:t xml:space="preserve"> punkte</w:t>
            </w:r>
            <w:r w:rsidR="00531889" w:rsidRPr="000E3B09">
              <w:rPr>
                <w:rFonts w:eastAsia="Arial"/>
                <w:kern w:val="2"/>
                <w:sz w:val="22"/>
                <w:szCs w:val="22"/>
              </w:rPr>
              <w:t xml:space="preserve"> </w:t>
            </w:r>
            <w:r w:rsidRPr="000E3B09">
              <w:rPr>
                <w:rFonts w:eastAsia="Arial"/>
                <w:kern w:val="2"/>
                <w:sz w:val="22"/>
                <w:szCs w:val="22"/>
              </w:rPr>
              <w:t>nurodytas paslaugas daugiau kaip 20 kalendorinių dienų;</w:t>
            </w:r>
          </w:p>
          <w:p w14:paraId="6769046F" w14:textId="77777777" w:rsidR="000E3B09" w:rsidRPr="000E3B09" w:rsidRDefault="000E3B09" w:rsidP="000E3B09">
            <w:pPr>
              <w:jc w:val="both"/>
              <w:rPr>
                <w:rFonts w:eastAsia="Arial"/>
                <w:kern w:val="2"/>
                <w:sz w:val="22"/>
                <w:szCs w:val="22"/>
              </w:rPr>
            </w:pPr>
            <w:r>
              <w:rPr>
                <w:rFonts w:eastAsia="Arial"/>
                <w:kern w:val="2"/>
                <w:sz w:val="22"/>
                <w:szCs w:val="22"/>
              </w:rPr>
              <w:t>12.2.3</w:t>
            </w:r>
            <w:r w:rsidRPr="000E3B09">
              <w:rPr>
                <w:rFonts w:eastAsia="Arial"/>
                <w:kern w:val="2"/>
                <w:sz w:val="22"/>
                <w:szCs w:val="22"/>
              </w:rPr>
              <w:t>. jeigu Tiekėjas pažeidžia Paslaugų suteikimo terminus ir dėl suteikiamų Paslaugų vėlavimo Paslaugos tampa nebereikalingos;</w:t>
            </w:r>
          </w:p>
          <w:p w14:paraId="42DBFB1A" w14:textId="77777777" w:rsidR="000E3B09" w:rsidRPr="000E3B09" w:rsidRDefault="000E3B09" w:rsidP="000E3B09">
            <w:pPr>
              <w:jc w:val="both"/>
              <w:rPr>
                <w:rFonts w:eastAsia="Arial"/>
                <w:kern w:val="2"/>
                <w:sz w:val="22"/>
                <w:szCs w:val="22"/>
              </w:rPr>
            </w:pPr>
            <w:r w:rsidRPr="000E3B09">
              <w:rPr>
                <w:rFonts w:eastAsia="Arial"/>
                <w:kern w:val="2"/>
                <w:sz w:val="22"/>
                <w:szCs w:val="22"/>
              </w:rPr>
              <w:t>12.2.</w:t>
            </w:r>
            <w:r>
              <w:rPr>
                <w:rFonts w:eastAsia="Arial"/>
                <w:kern w:val="2"/>
                <w:sz w:val="22"/>
                <w:szCs w:val="22"/>
              </w:rPr>
              <w:t>4</w:t>
            </w:r>
            <w:r w:rsidRPr="000E3B09">
              <w:rPr>
                <w:rFonts w:eastAsia="Arial"/>
                <w:kern w:val="2"/>
                <w:sz w:val="22"/>
                <w:szCs w:val="22"/>
              </w:rPr>
              <w:t xml:space="preserve">. jeigu Tiekėjas suteikia nekokybiškas Paslaugas ir per </w:t>
            </w:r>
            <w:r w:rsidR="00AA43E1">
              <w:rPr>
                <w:rFonts w:eastAsia="Arial"/>
                <w:kern w:val="2"/>
                <w:sz w:val="22"/>
                <w:szCs w:val="22"/>
              </w:rPr>
              <w:t>Sutarties Specialiųjų sąlygų 6.2 punkte</w:t>
            </w:r>
            <w:r w:rsidR="002C459E" w:rsidRPr="000E3B09">
              <w:rPr>
                <w:rFonts w:eastAsia="Arial"/>
                <w:kern w:val="2"/>
                <w:sz w:val="22"/>
                <w:szCs w:val="22"/>
              </w:rPr>
              <w:t xml:space="preserve"> </w:t>
            </w:r>
            <w:r w:rsidR="00AA43E1">
              <w:rPr>
                <w:rFonts w:eastAsia="Arial"/>
                <w:kern w:val="2"/>
                <w:sz w:val="22"/>
                <w:szCs w:val="22"/>
              </w:rPr>
              <w:t>nurodytą</w:t>
            </w:r>
            <w:r w:rsidR="00AA43E1" w:rsidRPr="000E3B09">
              <w:rPr>
                <w:rFonts w:eastAsia="Arial"/>
                <w:kern w:val="2"/>
                <w:sz w:val="22"/>
                <w:szCs w:val="22"/>
              </w:rPr>
              <w:t xml:space="preserve"> </w:t>
            </w:r>
            <w:r w:rsidRPr="000E3B09">
              <w:rPr>
                <w:rFonts w:eastAsia="Arial"/>
                <w:kern w:val="2"/>
                <w:sz w:val="22"/>
                <w:szCs w:val="22"/>
              </w:rPr>
              <w:t>terminą neištaiso Paslaugų trūkumų;</w:t>
            </w:r>
          </w:p>
          <w:p w14:paraId="0C3CFA0D" w14:textId="77777777" w:rsidR="000E3B09" w:rsidRPr="000E3B09" w:rsidRDefault="000E3B09" w:rsidP="000E3B09">
            <w:pPr>
              <w:jc w:val="both"/>
              <w:rPr>
                <w:rFonts w:eastAsia="Arial"/>
                <w:kern w:val="2"/>
                <w:sz w:val="22"/>
                <w:szCs w:val="22"/>
              </w:rPr>
            </w:pPr>
            <w:r>
              <w:rPr>
                <w:rFonts w:eastAsia="Arial"/>
                <w:kern w:val="2"/>
                <w:sz w:val="22"/>
                <w:szCs w:val="22"/>
              </w:rPr>
              <w:t>12.2.5</w:t>
            </w:r>
            <w:r w:rsidRPr="000E3B09">
              <w:rPr>
                <w:rFonts w:eastAsia="Arial"/>
                <w:kern w:val="2"/>
                <w:sz w:val="22"/>
                <w:szCs w:val="22"/>
              </w:rPr>
              <w:t xml:space="preserve">. Tiekėjo kvalifikacija tapo nebeatitinkančia pirkimo dokumentuose nustatytų Sutarties tinkamam vykdymui būtinų </w:t>
            </w:r>
            <w:r w:rsidRPr="000E3B09">
              <w:rPr>
                <w:rFonts w:eastAsia="Arial"/>
                <w:kern w:val="2"/>
                <w:sz w:val="22"/>
                <w:szCs w:val="22"/>
              </w:rPr>
              <w:lastRenderedPageBreak/>
              <w:t>reikalavimų ir šie neatitikimai nebuvo ištaisyti per 14 (keturiolika) kalendorinių dienų nuo kvalifikacijos tapimo neatitinkančia dienos;</w:t>
            </w:r>
          </w:p>
          <w:p w14:paraId="1A5183E4" w14:textId="77777777" w:rsidR="00DE0936" w:rsidRPr="00893246" w:rsidRDefault="000E3B09" w:rsidP="000E3B09">
            <w:pPr>
              <w:widowControl w:val="0"/>
              <w:tabs>
                <w:tab w:val="left" w:pos="1517"/>
              </w:tabs>
              <w:spacing w:after="60"/>
              <w:jc w:val="both"/>
              <w:rPr>
                <w:rFonts w:eastAsia="Arial"/>
                <w:color w:val="FF0000"/>
                <w:kern w:val="2"/>
                <w:sz w:val="22"/>
                <w:szCs w:val="22"/>
              </w:rPr>
            </w:pPr>
            <w:r>
              <w:rPr>
                <w:rFonts w:eastAsia="Arial"/>
                <w:kern w:val="2"/>
                <w:sz w:val="22"/>
                <w:szCs w:val="22"/>
              </w:rPr>
              <w:t>12.2.6</w:t>
            </w:r>
            <w:r w:rsidRPr="000E3B09">
              <w:rPr>
                <w:rFonts w:eastAsia="Arial"/>
                <w:kern w:val="2"/>
                <w:sz w:val="22"/>
                <w:szCs w:val="22"/>
              </w:rPr>
              <w:t>. Tiekėjas pažeidžia šios Sutarties nuostatas, reglamentuojančias konkurenciją, intelektinės nuosavybės ar konfidencialios informacijos valdymą.</w:t>
            </w:r>
          </w:p>
        </w:tc>
      </w:tr>
      <w:tr w:rsidR="00DE0936" w:rsidRPr="00893246" w14:paraId="78364C3A" w14:textId="77777777">
        <w:trPr>
          <w:trHeight w:val="300"/>
        </w:trPr>
        <w:tc>
          <w:tcPr>
            <w:tcW w:w="9535" w:type="dxa"/>
            <w:gridSpan w:val="4"/>
          </w:tcPr>
          <w:p w14:paraId="057F1ADD" w14:textId="77777777" w:rsidR="00DE0936" w:rsidRPr="00893246" w:rsidRDefault="00DE0936" w:rsidP="0076667A">
            <w:pPr>
              <w:jc w:val="center"/>
              <w:rPr>
                <w:kern w:val="2"/>
                <w:sz w:val="22"/>
                <w:szCs w:val="22"/>
              </w:rPr>
            </w:pPr>
            <w:r w:rsidRPr="00893246">
              <w:rPr>
                <w:b/>
                <w:kern w:val="2"/>
                <w:sz w:val="22"/>
                <w:szCs w:val="22"/>
              </w:rPr>
              <w:lastRenderedPageBreak/>
              <w:t xml:space="preserve">13. APLINKOS APSAUGOS IR SOCIALINIAI KRITERIJAI </w:t>
            </w:r>
          </w:p>
        </w:tc>
      </w:tr>
      <w:tr w:rsidR="00DE0936" w:rsidRPr="00893246" w14:paraId="0B55BD2B" w14:textId="77777777">
        <w:trPr>
          <w:trHeight w:val="300"/>
        </w:trPr>
        <w:tc>
          <w:tcPr>
            <w:tcW w:w="3058" w:type="dxa"/>
          </w:tcPr>
          <w:p w14:paraId="561732E6" w14:textId="77777777" w:rsidR="00DE0936" w:rsidRPr="00893246" w:rsidRDefault="00DE0936">
            <w:pPr>
              <w:rPr>
                <w:b/>
                <w:kern w:val="2"/>
                <w:sz w:val="22"/>
                <w:szCs w:val="22"/>
              </w:rPr>
            </w:pPr>
            <w:r w:rsidRPr="00893246">
              <w:rPr>
                <w:b/>
                <w:kern w:val="2"/>
                <w:sz w:val="22"/>
                <w:szCs w:val="22"/>
              </w:rPr>
              <w:t xml:space="preserve">13.1. Su perkamomis paslaugomis susiję  aplinkos apsaugos kriterijai </w:t>
            </w:r>
          </w:p>
        </w:tc>
        <w:tc>
          <w:tcPr>
            <w:tcW w:w="6477" w:type="dxa"/>
            <w:gridSpan w:val="3"/>
          </w:tcPr>
          <w:p w14:paraId="530875B3" w14:textId="77777777" w:rsidR="000E3B09" w:rsidRPr="000E3B09" w:rsidRDefault="000E3B09" w:rsidP="000E3B09">
            <w:pPr>
              <w:jc w:val="both"/>
              <w:rPr>
                <w:kern w:val="2"/>
                <w:sz w:val="22"/>
                <w:szCs w:val="22"/>
                <w:shd w:val="clear" w:color="auto" w:fill="FFFFFF"/>
              </w:rPr>
            </w:pPr>
            <w:r w:rsidRPr="000E3B09">
              <w:rPr>
                <w:kern w:val="2"/>
                <w:sz w:val="22"/>
                <w:szCs w:val="22"/>
                <w:shd w:val="clear" w:color="auto" w:fill="FFFFFF"/>
              </w:rPr>
              <w:t xml:space="preserve">13.1.1. Vadovaujantis </w:t>
            </w:r>
            <w:r w:rsidR="00AF211D">
              <w:rPr>
                <w:kern w:val="2"/>
                <w:sz w:val="22"/>
                <w:szCs w:val="22"/>
                <w:shd w:val="clear" w:color="auto" w:fill="FFFFFF"/>
              </w:rPr>
              <w:t>A</w:t>
            </w:r>
            <w:r w:rsidR="00AF211D" w:rsidRPr="000E3B09">
              <w:rPr>
                <w:kern w:val="2"/>
                <w:sz w:val="22"/>
                <w:szCs w:val="22"/>
                <w:shd w:val="clear" w:color="auto" w:fill="FFFFFF"/>
              </w:rPr>
              <w:t xml:space="preserve">plinkos </w:t>
            </w:r>
            <w:r w:rsidRPr="000E3B09">
              <w:rPr>
                <w:kern w:val="2"/>
                <w:sz w:val="22"/>
                <w:szCs w:val="22"/>
                <w:shd w:val="clear" w:color="auto" w:fill="FFFFFF"/>
              </w:rPr>
              <w:t xml:space="preserve">apsaugos kriterijų taikymo, vykdant žaliuosius pirkimus, tvarkos aprašu, patvirtintu Lietuvos Respublikos aplinkos ministro </w:t>
            </w:r>
            <w:r w:rsidR="00AF211D" w:rsidRPr="000E3B09">
              <w:rPr>
                <w:kern w:val="2"/>
                <w:sz w:val="22"/>
                <w:szCs w:val="22"/>
                <w:shd w:val="clear" w:color="auto" w:fill="FFFFFF"/>
              </w:rPr>
              <w:t xml:space="preserve">2011 m. birželio 28 d. </w:t>
            </w:r>
            <w:r w:rsidRPr="000E3B09">
              <w:rPr>
                <w:kern w:val="2"/>
                <w:sz w:val="22"/>
                <w:szCs w:val="22"/>
                <w:shd w:val="clear" w:color="auto" w:fill="FFFFFF"/>
              </w:rPr>
              <w:t>įsakymu Nr. D1-508 „Dėl Aplinkos apsaugos kriterijų taikymo, vykdant žaliuosius pirkimus, tvarkos aprašo patvirtinimo“) (toliau – Aprašas)</w:t>
            </w:r>
            <w:r w:rsidR="00AF211D">
              <w:rPr>
                <w:kern w:val="2"/>
                <w:sz w:val="22"/>
                <w:szCs w:val="22"/>
                <w:shd w:val="clear" w:color="auto" w:fill="FFFFFF"/>
              </w:rPr>
              <w:t>,</w:t>
            </w:r>
            <w:r w:rsidRPr="000E3B09">
              <w:rPr>
                <w:kern w:val="2"/>
                <w:sz w:val="22"/>
                <w:szCs w:val="22"/>
                <w:shd w:val="clear" w:color="auto" w:fill="FFFFFF"/>
              </w:rPr>
              <w:t xml:space="preserve"> Sutarties vykdymo metu statinio projektavimo paslaugoms (techninio darbo projekto parengimas) taikomi minimalūs aplinkos apsaugos </w:t>
            </w:r>
            <w:r w:rsidRPr="00844D36">
              <w:rPr>
                <w:kern w:val="2"/>
                <w:sz w:val="22"/>
                <w:szCs w:val="22"/>
                <w:shd w:val="clear" w:color="auto" w:fill="FFFFFF"/>
              </w:rPr>
              <w:t xml:space="preserve">Aprašo 2 priedo XVII skyrius 26.2.1 p., 26.2.3 p., </w:t>
            </w:r>
            <w:r w:rsidR="00637B79" w:rsidRPr="00844D36">
              <w:rPr>
                <w:kern w:val="2"/>
                <w:sz w:val="22"/>
                <w:szCs w:val="22"/>
                <w:shd w:val="clear" w:color="auto" w:fill="FFFFFF"/>
              </w:rPr>
              <w:t>26.3</w:t>
            </w:r>
            <w:r w:rsidRPr="00844D36">
              <w:rPr>
                <w:kern w:val="2"/>
                <w:sz w:val="22"/>
                <w:szCs w:val="22"/>
                <w:shd w:val="clear" w:color="auto" w:fill="FFFFFF"/>
              </w:rPr>
              <w:t xml:space="preserve"> p. nurodyti kriterijai (Sutarties priede Nr. 2 nustatomi reikalavimai </w:t>
            </w:r>
            <w:r w:rsidR="00AF211D">
              <w:rPr>
                <w:kern w:val="2"/>
                <w:sz w:val="22"/>
                <w:szCs w:val="22"/>
                <w:shd w:val="clear" w:color="auto" w:fill="FFFFFF"/>
              </w:rPr>
              <w:t>T</w:t>
            </w:r>
            <w:r w:rsidRPr="00844D36">
              <w:rPr>
                <w:kern w:val="2"/>
                <w:sz w:val="22"/>
                <w:szCs w:val="22"/>
                <w:shd w:val="clear" w:color="auto" w:fill="FFFFFF"/>
              </w:rPr>
              <w:t>iekėjui, nustatoma šių reikalavimų vykdymo kontrolė bei sankcijos už šių įsipareigojimų nesilaikymą).</w:t>
            </w:r>
            <w:r w:rsidRPr="000E3B09">
              <w:rPr>
                <w:kern w:val="2"/>
                <w:sz w:val="22"/>
                <w:szCs w:val="22"/>
                <w:shd w:val="clear" w:color="auto" w:fill="FFFFFF"/>
              </w:rPr>
              <w:t xml:space="preserve"> </w:t>
            </w:r>
            <w:bookmarkStart w:id="1" w:name="_Hlk195796728"/>
          </w:p>
          <w:bookmarkEnd w:id="1"/>
          <w:p w14:paraId="06982D32" w14:textId="77777777" w:rsidR="000E3B09" w:rsidRPr="000E3B09" w:rsidRDefault="000E3B09" w:rsidP="000E3B09">
            <w:pPr>
              <w:jc w:val="both"/>
              <w:rPr>
                <w:kern w:val="2"/>
                <w:sz w:val="22"/>
                <w:szCs w:val="22"/>
                <w:shd w:val="clear" w:color="auto" w:fill="FFFFFF"/>
              </w:rPr>
            </w:pPr>
          </w:p>
          <w:p w14:paraId="170A907D" w14:textId="77777777" w:rsidR="00DE0936" w:rsidRPr="00893246" w:rsidRDefault="000E3B09" w:rsidP="000E3B09">
            <w:pPr>
              <w:spacing w:after="60"/>
              <w:jc w:val="both"/>
              <w:rPr>
                <w:kern w:val="2"/>
                <w:sz w:val="22"/>
                <w:szCs w:val="22"/>
                <w:shd w:val="clear" w:color="auto" w:fill="FFFFFF"/>
              </w:rPr>
            </w:pPr>
            <w:r w:rsidRPr="000E3B09">
              <w:rPr>
                <w:kern w:val="2"/>
                <w:sz w:val="22"/>
                <w:szCs w:val="22"/>
                <w:shd w:val="clear" w:color="auto" w:fill="FFFFFF"/>
              </w:rPr>
              <w:t xml:space="preserve">Nustačius, kad Tiekėjas bet kurio 13.1.1 papunktyje nustatyto (-ų) kriterijaus (-jų) nesilaiko, Tiekėjui taikoma </w:t>
            </w:r>
            <w:bookmarkStart w:id="2" w:name="_Hlk196166590"/>
            <w:r w:rsidR="00AF211D">
              <w:rPr>
                <w:kern w:val="2"/>
                <w:sz w:val="22"/>
                <w:szCs w:val="22"/>
                <w:shd w:val="clear" w:color="auto" w:fill="FFFFFF"/>
              </w:rPr>
              <w:t xml:space="preserve">Sutarties </w:t>
            </w:r>
            <w:r w:rsidRPr="000E3B09">
              <w:rPr>
                <w:kern w:val="2"/>
                <w:sz w:val="22"/>
                <w:szCs w:val="22"/>
                <w:shd w:val="clear" w:color="auto" w:fill="FFFFFF"/>
              </w:rPr>
              <w:t>Specialiųjų sąlygų 9.5 punkte nurodyto dydžio bauda</w:t>
            </w:r>
            <w:bookmarkEnd w:id="2"/>
            <w:r w:rsidRPr="000E3B09">
              <w:rPr>
                <w:kern w:val="2"/>
                <w:sz w:val="22"/>
                <w:szCs w:val="22"/>
                <w:shd w:val="clear" w:color="auto" w:fill="FFFFFF"/>
              </w:rPr>
              <w:t>.</w:t>
            </w:r>
          </w:p>
        </w:tc>
      </w:tr>
      <w:tr w:rsidR="00DE0936" w:rsidRPr="00893246" w14:paraId="5E94E15A" w14:textId="77777777">
        <w:trPr>
          <w:trHeight w:val="300"/>
        </w:trPr>
        <w:tc>
          <w:tcPr>
            <w:tcW w:w="3058" w:type="dxa"/>
          </w:tcPr>
          <w:p w14:paraId="7346BF1C" w14:textId="77777777" w:rsidR="00DE0936" w:rsidRPr="00893246" w:rsidRDefault="00DE0936">
            <w:pPr>
              <w:rPr>
                <w:b/>
                <w:kern w:val="2"/>
                <w:sz w:val="22"/>
                <w:szCs w:val="22"/>
              </w:rPr>
            </w:pPr>
            <w:r w:rsidRPr="00893246">
              <w:rPr>
                <w:b/>
                <w:kern w:val="2"/>
                <w:sz w:val="22"/>
                <w:szCs w:val="22"/>
              </w:rPr>
              <w:t>13.2. Su perkamomis Paslaugomis susiję socialiniai kriterijai</w:t>
            </w:r>
          </w:p>
        </w:tc>
        <w:tc>
          <w:tcPr>
            <w:tcW w:w="6477" w:type="dxa"/>
            <w:gridSpan w:val="3"/>
          </w:tcPr>
          <w:p w14:paraId="7C1E809E" w14:textId="77777777" w:rsidR="00DE0936" w:rsidRPr="00893246" w:rsidRDefault="00DE0936">
            <w:pPr>
              <w:rPr>
                <w:color w:val="000000"/>
                <w:kern w:val="2"/>
                <w:sz w:val="22"/>
                <w:szCs w:val="22"/>
                <w:shd w:val="clear" w:color="auto" w:fill="FFFFFF"/>
              </w:rPr>
            </w:pPr>
            <w:r w:rsidRPr="00893246">
              <w:rPr>
                <w:color w:val="000000"/>
                <w:kern w:val="2"/>
                <w:sz w:val="22"/>
                <w:szCs w:val="22"/>
                <w:shd w:val="clear" w:color="auto" w:fill="FFFFFF"/>
              </w:rPr>
              <w:t>Netaikoma</w:t>
            </w:r>
          </w:p>
          <w:p w14:paraId="39391985" w14:textId="77777777" w:rsidR="00DE0936" w:rsidRPr="00893246" w:rsidRDefault="00DE0936">
            <w:pPr>
              <w:rPr>
                <w:color w:val="0070C0"/>
                <w:kern w:val="2"/>
                <w:sz w:val="22"/>
                <w:szCs w:val="22"/>
              </w:rPr>
            </w:pPr>
          </w:p>
        </w:tc>
      </w:tr>
      <w:tr w:rsidR="00DE0936" w:rsidRPr="00893246" w14:paraId="683BE328" w14:textId="77777777">
        <w:trPr>
          <w:trHeight w:val="300"/>
        </w:trPr>
        <w:tc>
          <w:tcPr>
            <w:tcW w:w="9535" w:type="dxa"/>
            <w:gridSpan w:val="4"/>
          </w:tcPr>
          <w:p w14:paraId="109611F7" w14:textId="77777777" w:rsidR="00DE0936" w:rsidRPr="00893246" w:rsidRDefault="00DE0936" w:rsidP="000617AD">
            <w:pPr>
              <w:jc w:val="center"/>
              <w:rPr>
                <w:b/>
                <w:kern w:val="2"/>
                <w:sz w:val="22"/>
                <w:szCs w:val="22"/>
              </w:rPr>
            </w:pPr>
            <w:r w:rsidRPr="00893246">
              <w:rPr>
                <w:b/>
                <w:kern w:val="2"/>
                <w:sz w:val="22"/>
                <w:szCs w:val="22"/>
              </w:rPr>
              <w:t xml:space="preserve">14. BENDRŲJŲ SĄLYGŲ PAKEITIMAI IR PAPILDYMAI </w:t>
            </w:r>
          </w:p>
        </w:tc>
      </w:tr>
      <w:tr w:rsidR="00DE0936" w:rsidRPr="00893246" w14:paraId="0F24B5CD" w14:textId="77777777">
        <w:trPr>
          <w:trHeight w:val="300"/>
        </w:trPr>
        <w:tc>
          <w:tcPr>
            <w:tcW w:w="3058" w:type="dxa"/>
          </w:tcPr>
          <w:p w14:paraId="5C8658BC" w14:textId="77777777" w:rsidR="00DE0936" w:rsidRPr="00893246" w:rsidRDefault="00DE0936" w:rsidP="00494BD7">
            <w:pPr>
              <w:tabs>
                <w:tab w:val="center" w:pos="1421"/>
              </w:tabs>
              <w:rPr>
                <w:b/>
                <w:kern w:val="2"/>
                <w:sz w:val="22"/>
                <w:szCs w:val="22"/>
              </w:rPr>
            </w:pPr>
            <w:r w:rsidRPr="00893246">
              <w:rPr>
                <w:b/>
                <w:kern w:val="2"/>
                <w:sz w:val="22"/>
                <w:szCs w:val="22"/>
              </w:rPr>
              <w:t xml:space="preserve">14.1. </w:t>
            </w:r>
            <w:r w:rsidRPr="00893246">
              <w:rPr>
                <w:rFonts w:asciiTheme="minorHAnsi" w:hAnsiTheme="minorHAnsi" w:cstheme="minorHAnsi"/>
                <w:b/>
                <w:kern w:val="2"/>
                <w:sz w:val="22"/>
                <w:szCs w:val="22"/>
              </w:rPr>
              <w:t xml:space="preserve"> </w:t>
            </w:r>
            <w:r w:rsidRPr="00893246">
              <w:rPr>
                <w:b/>
                <w:kern w:val="2"/>
                <w:sz w:val="22"/>
                <w:szCs w:val="22"/>
              </w:rPr>
              <w:t>Keičiami Bendrųjų sąlygų punktai</w:t>
            </w:r>
          </w:p>
        </w:tc>
        <w:tc>
          <w:tcPr>
            <w:tcW w:w="6477" w:type="dxa"/>
            <w:gridSpan w:val="3"/>
          </w:tcPr>
          <w:p w14:paraId="29071105" w14:textId="77777777" w:rsidR="00DE0936" w:rsidRPr="00893246" w:rsidRDefault="000E3B09" w:rsidP="00671BC8">
            <w:pPr>
              <w:spacing w:after="60"/>
              <w:jc w:val="both"/>
              <w:rPr>
                <w:kern w:val="2"/>
                <w:sz w:val="22"/>
                <w:szCs w:val="22"/>
              </w:rPr>
            </w:pPr>
            <w:r w:rsidRPr="00893246">
              <w:rPr>
                <w:kern w:val="2"/>
                <w:sz w:val="22"/>
                <w:szCs w:val="22"/>
              </w:rPr>
              <w:t>Netaikoma</w:t>
            </w:r>
          </w:p>
        </w:tc>
      </w:tr>
      <w:tr w:rsidR="00DE0936" w:rsidRPr="00893246" w14:paraId="137DDF43" w14:textId="77777777">
        <w:trPr>
          <w:trHeight w:val="300"/>
        </w:trPr>
        <w:tc>
          <w:tcPr>
            <w:tcW w:w="3058" w:type="dxa"/>
          </w:tcPr>
          <w:p w14:paraId="0E5F29CE" w14:textId="77777777" w:rsidR="00DE0936" w:rsidRPr="00893246" w:rsidRDefault="00DE0936">
            <w:pPr>
              <w:rPr>
                <w:b/>
                <w:kern w:val="2"/>
                <w:sz w:val="22"/>
                <w:szCs w:val="22"/>
              </w:rPr>
            </w:pPr>
            <w:r w:rsidRPr="00893246">
              <w:rPr>
                <w:b/>
                <w:kern w:val="2"/>
                <w:sz w:val="22"/>
                <w:szCs w:val="22"/>
              </w:rPr>
              <w:t>14.2.</w:t>
            </w:r>
            <w:r w:rsidRPr="00893246">
              <w:rPr>
                <w:rFonts w:asciiTheme="minorHAnsi" w:hAnsiTheme="minorHAnsi" w:cstheme="minorHAnsi"/>
                <w:b/>
                <w:kern w:val="2"/>
                <w:sz w:val="22"/>
                <w:szCs w:val="22"/>
              </w:rPr>
              <w:t xml:space="preserve"> </w:t>
            </w:r>
            <w:r w:rsidRPr="00893246">
              <w:rPr>
                <w:b/>
                <w:kern w:val="2"/>
                <w:sz w:val="22"/>
                <w:szCs w:val="22"/>
              </w:rPr>
              <w:t>Punktai, kuriais papildomos Bendrosios sąlygos</w:t>
            </w:r>
          </w:p>
        </w:tc>
        <w:tc>
          <w:tcPr>
            <w:tcW w:w="6477" w:type="dxa"/>
            <w:gridSpan w:val="3"/>
          </w:tcPr>
          <w:p w14:paraId="73D37D61" w14:textId="77777777" w:rsidR="00DE0936" w:rsidRPr="00893246" w:rsidRDefault="000E3B09" w:rsidP="00BB2CEC">
            <w:pPr>
              <w:spacing w:after="60"/>
              <w:jc w:val="both"/>
              <w:rPr>
                <w:kern w:val="2"/>
                <w:sz w:val="22"/>
                <w:szCs w:val="22"/>
              </w:rPr>
            </w:pPr>
            <w:r w:rsidRPr="00893246">
              <w:rPr>
                <w:kern w:val="2"/>
                <w:sz w:val="22"/>
                <w:szCs w:val="22"/>
              </w:rPr>
              <w:t>Netaikoma</w:t>
            </w:r>
          </w:p>
        </w:tc>
      </w:tr>
      <w:tr w:rsidR="00DE0936" w:rsidRPr="00893246" w14:paraId="5E2475CA" w14:textId="77777777">
        <w:trPr>
          <w:trHeight w:val="300"/>
        </w:trPr>
        <w:tc>
          <w:tcPr>
            <w:tcW w:w="3058" w:type="dxa"/>
          </w:tcPr>
          <w:p w14:paraId="5EEACBE7" w14:textId="77777777" w:rsidR="00DE0936" w:rsidRPr="00893246" w:rsidRDefault="00DE0936" w:rsidP="009F23AD">
            <w:pPr>
              <w:rPr>
                <w:b/>
                <w:kern w:val="2"/>
                <w:sz w:val="22"/>
                <w:szCs w:val="22"/>
              </w:rPr>
            </w:pPr>
            <w:r w:rsidRPr="00893246">
              <w:rPr>
                <w:b/>
                <w:kern w:val="2"/>
                <w:sz w:val="22"/>
                <w:szCs w:val="22"/>
              </w:rPr>
              <w:t>14.3. Naikinami Bendrųjų sąlygų punktai</w:t>
            </w:r>
          </w:p>
        </w:tc>
        <w:tc>
          <w:tcPr>
            <w:tcW w:w="6477" w:type="dxa"/>
            <w:gridSpan w:val="3"/>
          </w:tcPr>
          <w:p w14:paraId="709D5074" w14:textId="77777777" w:rsidR="00DE0936" w:rsidRPr="00893246" w:rsidRDefault="00DE0936" w:rsidP="009F23AD">
            <w:pPr>
              <w:rPr>
                <w:kern w:val="2"/>
                <w:sz w:val="22"/>
                <w:szCs w:val="22"/>
              </w:rPr>
            </w:pPr>
            <w:r w:rsidRPr="00893246">
              <w:rPr>
                <w:kern w:val="2"/>
                <w:sz w:val="22"/>
                <w:szCs w:val="22"/>
              </w:rPr>
              <w:t>Netaikoma</w:t>
            </w:r>
          </w:p>
        </w:tc>
      </w:tr>
      <w:tr w:rsidR="00DE0936" w:rsidRPr="00893246" w14:paraId="0ABD0A8A" w14:textId="77777777">
        <w:trPr>
          <w:trHeight w:val="300"/>
        </w:trPr>
        <w:tc>
          <w:tcPr>
            <w:tcW w:w="3058" w:type="dxa"/>
          </w:tcPr>
          <w:p w14:paraId="37C7A5C4" w14:textId="77777777" w:rsidR="00DE0936" w:rsidRPr="00893246" w:rsidRDefault="00DE0936" w:rsidP="009F23AD">
            <w:pPr>
              <w:rPr>
                <w:b/>
                <w:kern w:val="2"/>
                <w:sz w:val="22"/>
                <w:szCs w:val="22"/>
              </w:rPr>
            </w:pPr>
            <w:r w:rsidRPr="00893246">
              <w:rPr>
                <w:b/>
                <w:kern w:val="2"/>
                <w:sz w:val="22"/>
                <w:szCs w:val="22"/>
              </w:rPr>
              <w:t>14.4. Keičiami Bendrųjų sąlygų punktai dėl Paslaugų intelektinės nuosavybės</w:t>
            </w:r>
          </w:p>
        </w:tc>
        <w:tc>
          <w:tcPr>
            <w:tcW w:w="6477" w:type="dxa"/>
            <w:gridSpan w:val="3"/>
          </w:tcPr>
          <w:p w14:paraId="012F32D0" w14:textId="77777777" w:rsidR="00DE0936" w:rsidRPr="00893246" w:rsidRDefault="00DE0936" w:rsidP="009F23AD">
            <w:pPr>
              <w:rPr>
                <w:kern w:val="2"/>
                <w:sz w:val="22"/>
                <w:szCs w:val="22"/>
              </w:rPr>
            </w:pPr>
            <w:r w:rsidRPr="00893246">
              <w:rPr>
                <w:kern w:val="2"/>
                <w:sz w:val="22"/>
                <w:szCs w:val="22"/>
              </w:rPr>
              <w:t>Netaikoma</w:t>
            </w:r>
          </w:p>
        </w:tc>
      </w:tr>
      <w:tr w:rsidR="00DE0936" w:rsidRPr="00893246" w14:paraId="69DBB8FF" w14:textId="77777777">
        <w:trPr>
          <w:trHeight w:val="300"/>
        </w:trPr>
        <w:tc>
          <w:tcPr>
            <w:tcW w:w="3058" w:type="dxa"/>
          </w:tcPr>
          <w:p w14:paraId="114A13B9" w14:textId="77777777" w:rsidR="00DE0936" w:rsidRPr="00893246" w:rsidRDefault="00DE0936" w:rsidP="009F23AD">
            <w:pPr>
              <w:rPr>
                <w:b/>
                <w:kern w:val="2"/>
                <w:sz w:val="22"/>
                <w:szCs w:val="22"/>
              </w:rPr>
            </w:pPr>
            <w:r w:rsidRPr="00893246">
              <w:rPr>
                <w:b/>
                <w:kern w:val="2"/>
                <w:sz w:val="22"/>
                <w:szCs w:val="22"/>
              </w:rPr>
              <w:t xml:space="preserve">14.5 </w:t>
            </w:r>
          </w:p>
        </w:tc>
        <w:tc>
          <w:tcPr>
            <w:tcW w:w="6477" w:type="dxa"/>
            <w:gridSpan w:val="3"/>
          </w:tcPr>
          <w:p w14:paraId="61E3590A" w14:textId="77777777" w:rsidR="00DE0936" w:rsidRPr="00893246" w:rsidRDefault="00DE0936">
            <w:pPr>
              <w:rPr>
                <w:kern w:val="2"/>
                <w:sz w:val="22"/>
                <w:szCs w:val="22"/>
              </w:rPr>
            </w:pPr>
            <w:r w:rsidRPr="00893246">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DE0936" w:rsidRPr="00893246" w14:paraId="320A8C95" w14:textId="77777777">
        <w:trPr>
          <w:trHeight w:val="300"/>
        </w:trPr>
        <w:tc>
          <w:tcPr>
            <w:tcW w:w="9535" w:type="dxa"/>
            <w:gridSpan w:val="4"/>
          </w:tcPr>
          <w:p w14:paraId="2D55076C" w14:textId="77777777" w:rsidR="00DE0936" w:rsidRPr="00893246" w:rsidRDefault="00DE0936">
            <w:pPr>
              <w:jc w:val="center"/>
              <w:rPr>
                <w:b/>
                <w:kern w:val="2"/>
                <w:sz w:val="22"/>
                <w:szCs w:val="22"/>
              </w:rPr>
            </w:pPr>
            <w:r w:rsidRPr="00893246">
              <w:rPr>
                <w:b/>
                <w:kern w:val="2"/>
                <w:sz w:val="22"/>
                <w:szCs w:val="22"/>
              </w:rPr>
              <w:t>15. SUTARTIES PRIEDAI</w:t>
            </w:r>
          </w:p>
        </w:tc>
      </w:tr>
      <w:tr w:rsidR="00DE0936" w:rsidRPr="00893246" w14:paraId="39EAA3B2" w14:textId="77777777">
        <w:trPr>
          <w:trHeight w:val="300"/>
        </w:trPr>
        <w:tc>
          <w:tcPr>
            <w:tcW w:w="3058" w:type="dxa"/>
          </w:tcPr>
          <w:p w14:paraId="59BFFB81" w14:textId="77777777" w:rsidR="00DE0936" w:rsidRPr="00893246" w:rsidRDefault="00DE0936">
            <w:pPr>
              <w:jc w:val="center"/>
              <w:rPr>
                <w:b/>
                <w:kern w:val="2"/>
                <w:sz w:val="22"/>
                <w:szCs w:val="22"/>
              </w:rPr>
            </w:pPr>
            <w:r w:rsidRPr="00893246">
              <w:rPr>
                <w:b/>
                <w:kern w:val="2"/>
                <w:sz w:val="22"/>
                <w:szCs w:val="22"/>
              </w:rPr>
              <w:t>15.1. Priedas Nr. 1</w:t>
            </w:r>
          </w:p>
        </w:tc>
        <w:tc>
          <w:tcPr>
            <w:tcW w:w="6477" w:type="dxa"/>
            <w:gridSpan w:val="3"/>
          </w:tcPr>
          <w:p w14:paraId="352079BA" w14:textId="77777777" w:rsidR="00DE0936" w:rsidRPr="00893246" w:rsidRDefault="00DE0936" w:rsidP="009F23AD">
            <w:pPr>
              <w:rPr>
                <w:kern w:val="2"/>
                <w:sz w:val="22"/>
                <w:szCs w:val="22"/>
              </w:rPr>
            </w:pPr>
            <w:r w:rsidRPr="00893246">
              <w:rPr>
                <w:kern w:val="2"/>
                <w:sz w:val="22"/>
                <w:szCs w:val="22"/>
              </w:rPr>
              <w:t>Techninė specifikacija</w:t>
            </w:r>
          </w:p>
        </w:tc>
      </w:tr>
      <w:tr w:rsidR="00DE0936" w:rsidRPr="00893246" w14:paraId="24EEDECF" w14:textId="77777777">
        <w:trPr>
          <w:trHeight w:val="300"/>
        </w:trPr>
        <w:tc>
          <w:tcPr>
            <w:tcW w:w="3058" w:type="dxa"/>
          </w:tcPr>
          <w:p w14:paraId="7996B64F" w14:textId="77777777" w:rsidR="00DE0936" w:rsidRPr="00893246" w:rsidRDefault="00DE0936">
            <w:pPr>
              <w:jc w:val="center"/>
              <w:rPr>
                <w:b/>
                <w:kern w:val="2"/>
                <w:sz w:val="22"/>
                <w:szCs w:val="22"/>
              </w:rPr>
            </w:pPr>
            <w:r w:rsidRPr="00893246">
              <w:rPr>
                <w:b/>
                <w:kern w:val="2"/>
                <w:sz w:val="22"/>
                <w:szCs w:val="22"/>
              </w:rPr>
              <w:t>15.2. Priedas Nr. 2</w:t>
            </w:r>
          </w:p>
        </w:tc>
        <w:tc>
          <w:tcPr>
            <w:tcW w:w="6477" w:type="dxa"/>
            <w:gridSpan w:val="3"/>
          </w:tcPr>
          <w:p w14:paraId="25DCDBF4" w14:textId="77777777" w:rsidR="00DE0936" w:rsidRPr="00893246" w:rsidRDefault="00DE0936" w:rsidP="009F23AD">
            <w:pPr>
              <w:rPr>
                <w:kern w:val="2"/>
                <w:sz w:val="22"/>
                <w:szCs w:val="22"/>
              </w:rPr>
            </w:pPr>
            <w:r w:rsidRPr="00893246">
              <w:rPr>
                <w:kern w:val="2"/>
                <w:sz w:val="22"/>
                <w:szCs w:val="22"/>
              </w:rPr>
              <w:t>Pasiūlymas</w:t>
            </w:r>
          </w:p>
        </w:tc>
      </w:tr>
      <w:tr w:rsidR="00DE0936" w:rsidRPr="00893246" w14:paraId="1001AAE5" w14:textId="77777777">
        <w:trPr>
          <w:trHeight w:val="300"/>
        </w:trPr>
        <w:tc>
          <w:tcPr>
            <w:tcW w:w="3058" w:type="dxa"/>
          </w:tcPr>
          <w:p w14:paraId="7AE66364" w14:textId="77777777" w:rsidR="00DE0936" w:rsidRPr="00893246" w:rsidRDefault="00DE0936">
            <w:pPr>
              <w:jc w:val="center"/>
              <w:rPr>
                <w:b/>
                <w:kern w:val="2"/>
                <w:sz w:val="22"/>
                <w:szCs w:val="22"/>
              </w:rPr>
            </w:pPr>
            <w:r w:rsidRPr="00893246">
              <w:rPr>
                <w:b/>
                <w:kern w:val="2"/>
                <w:sz w:val="22"/>
                <w:szCs w:val="22"/>
              </w:rPr>
              <w:t>15.3. Priedas Nr. 3</w:t>
            </w:r>
          </w:p>
        </w:tc>
        <w:tc>
          <w:tcPr>
            <w:tcW w:w="6477" w:type="dxa"/>
            <w:gridSpan w:val="3"/>
          </w:tcPr>
          <w:p w14:paraId="737FFC5F" w14:textId="77777777" w:rsidR="00DE0936" w:rsidRPr="00893246" w:rsidRDefault="00E64880" w:rsidP="009F23AD">
            <w:pPr>
              <w:rPr>
                <w:rFonts w:asciiTheme="minorHAnsi" w:hAnsiTheme="minorHAnsi" w:cstheme="minorHAnsi"/>
                <w:kern w:val="2"/>
                <w:sz w:val="22"/>
                <w:szCs w:val="22"/>
              </w:rPr>
            </w:pPr>
            <w:r>
              <w:rPr>
                <w:rFonts w:asciiTheme="minorHAnsi" w:hAnsiTheme="minorHAnsi" w:cstheme="minorHAnsi"/>
                <w:kern w:val="2"/>
                <w:sz w:val="22"/>
                <w:szCs w:val="22"/>
              </w:rPr>
              <w:t>...</w:t>
            </w:r>
          </w:p>
        </w:tc>
      </w:tr>
      <w:tr w:rsidR="00DE0936" w:rsidRPr="00893246" w14:paraId="5B7BD85D" w14:textId="77777777">
        <w:trPr>
          <w:trHeight w:val="300"/>
        </w:trPr>
        <w:tc>
          <w:tcPr>
            <w:tcW w:w="3058" w:type="dxa"/>
          </w:tcPr>
          <w:p w14:paraId="2B05D9B3" w14:textId="77777777" w:rsidR="00DE0936" w:rsidRPr="00893246" w:rsidRDefault="00DE0936">
            <w:pPr>
              <w:jc w:val="center"/>
              <w:rPr>
                <w:b/>
                <w:kern w:val="2"/>
                <w:sz w:val="22"/>
                <w:szCs w:val="22"/>
              </w:rPr>
            </w:pPr>
            <w:r w:rsidRPr="00893246">
              <w:rPr>
                <w:b/>
                <w:kern w:val="2"/>
                <w:sz w:val="22"/>
                <w:szCs w:val="22"/>
              </w:rPr>
              <w:t>15.4. Priedas Nr. 4</w:t>
            </w:r>
          </w:p>
        </w:tc>
        <w:tc>
          <w:tcPr>
            <w:tcW w:w="6477" w:type="dxa"/>
            <w:gridSpan w:val="3"/>
          </w:tcPr>
          <w:p w14:paraId="1A7D7EF2" w14:textId="77777777" w:rsidR="00DE0936" w:rsidRPr="00E64880" w:rsidRDefault="00E64880" w:rsidP="00E64880">
            <w:pPr>
              <w:jc w:val="both"/>
              <w:rPr>
                <w:kern w:val="2"/>
                <w:sz w:val="22"/>
                <w:szCs w:val="22"/>
              </w:rPr>
            </w:pPr>
            <w:r w:rsidRPr="00E64880">
              <w:rPr>
                <w:kern w:val="2"/>
                <w:sz w:val="22"/>
                <w:szCs w:val="22"/>
              </w:rPr>
              <w:t>...</w:t>
            </w:r>
          </w:p>
        </w:tc>
      </w:tr>
      <w:tr w:rsidR="00DE0936" w:rsidRPr="00893246" w14:paraId="384AD78D" w14:textId="77777777">
        <w:trPr>
          <w:trHeight w:val="300"/>
        </w:trPr>
        <w:tc>
          <w:tcPr>
            <w:tcW w:w="3058" w:type="dxa"/>
          </w:tcPr>
          <w:p w14:paraId="39284872" w14:textId="77777777" w:rsidR="00DE0936" w:rsidRPr="00893246" w:rsidRDefault="00DE0936">
            <w:pPr>
              <w:jc w:val="center"/>
              <w:rPr>
                <w:b/>
                <w:kern w:val="2"/>
                <w:sz w:val="22"/>
                <w:szCs w:val="22"/>
              </w:rPr>
            </w:pPr>
            <w:r w:rsidRPr="00893246">
              <w:rPr>
                <w:b/>
                <w:kern w:val="2"/>
                <w:sz w:val="22"/>
                <w:szCs w:val="22"/>
              </w:rPr>
              <w:t>15.5. Priedas Nr. 5</w:t>
            </w:r>
          </w:p>
        </w:tc>
        <w:tc>
          <w:tcPr>
            <w:tcW w:w="6477" w:type="dxa"/>
            <w:gridSpan w:val="3"/>
          </w:tcPr>
          <w:p w14:paraId="596FFD07" w14:textId="77777777" w:rsidR="00DE0936" w:rsidRPr="00E64880" w:rsidRDefault="00E64880" w:rsidP="00E64880">
            <w:pPr>
              <w:jc w:val="both"/>
              <w:rPr>
                <w:kern w:val="2"/>
                <w:sz w:val="22"/>
                <w:szCs w:val="22"/>
              </w:rPr>
            </w:pPr>
            <w:r>
              <w:rPr>
                <w:kern w:val="2"/>
                <w:sz w:val="22"/>
                <w:szCs w:val="22"/>
              </w:rPr>
              <w:t>...</w:t>
            </w:r>
          </w:p>
        </w:tc>
      </w:tr>
      <w:tr w:rsidR="00DE0936" w:rsidRPr="00893246" w14:paraId="5BC5D0E6" w14:textId="77777777">
        <w:tc>
          <w:tcPr>
            <w:tcW w:w="9535" w:type="dxa"/>
            <w:gridSpan w:val="4"/>
          </w:tcPr>
          <w:p w14:paraId="2A3C062E" w14:textId="77777777" w:rsidR="00DE0936" w:rsidRPr="00893246" w:rsidRDefault="00DE0936">
            <w:pPr>
              <w:jc w:val="center"/>
              <w:rPr>
                <w:b/>
                <w:kern w:val="2"/>
                <w:sz w:val="22"/>
                <w:szCs w:val="22"/>
              </w:rPr>
            </w:pPr>
            <w:r w:rsidRPr="00893246">
              <w:rPr>
                <w:b/>
                <w:kern w:val="2"/>
                <w:sz w:val="22"/>
                <w:szCs w:val="22"/>
              </w:rPr>
              <w:t>16. ŠALIŲ ATSTOVŲ PARAŠAI</w:t>
            </w:r>
          </w:p>
        </w:tc>
      </w:tr>
      <w:tr w:rsidR="00DE0936" w:rsidRPr="00893246" w14:paraId="15106789" w14:textId="77777777">
        <w:tc>
          <w:tcPr>
            <w:tcW w:w="5224" w:type="dxa"/>
            <w:gridSpan w:val="3"/>
          </w:tcPr>
          <w:p w14:paraId="4EEBFE9D" w14:textId="77777777" w:rsidR="00DE0936" w:rsidRPr="00893246" w:rsidRDefault="00DE0936">
            <w:pPr>
              <w:jc w:val="center"/>
              <w:rPr>
                <w:b/>
                <w:kern w:val="2"/>
                <w:sz w:val="22"/>
                <w:szCs w:val="22"/>
              </w:rPr>
            </w:pPr>
            <w:r w:rsidRPr="00893246">
              <w:rPr>
                <w:b/>
                <w:kern w:val="2"/>
                <w:sz w:val="22"/>
                <w:szCs w:val="22"/>
              </w:rPr>
              <w:t>PIRKĖJAS</w:t>
            </w:r>
          </w:p>
        </w:tc>
        <w:tc>
          <w:tcPr>
            <w:tcW w:w="4311" w:type="dxa"/>
          </w:tcPr>
          <w:p w14:paraId="4E93BEED" w14:textId="77777777" w:rsidR="00DE0936" w:rsidRPr="00893246" w:rsidRDefault="00DE0936">
            <w:pPr>
              <w:jc w:val="center"/>
              <w:rPr>
                <w:b/>
                <w:kern w:val="2"/>
                <w:sz w:val="22"/>
                <w:szCs w:val="22"/>
              </w:rPr>
            </w:pPr>
            <w:r w:rsidRPr="00893246">
              <w:rPr>
                <w:b/>
                <w:kern w:val="2"/>
                <w:sz w:val="22"/>
                <w:szCs w:val="22"/>
              </w:rPr>
              <w:t>TIEKĖJAS</w:t>
            </w:r>
          </w:p>
        </w:tc>
      </w:tr>
      <w:tr w:rsidR="00DE0936" w:rsidRPr="00893246" w14:paraId="4AB1B905" w14:textId="77777777">
        <w:tc>
          <w:tcPr>
            <w:tcW w:w="5224" w:type="dxa"/>
            <w:gridSpan w:val="3"/>
          </w:tcPr>
          <w:p w14:paraId="3160B9A7" w14:textId="77777777" w:rsidR="00DE0936" w:rsidRPr="00893246" w:rsidRDefault="00DE0936">
            <w:pPr>
              <w:jc w:val="center"/>
              <w:rPr>
                <w:color w:val="4472C4"/>
                <w:kern w:val="2"/>
                <w:sz w:val="22"/>
                <w:szCs w:val="22"/>
              </w:rPr>
            </w:pPr>
            <w:r w:rsidRPr="00893246">
              <w:rPr>
                <w:color w:val="4472C4"/>
                <w:kern w:val="2"/>
                <w:sz w:val="22"/>
                <w:szCs w:val="22"/>
              </w:rPr>
              <w:t>(nurodomos atstovo pareigos, vardas, pavardė)</w:t>
            </w:r>
          </w:p>
        </w:tc>
        <w:tc>
          <w:tcPr>
            <w:tcW w:w="4311" w:type="dxa"/>
          </w:tcPr>
          <w:p w14:paraId="66BF0F10" w14:textId="77777777" w:rsidR="00DE0936" w:rsidRPr="00893246" w:rsidRDefault="00DE0936">
            <w:pPr>
              <w:jc w:val="center"/>
              <w:rPr>
                <w:b/>
                <w:kern w:val="2"/>
                <w:sz w:val="22"/>
                <w:szCs w:val="22"/>
              </w:rPr>
            </w:pPr>
            <w:r w:rsidRPr="00893246">
              <w:rPr>
                <w:color w:val="4472C4"/>
                <w:kern w:val="2"/>
                <w:sz w:val="22"/>
                <w:szCs w:val="22"/>
              </w:rPr>
              <w:t>(nurodomos atstovo pareigos, vardas, pavardė)</w:t>
            </w:r>
          </w:p>
        </w:tc>
      </w:tr>
      <w:tr w:rsidR="00DE0936" w:rsidRPr="00893246" w14:paraId="4F59C891" w14:textId="77777777">
        <w:tc>
          <w:tcPr>
            <w:tcW w:w="5224" w:type="dxa"/>
            <w:gridSpan w:val="3"/>
          </w:tcPr>
          <w:p w14:paraId="1F13D759" w14:textId="77777777" w:rsidR="00DE0936" w:rsidRPr="00893246" w:rsidRDefault="00DE0936">
            <w:pPr>
              <w:jc w:val="center"/>
              <w:rPr>
                <w:b/>
                <w:color w:val="4472C4"/>
                <w:kern w:val="2"/>
                <w:sz w:val="22"/>
                <w:szCs w:val="22"/>
              </w:rPr>
            </w:pPr>
          </w:p>
          <w:p w14:paraId="573945B3" w14:textId="77777777" w:rsidR="00DE0936" w:rsidRPr="00893246" w:rsidRDefault="00DE0936">
            <w:pPr>
              <w:jc w:val="center"/>
              <w:rPr>
                <w:b/>
                <w:color w:val="4472C4"/>
                <w:kern w:val="2"/>
                <w:sz w:val="22"/>
                <w:szCs w:val="22"/>
              </w:rPr>
            </w:pPr>
            <w:r w:rsidRPr="00893246">
              <w:rPr>
                <w:b/>
                <w:color w:val="4472C4"/>
                <w:kern w:val="2"/>
                <w:sz w:val="22"/>
                <w:szCs w:val="22"/>
              </w:rPr>
              <w:lastRenderedPageBreak/>
              <w:t>(parašas)</w:t>
            </w:r>
          </w:p>
          <w:p w14:paraId="4B33D219" w14:textId="77777777" w:rsidR="00DE0936" w:rsidRPr="00893246" w:rsidRDefault="00DE0936">
            <w:pPr>
              <w:jc w:val="center"/>
              <w:rPr>
                <w:b/>
                <w:color w:val="4472C4"/>
                <w:kern w:val="2"/>
                <w:sz w:val="22"/>
                <w:szCs w:val="22"/>
              </w:rPr>
            </w:pPr>
          </w:p>
          <w:p w14:paraId="1E0FDC68" w14:textId="77777777" w:rsidR="00DE0936" w:rsidRPr="00893246" w:rsidRDefault="00DE0936">
            <w:pPr>
              <w:jc w:val="center"/>
              <w:rPr>
                <w:b/>
                <w:color w:val="4472C4"/>
                <w:kern w:val="2"/>
                <w:sz w:val="22"/>
                <w:szCs w:val="22"/>
              </w:rPr>
            </w:pPr>
          </w:p>
        </w:tc>
        <w:tc>
          <w:tcPr>
            <w:tcW w:w="4311" w:type="dxa"/>
          </w:tcPr>
          <w:p w14:paraId="618734A8" w14:textId="77777777" w:rsidR="00DE0936" w:rsidRPr="00893246" w:rsidRDefault="00DE0936">
            <w:pPr>
              <w:jc w:val="center"/>
              <w:rPr>
                <w:b/>
                <w:color w:val="4472C4"/>
                <w:kern w:val="2"/>
                <w:sz w:val="22"/>
                <w:szCs w:val="22"/>
              </w:rPr>
            </w:pPr>
          </w:p>
          <w:p w14:paraId="1AFBF7B0" w14:textId="77777777" w:rsidR="00DE0936" w:rsidRPr="00893246" w:rsidRDefault="00DE0936">
            <w:pPr>
              <w:jc w:val="center"/>
              <w:rPr>
                <w:b/>
                <w:color w:val="4472C4"/>
                <w:kern w:val="2"/>
                <w:sz w:val="22"/>
                <w:szCs w:val="22"/>
              </w:rPr>
            </w:pPr>
            <w:r w:rsidRPr="00893246">
              <w:rPr>
                <w:b/>
                <w:color w:val="4472C4"/>
                <w:kern w:val="2"/>
                <w:sz w:val="22"/>
                <w:szCs w:val="22"/>
              </w:rPr>
              <w:lastRenderedPageBreak/>
              <w:t>(parašas)</w:t>
            </w:r>
          </w:p>
        </w:tc>
      </w:tr>
    </w:tbl>
    <w:p w14:paraId="42705444" w14:textId="77777777" w:rsidR="00027B83" w:rsidRPr="00893246" w:rsidRDefault="00027B83">
      <w:pPr>
        <w:rPr>
          <w:sz w:val="22"/>
          <w:szCs w:val="22"/>
        </w:rPr>
      </w:pPr>
    </w:p>
    <w:p w14:paraId="6A5D9CA0" w14:textId="77777777" w:rsidR="00027B83" w:rsidRPr="00893246" w:rsidRDefault="00027B83">
      <w:pPr>
        <w:rPr>
          <w:sz w:val="22"/>
          <w:szCs w:val="22"/>
        </w:rPr>
      </w:pPr>
    </w:p>
    <w:p w14:paraId="244EA3DB" w14:textId="77777777" w:rsidR="00027B83" w:rsidRPr="00893246" w:rsidRDefault="000B0897">
      <w:pPr>
        <w:tabs>
          <w:tab w:val="left" w:pos="5400"/>
        </w:tabs>
        <w:jc w:val="center"/>
        <w:textAlignment w:val="center"/>
        <w:rPr>
          <w:sz w:val="22"/>
          <w:szCs w:val="22"/>
        </w:rPr>
      </w:pPr>
      <w:r w:rsidRPr="00893246">
        <w:rPr>
          <w:b/>
          <w:bCs/>
          <w:sz w:val="22"/>
          <w:szCs w:val="22"/>
        </w:rPr>
        <w:t>______________</w:t>
      </w:r>
    </w:p>
    <w:sectPr w:rsidR="00027B83" w:rsidRPr="00893246" w:rsidSect="00312EC3">
      <w:headerReference w:type="default" r:id="rId9"/>
      <w:footerReference w:type="default" r:id="rId1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10AE5" w14:textId="77777777" w:rsidR="00093B9F" w:rsidRDefault="00093B9F">
      <w:pPr>
        <w:rPr>
          <w:sz w:val="20"/>
        </w:rPr>
      </w:pPr>
      <w:r>
        <w:rPr>
          <w:sz w:val="20"/>
        </w:rPr>
        <w:separator/>
      </w:r>
    </w:p>
  </w:endnote>
  <w:endnote w:type="continuationSeparator" w:id="0">
    <w:p w14:paraId="0D930FB0" w14:textId="77777777" w:rsidR="00093B9F" w:rsidRDefault="00093B9F">
      <w:pPr>
        <w:rPr>
          <w:sz w:val="20"/>
        </w:rPr>
      </w:pPr>
      <w:r>
        <w:rPr>
          <w:sz w:val="20"/>
        </w:rPr>
        <w:continuationSeparator/>
      </w:r>
    </w:p>
  </w:endnote>
  <w:endnote w:type="continuationNotice" w:id="1">
    <w:p w14:paraId="30D2A05F" w14:textId="77777777" w:rsidR="00093B9F" w:rsidRDefault="00093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C9BF" w14:textId="77777777" w:rsidR="004D27AC" w:rsidRDefault="004D27A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E27B3" w14:textId="77777777" w:rsidR="00093B9F" w:rsidRDefault="00093B9F">
      <w:pPr>
        <w:rPr>
          <w:sz w:val="20"/>
        </w:rPr>
      </w:pPr>
      <w:r>
        <w:rPr>
          <w:sz w:val="20"/>
        </w:rPr>
        <w:separator/>
      </w:r>
    </w:p>
  </w:footnote>
  <w:footnote w:type="continuationSeparator" w:id="0">
    <w:p w14:paraId="1828A235" w14:textId="77777777" w:rsidR="00093B9F" w:rsidRDefault="00093B9F">
      <w:pPr>
        <w:rPr>
          <w:sz w:val="20"/>
        </w:rPr>
      </w:pPr>
      <w:r>
        <w:rPr>
          <w:sz w:val="20"/>
        </w:rPr>
        <w:continuationSeparator/>
      </w:r>
    </w:p>
  </w:footnote>
  <w:footnote w:type="continuationNotice" w:id="1">
    <w:p w14:paraId="5AEB764A" w14:textId="77777777" w:rsidR="00093B9F" w:rsidRDefault="00093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7C69" w14:textId="77777777" w:rsidR="004D27AC" w:rsidRDefault="00790CC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4D27AC">
      <w:rPr>
        <w:rFonts w:ascii="Arial" w:eastAsia="Arial" w:hAnsi="Arial" w:cs="Arial"/>
        <w:sz w:val="18"/>
        <w:szCs w:val="18"/>
      </w:rPr>
      <w:instrText>PAGE   \* MERGEFORMAT</w:instrText>
    </w:r>
    <w:r>
      <w:rPr>
        <w:rFonts w:ascii="Arial" w:eastAsia="Arial" w:hAnsi="Arial" w:cs="Arial"/>
        <w:sz w:val="18"/>
        <w:szCs w:val="18"/>
      </w:rPr>
      <w:fldChar w:fldCharType="separate"/>
    </w:r>
    <w:r w:rsidR="00116B40">
      <w:rPr>
        <w:rFonts w:ascii="Arial" w:eastAsia="Arial" w:hAnsi="Arial" w:cs="Arial"/>
        <w:noProof/>
        <w:sz w:val="18"/>
        <w:szCs w:val="18"/>
      </w:rPr>
      <w:t>2</w:t>
    </w:r>
    <w:r>
      <w:rPr>
        <w:rFonts w:ascii="Arial" w:eastAsia="Arial" w:hAnsi="Arial" w:cs="Arial"/>
        <w:sz w:val="18"/>
        <w:szCs w:val="18"/>
      </w:rPr>
      <w:fldChar w:fldCharType="end"/>
    </w:r>
  </w:p>
  <w:p w14:paraId="761ACAF7" w14:textId="77777777" w:rsidR="004D27AC" w:rsidRDefault="004D27A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3D17"/>
    <w:multiLevelType w:val="multilevel"/>
    <w:tmpl w:val="CF7A1AB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 w15:restartNumberingAfterBreak="0">
    <w:nsid w:val="07A60980"/>
    <w:multiLevelType w:val="hybridMultilevel"/>
    <w:tmpl w:val="30DE45EA"/>
    <w:lvl w:ilvl="0" w:tplc="D93ED0D6">
      <w:start w:val="1"/>
      <w:numFmt w:val="decimal"/>
      <w:lvlText w:val="7.%1."/>
      <w:lvlJc w:val="left"/>
      <w:pPr>
        <w:ind w:left="720" w:hanging="360"/>
      </w:pPr>
      <w:rPr>
        <w:rFonts w:hint="default"/>
        <w:b w:val="0"/>
        <w:bCs w:val="0"/>
        <w:i w:val="0"/>
        <w:iCs w:val="0"/>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0059BD"/>
    <w:multiLevelType w:val="hybridMultilevel"/>
    <w:tmpl w:val="153E6D70"/>
    <w:lvl w:ilvl="0" w:tplc="CA42F28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204C05"/>
    <w:multiLevelType w:val="multilevel"/>
    <w:tmpl w:val="665AFA12"/>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53" w:hanging="585"/>
      </w:pPr>
      <w:rPr>
        <w:rFonts w:ascii="Arial" w:hAnsi="Arial" w:cs="Arial" w:hint="default"/>
        <w:sz w:val="24"/>
      </w:rPr>
    </w:lvl>
    <w:lvl w:ilvl="2">
      <w:start w:val="2"/>
      <w:numFmt w:val="decimal"/>
      <w:lvlText w:val="%1.%2.%3."/>
      <w:lvlJc w:val="left"/>
      <w:pPr>
        <w:ind w:left="1056" w:hanging="720"/>
      </w:pPr>
      <w:rPr>
        <w:rFonts w:ascii="Arial" w:hAnsi="Arial" w:cs="Arial" w:hint="default"/>
        <w:sz w:val="24"/>
      </w:rPr>
    </w:lvl>
    <w:lvl w:ilvl="3">
      <w:start w:val="1"/>
      <w:numFmt w:val="decimal"/>
      <w:lvlText w:val="%1.%2.%3.%4."/>
      <w:lvlJc w:val="left"/>
      <w:pPr>
        <w:ind w:left="1224" w:hanging="720"/>
      </w:pPr>
      <w:rPr>
        <w:rFonts w:ascii="Arial" w:hAnsi="Arial" w:cs="Arial" w:hint="default"/>
        <w:sz w:val="24"/>
      </w:rPr>
    </w:lvl>
    <w:lvl w:ilvl="4">
      <w:start w:val="1"/>
      <w:numFmt w:val="decimal"/>
      <w:lvlText w:val="%1.%2.%3.%4.%5."/>
      <w:lvlJc w:val="left"/>
      <w:pPr>
        <w:ind w:left="1752" w:hanging="1080"/>
      </w:pPr>
      <w:rPr>
        <w:rFonts w:ascii="Arial" w:hAnsi="Arial" w:cs="Arial" w:hint="default"/>
        <w:sz w:val="24"/>
      </w:rPr>
    </w:lvl>
    <w:lvl w:ilvl="5">
      <w:start w:val="1"/>
      <w:numFmt w:val="decimal"/>
      <w:lvlText w:val="%1.%2.%3.%4.%5.%6."/>
      <w:lvlJc w:val="left"/>
      <w:pPr>
        <w:ind w:left="1920" w:hanging="1080"/>
      </w:pPr>
      <w:rPr>
        <w:rFonts w:ascii="Arial" w:hAnsi="Arial" w:cs="Arial" w:hint="default"/>
        <w:sz w:val="24"/>
      </w:rPr>
    </w:lvl>
    <w:lvl w:ilvl="6">
      <w:start w:val="1"/>
      <w:numFmt w:val="decimal"/>
      <w:lvlText w:val="%1.%2.%3.%4.%5.%6.%7."/>
      <w:lvlJc w:val="left"/>
      <w:pPr>
        <w:ind w:left="2448" w:hanging="1440"/>
      </w:pPr>
      <w:rPr>
        <w:rFonts w:ascii="Arial" w:hAnsi="Arial" w:cs="Arial" w:hint="default"/>
        <w:sz w:val="24"/>
      </w:rPr>
    </w:lvl>
    <w:lvl w:ilvl="7">
      <w:start w:val="1"/>
      <w:numFmt w:val="decimal"/>
      <w:lvlText w:val="%1.%2.%3.%4.%5.%6.%7.%8."/>
      <w:lvlJc w:val="left"/>
      <w:pPr>
        <w:ind w:left="2616" w:hanging="1440"/>
      </w:pPr>
      <w:rPr>
        <w:rFonts w:ascii="Arial" w:hAnsi="Arial" w:cs="Arial" w:hint="default"/>
        <w:sz w:val="24"/>
      </w:rPr>
    </w:lvl>
    <w:lvl w:ilvl="8">
      <w:start w:val="1"/>
      <w:numFmt w:val="decimal"/>
      <w:lvlText w:val="%1.%2.%3.%4.%5.%6.%7.%8.%9."/>
      <w:lvlJc w:val="left"/>
      <w:pPr>
        <w:ind w:left="2784" w:hanging="1440"/>
      </w:pPr>
      <w:rPr>
        <w:rFonts w:ascii="Arial" w:hAnsi="Arial" w:cs="Arial" w:hint="default"/>
        <w:sz w:val="24"/>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C67CEB"/>
    <w:multiLevelType w:val="hybridMultilevel"/>
    <w:tmpl w:val="DCA063DE"/>
    <w:lvl w:ilvl="0" w:tplc="D6BEB71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CC0E27"/>
    <w:multiLevelType w:val="multilevel"/>
    <w:tmpl w:val="750CB49A"/>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8" w15:restartNumberingAfterBreak="0">
    <w:nsid w:val="5F3F33D3"/>
    <w:multiLevelType w:val="multilevel"/>
    <w:tmpl w:val="96F0FC72"/>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355" w:hanging="72"/>
      </w:pPr>
      <w:rPr>
        <w:rFonts w:ascii="Times New Roman" w:hAnsi="Times New Roman" w:cs="Times New Roman" w:hint="default"/>
        <w:b w:val="0"/>
        <w:i w:val="0"/>
        <w:strike w:val="0"/>
        <w:color w:val="auto"/>
      </w:rPr>
    </w:lvl>
    <w:lvl w:ilvl="2">
      <w:start w:val="1"/>
      <w:numFmt w:val="decimal"/>
      <w:suff w:val="space"/>
      <w:lvlText w:val="%1.%2.%3."/>
      <w:lvlJc w:val="left"/>
      <w:pPr>
        <w:ind w:left="641"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9" w15:restartNumberingAfterBreak="0">
    <w:nsid w:val="5FB2003B"/>
    <w:multiLevelType w:val="multilevel"/>
    <w:tmpl w:val="0866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A66EF1"/>
    <w:multiLevelType w:val="hybridMultilevel"/>
    <w:tmpl w:val="5134AA36"/>
    <w:lvl w:ilvl="0" w:tplc="EE76B6A4">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6229A6"/>
    <w:multiLevelType w:val="multilevel"/>
    <w:tmpl w:val="1FFA0D40"/>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979"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8C515C8"/>
    <w:multiLevelType w:val="multilevel"/>
    <w:tmpl w:val="866EB688"/>
    <w:lvl w:ilvl="0">
      <w:start w:val="7"/>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4213CF"/>
    <w:multiLevelType w:val="multilevel"/>
    <w:tmpl w:val="2BDA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24337">
    <w:abstractNumId w:val="0"/>
  </w:num>
  <w:num w:numId="2" w16cid:durableId="1403455257">
    <w:abstractNumId w:val="10"/>
  </w:num>
  <w:num w:numId="3" w16cid:durableId="1176112325">
    <w:abstractNumId w:val="1"/>
  </w:num>
  <w:num w:numId="4" w16cid:durableId="1738166346">
    <w:abstractNumId w:val="12"/>
  </w:num>
  <w:num w:numId="5" w16cid:durableId="932202737">
    <w:abstractNumId w:val="11"/>
  </w:num>
  <w:num w:numId="6" w16cid:durableId="585194621">
    <w:abstractNumId w:val="6"/>
  </w:num>
  <w:num w:numId="7" w16cid:durableId="2037612009">
    <w:abstractNumId w:val="4"/>
  </w:num>
  <w:num w:numId="8" w16cid:durableId="1886915811">
    <w:abstractNumId w:val="13"/>
  </w:num>
  <w:num w:numId="9" w16cid:durableId="1586184196">
    <w:abstractNumId w:val="9"/>
  </w:num>
  <w:num w:numId="10" w16cid:durableId="318313955">
    <w:abstractNumId w:val="8"/>
  </w:num>
  <w:num w:numId="11" w16cid:durableId="1202477766">
    <w:abstractNumId w:val="3"/>
  </w:num>
  <w:num w:numId="12" w16cid:durableId="17569795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7552086">
    <w:abstractNumId w:val="5"/>
  </w:num>
  <w:num w:numId="14" w16cid:durableId="1101954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DA4E0C"/>
    <w:rsid w:val="000264EB"/>
    <w:rsid w:val="00027B83"/>
    <w:rsid w:val="00030F2C"/>
    <w:rsid w:val="00035DD5"/>
    <w:rsid w:val="00040DD3"/>
    <w:rsid w:val="00054366"/>
    <w:rsid w:val="00057CCC"/>
    <w:rsid w:val="000617AD"/>
    <w:rsid w:val="000677E6"/>
    <w:rsid w:val="00080A41"/>
    <w:rsid w:val="00093B9F"/>
    <w:rsid w:val="000B0897"/>
    <w:rsid w:val="000B0CBD"/>
    <w:rsid w:val="000C776F"/>
    <w:rsid w:val="000D30A0"/>
    <w:rsid w:val="000D3C34"/>
    <w:rsid w:val="000E3B09"/>
    <w:rsid w:val="000E5AD5"/>
    <w:rsid w:val="00116B40"/>
    <w:rsid w:val="001411FE"/>
    <w:rsid w:val="001450AA"/>
    <w:rsid w:val="00152D47"/>
    <w:rsid w:val="00154808"/>
    <w:rsid w:val="001A7570"/>
    <w:rsid w:val="001B3DC0"/>
    <w:rsid w:val="001C6FBB"/>
    <w:rsid w:val="001C7316"/>
    <w:rsid w:val="001F39CE"/>
    <w:rsid w:val="001F3DB3"/>
    <w:rsid w:val="0020353B"/>
    <w:rsid w:val="00216EF9"/>
    <w:rsid w:val="00240B27"/>
    <w:rsid w:val="002609BE"/>
    <w:rsid w:val="00286F0E"/>
    <w:rsid w:val="002B1201"/>
    <w:rsid w:val="002C0389"/>
    <w:rsid w:val="002C459E"/>
    <w:rsid w:val="002D7F94"/>
    <w:rsid w:val="002F2121"/>
    <w:rsid w:val="002F34B9"/>
    <w:rsid w:val="003022D2"/>
    <w:rsid w:val="00312EC3"/>
    <w:rsid w:val="003138AF"/>
    <w:rsid w:val="003269C0"/>
    <w:rsid w:val="00352529"/>
    <w:rsid w:val="0038664D"/>
    <w:rsid w:val="003A0ED1"/>
    <w:rsid w:val="003A3151"/>
    <w:rsid w:val="003C300D"/>
    <w:rsid w:val="003D6272"/>
    <w:rsid w:val="003E3808"/>
    <w:rsid w:val="003E7EA3"/>
    <w:rsid w:val="00402199"/>
    <w:rsid w:val="004063B9"/>
    <w:rsid w:val="004152D8"/>
    <w:rsid w:val="0041542C"/>
    <w:rsid w:val="00434E05"/>
    <w:rsid w:val="00450494"/>
    <w:rsid w:val="004514F1"/>
    <w:rsid w:val="00464EDA"/>
    <w:rsid w:val="004775E3"/>
    <w:rsid w:val="00491527"/>
    <w:rsid w:val="00491F8F"/>
    <w:rsid w:val="00494BD7"/>
    <w:rsid w:val="004A0678"/>
    <w:rsid w:val="004C7D43"/>
    <w:rsid w:val="004D1437"/>
    <w:rsid w:val="004D27AC"/>
    <w:rsid w:val="004E65C2"/>
    <w:rsid w:val="00513787"/>
    <w:rsid w:val="00531889"/>
    <w:rsid w:val="00532675"/>
    <w:rsid w:val="00534513"/>
    <w:rsid w:val="00534788"/>
    <w:rsid w:val="005405E9"/>
    <w:rsid w:val="0054453C"/>
    <w:rsid w:val="00545279"/>
    <w:rsid w:val="00554F50"/>
    <w:rsid w:val="00567FC6"/>
    <w:rsid w:val="00575DFF"/>
    <w:rsid w:val="005B34E8"/>
    <w:rsid w:val="005C7502"/>
    <w:rsid w:val="005F5B42"/>
    <w:rsid w:val="00603154"/>
    <w:rsid w:val="006043A4"/>
    <w:rsid w:val="00637B79"/>
    <w:rsid w:val="00653DCA"/>
    <w:rsid w:val="00671BC8"/>
    <w:rsid w:val="006A550F"/>
    <w:rsid w:val="006B7DB6"/>
    <w:rsid w:val="006C6F5B"/>
    <w:rsid w:val="006C79AA"/>
    <w:rsid w:val="006F0803"/>
    <w:rsid w:val="006F44DB"/>
    <w:rsid w:val="006F5143"/>
    <w:rsid w:val="007001D4"/>
    <w:rsid w:val="007420EE"/>
    <w:rsid w:val="00744686"/>
    <w:rsid w:val="00745D97"/>
    <w:rsid w:val="007621BC"/>
    <w:rsid w:val="00766618"/>
    <w:rsid w:val="0076667A"/>
    <w:rsid w:val="007905A9"/>
    <w:rsid w:val="00790CC7"/>
    <w:rsid w:val="007912B3"/>
    <w:rsid w:val="007933FF"/>
    <w:rsid w:val="007A75C6"/>
    <w:rsid w:val="007C2BF3"/>
    <w:rsid w:val="007C62E1"/>
    <w:rsid w:val="00807D51"/>
    <w:rsid w:val="00820733"/>
    <w:rsid w:val="0083118A"/>
    <w:rsid w:val="00840997"/>
    <w:rsid w:val="00843C35"/>
    <w:rsid w:val="008446AC"/>
    <w:rsid w:val="00844D36"/>
    <w:rsid w:val="008539A2"/>
    <w:rsid w:val="00870417"/>
    <w:rsid w:val="00873BE2"/>
    <w:rsid w:val="00874FE5"/>
    <w:rsid w:val="00887AB6"/>
    <w:rsid w:val="00893246"/>
    <w:rsid w:val="008B395A"/>
    <w:rsid w:val="008C4AC4"/>
    <w:rsid w:val="008E0B12"/>
    <w:rsid w:val="008E18C7"/>
    <w:rsid w:val="008E4D7D"/>
    <w:rsid w:val="008F1691"/>
    <w:rsid w:val="0090527A"/>
    <w:rsid w:val="0091578F"/>
    <w:rsid w:val="0091668E"/>
    <w:rsid w:val="00930DA4"/>
    <w:rsid w:val="00951D02"/>
    <w:rsid w:val="009604C5"/>
    <w:rsid w:val="009728BC"/>
    <w:rsid w:val="0098775E"/>
    <w:rsid w:val="00990761"/>
    <w:rsid w:val="009A469B"/>
    <w:rsid w:val="009F23AD"/>
    <w:rsid w:val="00A043C5"/>
    <w:rsid w:val="00A37525"/>
    <w:rsid w:val="00A5189A"/>
    <w:rsid w:val="00A5446C"/>
    <w:rsid w:val="00A6015A"/>
    <w:rsid w:val="00A60A94"/>
    <w:rsid w:val="00A71039"/>
    <w:rsid w:val="00A81E5D"/>
    <w:rsid w:val="00AA43E1"/>
    <w:rsid w:val="00AB46F6"/>
    <w:rsid w:val="00AE78A9"/>
    <w:rsid w:val="00AF00D8"/>
    <w:rsid w:val="00AF0C26"/>
    <w:rsid w:val="00AF211D"/>
    <w:rsid w:val="00B343F4"/>
    <w:rsid w:val="00B41889"/>
    <w:rsid w:val="00B42CC0"/>
    <w:rsid w:val="00B46F6F"/>
    <w:rsid w:val="00B62CB2"/>
    <w:rsid w:val="00B71685"/>
    <w:rsid w:val="00B748F9"/>
    <w:rsid w:val="00B74F72"/>
    <w:rsid w:val="00B82DCC"/>
    <w:rsid w:val="00B90F1D"/>
    <w:rsid w:val="00B9697F"/>
    <w:rsid w:val="00BB2CEC"/>
    <w:rsid w:val="00BB7AFA"/>
    <w:rsid w:val="00BC161E"/>
    <w:rsid w:val="00BE00D6"/>
    <w:rsid w:val="00C014FD"/>
    <w:rsid w:val="00C26CE1"/>
    <w:rsid w:val="00C3708F"/>
    <w:rsid w:val="00C50650"/>
    <w:rsid w:val="00C7123E"/>
    <w:rsid w:val="00C74FA2"/>
    <w:rsid w:val="00CC5836"/>
    <w:rsid w:val="00CD7E16"/>
    <w:rsid w:val="00CE22C2"/>
    <w:rsid w:val="00CF59AF"/>
    <w:rsid w:val="00CF6FE6"/>
    <w:rsid w:val="00D172E6"/>
    <w:rsid w:val="00D22BBF"/>
    <w:rsid w:val="00D332EF"/>
    <w:rsid w:val="00D3505D"/>
    <w:rsid w:val="00D4393E"/>
    <w:rsid w:val="00D67E8D"/>
    <w:rsid w:val="00DA4258"/>
    <w:rsid w:val="00DA4E0C"/>
    <w:rsid w:val="00DC475D"/>
    <w:rsid w:val="00DE0936"/>
    <w:rsid w:val="00E32267"/>
    <w:rsid w:val="00E42D3E"/>
    <w:rsid w:val="00E53651"/>
    <w:rsid w:val="00E63F70"/>
    <w:rsid w:val="00E64880"/>
    <w:rsid w:val="00E73878"/>
    <w:rsid w:val="00E826F8"/>
    <w:rsid w:val="00E87DE9"/>
    <w:rsid w:val="00F0290D"/>
    <w:rsid w:val="00F1697D"/>
    <w:rsid w:val="00F60BD9"/>
    <w:rsid w:val="00FB7D77"/>
    <w:rsid w:val="00FD59BC"/>
    <w:rsid w:val="00FF0ED7"/>
    <w:rsid w:val="00FF5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CA43A"/>
  <w15:docId w15:val="{E7B3ED24-81F3-4513-9370-33BC83A5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12E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Betarp">
    <w:name w:val="No Spacing"/>
    <w:link w:val="BetarpDiagrama"/>
    <w:uiPriority w:val="1"/>
    <w:qFormat/>
    <w:rsid w:val="00F0290D"/>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F0290D"/>
    <w:rPr>
      <w:rFonts w:asciiTheme="minorHAnsi" w:eastAsiaTheme="minorEastAsia" w:hAnsiTheme="minorHAnsi" w:cstheme="minorBidi"/>
      <w:sz w:val="21"/>
      <w:szCs w:val="21"/>
      <w:lang w:eastAsia="lt-LT"/>
    </w:rPr>
  </w:style>
  <w:style w:type="paragraph" w:styleId="Debesliotekstas">
    <w:name w:val="Balloon Text"/>
    <w:basedOn w:val="prastasis"/>
    <w:link w:val="DebesliotekstasDiagrama"/>
    <w:semiHidden/>
    <w:unhideWhenUsed/>
    <w:rsid w:val="00CE22C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E22C2"/>
    <w:rPr>
      <w:rFonts w:ascii="Tahoma" w:hAnsi="Tahoma" w:cs="Tahoma"/>
      <w:sz w:val="16"/>
      <w:szCs w:val="16"/>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List Paragraph Red,l"/>
    <w:basedOn w:val="prastasis"/>
    <w:link w:val="SraopastraipaDiagrama"/>
    <w:uiPriority w:val="1"/>
    <w:qFormat/>
    <w:rsid w:val="00C014FD"/>
    <w:pPr>
      <w:ind w:left="720"/>
      <w:contextualSpacing/>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l Diagrama"/>
    <w:link w:val="Sraopastraipa"/>
    <w:uiPriority w:val="1"/>
    <w:qFormat/>
    <w:locked/>
    <w:rsid w:val="009A469B"/>
  </w:style>
  <w:style w:type="paragraph" w:styleId="Pagrindiniotekstotrauka2">
    <w:name w:val="Body Text Indent 2"/>
    <w:basedOn w:val="prastasis"/>
    <w:link w:val="Pagrindiniotekstotrauka2Diagrama"/>
    <w:uiPriority w:val="99"/>
    <w:unhideWhenUsed/>
    <w:rsid w:val="009A469B"/>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9A469B"/>
    <w:rPr>
      <w:szCs w:val="24"/>
    </w:rPr>
  </w:style>
  <w:style w:type="paragraph" w:styleId="Komentarotekstas">
    <w:name w:val="annotation text"/>
    <w:basedOn w:val="prastasis"/>
    <w:link w:val="KomentarotekstasDiagrama"/>
    <w:unhideWhenUsed/>
    <w:rsid w:val="009A469B"/>
    <w:rPr>
      <w:sz w:val="20"/>
    </w:rPr>
  </w:style>
  <w:style w:type="character" w:customStyle="1" w:styleId="KomentarotekstasDiagrama">
    <w:name w:val="Komentaro tekstas Diagrama"/>
    <w:basedOn w:val="Numatytasispastraiposriftas"/>
    <w:link w:val="Komentarotekstas"/>
    <w:rsid w:val="009A469B"/>
    <w:rPr>
      <w:sz w:val="20"/>
    </w:rPr>
  </w:style>
  <w:style w:type="character" w:styleId="Komentaronuoroda">
    <w:name w:val="annotation reference"/>
    <w:basedOn w:val="Numatytasispastraiposriftas"/>
    <w:semiHidden/>
    <w:unhideWhenUsed/>
    <w:rsid w:val="002F34B9"/>
    <w:rPr>
      <w:sz w:val="16"/>
      <w:szCs w:val="16"/>
    </w:rPr>
  </w:style>
  <w:style w:type="paragraph" w:styleId="Komentarotema">
    <w:name w:val="annotation subject"/>
    <w:basedOn w:val="Komentarotekstas"/>
    <w:next w:val="Komentarotekstas"/>
    <w:link w:val="KomentarotemaDiagrama"/>
    <w:semiHidden/>
    <w:unhideWhenUsed/>
    <w:rsid w:val="002F34B9"/>
    <w:rPr>
      <w:b/>
      <w:bCs/>
    </w:rPr>
  </w:style>
  <w:style w:type="character" w:customStyle="1" w:styleId="KomentarotemaDiagrama">
    <w:name w:val="Komentaro tema Diagrama"/>
    <w:basedOn w:val="KomentarotekstasDiagrama"/>
    <w:link w:val="Komentarotema"/>
    <w:semiHidden/>
    <w:rsid w:val="002F34B9"/>
    <w:rPr>
      <w:b/>
      <w:bCs/>
      <w:sz w:val="20"/>
    </w:rPr>
  </w:style>
  <w:style w:type="paragraph" w:customStyle="1" w:styleId="Tvarkospapunktis">
    <w:name w:val="Tvarkos papunktis"/>
    <w:basedOn w:val="prastasis"/>
    <w:link w:val="TvarkospapunktisChar"/>
    <w:rsid w:val="00B90F1D"/>
    <w:pPr>
      <w:numPr>
        <w:ilvl w:val="1"/>
        <w:numId w:val="10"/>
      </w:numPr>
      <w:jc w:val="both"/>
    </w:pPr>
    <w:rPr>
      <w:szCs w:val="24"/>
      <w:lang w:eastAsia="lt-LT"/>
    </w:rPr>
  </w:style>
  <w:style w:type="paragraph" w:customStyle="1" w:styleId="Tvarkostekstas">
    <w:name w:val="Tvarkos tekstas"/>
    <w:basedOn w:val="prastasis"/>
    <w:rsid w:val="00B90F1D"/>
    <w:pPr>
      <w:numPr>
        <w:numId w:val="10"/>
      </w:numPr>
      <w:jc w:val="both"/>
    </w:pPr>
    <w:rPr>
      <w:szCs w:val="24"/>
      <w:lang w:eastAsia="lt-LT"/>
    </w:rPr>
  </w:style>
  <w:style w:type="character" w:customStyle="1" w:styleId="TvarkospapunktisChar">
    <w:name w:val="Tvarkos papunktis Char"/>
    <w:basedOn w:val="Numatytasispastraiposriftas"/>
    <w:link w:val="Tvarkospapunktis"/>
    <w:rsid w:val="00B90F1D"/>
    <w:rPr>
      <w:szCs w:val="24"/>
      <w:lang w:eastAsia="lt-LT"/>
    </w:rPr>
  </w:style>
  <w:style w:type="character" w:styleId="Hipersaitas">
    <w:name w:val="Hyperlink"/>
    <w:basedOn w:val="Numatytasispastraiposriftas"/>
    <w:unhideWhenUsed/>
    <w:rsid w:val="00CF59AF"/>
    <w:rPr>
      <w:color w:val="0563C1" w:themeColor="hyperlink"/>
      <w:u w:val="single"/>
    </w:rPr>
  </w:style>
  <w:style w:type="paragraph" w:styleId="Pataisymai">
    <w:name w:val="Revision"/>
    <w:hidden/>
    <w:semiHidden/>
    <w:rsid w:val="0098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191448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8143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61443-B4F9-492C-B88A-E951E1297FC9}">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12556</Words>
  <Characters>7158</Characters>
  <Application>Microsoft Office Word</Application>
  <DocSecurity>0</DocSecurity>
  <Lines>59</Lines>
  <Paragraphs>39</Paragraphs>
  <ScaleCrop>false</ScaleCrop>
  <Company/>
  <LinksUpToDate>false</LinksUpToDate>
  <CharactersWithSpaces>19675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DovileAudejute</cp:lastModifiedBy>
  <cp:revision>2</cp:revision>
  <dcterms:created xsi:type="dcterms:W3CDTF">2025-11-07T08:54:00Z</dcterms:created>
  <dcterms:modified xsi:type="dcterms:W3CDTF">2025-11-07T12:04:00Z</dcterms:modified>
</cp:coreProperties>
</file>