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490"/>
        <w:tblW w:w="2760" w:type="dxa"/>
        <w:tblLook w:val="01E0" w:firstRow="1" w:lastRow="1" w:firstColumn="1" w:lastColumn="1" w:noHBand="0" w:noVBand="0"/>
      </w:tblPr>
      <w:tblGrid>
        <w:gridCol w:w="2760"/>
      </w:tblGrid>
      <w:tr w:rsidR="00DC4984" w14:paraId="2B1B7FCD" w14:textId="77777777" w:rsidTr="00B663C8">
        <w:tc>
          <w:tcPr>
            <w:tcW w:w="2760" w:type="dxa"/>
          </w:tcPr>
          <w:p w14:paraId="28499D12" w14:textId="77777777" w:rsidR="00DC4984" w:rsidRDefault="00DC4984" w:rsidP="00B663C8">
            <w:pPr>
              <w:widowControl w:val="0"/>
            </w:pPr>
            <w:r>
              <w:br w:type="page"/>
            </w:r>
            <w:r>
              <w:br w:type="page"/>
            </w:r>
            <w:r>
              <w:br w:type="page"/>
            </w:r>
            <w:r>
              <w:br w:type="page"/>
            </w:r>
            <w:r>
              <w:br w:type="page"/>
              <w:t>Konkurso sąlygų aprašo</w:t>
            </w:r>
          </w:p>
        </w:tc>
      </w:tr>
      <w:tr w:rsidR="00DC4984" w14:paraId="54ED5286" w14:textId="77777777" w:rsidTr="00B663C8">
        <w:tc>
          <w:tcPr>
            <w:tcW w:w="2760" w:type="dxa"/>
          </w:tcPr>
          <w:p w14:paraId="5902A128" w14:textId="77777777" w:rsidR="00DC4984" w:rsidRDefault="00DC4984" w:rsidP="00B663C8">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250ED493"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B663C8">
      <w:pPr>
        <w:ind w:right="-1"/>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4B2AF6B2" w14:textId="77777777" w:rsidR="00564177" w:rsidRDefault="00564177" w:rsidP="00DC4984">
      <w:pPr>
        <w:widowControl w:val="0"/>
        <w:tabs>
          <w:tab w:val="center" w:pos="2520"/>
        </w:tabs>
        <w:jc w:val="both"/>
        <w:rPr>
          <w:szCs w:val="22"/>
          <w:u w:val="single"/>
        </w:rPr>
      </w:pPr>
    </w:p>
    <w:p w14:paraId="2E29D383" w14:textId="367F429B"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289280DB" w14:textId="54C4FA69" w:rsidR="00DC4984" w:rsidRPr="00D67B94" w:rsidRDefault="00DC4984" w:rsidP="00DC4984">
      <w:pPr>
        <w:jc w:val="center"/>
        <w:rPr>
          <w:b/>
        </w:rPr>
      </w:pPr>
      <w:r w:rsidRPr="00F92C3C">
        <w:rPr>
          <w:b/>
        </w:rPr>
        <w:t>PASIŪLYMAS</w:t>
      </w:r>
    </w:p>
    <w:p w14:paraId="17661200" w14:textId="4667F12B" w:rsidR="00DC4984" w:rsidRDefault="006C270E" w:rsidP="00DC4984">
      <w:pPr>
        <w:shd w:val="clear" w:color="auto" w:fill="FFFFFF"/>
        <w:jc w:val="center"/>
        <w:rPr>
          <w:b/>
        </w:rPr>
      </w:pPr>
      <w:bookmarkStart w:id="0" w:name="_Hlk133937958"/>
      <w:r w:rsidRPr="000F7365">
        <w:rPr>
          <w:rFonts w:eastAsia="LiberationSerif-Bold"/>
          <w:b/>
          <w:bCs/>
        </w:rPr>
        <w:t xml:space="preserve">EISMO INFRASTRUKTŪROS </w:t>
      </w:r>
      <w:r w:rsidRPr="00563811">
        <w:rPr>
          <w:rFonts w:eastAsia="LiberationSerif-Bold"/>
          <w:b/>
          <w:bCs/>
        </w:rPr>
        <w:t xml:space="preserve">GERINIMO </w:t>
      </w:r>
      <w:r w:rsidRPr="00563811">
        <w:rPr>
          <w:b/>
          <w:bCs/>
        </w:rPr>
        <w:t>PRIEMONĖMS</w:t>
      </w:r>
      <w:r w:rsidRPr="00563811">
        <w:rPr>
          <w:rFonts w:eastAsia="LiberationSerif-Bold"/>
          <w:b/>
          <w:bCs/>
        </w:rPr>
        <w:t xml:space="preserve"> REIKALINGŲ TECHNINIŲ DARBO PROJEKTŲ PARENGIMO IR PROJEKTŲ VYKDYMO PR</w:t>
      </w:r>
      <w:r>
        <w:rPr>
          <w:rFonts w:eastAsia="LiberationSerif-Bold"/>
          <w:b/>
          <w:bCs/>
        </w:rPr>
        <w:t xml:space="preserve">IEŽIŪROS </w:t>
      </w:r>
      <w:r w:rsidRPr="00C042D0">
        <w:rPr>
          <w:rFonts w:eastAsia="Calibri"/>
          <w:b/>
        </w:rPr>
        <w:t>PASLAUGŲ PIRKIM</w:t>
      </w:r>
      <w:r>
        <w:rPr>
          <w:rFonts w:eastAsia="Calibri"/>
          <w:b/>
        </w:rPr>
        <w:t>UI</w:t>
      </w:r>
      <w:r w:rsidRPr="00C042D0">
        <w:rPr>
          <w:b/>
        </w:rPr>
        <w:t xml:space="preserve"> ATVIRO KONKURSO</w:t>
      </w:r>
      <w:r w:rsidRPr="003E2505">
        <w:rPr>
          <w:b/>
        </w:rPr>
        <w:t xml:space="preserve"> BŪDU</w:t>
      </w:r>
      <w:r w:rsidR="00DC4984" w:rsidRPr="00311F75">
        <w:rPr>
          <w:b/>
        </w:rPr>
        <w:t xml:space="preserve"> </w:t>
      </w:r>
      <w:bookmarkEnd w:id="0"/>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1B121C30"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w:t>
      </w:r>
      <w:r w:rsidR="00220DED">
        <w:rPr>
          <w:bCs/>
          <w:color w:val="000000"/>
          <w:sz w:val="20"/>
          <w:szCs w:val="20"/>
        </w:rPr>
        <w:t xml:space="preserve">                                                </w:t>
      </w:r>
      <w:r w:rsidRPr="009B5FED">
        <w:rPr>
          <w:bCs/>
          <w:color w:val="000000"/>
          <w:sz w:val="20"/>
          <w:szCs w:val="20"/>
        </w:rPr>
        <w:t>(Data)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15075141" w14:textId="77777777" w:rsidR="00564177" w:rsidRPr="00031EB2" w:rsidRDefault="00564177" w:rsidP="00DC4984">
      <w:pPr>
        <w:shd w:val="clear" w:color="auto" w:fill="FFFFFF"/>
        <w:jc w:val="center"/>
        <w:rPr>
          <w:bCs/>
          <w:color w:val="000000"/>
          <w:sz w:val="20"/>
          <w:szCs w:val="20"/>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4"/>
        <w:gridCol w:w="4468"/>
      </w:tblGrid>
      <w:tr w:rsidR="00DC4984" w:rsidRPr="00031EB2" w14:paraId="249BF35B" w14:textId="77777777" w:rsidTr="00B66CAE">
        <w:tc>
          <w:tcPr>
            <w:tcW w:w="3439"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561" w:type="pct"/>
            <w:shd w:val="clear" w:color="auto" w:fill="FFFFFF" w:themeFill="background1"/>
          </w:tcPr>
          <w:p w14:paraId="30FE934D" w14:textId="77777777" w:rsidR="00DC4984" w:rsidRPr="00031EB2" w:rsidRDefault="00DC4984" w:rsidP="00142243">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B66CAE">
        <w:tc>
          <w:tcPr>
            <w:tcW w:w="3439"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561" w:type="pct"/>
          </w:tcPr>
          <w:p w14:paraId="0BEA6FF4" w14:textId="77777777" w:rsidR="00DC4984" w:rsidRPr="00031EB2" w:rsidRDefault="00DC4984" w:rsidP="006519C4">
            <w:pPr>
              <w:widowControl w:val="0"/>
              <w:jc w:val="both"/>
            </w:pPr>
          </w:p>
        </w:tc>
      </w:tr>
      <w:tr w:rsidR="00DC4984" w:rsidRPr="00031EB2" w14:paraId="5F32C875" w14:textId="77777777" w:rsidTr="00B66CAE">
        <w:tc>
          <w:tcPr>
            <w:tcW w:w="3439"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561" w:type="pct"/>
          </w:tcPr>
          <w:p w14:paraId="0FF25851" w14:textId="77777777" w:rsidR="00DC4984" w:rsidRPr="00031EB2" w:rsidRDefault="00DC4984" w:rsidP="006519C4">
            <w:pPr>
              <w:widowControl w:val="0"/>
              <w:jc w:val="both"/>
            </w:pPr>
          </w:p>
        </w:tc>
      </w:tr>
      <w:tr w:rsidR="00DC4984" w:rsidRPr="00031EB2" w14:paraId="2491CCAD" w14:textId="77777777" w:rsidTr="00B66CAE">
        <w:tc>
          <w:tcPr>
            <w:tcW w:w="3439"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561" w:type="pct"/>
          </w:tcPr>
          <w:p w14:paraId="6D2AF8A5" w14:textId="77777777" w:rsidR="00DC4984" w:rsidRPr="00031EB2" w:rsidRDefault="00DC4984" w:rsidP="006519C4">
            <w:pPr>
              <w:widowControl w:val="0"/>
              <w:jc w:val="both"/>
            </w:pPr>
          </w:p>
        </w:tc>
      </w:tr>
    </w:tbl>
    <w:p w14:paraId="3C4C0ED6" w14:textId="77777777" w:rsidR="009C2154" w:rsidRDefault="009C2154" w:rsidP="00DC4984">
      <w:pPr>
        <w:ind w:left="-142" w:firstLine="709"/>
        <w:jc w:val="both"/>
      </w:pPr>
    </w:p>
    <w:tbl>
      <w:tblPr>
        <w:tblW w:w="14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0"/>
        <w:gridCol w:w="2127"/>
        <w:gridCol w:w="2124"/>
        <w:gridCol w:w="2266"/>
        <w:gridCol w:w="2269"/>
        <w:gridCol w:w="2271"/>
        <w:gridCol w:w="9"/>
      </w:tblGrid>
      <w:tr w:rsidR="006C270E" w:rsidRPr="00003B33" w14:paraId="7BD76700" w14:textId="4BC0902C" w:rsidTr="006C270E">
        <w:trPr>
          <w:gridAfter w:val="1"/>
          <w:wAfter w:w="8" w:type="dxa"/>
        </w:trPr>
        <w:tc>
          <w:tcPr>
            <w:tcW w:w="3261" w:type="dxa"/>
            <w:tcBorders>
              <w:top w:val="nil"/>
              <w:left w:val="nil"/>
            </w:tcBorders>
            <w:shd w:val="clear" w:color="auto" w:fill="auto"/>
            <w:tcMar>
              <w:top w:w="0" w:type="dxa"/>
              <w:left w:w="108" w:type="dxa"/>
              <w:bottom w:w="0" w:type="dxa"/>
              <w:right w:w="108" w:type="dxa"/>
            </w:tcMar>
          </w:tcPr>
          <w:p w14:paraId="588AB143" w14:textId="77777777" w:rsidR="006C270E" w:rsidRDefault="006C270E" w:rsidP="006519C4">
            <w:pPr>
              <w:jc w:val="both"/>
              <w:rPr>
                <w:b/>
              </w:rPr>
            </w:pPr>
          </w:p>
        </w:tc>
        <w:tc>
          <w:tcPr>
            <w:tcW w:w="2127" w:type="dxa"/>
            <w:shd w:val="clear" w:color="auto" w:fill="auto"/>
            <w:tcMar>
              <w:top w:w="0" w:type="dxa"/>
              <w:left w:w="108" w:type="dxa"/>
              <w:bottom w:w="0" w:type="dxa"/>
              <w:right w:w="108" w:type="dxa"/>
            </w:tcMar>
            <w:vAlign w:val="center"/>
          </w:tcPr>
          <w:p w14:paraId="5BBF3F44" w14:textId="17C6A6A7" w:rsidR="006C270E" w:rsidRPr="001A1829" w:rsidRDefault="006C270E" w:rsidP="00B66CAE">
            <w:pPr>
              <w:ind w:left="-142"/>
              <w:jc w:val="center"/>
              <w:rPr>
                <w:b/>
                <w:bCs/>
                <w:color w:val="000000" w:themeColor="text1"/>
              </w:rPr>
            </w:pPr>
            <w:r w:rsidRPr="001A1829">
              <w:rPr>
                <w:b/>
                <w:bCs/>
                <w:color w:val="000000" w:themeColor="text1"/>
              </w:rPr>
              <w:t xml:space="preserve">   I pirkimo dalis</w:t>
            </w:r>
          </w:p>
        </w:tc>
        <w:tc>
          <w:tcPr>
            <w:tcW w:w="2124" w:type="dxa"/>
            <w:vAlign w:val="center"/>
          </w:tcPr>
          <w:p w14:paraId="646AACDC" w14:textId="3D1BB0CE" w:rsidR="006C270E" w:rsidRPr="001A1829" w:rsidRDefault="006C270E" w:rsidP="00B66CAE">
            <w:pPr>
              <w:ind w:left="-142"/>
              <w:jc w:val="center"/>
              <w:rPr>
                <w:b/>
                <w:bCs/>
                <w:color w:val="000000" w:themeColor="text1"/>
              </w:rPr>
            </w:pPr>
            <w:r w:rsidRPr="001A1829">
              <w:rPr>
                <w:b/>
                <w:bCs/>
                <w:color w:val="000000" w:themeColor="text1"/>
              </w:rPr>
              <w:t xml:space="preserve">   II pirkimo dalis</w:t>
            </w:r>
          </w:p>
        </w:tc>
        <w:tc>
          <w:tcPr>
            <w:tcW w:w="2266" w:type="dxa"/>
            <w:vAlign w:val="center"/>
          </w:tcPr>
          <w:p w14:paraId="5F13209F" w14:textId="358576A0" w:rsidR="006C270E" w:rsidRPr="001A1829" w:rsidRDefault="006C270E" w:rsidP="00B66CAE">
            <w:pPr>
              <w:ind w:left="-142"/>
              <w:jc w:val="center"/>
              <w:rPr>
                <w:b/>
                <w:bCs/>
                <w:color w:val="000000" w:themeColor="text1"/>
              </w:rPr>
            </w:pPr>
            <w:r w:rsidRPr="001A1829">
              <w:rPr>
                <w:b/>
                <w:bCs/>
                <w:color w:val="000000" w:themeColor="text1"/>
              </w:rPr>
              <w:t xml:space="preserve">  III pirkimo dalis</w:t>
            </w:r>
          </w:p>
        </w:tc>
        <w:tc>
          <w:tcPr>
            <w:tcW w:w="2269" w:type="dxa"/>
            <w:vAlign w:val="center"/>
          </w:tcPr>
          <w:p w14:paraId="415216ED" w14:textId="621B6738" w:rsidR="006C270E" w:rsidRPr="001A1829" w:rsidRDefault="006C270E" w:rsidP="00B66CAE">
            <w:pPr>
              <w:ind w:left="-142"/>
              <w:jc w:val="center"/>
              <w:rPr>
                <w:b/>
                <w:bCs/>
                <w:color w:val="000000" w:themeColor="text1"/>
              </w:rPr>
            </w:pPr>
            <w:r w:rsidRPr="001A1829">
              <w:rPr>
                <w:b/>
                <w:bCs/>
                <w:color w:val="000000" w:themeColor="text1"/>
              </w:rPr>
              <w:t xml:space="preserve">  IV pirkimo dalis</w:t>
            </w:r>
          </w:p>
        </w:tc>
        <w:tc>
          <w:tcPr>
            <w:tcW w:w="2271" w:type="dxa"/>
            <w:vAlign w:val="center"/>
          </w:tcPr>
          <w:p w14:paraId="3567D5C1" w14:textId="5B57B29A" w:rsidR="006C270E" w:rsidRPr="001A1829" w:rsidRDefault="006C270E" w:rsidP="00B66CAE">
            <w:pPr>
              <w:ind w:left="-142"/>
              <w:jc w:val="center"/>
              <w:rPr>
                <w:b/>
                <w:bCs/>
                <w:color w:val="000000" w:themeColor="text1"/>
              </w:rPr>
            </w:pPr>
            <w:r w:rsidRPr="001A1829">
              <w:rPr>
                <w:b/>
                <w:bCs/>
                <w:color w:val="000000" w:themeColor="text1"/>
              </w:rPr>
              <w:t xml:space="preserve">  V pirkimo dalis</w:t>
            </w:r>
          </w:p>
        </w:tc>
      </w:tr>
      <w:tr w:rsidR="006C270E" w:rsidRPr="00003B33" w14:paraId="42D5F1A0" w14:textId="6B802AEC" w:rsidTr="000C7FB2">
        <w:trPr>
          <w:gridAfter w:val="1"/>
          <w:wAfter w:w="8" w:type="dxa"/>
        </w:trPr>
        <w:tc>
          <w:tcPr>
            <w:tcW w:w="3261" w:type="dxa"/>
            <w:shd w:val="clear" w:color="auto" w:fill="auto"/>
            <w:tcMar>
              <w:top w:w="0" w:type="dxa"/>
              <w:left w:w="108" w:type="dxa"/>
              <w:bottom w:w="0" w:type="dxa"/>
              <w:right w:w="108" w:type="dxa"/>
            </w:tcMar>
          </w:tcPr>
          <w:p w14:paraId="6FDFBB80" w14:textId="355EAB64" w:rsidR="006C270E" w:rsidRPr="007C181F" w:rsidRDefault="006C270E" w:rsidP="006519C4">
            <w:pPr>
              <w:jc w:val="both"/>
              <w:rPr>
                <w:b/>
              </w:rPr>
            </w:pPr>
            <w:r w:rsidRPr="007C181F">
              <w:rPr>
                <w:b/>
              </w:rPr>
              <w:t>Ūkio subjekto, kurio pajėgumais (t. y. kvalifikacija) remiamasi,</w:t>
            </w:r>
            <w:r w:rsidRPr="007C181F">
              <w:t xml:space="preserve"> pavadinimas </w:t>
            </w:r>
            <w:r w:rsidRPr="007C181F">
              <w:rPr>
                <w:i/>
              </w:rPr>
              <w:t xml:space="preserve">(konkurso sąlygų aprašo </w:t>
            </w:r>
            <w:r w:rsidRPr="007C181F">
              <w:rPr>
                <w:i/>
                <w:lang w:val="en-US"/>
              </w:rPr>
              <w:t xml:space="preserve">23 </w:t>
            </w:r>
            <w:r w:rsidRPr="007C181F">
              <w:rPr>
                <w:i/>
              </w:rPr>
              <w:t>p.)</w:t>
            </w:r>
          </w:p>
        </w:tc>
        <w:tc>
          <w:tcPr>
            <w:tcW w:w="2127" w:type="dxa"/>
            <w:shd w:val="clear" w:color="auto" w:fill="auto"/>
            <w:tcMar>
              <w:top w:w="0" w:type="dxa"/>
              <w:left w:w="108" w:type="dxa"/>
              <w:bottom w:w="0" w:type="dxa"/>
              <w:right w:w="108" w:type="dxa"/>
            </w:tcMar>
            <w:vAlign w:val="center"/>
          </w:tcPr>
          <w:p w14:paraId="75290C9E" w14:textId="77777777" w:rsidR="006C270E" w:rsidRPr="00003B33" w:rsidRDefault="006C270E" w:rsidP="000C7FB2">
            <w:pPr>
              <w:ind w:left="-142" w:firstLine="720"/>
              <w:jc w:val="center"/>
              <w:rPr>
                <w:color w:val="000000" w:themeColor="text1"/>
              </w:rPr>
            </w:pPr>
          </w:p>
        </w:tc>
        <w:tc>
          <w:tcPr>
            <w:tcW w:w="2124" w:type="dxa"/>
            <w:vAlign w:val="center"/>
          </w:tcPr>
          <w:p w14:paraId="384978B5" w14:textId="77777777" w:rsidR="006C270E" w:rsidRPr="00003B33" w:rsidRDefault="006C270E" w:rsidP="000C7FB2">
            <w:pPr>
              <w:ind w:left="-142" w:firstLine="720"/>
              <w:jc w:val="center"/>
              <w:rPr>
                <w:color w:val="000000" w:themeColor="text1"/>
              </w:rPr>
            </w:pPr>
          </w:p>
        </w:tc>
        <w:tc>
          <w:tcPr>
            <w:tcW w:w="2266" w:type="dxa"/>
            <w:vAlign w:val="center"/>
          </w:tcPr>
          <w:p w14:paraId="35484E24" w14:textId="6B76668F" w:rsidR="006C270E" w:rsidRPr="00003B33" w:rsidRDefault="006C270E" w:rsidP="000C7FB2">
            <w:pPr>
              <w:ind w:left="-142" w:firstLine="720"/>
              <w:jc w:val="center"/>
              <w:rPr>
                <w:color w:val="000000" w:themeColor="text1"/>
              </w:rPr>
            </w:pPr>
          </w:p>
        </w:tc>
        <w:tc>
          <w:tcPr>
            <w:tcW w:w="2269" w:type="dxa"/>
            <w:vAlign w:val="center"/>
          </w:tcPr>
          <w:p w14:paraId="7755F6F3" w14:textId="77777777" w:rsidR="006C270E" w:rsidRPr="00003B33" w:rsidRDefault="006C270E" w:rsidP="000C7FB2">
            <w:pPr>
              <w:ind w:left="-142" w:firstLine="720"/>
              <w:jc w:val="center"/>
              <w:rPr>
                <w:color w:val="000000" w:themeColor="text1"/>
              </w:rPr>
            </w:pPr>
          </w:p>
        </w:tc>
        <w:tc>
          <w:tcPr>
            <w:tcW w:w="2271" w:type="dxa"/>
            <w:vAlign w:val="center"/>
          </w:tcPr>
          <w:p w14:paraId="2EFB8976" w14:textId="45FFD7AA" w:rsidR="006C270E" w:rsidRPr="00003B33" w:rsidRDefault="006C270E" w:rsidP="000C7FB2">
            <w:pPr>
              <w:ind w:left="-142" w:firstLine="720"/>
              <w:jc w:val="center"/>
              <w:rPr>
                <w:color w:val="000000" w:themeColor="text1"/>
              </w:rPr>
            </w:pPr>
          </w:p>
        </w:tc>
      </w:tr>
      <w:tr w:rsidR="006C270E" w:rsidRPr="00003B33" w14:paraId="4CABE49D" w14:textId="02D532BC" w:rsidTr="000C7FB2">
        <w:trPr>
          <w:gridAfter w:val="1"/>
          <w:wAfter w:w="8" w:type="dxa"/>
        </w:trPr>
        <w:tc>
          <w:tcPr>
            <w:tcW w:w="3261" w:type="dxa"/>
            <w:shd w:val="clear" w:color="auto" w:fill="auto"/>
            <w:tcMar>
              <w:top w:w="0" w:type="dxa"/>
              <w:left w:w="108" w:type="dxa"/>
              <w:bottom w:w="0" w:type="dxa"/>
              <w:right w:w="108" w:type="dxa"/>
            </w:tcMar>
            <w:hideMark/>
          </w:tcPr>
          <w:p w14:paraId="24A35414" w14:textId="77777777" w:rsidR="006C270E" w:rsidRPr="007C181F" w:rsidRDefault="006C270E" w:rsidP="006519C4">
            <w:pPr>
              <w:jc w:val="both"/>
              <w:rPr>
                <w:color w:val="000000" w:themeColor="text1"/>
              </w:rPr>
            </w:pPr>
            <w:r w:rsidRPr="007C181F">
              <w:t>Įsipareigojimų dalis (procentais), kuriai ketinama pasitelkti ūkio subjektą, kurio pajėgumais remiamasi</w:t>
            </w:r>
          </w:p>
        </w:tc>
        <w:tc>
          <w:tcPr>
            <w:tcW w:w="2127" w:type="dxa"/>
            <w:tcMar>
              <w:top w:w="0" w:type="dxa"/>
              <w:left w:w="108" w:type="dxa"/>
              <w:bottom w:w="0" w:type="dxa"/>
              <w:right w:w="108" w:type="dxa"/>
            </w:tcMar>
            <w:vAlign w:val="center"/>
          </w:tcPr>
          <w:p w14:paraId="28DD4BA6" w14:textId="77777777" w:rsidR="006C270E" w:rsidRPr="00003B33" w:rsidRDefault="006C270E" w:rsidP="000C7FB2">
            <w:pPr>
              <w:ind w:left="-142" w:firstLine="720"/>
              <w:jc w:val="center"/>
              <w:rPr>
                <w:color w:val="000000" w:themeColor="text1"/>
              </w:rPr>
            </w:pPr>
          </w:p>
        </w:tc>
        <w:tc>
          <w:tcPr>
            <w:tcW w:w="2124" w:type="dxa"/>
            <w:vAlign w:val="center"/>
          </w:tcPr>
          <w:p w14:paraId="5BA4AB65" w14:textId="77777777" w:rsidR="006C270E" w:rsidRPr="00003B33" w:rsidRDefault="006C270E" w:rsidP="000C7FB2">
            <w:pPr>
              <w:ind w:left="-142" w:firstLine="720"/>
              <w:jc w:val="center"/>
              <w:rPr>
                <w:color w:val="000000" w:themeColor="text1"/>
              </w:rPr>
            </w:pPr>
          </w:p>
        </w:tc>
        <w:tc>
          <w:tcPr>
            <w:tcW w:w="2266" w:type="dxa"/>
            <w:vAlign w:val="center"/>
          </w:tcPr>
          <w:p w14:paraId="0E7CB743" w14:textId="75A87BDC" w:rsidR="006C270E" w:rsidRPr="00003B33" w:rsidRDefault="006C270E" w:rsidP="000C7FB2">
            <w:pPr>
              <w:ind w:left="-142" w:firstLine="720"/>
              <w:jc w:val="center"/>
              <w:rPr>
                <w:color w:val="000000" w:themeColor="text1"/>
              </w:rPr>
            </w:pPr>
          </w:p>
        </w:tc>
        <w:tc>
          <w:tcPr>
            <w:tcW w:w="2269" w:type="dxa"/>
            <w:vAlign w:val="center"/>
          </w:tcPr>
          <w:p w14:paraId="0646B8B6" w14:textId="77777777" w:rsidR="006C270E" w:rsidRPr="00003B33" w:rsidRDefault="006C270E" w:rsidP="000C7FB2">
            <w:pPr>
              <w:ind w:left="-142" w:firstLine="720"/>
              <w:jc w:val="center"/>
              <w:rPr>
                <w:color w:val="000000" w:themeColor="text1"/>
              </w:rPr>
            </w:pPr>
          </w:p>
        </w:tc>
        <w:tc>
          <w:tcPr>
            <w:tcW w:w="2271" w:type="dxa"/>
            <w:vAlign w:val="center"/>
          </w:tcPr>
          <w:p w14:paraId="480818FC" w14:textId="6BB455F4" w:rsidR="006C270E" w:rsidRPr="00003B33" w:rsidRDefault="006C270E" w:rsidP="000C7FB2">
            <w:pPr>
              <w:ind w:left="-142" w:firstLine="720"/>
              <w:jc w:val="center"/>
              <w:rPr>
                <w:color w:val="000000" w:themeColor="text1"/>
              </w:rPr>
            </w:pPr>
          </w:p>
        </w:tc>
      </w:tr>
      <w:tr w:rsidR="006C270E" w:rsidRPr="00003B33" w14:paraId="3DFF29D7" w14:textId="79B34859" w:rsidTr="000C7FB2">
        <w:trPr>
          <w:gridAfter w:val="1"/>
          <w:wAfter w:w="8" w:type="dxa"/>
        </w:trPr>
        <w:tc>
          <w:tcPr>
            <w:tcW w:w="3261" w:type="dxa"/>
            <w:shd w:val="clear" w:color="auto" w:fill="auto"/>
            <w:tcMar>
              <w:top w:w="0" w:type="dxa"/>
              <w:left w:w="108" w:type="dxa"/>
              <w:bottom w:w="0" w:type="dxa"/>
              <w:right w:w="108" w:type="dxa"/>
            </w:tcMar>
            <w:hideMark/>
          </w:tcPr>
          <w:p w14:paraId="796E358C" w14:textId="77777777" w:rsidR="006C270E" w:rsidRPr="007C181F" w:rsidRDefault="006C270E" w:rsidP="006519C4">
            <w:pPr>
              <w:jc w:val="both"/>
              <w:rPr>
                <w:color w:val="000000" w:themeColor="text1"/>
              </w:rPr>
            </w:pPr>
            <w:r w:rsidRPr="007C181F">
              <w:t>Įsipareigojimai, kuriuos numatoma perduoti ūkio subjektui, kurio pajėgumais remiamasi</w:t>
            </w:r>
          </w:p>
        </w:tc>
        <w:tc>
          <w:tcPr>
            <w:tcW w:w="2127" w:type="dxa"/>
            <w:tcMar>
              <w:top w:w="0" w:type="dxa"/>
              <w:left w:w="108" w:type="dxa"/>
              <w:bottom w:w="0" w:type="dxa"/>
              <w:right w:w="108" w:type="dxa"/>
            </w:tcMar>
            <w:vAlign w:val="center"/>
          </w:tcPr>
          <w:p w14:paraId="140925E3" w14:textId="77777777" w:rsidR="006C270E" w:rsidRPr="00003B33" w:rsidRDefault="006C270E" w:rsidP="000C7FB2">
            <w:pPr>
              <w:ind w:left="-142" w:firstLine="720"/>
              <w:jc w:val="center"/>
              <w:rPr>
                <w:color w:val="000000" w:themeColor="text1"/>
              </w:rPr>
            </w:pPr>
          </w:p>
        </w:tc>
        <w:tc>
          <w:tcPr>
            <w:tcW w:w="2124" w:type="dxa"/>
            <w:vAlign w:val="center"/>
          </w:tcPr>
          <w:p w14:paraId="380BF8C4" w14:textId="77777777" w:rsidR="006C270E" w:rsidRPr="00003B33" w:rsidRDefault="006C270E" w:rsidP="000C7FB2">
            <w:pPr>
              <w:ind w:left="-142" w:firstLine="720"/>
              <w:jc w:val="center"/>
              <w:rPr>
                <w:color w:val="000000" w:themeColor="text1"/>
              </w:rPr>
            </w:pPr>
          </w:p>
        </w:tc>
        <w:tc>
          <w:tcPr>
            <w:tcW w:w="2266" w:type="dxa"/>
            <w:vAlign w:val="center"/>
          </w:tcPr>
          <w:p w14:paraId="513DFC2C" w14:textId="575020ED" w:rsidR="006C270E" w:rsidRPr="00003B33" w:rsidRDefault="006C270E" w:rsidP="000C7FB2">
            <w:pPr>
              <w:ind w:left="-142" w:firstLine="720"/>
              <w:jc w:val="center"/>
              <w:rPr>
                <w:color w:val="000000" w:themeColor="text1"/>
              </w:rPr>
            </w:pPr>
          </w:p>
        </w:tc>
        <w:tc>
          <w:tcPr>
            <w:tcW w:w="2269" w:type="dxa"/>
            <w:vAlign w:val="center"/>
          </w:tcPr>
          <w:p w14:paraId="52EF2689" w14:textId="77777777" w:rsidR="006C270E" w:rsidRPr="00003B33" w:rsidRDefault="006C270E" w:rsidP="000C7FB2">
            <w:pPr>
              <w:ind w:left="-142" w:firstLine="720"/>
              <w:jc w:val="center"/>
              <w:rPr>
                <w:color w:val="000000" w:themeColor="text1"/>
              </w:rPr>
            </w:pPr>
          </w:p>
        </w:tc>
        <w:tc>
          <w:tcPr>
            <w:tcW w:w="2271" w:type="dxa"/>
            <w:vAlign w:val="center"/>
          </w:tcPr>
          <w:p w14:paraId="6DEB7624" w14:textId="75DAD4A8" w:rsidR="006C270E" w:rsidRPr="00003B33" w:rsidRDefault="006C270E" w:rsidP="000C7FB2">
            <w:pPr>
              <w:ind w:left="-142" w:firstLine="720"/>
              <w:jc w:val="center"/>
              <w:rPr>
                <w:color w:val="000000" w:themeColor="text1"/>
              </w:rPr>
            </w:pPr>
          </w:p>
        </w:tc>
      </w:tr>
      <w:tr w:rsidR="00AA1E99" w:rsidRPr="00003B33" w14:paraId="508195C9" w14:textId="7D202DFF" w:rsidTr="006C270E">
        <w:trPr>
          <w:trHeight w:val="199"/>
        </w:trPr>
        <w:tc>
          <w:tcPr>
            <w:tcW w:w="14326" w:type="dxa"/>
            <w:gridSpan w:val="7"/>
            <w:shd w:val="clear" w:color="auto" w:fill="F2F2F2" w:themeFill="background1" w:themeFillShade="F2"/>
          </w:tcPr>
          <w:p w14:paraId="569197A1" w14:textId="497F1FD1" w:rsidR="00AA1E99" w:rsidRPr="007C181F" w:rsidRDefault="00AA1E99" w:rsidP="006519C4">
            <w:pPr>
              <w:jc w:val="both"/>
              <w:rPr>
                <w:b/>
                <w:bCs/>
                <w:color w:val="000000" w:themeColor="text1"/>
              </w:rPr>
            </w:pPr>
            <w:proofErr w:type="spellStart"/>
            <w:r w:rsidRPr="007C181F">
              <w:rPr>
                <w:b/>
                <w:bCs/>
                <w:color w:val="000000" w:themeColor="text1"/>
              </w:rPr>
              <w:lastRenderedPageBreak/>
              <w:t>Kvazisubtiekėjas</w:t>
            </w:r>
            <w:proofErr w:type="spellEnd"/>
            <w:r w:rsidRPr="007C181F">
              <w:rPr>
                <w:b/>
                <w:bCs/>
                <w:color w:val="000000" w:themeColor="text1"/>
              </w:rPr>
              <w:t xml:space="preserve"> – </w:t>
            </w:r>
            <w:r w:rsidRPr="007C181F">
              <w:rPr>
                <w:b/>
              </w:rPr>
              <w:t>specialistas</w:t>
            </w:r>
            <w:r w:rsidRPr="007C181F">
              <w:t xml:space="preserve">, kurio kvalifikacija tiekėjas remiasi, ir kuris pasiūlymo teikimo metu dar </w:t>
            </w:r>
            <w:r w:rsidRPr="007C181F">
              <w:rPr>
                <w:b/>
                <w:bCs/>
              </w:rPr>
              <w:t>nėra</w:t>
            </w:r>
            <w:r w:rsidRPr="007C181F">
              <w:t xml:space="preserve"> tiekėjo, ūkio subjekto, kurio pajėgumais tiekėjas remiasi, </w:t>
            </w:r>
            <w:r w:rsidRPr="007C181F">
              <w:rPr>
                <w:b/>
                <w:bCs/>
              </w:rPr>
              <w:t>darbuotojas</w:t>
            </w:r>
            <w:r w:rsidRPr="007C181F">
              <w:t xml:space="preserve">, tačiau </w:t>
            </w:r>
            <w:r w:rsidRPr="007C181F">
              <w:rPr>
                <w:b/>
              </w:rPr>
              <w:t>jį ketinama įdarbinti</w:t>
            </w:r>
            <w:r w:rsidRPr="007C181F">
              <w:t xml:space="preserve">, jei pasiūlymas bus pripažintas laimėjusiu </w:t>
            </w:r>
            <w:r w:rsidRPr="007C181F">
              <w:rPr>
                <w:i/>
              </w:rPr>
              <w:t xml:space="preserve">(konkurso sąlygų aprašo </w:t>
            </w:r>
            <w:r w:rsidRPr="007C181F">
              <w:rPr>
                <w:i/>
                <w:lang w:val="en-US"/>
              </w:rPr>
              <w:t>2</w:t>
            </w:r>
            <w:r w:rsidR="0071164E" w:rsidRPr="007C181F">
              <w:rPr>
                <w:i/>
                <w:lang w:val="en-US"/>
              </w:rPr>
              <w:t>6</w:t>
            </w:r>
            <w:r w:rsidRPr="007C181F">
              <w:rPr>
                <w:i/>
                <w:lang w:val="en-US"/>
              </w:rPr>
              <w:t xml:space="preserve"> </w:t>
            </w:r>
            <w:r w:rsidRPr="007C181F">
              <w:rPr>
                <w:i/>
              </w:rPr>
              <w:t>p.)</w:t>
            </w:r>
            <w:r w:rsidRPr="007C181F">
              <w:rPr>
                <w:shd w:val="clear" w:color="auto" w:fill="F2F2F2" w:themeFill="background1" w:themeFillShade="F2"/>
              </w:rPr>
              <w:t>:</w:t>
            </w:r>
          </w:p>
        </w:tc>
      </w:tr>
      <w:tr w:rsidR="006C270E" w:rsidRPr="00003B33" w14:paraId="0FF6C736" w14:textId="4B6A36FE" w:rsidTr="000C7FB2">
        <w:trPr>
          <w:gridAfter w:val="1"/>
          <w:wAfter w:w="9" w:type="dxa"/>
          <w:trHeight w:val="20"/>
        </w:trPr>
        <w:tc>
          <w:tcPr>
            <w:tcW w:w="3261" w:type="dxa"/>
            <w:tcMar>
              <w:top w:w="0" w:type="dxa"/>
              <w:left w:w="108" w:type="dxa"/>
              <w:bottom w:w="0" w:type="dxa"/>
              <w:right w:w="108" w:type="dxa"/>
            </w:tcMar>
          </w:tcPr>
          <w:p w14:paraId="0F53DF45" w14:textId="21394C84" w:rsidR="00ED635A" w:rsidRPr="007C181F" w:rsidRDefault="000C7FB2" w:rsidP="00ED635A">
            <w:pPr>
              <w:autoSpaceDE w:val="0"/>
              <w:autoSpaceDN w:val="0"/>
              <w:adjustRightInd w:val="0"/>
              <w:jc w:val="both"/>
              <w:rPr>
                <w:rFonts w:eastAsia="LiberationSerif"/>
              </w:rPr>
            </w:pPr>
            <w:r w:rsidRPr="007C181F">
              <w:rPr>
                <w:rFonts w:eastAsia="LiberationSerif"/>
              </w:rPr>
              <w:t>K</w:t>
            </w:r>
            <w:r w:rsidR="00ED635A" w:rsidRPr="007C181F">
              <w:rPr>
                <w:rFonts w:eastAsia="LiberationSerif"/>
              </w:rPr>
              <w:t>valifikuot</w:t>
            </w:r>
            <w:r w:rsidRPr="007C181F">
              <w:rPr>
                <w:rFonts w:eastAsia="LiberationSerif"/>
              </w:rPr>
              <w:t>as</w:t>
            </w:r>
            <w:r w:rsidR="00ED635A" w:rsidRPr="007C181F">
              <w:rPr>
                <w:rFonts w:eastAsia="LiberationSerif"/>
              </w:rPr>
              <w:t xml:space="preserve"> </w:t>
            </w:r>
            <w:r w:rsidR="00ED635A" w:rsidRPr="007C181F">
              <w:rPr>
                <w:rFonts w:eastAsia="LiberationSerif"/>
                <w:b/>
                <w:bCs/>
              </w:rPr>
              <w:t>statinio projekto vadov</w:t>
            </w:r>
            <w:r w:rsidRPr="007C181F">
              <w:rPr>
                <w:rFonts w:eastAsia="LiberationSerif"/>
                <w:b/>
                <w:bCs/>
              </w:rPr>
              <w:t>as</w:t>
            </w:r>
            <w:r w:rsidR="00ED635A" w:rsidRPr="007C181F">
              <w:rPr>
                <w:rFonts w:eastAsia="LiberationSerif"/>
                <w:b/>
                <w:bCs/>
              </w:rPr>
              <w:t xml:space="preserve">, </w:t>
            </w:r>
            <w:r w:rsidR="00ED635A" w:rsidRPr="007C181F">
              <w:rPr>
                <w:b/>
                <w:bCs/>
              </w:rPr>
              <w:t>turint</w:t>
            </w:r>
            <w:r w:rsidRPr="007C181F">
              <w:rPr>
                <w:b/>
                <w:bCs/>
              </w:rPr>
              <w:t>is</w:t>
            </w:r>
            <w:r w:rsidR="00ED635A" w:rsidRPr="007C181F">
              <w:rPr>
                <w:b/>
                <w:bCs/>
              </w:rPr>
              <w:t xml:space="preserve"> teisę eiti projekto vadovo pareigas</w:t>
            </w:r>
            <w:r w:rsidR="00ED635A" w:rsidRPr="007C181F">
              <w:rPr>
                <w:rFonts w:eastAsia="LiberationSerif"/>
              </w:rPr>
              <w:t xml:space="preserve"> (</w:t>
            </w:r>
            <w:r w:rsidR="00ED635A" w:rsidRPr="007C181F">
              <w:t>statinio kategorija - ypatingasis statinys</w:t>
            </w:r>
            <w:r w:rsidR="00ED635A" w:rsidRPr="007C181F">
              <w:rPr>
                <w:rFonts w:eastAsia="LiberationSerif"/>
              </w:rPr>
              <w:t>, inžinerinių statinių grupė – susisiekimo komunikacijų statiniai, pogrupis – gatvių)</w:t>
            </w:r>
          </w:p>
          <w:p w14:paraId="165C12BF" w14:textId="1B33F335" w:rsidR="006C270E" w:rsidRPr="007C181F" w:rsidRDefault="000C7FB2" w:rsidP="000C7FB2">
            <w:pPr>
              <w:autoSpaceDE w:val="0"/>
              <w:autoSpaceDN w:val="0"/>
              <w:adjustRightInd w:val="0"/>
              <w:jc w:val="both"/>
              <w:rPr>
                <w:b/>
                <w:bCs/>
                <w:i/>
                <w:iCs/>
              </w:rPr>
            </w:pPr>
            <w:r w:rsidRPr="007C181F">
              <w:rPr>
                <w:rFonts w:eastAsia="LiberationSerif"/>
                <w:b/>
                <w:bCs/>
                <w:i/>
                <w:iCs/>
              </w:rPr>
              <w:t>(</w:t>
            </w:r>
            <w:r w:rsidR="00ED635A" w:rsidRPr="007C181F">
              <w:rPr>
                <w:rFonts w:eastAsia="LiberationSerif"/>
                <w:b/>
                <w:bCs/>
                <w:i/>
                <w:iCs/>
              </w:rPr>
              <w:t xml:space="preserve">taikoma </w:t>
            </w:r>
            <w:r w:rsidR="00ED635A" w:rsidRPr="007C181F">
              <w:rPr>
                <w:b/>
                <w:bCs/>
                <w:i/>
                <w:iCs/>
              </w:rPr>
              <w:t>I, II, III pirkimo daliai</w:t>
            </w:r>
            <w:r w:rsidRPr="007C181F">
              <w:rPr>
                <w:b/>
                <w:bCs/>
                <w:i/>
                <w:iCs/>
              </w:rPr>
              <w:t>)</w:t>
            </w:r>
          </w:p>
        </w:tc>
        <w:tc>
          <w:tcPr>
            <w:tcW w:w="2127" w:type="dxa"/>
            <w:shd w:val="clear" w:color="auto" w:fill="auto"/>
            <w:tcMar>
              <w:top w:w="0" w:type="dxa"/>
              <w:left w:w="108" w:type="dxa"/>
              <w:bottom w:w="0" w:type="dxa"/>
              <w:right w:w="108" w:type="dxa"/>
            </w:tcMar>
            <w:vAlign w:val="center"/>
          </w:tcPr>
          <w:p w14:paraId="6547D657" w14:textId="77777777" w:rsidR="006C270E" w:rsidRPr="00003B33" w:rsidRDefault="006C270E" w:rsidP="000C7FB2">
            <w:pPr>
              <w:jc w:val="center"/>
              <w:rPr>
                <w:color w:val="000000" w:themeColor="text1"/>
              </w:rPr>
            </w:pPr>
          </w:p>
        </w:tc>
        <w:tc>
          <w:tcPr>
            <w:tcW w:w="2124" w:type="dxa"/>
            <w:shd w:val="clear" w:color="auto" w:fill="auto"/>
            <w:vAlign w:val="center"/>
          </w:tcPr>
          <w:p w14:paraId="21F0232D" w14:textId="77777777" w:rsidR="006C270E" w:rsidRPr="00003B33" w:rsidRDefault="006C270E" w:rsidP="000C7FB2">
            <w:pPr>
              <w:jc w:val="center"/>
              <w:rPr>
                <w:color w:val="000000" w:themeColor="text1"/>
              </w:rPr>
            </w:pPr>
          </w:p>
        </w:tc>
        <w:tc>
          <w:tcPr>
            <w:tcW w:w="2266" w:type="dxa"/>
            <w:shd w:val="clear" w:color="auto" w:fill="auto"/>
            <w:vAlign w:val="center"/>
          </w:tcPr>
          <w:p w14:paraId="1BD797BB" w14:textId="760B134B" w:rsidR="006C270E" w:rsidRPr="00003B33" w:rsidRDefault="006C270E" w:rsidP="000C7FB2">
            <w:pPr>
              <w:jc w:val="center"/>
              <w:rPr>
                <w:color w:val="000000" w:themeColor="text1"/>
              </w:rPr>
            </w:pPr>
          </w:p>
        </w:tc>
        <w:tc>
          <w:tcPr>
            <w:tcW w:w="2269" w:type="dxa"/>
            <w:shd w:val="thinDiagCross" w:color="auto" w:fill="auto"/>
            <w:vAlign w:val="center"/>
          </w:tcPr>
          <w:p w14:paraId="5A625057" w14:textId="77777777" w:rsidR="006C270E" w:rsidRPr="00003B33" w:rsidRDefault="006C270E" w:rsidP="000C7FB2">
            <w:pPr>
              <w:jc w:val="center"/>
              <w:rPr>
                <w:color w:val="000000" w:themeColor="text1"/>
              </w:rPr>
            </w:pPr>
          </w:p>
        </w:tc>
        <w:tc>
          <w:tcPr>
            <w:tcW w:w="2270" w:type="dxa"/>
            <w:shd w:val="thinDiagCross" w:color="auto" w:fill="auto"/>
            <w:vAlign w:val="center"/>
          </w:tcPr>
          <w:p w14:paraId="44CC8CC2" w14:textId="2A72EF67" w:rsidR="006C270E" w:rsidRPr="00003B33" w:rsidRDefault="006C270E" w:rsidP="000C7FB2">
            <w:pPr>
              <w:jc w:val="center"/>
              <w:rPr>
                <w:color w:val="000000" w:themeColor="text1"/>
              </w:rPr>
            </w:pPr>
          </w:p>
        </w:tc>
      </w:tr>
      <w:tr w:rsidR="006C270E" w:rsidRPr="00003B33" w14:paraId="0EB3EAC0" w14:textId="77777777" w:rsidTr="000C7FB2">
        <w:trPr>
          <w:gridAfter w:val="1"/>
          <w:wAfter w:w="9" w:type="dxa"/>
          <w:trHeight w:val="20"/>
        </w:trPr>
        <w:tc>
          <w:tcPr>
            <w:tcW w:w="3261" w:type="dxa"/>
            <w:tcMar>
              <w:top w:w="0" w:type="dxa"/>
              <w:left w:w="108" w:type="dxa"/>
              <w:bottom w:w="0" w:type="dxa"/>
              <w:right w:w="108" w:type="dxa"/>
            </w:tcMar>
          </w:tcPr>
          <w:p w14:paraId="64A10EFA" w14:textId="0B144386" w:rsidR="006C270E" w:rsidRPr="007C181F" w:rsidRDefault="000C7FB2" w:rsidP="00512406">
            <w:pPr>
              <w:jc w:val="both"/>
              <w:rPr>
                <w:rFonts w:eastAsia="LiberationSerif"/>
              </w:rPr>
            </w:pPr>
            <w:r w:rsidRPr="007C181F">
              <w:rPr>
                <w:rFonts w:eastAsia="LiberationSerif"/>
              </w:rPr>
              <w:t>K</w:t>
            </w:r>
            <w:r w:rsidR="00ED635A" w:rsidRPr="007C181F">
              <w:rPr>
                <w:rFonts w:eastAsia="LiberationSerif"/>
              </w:rPr>
              <w:t>valifikuot</w:t>
            </w:r>
            <w:r w:rsidRPr="007C181F">
              <w:rPr>
                <w:rFonts w:eastAsia="LiberationSerif"/>
              </w:rPr>
              <w:t>as</w:t>
            </w:r>
            <w:r w:rsidR="00ED635A" w:rsidRPr="007C181F">
              <w:rPr>
                <w:rFonts w:eastAsia="LiberationSerif"/>
              </w:rPr>
              <w:t xml:space="preserve"> </w:t>
            </w:r>
            <w:r w:rsidR="00ED635A" w:rsidRPr="007C181F">
              <w:rPr>
                <w:rFonts w:eastAsia="LiberationSerif"/>
                <w:b/>
                <w:bCs/>
              </w:rPr>
              <w:t>statinio projekto vykdymo priežiūros vadov</w:t>
            </w:r>
            <w:r w:rsidRPr="007C181F">
              <w:rPr>
                <w:rFonts w:eastAsia="LiberationSerif"/>
                <w:b/>
                <w:bCs/>
              </w:rPr>
              <w:t>as</w:t>
            </w:r>
            <w:r w:rsidR="00ED635A" w:rsidRPr="007C181F">
              <w:rPr>
                <w:rFonts w:eastAsia="LiberationSerif"/>
                <w:b/>
                <w:bCs/>
              </w:rPr>
              <w:t xml:space="preserve">, </w:t>
            </w:r>
            <w:r w:rsidR="00ED635A" w:rsidRPr="007C181F">
              <w:rPr>
                <w:b/>
                <w:bCs/>
              </w:rPr>
              <w:t>turint</w:t>
            </w:r>
            <w:r w:rsidRPr="007C181F">
              <w:rPr>
                <w:b/>
                <w:bCs/>
              </w:rPr>
              <w:t>is</w:t>
            </w:r>
            <w:r w:rsidR="00ED635A" w:rsidRPr="007C181F">
              <w:rPr>
                <w:b/>
                <w:bCs/>
              </w:rPr>
              <w:t xml:space="preserve"> teisę eiti</w:t>
            </w:r>
            <w:r w:rsidR="00ED635A" w:rsidRPr="007C181F">
              <w:rPr>
                <w:rFonts w:eastAsia="LiberationSerif"/>
                <w:b/>
                <w:bCs/>
              </w:rPr>
              <w:t xml:space="preserve"> projekto vykdymo priežiūros vadovo pareigas</w:t>
            </w:r>
            <w:r w:rsidR="00ED635A" w:rsidRPr="007C181F">
              <w:rPr>
                <w:rFonts w:eastAsia="LiberationSerif"/>
              </w:rPr>
              <w:t xml:space="preserve"> (</w:t>
            </w:r>
            <w:r w:rsidR="00ED635A" w:rsidRPr="007C181F">
              <w:t>statinio kategorija - ypatingasis statinys</w:t>
            </w:r>
            <w:r w:rsidR="00ED635A" w:rsidRPr="007C181F">
              <w:rPr>
                <w:rFonts w:eastAsia="LiberationSerif"/>
              </w:rPr>
              <w:t>, inžinerinių statinių grupė – susisiekimo komunikacijų statiniai, pogrupis – gatvių)</w:t>
            </w:r>
          </w:p>
          <w:p w14:paraId="1C996834" w14:textId="11C87978" w:rsidR="000C7FB2" w:rsidRPr="007C181F" w:rsidRDefault="000C7FB2" w:rsidP="00512406">
            <w:pPr>
              <w:jc w:val="both"/>
              <w:rPr>
                <w:i/>
                <w:iCs/>
                <w:highlight w:val="yellow"/>
              </w:rPr>
            </w:pPr>
            <w:r w:rsidRPr="007C181F">
              <w:rPr>
                <w:rFonts w:eastAsia="LiberationSerif"/>
                <w:b/>
                <w:bCs/>
                <w:i/>
                <w:iCs/>
              </w:rPr>
              <w:t xml:space="preserve">(taikoma </w:t>
            </w:r>
            <w:r w:rsidRPr="007C181F">
              <w:rPr>
                <w:b/>
                <w:bCs/>
                <w:i/>
                <w:iCs/>
              </w:rPr>
              <w:t>I, II, III pirkimo daliai)</w:t>
            </w:r>
          </w:p>
        </w:tc>
        <w:tc>
          <w:tcPr>
            <w:tcW w:w="2127" w:type="dxa"/>
            <w:shd w:val="clear" w:color="auto" w:fill="auto"/>
            <w:tcMar>
              <w:top w:w="0" w:type="dxa"/>
              <w:left w:w="108" w:type="dxa"/>
              <w:bottom w:w="0" w:type="dxa"/>
              <w:right w:w="108" w:type="dxa"/>
            </w:tcMar>
            <w:vAlign w:val="center"/>
          </w:tcPr>
          <w:p w14:paraId="443F4697" w14:textId="77777777" w:rsidR="006C270E" w:rsidRPr="00003B33" w:rsidRDefault="006C270E" w:rsidP="000C7FB2">
            <w:pPr>
              <w:jc w:val="center"/>
              <w:rPr>
                <w:color w:val="000000" w:themeColor="text1"/>
              </w:rPr>
            </w:pPr>
          </w:p>
        </w:tc>
        <w:tc>
          <w:tcPr>
            <w:tcW w:w="2124" w:type="dxa"/>
            <w:shd w:val="clear" w:color="auto" w:fill="auto"/>
            <w:vAlign w:val="center"/>
          </w:tcPr>
          <w:p w14:paraId="4A83F56F" w14:textId="77777777" w:rsidR="006C270E" w:rsidRPr="00003B33" w:rsidRDefault="006C270E" w:rsidP="000C7FB2">
            <w:pPr>
              <w:jc w:val="center"/>
              <w:rPr>
                <w:color w:val="000000" w:themeColor="text1"/>
              </w:rPr>
            </w:pPr>
          </w:p>
        </w:tc>
        <w:tc>
          <w:tcPr>
            <w:tcW w:w="2266" w:type="dxa"/>
            <w:shd w:val="clear" w:color="auto" w:fill="auto"/>
            <w:vAlign w:val="center"/>
          </w:tcPr>
          <w:p w14:paraId="436B705A" w14:textId="77777777" w:rsidR="006C270E" w:rsidRPr="00003B33" w:rsidRDefault="006C270E" w:rsidP="000C7FB2">
            <w:pPr>
              <w:jc w:val="center"/>
              <w:rPr>
                <w:color w:val="000000" w:themeColor="text1"/>
              </w:rPr>
            </w:pPr>
          </w:p>
        </w:tc>
        <w:tc>
          <w:tcPr>
            <w:tcW w:w="2269" w:type="dxa"/>
            <w:shd w:val="thinDiagCross" w:color="auto" w:fill="auto"/>
            <w:vAlign w:val="center"/>
          </w:tcPr>
          <w:p w14:paraId="0BC1FC0C" w14:textId="77777777" w:rsidR="006C270E" w:rsidRPr="00003B33" w:rsidRDefault="006C270E" w:rsidP="000C7FB2">
            <w:pPr>
              <w:jc w:val="center"/>
              <w:rPr>
                <w:color w:val="000000" w:themeColor="text1"/>
              </w:rPr>
            </w:pPr>
          </w:p>
        </w:tc>
        <w:tc>
          <w:tcPr>
            <w:tcW w:w="2270" w:type="dxa"/>
            <w:shd w:val="thinDiagCross" w:color="auto" w:fill="auto"/>
            <w:vAlign w:val="center"/>
          </w:tcPr>
          <w:p w14:paraId="2BEF198C" w14:textId="77777777" w:rsidR="006C270E" w:rsidRPr="00003B33" w:rsidRDefault="006C270E" w:rsidP="000C7FB2">
            <w:pPr>
              <w:jc w:val="center"/>
              <w:rPr>
                <w:color w:val="000000" w:themeColor="text1"/>
              </w:rPr>
            </w:pPr>
          </w:p>
        </w:tc>
      </w:tr>
      <w:tr w:rsidR="006C270E" w:rsidRPr="00003B33" w14:paraId="5171B1EF" w14:textId="77777777" w:rsidTr="007C181F">
        <w:trPr>
          <w:gridAfter w:val="1"/>
          <w:wAfter w:w="9" w:type="dxa"/>
          <w:trHeight w:val="20"/>
        </w:trPr>
        <w:tc>
          <w:tcPr>
            <w:tcW w:w="3261" w:type="dxa"/>
            <w:tcMar>
              <w:top w:w="0" w:type="dxa"/>
              <w:left w:w="108" w:type="dxa"/>
              <w:bottom w:w="0" w:type="dxa"/>
              <w:right w:w="108" w:type="dxa"/>
            </w:tcMar>
          </w:tcPr>
          <w:p w14:paraId="6903646D" w14:textId="39379A6A" w:rsidR="00ED635A" w:rsidRPr="007C181F" w:rsidRDefault="000C7FB2" w:rsidP="00ED635A">
            <w:pPr>
              <w:autoSpaceDE w:val="0"/>
              <w:autoSpaceDN w:val="0"/>
              <w:adjustRightInd w:val="0"/>
              <w:jc w:val="both"/>
              <w:rPr>
                <w:rFonts w:eastAsia="LiberationSerif"/>
              </w:rPr>
            </w:pPr>
            <w:r w:rsidRPr="007C181F">
              <w:rPr>
                <w:rFonts w:eastAsia="LiberationSerif"/>
              </w:rPr>
              <w:t>K</w:t>
            </w:r>
            <w:r w:rsidR="00ED635A" w:rsidRPr="007C181F">
              <w:rPr>
                <w:rFonts w:eastAsia="LiberationSerif"/>
              </w:rPr>
              <w:t>valifikuot</w:t>
            </w:r>
            <w:r w:rsidRPr="007C181F">
              <w:rPr>
                <w:rFonts w:eastAsia="LiberationSerif"/>
              </w:rPr>
              <w:t>as</w:t>
            </w:r>
            <w:r w:rsidR="00ED635A" w:rsidRPr="007C181F">
              <w:rPr>
                <w:rFonts w:eastAsia="LiberationSerif"/>
              </w:rPr>
              <w:t xml:space="preserve"> </w:t>
            </w:r>
            <w:r w:rsidR="00ED635A" w:rsidRPr="007C181F">
              <w:rPr>
                <w:rFonts w:eastAsia="LiberationSerif"/>
                <w:b/>
                <w:bCs/>
              </w:rPr>
              <w:t>statinio projekto dalies vadov</w:t>
            </w:r>
            <w:r w:rsidRPr="007C181F">
              <w:rPr>
                <w:rFonts w:eastAsia="LiberationSerif"/>
                <w:b/>
                <w:bCs/>
              </w:rPr>
              <w:t>as</w:t>
            </w:r>
            <w:r w:rsidR="00ED635A" w:rsidRPr="007C181F">
              <w:rPr>
                <w:rFonts w:eastAsia="LiberationSerif"/>
                <w:b/>
                <w:bCs/>
              </w:rPr>
              <w:t xml:space="preserve">, </w:t>
            </w:r>
            <w:r w:rsidR="00ED635A" w:rsidRPr="007C181F">
              <w:rPr>
                <w:b/>
                <w:bCs/>
              </w:rPr>
              <w:t>turint</w:t>
            </w:r>
            <w:r w:rsidRPr="007C181F">
              <w:rPr>
                <w:b/>
                <w:bCs/>
              </w:rPr>
              <w:t>is</w:t>
            </w:r>
            <w:r w:rsidR="00ED635A" w:rsidRPr="007C181F">
              <w:rPr>
                <w:b/>
                <w:bCs/>
              </w:rPr>
              <w:t xml:space="preserve"> teisę eiti projekto dalies vadovo pareigas</w:t>
            </w:r>
            <w:r w:rsidR="00ED635A" w:rsidRPr="007C181F">
              <w:t xml:space="preserve"> </w:t>
            </w:r>
            <w:r w:rsidR="00ED635A" w:rsidRPr="007C181F">
              <w:rPr>
                <w:rFonts w:eastAsia="LiberationSerif"/>
              </w:rPr>
              <w:t>(</w:t>
            </w:r>
            <w:r w:rsidR="00ED635A" w:rsidRPr="007C181F">
              <w:t>statinio kategorija - ypatingasis statinys</w:t>
            </w:r>
            <w:r w:rsidR="00ED635A" w:rsidRPr="007C181F">
              <w:rPr>
                <w:rFonts w:eastAsia="LiberationSerif"/>
              </w:rPr>
              <w:t>,</w:t>
            </w:r>
            <w:r w:rsidR="00ED635A" w:rsidRPr="007C181F">
              <w:t xml:space="preserve"> </w:t>
            </w:r>
            <w:r w:rsidR="00ED635A" w:rsidRPr="007C181F">
              <w:rPr>
                <w:rFonts w:eastAsia="LiberationSerif"/>
              </w:rPr>
              <w:t xml:space="preserve"> inžinerinių statinių grupė – susisiekimo komunikacijų statiniai, pogrupis – gatvių, projekto dalis: susisiekimo)</w:t>
            </w:r>
          </w:p>
          <w:p w14:paraId="6738B3EF" w14:textId="2E9D4FBB" w:rsidR="006C270E" w:rsidRPr="007C181F" w:rsidRDefault="000C7FB2" w:rsidP="000C7FB2">
            <w:pPr>
              <w:autoSpaceDE w:val="0"/>
              <w:autoSpaceDN w:val="0"/>
              <w:adjustRightInd w:val="0"/>
              <w:jc w:val="both"/>
              <w:rPr>
                <w:i/>
                <w:iCs/>
                <w:highlight w:val="yellow"/>
              </w:rPr>
            </w:pPr>
            <w:r w:rsidRPr="007C181F">
              <w:rPr>
                <w:rFonts w:eastAsia="LiberationSerif"/>
                <w:b/>
                <w:bCs/>
                <w:i/>
                <w:iCs/>
              </w:rPr>
              <w:t xml:space="preserve">(taikoma </w:t>
            </w:r>
            <w:r w:rsidRPr="007C181F">
              <w:rPr>
                <w:b/>
                <w:bCs/>
                <w:i/>
                <w:iCs/>
              </w:rPr>
              <w:t>I, II, III pirkimo daliai)</w:t>
            </w:r>
          </w:p>
        </w:tc>
        <w:tc>
          <w:tcPr>
            <w:tcW w:w="2127" w:type="dxa"/>
            <w:tcBorders>
              <w:bottom w:val="single" w:sz="4" w:space="0" w:color="auto"/>
            </w:tcBorders>
            <w:shd w:val="clear" w:color="auto" w:fill="auto"/>
            <w:tcMar>
              <w:top w:w="0" w:type="dxa"/>
              <w:left w:w="108" w:type="dxa"/>
              <w:bottom w:w="0" w:type="dxa"/>
              <w:right w:w="108" w:type="dxa"/>
            </w:tcMar>
            <w:vAlign w:val="center"/>
          </w:tcPr>
          <w:p w14:paraId="055BD076" w14:textId="77777777" w:rsidR="006C270E" w:rsidRPr="00003B33" w:rsidRDefault="006C270E" w:rsidP="000C7FB2">
            <w:pPr>
              <w:jc w:val="center"/>
              <w:rPr>
                <w:color w:val="000000" w:themeColor="text1"/>
              </w:rPr>
            </w:pPr>
          </w:p>
        </w:tc>
        <w:tc>
          <w:tcPr>
            <w:tcW w:w="2124" w:type="dxa"/>
            <w:tcBorders>
              <w:bottom w:val="single" w:sz="4" w:space="0" w:color="auto"/>
            </w:tcBorders>
            <w:shd w:val="clear" w:color="auto" w:fill="auto"/>
            <w:vAlign w:val="center"/>
          </w:tcPr>
          <w:p w14:paraId="2E590347" w14:textId="77777777" w:rsidR="006C270E" w:rsidRPr="00003B33" w:rsidRDefault="006C270E" w:rsidP="000C7FB2">
            <w:pPr>
              <w:jc w:val="center"/>
              <w:rPr>
                <w:color w:val="000000" w:themeColor="text1"/>
              </w:rPr>
            </w:pPr>
          </w:p>
        </w:tc>
        <w:tc>
          <w:tcPr>
            <w:tcW w:w="2266" w:type="dxa"/>
            <w:tcBorders>
              <w:bottom w:val="single" w:sz="4" w:space="0" w:color="auto"/>
            </w:tcBorders>
            <w:shd w:val="clear" w:color="auto" w:fill="auto"/>
            <w:vAlign w:val="center"/>
          </w:tcPr>
          <w:p w14:paraId="27DF8E6A" w14:textId="77777777" w:rsidR="006C270E" w:rsidRPr="00003B33" w:rsidRDefault="006C270E" w:rsidP="000C7FB2">
            <w:pPr>
              <w:jc w:val="center"/>
              <w:rPr>
                <w:color w:val="000000" w:themeColor="text1"/>
              </w:rPr>
            </w:pPr>
          </w:p>
        </w:tc>
        <w:tc>
          <w:tcPr>
            <w:tcW w:w="2269" w:type="dxa"/>
            <w:shd w:val="thinDiagCross" w:color="auto" w:fill="auto"/>
            <w:vAlign w:val="center"/>
          </w:tcPr>
          <w:p w14:paraId="46674742" w14:textId="77777777" w:rsidR="006C270E" w:rsidRPr="00003B33" w:rsidRDefault="006C270E" w:rsidP="000C7FB2">
            <w:pPr>
              <w:jc w:val="center"/>
              <w:rPr>
                <w:color w:val="000000" w:themeColor="text1"/>
              </w:rPr>
            </w:pPr>
          </w:p>
        </w:tc>
        <w:tc>
          <w:tcPr>
            <w:tcW w:w="2270" w:type="dxa"/>
            <w:tcBorders>
              <w:bottom w:val="single" w:sz="4" w:space="0" w:color="auto"/>
            </w:tcBorders>
            <w:shd w:val="thinDiagCross" w:color="auto" w:fill="auto"/>
            <w:vAlign w:val="center"/>
          </w:tcPr>
          <w:p w14:paraId="03258526" w14:textId="77777777" w:rsidR="006C270E" w:rsidRPr="00003B33" w:rsidRDefault="006C270E" w:rsidP="000C7FB2">
            <w:pPr>
              <w:jc w:val="center"/>
              <w:rPr>
                <w:color w:val="000000" w:themeColor="text1"/>
              </w:rPr>
            </w:pPr>
          </w:p>
        </w:tc>
      </w:tr>
      <w:tr w:rsidR="000C7FB2" w:rsidRPr="00003B33" w14:paraId="2E7A63F5" w14:textId="77777777" w:rsidTr="007C181F">
        <w:trPr>
          <w:gridAfter w:val="1"/>
          <w:wAfter w:w="9" w:type="dxa"/>
          <w:trHeight w:val="20"/>
        </w:trPr>
        <w:tc>
          <w:tcPr>
            <w:tcW w:w="3261" w:type="dxa"/>
            <w:tcMar>
              <w:top w:w="0" w:type="dxa"/>
              <w:left w:w="108" w:type="dxa"/>
              <w:bottom w:w="0" w:type="dxa"/>
              <w:right w:w="108" w:type="dxa"/>
            </w:tcMar>
          </w:tcPr>
          <w:p w14:paraId="6AB0A752" w14:textId="058D621A" w:rsidR="000C7FB2" w:rsidRPr="007C181F" w:rsidRDefault="00F85E51" w:rsidP="000C7FB2">
            <w:pPr>
              <w:autoSpaceDE w:val="0"/>
              <w:autoSpaceDN w:val="0"/>
              <w:adjustRightInd w:val="0"/>
              <w:jc w:val="both"/>
              <w:rPr>
                <w:rFonts w:eastAsia="LiberationSerif"/>
              </w:rPr>
            </w:pPr>
            <w:r w:rsidRPr="007C181F">
              <w:rPr>
                <w:rFonts w:eastAsia="LiberationSerif"/>
              </w:rPr>
              <w:lastRenderedPageBreak/>
              <w:t>K</w:t>
            </w:r>
            <w:r w:rsidR="000C7FB2" w:rsidRPr="007C181F">
              <w:rPr>
                <w:rFonts w:eastAsia="LiberationSerif"/>
              </w:rPr>
              <w:t>valifikuot</w:t>
            </w:r>
            <w:r w:rsidR="007C181F" w:rsidRPr="007C181F">
              <w:rPr>
                <w:rFonts w:eastAsia="LiberationSerif"/>
              </w:rPr>
              <w:t>as</w:t>
            </w:r>
            <w:r w:rsidR="000C7FB2" w:rsidRPr="007C181F">
              <w:rPr>
                <w:rFonts w:eastAsia="LiberationSerif"/>
              </w:rPr>
              <w:t xml:space="preserve"> </w:t>
            </w:r>
            <w:r w:rsidR="000C7FB2" w:rsidRPr="007C181F">
              <w:rPr>
                <w:rFonts w:eastAsia="LiberationSerif"/>
                <w:b/>
                <w:bCs/>
              </w:rPr>
              <w:t>statinio projekto vadov</w:t>
            </w:r>
            <w:r w:rsidR="007C181F" w:rsidRPr="007C181F">
              <w:rPr>
                <w:rFonts w:eastAsia="LiberationSerif"/>
                <w:b/>
                <w:bCs/>
              </w:rPr>
              <w:t>as</w:t>
            </w:r>
            <w:r w:rsidR="000C7FB2" w:rsidRPr="007C181F">
              <w:rPr>
                <w:rFonts w:eastAsia="LiberationSerif"/>
                <w:b/>
                <w:bCs/>
              </w:rPr>
              <w:t xml:space="preserve">, </w:t>
            </w:r>
            <w:r w:rsidR="000C7FB2" w:rsidRPr="007C181F">
              <w:rPr>
                <w:b/>
                <w:bCs/>
              </w:rPr>
              <w:t>turint</w:t>
            </w:r>
            <w:r w:rsidR="007C181F" w:rsidRPr="007C181F">
              <w:rPr>
                <w:b/>
                <w:bCs/>
              </w:rPr>
              <w:t>is</w:t>
            </w:r>
            <w:r w:rsidR="000C7FB2" w:rsidRPr="007C181F">
              <w:rPr>
                <w:b/>
                <w:bCs/>
              </w:rPr>
              <w:t xml:space="preserve"> teisę eiti projekto vadovo pareigas</w:t>
            </w:r>
            <w:r w:rsidR="000C7FB2" w:rsidRPr="007C181F">
              <w:rPr>
                <w:rFonts w:eastAsia="LiberationSerif"/>
              </w:rPr>
              <w:t xml:space="preserve"> (</w:t>
            </w:r>
            <w:r w:rsidR="000C7FB2" w:rsidRPr="007C181F">
              <w:t>statinio kategorija – neypatingasis statinys</w:t>
            </w:r>
            <w:r w:rsidR="000C7FB2" w:rsidRPr="007C181F">
              <w:rPr>
                <w:rFonts w:eastAsia="LiberationSerif"/>
              </w:rPr>
              <w:t>, inžinerinių statinių grupė – susisiekimo komunikacijų statiniai, pogrupis – gatvių)</w:t>
            </w:r>
          </w:p>
          <w:p w14:paraId="50C7E00C" w14:textId="0863138F" w:rsidR="000C7FB2" w:rsidRPr="007C181F" w:rsidRDefault="00F85E51" w:rsidP="00F85E51">
            <w:pPr>
              <w:jc w:val="both"/>
              <w:rPr>
                <w:rFonts w:eastAsia="LiberationSerif"/>
                <w:b/>
                <w:bCs/>
                <w:i/>
                <w:iCs/>
              </w:rPr>
            </w:pPr>
            <w:r w:rsidRPr="007C181F">
              <w:rPr>
                <w:rFonts w:eastAsia="LiberationSerif"/>
                <w:b/>
                <w:bCs/>
                <w:i/>
                <w:iCs/>
              </w:rPr>
              <w:t xml:space="preserve">(taikoma </w:t>
            </w:r>
            <w:r w:rsidRPr="007C181F">
              <w:rPr>
                <w:b/>
                <w:bCs/>
                <w:i/>
                <w:iCs/>
              </w:rPr>
              <w:t>IV pirkimo daliai</w:t>
            </w:r>
            <w:r w:rsidRPr="007C181F">
              <w:rPr>
                <w:b/>
                <w:bCs/>
                <w:i/>
                <w:iCs/>
              </w:rPr>
              <w:t>)</w:t>
            </w:r>
          </w:p>
        </w:tc>
        <w:tc>
          <w:tcPr>
            <w:tcW w:w="2127" w:type="dxa"/>
            <w:shd w:val="thinDiagCross" w:color="auto" w:fill="auto"/>
            <w:tcMar>
              <w:top w:w="0" w:type="dxa"/>
              <w:left w:w="108" w:type="dxa"/>
              <w:bottom w:w="0" w:type="dxa"/>
              <w:right w:w="108" w:type="dxa"/>
            </w:tcMar>
            <w:vAlign w:val="center"/>
          </w:tcPr>
          <w:p w14:paraId="1EEB0108" w14:textId="77777777" w:rsidR="000C7FB2" w:rsidRPr="00003B33" w:rsidRDefault="000C7FB2" w:rsidP="000C7FB2">
            <w:pPr>
              <w:jc w:val="center"/>
              <w:rPr>
                <w:color w:val="000000" w:themeColor="text1"/>
              </w:rPr>
            </w:pPr>
          </w:p>
        </w:tc>
        <w:tc>
          <w:tcPr>
            <w:tcW w:w="2124" w:type="dxa"/>
            <w:shd w:val="thinDiagCross" w:color="auto" w:fill="auto"/>
            <w:vAlign w:val="center"/>
          </w:tcPr>
          <w:p w14:paraId="38936420" w14:textId="77777777" w:rsidR="000C7FB2" w:rsidRPr="00003B33" w:rsidRDefault="000C7FB2" w:rsidP="000C7FB2">
            <w:pPr>
              <w:jc w:val="center"/>
              <w:rPr>
                <w:color w:val="000000" w:themeColor="text1"/>
              </w:rPr>
            </w:pPr>
          </w:p>
        </w:tc>
        <w:tc>
          <w:tcPr>
            <w:tcW w:w="2266" w:type="dxa"/>
            <w:shd w:val="thinDiagCross" w:color="auto" w:fill="auto"/>
            <w:vAlign w:val="center"/>
          </w:tcPr>
          <w:p w14:paraId="0974FFC3" w14:textId="77777777" w:rsidR="000C7FB2" w:rsidRPr="00003B33" w:rsidRDefault="000C7FB2" w:rsidP="000C7FB2">
            <w:pPr>
              <w:jc w:val="center"/>
              <w:rPr>
                <w:color w:val="000000" w:themeColor="text1"/>
              </w:rPr>
            </w:pPr>
          </w:p>
        </w:tc>
        <w:tc>
          <w:tcPr>
            <w:tcW w:w="2269" w:type="dxa"/>
            <w:shd w:val="clear" w:color="auto" w:fill="auto"/>
            <w:vAlign w:val="center"/>
          </w:tcPr>
          <w:p w14:paraId="68849109" w14:textId="77777777" w:rsidR="000C7FB2" w:rsidRPr="00003B33" w:rsidRDefault="000C7FB2" w:rsidP="000C7FB2">
            <w:pPr>
              <w:jc w:val="center"/>
              <w:rPr>
                <w:color w:val="000000" w:themeColor="text1"/>
              </w:rPr>
            </w:pPr>
          </w:p>
        </w:tc>
        <w:tc>
          <w:tcPr>
            <w:tcW w:w="2270" w:type="dxa"/>
            <w:shd w:val="thinDiagCross" w:color="auto" w:fill="auto"/>
            <w:vAlign w:val="center"/>
          </w:tcPr>
          <w:p w14:paraId="40BD0520" w14:textId="77777777" w:rsidR="000C7FB2" w:rsidRPr="00003B33" w:rsidRDefault="000C7FB2" w:rsidP="000C7FB2">
            <w:pPr>
              <w:jc w:val="center"/>
              <w:rPr>
                <w:color w:val="000000" w:themeColor="text1"/>
              </w:rPr>
            </w:pPr>
          </w:p>
        </w:tc>
      </w:tr>
      <w:tr w:rsidR="00F85E51" w:rsidRPr="00003B33" w14:paraId="1EB93C1A" w14:textId="77777777" w:rsidTr="007C181F">
        <w:trPr>
          <w:gridAfter w:val="1"/>
          <w:wAfter w:w="9" w:type="dxa"/>
          <w:trHeight w:val="20"/>
        </w:trPr>
        <w:tc>
          <w:tcPr>
            <w:tcW w:w="3261" w:type="dxa"/>
            <w:tcMar>
              <w:top w:w="0" w:type="dxa"/>
              <w:left w:w="108" w:type="dxa"/>
              <w:bottom w:w="0" w:type="dxa"/>
              <w:right w:w="108" w:type="dxa"/>
            </w:tcMar>
          </w:tcPr>
          <w:p w14:paraId="795C782E" w14:textId="309280C2" w:rsidR="00F85E51" w:rsidRPr="007C181F" w:rsidRDefault="007C181F" w:rsidP="000C7FB2">
            <w:pPr>
              <w:jc w:val="both"/>
              <w:rPr>
                <w:rFonts w:eastAsia="LiberationSerif"/>
              </w:rPr>
            </w:pPr>
            <w:r w:rsidRPr="007C181F">
              <w:rPr>
                <w:rFonts w:eastAsia="LiberationSerif"/>
              </w:rPr>
              <w:t>K</w:t>
            </w:r>
            <w:r w:rsidR="00F85E51" w:rsidRPr="007C181F">
              <w:rPr>
                <w:rFonts w:eastAsia="LiberationSerif"/>
              </w:rPr>
              <w:t>valifikuot</w:t>
            </w:r>
            <w:r w:rsidRPr="007C181F">
              <w:rPr>
                <w:rFonts w:eastAsia="LiberationSerif"/>
              </w:rPr>
              <w:t>as</w:t>
            </w:r>
            <w:r w:rsidR="00F85E51" w:rsidRPr="007C181F">
              <w:rPr>
                <w:rFonts w:eastAsia="LiberationSerif"/>
              </w:rPr>
              <w:t xml:space="preserve"> </w:t>
            </w:r>
            <w:r w:rsidR="00F85E51" w:rsidRPr="007C181F">
              <w:rPr>
                <w:rFonts w:eastAsia="LiberationSerif"/>
                <w:b/>
                <w:bCs/>
              </w:rPr>
              <w:t>statinio projekto vykdymo priežiūros vadov</w:t>
            </w:r>
            <w:r w:rsidRPr="007C181F">
              <w:rPr>
                <w:rFonts w:eastAsia="LiberationSerif"/>
                <w:b/>
                <w:bCs/>
              </w:rPr>
              <w:t>as</w:t>
            </w:r>
            <w:r w:rsidR="00F85E51" w:rsidRPr="007C181F">
              <w:rPr>
                <w:rFonts w:eastAsia="LiberationSerif"/>
                <w:b/>
                <w:bCs/>
              </w:rPr>
              <w:t xml:space="preserve">, </w:t>
            </w:r>
            <w:r w:rsidR="00F85E51" w:rsidRPr="007C181F">
              <w:rPr>
                <w:b/>
                <w:bCs/>
              </w:rPr>
              <w:t>turint</w:t>
            </w:r>
            <w:r w:rsidRPr="007C181F">
              <w:rPr>
                <w:b/>
                <w:bCs/>
              </w:rPr>
              <w:t>is</w:t>
            </w:r>
            <w:r w:rsidR="00F85E51" w:rsidRPr="007C181F">
              <w:rPr>
                <w:b/>
                <w:bCs/>
              </w:rPr>
              <w:t xml:space="preserve"> teisę eiti</w:t>
            </w:r>
            <w:r w:rsidR="00F85E51" w:rsidRPr="007C181F">
              <w:rPr>
                <w:rFonts w:eastAsia="LiberationSerif"/>
                <w:b/>
                <w:bCs/>
              </w:rPr>
              <w:t xml:space="preserve"> projekto vykdymo priežiūros vadovo pareigas</w:t>
            </w:r>
            <w:r w:rsidR="00F85E51" w:rsidRPr="007C181F">
              <w:rPr>
                <w:rFonts w:eastAsia="LiberationSerif"/>
              </w:rPr>
              <w:t xml:space="preserve"> (statinio kategorija – neypatingasis statinys, inžinerinių statinių grupė – susisiekimo komunikacijų statiniai, pogrupis – gatvių)</w:t>
            </w:r>
          </w:p>
          <w:p w14:paraId="5E005D83" w14:textId="6B7B6BAD" w:rsidR="007C181F" w:rsidRPr="007C181F" w:rsidRDefault="007C181F" w:rsidP="000C7FB2">
            <w:pPr>
              <w:jc w:val="both"/>
              <w:rPr>
                <w:b/>
                <w:bCs/>
              </w:rPr>
            </w:pPr>
            <w:r w:rsidRPr="007C181F">
              <w:rPr>
                <w:rFonts w:eastAsia="LiberationSerif"/>
                <w:b/>
                <w:bCs/>
                <w:i/>
                <w:iCs/>
              </w:rPr>
              <w:t xml:space="preserve">(taikoma </w:t>
            </w:r>
            <w:r w:rsidRPr="007C181F">
              <w:rPr>
                <w:b/>
                <w:bCs/>
                <w:i/>
                <w:iCs/>
              </w:rPr>
              <w:t>IV pirkimo daliai)</w:t>
            </w:r>
          </w:p>
        </w:tc>
        <w:tc>
          <w:tcPr>
            <w:tcW w:w="2127" w:type="dxa"/>
            <w:shd w:val="thinDiagCross" w:color="auto" w:fill="auto"/>
            <w:tcMar>
              <w:top w:w="0" w:type="dxa"/>
              <w:left w:w="108" w:type="dxa"/>
              <w:bottom w:w="0" w:type="dxa"/>
              <w:right w:w="108" w:type="dxa"/>
            </w:tcMar>
            <w:vAlign w:val="center"/>
          </w:tcPr>
          <w:p w14:paraId="4F10543D" w14:textId="77777777" w:rsidR="00F85E51" w:rsidRPr="00003B33" w:rsidRDefault="00F85E51" w:rsidP="000C7FB2">
            <w:pPr>
              <w:jc w:val="center"/>
              <w:rPr>
                <w:color w:val="000000" w:themeColor="text1"/>
              </w:rPr>
            </w:pPr>
          </w:p>
        </w:tc>
        <w:tc>
          <w:tcPr>
            <w:tcW w:w="2124" w:type="dxa"/>
            <w:shd w:val="thinDiagCross" w:color="auto" w:fill="auto"/>
            <w:vAlign w:val="center"/>
          </w:tcPr>
          <w:p w14:paraId="407C8658" w14:textId="77777777" w:rsidR="00F85E51" w:rsidRPr="00003B33" w:rsidRDefault="00F85E51" w:rsidP="000C7FB2">
            <w:pPr>
              <w:jc w:val="center"/>
              <w:rPr>
                <w:color w:val="000000" w:themeColor="text1"/>
              </w:rPr>
            </w:pPr>
          </w:p>
        </w:tc>
        <w:tc>
          <w:tcPr>
            <w:tcW w:w="2266" w:type="dxa"/>
            <w:shd w:val="thinDiagCross" w:color="auto" w:fill="auto"/>
            <w:vAlign w:val="center"/>
          </w:tcPr>
          <w:p w14:paraId="043AC42D" w14:textId="77777777" w:rsidR="00F85E51" w:rsidRPr="00003B33" w:rsidRDefault="00F85E51" w:rsidP="000C7FB2">
            <w:pPr>
              <w:jc w:val="center"/>
              <w:rPr>
                <w:color w:val="000000" w:themeColor="text1"/>
              </w:rPr>
            </w:pPr>
          </w:p>
        </w:tc>
        <w:tc>
          <w:tcPr>
            <w:tcW w:w="2269" w:type="dxa"/>
            <w:shd w:val="clear" w:color="auto" w:fill="auto"/>
            <w:vAlign w:val="center"/>
          </w:tcPr>
          <w:p w14:paraId="5D849C88" w14:textId="77777777" w:rsidR="00F85E51" w:rsidRPr="00003B33" w:rsidRDefault="00F85E51" w:rsidP="000C7FB2">
            <w:pPr>
              <w:jc w:val="center"/>
              <w:rPr>
                <w:color w:val="000000" w:themeColor="text1"/>
              </w:rPr>
            </w:pPr>
          </w:p>
        </w:tc>
        <w:tc>
          <w:tcPr>
            <w:tcW w:w="2270" w:type="dxa"/>
            <w:shd w:val="thinDiagCross" w:color="auto" w:fill="auto"/>
            <w:vAlign w:val="center"/>
          </w:tcPr>
          <w:p w14:paraId="4375F15C" w14:textId="77777777" w:rsidR="00F85E51" w:rsidRPr="00003B33" w:rsidRDefault="00F85E51" w:rsidP="000C7FB2">
            <w:pPr>
              <w:jc w:val="center"/>
              <w:rPr>
                <w:color w:val="000000" w:themeColor="text1"/>
              </w:rPr>
            </w:pPr>
          </w:p>
        </w:tc>
      </w:tr>
      <w:tr w:rsidR="00F85E51" w:rsidRPr="00003B33" w14:paraId="3A6A7ED2" w14:textId="77777777" w:rsidTr="00AD6E8D">
        <w:trPr>
          <w:gridAfter w:val="1"/>
          <w:wAfter w:w="9" w:type="dxa"/>
          <w:trHeight w:val="20"/>
        </w:trPr>
        <w:tc>
          <w:tcPr>
            <w:tcW w:w="3261" w:type="dxa"/>
            <w:tcMar>
              <w:top w:w="0" w:type="dxa"/>
              <w:left w:w="108" w:type="dxa"/>
              <w:bottom w:w="0" w:type="dxa"/>
              <w:right w:w="108" w:type="dxa"/>
            </w:tcMar>
          </w:tcPr>
          <w:p w14:paraId="4DC4B75F" w14:textId="2B368F40" w:rsidR="00F85E51" w:rsidRPr="007C181F" w:rsidRDefault="007C181F" w:rsidP="000C7FB2">
            <w:pPr>
              <w:jc w:val="both"/>
              <w:rPr>
                <w:rFonts w:eastAsia="LiberationSerif"/>
              </w:rPr>
            </w:pPr>
            <w:r w:rsidRPr="007C181F">
              <w:rPr>
                <w:rFonts w:eastAsia="LiberationSerif"/>
              </w:rPr>
              <w:t>K</w:t>
            </w:r>
            <w:r w:rsidR="00F85E51" w:rsidRPr="007C181F">
              <w:rPr>
                <w:rFonts w:eastAsia="LiberationSerif"/>
              </w:rPr>
              <w:t>valifikuot</w:t>
            </w:r>
            <w:r w:rsidRPr="007C181F">
              <w:rPr>
                <w:rFonts w:eastAsia="LiberationSerif"/>
              </w:rPr>
              <w:t>as</w:t>
            </w:r>
            <w:r w:rsidR="00F85E51" w:rsidRPr="007C181F">
              <w:rPr>
                <w:rFonts w:eastAsia="LiberationSerif"/>
              </w:rPr>
              <w:t xml:space="preserve"> </w:t>
            </w:r>
            <w:r w:rsidR="00F85E51" w:rsidRPr="007C181F">
              <w:rPr>
                <w:rFonts w:eastAsia="LiberationSerif"/>
                <w:b/>
                <w:bCs/>
              </w:rPr>
              <w:t>statinio projekto dalies vadov</w:t>
            </w:r>
            <w:r w:rsidRPr="007C181F">
              <w:rPr>
                <w:rFonts w:eastAsia="LiberationSerif"/>
                <w:b/>
                <w:bCs/>
              </w:rPr>
              <w:t>as</w:t>
            </w:r>
            <w:r w:rsidR="00F85E51" w:rsidRPr="007C181F">
              <w:rPr>
                <w:rFonts w:eastAsia="LiberationSerif"/>
                <w:b/>
                <w:bCs/>
              </w:rPr>
              <w:t xml:space="preserve">, </w:t>
            </w:r>
            <w:r w:rsidR="00F85E51" w:rsidRPr="007C181F">
              <w:rPr>
                <w:b/>
                <w:bCs/>
              </w:rPr>
              <w:t>turint</w:t>
            </w:r>
            <w:r w:rsidRPr="007C181F">
              <w:rPr>
                <w:b/>
                <w:bCs/>
              </w:rPr>
              <w:t>is</w:t>
            </w:r>
            <w:r w:rsidR="00F85E51" w:rsidRPr="007C181F">
              <w:rPr>
                <w:b/>
                <w:bCs/>
              </w:rPr>
              <w:t xml:space="preserve"> teisę eiti projekto dalies vadovo pareigas</w:t>
            </w:r>
            <w:r w:rsidR="00F85E51" w:rsidRPr="007C181F">
              <w:t xml:space="preserve"> </w:t>
            </w:r>
            <w:r w:rsidR="00F85E51" w:rsidRPr="007C181F">
              <w:rPr>
                <w:rFonts w:eastAsia="LiberationSerif"/>
              </w:rPr>
              <w:t>(statinio kategorija – neypatingasis statinys, inžinerinių statinių grupė – susisiekimo komunikacijų statiniai, pogrupis – gatvių, projekto dalis: susisiekimo)</w:t>
            </w:r>
          </w:p>
          <w:p w14:paraId="14F08541" w14:textId="0EBB8AD6" w:rsidR="007C181F" w:rsidRPr="007C181F" w:rsidRDefault="007C181F" w:rsidP="000C7FB2">
            <w:pPr>
              <w:jc w:val="both"/>
              <w:rPr>
                <w:b/>
                <w:bCs/>
              </w:rPr>
            </w:pPr>
            <w:r w:rsidRPr="007C181F">
              <w:rPr>
                <w:rFonts w:eastAsia="LiberationSerif"/>
                <w:b/>
                <w:bCs/>
                <w:i/>
                <w:iCs/>
              </w:rPr>
              <w:t xml:space="preserve">(taikoma </w:t>
            </w:r>
            <w:r w:rsidRPr="007C181F">
              <w:rPr>
                <w:b/>
                <w:bCs/>
                <w:i/>
                <w:iCs/>
              </w:rPr>
              <w:t>IV pirkimo daliai)</w:t>
            </w:r>
          </w:p>
        </w:tc>
        <w:tc>
          <w:tcPr>
            <w:tcW w:w="2127" w:type="dxa"/>
            <w:tcBorders>
              <w:bottom w:val="single" w:sz="4" w:space="0" w:color="auto"/>
            </w:tcBorders>
            <w:shd w:val="thinDiagCross" w:color="auto" w:fill="auto"/>
            <w:tcMar>
              <w:top w:w="0" w:type="dxa"/>
              <w:left w:w="108" w:type="dxa"/>
              <w:bottom w:w="0" w:type="dxa"/>
              <w:right w:w="108" w:type="dxa"/>
            </w:tcMar>
            <w:vAlign w:val="center"/>
          </w:tcPr>
          <w:p w14:paraId="6A34D74B" w14:textId="77777777" w:rsidR="00F85E51" w:rsidRPr="00003B33" w:rsidRDefault="00F85E51" w:rsidP="000C7FB2">
            <w:pPr>
              <w:jc w:val="center"/>
              <w:rPr>
                <w:color w:val="000000" w:themeColor="text1"/>
              </w:rPr>
            </w:pPr>
          </w:p>
        </w:tc>
        <w:tc>
          <w:tcPr>
            <w:tcW w:w="2124" w:type="dxa"/>
            <w:tcBorders>
              <w:bottom w:val="single" w:sz="4" w:space="0" w:color="auto"/>
            </w:tcBorders>
            <w:shd w:val="thinDiagCross" w:color="auto" w:fill="auto"/>
            <w:vAlign w:val="center"/>
          </w:tcPr>
          <w:p w14:paraId="0834396F" w14:textId="77777777" w:rsidR="00F85E51" w:rsidRPr="00003B33" w:rsidRDefault="00F85E51" w:rsidP="000C7FB2">
            <w:pPr>
              <w:jc w:val="center"/>
              <w:rPr>
                <w:color w:val="000000" w:themeColor="text1"/>
              </w:rPr>
            </w:pPr>
          </w:p>
        </w:tc>
        <w:tc>
          <w:tcPr>
            <w:tcW w:w="2266" w:type="dxa"/>
            <w:tcBorders>
              <w:bottom w:val="single" w:sz="4" w:space="0" w:color="auto"/>
            </w:tcBorders>
            <w:shd w:val="thinDiagCross" w:color="auto" w:fill="auto"/>
            <w:vAlign w:val="center"/>
          </w:tcPr>
          <w:p w14:paraId="568BFAFD" w14:textId="77777777" w:rsidR="00F85E51" w:rsidRPr="00003B33" w:rsidRDefault="00F85E51" w:rsidP="000C7FB2">
            <w:pPr>
              <w:jc w:val="center"/>
              <w:rPr>
                <w:color w:val="000000" w:themeColor="text1"/>
              </w:rPr>
            </w:pPr>
          </w:p>
        </w:tc>
        <w:tc>
          <w:tcPr>
            <w:tcW w:w="2269" w:type="dxa"/>
            <w:tcBorders>
              <w:bottom w:val="single" w:sz="4" w:space="0" w:color="auto"/>
            </w:tcBorders>
            <w:shd w:val="clear" w:color="auto" w:fill="auto"/>
            <w:vAlign w:val="center"/>
          </w:tcPr>
          <w:p w14:paraId="5328A76E" w14:textId="77777777" w:rsidR="00F85E51" w:rsidRPr="00003B33" w:rsidRDefault="00F85E51" w:rsidP="000C7FB2">
            <w:pPr>
              <w:jc w:val="center"/>
              <w:rPr>
                <w:color w:val="000000" w:themeColor="text1"/>
              </w:rPr>
            </w:pPr>
          </w:p>
        </w:tc>
        <w:tc>
          <w:tcPr>
            <w:tcW w:w="2270" w:type="dxa"/>
            <w:shd w:val="thinDiagCross" w:color="auto" w:fill="auto"/>
            <w:vAlign w:val="center"/>
          </w:tcPr>
          <w:p w14:paraId="59AC19E6" w14:textId="77777777" w:rsidR="00F85E51" w:rsidRPr="00003B33" w:rsidRDefault="00F85E51" w:rsidP="000C7FB2">
            <w:pPr>
              <w:jc w:val="center"/>
              <w:rPr>
                <w:color w:val="000000" w:themeColor="text1"/>
              </w:rPr>
            </w:pPr>
          </w:p>
        </w:tc>
      </w:tr>
      <w:tr w:rsidR="00F85E51" w:rsidRPr="00003B33" w14:paraId="0FB03BAD" w14:textId="77777777" w:rsidTr="00AD6E8D">
        <w:trPr>
          <w:gridAfter w:val="1"/>
          <w:wAfter w:w="9" w:type="dxa"/>
          <w:trHeight w:val="20"/>
        </w:trPr>
        <w:tc>
          <w:tcPr>
            <w:tcW w:w="3261" w:type="dxa"/>
            <w:tcMar>
              <w:top w:w="0" w:type="dxa"/>
              <w:left w:w="108" w:type="dxa"/>
              <w:bottom w:w="0" w:type="dxa"/>
              <w:right w:w="108" w:type="dxa"/>
            </w:tcMar>
          </w:tcPr>
          <w:p w14:paraId="0F902F72" w14:textId="59EFAC41" w:rsidR="007C181F" w:rsidRPr="007C181F" w:rsidRDefault="007C181F" w:rsidP="007C181F">
            <w:pPr>
              <w:autoSpaceDE w:val="0"/>
              <w:autoSpaceDN w:val="0"/>
              <w:adjustRightInd w:val="0"/>
              <w:jc w:val="both"/>
              <w:rPr>
                <w:rFonts w:eastAsia="LiberationSerif"/>
              </w:rPr>
            </w:pPr>
            <w:r w:rsidRPr="007C181F">
              <w:rPr>
                <w:rFonts w:eastAsia="LiberationSerif"/>
              </w:rPr>
              <w:t>K</w:t>
            </w:r>
            <w:r w:rsidRPr="007C181F">
              <w:rPr>
                <w:rFonts w:eastAsia="LiberationSerif"/>
              </w:rPr>
              <w:t>valifikuot</w:t>
            </w:r>
            <w:r w:rsidRPr="007C181F">
              <w:rPr>
                <w:rFonts w:eastAsia="LiberationSerif"/>
              </w:rPr>
              <w:t>as</w:t>
            </w:r>
            <w:r w:rsidRPr="007C181F">
              <w:rPr>
                <w:rFonts w:eastAsia="LiberationSerif"/>
              </w:rPr>
              <w:t xml:space="preserve"> </w:t>
            </w:r>
            <w:r w:rsidRPr="007C181F">
              <w:rPr>
                <w:rFonts w:eastAsia="LiberationSerif"/>
                <w:b/>
                <w:bCs/>
              </w:rPr>
              <w:t>statinio projekto vadov</w:t>
            </w:r>
            <w:r w:rsidRPr="007C181F">
              <w:rPr>
                <w:rFonts w:eastAsia="LiberationSerif"/>
                <w:b/>
                <w:bCs/>
              </w:rPr>
              <w:t>as</w:t>
            </w:r>
            <w:r w:rsidRPr="007C181F">
              <w:rPr>
                <w:rFonts w:eastAsia="LiberationSerif"/>
                <w:b/>
                <w:bCs/>
              </w:rPr>
              <w:t xml:space="preserve">, </w:t>
            </w:r>
            <w:r w:rsidRPr="007C181F">
              <w:rPr>
                <w:b/>
                <w:bCs/>
              </w:rPr>
              <w:t>turint</w:t>
            </w:r>
            <w:r w:rsidRPr="007C181F">
              <w:rPr>
                <w:b/>
                <w:bCs/>
              </w:rPr>
              <w:t>is</w:t>
            </w:r>
            <w:r w:rsidRPr="007C181F">
              <w:rPr>
                <w:b/>
                <w:bCs/>
              </w:rPr>
              <w:t xml:space="preserve"> teisę eiti projekto vadovo pareigas</w:t>
            </w:r>
            <w:r w:rsidRPr="007C181F">
              <w:rPr>
                <w:rFonts w:eastAsia="LiberationSerif"/>
              </w:rPr>
              <w:t xml:space="preserve"> (</w:t>
            </w:r>
            <w:r w:rsidRPr="007C181F">
              <w:t>statinio kategorija – ypatingasis statinys</w:t>
            </w:r>
            <w:r w:rsidRPr="007C181F">
              <w:rPr>
                <w:rFonts w:eastAsia="LiberationSerif"/>
              </w:rPr>
              <w:t xml:space="preserve">, inžinerinių </w:t>
            </w:r>
            <w:r w:rsidRPr="007C181F">
              <w:rPr>
                <w:rFonts w:eastAsia="LiberationSerif"/>
              </w:rPr>
              <w:lastRenderedPageBreak/>
              <w:t>statinių grupė – susisiekimo komunikacijų statiniai, pogrupis – gatvių, taip pat minėti statiniai, esantys kultūros paveldo objekto teritorijoje, jo apsaugos zonoje, kultūros paveldo vietovėje)</w:t>
            </w:r>
          </w:p>
          <w:p w14:paraId="5D7153FC" w14:textId="652212F1" w:rsidR="00F85E51" w:rsidRPr="007C181F" w:rsidRDefault="007C181F" w:rsidP="007C181F">
            <w:pPr>
              <w:jc w:val="both"/>
              <w:rPr>
                <w:b/>
                <w:bCs/>
                <w:i/>
                <w:iCs/>
              </w:rPr>
            </w:pPr>
            <w:r w:rsidRPr="007C181F">
              <w:rPr>
                <w:rFonts w:eastAsia="LiberationSerif"/>
                <w:b/>
                <w:bCs/>
                <w:i/>
                <w:iCs/>
              </w:rPr>
              <w:t xml:space="preserve">(taikoma </w:t>
            </w:r>
            <w:r w:rsidRPr="007C181F">
              <w:rPr>
                <w:b/>
                <w:bCs/>
                <w:i/>
                <w:iCs/>
              </w:rPr>
              <w:t>V pirkimo daliai</w:t>
            </w:r>
            <w:r w:rsidRPr="007C181F">
              <w:rPr>
                <w:b/>
                <w:bCs/>
                <w:i/>
                <w:iCs/>
              </w:rPr>
              <w:t>)</w:t>
            </w:r>
          </w:p>
        </w:tc>
        <w:tc>
          <w:tcPr>
            <w:tcW w:w="2127" w:type="dxa"/>
            <w:shd w:val="thinDiagCross" w:color="auto" w:fill="auto"/>
            <w:tcMar>
              <w:top w:w="0" w:type="dxa"/>
              <w:left w:w="108" w:type="dxa"/>
              <w:bottom w:w="0" w:type="dxa"/>
              <w:right w:w="108" w:type="dxa"/>
            </w:tcMar>
            <w:vAlign w:val="center"/>
          </w:tcPr>
          <w:p w14:paraId="5FAFDE9C" w14:textId="77777777" w:rsidR="00F85E51" w:rsidRPr="00003B33" w:rsidRDefault="00F85E51" w:rsidP="000C7FB2">
            <w:pPr>
              <w:jc w:val="center"/>
              <w:rPr>
                <w:color w:val="000000" w:themeColor="text1"/>
              </w:rPr>
            </w:pPr>
          </w:p>
        </w:tc>
        <w:tc>
          <w:tcPr>
            <w:tcW w:w="2124" w:type="dxa"/>
            <w:shd w:val="thinDiagCross" w:color="auto" w:fill="auto"/>
            <w:vAlign w:val="center"/>
          </w:tcPr>
          <w:p w14:paraId="78FBEE5F" w14:textId="77777777" w:rsidR="00F85E51" w:rsidRPr="00003B33" w:rsidRDefault="00F85E51" w:rsidP="000C7FB2">
            <w:pPr>
              <w:jc w:val="center"/>
              <w:rPr>
                <w:color w:val="000000" w:themeColor="text1"/>
              </w:rPr>
            </w:pPr>
          </w:p>
        </w:tc>
        <w:tc>
          <w:tcPr>
            <w:tcW w:w="2266" w:type="dxa"/>
            <w:shd w:val="thinDiagCross" w:color="auto" w:fill="auto"/>
            <w:vAlign w:val="center"/>
          </w:tcPr>
          <w:p w14:paraId="73F49B55" w14:textId="77777777" w:rsidR="00F85E51" w:rsidRPr="00003B33" w:rsidRDefault="00F85E51" w:rsidP="000C7FB2">
            <w:pPr>
              <w:jc w:val="center"/>
              <w:rPr>
                <w:color w:val="000000" w:themeColor="text1"/>
              </w:rPr>
            </w:pPr>
          </w:p>
        </w:tc>
        <w:tc>
          <w:tcPr>
            <w:tcW w:w="2269" w:type="dxa"/>
            <w:shd w:val="thinDiagCross" w:color="auto" w:fill="auto"/>
            <w:vAlign w:val="center"/>
          </w:tcPr>
          <w:p w14:paraId="09F81095" w14:textId="77777777" w:rsidR="00F85E51" w:rsidRPr="00003B33" w:rsidRDefault="00F85E51" w:rsidP="000C7FB2">
            <w:pPr>
              <w:jc w:val="center"/>
              <w:rPr>
                <w:color w:val="000000" w:themeColor="text1"/>
              </w:rPr>
            </w:pPr>
          </w:p>
        </w:tc>
        <w:tc>
          <w:tcPr>
            <w:tcW w:w="2270" w:type="dxa"/>
            <w:shd w:val="clear" w:color="auto" w:fill="auto"/>
            <w:vAlign w:val="center"/>
          </w:tcPr>
          <w:p w14:paraId="0CA0CB9F" w14:textId="77777777" w:rsidR="00F85E51" w:rsidRPr="00003B33" w:rsidRDefault="00F85E51" w:rsidP="000C7FB2">
            <w:pPr>
              <w:jc w:val="center"/>
              <w:rPr>
                <w:color w:val="000000" w:themeColor="text1"/>
              </w:rPr>
            </w:pPr>
          </w:p>
        </w:tc>
      </w:tr>
      <w:tr w:rsidR="00F85E51" w:rsidRPr="00003B33" w14:paraId="5897161D" w14:textId="77777777" w:rsidTr="00AD6E8D">
        <w:trPr>
          <w:gridAfter w:val="1"/>
          <w:wAfter w:w="9" w:type="dxa"/>
          <w:trHeight w:val="20"/>
        </w:trPr>
        <w:tc>
          <w:tcPr>
            <w:tcW w:w="3261" w:type="dxa"/>
            <w:tcMar>
              <w:top w:w="0" w:type="dxa"/>
              <w:left w:w="108" w:type="dxa"/>
              <w:bottom w:w="0" w:type="dxa"/>
              <w:right w:w="108" w:type="dxa"/>
            </w:tcMar>
          </w:tcPr>
          <w:p w14:paraId="32328160" w14:textId="7AFD8E58" w:rsidR="00F85E51" w:rsidRPr="007C181F" w:rsidRDefault="007C181F" w:rsidP="000C7FB2">
            <w:pPr>
              <w:jc w:val="both"/>
              <w:rPr>
                <w:rFonts w:eastAsia="LiberationSerif"/>
              </w:rPr>
            </w:pPr>
            <w:r w:rsidRPr="007C181F">
              <w:rPr>
                <w:rFonts w:eastAsia="LiberationSerif"/>
              </w:rPr>
              <w:t>K</w:t>
            </w:r>
            <w:r w:rsidRPr="007C181F">
              <w:rPr>
                <w:rFonts w:eastAsia="LiberationSerif"/>
              </w:rPr>
              <w:t>valifikuot</w:t>
            </w:r>
            <w:r w:rsidRPr="007C181F">
              <w:rPr>
                <w:rFonts w:eastAsia="LiberationSerif"/>
              </w:rPr>
              <w:t>as</w:t>
            </w:r>
            <w:r w:rsidRPr="007C181F">
              <w:rPr>
                <w:rFonts w:eastAsia="LiberationSerif"/>
              </w:rPr>
              <w:t xml:space="preserve"> </w:t>
            </w:r>
            <w:r w:rsidRPr="007C181F">
              <w:rPr>
                <w:rFonts w:eastAsia="LiberationSerif"/>
                <w:b/>
                <w:bCs/>
              </w:rPr>
              <w:t>statinio projekto vykdymo priežiūros vadov</w:t>
            </w:r>
            <w:r w:rsidRPr="007C181F">
              <w:rPr>
                <w:rFonts w:eastAsia="LiberationSerif"/>
                <w:b/>
                <w:bCs/>
              </w:rPr>
              <w:t>as</w:t>
            </w:r>
            <w:r w:rsidRPr="007C181F">
              <w:rPr>
                <w:rFonts w:eastAsia="LiberationSerif"/>
                <w:b/>
                <w:bCs/>
              </w:rPr>
              <w:t xml:space="preserve">, </w:t>
            </w:r>
            <w:r w:rsidRPr="007C181F">
              <w:rPr>
                <w:b/>
                <w:bCs/>
              </w:rPr>
              <w:t>turint</w:t>
            </w:r>
            <w:r w:rsidRPr="007C181F">
              <w:rPr>
                <w:b/>
                <w:bCs/>
              </w:rPr>
              <w:t>is</w:t>
            </w:r>
            <w:r w:rsidRPr="007C181F">
              <w:rPr>
                <w:b/>
                <w:bCs/>
              </w:rPr>
              <w:t xml:space="preserve"> teisę eiti</w:t>
            </w:r>
            <w:r w:rsidRPr="007C181F">
              <w:rPr>
                <w:rFonts w:eastAsia="LiberationSerif"/>
                <w:b/>
                <w:bCs/>
              </w:rPr>
              <w:t xml:space="preserve"> projekto vykdymo priežiūros vadovo pareigas</w:t>
            </w:r>
            <w:r w:rsidRPr="007C181F">
              <w:rPr>
                <w:rFonts w:eastAsia="LiberationSerif"/>
              </w:rPr>
              <w:t xml:space="preserve"> (statinio kategorija – ypatingasis statinys, inžinerinių statinių grupė – susisiekimo komunikacijų statiniai, pogrupis – gatvių, taip pat minėti statiniai, esantys kultūros paveldo objekto teritorijoje, jo apsaugos zonoje, kultūros paveldo vietovėje)</w:t>
            </w:r>
          </w:p>
          <w:p w14:paraId="1C22F4DD" w14:textId="569A0D6D" w:rsidR="007C181F" w:rsidRPr="007C181F" w:rsidRDefault="007C181F" w:rsidP="000C7FB2">
            <w:pPr>
              <w:jc w:val="both"/>
              <w:rPr>
                <w:b/>
                <w:bCs/>
              </w:rPr>
            </w:pPr>
            <w:r w:rsidRPr="007C181F">
              <w:rPr>
                <w:rFonts w:eastAsia="LiberationSerif"/>
                <w:b/>
                <w:bCs/>
                <w:i/>
                <w:iCs/>
              </w:rPr>
              <w:t xml:space="preserve">(taikoma </w:t>
            </w:r>
            <w:r w:rsidRPr="007C181F">
              <w:rPr>
                <w:b/>
                <w:bCs/>
                <w:i/>
                <w:iCs/>
              </w:rPr>
              <w:t>V pirkimo daliai)</w:t>
            </w:r>
          </w:p>
        </w:tc>
        <w:tc>
          <w:tcPr>
            <w:tcW w:w="2127" w:type="dxa"/>
            <w:shd w:val="thinDiagCross" w:color="auto" w:fill="auto"/>
            <w:tcMar>
              <w:top w:w="0" w:type="dxa"/>
              <w:left w:w="108" w:type="dxa"/>
              <w:bottom w:w="0" w:type="dxa"/>
              <w:right w:w="108" w:type="dxa"/>
            </w:tcMar>
            <w:vAlign w:val="center"/>
          </w:tcPr>
          <w:p w14:paraId="04189622" w14:textId="77777777" w:rsidR="00F85E51" w:rsidRPr="00003B33" w:rsidRDefault="00F85E51" w:rsidP="000C7FB2">
            <w:pPr>
              <w:jc w:val="center"/>
              <w:rPr>
                <w:color w:val="000000" w:themeColor="text1"/>
              </w:rPr>
            </w:pPr>
          </w:p>
        </w:tc>
        <w:tc>
          <w:tcPr>
            <w:tcW w:w="2124" w:type="dxa"/>
            <w:shd w:val="thinDiagCross" w:color="auto" w:fill="auto"/>
            <w:vAlign w:val="center"/>
          </w:tcPr>
          <w:p w14:paraId="3E4453A5" w14:textId="77777777" w:rsidR="00F85E51" w:rsidRPr="00003B33" w:rsidRDefault="00F85E51" w:rsidP="000C7FB2">
            <w:pPr>
              <w:jc w:val="center"/>
              <w:rPr>
                <w:color w:val="000000" w:themeColor="text1"/>
              </w:rPr>
            </w:pPr>
          </w:p>
        </w:tc>
        <w:tc>
          <w:tcPr>
            <w:tcW w:w="2266" w:type="dxa"/>
            <w:shd w:val="thinDiagCross" w:color="auto" w:fill="auto"/>
            <w:vAlign w:val="center"/>
          </w:tcPr>
          <w:p w14:paraId="5E49AABF" w14:textId="77777777" w:rsidR="00F85E51" w:rsidRPr="00003B33" w:rsidRDefault="00F85E51" w:rsidP="000C7FB2">
            <w:pPr>
              <w:jc w:val="center"/>
              <w:rPr>
                <w:color w:val="000000" w:themeColor="text1"/>
              </w:rPr>
            </w:pPr>
          </w:p>
        </w:tc>
        <w:tc>
          <w:tcPr>
            <w:tcW w:w="2269" w:type="dxa"/>
            <w:shd w:val="thinDiagCross" w:color="auto" w:fill="auto"/>
            <w:vAlign w:val="center"/>
          </w:tcPr>
          <w:p w14:paraId="4B283801" w14:textId="77777777" w:rsidR="00F85E51" w:rsidRPr="00003B33" w:rsidRDefault="00F85E51" w:rsidP="000C7FB2">
            <w:pPr>
              <w:jc w:val="center"/>
              <w:rPr>
                <w:color w:val="000000" w:themeColor="text1"/>
              </w:rPr>
            </w:pPr>
          </w:p>
        </w:tc>
        <w:tc>
          <w:tcPr>
            <w:tcW w:w="2270" w:type="dxa"/>
            <w:shd w:val="clear" w:color="auto" w:fill="auto"/>
            <w:vAlign w:val="center"/>
          </w:tcPr>
          <w:p w14:paraId="60F9574D" w14:textId="77777777" w:rsidR="00F85E51" w:rsidRPr="00003B33" w:rsidRDefault="00F85E51" w:rsidP="000C7FB2">
            <w:pPr>
              <w:jc w:val="center"/>
              <w:rPr>
                <w:color w:val="000000" w:themeColor="text1"/>
              </w:rPr>
            </w:pPr>
          </w:p>
        </w:tc>
      </w:tr>
      <w:tr w:rsidR="000C7FB2" w:rsidRPr="00003B33" w14:paraId="4A498B43" w14:textId="77777777" w:rsidTr="00AD6E8D">
        <w:trPr>
          <w:gridAfter w:val="1"/>
          <w:wAfter w:w="9" w:type="dxa"/>
          <w:trHeight w:val="20"/>
        </w:trPr>
        <w:tc>
          <w:tcPr>
            <w:tcW w:w="3261" w:type="dxa"/>
            <w:tcMar>
              <w:top w:w="0" w:type="dxa"/>
              <w:left w:w="108" w:type="dxa"/>
              <w:bottom w:w="0" w:type="dxa"/>
              <w:right w:w="108" w:type="dxa"/>
            </w:tcMar>
          </w:tcPr>
          <w:p w14:paraId="2B2F1EF6" w14:textId="4E89010A" w:rsidR="000C7FB2" w:rsidRPr="007C181F" w:rsidRDefault="007C181F" w:rsidP="007C181F">
            <w:pPr>
              <w:autoSpaceDE w:val="0"/>
              <w:autoSpaceDN w:val="0"/>
              <w:adjustRightInd w:val="0"/>
              <w:jc w:val="both"/>
              <w:rPr>
                <w:rFonts w:eastAsia="LiberationSerif"/>
              </w:rPr>
            </w:pPr>
            <w:r w:rsidRPr="007C181F">
              <w:rPr>
                <w:rFonts w:eastAsia="LiberationSerif"/>
              </w:rPr>
              <w:t>K</w:t>
            </w:r>
            <w:r w:rsidR="000C7FB2" w:rsidRPr="007C181F">
              <w:rPr>
                <w:rFonts w:eastAsia="LiberationSerif"/>
              </w:rPr>
              <w:t>valifikuot</w:t>
            </w:r>
            <w:r w:rsidRPr="007C181F">
              <w:rPr>
                <w:rFonts w:eastAsia="LiberationSerif"/>
              </w:rPr>
              <w:t>as</w:t>
            </w:r>
            <w:r w:rsidR="000C7FB2" w:rsidRPr="007C181F">
              <w:rPr>
                <w:rFonts w:eastAsia="LiberationSerif"/>
              </w:rPr>
              <w:t xml:space="preserve"> </w:t>
            </w:r>
            <w:r w:rsidR="000C7FB2" w:rsidRPr="007C181F">
              <w:rPr>
                <w:rFonts w:eastAsia="LiberationSerif"/>
                <w:b/>
                <w:bCs/>
              </w:rPr>
              <w:t>statinio projekto dalies vadov</w:t>
            </w:r>
            <w:r w:rsidRPr="007C181F">
              <w:rPr>
                <w:rFonts w:eastAsia="LiberationSerif"/>
                <w:b/>
                <w:bCs/>
              </w:rPr>
              <w:t>as</w:t>
            </w:r>
            <w:r w:rsidR="000C7FB2" w:rsidRPr="007C181F">
              <w:rPr>
                <w:rFonts w:eastAsia="LiberationSerif"/>
                <w:b/>
                <w:bCs/>
              </w:rPr>
              <w:t xml:space="preserve">, </w:t>
            </w:r>
            <w:r w:rsidR="000C7FB2" w:rsidRPr="007C181F">
              <w:rPr>
                <w:b/>
                <w:bCs/>
              </w:rPr>
              <w:t>turint</w:t>
            </w:r>
            <w:r w:rsidRPr="007C181F">
              <w:rPr>
                <w:b/>
                <w:bCs/>
              </w:rPr>
              <w:t>is</w:t>
            </w:r>
            <w:r w:rsidR="000C7FB2" w:rsidRPr="007C181F">
              <w:rPr>
                <w:b/>
                <w:bCs/>
              </w:rPr>
              <w:t xml:space="preserve"> teisę eiti projekto dalies vadovo pareigas</w:t>
            </w:r>
            <w:r w:rsidR="000C7FB2" w:rsidRPr="007C181F">
              <w:t xml:space="preserve"> </w:t>
            </w:r>
            <w:r w:rsidR="000C7FB2" w:rsidRPr="007C181F">
              <w:rPr>
                <w:rFonts w:eastAsia="LiberationSerif"/>
              </w:rPr>
              <w:t xml:space="preserve">(statinio kategorija – ypatingasis statinys, inžinerinių statinių grupė – susisiekimo komunikacijų statiniai, pogrupis – gatvių, taip pat minėti statiniai, esantys kultūros paveldo objekto teritorijoje, jo apsaugos zonoje, </w:t>
            </w:r>
            <w:r w:rsidR="000C7FB2" w:rsidRPr="007C181F">
              <w:rPr>
                <w:rFonts w:eastAsia="LiberationSerif"/>
              </w:rPr>
              <w:lastRenderedPageBreak/>
              <w:t>kultūros paveldo vietovėje, projekto dalis: susisiekimo)</w:t>
            </w:r>
          </w:p>
          <w:p w14:paraId="52EAC629" w14:textId="330DB4A8" w:rsidR="000C7FB2" w:rsidRPr="007C181F" w:rsidRDefault="007C181F" w:rsidP="007C181F">
            <w:pPr>
              <w:pStyle w:val="xmsonormal"/>
              <w:jc w:val="both"/>
              <w:rPr>
                <w:rFonts w:ascii="Times New Roman" w:eastAsia="LiberationSerif" w:hAnsi="Times New Roman" w:cs="Times New Roman"/>
                <w:sz w:val="24"/>
                <w:szCs w:val="24"/>
              </w:rPr>
            </w:pPr>
            <w:r w:rsidRPr="007C181F">
              <w:rPr>
                <w:rFonts w:ascii="Times New Roman" w:eastAsia="LiberationSerif" w:hAnsi="Times New Roman" w:cs="Times New Roman"/>
                <w:b/>
                <w:bCs/>
                <w:i/>
                <w:iCs/>
                <w:sz w:val="24"/>
                <w:szCs w:val="24"/>
              </w:rPr>
              <w:t xml:space="preserve">(taikoma </w:t>
            </w:r>
            <w:r w:rsidRPr="007C181F">
              <w:rPr>
                <w:rFonts w:ascii="Times New Roman" w:hAnsi="Times New Roman" w:cs="Times New Roman"/>
                <w:b/>
                <w:bCs/>
                <w:i/>
                <w:iCs/>
                <w:sz w:val="24"/>
                <w:szCs w:val="24"/>
              </w:rPr>
              <w:t>V pirkimo daliai)</w:t>
            </w:r>
          </w:p>
        </w:tc>
        <w:tc>
          <w:tcPr>
            <w:tcW w:w="2127" w:type="dxa"/>
            <w:shd w:val="thinDiagCross" w:color="auto" w:fill="auto"/>
            <w:tcMar>
              <w:top w:w="0" w:type="dxa"/>
              <w:left w:w="108" w:type="dxa"/>
              <w:bottom w:w="0" w:type="dxa"/>
              <w:right w:w="108" w:type="dxa"/>
            </w:tcMar>
            <w:vAlign w:val="center"/>
          </w:tcPr>
          <w:p w14:paraId="13C0F534" w14:textId="77777777" w:rsidR="000C7FB2" w:rsidRPr="00003B33" w:rsidRDefault="000C7FB2" w:rsidP="000C7FB2">
            <w:pPr>
              <w:jc w:val="center"/>
              <w:rPr>
                <w:color w:val="000000" w:themeColor="text1"/>
              </w:rPr>
            </w:pPr>
          </w:p>
        </w:tc>
        <w:tc>
          <w:tcPr>
            <w:tcW w:w="2124" w:type="dxa"/>
            <w:shd w:val="thinDiagCross" w:color="auto" w:fill="auto"/>
            <w:vAlign w:val="center"/>
          </w:tcPr>
          <w:p w14:paraId="6C8B8B5A" w14:textId="77777777" w:rsidR="000C7FB2" w:rsidRPr="00003B33" w:rsidRDefault="000C7FB2" w:rsidP="000C7FB2">
            <w:pPr>
              <w:jc w:val="center"/>
              <w:rPr>
                <w:color w:val="000000" w:themeColor="text1"/>
              </w:rPr>
            </w:pPr>
          </w:p>
        </w:tc>
        <w:tc>
          <w:tcPr>
            <w:tcW w:w="2266" w:type="dxa"/>
            <w:shd w:val="thinDiagCross" w:color="auto" w:fill="auto"/>
            <w:vAlign w:val="center"/>
          </w:tcPr>
          <w:p w14:paraId="406DF621" w14:textId="77777777" w:rsidR="000C7FB2" w:rsidRPr="00003B33" w:rsidRDefault="000C7FB2" w:rsidP="000C7FB2">
            <w:pPr>
              <w:jc w:val="center"/>
              <w:rPr>
                <w:color w:val="000000" w:themeColor="text1"/>
              </w:rPr>
            </w:pPr>
          </w:p>
        </w:tc>
        <w:tc>
          <w:tcPr>
            <w:tcW w:w="2269" w:type="dxa"/>
            <w:shd w:val="thinDiagCross" w:color="auto" w:fill="auto"/>
            <w:vAlign w:val="center"/>
          </w:tcPr>
          <w:p w14:paraId="55882255" w14:textId="77777777" w:rsidR="000C7FB2" w:rsidRPr="00003B33" w:rsidRDefault="000C7FB2" w:rsidP="000C7FB2">
            <w:pPr>
              <w:jc w:val="center"/>
              <w:rPr>
                <w:color w:val="000000" w:themeColor="text1"/>
              </w:rPr>
            </w:pPr>
          </w:p>
        </w:tc>
        <w:tc>
          <w:tcPr>
            <w:tcW w:w="2270" w:type="dxa"/>
            <w:shd w:val="clear" w:color="auto" w:fill="auto"/>
            <w:vAlign w:val="center"/>
          </w:tcPr>
          <w:p w14:paraId="629A089E" w14:textId="77777777" w:rsidR="000C7FB2" w:rsidRPr="00003B33" w:rsidRDefault="000C7FB2" w:rsidP="000C7FB2">
            <w:pPr>
              <w:jc w:val="center"/>
              <w:rPr>
                <w:color w:val="000000" w:themeColor="text1"/>
              </w:rPr>
            </w:pPr>
          </w:p>
        </w:tc>
      </w:tr>
    </w:tbl>
    <w:p w14:paraId="55ABD671" w14:textId="4A3715A8" w:rsidR="00DC4984" w:rsidRDefault="00DC4984" w:rsidP="00DC4984">
      <w:pPr>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03B33">
        <w:rPr>
          <w:i/>
          <w:iCs/>
          <w:color w:val="000000" w:themeColor="text1"/>
        </w:rPr>
        <w:t>.</w:t>
      </w:r>
    </w:p>
    <w:p w14:paraId="3E4699C9" w14:textId="2CA3C0F4" w:rsidR="002B74AD" w:rsidRDefault="002B74AD" w:rsidP="00DC4984">
      <w:pPr>
        <w:ind w:firstLine="709"/>
        <w:jc w:val="both"/>
        <w:rPr>
          <w:i/>
          <w:iCs/>
          <w:color w:val="000000" w:themeColor="text1"/>
        </w:rPr>
      </w:pPr>
    </w:p>
    <w:p w14:paraId="212E1F8B" w14:textId="77777777" w:rsidR="00AD6E8D" w:rsidRDefault="00AD6E8D" w:rsidP="00DC4984">
      <w:pPr>
        <w:ind w:firstLine="709"/>
        <w:jc w:val="both"/>
        <w:rPr>
          <w:i/>
          <w:iCs/>
          <w:color w:val="000000" w:themeColor="text1"/>
        </w:rPr>
      </w:pPr>
    </w:p>
    <w:p w14:paraId="75E88535" w14:textId="77777777" w:rsidR="001A1829" w:rsidRDefault="001A1829" w:rsidP="00DC4984">
      <w:pPr>
        <w:ind w:firstLine="709"/>
        <w:jc w:val="both"/>
        <w:rPr>
          <w:i/>
          <w:iCs/>
          <w:color w:val="000000" w:themeColor="text1"/>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1"/>
        <w:gridCol w:w="2126"/>
        <w:gridCol w:w="2126"/>
        <w:gridCol w:w="2268"/>
        <w:gridCol w:w="2268"/>
        <w:gridCol w:w="2268"/>
      </w:tblGrid>
      <w:tr w:rsidR="006C270E" w:rsidRPr="00003B33" w14:paraId="3DB98851" w14:textId="4E2A69A1" w:rsidTr="006C270E">
        <w:tc>
          <w:tcPr>
            <w:tcW w:w="3261" w:type="dxa"/>
            <w:tcBorders>
              <w:top w:val="nil"/>
              <w:left w:val="nil"/>
            </w:tcBorders>
            <w:shd w:val="clear" w:color="auto" w:fill="auto"/>
            <w:tcMar>
              <w:top w:w="0" w:type="dxa"/>
              <w:left w:w="108" w:type="dxa"/>
              <w:bottom w:w="0" w:type="dxa"/>
              <w:right w:w="108" w:type="dxa"/>
            </w:tcMar>
            <w:hideMark/>
          </w:tcPr>
          <w:p w14:paraId="2BA529FC" w14:textId="77777777" w:rsidR="006C270E" w:rsidRPr="00003B33" w:rsidRDefault="006C270E" w:rsidP="00794F91">
            <w:pPr>
              <w:jc w:val="both"/>
              <w:rPr>
                <w:i/>
                <w:iCs/>
                <w:color w:val="000000" w:themeColor="text1"/>
              </w:rPr>
            </w:pPr>
          </w:p>
        </w:tc>
        <w:tc>
          <w:tcPr>
            <w:tcW w:w="2126" w:type="dxa"/>
            <w:shd w:val="clear" w:color="auto" w:fill="F2F2F2" w:themeFill="background1" w:themeFillShade="F2"/>
            <w:tcMar>
              <w:top w:w="0" w:type="dxa"/>
              <w:left w:w="108" w:type="dxa"/>
              <w:bottom w:w="0" w:type="dxa"/>
              <w:right w:w="108" w:type="dxa"/>
            </w:tcMar>
            <w:vAlign w:val="center"/>
          </w:tcPr>
          <w:p w14:paraId="7A487173" w14:textId="1BF35219" w:rsidR="006C270E" w:rsidRPr="00794F91" w:rsidRDefault="006C270E" w:rsidP="00794F91">
            <w:pPr>
              <w:jc w:val="center"/>
              <w:rPr>
                <w:b/>
                <w:bCs/>
                <w:color w:val="000000" w:themeColor="text1"/>
                <w:sz w:val="22"/>
                <w:szCs w:val="22"/>
              </w:rPr>
            </w:pPr>
            <w:r w:rsidRPr="00794F91">
              <w:rPr>
                <w:b/>
                <w:bCs/>
                <w:color w:val="000000" w:themeColor="text1"/>
                <w:sz w:val="22"/>
                <w:szCs w:val="22"/>
              </w:rPr>
              <w:t>I pirkimo dalis</w:t>
            </w:r>
          </w:p>
        </w:tc>
        <w:tc>
          <w:tcPr>
            <w:tcW w:w="2126" w:type="dxa"/>
            <w:shd w:val="clear" w:color="auto" w:fill="F2F2F2" w:themeFill="background1" w:themeFillShade="F2"/>
            <w:vAlign w:val="center"/>
          </w:tcPr>
          <w:p w14:paraId="486CDC02" w14:textId="435B7B08" w:rsidR="006C270E" w:rsidRPr="00794F91" w:rsidRDefault="006C270E" w:rsidP="00794F91">
            <w:pPr>
              <w:jc w:val="center"/>
              <w:rPr>
                <w:b/>
                <w:bCs/>
                <w:color w:val="000000" w:themeColor="text1"/>
                <w:sz w:val="22"/>
                <w:szCs w:val="22"/>
              </w:rPr>
            </w:pPr>
            <w:r w:rsidRPr="00794F91">
              <w:rPr>
                <w:b/>
                <w:bCs/>
                <w:color w:val="000000" w:themeColor="text1"/>
                <w:sz w:val="22"/>
                <w:szCs w:val="22"/>
              </w:rPr>
              <w:t>II pirkimo dalis</w:t>
            </w:r>
          </w:p>
        </w:tc>
        <w:tc>
          <w:tcPr>
            <w:tcW w:w="2268" w:type="dxa"/>
            <w:shd w:val="clear" w:color="auto" w:fill="F2F2F2" w:themeFill="background1" w:themeFillShade="F2"/>
            <w:vAlign w:val="center"/>
          </w:tcPr>
          <w:p w14:paraId="150EA63E" w14:textId="50170111" w:rsidR="006C270E" w:rsidRPr="00794F91" w:rsidRDefault="006C270E" w:rsidP="00794F91">
            <w:pPr>
              <w:jc w:val="center"/>
              <w:rPr>
                <w:b/>
                <w:bCs/>
                <w:color w:val="000000" w:themeColor="text1"/>
                <w:sz w:val="22"/>
                <w:szCs w:val="22"/>
              </w:rPr>
            </w:pPr>
            <w:r w:rsidRPr="00794F91">
              <w:rPr>
                <w:b/>
                <w:bCs/>
                <w:color w:val="000000" w:themeColor="text1"/>
                <w:sz w:val="22"/>
                <w:szCs w:val="22"/>
              </w:rPr>
              <w:t>III pirkimo dalis</w:t>
            </w:r>
          </w:p>
        </w:tc>
        <w:tc>
          <w:tcPr>
            <w:tcW w:w="2268" w:type="dxa"/>
            <w:shd w:val="clear" w:color="auto" w:fill="F2F2F2" w:themeFill="background1" w:themeFillShade="F2"/>
            <w:vAlign w:val="center"/>
          </w:tcPr>
          <w:p w14:paraId="52D273F1" w14:textId="1D90BF6C" w:rsidR="006C270E" w:rsidRPr="00794F91" w:rsidRDefault="006C270E" w:rsidP="00794F91">
            <w:pPr>
              <w:jc w:val="center"/>
              <w:rPr>
                <w:b/>
                <w:bCs/>
                <w:color w:val="000000" w:themeColor="text1"/>
                <w:sz w:val="22"/>
                <w:szCs w:val="22"/>
              </w:rPr>
            </w:pPr>
            <w:r w:rsidRPr="00794F91">
              <w:rPr>
                <w:b/>
                <w:bCs/>
                <w:color w:val="000000" w:themeColor="text1"/>
                <w:sz w:val="22"/>
                <w:szCs w:val="22"/>
              </w:rPr>
              <w:t>IV pirkimo dalis</w:t>
            </w:r>
          </w:p>
        </w:tc>
        <w:tc>
          <w:tcPr>
            <w:tcW w:w="2268" w:type="dxa"/>
            <w:shd w:val="clear" w:color="auto" w:fill="F2F2F2" w:themeFill="background1" w:themeFillShade="F2"/>
            <w:vAlign w:val="center"/>
          </w:tcPr>
          <w:p w14:paraId="1E07DF9D" w14:textId="550C4855" w:rsidR="006C270E" w:rsidRPr="00794F91" w:rsidRDefault="006C270E" w:rsidP="00794F91">
            <w:pPr>
              <w:jc w:val="center"/>
              <w:rPr>
                <w:b/>
                <w:bCs/>
                <w:color w:val="000000" w:themeColor="text1"/>
                <w:sz w:val="22"/>
                <w:szCs w:val="22"/>
              </w:rPr>
            </w:pPr>
            <w:r w:rsidRPr="00794F91">
              <w:rPr>
                <w:b/>
                <w:bCs/>
                <w:color w:val="000000" w:themeColor="text1"/>
                <w:sz w:val="22"/>
                <w:szCs w:val="22"/>
              </w:rPr>
              <w:t>V pirkimo dalis</w:t>
            </w:r>
          </w:p>
        </w:tc>
      </w:tr>
      <w:tr w:rsidR="006C270E" w:rsidRPr="00003B33" w14:paraId="7FF59101" w14:textId="79E311C8" w:rsidTr="006C270E">
        <w:tc>
          <w:tcPr>
            <w:tcW w:w="3261" w:type="dxa"/>
            <w:shd w:val="clear" w:color="auto" w:fill="F2F2F2" w:themeFill="background1" w:themeFillShade="F2"/>
            <w:tcMar>
              <w:top w:w="0" w:type="dxa"/>
              <w:left w:w="108" w:type="dxa"/>
              <w:bottom w:w="0" w:type="dxa"/>
              <w:right w:w="108" w:type="dxa"/>
            </w:tcMar>
          </w:tcPr>
          <w:p w14:paraId="11AF51B6" w14:textId="74008163" w:rsidR="006C270E" w:rsidRPr="00F92C3C" w:rsidRDefault="006C270E" w:rsidP="006519C4">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w:t>
            </w:r>
            <w:r w:rsidRPr="00C22180">
              <w:rPr>
                <w:bCs/>
                <w:i/>
              </w:rPr>
              <w:t xml:space="preserve">trečiasis asmuo, kurio </w:t>
            </w:r>
            <w:r w:rsidRPr="00C22180">
              <w:rPr>
                <w:rFonts w:eastAsia="Calibri"/>
                <w:b/>
                <w:i/>
                <w:lang w:eastAsia="lt-LT"/>
              </w:rPr>
              <w:t>kvalifikacija tiekėjas nesiremia</w:t>
            </w:r>
            <w:r w:rsidRPr="00C22180">
              <w:rPr>
                <w:bCs/>
                <w:i/>
              </w:rPr>
              <w:t>, kad atitiktų kvalifikacijos</w:t>
            </w:r>
            <w:r w:rsidRPr="00C22180">
              <w:rPr>
                <w:spacing w:val="2"/>
              </w:rPr>
              <w:t xml:space="preserve"> </w:t>
            </w:r>
            <w:r w:rsidRPr="00C61323">
              <w:rPr>
                <w:bCs/>
                <w:i/>
              </w:rPr>
              <w:t>reikalavimus</w:t>
            </w:r>
            <w:r w:rsidRPr="00C61323">
              <w:rPr>
                <w:i/>
                <w:iCs/>
              </w:rPr>
              <w:t xml:space="preserve"> (konkurso sąlygų aprašo 24 p.))</w:t>
            </w:r>
          </w:p>
        </w:tc>
        <w:tc>
          <w:tcPr>
            <w:tcW w:w="2126" w:type="dxa"/>
            <w:shd w:val="clear" w:color="auto" w:fill="F2F2F2" w:themeFill="background1" w:themeFillShade="F2"/>
            <w:tcMar>
              <w:top w:w="0" w:type="dxa"/>
              <w:left w:w="108" w:type="dxa"/>
              <w:bottom w:w="0" w:type="dxa"/>
              <w:right w:w="108" w:type="dxa"/>
            </w:tcMar>
          </w:tcPr>
          <w:p w14:paraId="0DDE7522" w14:textId="77777777" w:rsidR="006C270E" w:rsidRPr="00003B33" w:rsidRDefault="006C270E" w:rsidP="006519C4">
            <w:pPr>
              <w:jc w:val="both"/>
              <w:rPr>
                <w:color w:val="000000" w:themeColor="text1"/>
              </w:rPr>
            </w:pPr>
          </w:p>
        </w:tc>
        <w:tc>
          <w:tcPr>
            <w:tcW w:w="2126" w:type="dxa"/>
            <w:shd w:val="clear" w:color="auto" w:fill="F2F2F2" w:themeFill="background1" w:themeFillShade="F2"/>
          </w:tcPr>
          <w:p w14:paraId="4507389A" w14:textId="77777777" w:rsidR="006C270E" w:rsidRPr="00003B33" w:rsidRDefault="006C270E" w:rsidP="006519C4">
            <w:pPr>
              <w:jc w:val="both"/>
              <w:rPr>
                <w:color w:val="000000" w:themeColor="text1"/>
              </w:rPr>
            </w:pPr>
          </w:p>
        </w:tc>
        <w:tc>
          <w:tcPr>
            <w:tcW w:w="2268" w:type="dxa"/>
            <w:shd w:val="clear" w:color="auto" w:fill="F2F2F2" w:themeFill="background1" w:themeFillShade="F2"/>
          </w:tcPr>
          <w:p w14:paraId="67D818AA" w14:textId="77777777" w:rsidR="006C270E" w:rsidRPr="00003B33" w:rsidRDefault="006C270E" w:rsidP="006519C4">
            <w:pPr>
              <w:jc w:val="both"/>
              <w:rPr>
                <w:color w:val="000000" w:themeColor="text1"/>
              </w:rPr>
            </w:pPr>
          </w:p>
        </w:tc>
        <w:tc>
          <w:tcPr>
            <w:tcW w:w="2268" w:type="dxa"/>
            <w:shd w:val="clear" w:color="auto" w:fill="F2F2F2" w:themeFill="background1" w:themeFillShade="F2"/>
          </w:tcPr>
          <w:p w14:paraId="7484AA8E" w14:textId="6E0C45A1" w:rsidR="006C270E" w:rsidRPr="00003B33" w:rsidRDefault="006C270E" w:rsidP="006519C4">
            <w:pPr>
              <w:jc w:val="both"/>
              <w:rPr>
                <w:color w:val="000000" w:themeColor="text1"/>
              </w:rPr>
            </w:pPr>
          </w:p>
        </w:tc>
        <w:tc>
          <w:tcPr>
            <w:tcW w:w="2268" w:type="dxa"/>
            <w:shd w:val="clear" w:color="auto" w:fill="F2F2F2" w:themeFill="background1" w:themeFillShade="F2"/>
          </w:tcPr>
          <w:p w14:paraId="1D579506" w14:textId="6EB6C3DB" w:rsidR="006C270E" w:rsidRPr="00003B33" w:rsidRDefault="006C270E" w:rsidP="006519C4">
            <w:pPr>
              <w:jc w:val="both"/>
              <w:rPr>
                <w:color w:val="000000" w:themeColor="text1"/>
              </w:rPr>
            </w:pPr>
          </w:p>
        </w:tc>
      </w:tr>
      <w:tr w:rsidR="006C270E" w:rsidRPr="00003B33" w14:paraId="38B5AB66" w14:textId="5D5E7E0C" w:rsidTr="006C270E">
        <w:tc>
          <w:tcPr>
            <w:tcW w:w="3261" w:type="dxa"/>
            <w:tcMar>
              <w:top w:w="0" w:type="dxa"/>
              <w:left w:w="108" w:type="dxa"/>
              <w:bottom w:w="0" w:type="dxa"/>
              <w:right w:w="108" w:type="dxa"/>
            </w:tcMar>
          </w:tcPr>
          <w:p w14:paraId="1D7ABDD5" w14:textId="77777777" w:rsidR="006C270E" w:rsidRPr="00003B33" w:rsidRDefault="006C270E" w:rsidP="005B4B95">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2126" w:type="dxa"/>
            <w:tcMar>
              <w:top w:w="0" w:type="dxa"/>
              <w:left w:w="108" w:type="dxa"/>
              <w:bottom w:w="0" w:type="dxa"/>
              <w:right w:w="108" w:type="dxa"/>
            </w:tcMar>
          </w:tcPr>
          <w:p w14:paraId="08D16023" w14:textId="77777777" w:rsidR="006C270E" w:rsidRPr="00003B33" w:rsidRDefault="006C270E" w:rsidP="005B4B95">
            <w:pPr>
              <w:jc w:val="both"/>
              <w:rPr>
                <w:color w:val="000000" w:themeColor="text1"/>
              </w:rPr>
            </w:pPr>
          </w:p>
        </w:tc>
        <w:tc>
          <w:tcPr>
            <w:tcW w:w="2126" w:type="dxa"/>
          </w:tcPr>
          <w:p w14:paraId="1D06EF12" w14:textId="77777777" w:rsidR="006C270E" w:rsidRPr="00003B33" w:rsidRDefault="006C270E" w:rsidP="005B4B95">
            <w:pPr>
              <w:jc w:val="both"/>
              <w:rPr>
                <w:color w:val="000000" w:themeColor="text1"/>
              </w:rPr>
            </w:pPr>
          </w:p>
        </w:tc>
        <w:tc>
          <w:tcPr>
            <w:tcW w:w="2268" w:type="dxa"/>
          </w:tcPr>
          <w:p w14:paraId="2376F63D" w14:textId="77777777" w:rsidR="006C270E" w:rsidRPr="00003B33" w:rsidRDefault="006C270E" w:rsidP="005B4B95">
            <w:pPr>
              <w:jc w:val="both"/>
              <w:rPr>
                <w:color w:val="000000" w:themeColor="text1"/>
              </w:rPr>
            </w:pPr>
          </w:p>
        </w:tc>
        <w:tc>
          <w:tcPr>
            <w:tcW w:w="2268" w:type="dxa"/>
          </w:tcPr>
          <w:p w14:paraId="51AED24D" w14:textId="6837103E" w:rsidR="006C270E" w:rsidRPr="00003B33" w:rsidRDefault="006C270E" w:rsidP="005B4B95">
            <w:pPr>
              <w:jc w:val="both"/>
              <w:rPr>
                <w:color w:val="000000" w:themeColor="text1"/>
              </w:rPr>
            </w:pPr>
          </w:p>
        </w:tc>
        <w:tc>
          <w:tcPr>
            <w:tcW w:w="2268" w:type="dxa"/>
          </w:tcPr>
          <w:p w14:paraId="51695283" w14:textId="20900F7C" w:rsidR="006C270E" w:rsidRPr="00003B33" w:rsidRDefault="006C270E" w:rsidP="005B4B95">
            <w:pPr>
              <w:jc w:val="both"/>
              <w:rPr>
                <w:color w:val="000000" w:themeColor="text1"/>
              </w:rPr>
            </w:pPr>
          </w:p>
        </w:tc>
      </w:tr>
      <w:tr w:rsidR="006C270E" w:rsidRPr="00003B33" w14:paraId="31AF2EAD" w14:textId="34272553" w:rsidTr="006C270E">
        <w:tc>
          <w:tcPr>
            <w:tcW w:w="3261" w:type="dxa"/>
            <w:tcMar>
              <w:top w:w="0" w:type="dxa"/>
              <w:left w:w="108" w:type="dxa"/>
              <w:bottom w:w="0" w:type="dxa"/>
              <w:right w:w="108" w:type="dxa"/>
            </w:tcMar>
            <w:hideMark/>
          </w:tcPr>
          <w:p w14:paraId="2C7D3C93" w14:textId="77777777" w:rsidR="006C270E" w:rsidRPr="00003B33" w:rsidRDefault="006C270E" w:rsidP="005B4B95">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126" w:type="dxa"/>
            <w:tcMar>
              <w:top w:w="0" w:type="dxa"/>
              <w:left w:w="108" w:type="dxa"/>
              <w:bottom w:w="0" w:type="dxa"/>
              <w:right w:w="108" w:type="dxa"/>
            </w:tcMar>
          </w:tcPr>
          <w:p w14:paraId="5B89A90B" w14:textId="77777777" w:rsidR="006C270E" w:rsidRPr="00003B33" w:rsidRDefault="006C270E" w:rsidP="005B4B95">
            <w:pPr>
              <w:jc w:val="both"/>
              <w:rPr>
                <w:color w:val="000000" w:themeColor="text1"/>
              </w:rPr>
            </w:pPr>
          </w:p>
        </w:tc>
        <w:tc>
          <w:tcPr>
            <w:tcW w:w="2126" w:type="dxa"/>
          </w:tcPr>
          <w:p w14:paraId="75AABDB9" w14:textId="77777777" w:rsidR="006C270E" w:rsidRPr="00003B33" w:rsidRDefault="006C270E" w:rsidP="005B4B95">
            <w:pPr>
              <w:jc w:val="both"/>
              <w:rPr>
                <w:color w:val="000000" w:themeColor="text1"/>
              </w:rPr>
            </w:pPr>
          </w:p>
        </w:tc>
        <w:tc>
          <w:tcPr>
            <w:tcW w:w="2268" w:type="dxa"/>
          </w:tcPr>
          <w:p w14:paraId="67E66A28" w14:textId="77777777" w:rsidR="006C270E" w:rsidRPr="00003B33" w:rsidRDefault="006C270E" w:rsidP="005B4B95">
            <w:pPr>
              <w:jc w:val="both"/>
              <w:rPr>
                <w:color w:val="000000" w:themeColor="text1"/>
              </w:rPr>
            </w:pPr>
          </w:p>
        </w:tc>
        <w:tc>
          <w:tcPr>
            <w:tcW w:w="2268" w:type="dxa"/>
          </w:tcPr>
          <w:p w14:paraId="730F75D8" w14:textId="25D1423A" w:rsidR="006C270E" w:rsidRPr="00003B33" w:rsidRDefault="006C270E" w:rsidP="005B4B95">
            <w:pPr>
              <w:jc w:val="both"/>
              <w:rPr>
                <w:color w:val="000000" w:themeColor="text1"/>
              </w:rPr>
            </w:pPr>
          </w:p>
        </w:tc>
        <w:tc>
          <w:tcPr>
            <w:tcW w:w="2268" w:type="dxa"/>
          </w:tcPr>
          <w:p w14:paraId="263BBE0B" w14:textId="3AC6AE09" w:rsidR="006C270E" w:rsidRPr="00003B33" w:rsidRDefault="006C270E" w:rsidP="005B4B95">
            <w:pPr>
              <w:jc w:val="both"/>
              <w:rPr>
                <w:color w:val="000000" w:themeColor="text1"/>
              </w:rPr>
            </w:pPr>
          </w:p>
        </w:tc>
      </w:tr>
    </w:tbl>
    <w:p w14:paraId="2F99FD45" w14:textId="77777777" w:rsidR="00F15E13" w:rsidRDefault="003F6FBC" w:rsidP="00F15E13">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3D642C16" w14:textId="77777777" w:rsidR="00F15E13" w:rsidRDefault="00F15E13" w:rsidP="00F15E13">
      <w:pPr>
        <w:ind w:firstLine="709"/>
        <w:jc w:val="both"/>
      </w:pPr>
    </w:p>
    <w:p w14:paraId="4F12B7ED" w14:textId="77777777" w:rsidR="00F15E13" w:rsidRDefault="00F15E13" w:rsidP="00F15E13">
      <w:pPr>
        <w:ind w:firstLine="709"/>
        <w:jc w:val="both"/>
      </w:pPr>
    </w:p>
    <w:p w14:paraId="797E61D8" w14:textId="46FC1086" w:rsidR="00F15E13" w:rsidRDefault="00F15E13" w:rsidP="00F15E13">
      <w:pPr>
        <w:ind w:firstLine="709"/>
        <w:jc w:val="both"/>
      </w:pPr>
      <w:r>
        <w:t>Šiuo pasiūlymu pažymime, kad sutinkame su visomis pirkimo sąlygomis, nustatytomis skelbime apie pirkimą, paskelbtame Viešųjų pirkimų įstatymo nustatyta tvarka, ir pirkimo dokumentuose (taip pat jų paaiškinimuose, papildymuose).</w:t>
      </w:r>
    </w:p>
    <w:p w14:paraId="369EBEB6" w14:textId="06994348" w:rsidR="00F15E13" w:rsidRPr="00F15E13" w:rsidRDefault="00F15E13" w:rsidP="00F15E13">
      <w:pPr>
        <w:tabs>
          <w:tab w:val="left" w:pos="1110"/>
        </w:tabs>
        <w:sectPr w:rsidR="00F15E13" w:rsidRPr="00F15E13" w:rsidSect="00220DED">
          <w:headerReference w:type="default" r:id="rId8"/>
          <w:pgSz w:w="16838" w:h="11906" w:orient="landscape"/>
          <w:pgMar w:top="1134" w:right="567" w:bottom="1134" w:left="1701" w:header="567" w:footer="567" w:gutter="0"/>
          <w:cols w:space="1296"/>
          <w:titlePg/>
          <w:docGrid w:linePitch="360"/>
        </w:sectPr>
      </w:pPr>
      <w:r>
        <w:tab/>
      </w:r>
    </w:p>
    <w:p w14:paraId="62C6AAD0" w14:textId="1C7176C9" w:rsidR="006F102E" w:rsidRPr="00D80756" w:rsidRDefault="006F102E" w:rsidP="00D80756">
      <w:pPr>
        <w:ind w:firstLine="720"/>
        <w:jc w:val="both"/>
      </w:pPr>
      <w:r w:rsidRPr="00D80756">
        <w:lastRenderedPageBreak/>
        <w:t xml:space="preserve">Mes siūlome: </w:t>
      </w:r>
      <w:r w:rsidR="00F15E13" w:rsidRPr="00D80756">
        <w:rPr>
          <w:b/>
        </w:rPr>
        <w:t>I pirkimo dalis</w:t>
      </w:r>
      <w:r w:rsidRPr="00D80756">
        <w:rPr>
          <w:b/>
        </w:rPr>
        <w:t>:</w:t>
      </w:r>
    </w:p>
    <w:tbl>
      <w:tblPr>
        <w:tblW w:w="9629" w:type="dxa"/>
        <w:tblCellMar>
          <w:left w:w="0" w:type="dxa"/>
          <w:right w:w="0" w:type="dxa"/>
        </w:tblCellMar>
        <w:tblLook w:val="04A0" w:firstRow="1" w:lastRow="0" w:firstColumn="1" w:lastColumn="0" w:noHBand="0" w:noVBand="1"/>
      </w:tblPr>
      <w:tblGrid>
        <w:gridCol w:w="570"/>
        <w:gridCol w:w="6508"/>
        <w:gridCol w:w="2551"/>
      </w:tblGrid>
      <w:tr w:rsidR="00F15E13" w:rsidRPr="00D80756" w14:paraId="45F6ED84" w14:textId="77777777" w:rsidTr="001E35DE">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A93E6DE" w14:textId="77777777" w:rsidR="00F15E13" w:rsidRPr="00D80756" w:rsidRDefault="00F15E13" w:rsidP="00D80756">
            <w:pPr>
              <w:jc w:val="center"/>
              <w:rPr>
                <w:b/>
                <w:bCs/>
              </w:rPr>
            </w:pPr>
            <w:r w:rsidRPr="00D80756">
              <w:rPr>
                <w:b/>
                <w:bCs/>
              </w:rPr>
              <w:t>Eil. Nr.</w:t>
            </w:r>
          </w:p>
        </w:tc>
        <w:tc>
          <w:tcPr>
            <w:tcW w:w="9059"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271E1F9" w14:textId="476AA5CB" w:rsidR="00F15E13" w:rsidRPr="00D80756" w:rsidRDefault="00F15E13" w:rsidP="00D80756">
            <w:pPr>
              <w:jc w:val="center"/>
              <w:rPr>
                <w:b/>
                <w:bCs/>
              </w:rPr>
            </w:pPr>
            <w:r w:rsidRPr="00D80756">
              <w:rPr>
                <w:b/>
                <w:bCs/>
                <w:color w:val="000000"/>
              </w:rPr>
              <w:t>Paslaugų pavadinimas</w:t>
            </w:r>
          </w:p>
        </w:tc>
      </w:tr>
      <w:tr w:rsidR="00F15E13" w:rsidRPr="00D80756" w14:paraId="6B9C8B5E" w14:textId="77777777" w:rsidTr="00BE4087">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2D02B58C" w14:textId="77777777" w:rsidR="00F15E13" w:rsidRPr="00D80756" w:rsidRDefault="00F15E13" w:rsidP="00D80756">
            <w:pPr>
              <w:jc w:val="center"/>
            </w:pPr>
            <w:r w:rsidRPr="00D80756">
              <w:t>1.</w:t>
            </w:r>
          </w:p>
        </w:tc>
        <w:tc>
          <w:tcPr>
            <w:tcW w:w="9059" w:type="dxa"/>
            <w:gridSpan w:val="2"/>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tcPr>
          <w:p w14:paraId="5E1520EA" w14:textId="370186BC" w:rsidR="00F15E13" w:rsidRPr="00D80756" w:rsidRDefault="00005719" w:rsidP="00D80756">
            <w:pPr>
              <w:jc w:val="both"/>
            </w:pPr>
            <w:r w:rsidRPr="00D80756">
              <w:t xml:space="preserve">Šiaurės pr. ir Pievų g. žiedinės sankryžos įrengimo rekonstrukcijos </w:t>
            </w:r>
            <w:r w:rsidRPr="00D80756">
              <w:rPr>
                <w:rFonts w:eastAsia="LiberationSerif-Bold"/>
              </w:rPr>
              <w:t>techninio darbo projekto parengimo</w:t>
            </w:r>
            <w:r w:rsidRPr="00D80756">
              <w:t xml:space="preserve"> ir </w:t>
            </w:r>
            <w:r w:rsidRPr="00D80756">
              <w:rPr>
                <w:rFonts w:eastAsia="LiberationSerif"/>
              </w:rPr>
              <w:t>projekto vykdymo priežiūros paslaugos</w:t>
            </w:r>
            <w:r w:rsidR="00D80756" w:rsidRPr="00D01A24">
              <w:rPr>
                <w:rFonts w:eastAsia="Calibri"/>
                <w:bCs/>
                <w:color w:val="FF0000"/>
              </w:rPr>
              <w:t>*</w:t>
            </w:r>
          </w:p>
        </w:tc>
      </w:tr>
      <w:tr w:rsidR="006F102E" w:rsidRPr="00D80756" w14:paraId="29E51B36"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838FD0A" w14:textId="1414B8BA" w:rsidR="006F102E" w:rsidRPr="00D80756" w:rsidRDefault="006F102E" w:rsidP="00D80756">
            <w:pPr>
              <w:jc w:val="right"/>
            </w:pPr>
            <w:r w:rsidRPr="00D80756">
              <w:rPr>
                <w:b/>
                <w:bCs/>
                <w:color w:val="000000"/>
              </w:rPr>
              <w:t xml:space="preserve">Pasiūlymo kaina Eur be PVM </w:t>
            </w:r>
            <w:r w:rsidRPr="00D80756">
              <w:rPr>
                <w:b/>
              </w:rPr>
              <w:t>I pirkimo daliai</w:t>
            </w:r>
            <w:r w:rsidRPr="00D80756">
              <w:rPr>
                <w:b/>
                <w:bCs/>
                <w:color w:val="000000"/>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1D503A9B" w14:textId="77777777" w:rsidR="006F102E" w:rsidRPr="00D80756" w:rsidRDefault="006F102E" w:rsidP="00D80756">
            <w:pPr>
              <w:jc w:val="center"/>
            </w:pPr>
            <w:r w:rsidRPr="00D80756">
              <w:rPr>
                <w:i/>
                <w:iCs/>
                <w:highlight w:val="lightGray"/>
              </w:rPr>
              <w:t>(įrašyti skaičiais ir žodžiais</w:t>
            </w:r>
            <w:r w:rsidRPr="00D80756">
              <w:rPr>
                <w:highlight w:val="lightGray"/>
              </w:rPr>
              <w:t>)</w:t>
            </w:r>
          </w:p>
        </w:tc>
      </w:tr>
      <w:tr w:rsidR="006F102E" w:rsidRPr="00D80756" w14:paraId="0540ECBE"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5551A45B" w14:textId="77777777" w:rsidR="006F102E" w:rsidRPr="00D80756" w:rsidRDefault="006F102E" w:rsidP="00D80756">
            <w:pPr>
              <w:jc w:val="right"/>
              <w:rPr>
                <w:b/>
                <w:bCs/>
                <w:color w:val="000000"/>
              </w:rPr>
            </w:pPr>
            <w:r w:rsidRPr="00D80756">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381B2AAC" w14:textId="77777777" w:rsidR="006F102E" w:rsidRPr="00D80756" w:rsidRDefault="006F102E" w:rsidP="00D80756">
            <w:pPr>
              <w:jc w:val="center"/>
            </w:pPr>
            <w:r w:rsidRPr="00D80756">
              <w:rPr>
                <w:i/>
                <w:iCs/>
                <w:highlight w:val="lightGray"/>
              </w:rPr>
              <w:t>(įrašyti skaičiais</w:t>
            </w:r>
            <w:r w:rsidRPr="00D80756">
              <w:rPr>
                <w:highlight w:val="lightGray"/>
              </w:rPr>
              <w:t>)</w:t>
            </w:r>
          </w:p>
        </w:tc>
      </w:tr>
      <w:tr w:rsidR="006F102E" w:rsidRPr="00D80756" w14:paraId="5A1B0B68" w14:textId="77777777" w:rsidTr="007B39CD">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26C6E9DA" w14:textId="79FF6C8B" w:rsidR="006F102E" w:rsidRPr="00D80756" w:rsidRDefault="006F102E" w:rsidP="00D80756">
            <w:pPr>
              <w:jc w:val="right"/>
              <w:rPr>
                <w:b/>
                <w:bCs/>
                <w:color w:val="000000"/>
              </w:rPr>
            </w:pPr>
            <w:r w:rsidRPr="00D80756">
              <w:rPr>
                <w:b/>
                <w:bCs/>
                <w:color w:val="000000"/>
              </w:rPr>
              <w:t xml:space="preserve">Pasiūlymo kaina Eur su PVM </w:t>
            </w:r>
            <w:r w:rsidRPr="00D80756">
              <w:rPr>
                <w:b/>
              </w:rPr>
              <w:t>I pirkimo daliai</w:t>
            </w:r>
            <w:r w:rsidRPr="00D80756">
              <w:rPr>
                <w:b/>
                <w:bCs/>
                <w:color w:val="000000"/>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380605D8" w14:textId="77777777" w:rsidR="006F102E" w:rsidRPr="00D80756" w:rsidRDefault="006F102E" w:rsidP="00D80756">
            <w:pPr>
              <w:jc w:val="center"/>
            </w:pPr>
            <w:r w:rsidRPr="00D80756">
              <w:rPr>
                <w:i/>
                <w:iCs/>
                <w:highlight w:val="lightGray"/>
              </w:rPr>
              <w:t>(įrašyti skaičiais ir žodžiais</w:t>
            </w:r>
            <w:r w:rsidRPr="00D80756">
              <w:rPr>
                <w:highlight w:val="lightGray"/>
              </w:rPr>
              <w:t>)</w:t>
            </w:r>
          </w:p>
        </w:tc>
      </w:tr>
    </w:tbl>
    <w:p w14:paraId="7A95E031" w14:textId="7D23A6CD" w:rsidR="006F102E" w:rsidRDefault="006F102E" w:rsidP="00D80756"/>
    <w:p w14:paraId="5BC31117" w14:textId="77777777" w:rsidR="00D80756" w:rsidRPr="00D80756" w:rsidRDefault="00D80756" w:rsidP="00D80756"/>
    <w:p w14:paraId="0E425E4D" w14:textId="1EAF55F6" w:rsidR="00EC6C23" w:rsidRPr="00D80756" w:rsidRDefault="00EC6C23" w:rsidP="00D80756">
      <w:pPr>
        <w:ind w:firstLine="720"/>
        <w:jc w:val="both"/>
        <w:rPr>
          <w:b/>
        </w:rPr>
      </w:pPr>
      <w:r w:rsidRPr="00D80756">
        <w:t xml:space="preserve">Mes siūlome: </w:t>
      </w:r>
      <w:r w:rsidR="00F15E13" w:rsidRPr="00D80756">
        <w:rPr>
          <w:b/>
        </w:rPr>
        <w:t>II pirkimo dalis</w:t>
      </w:r>
      <w:r w:rsidRPr="00D80756">
        <w:rPr>
          <w:b/>
        </w:rPr>
        <w:t>:</w:t>
      </w:r>
    </w:p>
    <w:tbl>
      <w:tblPr>
        <w:tblW w:w="9629" w:type="dxa"/>
        <w:tblCellMar>
          <w:left w:w="0" w:type="dxa"/>
          <w:right w:w="0" w:type="dxa"/>
        </w:tblCellMar>
        <w:tblLook w:val="04A0" w:firstRow="1" w:lastRow="0" w:firstColumn="1" w:lastColumn="0" w:noHBand="0" w:noVBand="1"/>
      </w:tblPr>
      <w:tblGrid>
        <w:gridCol w:w="570"/>
        <w:gridCol w:w="6508"/>
        <w:gridCol w:w="2551"/>
      </w:tblGrid>
      <w:tr w:rsidR="00F15E13" w:rsidRPr="00D80756" w14:paraId="05FA864D" w14:textId="77777777" w:rsidTr="00405FBF">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75E28B" w14:textId="77777777" w:rsidR="00F15E13" w:rsidRPr="00D80756" w:rsidRDefault="00F15E13" w:rsidP="00D80756">
            <w:pPr>
              <w:jc w:val="center"/>
              <w:rPr>
                <w:b/>
                <w:bCs/>
              </w:rPr>
            </w:pPr>
            <w:r w:rsidRPr="00D80756">
              <w:rPr>
                <w:b/>
                <w:bCs/>
              </w:rPr>
              <w:t>Eil. Nr.</w:t>
            </w:r>
          </w:p>
        </w:tc>
        <w:tc>
          <w:tcPr>
            <w:tcW w:w="9059"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A80B05D" w14:textId="77777777" w:rsidR="00F15E13" w:rsidRPr="00D80756" w:rsidRDefault="00F15E13" w:rsidP="00D80756">
            <w:pPr>
              <w:jc w:val="center"/>
              <w:rPr>
                <w:b/>
                <w:bCs/>
              </w:rPr>
            </w:pPr>
            <w:r w:rsidRPr="00D80756">
              <w:rPr>
                <w:b/>
                <w:bCs/>
                <w:color w:val="000000"/>
              </w:rPr>
              <w:t>Paslaugų pavadinimas</w:t>
            </w:r>
          </w:p>
        </w:tc>
      </w:tr>
      <w:tr w:rsidR="00F15E13" w:rsidRPr="00D80756" w14:paraId="00C540D6" w14:textId="77777777" w:rsidTr="00405FBF">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76FEF962" w14:textId="77777777" w:rsidR="00F15E13" w:rsidRPr="00D80756" w:rsidRDefault="00F15E13" w:rsidP="00D80756">
            <w:pPr>
              <w:jc w:val="center"/>
            </w:pPr>
            <w:r w:rsidRPr="00D80756">
              <w:t>1.</w:t>
            </w:r>
          </w:p>
        </w:tc>
        <w:tc>
          <w:tcPr>
            <w:tcW w:w="9059" w:type="dxa"/>
            <w:gridSpan w:val="2"/>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tcPr>
          <w:p w14:paraId="2EB21465" w14:textId="7952A155" w:rsidR="00F15E13" w:rsidRPr="00D80756" w:rsidRDefault="00005719" w:rsidP="00D80756">
            <w:pPr>
              <w:jc w:val="both"/>
            </w:pPr>
            <w:proofErr w:type="spellStart"/>
            <w:r w:rsidRPr="00D80756">
              <w:rPr>
                <w:rFonts w:eastAsiaTheme="minorHAnsi"/>
              </w:rPr>
              <w:t>Klemiškės</w:t>
            </w:r>
            <w:proofErr w:type="spellEnd"/>
            <w:r w:rsidRPr="00D80756">
              <w:rPr>
                <w:rFonts w:eastAsiaTheme="minorHAnsi"/>
              </w:rPr>
              <w:t xml:space="preserve"> ir Joniškės gatvių žiedinės sankryžos įrengimo rekonstrukcijos </w:t>
            </w:r>
            <w:r w:rsidRPr="00D80756">
              <w:rPr>
                <w:rFonts w:eastAsia="LiberationSerif-Bold"/>
              </w:rPr>
              <w:t>techninio darbo projekto parengimo</w:t>
            </w:r>
            <w:r w:rsidRPr="00D80756">
              <w:rPr>
                <w:rFonts w:eastAsiaTheme="minorHAnsi"/>
              </w:rPr>
              <w:t xml:space="preserve"> ir </w:t>
            </w:r>
            <w:r w:rsidRPr="00D80756">
              <w:rPr>
                <w:rFonts w:eastAsia="LiberationSerif"/>
              </w:rPr>
              <w:t>projekto vykdymo priežiūros paslaugos</w:t>
            </w:r>
            <w:r w:rsidR="00D80756" w:rsidRPr="00D01A24">
              <w:rPr>
                <w:rFonts w:eastAsia="Calibri"/>
                <w:bCs/>
                <w:color w:val="FF0000"/>
              </w:rPr>
              <w:t>*</w:t>
            </w:r>
          </w:p>
        </w:tc>
      </w:tr>
      <w:tr w:rsidR="00F15E13" w:rsidRPr="00D80756" w14:paraId="11BB0A92" w14:textId="77777777" w:rsidTr="00405FBF">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2A54F290" w14:textId="4DF4C265" w:rsidR="00F15E13" w:rsidRPr="00D80756" w:rsidRDefault="00F15E13" w:rsidP="00D80756">
            <w:pPr>
              <w:jc w:val="right"/>
            </w:pPr>
            <w:r w:rsidRPr="00D80756">
              <w:rPr>
                <w:b/>
                <w:bCs/>
                <w:color w:val="000000"/>
              </w:rPr>
              <w:t xml:space="preserve">Pasiūlymo kaina Eur be PVM </w:t>
            </w:r>
            <w:r w:rsidRPr="00D80756">
              <w:rPr>
                <w:b/>
              </w:rPr>
              <w:t>II pirkimo daliai</w:t>
            </w:r>
            <w:r w:rsidRPr="00D80756">
              <w:rPr>
                <w:b/>
                <w:bCs/>
                <w:color w:val="000000"/>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17EA4739" w14:textId="77777777" w:rsidR="00F15E13" w:rsidRPr="00D80756" w:rsidRDefault="00F15E13" w:rsidP="00D80756">
            <w:pPr>
              <w:jc w:val="center"/>
            </w:pPr>
            <w:r w:rsidRPr="00D80756">
              <w:rPr>
                <w:i/>
                <w:iCs/>
                <w:highlight w:val="lightGray"/>
              </w:rPr>
              <w:t>(įrašyti skaičiais ir žodžiais</w:t>
            </w:r>
            <w:r w:rsidRPr="00D80756">
              <w:rPr>
                <w:highlight w:val="lightGray"/>
              </w:rPr>
              <w:t>)</w:t>
            </w:r>
          </w:p>
        </w:tc>
      </w:tr>
      <w:tr w:rsidR="00F15E13" w:rsidRPr="00D80756" w14:paraId="10C1ED3C" w14:textId="77777777" w:rsidTr="00405FBF">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4F914F5A" w14:textId="77777777" w:rsidR="00F15E13" w:rsidRPr="00D80756" w:rsidRDefault="00F15E13" w:rsidP="00D80756">
            <w:pPr>
              <w:jc w:val="right"/>
              <w:rPr>
                <w:b/>
                <w:bCs/>
                <w:color w:val="000000"/>
              </w:rPr>
            </w:pPr>
            <w:r w:rsidRPr="00D80756">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49E1CC2" w14:textId="77777777" w:rsidR="00F15E13" w:rsidRPr="00D80756" w:rsidRDefault="00F15E13" w:rsidP="00D80756">
            <w:pPr>
              <w:jc w:val="center"/>
            </w:pPr>
            <w:r w:rsidRPr="00D80756">
              <w:rPr>
                <w:i/>
                <w:iCs/>
                <w:highlight w:val="lightGray"/>
              </w:rPr>
              <w:t>(įrašyti skaičiais</w:t>
            </w:r>
            <w:r w:rsidRPr="00D80756">
              <w:rPr>
                <w:highlight w:val="lightGray"/>
              </w:rPr>
              <w:t>)</w:t>
            </w:r>
          </w:p>
        </w:tc>
      </w:tr>
      <w:tr w:rsidR="00F15E13" w:rsidRPr="00D80756" w14:paraId="3B51D8BE" w14:textId="77777777" w:rsidTr="00405FBF">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7AB6D775" w14:textId="41D28092" w:rsidR="00F15E13" w:rsidRPr="00D80756" w:rsidRDefault="00F15E13" w:rsidP="00D80756">
            <w:pPr>
              <w:jc w:val="right"/>
              <w:rPr>
                <w:b/>
                <w:bCs/>
                <w:color w:val="000000"/>
              </w:rPr>
            </w:pPr>
            <w:r w:rsidRPr="00D80756">
              <w:rPr>
                <w:b/>
                <w:bCs/>
                <w:color w:val="000000"/>
              </w:rPr>
              <w:t xml:space="preserve">Pasiūlymo kaina Eur su PVM </w:t>
            </w:r>
            <w:r w:rsidRPr="00D80756">
              <w:rPr>
                <w:b/>
              </w:rPr>
              <w:t>II pirkimo daliai</w:t>
            </w:r>
            <w:r w:rsidRPr="00D80756">
              <w:rPr>
                <w:b/>
                <w:bCs/>
                <w:color w:val="000000"/>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53749A57" w14:textId="77777777" w:rsidR="00F15E13" w:rsidRPr="00D80756" w:rsidRDefault="00F15E13" w:rsidP="00D80756">
            <w:pPr>
              <w:jc w:val="center"/>
            </w:pPr>
            <w:r w:rsidRPr="00D80756">
              <w:rPr>
                <w:i/>
                <w:iCs/>
                <w:highlight w:val="lightGray"/>
              </w:rPr>
              <w:t>(įrašyti skaičiais ir žodžiais</w:t>
            </w:r>
            <w:r w:rsidRPr="00D80756">
              <w:rPr>
                <w:highlight w:val="lightGray"/>
              </w:rPr>
              <w:t>)</w:t>
            </w:r>
          </w:p>
        </w:tc>
      </w:tr>
    </w:tbl>
    <w:p w14:paraId="7AA38D3E" w14:textId="65737AB1" w:rsidR="00F15E13" w:rsidRDefault="00F15E13" w:rsidP="00D80756">
      <w:pPr>
        <w:ind w:firstLine="720"/>
        <w:jc w:val="both"/>
        <w:rPr>
          <w:b/>
        </w:rPr>
      </w:pPr>
    </w:p>
    <w:p w14:paraId="1A36C241" w14:textId="77777777" w:rsidR="00D80756" w:rsidRPr="00D80756" w:rsidRDefault="00D80756" w:rsidP="00D80756">
      <w:pPr>
        <w:ind w:firstLine="720"/>
        <w:jc w:val="both"/>
        <w:rPr>
          <w:b/>
        </w:rPr>
      </w:pPr>
    </w:p>
    <w:p w14:paraId="1721EDB5" w14:textId="2B7645EC" w:rsidR="001E0AFC" w:rsidRPr="00D80756" w:rsidRDefault="001E0AFC" w:rsidP="00D80756">
      <w:pPr>
        <w:widowControl w:val="0"/>
        <w:ind w:firstLine="567"/>
        <w:jc w:val="both"/>
        <w:rPr>
          <w:b/>
        </w:rPr>
      </w:pPr>
      <w:r w:rsidRPr="00D80756">
        <w:t>Mes siūlome:</w:t>
      </w:r>
      <w:r w:rsidRPr="00D80756">
        <w:rPr>
          <w:b/>
        </w:rPr>
        <w:t xml:space="preserve"> </w:t>
      </w:r>
      <w:r w:rsidR="00384D25" w:rsidRPr="00D80756">
        <w:rPr>
          <w:b/>
        </w:rPr>
        <w:t>III pirkimo dalis</w:t>
      </w:r>
      <w:r w:rsidRPr="00D80756">
        <w:rPr>
          <w:b/>
        </w:rPr>
        <w:t>:</w:t>
      </w:r>
    </w:p>
    <w:tbl>
      <w:tblPr>
        <w:tblW w:w="9629" w:type="dxa"/>
        <w:tblCellMar>
          <w:left w:w="0" w:type="dxa"/>
          <w:right w:w="0" w:type="dxa"/>
        </w:tblCellMar>
        <w:tblLook w:val="04A0" w:firstRow="1" w:lastRow="0" w:firstColumn="1" w:lastColumn="0" w:noHBand="0" w:noVBand="1"/>
      </w:tblPr>
      <w:tblGrid>
        <w:gridCol w:w="570"/>
        <w:gridCol w:w="6508"/>
        <w:gridCol w:w="2551"/>
      </w:tblGrid>
      <w:tr w:rsidR="00F15E13" w:rsidRPr="00D80756" w14:paraId="57EDC76D" w14:textId="77777777" w:rsidTr="00405FBF">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39B3FC0" w14:textId="77777777" w:rsidR="00F15E13" w:rsidRPr="00D80756" w:rsidRDefault="00F15E13" w:rsidP="00D80756">
            <w:pPr>
              <w:jc w:val="center"/>
              <w:rPr>
                <w:b/>
                <w:bCs/>
              </w:rPr>
            </w:pPr>
            <w:r w:rsidRPr="00D80756">
              <w:rPr>
                <w:b/>
                <w:bCs/>
              </w:rPr>
              <w:t>Eil. Nr.</w:t>
            </w:r>
          </w:p>
        </w:tc>
        <w:tc>
          <w:tcPr>
            <w:tcW w:w="9059"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5E97301" w14:textId="77777777" w:rsidR="00F15E13" w:rsidRPr="00D80756" w:rsidRDefault="00F15E13" w:rsidP="00D80756">
            <w:pPr>
              <w:jc w:val="center"/>
              <w:rPr>
                <w:b/>
                <w:bCs/>
              </w:rPr>
            </w:pPr>
            <w:r w:rsidRPr="00D80756">
              <w:rPr>
                <w:b/>
                <w:bCs/>
                <w:color w:val="000000"/>
              </w:rPr>
              <w:t>Paslaugų pavadinimas</w:t>
            </w:r>
          </w:p>
        </w:tc>
      </w:tr>
      <w:tr w:rsidR="00F15E13" w:rsidRPr="00D80756" w14:paraId="7B33B039" w14:textId="77777777" w:rsidTr="00405FBF">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5808872C" w14:textId="77777777" w:rsidR="00F15E13" w:rsidRPr="00D80756" w:rsidRDefault="00F15E13" w:rsidP="00D80756">
            <w:pPr>
              <w:jc w:val="center"/>
            </w:pPr>
            <w:r w:rsidRPr="00D80756">
              <w:t>1.</w:t>
            </w:r>
          </w:p>
        </w:tc>
        <w:tc>
          <w:tcPr>
            <w:tcW w:w="9059" w:type="dxa"/>
            <w:gridSpan w:val="2"/>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tcPr>
          <w:p w14:paraId="5A36965F" w14:textId="4682392F" w:rsidR="00F15E13" w:rsidRPr="00D80756" w:rsidRDefault="00005719" w:rsidP="00D80756">
            <w:pPr>
              <w:jc w:val="both"/>
            </w:pPr>
            <w:r w:rsidRPr="00D80756">
              <w:rPr>
                <w:rFonts w:eastAsiaTheme="minorHAnsi"/>
              </w:rPr>
              <w:t xml:space="preserve">Klaipėdos g. ir Liepojos g. bei Klaipėdos g. ir Kretingos g. žiedinių sankryžų įrengimo rekonstrukcijos </w:t>
            </w:r>
            <w:r w:rsidRPr="00D80756">
              <w:rPr>
                <w:rFonts w:eastAsia="LiberationSerif-Bold"/>
              </w:rPr>
              <w:t>techninio darbo projekto parengimo</w:t>
            </w:r>
            <w:r w:rsidRPr="00D80756">
              <w:rPr>
                <w:rFonts w:eastAsiaTheme="minorHAnsi"/>
              </w:rPr>
              <w:t xml:space="preserve"> </w:t>
            </w:r>
            <w:r w:rsidRPr="00D80756">
              <w:rPr>
                <w:rFonts w:eastAsia="LiberationSerif"/>
              </w:rPr>
              <w:t>ir projekto vykdymo priežiūros paslaugos</w:t>
            </w:r>
            <w:r w:rsidR="00D80756" w:rsidRPr="00D01A24">
              <w:rPr>
                <w:rFonts w:eastAsia="Calibri"/>
                <w:bCs/>
                <w:color w:val="FF0000"/>
              </w:rPr>
              <w:t>*</w:t>
            </w:r>
          </w:p>
        </w:tc>
      </w:tr>
      <w:tr w:rsidR="00F15E13" w:rsidRPr="00D80756" w14:paraId="532DBC87" w14:textId="77777777" w:rsidTr="00405FBF">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08FC6243" w14:textId="24EF1556" w:rsidR="00F15E13" w:rsidRPr="00D80756" w:rsidRDefault="00F15E13" w:rsidP="00D80756">
            <w:pPr>
              <w:jc w:val="right"/>
            </w:pPr>
            <w:r w:rsidRPr="00D80756">
              <w:rPr>
                <w:b/>
                <w:bCs/>
                <w:color w:val="000000"/>
              </w:rPr>
              <w:t xml:space="preserve">Pasiūlymo kaina Eur be PVM </w:t>
            </w:r>
            <w:r w:rsidRPr="00D80756">
              <w:rPr>
                <w:b/>
              </w:rPr>
              <w:t>III pirkimo daliai</w:t>
            </w:r>
            <w:r w:rsidRPr="00D80756">
              <w:rPr>
                <w:b/>
                <w:bCs/>
                <w:color w:val="000000"/>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55525903" w14:textId="77777777" w:rsidR="00F15E13" w:rsidRPr="00D80756" w:rsidRDefault="00F15E13" w:rsidP="00D80756">
            <w:pPr>
              <w:jc w:val="center"/>
            </w:pPr>
            <w:r w:rsidRPr="00D80756">
              <w:rPr>
                <w:i/>
                <w:iCs/>
                <w:highlight w:val="lightGray"/>
              </w:rPr>
              <w:t>(įrašyti skaičiais ir žodžiais</w:t>
            </w:r>
            <w:r w:rsidRPr="00D80756">
              <w:rPr>
                <w:highlight w:val="lightGray"/>
              </w:rPr>
              <w:t>)</w:t>
            </w:r>
          </w:p>
        </w:tc>
      </w:tr>
      <w:tr w:rsidR="00F15E13" w:rsidRPr="00D80756" w14:paraId="4E908D3B" w14:textId="77777777" w:rsidTr="00405FBF">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1CA66B39" w14:textId="77777777" w:rsidR="00F15E13" w:rsidRPr="00D80756" w:rsidRDefault="00F15E13" w:rsidP="00D80756">
            <w:pPr>
              <w:jc w:val="right"/>
              <w:rPr>
                <w:b/>
                <w:bCs/>
                <w:color w:val="000000"/>
              </w:rPr>
            </w:pPr>
            <w:r w:rsidRPr="00D80756">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376C3DED" w14:textId="77777777" w:rsidR="00F15E13" w:rsidRPr="00D80756" w:rsidRDefault="00F15E13" w:rsidP="00D80756">
            <w:pPr>
              <w:jc w:val="center"/>
            </w:pPr>
            <w:r w:rsidRPr="00D80756">
              <w:rPr>
                <w:i/>
                <w:iCs/>
                <w:highlight w:val="lightGray"/>
              </w:rPr>
              <w:t>(įrašyti skaičiais</w:t>
            </w:r>
            <w:r w:rsidRPr="00D80756">
              <w:rPr>
                <w:highlight w:val="lightGray"/>
              </w:rPr>
              <w:t>)</w:t>
            </w:r>
          </w:p>
        </w:tc>
      </w:tr>
      <w:tr w:rsidR="00F15E13" w:rsidRPr="00D80756" w14:paraId="5545AF52" w14:textId="77777777" w:rsidTr="00405FBF">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1A86EC00" w14:textId="6E99CC5F" w:rsidR="00F15E13" w:rsidRPr="00D80756" w:rsidRDefault="00F15E13" w:rsidP="00D80756">
            <w:pPr>
              <w:jc w:val="right"/>
              <w:rPr>
                <w:b/>
                <w:bCs/>
                <w:color w:val="000000"/>
              </w:rPr>
            </w:pPr>
            <w:r w:rsidRPr="00D80756">
              <w:rPr>
                <w:b/>
                <w:bCs/>
                <w:color w:val="000000"/>
              </w:rPr>
              <w:t xml:space="preserve">Pasiūlymo kaina Eur su PVM </w:t>
            </w:r>
            <w:r w:rsidRPr="00D80756">
              <w:rPr>
                <w:b/>
              </w:rPr>
              <w:t>III pirkimo daliai</w:t>
            </w:r>
            <w:r w:rsidRPr="00D80756">
              <w:rPr>
                <w:b/>
                <w:bCs/>
                <w:color w:val="000000"/>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45186E21" w14:textId="77777777" w:rsidR="00F15E13" w:rsidRPr="00D80756" w:rsidRDefault="00F15E13" w:rsidP="00D80756">
            <w:pPr>
              <w:jc w:val="center"/>
            </w:pPr>
            <w:r w:rsidRPr="00D80756">
              <w:rPr>
                <w:i/>
                <w:iCs/>
                <w:highlight w:val="lightGray"/>
              </w:rPr>
              <w:t>(įrašyti skaičiais ir žodžiais</w:t>
            </w:r>
            <w:r w:rsidRPr="00D80756">
              <w:rPr>
                <w:highlight w:val="lightGray"/>
              </w:rPr>
              <w:t>)</w:t>
            </w:r>
          </w:p>
        </w:tc>
      </w:tr>
    </w:tbl>
    <w:p w14:paraId="1C16B60D" w14:textId="41C6E4F2" w:rsidR="00F15E13" w:rsidRDefault="00F15E13" w:rsidP="00D80756">
      <w:pPr>
        <w:widowControl w:val="0"/>
        <w:ind w:firstLine="567"/>
        <w:jc w:val="both"/>
        <w:rPr>
          <w:b/>
        </w:rPr>
      </w:pPr>
    </w:p>
    <w:p w14:paraId="0649EDA3" w14:textId="77777777" w:rsidR="00D80756" w:rsidRPr="00D80756" w:rsidRDefault="00D80756" w:rsidP="00D80756">
      <w:pPr>
        <w:widowControl w:val="0"/>
        <w:ind w:firstLine="567"/>
        <w:jc w:val="both"/>
        <w:rPr>
          <w:b/>
        </w:rPr>
      </w:pPr>
    </w:p>
    <w:p w14:paraId="3DD1A26C" w14:textId="4ADD6F57" w:rsidR="001E0AFC" w:rsidRPr="00D80756" w:rsidRDefault="001E0AFC" w:rsidP="00D80756">
      <w:pPr>
        <w:widowControl w:val="0"/>
        <w:ind w:firstLine="567"/>
        <w:jc w:val="both"/>
        <w:rPr>
          <w:rFonts w:eastAsia="LiberationSerif"/>
          <w:b/>
        </w:rPr>
      </w:pPr>
      <w:r w:rsidRPr="00D80756">
        <w:t>Mes siūlome:</w:t>
      </w:r>
      <w:r w:rsidRPr="00D80756">
        <w:rPr>
          <w:b/>
        </w:rPr>
        <w:t xml:space="preserve"> </w:t>
      </w:r>
      <w:r w:rsidR="00384D25" w:rsidRPr="00D80756">
        <w:rPr>
          <w:b/>
        </w:rPr>
        <w:t>IV pirkimo dalis</w:t>
      </w:r>
      <w:r w:rsidRPr="00D80756">
        <w:rPr>
          <w:rFonts w:eastAsia="LiberationSerif"/>
          <w:b/>
        </w:rPr>
        <w:t>:</w:t>
      </w:r>
    </w:p>
    <w:tbl>
      <w:tblPr>
        <w:tblW w:w="9629" w:type="dxa"/>
        <w:tblCellMar>
          <w:left w:w="0" w:type="dxa"/>
          <w:right w:w="0" w:type="dxa"/>
        </w:tblCellMar>
        <w:tblLook w:val="04A0" w:firstRow="1" w:lastRow="0" w:firstColumn="1" w:lastColumn="0" w:noHBand="0" w:noVBand="1"/>
      </w:tblPr>
      <w:tblGrid>
        <w:gridCol w:w="570"/>
        <w:gridCol w:w="6508"/>
        <w:gridCol w:w="2551"/>
      </w:tblGrid>
      <w:tr w:rsidR="00F15E13" w:rsidRPr="00D80756" w14:paraId="620DCED3" w14:textId="77777777" w:rsidTr="00405FBF">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D425C2A" w14:textId="77777777" w:rsidR="00F15E13" w:rsidRPr="00D80756" w:rsidRDefault="00F15E13" w:rsidP="00D80756">
            <w:pPr>
              <w:jc w:val="center"/>
              <w:rPr>
                <w:b/>
                <w:bCs/>
              </w:rPr>
            </w:pPr>
            <w:r w:rsidRPr="00D80756">
              <w:rPr>
                <w:b/>
                <w:bCs/>
              </w:rPr>
              <w:t>Eil. Nr.</w:t>
            </w:r>
          </w:p>
        </w:tc>
        <w:tc>
          <w:tcPr>
            <w:tcW w:w="9059"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5D68736" w14:textId="77777777" w:rsidR="00F15E13" w:rsidRPr="00D80756" w:rsidRDefault="00F15E13" w:rsidP="00D80756">
            <w:pPr>
              <w:jc w:val="center"/>
              <w:rPr>
                <w:b/>
                <w:bCs/>
              </w:rPr>
            </w:pPr>
            <w:r w:rsidRPr="00D80756">
              <w:rPr>
                <w:b/>
                <w:bCs/>
                <w:color w:val="000000"/>
              </w:rPr>
              <w:t>Paslaugų pavadinimas</w:t>
            </w:r>
          </w:p>
        </w:tc>
      </w:tr>
      <w:tr w:rsidR="00F15E13" w:rsidRPr="00D80756" w14:paraId="6592C666" w14:textId="77777777" w:rsidTr="00405FBF">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46C454EF" w14:textId="77777777" w:rsidR="00F15E13" w:rsidRPr="00D80756" w:rsidRDefault="00F15E13" w:rsidP="00D80756">
            <w:pPr>
              <w:jc w:val="center"/>
            </w:pPr>
            <w:r w:rsidRPr="00D80756">
              <w:t>1.</w:t>
            </w:r>
          </w:p>
        </w:tc>
        <w:tc>
          <w:tcPr>
            <w:tcW w:w="9059" w:type="dxa"/>
            <w:gridSpan w:val="2"/>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tcPr>
          <w:p w14:paraId="74FB3E52" w14:textId="1BEE36C5" w:rsidR="00F15E13" w:rsidRPr="00D80756" w:rsidRDefault="00D80756" w:rsidP="00D80756">
            <w:pPr>
              <w:jc w:val="both"/>
            </w:pPr>
            <w:r w:rsidRPr="00D80756">
              <w:rPr>
                <w:rFonts w:eastAsiaTheme="minorHAnsi"/>
              </w:rPr>
              <w:t xml:space="preserve">Kaštonų g. ir Kretingos g. žiedinės sankryžos įrengimo rekonstrukcijos </w:t>
            </w:r>
            <w:r w:rsidRPr="00D80756">
              <w:rPr>
                <w:rFonts w:eastAsia="LiberationSerif-Bold"/>
              </w:rPr>
              <w:t>techninio darbo projekto</w:t>
            </w:r>
            <w:r w:rsidRPr="00D80756">
              <w:rPr>
                <w:rFonts w:eastAsiaTheme="minorHAnsi"/>
              </w:rPr>
              <w:t xml:space="preserve"> </w:t>
            </w:r>
            <w:r w:rsidRPr="00D80756">
              <w:rPr>
                <w:rFonts w:eastAsia="LiberationSerif"/>
              </w:rPr>
              <w:t>ir projekto vykdymo priežiūros paslaugos</w:t>
            </w:r>
            <w:r w:rsidRPr="00D01A24">
              <w:rPr>
                <w:rFonts w:eastAsia="Calibri"/>
                <w:bCs/>
                <w:color w:val="FF0000"/>
              </w:rPr>
              <w:t>*</w:t>
            </w:r>
          </w:p>
        </w:tc>
      </w:tr>
      <w:tr w:rsidR="00F15E13" w:rsidRPr="00D80756" w14:paraId="23020B80" w14:textId="77777777" w:rsidTr="00405FBF">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4AD22593" w14:textId="775CBFDB" w:rsidR="00F15E13" w:rsidRPr="00D80756" w:rsidRDefault="00F15E13" w:rsidP="00D80756">
            <w:pPr>
              <w:jc w:val="right"/>
            </w:pPr>
            <w:r w:rsidRPr="00D80756">
              <w:rPr>
                <w:b/>
                <w:bCs/>
                <w:color w:val="000000"/>
              </w:rPr>
              <w:t xml:space="preserve">Pasiūlymo kaina Eur be PVM </w:t>
            </w:r>
            <w:r w:rsidRPr="00D80756">
              <w:rPr>
                <w:b/>
              </w:rPr>
              <w:t>IV pirkimo daliai</w:t>
            </w:r>
            <w:r w:rsidRPr="00D80756">
              <w:rPr>
                <w:b/>
                <w:bCs/>
                <w:color w:val="000000"/>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7AF84F2B" w14:textId="77777777" w:rsidR="00F15E13" w:rsidRPr="00D80756" w:rsidRDefault="00F15E13" w:rsidP="00D80756">
            <w:pPr>
              <w:jc w:val="center"/>
            </w:pPr>
            <w:r w:rsidRPr="00D80756">
              <w:rPr>
                <w:i/>
                <w:iCs/>
                <w:highlight w:val="lightGray"/>
              </w:rPr>
              <w:t>(įrašyti skaičiais ir žodžiais</w:t>
            </w:r>
            <w:r w:rsidRPr="00D80756">
              <w:rPr>
                <w:highlight w:val="lightGray"/>
              </w:rPr>
              <w:t>)</w:t>
            </w:r>
          </w:p>
        </w:tc>
      </w:tr>
      <w:tr w:rsidR="00F15E13" w:rsidRPr="00D80756" w14:paraId="036A5115" w14:textId="77777777" w:rsidTr="00405FBF">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207FF01D" w14:textId="77777777" w:rsidR="00F15E13" w:rsidRPr="00D80756" w:rsidRDefault="00F15E13" w:rsidP="00D80756">
            <w:pPr>
              <w:jc w:val="right"/>
              <w:rPr>
                <w:b/>
                <w:bCs/>
                <w:color w:val="000000"/>
              </w:rPr>
            </w:pPr>
            <w:r w:rsidRPr="00D80756">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672B4E5E" w14:textId="77777777" w:rsidR="00F15E13" w:rsidRPr="00D80756" w:rsidRDefault="00F15E13" w:rsidP="00D80756">
            <w:pPr>
              <w:jc w:val="center"/>
            </w:pPr>
            <w:r w:rsidRPr="00D80756">
              <w:rPr>
                <w:i/>
                <w:iCs/>
                <w:highlight w:val="lightGray"/>
              </w:rPr>
              <w:t>(įrašyti skaičiais</w:t>
            </w:r>
            <w:r w:rsidRPr="00D80756">
              <w:rPr>
                <w:highlight w:val="lightGray"/>
              </w:rPr>
              <w:t>)</w:t>
            </w:r>
          </w:p>
        </w:tc>
      </w:tr>
      <w:tr w:rsidR="00F15E13" w:rsidRPr="00D80756" w14:paraId="61939F8D" w14:textId="77777777" w:rsidTr="00405FBF">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20B53972" w14:textId="3C393A62" w:rsidR="00F15E13" w:rsidRPr="00D80756" w:rsidRDefault="00F15E13" w:rsidP="00D80756">
            <w:pPr>
              <w:jc w:val="right"/>
              <w:rPr>
                <w:b/>
                <w:bCs/>
                <w:color w:val="000000"/>
              </w:rPr>
            </w:pPr>
            <w:r w:rsidRPr="00D80756">
              <w:rPr>
                <w:b/>
                <w:bCs/>
                <w:color w:val="000000"/>
              </w:rPr>
              <w:t xml:space="preserve">Pasiūlymo kaina Eur su PVM </w:t>
            </w:r>
            <w:r w:rsidRPr="00D80756">
              <w:rPr>
                <w:b/>
              </w:rPr>
              <w:t>IV pirkimo daliai</w:t>
            </w:r>
            <w:r w:rsidRPr="00D80756">
              <w:rPr>
                <w:b/>
                <w:bCs/>
                <w:color w:val="000000"/>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63698156" w14:textId="77777777" w:rsidR="00F15E13" w:rsidRPr="00D80756" w:rsidRDefault="00F15E13" w:rsidP="00D80756">
            <w:pPr>
              <w:jc w:val="center"/>
            </w:pPr>
            <w:r w:rsidRPr="00D80756">
              <w:rPr>
                <w:i/>
                <w:iCs/>
                <w:highlight w:val="lightGray"/>
              </w:rPr>
              <w:t>(įrašyti skaičiais ir žodžiais</w:t>
            </w:r>
            <w:r w:rsidRPr="00D80756">
              <w:rPr>
                <w:highlight w:val="lightGray"/>
              </w:rPr>
              <w:t>)</w:t>
            </w:r>
          </w:p>
        </w:tc>
      </w:tr>
    </w:tbl>
    <w:p w14:paraId="5E5545A4" w14:textId="5D2E31E6" w:rsidR="00D80756" w:rsidRDefault="00D80756" w:rsidP="00D80756">
      <w:pPr>
        <w:widowControl w:val="0"/>
        <w:ind w:firstLine="567"/>
        <w:jc w:val="both"/>
      </w:pPr>
    </w:p>
    <w:p w14:paraId="503D1A6C" w14:textId="532B8137" w:rsidR="00D80756" w:rsidRDefault="00D80756" w:rsidP="00D80756">
      <w:pPr>
        <w:widowControl w:val="0"/>
        <w:ind w:firstLine="567"/>
        <w:jc w:val="both"/>
      </w:pPr>
    </w:p>
    <w:p w14:paraId="47090EF8" w14:textId="77777777" w:rsidR="00D80756" w:rsidRPr="00D80756" w:rsidRDefault="00D80756" w:rsidP="00D80756">
      <w:pPr>
        <w:widowControl w:val="0"/>
        <w:ind w:firstLine="567"/>
        <w:jc w:val="both"/>
      </w:pPr>
    </w:p>
    <w:p w14:paraId="09DDF179" w14:textId="77777777" w:rsidR="00D80756" w:rsidRPr="00D80756" w:rsidRDefault="00D80756" w:rsidP="00D80756">
      <w:pPr>
        <w:widowControl w:val="0"/>
        <w:ind w:firstLine="567"/>
        <w:jc w:val="both"/>
      </w:pPr>
    </w:p>
    <w:p w14:paraId="4ADB5578" w14:textId="0A17CB5F" w:rsidR="001E0AFC" w:rsidRPr="00D80756" w:rsidRDefault="001E0AFC" w:rsidP="00D80756">
      <w:pPr>
        <w:widowControl w:val="0"/>
        <w:ind w:firstLine="567"/>
        <w:jc w:val="both"/>
        <w:rPr>
          <w:rFonts w:eastAsia="LiberationSerif"/>
          <w:b/>
        </w:rPr>
      </w:pPr>
      <w:r w:rsidRPr="00D80756">
        <w:lastRenderedPageBreak/>
        <w:t>Mes siūlome:</w:t>
      </w:r>
      <w:r w:rsidR="00DB7B43" w:rsidRPr="00D80756">
        <w:rPr>
          <w:b/>
        </w:rPr>
        <w:t xml:space="preserve"> </w:t>
      </w:r>
      <w:r w:rsidR="00384D25" w:rsidRPr="00D80756">
        <w:rPr>
          <w:b/>
        </w:rPr>
        <w:t>V pirkimo dalis</w:t>
      </w:r>
      <w:r w:rsidR="00DB7B43" w:rsidRPr="00D80756">
        <w:rPr>
          <w:rFonts w:eastAsia="LiberationSerif"/>
          <w:b/>
        </w:rPr>
        <w:t>:</w:t>
      </w:r>
    </w:p>
    <w:tbl>
      <w:tblPr>
        <w:tblW w:w="9629" w:type="dxa"/>
        <w:tblCellMar>
          <w:left w:w="0" w:type="dxa"/>
          <w:right w:w="0" w:type="dxa"/>
        </w:tblCellMar>
        <w:tblLook w:val="04A0" w:firstRow="1" w:lastRow="0" w:firstColumn="1" w:lastColumn="0" w:noHBand="0" w:noVBand="1"/>
      </w:tblPr>
      <w:tblGrid>
        <w:gridCol w:w="570"/>
        <w:gridCol w:w="6508"/>
        <w:gridCol w:w="2551"/>
      </w:tblGrid>
      <w:tr w:rsidR="00F15E13" w:rsidRPr="00D80756" w14:paraId="2924EE8D" w14:textId="77777777" w:rsidTr="00405FBF">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A8184F5" w14:textId="77777777" w:rsidR="00F15E13" w:rsidRPr="00D80756" w:rsidRDefault="00F15E13" w:rsidP="00D80756">
            <w:pPr>
              <w:jc w:val="center"/>
              <w:rPr>
                <w:b/>
                <w:bCs/>
              </w:rPr>
            </w:pPr>
            <w:r w:rsidRPr="00D80756">
              <w:rPr>
                <w:b/>
                <w:bCs/>
              </w:rPr>
              <w:t>Eil. Nr.</w:t>
            </w:r>
          </w:p>
        </w:tc>
        <w:tc>
          <w:tcPr>
            <w:tcW w:w="9059"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5D6B685" w14:textId="77777777" w:rsidR="00F15E13" w:rsidRPr="00D80756" w:rsidRDefault="00F15E13" w:rsidP="00D80756">
            <w:pPr>
              <w:jc w:val="center"/>
              <w:rPr>
                <w:b/>
                <w:bCs/>
              </w:rPr>
            </w:pPr>
            <w:r w:rsidRPr="00D80756">
              <w:rPr>
                <w:b/>
                <w:bCs/>
                <w:color w:val="000000"/>
              </w:rPr>
              <w:t>Paslaugų pavadinimas</w:t>
            </w:r>
          </w:p>
        </w:tc>
      </w:tr>
      <w:tr w:rsidR="00F15E13" w:rsidRPr="00D80756" w14:paraId="7C101116" w14:textId="77777777" w:rsidTr="00405FBF">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08E04FB9" w14:textId="77777777" w:rsidR="00F15E13" w:rsidRPr="00D80756" w:rsidRDefault="00F15E13" w:rsidP="00D80756">
            <w:pPr>
              <w:jc w:val="center"/>
            </w:pPr>
            <w:r w:rsidRPr="00D80756">
              <w:t>1.</w:t>
            </w:r>
          </w:p>
        </w:tc>
        <w:tc>
          <w:tcPr>
            <w:tcW w:w="9059" w:type="dxa"/>
            <w:gridSpan w:val="2"/>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tcPr>
          <w:p w14:paraId="205F1E09" w14:textId="58BD6A77" w:rsidR="00F15E13" w:rsidRPr="00D80756" w:rsidRDefault="00D80756" w:rsidP="00D80756">
            <w:pPr>
              <w:jc w:val="both"/>
            </w:pPr>
            <w:r w:rsidRPr="00D80756">
              <w:rPr>
                <w:rFonts w:eastAsiaTheme="minorHAnsi"/>
              </w:rPr>
              <w:t xml:space="preserve">Bangų ir Joniškės g. žiedinės sankryžos įrengimo rekonstrukcijos </w:t>
            </w:r>
            <w:r w:rsidRPr="00D80756">
              <w:rPr>
                <w:rFonts w:eastAsia="LiberationSerif-Bold"/>
              </w:rPr>
              <w:t>techninio darbo projekto</w:t>
            </w:r>
            <w:r w:rsidRPr="00D80756">
              <w:rPr>
                <w:rFonts w:eastAsiaTheme="minorHAnsi"/>
              </w:rPr>
              <w:t xml:space="preserve"> </w:t>
            </w:r>
            <w:r w:rsidRPr="00D80756">
              <w:rPr>
                <w:rFonts w:eastAsia="LiberationSerif"/>
              </w:rPr>
              <w:t>ir projekto vykdymo priežiūros paslaugos</w:t>
            </w:r>
            <w:r w:rsidRPr="00D01A24">
              <w:rPr>
                <w:rFonts w:eastAsia="Calibri"/>
                <w:bCs/>
                <w:color w:val="FF0000"/>
              </w:rPr>
              <w:t>*</w:t>
            </w:r>
          </w:p>
        </w:tc>
      </w:tr>
      <w:tr w:rsidR="00F15E13" w:rsidRPr="00D80756" w14:paraId="774CF352" w14:textId="77777777" w:rsidTr="00405FBF">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0F6C86AF" w14:textId="09E977F4" w:rsidR="00F15E13" w:rsidRPr="00D80756" w:rsidRDefault="00F15E13" w:rsidP="00D80756">
            <w:pPr>
              <w:jc w:val="right"/>
            </w:pPr>
            <w:r w:rsidRPr="00D80756">
              <w:rPr>
                <w:b/>
                <w:bCs/>
                <w:color w:val="000000"/>
              </w:rPr>
              <w:t xml:space="preserve">Pasiūlymo kaina Eur be PVM </w:t>
            </w:r>
            <w:r w:rsidRPr="00D80756">
              <w:rPr>
                <w:b/>
              </w:rPr>
              <w:t>V pirkimo daliai</w:t>
            </w:r>
            <w:r w:rsidRPr="00D80756">
              <w:rPr>
                <w:b/>
                <w:bCs/>
                <w:color w:val="000000"/>
              </w:rPr>
              <w:t>:</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5177ADA2" w14:textId="77777777" w:rsidR="00F15E13" w:rsidRPr="00D80756" w:rsidRDefault="00F15E13" w:rsidP="00D80756">
            <w:pPr>
              <w:jc w:val="center"/>
            </w:pPr>
            <w:r w:rsidRPr="00D80756">
              <w:rPr>
                <w:i/>
                <w:iCs/>
                <w:highlight w:val="lightGray"/>
              </w:rPr>
              <w:t>(įrašyti skaičiais ir žodžiais</w:t>
            </w:r>
            <w:r w:rsidRPr="00D80756">
              <w:rPr>
                <w:highlight w:val="lightGray"/>
              </w:rPr>
              <w:t>)</w:t>
            </w:r>
          </w:p>
        </w:tc>
      </w:tr>
      <w:tr w:rsidR="00F15E13" w:rsidRPr="00D80756" w14:paraId="4E4FA2B1" w14:textId="77777777" w:rsidTr="00405FBF">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5E1F77F7" w14:textId="77777777" w:rsidR="00F15E13" w:rsidRPr="00D80756" w:rsidRDefault="00F15E13" w:rsidP="00D80756">
            <w:pPr>
              <w:jc w:val="right"/>
              <w:rPr>
                <w:b/>
                <w:bCs/>
                <w:color w:val="000000"/>
              </w:rPr>
            </w:pPr>
            <w:r w:rsidRPr="00D80756">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784A1D36" w14:textId="77777777" w:rsidR="00F15E13" w:rsidRPr="00D80756" w:rsidRDefault="00F15E13" w:rsidP="00D80756">
            <w:pPr>
              <w:jc w:val="center"/>
            </w:pPr>
            <w:r w:rsidRPr="00D80756">
              <w:rPr>
                <w:i/>
                <w:iCs/>
                <w:highlight w:val="lightGray"/>
              </w:rPr>
              <w:t>(įrašyti skaičiais</w:t>
            </w:r>
            <w:r w:rsidRPr="00D80756">
              <w:rPr>
                <w:highlight w:val="lightGray"/>
              </w:rPr>
              <w:t>)</w:t>
            </w:r>
          </w:p>
        </w:tc>
      </w:tr>
      <w:tr w:rsidR="00F15E13" w:rsidRPr="00D80756" w14:paraId="4AE944C5" w14:textId="77777777" w:rsidTr="00405FBF">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602146BA" w14:textId="3BED5FEA" w:rsidR="00F15E13" w:rsidRPr="00D80756" w:rsidRDefault="00F15E13" w:rsidP="00D80756">
            <w:pPr>
              <w:jc w:val="right"/>
              <w:rPr>
                <w:b/>
                <w:bCs/>
                <w:color w:val="000000"/>
              </w:rPr>
            </w:pPr>
            <w:r w:rsidRPr="00D80756">
              <w:rPr>
                <w:b/>
                <w:bCs/>
                <w:color w:val="000000"/>
              </w:rPr>
              <w:t xml:space="preserve">Pasiūlymo kaina Eur su PVM </w:t>
            </w:r>
            <w:r w:rsidRPr="00D80756">
              <w:rPr>
                <w:b/>
              </w:rPr>
              <w:t>V pirkimo daliai</w:t>
            </w:r>
            <w:r w:rsidRPr="00D80756">
              <w:rPr>
                <w:b/>
                <w:bCs/>
                <w:color w:val="000000"/>
              </w:rPr>
              <w:t>:</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77A33305" w14:textId="77777777" w:rsidR="00F15E13" w:rsidRPr="00D80756" w:rsidRDefault="00F15E13" w:rsidP="00D80756">
            <w:pPr>
              <w:jc w:val="center"/>
            </w:pPr>
            <w:r w:rsidRPr="00D80756">
              <w:rPr>
                <w:i/>
                <w:iCs/>
                <w:highlight w:val="lightGray"/>
              </w:rPr>
              <w:t>(įrašyti skaičiais ir žodžiais</w:t>
            </w:r>
            <w:r w:rsidRPr="00D80756">
              <w:rPr>
                <w:highlight w:val="lightGray"/>
              </w:rPr>
              <w:t>)</w:t>
            </w:r>
          </w:p>
        </w:tc>
      </w:tr>
    </w:tbl>
    <w:p w14:paraId="2BDA3050" w14:textId="1C5015B7" w:rsidR="00DC4984" w:rsidRPr="00C07237" w:rsidRDefault="00DC4984" w:rsidP="00D80756">
      <w:pPr>
        <w:widowControl w:val="0"/>
        <w:ind w:firstLine="709"/>
        <w:rPr>
          <w:i/>
        </w:rPr>
      </w:pPr>
      <w:r w:rsidRPr="00C07237">
        <w:rPr>
          <w:i/>
        </w:rPr>
        <w:t>Pastabos</w:t>
      </w:r>
      <w:r>
        <w:rPr>
          <w:i/>
        </w:rPr>
        <w:t xml:space="preserve"> (taikomos kiekvienai pirkimo daliai)</w:t>
      </w:r>
      <w:r w:rsidRPr="00C07237">
        <w:rPr>
          <w:i/>
        </w:rPr>
        <w:t>:</w:t>
      </w:r>
    </w:p>
    <w:p w14:paraId="1880878F" w14:textId="143F5B94" w:rsidR="000F48B2" w:rsidRDefault="000F48B2" w:rsidP="00D80756">
      <w:pPr>
        <w:ind w:firstLine="709"/>
        <w:jc w:val="both"/>
        <w:rPr>
          <w:b/>
          <w:bCs/>
          <w:i/>
          <w:iCs/>
          <w:color w:val="FF0000"/>
        </w:rPr>
      </w:pPr>
      <w:r w:rsidRPr="00731571">
        <w:rPr>
          <w:b/>
          <w:bCs/>
          <w:i/>
          <w:iCs/>
          <w:color w:val="FF0000"/>
        </w:rPr>
        <w:t>*</w:t>
      </w:r>
      <w:r w:rsidR="00D80756">
        <w:rPr>
          <w:b/>
          <w:bCs/>
          <w:i/>
          <w:iCs/>
          <w:color w:val="FF0000"/>
        </w:rPr>
        <w:t xml:space="preserve"> </w:t>
      </w:r>
      <w:r w:rsidR="00D80756" w:rsidRPr="00DC310C">
        <w:rPr>
          <w:i/>
          <w:iCs/>
          <w:color w:val="FF0000"/>
        </w:rPr>
        <w:t xml:space="preserve">paslaugų apmokėjimo tvarka nurodyta Paslaugų sutarties (projekto) (konkurso sąlygų aprašo </w:t>
      </w:r>
      <w:r w:rsidR="00DC310C" w:rsidRPr="00DC310C">
        <w:rPr>
          <w:i/>
          <w:iCs/>
          <w:color w:val="FF0000"/>
        </w:rPr>
        <w:t>4</w:t>
      </w:r>
      <w:r w:rsidR="00D80756" w:rsidRPr="00DC310C">
        <w:rPr>
          <w:i/>
          <w:iCs/>
          <w:color w:val="FF0000"/>
        </w:rPr>
        <w:t xml:space="preserve"> priedas) Specialiųjų sąlygų 5.5 p</w:t>
      </w:r>
      <w:r w:rsidR="00DC310C" w:rsidRPr="00DC310C">
        <w:rPr>
          <w:i/>
          <w:iCs/>
          <w:color w:val="FF0000"/>
        </w:rPr>
        <w:t>.</w:t>
      </w:r>
    </w:p>
    <w:p w14:paraId="5CB46719" w14:textId="24E1F362" w:rsidR="00EC6C23" w:rsidRDefault="00DC4984" w:rsidP="00D80756">
      <w:pPr>
        <w:widowControl w:val="0"/>
        <w:ind w:firstLine="709"/>
        <w:jc w:val="both"/>
        <w:rPr>
          <w:i/>
        </w:rPr>
      </w:pPr>
      <w:r w:rsidRPr="00C07237">
        <w:rPr>
          <w:i/>
        </w:rPr>
        <w:t xml:space="preserve">- </w:t>
      </w:r>
      <w:r w:rsidR="00EC6C23">
        <w:rPr>
          <w:i/>
        </w:rPr>
        <w:t xml:space="preserve">kainos pasiūlyme nurodomos </w:t>
      </w:r>
      <w:r w:rsidR="00EC6C23">
        <w:rPr>
          <w:b/>
          <w:i/>
        </w:rPr>
        <w:t>paliekant du skaitmenis po kablelio</w:t>
      </w:r>
      <w:r w:rsidR="00EC6C23">
        <w:rPr>
          <w:i/>
        </w:rPr>
        <w:t>;</w:t>
      </w:r>
    </w:p>
    <w:p w14:paraId="0FE42172" w14:textId="77777777" w:rsidR="00EC6C23" w:rsidRDefault="00EC6C23" w:rsidP="00D80756">
      <w:pPr>
        <w:ind w:firstLine="709"/>
        <w:jc w:val="both"/>
        <w:rPr>
          <w:i/>
        </w:rPr>
      </w:pPr>
      <w:r>
        <w:rPr>
          <w:i/>
        </w:rPr>
        <w:t>- tais atvejais, kai pagal galiojančius teisės aktus tiekėjui nereikia mokėti PVM, jis kainas nurodo be PVM ir nurodo priežastis, dėl kurių PVM nemoka;</w:t>
      </w:r>
    </w:p>
    <w:p w14:paraId="20AEA6FB" w14:textId="20CB4F6F" w:rsidR="000F48B2" w:rsidRDefault="00EC6C23" w:rsidP="00867228">
      <w:pPr>
        <w:widowControl w:val="0"/>
        <w:ind w:firstLine="709"/>
        <w:jc w:val="both"/>
        <w:rPr>
          <w:i/>
        </w:rPr>
      </w:pPr>
      <w:r>
        <w:rPr>
          <w:i/>
          <w:iCs/>
        </w:rPr>
        <w:t xml:space="preserve">- tiekėjas, teikdamas pasiūlymą, turi įsivertinti atvejus, kad Sutarties vykdymo metu dėl nuo Perkančiosios organizacijos nepriklausančių aplinkybių tiekėjui gali atsirasti pareiga mokėti PVM tarifą (pvz. pasikeičia  </w:t>
      </w:r>
      <w:r w:rsidRPr="003B6A7D">
        <w:rPr>
          <w:i/>
          <w:iCs/>
        </w:rPr>
        <w:t xml:space="preserve">tiekėjo veikla, tampa PVM mokėtoju ir pan.), tokiu atveju – vykdant Sutartį, kaina </w:t>
      </w:r>
      <w:r w:rsidRPr="003B6A7D">
        <w:rPr>
          <w:i/>
        </w:rPr>
        <w:t>nebus</w:t>
      </w:r>
      <w:r w:rsidRPr="00137E9C">
        <w:rPr>
          <w:i/>
        </w:rPr>
        <w:t xml:space="preserve"> keičiam</w:t>
      </w:r>
      <w:r>
        <w:rPr>
          <w:i/>
        </w:rPr>
        <w:t>a</w:t>
      </w:r>
      <w:r w:rsidR="000F48B2">
        <w:rPr>
          <w:i/>
          <w:iCs/>
        </w:rPr>
        <w:t>.</w:t>
      </w:r>
    </w:p>
    <w:p w14:paraId="7436892B" w14:textId="77777777" w:rsidR="00DC4984" w:rsidRDefault="00DC4984" w:rsidP="00DC4984">
      <w:pPr>
        <w:widowControl w:val="0"/>
        <w:tabs>
          <w:tab w:val="left" w:pos="851"/>
        </w:tabs>
        <w:jc w:val="both"/>
      </w:pPr>
      <w:r>
        <w:tab/>
      </w:r>
      <w:r>
        <w:tab/>
      </w:r>
      <w:r>
        <w:tab/>
      </w: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2241E396" w14:textId="74BE6DF1" w:rsidR="00DC4984" w:rsidRDefault="00DC4984" w:rsidP="00DC4984">
      <w:pPr>
        <w:widowControl w:val="0"/>
        <w:ind w:firstLine="709"/>
        <w:jc w:val="both"/>
        <w:rPr>
          <w:b/>
        </w:rPr>
      </w:pPr>
      <w:r>
        <w:rPr>
          <w:b/>
        </w:rPr>
        <w:t>Kiekvienos pirkimo dalies s</w:t>
      </w:r>
      <w:r w:rsidRPr="00F934AF">
        <w:rPr>
          <w:b/>
        </w:rPr>
        <w:t xml:space="preserve">utartyje </w:t>
      </w:r>
      <w:r w:rsidRPr="007D030C">
        <w:rPr>
          <w:b/>
        </w:rPr>
        <w:t>nustatomas kainos apskaičiavimo būdas</w:t>
      </w:r>
      <w:r>
        <w:rPr>
          <w:b/>
        </w:rPr>
        <w:t xml:space="preserve"> – </w:t>
      </w:r>
      <w:r w:rsidRPr="007D030C">
        <w:rPr>
          <w:b/>
        </w:rPr>
        <w:t>fiksuot</w:t>
      </w:r>
      <w:r>
        <w:rPr>
          <w:b/>
        </w:rPr>
        <w:t>a kaina</w:t>
      </w:r>
      <w:r w:rsidRPr="007D030C">
        <w:rPr>
          <w:b/>
        </w:rPr>
        <w:t>.</w:t>
      </w: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41A49326" w14:textId="77777777" w:rsidR="009E49DE" w:rsidRDefault="009E49DE" w:rsidP="006519C4">
            <w:pPr>
              <w:widowControl w:val="0"/>
              <w:ind w:firstLine="605"/>
              <w:jc w:val="both"/>
            </w:pPr>
          </w:p>
          <w:p w14:paraId="1BF0169B" w14:textId="0016852A" w:rsidR="00DC4984" w:rsidRPr="00D42DAE" w:rsidRDefault="00DC4984" w:rsidP="006519C4">
            <w:pPr>
              <w:widowControl w:val="0"/>
              <w:ind w:firstLine="605"/>
              <w:jc w:val="both"/>
            </w:pPr>
            <w:r>
              <w:t xml:space="preserve">Ši teikiamame pasiūlyme </w:t>
            </w:r>
            <w:r w:rsidRPr="00A26863">
              <w:t xml:space="preserve">nurodyta informacija yra konfidenciali </w:t>
            </w:r>
            <w:r w:rsidRPr="00A26863">
              <w:rPr>
                <w:i/>
                <w:iCs/>
              </w:rPr>
              <w:t xml:space="preserve">(detaliau apie konfidencialią informaciją žiūrėti sąlygų </w:t>
            </w:r>
            <w:r w:rsidR="001F2AA7" w:rsidRPr="00A26863">
              <w:rPr>
                <w:i/>
                <w:iCs/>
              </w:rPr>
              <w:t>3</w:t>
            </w:r>
            <w:r w:rsidR="00973B17" w:rsidRPr="00A26863">
              <w:rPr>
                <w:i/>
                <w:iCs/>
              </w:rPr>
              <w:t>3</w:t>
            </w:r>
            <w:r w:rsidRPr="00A26863">
              <w:rPr>
                <w:i/>
                <w:iCs/>
              </w:rPr>
              <w:t xml:space="preserve"> p.</w:t>
            </w:r>
            <w:r w:rsidRPr="00A26863">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9"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4038EFC" w14:textId="77777777" w:rsidR="00A26863" w:rsidRDefault="00A26863" w:rsidP="00DC4984">
      <w:pPr>
        <w:widowControl w:val="0"/>
        <w:ind w:firstLine="709"/>
        <w:jc w:val="both"/>
      </w:pPr>
    </w:p>
    <w:p w14:paraId="40A709A6" w14:textId="379122E7" w:rsidR="00DC4984" w:rsidRPr="00BC7BE8" w:rsidRDefault="00DC4984" w:rsidP="00DC4984">
      <w:pPr>
        <w:widowControl w:val="0"/>
        <w:ind w:firstLine="709"/>
        <w:jc w:val="both"/>
        <w:rPr>
          <w:i/>
          <w:iCs/>
        </w:rPr>
      </w:pPr>
      <w:r>
        <w:lastRenderedPageBreak/>
        <w:t xml:space="preserve">Kartu su pasiūlymu </w:t>
      </w:r>
      <w:r w:rsidRPr="00A26863">
        <w:t xml:space="preserve">pateikiami šie dokumentai </w:t>
      </w:r>
      <w:r w:rsidRPr="00A26863">
        <w:rPr>
          <w:i/>
          <w:iCs/>
        </w:rPr>
        <w:t>(kartu su pasiūlymu pateikiami dokumentai nurodyti konkurso sąlygų aprašo</w:t>
      </w:r>
      <w:r w:rsidR="001F2AA7" w:rsidRPr="00A26863">
        <w:rPr>
          <w:i/>
          <w:iCs/>
        </w:rPr>
        <w:t xml:space="preserve"> 3</w:t>
      </w:r>
      <w:r w:rsidR="00973B17" w:rsidRPr="00A26863">
        <w:rPr>
          <w:i/>
          <w:iCs/>
        </w:rPr>
        <w:t>7</w:t>
      </w:r>
      <w:r w:rsidRPr="00A26863">
        <w:rPr>
          <w:i/>
          <w:iCs/>
        </w:rPr>
        <w:t xml:space="preserve"> p.)</w:t>
      </w:r>
      <w:r w:rsidR="00A26863">
        <w:rPr>
          <w:i/>
          <w:i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3BDEB842" w14:textId="77777777" w:rsidR="00BF7D0C" w:rsidRPr="00C07237" w:rsidRDefault="00BF7D0C" w:rsidP="00DC4984">
      <w:pPr>
        <w:widowControl w:val="0"/>
      </w:pPr>
    </w:p>
    <w:p w14:paraId="6131E43A" w14:textId="77777777" w:rsidR="009B5DF0" w:rsidRPr="00AC74B4" w:rsidRDefault="009B5DF0" w:rsidP="009B5DF0">
      <w:pPr>
        <w:widowControl w:val="0"/>
        <w:ind w:firstLine="709"/>
        <w:jc w:val="both"/>
        <w:rPr>
          <w:b/>
          <w:shd w:val="clear" w:color="auto" w:fill="FFFFFF"/>
        </w:rPr>
      </w:pPr>
      <w:r w:rsidRPr="00AC74B4">
        <w:rPr>
          <w:b/>
        </w:rPr>
        <w:t>Pasiūlymas galioja Perkančiosios organizacijos pirkimo dokumentuose nurodyt</w:t>
      </w:r>
      <w:r>
        <w:rPr>
          <w:b/>
        </w:rPr>
        <w:t>ą</w:t>
      </w:r>
      <w:r w:rsidRPr="00AC74B4">
        <w:rPr>
          <w:b/>
        </w:rPr>
        <w:t xml:space="preserve"> termin</w:t>
      </w:r>
      <w:r>
        <w:rPr>
          <w:b/>
        </w:rPr>
        <w:t>ą</w:t>
      </w:r>
      <w:r w:rsidRPr="00AC74B4">
        <w:rPr>
          <w:b/>
          <w:shd w:val="clear" w:color="auto" w:fill="FFFFFF"/>
        </w:rPr>
        <w:t>.</w:t>
      </w:r>
    </w:p>
    <w:p w14:paraId="118CAA6D" w14:textId="77777777" w:rsidR="003C374F" w:rsidRDefault="003C374F" w:rsidP="009B5DF0">
      <w:pPr>
        <w:widowControl w:val="0"/>
        <w:ind w:firstLine="709"/>
        <w:jc w:val="both"/>
      </w:pPr>
    </w:p>
    <w:p w14:paraId="520D69FF" w14:textId="1F4412A9" w:rsidR="009B5DF0" w:rsidRPr="00CF44A8" w:rsidRDefault="009B5DF0" w:rsidP="009B5DF0">
      <w:pPr>
        <w:widowControl w:val="0"/>
        <w:ind w:firstLine="709"/>
        <w:jc w:val="both"/>
      </w:pPr>
      <w:r w:rsidRPr="00CF44A8">
        <w:t>Pateikdamas CVP IS priemonėmis pasiūlymą, patvirtinu, kad dokumentų skaitmeninės kopijos ir elektroninėmis priemonėmis pateikti duomenys yra tikri.</w:t>
      </w:r>
    </w:p>
    <w:p w14:paraId="2BEC9CF1" w14:textId="77777777" w:rsidR="009B5DF0" w:rsidRDefault="009B5DF0" w:rsidP="009B5DF0">
      <w:pPr>
        <w:widowControl w:val="0"/>
        <w:ind w:firstLine="709"/>
        <w:jc w:val="both"/>
        <w:rPr>
          <w:b/>
          <w:bCs/>
        </w:rPr>
      </w:pPr>
    </w:p>
    <w:p w14:paraId="1A21C1FF" w14:textId="7D0B0C87" w:rsidR="00DC4984" w:rsidRPr="00BF7D0C" w:rsidRDefault="009B5DF0" w:rsidP="009B5DF0">
      <w:pPr>
        <w:widowControl w:val="0"/>
        <w:ind w:firstLine="709"/>
        <w:jc w:val="both"/>
        <w:rPr>
          <w:rFonts w:eastAsia="Calibri"/>
          <w:color w:val="FF0000"/>
        </w:rPr>
      </w:pPr>
      <w:r w:rsidRPr="00175CAF">
        <w:rPr>
          <w:b/>
          <w:bCs/>
        </w:rPr>
        <w:t>Perkančioji organizacija nereikalauja, kad pasiūlymas būtų pasirašytas</w:t>
      </w:r>
      <w:r w:rsidRPr="00CF44A8">
        <w:t>. Tiekėjui, pateikus pasirašytą pasiūlymą, jo pasirašymas nebus vertinamas.</w:t>
      </w:r>
    </w:p>
    <w:sectPr w:rsidR="00DC4984" w:rsidRPr="00BF7D0C" w:rsidSect="001E0AF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34377"/>
      <w:docPartObj>
        <w:docPartGallery w:val="Page Numbers (Top of Page)"/>
        <w:docPartUnique/>
      </w:docPartObj>
    </w:sdtPr>
    <w:sdtEndPr/>
    <w:sdtContent>
      <w:p w14:paraId="66C87AA5" w14:textId="2951604D" w:rsidR="0022391A" w:rsidRDefault="00113D80">
        <w:pPr>
          <w:pStyle w:val="Antrats"/>
          <w:jc w:val="center"/>
        </w:pPr>
      </w:p>
    </w:sdtContent>
  </w:sdt>
  <w:p w14:paraId="75E5DA20" w14:textId="77777777" w:rsidR="00883C52" w:rsidRDefault="00113D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E81"/>
    <w:multiLevelType w:val="hybridMultilevel"/>
    <w:tmpl w:val="37B45F94"/>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CC060D"/>
    <w:multiLevelType w:val="hybridMultilevel"/>
    <w:tmpl w:val="88C0B19C"/>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F34545"/>
    <w:multiLevelType w:val="hybridMultilevel"/>
    <w:tmpl w:val="CA3A9088"/>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D11108"/>
    <w:multiLevelType w:val="hybridMultilevel"/>
    <w:tmpl w:val="7B98DB26"/>
    <w:lvl w:ilvl="0" w:tplc="B8AE65C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04128"/>
    <w:rsid w:val="00005719"/>
    <w:rsid w:val="000075AF"/>
    <w:rsid w:val="0002441A"/>
    <w:rsid w:val="000348E6"/>
    <w:rsid w:val="00066717"/>
    <w:rsid w:val="00067E89"/>
    <w:rsid w:val="00074388"/>
    <w:rsid w:val="000800CA"/>
    <w:rsid w:val="000A4A5C"/>
    <w:rsid w:val="000B3325"/>
    <w:rsid w:val="000C3509"/>
    <w:rsid w:val="000C5461"/>
    <w:rsid w:val="000C7EC4"/>
    <w:rsid w:val="000C7FB2"/>
    <w:rsid w:val="000D4ABB"/>
    <w:rsid w:val="000E316A"/>
    <w:rsid w:val="000E4288"/>
    <w:rsid w:val="000E713E"/>
    <w:rsid w:val="000F48B2"/>
    <w:rsid w:val="00113ADC"/>
    <w:rsid w:val="00126807"/>
    <w:rsid w:val="00141D1E"/>
    <w:rsid w:val="00142243"/>
    <w:rsid w:val="00147F1C"/>
    <w:rsid w:val="00151E44"/>
    <w:rsid w:val="0015570B"/>
    <w:rsid w:val="001643EB"/>
    <w:rsid w:val="00173A69"/>
    <w:rsid w:val="00191D87"/>
    <w:rsid w:val="00194C17"/>
    <w:rsid w:val="001A1829"/>
    <w:rsid w:val="001A1BF1"/>
    <w:rsid w:val="001B33DF"/>
    <w:rsid w:val="001B4F6A"/>
    <w:rsid w:val="001C4956"/>
    <w:rsid w:val="001C7205"/>
    <w:rsid w:val="001E0AFC"/>
    <w:rsid w:val="001F2AA7"/>
    <w:rsid w:val="001F3585"/>
    <w:rsid w:val="00220DED"/>
    <w:rsid w:val="0022391A"/>
    <w:rsid w:val="00247648"/>
    <w:rsid w:val="002727E0"/>
    <w:rsid w:val="00280C5A"/>
    <w:rsid w:val="002A07F4"/>
    <w:rsid w:val="002B0212"/>
    <w:rsid w:val="002B071D"/>
    <w:rsid w:val="002B74AD"/>
    <w:rsid w:val="002C1A9A"/>
    <w:rsid w:val="002C1D32"/>
    <w:rsid w:val="002D6791"/>
    <w:rsid w:val="002D7FB2"/>
    <w:rsid w:val="002F18A8"/>
    <w:rsid w:val="002F3E9A"/>
    <w:rsid w:val="00300DDA"/>
    <w:rsid w:val="00300F39"/>
    <w:rsid w:val="0031583D"/>
    <w:rsid w:val="003158F0"/>
    <w:rsid w:val="00326A3E"/>
    <w:rsid w:val="003778F2"/>
    <w:rsid w:val="00384D25"/>
    <w:rsid w:val="00393B0D"/>
    <w:rsid w:val="00397CA1"/>
    <w:rsid w:val="003A49C6"/>
    <w:rsid w:val="003A4A87"/>
    <w:rsid w:val="003B4316"/>
    <w:rsid w:val="003C1402"/>
    <w:rsid w:val="003C374F"/>
    <w:rsid w:val="003F51DA"/>
    <w:rsid w:val="003F6FBC"/>
    <w:rsid w:val="00403187"/>
    <w:rsid w:val="00405D4A"/>
    <w:rsid w:val="0041179D"/>
    <w:rsid w:val="004135F0"/>
    <w:rsid w:val="00453985"/>
    <w:rsid w:val="0046263C"/>
    <w:rsid w:val="0047464D"/>
    <w:rsid w:val="004800CD"/>
    <w:rsid w:val="00481305"/>
    <w:rsid w:val="004A2B55"/>
    <w:rsid w:val="004B3BE7"/>
    <w:rsid w:val="004B6656"/>
    <w:rsid w:val="004C45AC"/>
    <w:rsid w:val="004D3F46"/>
    <w:rsid w:val="004F6E30"/>
    <w:rsid w:val="005033D2"/>
    <w:rsid w:val="00512406"/>
    <w:rsid w:val="005226B0"/>
    <w:rsid w:val="00522DB5"/>
    <w:rsid w:val="00524AD8"/>
    <w:rsid w:val="00530D01"/>
    <w:rsid w:val="00534B26"/>
    <w:rsid w:val="00561A42"/>
    <w:rsid w:val="00563811"/>
    <w:rsid w:val="00564177"/>
    <w:rsid w:val="00574046"/>
    <w:rsid w:val="00577DBD"/>
    <w:rsid w:val="0058075E"/>
    <w:rsid w:val="0058117E"/>
    <w:rsid w:val="0059178E"/>
    <w:rsid w:val="005B38FD"/>
    <w:rsid w:val="005D1E63"/>
    <w:rsid w:val="005E5962"/>
    <w:rsid w:val="006020F7"/>
    <w:rsid w:val="00634E7D"/>
    <w:rsid w:val="006402B6"/>
    <w:rsid w:val="00651436"/>
    <w:rsid w:val="00663F80"/>
    <w:rsid w:val="0068162F"/>
    <w:rsid w:val="00690F58"/>
    <w:rsid w:val="00697309"/>
    <w:rsid w:val="006A7DD2"/>
    <w:rsid w:val="006B379D"/>
    <w:rsid w:val="006C00B8"/>
    <w:rsid w:val="006C270E"/>
    <w:rsid w:val="006F102E"/>
    <w:rsid w:val="007018D8"/>
    <w:rsid w:val="0071164E"/>
    <w:rsid w:val="0071206F"/>
    <w:rsid w:val="0073172D"/>
    <w:rsid w:val="007356DE"/>
    <w:rsid w:val="00737D1E"/>
    <w:rsid w:val="00746D8A"/>
    <w:rsid w:val="007710B8"/>
    <w:rsid w:val="007733A9"/>
    <w:rsid w:val="007918D1"/>
    <w:rsid w:val="00794F91"/>
    <w:rsid w:val="007B39CD"/>
    <w:rsid w:val="007C181F"/>
    <w:rsid w:val="007C4E1A"/>
    <w:rsid w:val="00814004"/>
    <w:rsid w:val="008171E7"/>
    <w:rsid w:val="008455A6"/>
    <w:rsid w:val="008530BC"/>
    <w:rsid w:val="00860DF1"/>
    <w:rsid w:val="00867228"/>
    <w:rsid w:val="00882283"/>
    <w:rsid w:val="00894ED7"/>
    <w:rsid w:val="00896C22"/>
    <w:rsid w:val="008A345C"/>
    <w:rsid w:val="008B4B8B"/>
    <w:rsid w:val="008C13B3"/>
    <w:rsid w:val="008C4082"/>
    <w:rsid w:val="008E7036"/>
    <w:rsid w:val="008F2437"/>
    <w:rsid w:val="00904A24"/>
    <w:rsid w:val="00907DF2"/>
    <w:rsid w:val="00920664"/>
    <w:rsid w:val="009218F3"/>
    <w:rsid w:val="009306CC"/>
    <w:rsid w:val="00933BF2"/>
    <w:rsid w:val="009435CA"/>
    <w:rsid w:val="00963AFB"/>
    <w:rsid w:val="00965089"/>
    <w:rsid w:val="00973B17"/>
    <w:rsid w:val="00974706"/>
    <w:rsid w:val="00992517"/>
    <w:rsid w:val="00994878"/>
    <w:rsid w:val="009A1755"/>
    <w:rsid w:val="009B5DF0"/>
    <w:rsid w:val="009C2154"/>
    <w:rsid w:val="009D03E9"/>
    <w:rsid w:val="009E1D23"/>
    <w:rsid w:val="009E418F"/>
    <w:rsid w:val="009E49DE"/>
    <w:rsid w:val="009F04C6"/>
    <w:rsid w:val="009F7CA5"/>
    <w:rsid w:val="00A0006D"/>
    <w:rsid w:val="00A01C6E"/>
    <w:rsid w:val="00A036FB"/>
    <w:rsid w:val="00A101B8"/>
    <w:rsid w:val="00A21289"/>
    <w:rsid w:val="00A2361F"/>
    <w:rsid w:val="00A241E0"/>
    <w:rsid w:val="00A26863"/>
    <w:rsid w:val="00A52C22"/>
    <w:rsid w:val="00A63FFE"/>
    <w:rsid w:val="00A669C4"/>
    <w:rsid w:val="00A807DB"/>
    <w:rsid w:val="00A825A5"/>
    <w:rsid w:val="00AA1E99"/>
    <w:rsid w:val="00AA3DE6"/>
    <w:rsid w:val="00AB11C3"/>
    <w:rsid w:val="00AB13A0"/>
    <w:rsid w:val="00AD6E8D"/>
    <w:rsid w:val="00AE2997"/>
    <w:rsid w:val="00AF68B0"/>
    <w:rsid w:val="00B00BAF"/>
    <w:rsid w:val="00B03196"/>
    <w:rsid w:val="00B2526F"/>
    <w:rsid w:val="00B462AF"/>
    <w:rsid w:val="00B57AF8"/>
    <w:rsid w:val="00B6343E"/>
    <w:rsid w:val="00B663C8"/>
    <w:rsid w:val="00B66CAE"/>
    <w:rsid w:val="00B674CA"/>
    <w:rsid w:val="00B74FB1"/>
    <w:rsid w:val="00B8589A"/>
    <w:rsid w:val="00BB1A96"/>
    <w:rsid w:val="00BC7BE8"/>
    <w:rsid w:val="00BE0A41"/>
    <w:rsid w:val="00BE462A"/>
    <w:rsid w:val="00BE602F"/>
    <w:rsid w:val="00BF689A"/>
    <w:rsid w:val="00BF7D0C"/>
    <w:rsid w:val="00C22180"/>
    <w:rsid w:val="00C31C35"/>
    <w:rsid w:val="00C37B25"/>
    <w:rsid w:val="00C61323"/>
    <w:rsid w:val="00C71C7B"/>
    <w:rsid w:val="00C855CD"/>
    <w:rsid w:val="00CA2FC2"/>
    <w:rsid w:val="00CA43BC"/>
    <w:rsid w:val="00CA6B73"/>
    <w:rsid w:val="00CB3D68"/>
    <w:rsid w:val="00CB3EEA"/>
    <w:rsid w:val="00CE1F92"/>
    <w:rsid w:val="00CF6F3A"/>
    <w:rsid w:val="00CF771A"/>
    <w:rsid w:val="00D0773F"/>
    <w:rsid w:val="00D30C79"/>
    <w:rsid w:val="00D35F99"/>
    <w:rsid w:val="00D42D56"/>
    <w:rsid w:val="00D52FC5"/>
    <w:rsid w:val="00D603F2"/>
    <w:rsid w:val="00D608DA"/>
    <w:rsid w:val="00D60925"/>
    <w:rsid w:val="00D61B37"/>
    <w:rsid w:val="00D64D22"/>
    <w:rsid w:val="00D80756"/>
    <w:rsid w:val="00DB7B43"/>
    <w:rsid w:val="00DC310C"/>
    <w:rsid w:val="00DC4984"/>
    <w:rsid w:val="00DC62A2"/>
    <w:rsid w:val="00DF0F73"/>
    <w:rsid w:val="00E01C29"/>
    <w:rsid w:val="00E03000"/>
    <w:rsid w:val="00E069EC"/>
    <w:rsid w:val="00E11B68"/>
    <w:rsid w:val="00E1311E"/>
    <w:rsid w:val="00E160B0"/>
    <w:rsid w:val="00E30392"/>
    <w:rsid w:val="00E36E10"/>
    <w:rsid w:val="00E42245"/>
    <w:rsid w:val="00E505DA"/>
    <w:rsid w:val="00E72658"/>
    <w:rsid w:val="00E943F0"/>
    <w:rsid w:val="00E958BD"/>
    <w:rsid w:val="00EA0C65"/>
    <w:rsid w:val="00EC6C23"/>
    <w:rsid w:val="00ED1E85"/>
    <w:rsid w:val="00ED635A"/>
    <w:rsid w:val="00EF6735"/>
    <w:rsid w:val="00F13350"/>
    <w:rsid w:val="00F15E13"/>
    <w:rsid w:val="00F35287"/>
    <w:rsid w:val="00F555AA"/>
    <w:rsid w:val="00F62B3D"/>
    <w:rsid w:val="00F7770E"/>
    <w:rsid w:val="00F85E51"/>
    <w:rsid w:val="00FB1ED5"/>
    <w:rsid w:val="00FB3A5B"/>
    <w:rsid w:val="00FC7308"/>
    <w:rsid w:val="00FE7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EC6C23"/>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EC6C23"/>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EC6C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6C23"/>
    <w:rPr>
      <w:b/>
      <w:bCs/>
    </w:rPr>
  </w:style>
  <w:style w:type="character" w:customStyle="1" w:styleId="KomentarotemaDiagrama">
    <w:name w:val="Komentaro tema Diagrama"/>
    <w:basedOn w:val="KomentarotekstasDiagrama"/>
    <w:link w:val="Komentarotema"/>
    <w:uiPriority w:val="99"/>
    <w:semiHidden/>
    <w:rsid w:val="00EC6C2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8</Pages>
  <Words>6787</Words>
  <Characters>3869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611</cp:revision>
  <dcterms:created xsi:type="dcterms:W3CDTF">2024-02-26T17:31:00Z</dcterms:created>
  <dcterms:modified xsi:type="dcterms:W3CDTF">2025-11-04T09:51:00Z</dcterms:modified>
</cp:coreProperties>
</file>