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46B6" w14:textId="61E02760" w:rsidR="00B54EAE" w:rsidRPr="00295A89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  <w:r w:rsidRPr="00295A89">
        <w:rPr>
          <w:rFonts w:ascii="Times New Roman" w:hAnsi="Times New Roman"/>
          <w:b/>
          <w:bCs/>
          <w:noProof/>
          <w:lang w:val="lt-LT"/>
        </w:rPr>
        <w:t xml:space="preserve">                                                                                                                                </w:t>
      </w:r>
      <w:r w:rsidR="00A516DB">
        <w:rPr>
          <w:rFonts w:ascii="Times New Roman" w:hAnsi="Times New Roman"/>
          <w:b/>
          <w:bCs/>
          <w:noProof/>
          <w:lang w:val="lt-LT"/>
        </w:rPr>
        <w:t xml:space="preserve">      </w:t>
      </w:r>
      <w:r w:rsidRPr="00295A89">
        <w:rPr>
          <w:rFonts w:ascii="Times New Roman" w:hAnsi="Times New Roman"/>
          <w:bCs/>
          <w:noProof/>
          <w:lang w:val="lt-LT"/>
        </w:rPr>
        <w:t>TSD-</w:t>
      </w:r>
      <w:r w:rsidR="00A516DB">
        <w:rPr>
          <w:rFonts w:ascii="Times New Roman" w:hAnsi="Times New Roman"/>
          <w:bCs/>
          <w:noProof/>
          <w:lang w:val="lt-LT"/>
        </w:rPr>
        <w:t>1038</w:t>
      </w:r>
      <w:r w:rsidR="00251EB6" w:rsidRPr="00295A89">
        <w:rPr>
          <w:rFonts w:ascii="Times New Roman" w:hAnsi="Times New Roman"/>
          <w:bCs/>
          <w:noProof/>
          <w:lang w:val="lt-LT"/>
        </w:rPr>
        <w:t>, VPP-6441</w:t>
      </w:r>
    </w:p>
    <w:p w14:paraId="4AF8C5B2" w14:textId="3E7BA655" w:rsidR="00BC4DCA" w:rsidRPr="00295A89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76803DB8" w14:textId="62D1923A" w:rsidR="00295A89" w:rsidRPr="00295A89" w:rsidRDefault="004F739E" w:rsidP="00295A89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 w:rsidRPr="00295A89">
        <w:rPr>
          <w:rFonts w:ascii="Times New Roman" w:hAnsi="Times New Roman"/>
          <w:b/>
          <w:bCs/>
          <w:noProof/>
          <w:lang w:val="lt-LT"/>
        </w:rPr>
        <w:t>DAD detekt</w:t>
      </w:r>
      <w:r w:rsidR="00251EB6" w:rsidRPr="00295A89">
        <w:rPr>
          <w:rFonts w:ascii="Times New Roman" w:hAnsi="Times New Roman"/>
          <w:b/>
          <w:bCs/>
          <w:noProof/>
          <w:lang w:val="lt-LT"/>
        </w:rPr>
        <w:t xml:space="preserve">oriaus </w:t>
      </w:r>
      <w:r w:rsidR="00BC4DCA" w:rsidRPr="00295A89">
        <w:rPr>
          <w:rFonts w:ascii="Times New Roman" w:hAnsi="Times New Roman"/>
          <w:b/>
          <w:bCs/>
          <w:noProof/>
          <w:lang w:val="lt-LT"/>
        </w:rPr>
        <w:t>techninė specifikacija  (kiekis 1 vnt)</w:t>
      </w: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3828"/>
        <w:gridCol w:w="3968"/>
        <w:gridCol w:w="2604"/>
      </w:tblGrid>
      <w:tr w:rsidR="00ED234C" w:rsidRPr="00295A89" w14:paraId="1F1346BB" w14:textId="77777777" w:rsidTr="00E2181C">
        <w:trPr>
          <w:trHeight w:val="260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295A89" w:rsidRDefault="00ED234C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295A89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295A89" w:rsidRDefault="00ED234C" w:rsidP="00B54EAE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95A89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295A89" w:rsidRDefault="00ED234C" w:rsidP="00ED234C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95A89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295A89" w:rsidRDefault="00ED234C" w:rsidP="00E2181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95A89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E2181C" w:rsidRPr="00295A89" w14:paraId="7D7B147A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A97DD" w14:textId="0BB1DEDB" w:rsidR="00E2181C" w:rsidRPr="00295A89" w:rsidRDefault="00E2181C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95A89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F0B90C" w14:textId="5DE77CF9" w:rsidR="00E2181C" w:rsidRPr="00295A89" w:rsidRDefault="00251EB6" w:rsidP="004F739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95A89">
              <w:rPr>
                <w:rFonts w:ascii="Times New Roman" w:hAnsi="Times New Roman"/>
                <w:noProof/>
              </w:rPr>
              <w:t xml:space="preserve">DAD detektoriaus celė 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8D1E11" w14:textId="099EF3F0" w:rsidR="00E2181C" w:rsidRPr="00295A89" w:rsidRDefault="00251EB6" w:rsidP="00CD4E7A">
            <w:pPr>
              <w:pStyle w:val="Sraopastraipa"/>
              <w:spacing w:after="0" w:line="240" w:lineRule="auto"/>
              <w:ind w:left="0" w:hanging="69"/>
              <w:rPr>
                <w:rFonts w:ascii="Times New Roman" w:hAnsi="Times New Roman"/>
                <w:noProof/>
                <w:lang w:val="lt-LT"/>
              </w:rPr>
            </w:pPr>
            <w:r w:rsidRPr="00295A89">
              <w:rPr>
                <w:rFonts w:ascii="Times New Roman" w:hAnsi="Times New Roman"/>
                <w:noProof/>
                <w:lang w:val="lt-LT"/>
              </w:rPr>
              <w:t>1</w:t>
            </w:r>
            <w:r w:rsidR="00A5246E" w:rsidRPr="00295A89">
              <w:rPr>
                <w:rFonts w:ascii="Times New Roman" w:hAnsi="Times New Roman"/>
                <w:noProof/>
                <w:lang w:val="lt-LT"/>
              </w:rPr>
              <w:t>. Siūloma</w:t>
            </w:r>
            <w:r w:rsidRPr="00295A89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935234" w:rsidRPr="00295A89">
              <w:rPr>
                <w:rFonts w:ascii="Times New Roman" w:hAnsi="Times New Roman"/>
                <w:noProof/>
                <w:lang w:val="lt-LT"/>
              </w:rPr>
              <w:t>DAD detektoriaus celė</w:t>
            </w:r>
            <w:r w:rsidR="00E2181C" w:rsidRPr="00295A89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935234" w:rsidRPr="00295A89">
              <w:rPr>
                <w:rFonts w:ascii="Times New Roman" w:hAnsi="Times New Roman"/>
                <w:noProof/>
                <w:lang w:val="lt-LT"/>
              </w:rPr>
              <w:t>technologiškai</w:t>
            </w:r>
            <w:r w:rsidR="00D80248" w:rsidRPr="00295A89">
              <w:rPr>
                <w:rFonts w:ascii="Times New Roman" w:hAnsi="Times New Roman"/>
                <w:noProof/>
                <w:lang w:val="lt-LT"/>
              </w:rPr>
              <w:t xml:space="preserve"> suderinama</w:t>
            </w:r>
            <w:r w:rsidR="00E2181C" w:rsidRPr="00295A89">
              <w:rPr>
                <w:rFonts w:ascii="Times New Roman" w:hAnsi="Times New Roman"/>
                <w:noProof/>
                <w:lang w:val="lt-LT"/>
              </w:rPr>
              <w:t xml:space="preserve"> su LSMUL Kauno klinikose naudojamu gamintojo „</w:t>
            </w:r>
            <w:r w:rsidR="004B77C7" w:rsidRPr="00295A89">
              <w:rPr>
                <w:rFonts w:ascii="Times New Roman" w:hAnsi="Times New Roman"/>
                <w:noProof/>
                <w:lang w:val="lt-LT"/>
              </w:rPr>
              <w:t>Agilent</w:t>
            </w:r>
            <w:r w:rsidRPr="00295A89">
              <w:rPr>
                <w:rFonts w:ascii="Times New Roman" w:hAnsi="Times New Roman"/>
                <w:noProof/>
                <w:lang w:val="lt-LT"/>
              </w:rPr>
              <w:t xml:space="preserve">“ </w:t>
            </w:r>
            <w:r w:rsidR="00E2181C" w:rsidRPr="00295A89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CD4E7A" w:rsidRPr="00295A89">
              <w:rPr>
                <w:rFonts w:ascii="Times New Roman" w:hAnsi="Times New Roman"/>
                <w:noProof/>
                <w:lang w:val="lt-LT"/>
              </w:rPr>
              <w:t>d</w:t>
            </w:r>
            <w:r w:rsidR="00280CFA" w:rsidRPr="00295A89">
              <w:rPr>
                <w:rFonts w:ascii="Times New Roman" w:hAnsi="Times New Roman"/>
                <w:noProof/>
                <w:lang w:val="lt-LT"/>
              </w:rPr>
              <w:t xml:space="preserve">idelio efektyvumo skysčių </w:t>
            </w:r>
            <w:r w:rsidR="004B77C7" w:rsidRPr="00295A89">
              <w:rPr>
                <w:rFonts w:ascii="Times New Roman" w:hAnsi="Times New Roman"/>
                <w:noProof/>
                <w:lang w:val="lt-LT"/>
              </w:rPr>
              <w:t>chromatografijos</w:t>
            </w:r>
            <w:r w:rsidR="00280CFA" w:rsidRPr="00295A89">
              <w:rPr>
                <w:rFonts w:ascii="Times New Roman" w:hAnsi="Times New Roman"/>
                <w:noProof/>
                <w:lang w:val="lt-LT"/>
              </w:rPr>
              <w:t>–masių spektrometr</w:t>
            </w:r>
            <w:r w:rsidR="004B77C7" w:rsidRPr="00295A89">
              <w:rPr>
                <w:rFonts w:ascii="Times New Roman" w:hAnsi="Times New Roman"/>
                <w:noProof/>
                <w:lang w:val="lt-LT"/>
              </w:rPr>
              <w:t>ijos sitema</w:t>
            </w:r>
            <w:r w:rsidRPr="00295A89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E2181C" w:rsidRPr="00295A89">
              <w:rPr>
                <w:rFonts w:ascii="Times New Roman" w:hAnsi="Times New Roman"/>
                <w:noProof/>
                <w:lang w:val="lt-LT"/>
              </w:rPr>
              <w:t>„</w:t>
            </w:r>
            <w:r w:rsidR="004B77C7" w:rsidRPr="00295A89">
              <w:rPr>
                <w:rFonts w:ascii="Times New Roman" w:hAnsi="Times New Roman"/>
                <w:noProof/>
                <w:lang w:val="lt-LT"/>
              </w:rPr>
              <w:t>Infinity II 1290</w:t>
            </w:r>
            <w:r w:rsidR="00E2181C" w:rsidRPr="00295A89">
              <w:rPr>
                <w:rFonts w:ascii="Times New Roman" w:hAnsi="Times New Roman"/>
                <w:noProof/>
                <w:lang w:val="lt-LT"/>
              </w:rPr>
              <w:t>“ (</w:t>
            </w:r>
            <w:r w:rsidR="00935234" w:rsidRPr="00295A89">
              <w:rPr>
                <w:rFonts w:ascii="Times New Roman" w:hAnsi="Times New Roman"/>
                <w:noProof/>
                <w:lang w:val="lt-LT"/>
              </w:rPr>
              <w:t xml:space="preserve">gam. Nr. </w:t>
            </w:r>
            <w:r w:rsidR="004B77C7" w:rsidRPr="00295A89">
              <w:rPr>
                <w:rFonts w:ascii="Times New Roman" w:hAnsi="Times New Roman"/>
                <w:noProof/>
                <w:lang w:val="lt-LT"/>
              </w:rPr>
              <w:t>SG1829G106, DEBAX02103, DEBBF00716, DEBAQ03181, DEBA403874, DEBAV01913</w:t>
            </w:r>
            <w:r w:rsidR="00E2181C" w:rsidRPr="00295A89">
              <w:rPr>
                <w:rFonts w:ascii="Times New Roman" w:hAnsi="Times New Roman"/>
                <w:noProof/>
                <w:lang w:val="lt-LT"/>
              </w:rPr>
              <w:t>).</w:t>
            </w:r>
          </w:p>
          <w:p w14:paraId="3B45AFF4" w14:textId="152436EF" w:rsidR="00E2181C" w:rsidRPr="00295A89" w:rsidRDefault="00E2181C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295A89"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="00292E1B" w:rsidRPr="00295A89">
              <w:rPr>
                <w:rFonts w:ascii="Times New Roman" w:hAnsi="Times New Roman"/>
                <w:noProof/>
                <w:lang w:val="lt-LT"/>
              </w:rPr>
              <w:t>Optinis kelias (path length) 10 mm ± 0,5 mm.</w:t>
            </w:r>
          </w:p>
          <w:p w14:paraId="295C3CC0" w14:textId="2E5E618C" w:rsidR="00292E1B" w:rsidRPr="00295A89" w:rsidRDefault="00292E1B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295A89">
              <w:rPr>
                <w:rFonts w:ascii="Times New Roman" w:hAnsi="Times New Roman"/>
                <w:noProof/>
                <w:lang w:val="lt-LT"/>
              </w:rPr>
              <w:t>3.</w:t>
            </w:r>
            <w:r w:rsidRPr="00295A89">
              <w:rPr>
                <w:lang w:val="lt-LT"/>
              </w:rPr>
              <w:t xml:space="preserve"> </w:t>
            </w:r>
            <w:r w:rsidR="00935234" w:rsidRPr="00295A89">
              <w:rPr>
                <w:rFonts w:ascii="Times New Roman" w:hAnsi="Times New Roman"/>
                <w:noProof/>
                <w:lang w:val="lt-LT"/>
              </w:rPr>
              <w:t xml:space="preserve">Tūris (volume) </w:t>
            </w:r>
            <w:r w:rsidR="00935234" w:rsidRPr="00295A89">
              <w:rPr>
                <w:rFonts w:ascii="Times New Roman" w:hAnsi="Times New Roman"/>
                <w:lang w:val="lt-LT"/>
              </w:rPr>
              <w:t>1 µL (±0,2 µL)</w:t>
            </w:r>
          </w:p>
          <w:p w14:paraId="5BEB245F" w14:textId="16F3C6F3" w:rsidR="00292E1B" w:rsidRPr="00295A89" w:rsidRDefault="00241ECB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295A89">
              <w:rPr>
                <w:rFonts w:ascii="Times New Roman" w:hAnsi="Times New Roman"/>
                <w:noProof/>
                <w:lang w:val="lt-LT"/>
              </w:rPr>
              <w:t>4</w:t>
            </w:r>
            <w:r w:rsidR="00292E1B" w:rsidRPr="00295A89">
              <w:rPr>
                <w:rFonts w:ascii="Times New Roman" w:hAnsi="Times New Roman"/>
                <w:noProof/>
                <w:lang w:val="lt-LT"/>
              </w:rPr>
              <w:t xml:space="preserve">. Montavimas: </w:t>
            </w:r>
            <w:r w:rsidR="00935234" w:rsidRPr="00295A89">
              <w:rPr>
                <w:rFonts w:ascii="Times New Roman" w:hAnsi="Times New Roman"/>
                <w:noProof/>
                <w:lang w:val="lt-LT"/>
              </w:rPr>
              <w:t>celė turi būti tinkama tiesioginiam įdiegimui į esamą detektorių be papildomų adaptacijų ar papildomų jungčių.</w:t>
            </w:r>
          </w:p>
          <w:p w14:paraId="73F7F14D" w14:textId="60F13FD2" w:rsidR="00292E1B" w:rsidRPr="00295A89" w:rsidRDefault="00E2181C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i/>
                <w:noProof/>
                <w:lang w:val="lt-LT"/>
              </w:rPr>
            </w:pPr>
            <w:r w:rsidRPr="00295A89">
              <w:rPr>
                <w:rFonts w:ascii="Times New Roman" w:hAnsi="Times New Roman"/>
                <w:noProof/>
                <w:lang w:val="lt-LT"/>
              </w:rPr>
              <w:t>(</w:t>
            </w:r>
            <w:r w:rsidR="00935234" w:rsidRPr="00295A89">
              <w:rPr>
                <w:rFonts w:ascii="Times New Roman" w:hAnsi="Times New Roman"/>
                <w:i/>
                <w:noProof/>
                <w:lang w:val="lt-LT"/>
              </w:rPr>
              <w:t>Firmos ,,Agilent“</w:t>
            </w:r>
            <w:r w:rsidR="001A13B1" w:rsidRPr="00295A89">
              <w:rPr>
                <w:rFonts w:ascii="Times New Roman" w:hAnsi="Times New Roman"/>
                <w:i/>
                <w:noProof/>
                <w:lang w:val="lt-LT"/>
              </w:rPr>
              <w:t xml:space="preserve"> Max-Light celė DAD detektoriui </w:t>
            </w:r>
            <w:r w:rsidR="001B56CF" w:rsidRPr="00295A89">
              <w:rPr>
                <w:rFonts w:ascii="Times New Roman" w:hAnsi="Times New Roman"/>
                <w:i/>
                <w:noProof/>
                <w:lang w:val="lt-LT"/>
              </w:rPr>
              <w:t xml:space="preserve">kodas </w:t>
            </w:r>
            <w:r w:rsidRPr="00295A89">
              <w:rPr>
                <w:rFonts w:ascii="Times New Roman" w:hAnsi="Times New Roman"/>
                <w:i/>
                <w:noProof/>
                <w:lang w:val="lt-LT"/>
              </w:rPr>
              <w:t xml:space="preserve"> </w:t>
            </w:r>
            <w:r w:rsidR="001A13B1" w:rsidRPr="00295A89">
              <w:rPr>
                <w:rFonts w:ascii="Times New Roman" w:hAnsi="Times New Roman"/>
                <w:i/>
                <w:noProof/>
                <w:lang w:val="lt-LT"/>
              </w:rPr>
              <w:t xml:space="preserve">G4212-60008 </w:t>
            </w:r>
            <w:r w:rsidR="00935234" w:rsidRPr="00295A89">
              <w:rPr>
                <w:rFonts w:ascii="Times New Roman" w:hAnsi="Times New Roman"/>
                <w:i/>
                <w:noProof/>
                <w:lang w:val="lt-LT"/>
              </w:rPr>
              <w:t>arba  lygiavertė</w:t>
            </w:r>
            <w:r w:rsidRPr="00295A89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0FF34" w14:textId="264BF184" w:rsidR="00251EB6" w:rsidRPr="00295A89" w:rsidRDefault="00251EB6" w:rsidP="004038F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95A89" w14:paraId="1A154E77" w14:textId="77777777" w:rsidTr="005773D9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695DE" w14:textId="4E23B697" w:rsidR="00E2181C" w:rsidRPr="00295A89" w:rsidRDefault="00F30A53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95A89">
              <w:rPr>
                <w:rFonts w:ascii="Times New Roman" w:hAnsi="Times New Roman"/>
                <w:noProof/>
              </w:rPr>
              <w:t>2</w:t>
            </w:r>
            <w:r w:rsidR="005773D9" w:rsidRPr="00295A89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805046" w14:textId="07889080" w:rsidR="00E2181C" w:rsidRPr="00295A89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95A89">
              <w:rPr>
                <w:rFonts w:ascii="Times New Roman" w:hAnsi="Times New Roman"/>
                <w:noProof/>
              </w:rPr>
              <w:t>Garantinio aptarnavimo laikotarpis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94531C" w14:textId="1E2D9392" w:rsidR="00E2181C" w:rsidRPr="00295A89" w:rsidRDefault="00E2181C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95A89">
              <w:rPr>
                <w:rFonts w:ascii="Times New Roman" w:hAnsi="Times New Roman"/>
                <w:noProof/>
                <w:lang w:val="lt-LT"/>
              </w:rPr>
              <w:t>Ne mažiau kaip 12 mėnesių.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5687" w14:textId="77777777" w:rsidR="00E2181C" w:rsidRPr="00295A89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95A89" w14:paraId="7C49D372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66418" w14:textId="54FC0E90" w:rsidR="00E2181C" w:rsidRPr="00295A89" w:rsidRDefault="009A2358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95A89">
              <w:rPr>
                <w:rFonts w:ascii="Times New Roman" w:hAnsi="Times New Roman"/>
                <w:noProof/>
              </w:rPr>
              <w:t>3</w:t>
            </w:r>
            <w:r w:rsidR="005773D9" w:rsidRPr="00295A89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BAE607" w14:textId="5671E272" w:rsidR="00E2181C" w:rsidRPr="00295A89" w:rsidRDefault="00292E1B" w:rsidP="00292E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95A89">
              <w:rPr>
                <w:rFonts w:ascii="Times New Roman" w:hAnsi="Times New Roman"/>
                <w:noProof/>
              </w:rPr>
              <w:t>Prekės pristatymas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177762" w14:textId="3457936C" w:rsidR="00E2181C" w:rsidRPr="00295A89" w:rsidRDefault="00292E1B" w:rsidP="00241EC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95A89">
              <w:rPr>
                <w:rFonts w:ascii="Times New Roman" w:hAnsi="Times New Roman"/>
                <w:noProof/>
                <w:lang w:val="lt-LT"/>
              </w:rPr>
              <w:t xml:space="preserve">Prekės pristatymo </w:t>
            </w:r>
            <w:r w:rsidR="00E2181C" w:rsidRPr="00295A89">
              <w:rPr>
                <w:rFonts w:ascii="Times New Roman" w:hAnsi="Times New Roman"/>
                <w:noProof/>
                <w:lang w:val="lt-LT"/>
              </w:rPr>
              <w:t xml:space="preserve">išlaidos įskaičiuotos į pasiūlymo kainą 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4BA019" w14:textId="77777777" w:rsidR="00E2181C" w:rsidRPr="00295A89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95A89" w14:paraId="6E8B7040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96BA7" w14:textId="1769133B" w:rsidR="00E2181C" w:rsidRPr="00295A89" w:rsidRDefault="009A2358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95A89">
              <w:rPr>
                <w:rFonts w:ascii="Times New Roman" w:hAnsi="Times New Roman"/>
                <w:noProof/>
              </w:rPr>
              <w:t>4</w:t>
            </w:r>
            <w:r w:rsidR="00F30A53" w:rsidRPr="00295A89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3B072" w14:textId="43491BCE" w:rsidR="00E2181C" w:rsidRPr="00295A89" w:rsidRDefault="00E2181C" w:rsidP="00E2181C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295A89">
              <w:rPr>
                <w:rFonts w:ascii="Times New Roman" w:hAnsi="Times New Roman"/>
                <w:noProof/>
                <w:lang w:val="fi-FI"/>
              </w:rPr>
              <w:t>Kartu su prekėmis pateikiama dokumentacija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84E9E4" w14:textId="0A5324E6" w:rsidR="00E2181C" w:rsidRPr="00295A89" w:rsidRDefault="00D538EB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95A89">
              <w:rPr>
                <w:rFonts w:ascii="Times New Roman" w:hAnsi="Times New Roman"/>
                <w:noProof/>
                <w:lang w:val="lt-LT"/>
              </w:rPr>
              <w:t>Gaminio techninis aprašas lietuvių arba anglų kalba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DC000" w14:textId="57FAEB40" w:rsidR="00E2181C" w:rsidRPr="00295A89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52ED98C7" w14:textId="5BF07421" w:rsidR="00E2181C" w:rsidRPr="00295A89" w:rsidRDefault="00295A89" w:rsidP="00295A89">
      <w:pPr>
        <w:spacing w:before="240" w:after="0" w:line="276" w:lineRule="auto"/>
        <w:ind w:left="-284"/>
        <w:rPr>
          <w:rFonts w:ascii="Times New Roman" w:hAnsi="Times New Roman"/>
          <w:b/>
          <w:lang w:val="lt-LT"/>
        </w:rPr>
      </w:pPr>
      <w:r w:rsidRPr="00295A89">
        <w:rPr>
          <w:rFonts w:ascii="Times New Roman" w:hAnsi="Times New Roman"/>
          <w:b/>
          <w:noProof/>
          <w:lang w:val="lt-LT"/>
        </w:rPr>
        <w:t>Pastabos,</w:t>
      </w:r>
      <w:r>
        <w:rPr>
          <w:rFonts w:ascii="Times New Roman" w:hAnsi="Times New Roman"/>
          <w:noProof/>
          <w:lang w:val="lt-LT"/>
        </w:rPr>
        <w:t xml:space="preserve"> </w:t>
      </w:r>
      <w:r>
        <w:rPr>
          <w:rFonts w:ascii="Times New Roman" w:hAnsi="Times New Roman"/>
          <w:b/>
          <w:lang w:val="lt-LT"/>
        </w:rPr>
        <w:t>papildomi reikalavimai</w:t>
      </w:r>
      <w:r w:rsidR="00E2181C" w:rsidRPr="00295A89">
        <w:rPr>
          <w:rFonts w:ascii="Times New Roman" w:hAnsi="Times New Roman"/>
          <w:b/>
          <w:lang w:val="lt-LT"/>
        </w:rPr>
        <w:t>:</w:t>
      </w:r>
    </w:p>
    <w:p w14:paraId="000AF5E5" w14:textId="19DAFEFF" w:rsidR="00E2181C" w:rsidRPr="00295A89" w:rsidRDefault="002A0732" w:rsidP="00277EF1">
      <w:pPr>
        <w:spacing w:after="0" w:line="276" w:lineRule="auto"/>
        <w:ind w:left="-567" w:right="140" w:firstLine="142"/>
        <w:jc w:val="both"/>
        <w:rPr>
          <w:rFonts w:ascii="Times New Roman" w:eastAsia="Times New Roman" w:hAnsi="Times New Roman"/>
          <w:noProof/>
          <w:lang w:val="lt-LT"/>
        </w:rPr>
      </w:pPr>
      <w:r w:rsidRPr="00295A89">
        <w:rPr>
          <w:rFonts w:ascii="Times New Roman" w:eastAsia="Times New Roman" w:hAnsi="Times New Roman"/>
          <w:noProof/>
          <w:lang w:val="lt-LT"/>
        </w:rPr>
        <w:t xml:space="preserve">   </w:t>
      </w:r>
      <w:r w:rsidR="001B56CF" w:rsidRPr="00295A89">
        <w:rPr>
          <w:rFonts w:ascii="Times New Roman" w:eastAsia="Times New Roman" w:hAnsi="Times New Roman"/>
          <w:noProof/>
          <w:lang w:val="lt-LT"/>
        </w:rPr>
        <w:t xml:space="preserve">1. </w:t>
      </w:r>
      <w:r w:rsidR="00E2181C" w:rsidRPr="00295A89">
        <w:rPr>
          <w:rFonts w:ascii="Times New Roman" w:eastAsia="Times New Roman" w:hAnsi="Times New Roman"/>
          <w:noProof/>
          <w:lang w:val="lt-LT"/>
        </w:rPr>
        <w:t>Viešojo pirkimo komisijai pareikalavus, įvertinimui turi būti pateiktas siūlomos prekės pavyzdys.</w:t>
      </w:r>
    </w:p>
    <w:p w14:paraId="1CA7C876" w14:textId="4C205CBF" w:rsidR="001B56CF" w:rsidRPr="00295A89" w:rsidRDefault="001B56CF" w:rsidP="002A0732">
      <w:pPr>
        <w:spacing w:after="0" w:line="276" w:lineRule="auto"/>
        <w:ind w:left="-284" w:right="140"/>
        <w:jc w:val="both"/>
        <w:rPr>
          <w:rFonts w:ascii="Times New Roman" w:eastAsia="Times New Roman" w:hAnsi="Times New Roman"/>
          <w:noProof/>
          <w:lang w:val="lt-LT"/>
        </w:rPr>
      </w:pPr>
      <w:r w:rsidRPr="00295A89">
        <w:rPr>
          <w:rFonts w:ascii="Times New Roman" w:eastAsia="Times New Roman" w:hAnsi="Times New Roman"/>
          <w:noProof/>
          <w:lang w:val="lt-LT"/>
        </w:rPr>
        <w:t xml:space="preserve">2. Lentelėje nurodytas firmos pavadinimas ir kataloginis numeris (kodas) jokios komercinės reikšmės neturi, </w:t>
      </w:r>
      <w:r w:rsidR="002A0732" w:rsidRPr="00295A89">
        <w:rPr>
          <w:rFonts w:ascii="Times New Roman" w:eastAsia="Times New Roman" w:hAnsi="Times New Roman"/>
          <w:noProof/>
          <w:lang w:val="lt-LT"/>
        </w:rPr>
        <w:t xml:space="preserve"> </w:t>
      </w:r>
      <w:r w:rsidRPr="00295A89">
        <w:rPr>
          <w:rFonts w:ascii="Times New Roman" w:eastAsia="Times New Roman" w:hAnsi="Times New Roman"/>
          <w:noProof/>
          <w:lang w:val="lt-LT"/>
        </w:rPr>
        <w:t>tik nurodo perkamos prekės technines charakteristikas aprašantį informacijos šaltinį. Gali būti siūloma nurodyto gamintojo konkrečiu katalogo numeriu įvardinta prekė arba jai lygiavertis, atitinkantis lentelėje pateiktus reikalavimus, gaminys.</w:t>
      </w:r>
    </w:p>
    <w:p w14:paraId="1092F591" w14:textId="2B19AE0B" w:rsidR="004A0350" w:rsidRPr="00295A89" w:rsidRDefault="004A0350" w:rsidP="002A0732">
      <w:pPr>
        <w:spacing w:after="0" w:line="276" w:lineRule="auto"/>
        <w:ind w:left="-284" w:right="140"/>
        <w:jc w:val="both"/>
        <w:rPr>
          <w:rFonts w:ascii="Times New Roman" w:eastAsia="Times New Roman" w:hAnsi="Times New Roman"/>
          <w:noProof/>
          <w:lang w:val="lt-LT"/>
        </w:rPr>
      </w:pPr>
    </w:p>
    <w:p w14:paraId="1F134744" w14:textId="34ADCCB1" w:rsidR="00E436BD" w:rsidRPr="00EC1F76" w:rsidRDefault="00E436BD">
      <w:pPr>
        <w:spacing w:after="0" w:line="240" w:lineRule="auto"/>
        <w:rPr>
          <w:rFonts w:ascii="Times New Roman" w:hAnsi="Times New Roman"/>
          <w:noProof/>
          <w:lang w:val="lt-LT"/>
        </w:rPr>
      </w:pPr>
      <w:bookmarkStart w:id="0" w:name="_GoBack"/>
      <w:bookmarkEnd w:id="0"/>
    </w:p>
    <w:p w14:paraId="0A92770C" w14:textId="7E807C25" w:rsidR="00277EF1" w:rsidRPr="00EC1F76" w:rsidRDefault="00277EF1" w:rsidP="00277EF1">
      <w:pPr>
        <w:spacing w:after="0" w:line="240" w:lineRule="auto"/>
        <w:rPr>
          <w:rFonts w:ascii="Times New Roman" w:hAnsi="Times New Roman"/>
          <w:noProof/>
          <w:lang w:val="lt-LT"/>
        </w:rPr>
      </w:pPr>
    </w:p>
    <w:sectPr w:rsidR="00277EF1" w:rsidRPr="00EC1F76" w:rsidSect="00ED2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B235" w14:textId="77777777" w:rsidR="000F655D" w:rsidRDefault="000F655D" w:rsidP="00E526B1">
      <w:pPr>
        <w:spacing w:after="0" w:line="240" w:lineRule="auto"/>
      </w:pPr>
      <w:r>
        <w:separator/>
      </w:r>
    </w:p>
  </w:endnote>
  <w:endnote w:type="continuationSeparator" w:id="0">
    <w:p w14:paraId="020C3600" w14:textId="77777777" w:rsidR="000F655D" w:rsidRDefault="000F655D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B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C" w14:textId="0A092E6B" w:rsidR="006436DE" w:rsidRDefault="001F2582">
    <w:pPr>
      <w:pStyle w:val="Porat"/>
      <w:jc w:val="right"/>
    </w:pPr>
    <w:r>
      <w:fldChar w:fldCharType="begin"/>
    </w:r>
    <w:r w:rsidR="006436DE">
      <w:instrText xml:space="preserve"> PAGE   \* MERGEFORMAT </w:instrText>
    </w:r>
    <w:r>
      <w:fldChar w:fldCharType="separate"/>
    </w:r>
    <w:r w:rsidR="00A516DB">
      <w:rPr>
        <w:noProof/>
      </w:rPr>
      <w:t>1</w:t>
    </w:r>
    <w:r>
      <w:rPr>
        <w:noProof/>
      </w:rPr>
      <w:fldChar w:fldCharType="end"/>
    </w:r>
  </w:p>
  <w:p w14:paraId="1F13474D" w14:textId="77777777" w:rsidR="006436DE" w:rsidRDefault="006436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F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758B7" w14:textId="77777777" w:rsidR="000F655D" w:rsidRDefault="000F655D" w:rsidP="00E526B1">
      <w:pPr>
        <w:spacing w:after="0" w:line="240" w:lineRule="auto"/>
      </w:pPr>
      <w:r>
        <w:separator/>
      </w:r>
    </w:p>
  </w:footnote>
  <w:footnote w:type="continuationSeparator" w:id="0">
    <w:p w14:paraId="3AEF57E4" w14:textId="77777777" w:rsidR="000F655D" w:rsidRDefault="000F655D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9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A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E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F0452"/>
    <w:multiLevelType w:val="multilevel"/>
    <w:tmpl w:val="C2140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5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6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CA0388B"/>
    <w:multiLevelType w:val="multilevel"/>
    <w:tmpl w:val="B26661C2"/>
    <w:lvl w:ilvl="0">
      <w:start w:val="1"/>
      <w:numFmt w:val="lowerLetter"/>
      <w:lvlText w:val="%1)"/>
      <w:lvlJc w:val="left"/>
      <w:pPr>
        <w:tabs>
          <w:tab w:val="num" w:pos="0"/>
        </w:tabs>
        <w:ind w:left="73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A7AD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7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8" w15:restartNumberingAfterBreak="0">
    <w:nsid w:val="426F523C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9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0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2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7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1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2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3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7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F3425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6E2B4601"/>
    <w:multiLevelType w:val="hybridMultilevel"/>
    <w:tmpl w:val="CD12C3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0C2E89"/>
    <w:multiLevelType w:val="hybridMultilevel"/>
    <w:tmpl w:val="0F628454"/>
    <w:lvl w:ilvl="0" w:tplc="2D103564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CBD1C">
      <w:start w:val="1"/>
      <w:numFmt w:val="lowerLetter"/>
      <w:lvlText w:val="%2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464AC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6AFF4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F99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190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0F0D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EC8F6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8F1B4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6" w15:restartNumberingAfterBreak="0">
    <w:nsid w:val="776825EC"/>
    <w:multiLevelType w:val="multilevel"/>
    <w:tmpl w:val="0EFC3FA2"/>
    <w:lvl w:ilvl="0">
      <w:start w:val="1"/>
      <w:numFmt w:val="decimal"/>
      <w:lvlText w:val="%1."/>
      <w:lvlJc w:val="left"/>
      <w:pPr>
        <w:tabs>
          <w:tab w:val="num" w:pos="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180"/>
      </w:pPr>
    </w:lvl>
  </w:abstractNum>
  <w:abstractNum w:abstractNumId="6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67"/>
  </w:num>
  <w:num w:numId="3">
    <w:abstractNumId w:val="21"/>
  </w:num>
  <w:num w:numId="4">
    <w:abstractNumId w:val="42"/>
  </w:num>
  <w:num w:numId="5">
    <w:abstractNumId w:val="29"/>
  </w:num>
  <w:num w:numId="6">
    <w:abstractNumId w:val="9"/>
  </w:num>
  <w:num w:numId="7">
    <w:abstractNumId w:val="56"/>
  </w:num>
  <w:num w:numId="8">
    <w:abstractNumId w:val="16"/>
  </w:num>
  <w:num w:numId="9">
    <w:abstractNumId w:val="31"/>
  </w:num>
  <w:num w:numId="10">
    <w:abstractNumId w:val="26"/>
  </w:num>
  <w:num w:numId="11">
    <w:abstractNumId w:val="49"/>
  </w:num>
  <w:num w:numId="12">
    <w:abstractNumId w:val="8"/>
  </w:num>
  <w:num w:numId="13">
    <w:abstractNumId w:val="47"/>
  </w:num>
  <w:num w:numId="14">
    <w:abstractNumId w:val="27"/>
  </w:num>
  <w:num w:numId="15">
    <w:abstractNumId w:val="7"/>
  </w:num>
  <w:num w:numId="16">
    <w:abstractNumId w:val="17"/>
  </w:num>
  <w:num w:numId="17">
    <w:abstractNumId w:val="40"/>
  </w:num>
  <w:num w:numId="18">
    <w:abstractNumId w:val="20"/>
  </w:num>
  <w:num w:numId="19">
    <w:abstractNumId w:val="5"/>
  </w:num>
  <w:num w:numId="20">
    <w:abstractNumId w:val="3"/>
  </w:num>
  <w:num w:numId="21">
    <w:abstractNumId w:val="35"/>
  </w:num>
  <w:num w:numId="22">
    <w:abstractNumId w:val="64"/>
  </w:num>
  <w:num w:numId="23">
    <w:abstractNumId w:val="6"/>
  </w:num>
  <w:num w:numId="24">
    <w:abstractNumId w:val="44"/>
  </w:num>
  <w:num w:numId="25">
    <w:abstractNumId w:val="57"/>
  </w:num>
  <w:num w:numId="26">
    <w:abstractNumId w:val="69"/>
  </w:num>
  <w:num w:numId="27">
    <w:abstractNumId w:val="15"/>
  </w:num>
  <w:num w:numId="28">
    <w:abstractNumId w:val="68"/>
  </w:num>
  <w:num w:numId="29">
    <w:abstractNumId w:val="45"/>
  </w:num>
  <w:num w:numId="30">
    <w:abstractNumId w:val="62"/>
  </w:num>
  <w:num w:numId="31">
    <w:abstractNumId w:val="13"/>
  </w:num>
  <w:num w:numId="32">
    <w:abstractNumId w:val="30"/>
  </w:num>
  <w:num w:numId="33">
    <w:abstractNumId w:val="0"/>
  </w:num>
  <w:num w:numId="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39"/>
  </w:num>
  <w:num w:numId="37">
    <w:abstractNumId w:val="52"/>
  </w:num>
  <w:num w:numId="38">
    <w:abstractNumId w:val="70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3"/>
  </w:num>
  <w:num w:numId="43">
    <w:abstractNumId w:val="34"/>
  </w:num>
  <w:num w:numId="44">
    <w:abstractNumId w:val="12"/>
  </w:num>
  <w:num w:numId="45">
    <w:abstractNumId w:val="43"/>
  </w:num>
  <w:num w:numId="46">
    <w:abstractNumId w:val="46"/>
  </w:num>
  <w:num w:numId="47">
    <w:abstractNumId w:val="19"/>
  </w:num>
  <w:num w:numId="48">
    <w:abstractNumId w:val="32"/>
  </w:num>
  <w:num w:numId="49">
    <w:abstractNumId w:val="54"/>
  </w:num>
  <w:num w:numId="50">
    <w:abstractNumId w:val="65"/>
  </w:num>
  <w:num w:numId="51">
    <w:abstractNumId w:val="11"/>
  </w:num>
  <w:num w:numId="52">
    <w:abstractNumId w:val="55"/>
  </w:num>
  <w:num w:numId="53">
    <w:abstractNumId w:val="22"/>
  </w:num>
  <w:num w:numId="54">
    <w:abstractNumId w:val="2"/>
  </w:num>
  <w:num w:numId="55">
    <w:abstractNumId w:val="18"/>
  </w:num>
  <w:num w:numId="56">
    <w:abstractNumId w:val="53"/>
  </w:num>
  <w:num w:numId="57">
    <w:abstractNumId w:val="25"/>
  </w:num>
  <w:num w:numId="58">
    <w:abstractNumId w:val="14"/>
  </w:num>
  <w:num w:numId="59">
    <w:abstractNumId w:val="37"/>
  </w:num>
  <w:num w:numId="60">
    <w:abstractNumId w:val="51"/>
  </w:num>
  <w:num w:numId="61">
    <w:abstractNumId w:val="4"/>
  </w:num>
  <w:num w:numId="62">
    <w:abstractNumId w:val="58"/>
  </w:num>
  <w:num w:numId="63">
    <w:abstractNumId w:val="59"/>
  </w:num>
  <w:num w:numId="64">
    <w:abstractNumId w:val="33"/>
  </w:num>
  <w:num w:numId="65">
    <w:abstractNumId w:val="38"/>
  </w:num>
  <w:num w:numId="66">
    <w:abstractNumId w:val="61"/>
  </w:num>
  <w:num w:numId="67">
    <w:abstractNumId w:val="66"/>
  </w:num>
  <w:num w:numId="68">
    <w:abstractNumId w:val="63"/>
  </w:num>
  <w:num w:numId="69">
    <w:abstractNumId w:val="1"/>
  </w:num>
  <w:num w:numId="70">
    <w:abstractNumId w:val="28"/>
  </w:num>
  <w:num w:numId="71">
    <w:abstractNumId w:val="10"/>
  </w:num>
  <w:num w:numId="7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15C0A"/>
    <w:rsid w:val="00021B72"/>
    <w:rsid w:val="000235D1"/>
    <w:rsid w:val="00023DD5"/>
    <w:rsid w:val="00032159"/>
    <w:rsid w:val="00033968"/>
    <w:rsid w:val="00037085"/>
    <w:rsid w:val="000374E5"/>
    <w:rsid w:val="00042C25"/>
    <w:rsid w:val="00047128"/>
    <w:rsid w:val="000540F9"/>
    <w:rsid w:val="000550C4"/>
    <w:rsid w:val="0005724E"/>
    <w:rsid w:val="00062270"/>
    <w:rsid w:val="00062692"/>
    <w:rsid w:val="00062D6A"/>
    <w:rsid w:val="000652F3"/>
    <w:rsid w:val="00066B23"/>
    <w:rsid w:val="00076A31"/>
    <w:rsid w:val="00081978"/>
    <w:rsid w:val="00086146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C0316"/>
    <w:rsid w:val="000C0DC1"/>
    <w:rsid w:val="000C3FF1"/>
    <w:rsid w:val="000C4092"/>
    <w:rsid w:val="000C4762"/>
    <w:rsid w:val="000C48F9"/>
    <w:rsid w:val="000C5BBC"/>
    <w:rsid w:val="000C6067"/>
    <w:rsid w:val="000C74FA"/>
    <w:rsid w:val="000D19EA"/>
    <w:rsid w:val="000D256A"/>
    <w:rsid w:val="000D55CC"/>
    <w:rsid w:val="000D59C7"/>
    <w:rsid w:val="000E2E33"/>
    <w:rsid w:val="000E2F65"/>
    <w:rsid w:val="000E6626"/>
    <w:rsid w:val="000E7A85"/>
    <w:rsid w:val="000F54C6"/>
    <w:rsid w:val="000F578A"/>
    <w:rsid w:val="000F5862"/>
    <w:rsid w:val="000F655D"/>
    <w:rsid w:val="0010344E"/>
    <w:rsid w:val="001146AF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0ED2"/>
    <w:rsid w:val="00151B1D"/>
    <w:rsid w:val="001536FA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332A"/>
    <w:rsid w:val="0018593B"/>
    <w:rsid w:val="0019167E"/>
    <w:rsid w:val="00193BD8"/>
    <w:rsid w:val="00194058"/>
    <w:rsid w:val="00194C25"/>
    <w:rsid w:val="001974C0"/>
    <w:rsid w:val="001A0F72"/>
    <w:rsid w:val="001A13B1"/>
    <w:rsid w:val="001A314C"/>
    <w:rsid w:val="001A3D2C"/>
    <w:rsid w:val="001A744A"/>
    <w:rsid w:val="001A7DF5"/>
    <w:rsid w:val="001B00C1"/>
    <w:rsid w:val="001B56CF"/>
    <w:rsid w:val="001C02CD"/>
    <w:rsid w:val="001C0659"/>
    <w:rsid w:val="001C0922"/>
    <w:rsid w:val="001C0F67"/>
    <w:rsid w:val="001C2585"/>
    <w:rsid w:val="001C4584"/>
    <w:rsid w:val="001C7465"/>
    <w:rsid w:val="001D2A13"/>
    <w:rsid w:val="001D2D5F"/>
    <w:rsid w:val="001D535C"/>
    <w:rsid w:val="001D6B55"/>
    <w:rsid w:val="001D6EE5"/>
    <w:rsid w:val="001E36A7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33148"/>
    <w:rsid w:val="00235B7A"/>
    <w:rsid w:val="002403C8"/>
    <w:rsid w:val="002407F5"/>
    <w:rsid w:val="00241090"/>
    <w:rsid w:val="00241ECB"/>
    <w:rsid w:val="00247825"/>
    <w:rsid w:val="00251EB6"/>
    <w:rsid w:val="00254B6B"/>
    <w:rsid w:val="00254EC8"/>
    <w:rsid w:val="00255A04"/>
    <w:rsid w:val="00261C6A"/>
    <w:rsid w:val="00270E98"/>
    <w:rsid w:val="00274CA8"/>
    <w:rsid w:val="002776CD"/>
    <w:rsid w:val="00277B02"/>
    <w:rsid w:val="00277EF1"/>
    <w:rsid w:val="00280CFA"/>
    <w:rsid w:val="0028310F"/>
    <w:rsid w:val="00284A52"/>
    <w:rsid w:val="00291156"/>
    <w:rsid w:val="00291C56"/>
    <w:rsid w:val="00291F4B"/>
    <w:rsid w:val="00292E1B"/>
    <w:rsid w:val="00293F7C"/>
    <w:rsid w:val="00295A89"/>
    <w:rsid w:val="002A0732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284F"/>
    <w:rsid w:val="00335780"/>
    <w:rsid w:val="00335796"/>
    <w:rsid w:val="00343A41"/>
    <w:rsid w:val="00345D6B"/>
    <w:rsid w:val="0035005B"/>
    <w:rsid w:val="0035403E"/>
    <w:rsid w:val="00356742"/>
    <w:rsid w:val="003618ED"/>
    <w:rsid w:val="00361E79"/>
    <w:rsid w:val="003626C6"/>
    <w:rsid w:val="00362B13"/>
    <w:rsid w:val="00363169"/>
    <w:rsid w:val="00364D32"/>
    <w:rsid w:val="00376224"/>
    <w:rsid w:val="00377E76"/>
    <w:rsid w:val="003901E4"/>
    <w:rsid w:val="003952C6"/>
    <w:rsid w:val="00396F08"/>
    <w:rsid w:val="003971AE"/>
    <w:rsid w:val="003B1934"/>
    <w:rsid w:val="003B7C42"/>
    <w:rsid w:val="003C477E"/>
    <w:rsid w:val="003C6863"/>
    <w:rsid w:val="003C71C1"/>
    <w:rsid w:val="003D11BF"/>
    <w:rsid w:val="003D1934"/>
    <w:rsid w:val="003D2063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38F3"/>
    <w:rsid w:val="004051B9"/>
    <w:rsid w:val="0040628F"/>
    <w:rsid w:val="00407140"/>
    <w:rsid w:val="00416FA3"/>
    <w:rsid w:val="00417284"/>
    <w:rsid w:val="004175CE"/>
    <w:rsid w:val="00425F84"/>
    <w:rsid w:val="004321E4"/>
    <w:rsid w:val="00432738"/>
    <w:rsid w:val="00435042"/>
    <w:rsid w:val="004401A8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737E"/>
    <w:rsid w:val="00470A34"/>
    <w:rsid w:val="00470AA8"/>
    <w:rsid w:val="00471B97"/>
    <w:rsid w:val="00471DA1"/>
    <w:rsid w:val="00471F33"/>
    <w:rsid w:val="00476230"/>
    <w:rsid w:val="00482418"/>
    <w:rsid w:val="004845E5"/>
    <w:rsid w:val="0048741C"/>
    <w:rsid w:val="00490693"/>
    <w:rsid w:val="00491974"/>
    <w:rsid w:val="00491A96"/>
    <w:rsid w:val="00492D22"/>
    <w:rsid w:val="004946AA"/>
    <w:rsid w:val="00494775"/>
    <w:rsid w:val="004A0350"/>
    <w:rsid w:val="004A12E6"/>
    <w:rsid w:val="004A3B1B"/>
    <w:rsid w:val="004A4AE1"/>
    <w:rsid w:val="004A665B"/>
    <w:rsid w:val="004A7104"/>
    <w:rsid w:val="004B07F4"/>
    <w:rsid w:val="004B4904"/>
    <w:rsid w:val="004B4AE9"/>
    <w:rsid w:val="004B77C7"/>
    <w:rsid w:val="004C39A5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68E"/>
    <w:rsid w:val="004F739E"/>
    <w:rsid w:val="00504035"/>
    <w:rsid w:val="005113E0"/>
    <w:rsid w:val="005143A3"/>
    <w:rsid w:val="00514B18"/>
    <w:rsid w:val="005155B6"/>
    <w:rsid w:val="005169BC"/>
    <w:rsid w:val="00520A48"/>
    <w:rsid w:val="005277E4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332C"/>
    <w:rsid w:val="005637FE"/>
    <w:rsid w:val="00567460"/>
    <w:rsid w:val="005773D9"/>
    <w:rsid w:val="00583E9F"/>
    <w:rsid w:val="00584716"/>
    <w:rsid w:val="00586B28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3451"/>
    <w:rsid w:val="005D3745"/>
    <w:rsid w:val="005E0749"/>
    <w:rsid w:val="005E3EE8"/>
    <w:rsid w:val="005E469E"/>
    <w:rsid w:val="005E4F3D"/>
    <w:rsid w:val="005E7284"/>
    <w:rsid w:val="005E73E2"/>
    <w:rsid w:val="005E79A1"/>
    <w:rsid w:val="005E79B5"/>
    <w:rsid w:val="005F2DFD"/>
    <w:rsid w:val="005F586D"/>
    <w:rsid w:val="006007A3"/>
    <w:rsid w:val="00602BA5"/>
    <w:rsid w:val="006035DA"/>
    <w:rsid w:val="00604D0D"/>
    <w:rsid w:val="00611F94"/>
    <w:rsid w:val="00612227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61B55"/>
    <w:rsid w:val="00661EAE"/>
    <w:rsid w:val="006629F9"/>
    <w:rsid w:val="006633CB"/>
    <w:rsid w:val="006637EA"/>
    <w:rsid w:val="00666A07"/>
    <w:rsid w:val="00671A5D"/>
    <w:rsid w:val="00675F22"/>
    <w:rsid w:val="00680684"/>
    <w:rsid w:val="00681B3A"/>
    <w:rsid w:val="00681E0C"/>
    <w:rsid w:val="00686356"/>
    <w:rsid w:val="00695FEA"/>
    <w:rsid w:val="00696DE9"/>
    <w:rsid w:val="006B252D"/>
    <w:rsid w:val="006B41A9"/>
    <w:rsid w:val="006B4328"/>
    <w:rsid w:val="006B43E6"/>
    <w:rsid w:val="006B5BA3"/>
    <w:rsid w:val="006C1551"/>
    <w:rsid w:val="006C2841"/>
    <w:rsid w:val="006D09ED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630"/>
    <w:rsid w:val="0074037E"/>
    <w:rsid w:val="0074055A"/>
    <w:rsid w:val="007406B1"/>
    <w:rsid w:val="007439D2"/>
    <w:rsid w:val="0075216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7573"/>
    <w:rsid w:val="00770F0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65A4"/>
    <w:rsid w:val="007A66E7"/>
    <w:rsid w:val="007B17D3"/>
    <w:rsid w:val="007B54AC"/>
    <w:rsid w:val="007B69A4"/>
    <w:rsid w:val="007B70D2"/>
    <w:rsid w:val="007C3368"/>
    <w:rsid w:val="007C45B1"/>
    <w:rsid w:val="007C547C"/>
    <w:rsid w:val="007C54CF"/>
    <w:rsid w:val="007D0C09"/>
    <w:rsid w:val="007D4AEA"/>
    <w:rsid w:val="007D5637"/>
    <w:rsid w:val="007E562B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681C"/>
    <w:rsid w:val="008800C9"/>
    <w:rsid w:val="0088036D"/>
    <w:rsid w:val="008820EF"/>
    <w:rsid w:val="00884A32"/>
    <w:rsid w:val="00886FBF"/>
    <w:rsid w:val="00894910"/>
    <w:rsid w:val="00895FC7"/>
    <w:rsid w:val="00896C4E"/>
    <w:rsid w:val="008A1309"/>
    <w:rsid w:val="008A16C6"/>
    <w:rsid w:val="008A1B99"/>
    <w:rsid w:val="008A5627"/>
    <w:rsid w:val="008A66B3"/>
    <w:rsid w:val="008A70FD"/>
    <w:rsid w:val="008A77C8"/>
    <w:rsid w:val="008B0330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900CC9"/>
    <w:rsid w:val="00900D26"/>
    <w:rsid w:val="0090211A"/>
    <w:rsid w:val="0090286E"/>
    <w:rsid w:val="00902E01"/>
    <w:rsid w:val="0091067C"/>
    <w:rsid w:val="00914BE1"/>
    <w:rsid w:val="00915628"/>
    <w:rsid w:val="009169F2"/>
    <w:rsid w:val="0092190C"/>
    <w:rsid w:val="00923359"/>
    <w:rsid w:val="00923F1A"/>
    <w:rsid w:val="0092423E"/>
    <w:rsid w:val="009243D6"/>
    <w:rsid w:val="009250FF"/>
    <w:rsid w:val="00926A58"/>
    <w:rsid w:val="00932B14"/>
    <w:rsid w:val="00935234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953A4"/>
    <w:rsid w:val="00996DFC"/>
    <w:rsid w:val="009A0E2A"/>
    <w:rsid w:val="009A2358"/>
    <w:rsid w:val="009A2862"/>
    <w:rsid w:val="009B1667"/>
    <w:rsid w:val="009B2C19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61FC"/>
    <w:rsid w:val="00A02933"/>
    <w:rsid w:val="00A02999"/>
    <w:rsid w:val="00A03C31"/>
    <w:rsid w:val="00A073EA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126"/>
    <w:rsid w:val="00A342C1"/>
    <w:rsid w:val="00A35446"/>
    <w:rsid w:val="00A374EB"/>
    <w:rsid w:val="00A42A57"/>
    <w:rsid w:val="00A453F1"/>
    <w:rsid w:val="00A463BE"/>
    <w:rsid w:val="00A516DB"/>
    <w:rsid w:val="00A5191E"/>
    <w:rsid w:val="00A5246E"/>
    <w:rsid w:val="00A52B1C"/>
    <w:rsid w:val="00A5788E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12422"/>
    <w:rsid w:val="00B14368"/>
    <w:rsid w:val="00B21164"/>
    <w:rsid w:val="00B21298"/>
    <w:rsid w:val="00B27B6A"/>
    <w:rsid w:val="00B32F43"/>
    <w:rsid w:val="00B40FC8"/>
    <w:rsid w:val="00B421D5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83E08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6310"/>
    <w:rsid w:val="00BB7618"/>
    <w:rsid w:val="00BC1FCE"/>
    <w:rsid w:val="00BC4DCA"/>
    <w:rsid w:val="00BC6E23"/>
    <w:rsid w:val="00BD0E1B"/>
    <w:rsid w:val="00BD66C5"/>
    <w:rsid w:val="00BE075D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2A6"/>
    <w:rsid w:val="00C32F69"/>
    <w:rsid w:val="00C33DA0"/>
    <w:rsid w:val="00C354D3"/>
    <w:rsid w:val="00C43707"/>
    <w:rsid w:val="00C46324"/>
    <w:rsid w:val="00C464E2"/>
    <w:rsid w:val="00C6026C"/>
    <w:rsid w:val="00C65BD3"/>
    <w:rsid w:val="00C65EEA"/>
    <w:rsid w:val="00C71D2E"/>
    <w:rsid w:val="00C76636"/>
    <w:rsid w:val="00C80459"/>
    <w:rsid w:val="00C81631"/>
    <w:rsid w:val="00C83950"/>
    <w:rsid w:val="00C85C46"/>
    <w:rsid w:val="00C96A34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306"/>
    <w:rsid w:val="00CD1878"/>
    <w:rsid w:val="00CD18EF"/>
    <w:rsid w:val="00CD34AC"/>
    <w:rsid w:val="00CD4E7A"/>
    <w:rsid w:val="00CD7C93"/>
    <w:rsid w:val="00CE1651"/>
    <w:rsid w:val="00CE55C9"/>
    <w:rsid w:val="00CF04E4"/>
    <w:rsid w:val="00CF0AE8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38EB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8007F"/>
    <w:rsid w:val="00D80248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5B41"/>
    <w:rsid w:val="00DB6160"/>
    <w:rsid w:val="00DC2A5F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E7C72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5201"/>
    <w:rsid w:val="00E17D6C"/>
    <w:rsid w:val="00E2181C"/>
    <w:rsid w:val="00E23412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4E91"/>
    <w:rsid w:val="00E85EDD"/>
    <w:rsid w:val="00E91977"/>
    <w:rsid w:val="00E9736F"/>
    <w:rsid w:val="00E97746"/>
    <w:rsid w:val="00E97912"/>
    <w:rsid w:val="00EA392F"/>
    <w:rsid w:val="00EA46A8"/>
    <w:rsid w:val="00EA51C2"/>
    <w:rsid w:val="00EA6BAF"/>
    <w:rsid w:val="00EA7DAF"/>
    <w:rsid w:val="00EA7EFC"/>
    <w:rsid w:val="00EB0488"/>
    <w:rsid w:val="00EB0495"/>
    <w:rsid w:val="00EB0E7D"/>
    <w:rsid w:val="00EC1417"/>
    <w:rsid w:val="00EC1F76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E7DCF"/>
    <w:rsid w:val="00EF3A48"/>
    <w:rsid w:val="00EF4038"/>
    <w:rsid w:val="00EF6999"/>
    <w:rsid w:val="00F05D45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0A53"/>
    <w:rsid w:val="00F33D22"/>
    <w:rsid w:val="00F34E06"/>
    <w:rsid w:val="00F34FF9"/>
    <w:rsid w:val="00F4233D"/>
    <w:rsid w:val="00F434AA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7524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971FC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E2D30-94EE-40D0-89E0-F54A411D0741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6A8D8C-A4D5-4600-B71D-C2878DF08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2025-10-14T17:51:00Z</cp:lastPrinted>
  <dcterms:created xsi:type="dcterms:W3CDTF">2025-10-14T17:52:00Z</dcterms:created>
  <dcterms:modified xsi:type="dcterms:W3CDTF">2025-10-14T17:52:00Z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