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AA7928" w:rsidR="00184B8C" w:rsidRPr="0036054C" w:rsidRDefault="00A820B0"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Pr>
                        <w:rFonts w:asciiTheme="majorHAnsi" w:eastAsiaTheme="majorEastAsia" w:hAnsiTheme="majorHAnsi" w:cstheme="majorBidi"/>
                        <w:color w:val="4472C4" w:themeColor="accent1"/>
                        <w:sz w:val="88"/>
                        <w:szCs w:val="88"/>
                        <w:lang w:val="lt-LT"/>
                      </w:rPr>
                      <w:t xml:space="preserve">„Vaizdo stebėjimo įranga“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36054C" w14:paraId="4BA0E941" w14:textId="77777777" w:rsidTr="00AB04C3">
            <w:bookmarkStart w:id="0" w:name="_GoBack" w:displacedByCustomXml="next"/>
            <w:bookmarkEnd w:id="0" w:displacedByCustomXml="next"/>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038FAFE8" w:rsidR="00184B8C" w:rsidRPr="00AB04C3" w:rsidRDefault="00BF299B" w:rsidP="009A3C3A">
                    <w:pPr>
                      <w:pStyle w:val="NoSpacing"/>
                      <w:rPr>
                        <w:color w:val="2F5496" w:themeColor="accent1" w:themeShade="BF"/>
                        <w:sz w:val="24"/>
                        <w:lang w:val="lt-LT"/>
                      </w:rPr>
                    </w:pPr>
                    <w:r w:rsidRPr="003F3E38">
                      <w:rPr>
                        <w:color w:val="2F5496" w:themeColor="accent1" w:themeShade="BF"/>
                        <w:sz w:val="24"/>
                        <w:szCs w:val="24"/>
                        <w:lang w:val="lt-LT"/>
                      </w:rPr>
                      <w:t>202</w:t>
                    </w:r>
                    <w:r w:rsidR="00D11B64" w:rsidRPr="003F3E38">
                      <w:rPr>
                        <w:color w:val="2F5496" w:themeColor="accent1" w:themeShade="BF"/>
                        <w:sz w:val="24"/>
                        <w:szCs w:val="24"/>
                        <w:lang w:val="lt-LT"/>
                      </w:rPr>
                      <w:t>4</w:t>
                    </w:r>
                    <w:r w:rsidRPr="003F3E38">
                      <w:rPr>
                        <w:color w:val="2F5496" w:themeColor="accent1" w:themeShade="BF"/>
                        <w:sz w:val="24"/>
                        <w:szCs w:val="24"/>
                        <w:lang w:val="lt-LT"/>
                      </w:rPr>
                      <w:t>-</w:t>
                    </w:r>
                    <w:r w:rsidR="00D11B64" w:rsidRPr="003F3E38">
                      <w:rPr>
                        <w:color w:val="2F5496" w:themeColor="accent1" w:themeShade="BF"/>
                        <w:sz w:val="24"/>
                        <w:szCs w:val="24"/>
                        <w:lang w:val="lt-LT"/>
                      </w:rPr>
                      <w:t>1</w:t>
                    </w:r>
                    <w:r w:rsidR="009A3C3A" w:rsidRPr="003F3E38">
                      <w:rPr>
                        <w:color w:val="2F5496" w:themeColor="accent1" w:themeShade="BF"/>
                        <w:sz w:val="24"/>
                        <w:szCs w:val="24"/>
                        <w:lang w:val="lt-LT"/>
                      </w:rPr>
                      <w:t>2</w:t>
                    </w:r>
                    <w:r w:rsidRPr="003F3E38">
                      <w:rPr>
                        <w:color w:val="2F5496" w:themeColor="accent1" w:themeShade="BF"/>
                        <w:sz w:val="24"/>
                        <w:szCs w:val="24"/>
                        <w:lang w:val="lt-LT"/>
                      </w:rPr>
                      <w:t>-</w:t>
                    </w:r>
                    <w:r w:rsidR="003F3E38" w:rsidRPr="003F3E38">
                      <w:rPr>
                        <w:color w:val="2F5496" w:themeColor="accent1" w:themeShade="BF"/>
                        <w:sz w:val="24"/>
                        <w:szCs w:val="24"/>
                        <w:lang w:val="lt-LT"/>
                      </w:rPr>
                      <w:t>16  1</w:t>
                    </w:r>
                    <w:r w:rsidRPr="003F3E38">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5340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53407"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53407"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53407"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53407"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53407"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53407"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53407"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53407"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53407"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53407"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53407"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53407"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53407"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53407"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53407"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53407"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53407"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53407"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53407"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53407"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53407"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05C7C119"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CA757E" w:rsidRPr="00CA757E">
          <w:rPr>
            <w:rStyle w:val="Hyperlink"/>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1C3262">
        <w:rPr>
          <w:lang w:val="lt-LT"/>
        </w:rPr>
        <w:t>atstovai</w:t>
      </w:r>
      <w:r w:rsidR="00BB6982" w:rsidRPr="001C3262">
        <w:rPr>
          <w:lang w:val="lt-LT"/>
        </w:rPr>
        <w:t xml:space="preserve"> (</w:t>
      </w:r>
      <w:r w:rsidR="00BB6982" w:rsidRPr="001C3262">
        <w:rPr>
          <w:i/>
          <w:iCs/>
          <w:lang w:val="lt-LT"/>
        </w:rPr>
        <w:t>išskyrus politinio (asmeninio) pasitikėjimo valstybės tarnautojus ir valstybės politikus</w:t>
      </w:r>
      <w:r w:rsidR="00BB6982" w:rsidRPr="001C3262">
        <w:rPr>
          <w:rFonts w:ascii="Arial" w:hAnsi="Arial" w:cs="Arial"/>
          <w:lang w:val="lt-LT"/>
        </w:rPr>
        <w:t>)</w:t>
      </w:r>
      <w:r w:rsidR="00DC3CC2" w:rsidRPr="001C3262">
        <w:rPr>
          <w:lang w:val="lt-LT"/>
        </w:rPr>
        <w:t xml:space="preserve">, pateikę atstovaujamo </w:t>
      </w:r>
      <w:r w:rsidR="00DC3CC2" w:rsidRPr="2F180F3F">
        <w:rPr>
          <w:color w:val="000000" w:themeColor="text1"/>
          <w:lang w:val="lt-LT"/>
        </w:rPr>
        <w:t xml:space="preserve">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2FFF481"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CA757E" w:rsidRPr="00CA757E">
          <w:rPr>
            <w:rStyle w:val="Hyperlink"/>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553C3E1"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CA757E" w:rsidRPr="00CA757E">
          <w:rPr>
            <w:rStyle w:val="Hyperlink"/>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024FEBE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w:t>
      </w:r>
      <w:r w:rsidR="00CA757E">
        <w:rPr>
          <w:rFonts w:cstheme="minorHAnsi"/>
          <w:bCs/>
          <w:lang w:val="lt-LT"/>
        </w:rPr>
        <w:t>mai teikiami CVP IS priemonėmis</w:t>
      </w:r>
      <w:r w:rsidRPr="0036054C">
        <w:rPr>
          <w:rFonts w:cstheme="minorHAnsi"/>
          <w:bCs/>
          <w:lang w:val="lt-LT"/>
        </w:rPr>
        <w:t xml:space="preserve">.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004AFE1"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73FE9C39" w:rsidR="00546C35" w:rsidRPr="001C3262" w:rsidRDefault="00546C35" w:rsidP="001C3262">
      <w:pPr>
        <w:pStyle w:val="ListParagraph"/>
        <w:numPr>
          <w:ilvl w:val="1"/>
          <w:numId w:val="9"/>
        </w:numPr>
        <w:spacing w:after="0" w:line="20" w:lineRule="atLeast"/>
        <w:ind w:left="0" w:firstLine="567"/>
        <w:jc w:val="both"/>
        <w:rPr>
          <w:rFonts w:cstheme="minorHAnsi"/>
          <w:lang w:val="lt-LT"/>
        </w:rPr>
      </w:pPr>
      <w:r w:rsidRPr="001C3262">
        <w:rPr>
          <w:rFonts w:cstheme="minorHAnsi"/>
          <w:lang w:val="lt-LT"/>
        </w:rPr>
        <w:t>Prieš nustatydama laimėjusį pasiūlymą</w:t>
      </w:r>
      <w:r w:rsidR="007619A7" w:rsidRPr="001C3262">
        <w:rPr>
          <w:rFonts w:cstheme="minorHAnsi"/>
          <w:lang w:val="lt-LT"/>
        </w:rPr>
        <w:t>,</w:t>
      </w:r>
      <w:r w:rsidRPr="001C3262">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1C3262">
        <w:rPr>
          <w:lang w:val="lt-LT"/>
        </w:rPr>
        <w:t xml:space="preserve">, t. y., kad </w:t>
      </w:r>
      <w:r w:rsidR="00E95669" w:rsidRPr="001C3262">
        <w:rPr>
          <w:lang w:val="lt-LT"/>
        </w:rPr>
        <w:t>tiekėjas</w:t>
      </w:r>
      <w:r w:rsidR="006E6C1C" w:rsidRPr="001C3262">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2C18EA70"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4161062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E93B41">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C90BA" w14:textId="77777777" w:rsidR="00953407" w:rsidRDefault="00953407" w:rsidP="00184B8C">
      <w:pPr>
        <w:spacing w:after="0" w:line="240" w:lineRule="auto"/>
      </w:pPr>
      <w:r>
        <w:separator/>
      </w:r>
    </w:p>
  </w:endnote>
  <w:endnote w:type="continuationSeparator" w:id="0">
    <w:p w14:paraId="58B102B5" w14:textId="77777777" w:rsidR="00953407" w:rsidRDefault="00953407" w:rsidP="00184B8C">
      <w:pPr>
        <w:spacing w:after="0" w:line="240" w:lineRule="auto"/>
      </w:pPr>
      <w:r>
        <w:continuationSeparator/>
      </w:r>
    </w:p>
  </w:endnote>
  <w:endnote w:type="continuationNotice" w:id="1">
    <w:p w14:paraId="3A581A42" w14:textId="77777777" w:rsidR="00953407" w:rsidRDefault="00953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1D17364"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F3E38">
          <w:rPr>
            <w:noProof/>
            <w:lang w:val="lt-LT"/>
          </w:rPr>
          <w:t>1</w:t>
        </w:r>
        <w:r w:rsidRPr="002218AC">
          <w:rPr>
            <w:noProof/>
            <w:lang w:val="lt-LT"/>
          </w:rPr>
          <w:fldChar w:fldCharType="end"/>
        </w:r>
      </w:p>
    </w:sdtContent>
  </w:sdt>
  <w:p w14:paraId="42D67ABC" w14:textId="34E75CA2"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160DA" w14:textId="77777777" w:rsidR="00953407" w:rsidRDefault="00953407" w:rsidP="00184B8C">
      <w:pPr>
        <w:spacing w:after="0" w:line="240" w:lineRule="auto"/>
      </w:pPr>
      <w:r>
        <w:separator/>
      </w:r>
    </w:p>
  </w:footnote>
  <w:footnote w:type="continuationSeparator" w:id="0">
    <w:p w14:paraId="20048E2E" w14:textId="77777777" w:rsidR="00953407" w:rsidRDefault="00953407" w:rsidP="00184B8C">
      <w:pPr>
        <w:spacing w:after="0" w:line="240" w:lineRule="auto"/>
      </w:pPr>
      <w:r>
        <w:continuationSeparator/>
      </w:r>
    </w:p>
  </w:footnote>
  <w:footnote w:type="continuationNotice" w:id="1">
    <w:p w14:paraId="4CF4F00E" w14:textId="77777777" w:rsidR="00953407" w:rsidRDefault="00953407">
      <w:pPr>
        <w:spacing w:after="0" w:line="240" w:lineRule="auto"/>
      </w:pPr>
    </w:p>
  </w:footnote>
  <w:footnote w:id="2">
    <w:p w14:paraId="50105DE5" w14:textId="30000D73" w:rsidR="0041281F" w:rsidRPr="00427C59" w:rsidRDefault="0041281F" w:rsidP="00CA757E">
      <w:pPr>
        <w:pStyle w:val="FootnoteText"/>
        <w:spacing w:after="0"/>
        <w:rPr>
          <w:lang w:val="lt-LT"/>
        </w:rPr>
      </w:pPr>
      <w:r w:rsidRPr="00427C59">
        <w:rPr>
          <w:rStyle w:val="FootnoteReference"/>
          <w:lang w:val="lt-LT"/>
        </w:rPr>
        <w:footnoteRef/>
      </w:r>
      <w:r w:rsidRPr="00427C59">
        <w:rPr>
          <w:lang w:val="lt-LT"/>
        </w:rPr>
        <w:t xml:space="preserve"> </w:t>
      </w:r>
      <w:r w:rsidR="00CA757E" w:rsidRPr="00427C59">
        <w:rPr>
          <w:lang w:val="lt-LT"/>
        </w:rPr>
        <w:t xml:space="preserve">Instrukcija: </w:t>
      </w:r>
      <w:hyperlink r:id="rId1" w:history="1">
        <w:r w:rsidR="00CA757E" w:rsidRPr="00072B2A">
          <w:rPr>
            <w:rStyle w:val="Hyperlink"/>
          </w:rPr>
          <w:t>https://vpt.lrv.lt/lt/nauja-cvp-is-aktuali-nuo-2024-12-01/metodine-medziaga-instrukcijos/tiekejamsnaujaCVPIS</w:t>
        </w:r>
      </w:hyperlink>
      <w:r w:rsidR="00CA757E" w:rsidRPr="00E04D63">
        <w:t>/</w:t>
      </w:r>
      <w:r w:rsidR="00427C59" w:rsidRPr="00427C59">
        <w:rPr>
          <w:lang w:val="lt-LT"/>
        </w:rPr>
        <w:t xml:space="preserve"> </w:t>
      </w:r>
    </w:p>
  </w:footnote>
  <w:footnote w:id="3">
    <w:p w14:paraId="05A78CD8" w14:textId="74F0675C"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5935A4" w:rsidRPr="005935A4">
          <w:rPr>
            <w:rStyle w:val="Hyperlink"/>
            <w:lang w:val="lt-LT"/>
          </w:rPr>
          <w:t>https://vpt.lrv.lt/uploads/vpt/documents/files/uzssisfravimo%20instrukcija(1).pdf</w:t>
        </w:r>
      </w:hyperlink>
      <w:r w:rsidRPr="00427C59">
        <w:rPr>
          <w:lang w:val="lt-LT"/>
        </w:rPr>
        <w:t xml:space="preserve"> </w:t>
      </w:r>
    </w:p>
  </w:footnote>
  <w:footnote w:id="4">
    <w:p w14:paraId="7E97F38D" w14:textId="652FF62C" w:rsidR="00AC4CE3" w:rsidRPr="001601DD" w:rsidRDefault="00AC4CE3" w:rsidP="00500786">
      <w:pPr>
        <w:pStyle w:val="FootnoteText"/>
        <w:spacing w:after="0" w:line="240" w:lineRule="auto"/>
        <w:rPr>
          <w:lang w:val="lt-LT"/>
        </w:rPr>
      </w:pPr>
      <w:r>
        <w:rPr>
          <w:rStyle w:val="FootnoteReference"/>
        </w:rPr>
        <w:footnoteRef/>
      </w:r>
      <w:r w:rsidRPr="00662EFA">
        <w:rPr>
          <w:lang w:val="lt-LT"/>
        </w:rPr>
        <w:t xml:space="preserve"> </w:t>
      </w:r>
      <w:hyperlink r:id="rId3" w:history="1">
        <w:r w:rsidR="009C5ED9" w:rsidRPr="009C5ED9">
          <w:rPr>
            <w:rStyle w:val="Hyperlink"/>
            <w:lang w:val="lt-LT"/>
          </w:rPr>
          <w:t>Pasiūlymų patikslinimo, papildymo ar paaiškinimo taisyklės</w:t>
        </w:r>
      </w:hyperlink>
      <w:r w:rsidR="009C5ED9" w:rsidRPr="009C5ED9">
        <w:rPr>
          <w:lang w:val="lt-LT"/>
        </w:rPr>
        <w:t>.</w:t>
      </w:r>
    </w:p>
  </w:footnote>
  <w:footnote w:id="5">
    <w:p w14:paraId="5E446039" w14:textId="129C6F3A" w:rsidR="005401DA" w:rsidRPr="001601DD" w:rsidRDefault="005401DA" w:rsidP="00500786">
      <w:pPr>
        <w:pStyle w:val="FootnoteText"/>
        <w:spacing w:after="0" w:line="240" w:lineRule="auto"/>
        <w:rPr>
          <w:lang w:val="lt-LT"/>
        </w:rPr>
      </w:pPr>
      <w:r>
        <w:rPr>
          <w:rStyle w:val="FootnoteReference"/>
        </w:rPr>
        <w:footnoteRef/>
      </w:r>
      <w:r w:rsidRPr="00662EFA">
        <w:rPr>
          <w:lang w:val="lt-LT"/>
        </w:rPr>
        <w:t xml:space="preserve"> </w:t>
      </w:r>
      <w:hyperlink r:id="rId4" w:history="1">
        <w:r w:rsidR="009C5ED9" w:rsidRPr="009C5ED9">
          <w:rPr>
            <w:rStyle w:val="Hyperlink"/>
            <w:lang w:val="lt-LT"/>
          </w:rPr>
          <w:t>Pasiūlymų patikslinimo, papildymo ar paaiškinimo taisyklės</w:t>
        </w:r>
      </w:hyperlink>
      <w:r w:rsidR="009C5ED9" w:rsidRPr="009C5ED9">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014E"/>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5FE"/>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262"/>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062"/>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9C2"/>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3E38"/>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786"/>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5A4"/>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407"/>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3C3A"/>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ED9"/>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0B0"/>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57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B64"/>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6FA4"/>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3B41"/>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1D64"/>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B7F56"/>
    <w:rsid w:val="003E6EE4"/>
    <w:rsid w:val="00493487"/>
    <w:rsid w:val="004B1E8E"/>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A0BA0"/>
    <w:rsid w:val="00DC4FE0"/>
    <w:rsid w:val="00E82A7B"/>
    <w:rsid w:val="00E87071"/>
    <w:rsid w:val="00EB0EF1"/>
    <w:rsid w:val="00EC43FB"/>
    <w:rsid w:val="00F06192"/>
    <w:rsid w:val="00F27CAA"/>
    <w:rsid w:val="00FD09C0"/>
    <w:rsid w:val="00FD39FD"/>
    <w:rsid w:val="00FF5F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4A8E838-5EE9-436F-BBEA-31910989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39949</Words>
  <Characters>22772</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Viešojo pirkimo „Vaizdo stebėjimo įranga“ atviro konkurso bendrosios sąlygos</vt:lpstr>
    </vt:vector>
  </TitlesOfParts>
  <Company/>
  <LinksUpToDate>false</LinksUpToDate>
  <CharactersWithSpaces>62596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„Vaizdo stebėjimo įranga“ atviro konkurso bendrosios sąlygos</dc:title>
  <dc:subject>2024-12-16  1 versija, skelbiama https://vpt.lrv.lt/</dc:subject>
  <dc:creator>Arūnė Andrulionienė</dc:creator>
  <cp:keywords/>
  <dc:description/>
  <cp:lastModifiedBy>Neringa Urbienė</cp:lastModifiedBy>
  <cp:revision>3</cp:revision>
  <dcterms:created xsi:type="dcterms:W3CDTF">2024-12-16T09:38:00Z</dcterms:created>
  <dcterms:modified xsi:type="dcterms:W3CDTF">2024-12-16T14:31:00Z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