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030C0CE2" w:rsidR="00101BE0" w:rsidRPr="00736591" w:rsidRDefault="00101BE0" w:rsidP="00620B50">
            <w:pPr>
              <w:widowControl w:val="0"/>
            </w:pPr>
            <w:r w:rsidRPr="00736591">
              <w:br w:type="page"/>
            </w:r>
            <w:r w:rsidRPr="00736591">
              <w:br w:type="page"/>
            </w:r>
            <w:r w:rsidRPr="00736591">
              <w:br w:type="page"/>
            </w:r>
            <w:r w:rsidRPr="00736591">
              <w:br w:type="page"/>
            </w:r>
            <w:r w:rsidRPr="00736591">
              <w:br w:type="page"/>
            </w:r>
            <w:r w:rsidR="00B833F6">
              <w:t>Pirkimo sąlygų</w:t>
            </w:r>
          </w:p>
        </w:tc>
      </w:tr>
      <w:tr w:rsidR="00101BE0" w14:paraId="4D9276F7" w14:textId="77777777" w:rsidTr="00620B50">
        <w:tc>
          <w:tcPr>
            <w:tcW w:w="2835" w:type="dxa"/>
          </w:tcPr>
          <w:p w14:paraId="16942D17" w14:textId="21F925BF" w:rsidR="00101BE0" w:rsidRPr="00736591" w:rsidRDefault="00B833F6" w:rsidP="00620B50">
            <w:pPr>
              <w:widowControl w:val="0"/>
            </w:pPr>
            <w:r>
              <w:t>7</w:t>
            </w:r>
            <w:r w:rsidR="00101BE0" w:rsidRPr="0073659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5BC2580F"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1765A741"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371944" w:rsidRPr="003019AA">
        <w:rPr>
          <w:b/>
          <w:bCs/>
          <w:i/>
          <w:iCs/>
        </w:rPr>
        <w:t>Viešųjų pirkimų tarnybos direktoriaus 2022 m. gruodžio 30 d. įsakymu Nr. 1S-240 patvirtintomis Pasiūlymo patikslinimo, papildymo ar paaiškinimo taisyklėmis</w:t>
      </w:r>
      <w:r w:rsidR="00371944" w:rsidRPr="00371944">
        <w:rPr>
          <w:rStyle w:val="Hipersaitas"/>
          <w:bCs/>
          <w:color w:val="auto"/>
          <w:u w:val="none"/>
        </w:rPr>
        <w:t xml:space="preserve">, </w:t>
      </w:r>
      <w:r w:rsidR="00371944" w:rsidRPr="003019AA">
        <w:rPr>
          <w:b/>
          <w:i/>
          <w:iCs/>
        </w:rPr>
        <w:t xml:space="preserve">tiekėjas </w:t>
      </w:r>
      <w:r w:rsidR="00371944" w:rsidRPr="003019AA">
        <w:rPr>
          <w:b/>
          <w:i/>
          <w:iCs/>
          <w:u w:val="single"/>
        </w:rPr>
        <w:t>gali tikslinti tik pradinius kvalifikacijos duomenis</w:t>
      </w:r>
      <w:r w:rsidR="00371944"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371944" w:rsidRPr="003019AA">
        <w:rPr>
          <w:b/>
          <w:bCs/>
          <w:i/>
          <w:iCs/>
          <w:color w:val="000000"/>
        </w:rPr>
        <w:t>(dėl to paties klausimo)</w:t>
      </w:r>
      <w:r w:rsidR="00371944" w:rsidRPr="003019AA">
        <w:rPr>
          <w:b/>
          <w:i/>
          <w:iCs/>
        </w:rPr>
        <w:t xml:space="preserve"> Perkančioji organizacija turi teisę kreiptis tik vieną kartą </w:t>
      </w:r>
      <w:r w:rsidR="00371944" w:rsidRPr="003019AA">
        <w:rPr>
          <w:b/>
          <w:bCs/>
          <w:i/>
          <w:iCs/>
          <w:color w:val="000000"/>
        </w:rPr>
        <w:t>(</w:t>
      </w:r>
      <w:r w:rsidR="00371944" w:rsidRPr="003019AA">
        <w:rPr>
          <w:b/>
          <w:bCs/>
          <w:i/>
          <w:iCs/>
          <w:color w:val="000000"/>
          <w:u w:val="single"/>
        </w:rPr>
        <w:t>pasiūlymo patikslinimas, papildymas ar paaiškinimas dėl to paties klausimo atliekamas vieną kartą</w:t>
      </w:r>
      <w:r w:rsidR="00371944" w:rsidRPr="003019AA">
        <w:rPr>
          <w:b/>
          <w:bCs/>
          <w:i/>
          <w:iCs/>
          <w:color w:val="000000"/>
        </w:rPr>
        <w:t>)</w:t>
      </w:r>
      <w:r w:rsidR="00371944"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425" w:type="dxa"/>
        <w:tblLook w:val="04A0" w:firstRow="1" w:lastRow="0" w:firstColumn="1" w:lastColumn="0" w:noHBand="0" w:noVBand="1"/>
      </w:tblPr>
      <w:tblGrid>
        <w:gridCol w:w="570"/>
        <w:gridCol w:w="2260"/>
        <w:gridCol w:w="5670"/>
        <w:gridCol w:w="3260"/>
        <w:gridCol w:w="2665"/>
      </w:tblGrid>
      <w:tr w:rsidR="006F0D06" w14:paraId="25E9B92F" w14:textId="77777777" w:rsidTr="00DA750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2260"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260"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w:t>
            </w:r>
            <w:proofErr w:type="spellStart"/>
            <w:r w:rsidRPr="00213D10">
              <w:rPr>
                <w:i/>
                <w:iCs/>
                <w:sz w:val="20"/>
                <w:szCs w:val="20"/>
              </w:rPr>
              <w:t>kvazisutbiekėjas</w:t>
            </w:r>
            <w:proofErr w:type="spellEnd"/>
            <w:r w:rsidRPr="00213D10">
              <w:rPr>
                <w:i/>
                <w:iCs/>
                <w:sz w:val="20"/>
                <w:szCs w:val="20"/>
              </w:rPr>
              <w:t>);</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DA750F">
        <w:tc>
          <w:tcPr>
            <w:tcW w:w="570" w:type="dxa"/>
            <w:vAlign w:val="center"/>
          </w:tcPr>
          <w:p w14:paraId="1272186B" w14:textId="77777777" w:rsidR="00322224" w:rsidRDefault="00322224" w:rsidP="00322224">
            <w:pPr>
              <w:jc w:val="center"/>
            </w:pPr>
            <w:r>
              <w:t>1.</w:t>
            </w:r>
          </w:p>
        </w:tc>
        <w:tc>
          <w:tcPr>
            <w:tcW w:w="2260" w:type="dxa"/>
            <w:vAlign w:val="center"/>
          </w:tcPr>
          <w:p w14:paraId="3E1F7A44" w14:textId="4D005B28" w:rsidR="00322224" w:rsidRPr="0023583E" w:rsidRDefault="0023583E" w:rsidP="00322224">
            <w:pPr>
              <w:jc w:val="center"/>
              <w:rPr>
                <w:i/>
                <w:iCs/>
              </w:rPr>
            </w:pPr>
            <w:r w:rsidRPr="0023583E">
              <w:rPr>
                <w:i/>
                <w:iCs/>
              </w:rPr>
              <w:t>Įrašyti</w:t>
            </w:r>
          </w:p>
        </w:tc>
        <w:tc>
          <w:tcPr>
            <w:tcW w:w="5670" w:type="dxa"/>
          </w:tcPr>
          <w:p w14:paraId="58A261C9" w14:textId="70B32FD7" w:rsidR="00322224" w:rsidRPr="004068F0" w:rsidRDefault="004068F0" w:rsidP="00322224">
            <w:pPr>
              <w:pStyle w:val="Sraopastraipa"/>
              <w:tabs>
                <w:tab w:val="left" w:pos="316"/>
              </w:tabs>
              <w:autoSpaceDE w:val="0"/>
              <w:autoSpaceDN w:val="0"/>
              <w:adjustRightInd w:val="0"/>
              <w:ind w:left="0"/>
              <w:jc w:val="center"/>
              <w:rPr>
                <w:rFonts w:eastAsiaTheme="minorHAnsi"/>
                <w:bCs/>
                <w:sz w:val="24"/>
                <w:szCs w:val="24"/>
                <w:highlight w:val="yellow"/>
              </w:rPr>
            </w:pPr>
            <w:r w:rsidRPr="004068F0">
              <w:rPr>
                <w:rFonts w:eastAsiaTheme="minorHAnsi"/>
                <w:b/>
                <w:sz w:val="24"/>
                <w:szCs w:val="24"/>
              </w:rPr>
              <w:t>Kvalifikuotas statinio statybos vadovas, turintis teisę eiti ypatingojo statinio statybos vadovo pareigas</w:t>
            </w:r>
            <w:r w:rsidRPr="004068F0">
              <w:rPr>
                <w:rFonts w:eastAsiaTheme="minorHAnsi"/>
                <w:bCs/>
                <w:sz w:val="24"/>
                <w:szCs w:val="24"/>
              </w:rPr>
              <w:t xml:space="preserve"> (</w:t>
            </w:r>
            <w:r w:rsidRPr="004068F0">
              <w:rPr>
                <w:rFonts w:eastAsia="LiberationSerif"/>
                <w:sz w:val="24"/>
                <w:szCs w:val="24"/>
              </w:rPr>
              <w:t>statinių paskirties tipas – negyvenamieji pastatai, pastatų paskirties grupė – visuomeninių, pastatų paskirtis – mokslo</w:t>
            </w:r>
            <w:r w:rsidRPr="004068F0">
              <w:rPr>
                <w:rFonts w:eastAsiaTheme="minorHAnsi"/>
                <w:bCs/>
                <w:sz w:val="24"/>
                <w:szCs w:val="24"/>
              </w:rPr>
              <w:t>)</w:t>
            </w:r>
          </w:p>
        </w:tc>
        <w:tc>
          <w:tcPr>
            <w:tcW w:w="3260" w:type="dxa"/>
            <w:vAlign w:val="center"/>
          </w:tcPr>
          <w:p w14:paraId="688E491D" w14:textId="12151E15" w:rsidR="00322224" w:rsidRPr="0023583E" w:rsidRDefault="0023583E" w:rsidP="00322224">
            <w:pPr>
              <w:jc w:val="center"/>
              <w:rPr>
                <w:i/>
                <w:iCs/>
              </w:rPr>
            </w:pPr>
            <w:r w:rsidRPr="0023583E">
              <w:rPr>
                <w:i/>
                <w:iCs/>
              </w:rPr>
              <w:t>Įrašyti</w:t>
            </w:r>
          </w:p>
        </w:tc>
        <w:tc>
          <w:tcPr>
            <w:tcW w:w="2665" w:type="dxa"/>
            <w:vAlign w:val="center"/>
          </w:tcPr>
          <w:p w14:paraId="3597C95C" w14:textId="4F2FC8B2" w:rsidR="00322224" w:rsidRPr="0023583E" w:rsidRDefault="0023583E" w:rsidP="00322224">
            <w:pPr>
              <w:jc w:val="center"/>
              <w:rPr>
                <w:i/>
                <w:iCs/>
              </w:rPr>
            </w:pPr>
            <w:r w:rsidRPr="0023583E">
              <w:rPr>
                <w:i/>
                <w:iCs/>
              </w:rPr>
              <w:t>Įrašyti</w:t>
            </w: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lastRenderedPageBreak/>
        <w:t>Pastabos:</w:t>
      </w:r>
    </w:p>
    <w:p w14:paraId="73EDC2D5" w14:textId="0056E497" w:rsidR="00110A40" w:rsidRPr="007778C8" w:rsidRDefault="00816E70" w:rsidP="00616607">
      <w:pPr>
        <w:ind w:right="111" w:firstLine="709"/>
        <w:jc w:val="both"/>
        <w:rPr>
          <w:b/>
          <w:i/>
          <w:iCs/>
        </w:rPr>
      </w:pPr>
      <w:r>
        <w:rPr>
          <w:b/>
          <w:i/>
          <w:iCs/>
        </w:rPr>
        <w:t xml:space="preserve">- </w:t>
      </w:r>
      <w:r w:rsidR="00457E42">
        <w:rPr>
          <w:b/>
          <w:i/>
          <w:iCs/>
        </w:rPr>
        <w:t>CPO</w:t>
      </w:r>
      <w:r w:rsidR="00110A40" w:rsidRPr="007778C8">
        <w:rPr>
          <w:b/>
          <w:i/>
          <w:iCs/>
        </w:rPr>
        <w:t xml:space="preserve">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 xml:space="preserve">viešai prieinamuose registruose pasitikrina, užfiksuoja ir išsaugo pati </w:t>
      </w:r>
      <w:r w:rsidR="00457E42">
        <w:rPr>
          <w:b/>
          <w:i/>
          <w:iCs/>
          <w:shd w:val="clear" w:color="auto" w:fill="FFFFFF"/>
        </w:rPr>
        <w:t>CPO</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turi būti išviešintas pasiūlyme kaip kvazisubtiekėjas;</w:t>
      </w:r>
    </w:p>
    <w:p w14:paraId="2471F051" w14:textId="2BEEC587" w:rsidR="00742C6B" w:rsidRPr="00641406" w:rsidRDefault="00110A40" w:rsidP="00641406">
      <w:pPr>
        <w:ind w:right="111" w:firstLine="709"/>
        <w:jc w:val="both"/>
        <w:rPr>
          <w:i/>
          <w:iCs/>
        </w:rPr>
      </w:pPr>
      <w:r w:rsidRPr="007778C8">
        <w:rPr>
          <w:i/>
          <w:iCs/>
        </w:rPr>
        <w:t>- Sutartį galės vykdyti tik nustatytus kvalifikacijos reikalavimus atitinkantys specialistai</w:t>
      </w:r>
      <w:r w:rsidR="00641406">
        <w:rPr>
          <w:i/>
          <w:iCs/>
        </w:rPr>
        <w:t>.</w:t>
      </w:r>
    </w:p>
    <w:sectPr w:rsidR="00742C6B" w:rsidRPr="0064140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3D24"/>
    <w:rsid w:val="001B575C"/>
    <w:rsid w:val="001C6543"/>
    <w:rsid w:val="001C741B"/>
    <w:rsid w:val="001F41C3"/>
    <w:rsid w:val="00213D10"/>
    <w:rsid w:val="002328FE"/>
    <w:rsid w:val="00234DDB"/>
    <w:rsid w:val="0023583E"/>
    <w:rsid w:val="00280093"/>
    <w:rsid w:val="00295D87"/>
    <w:rsid w:val="00300C04"/>
    <w:rsid w:val="00322224"/>
    <w:rsid w:val="00371944"/>
    <w:rsid w:val="003A7C62"/>
    <w:rsid w:val="004068F0"/>
    <w:rsid w:val="0043637E"/>
    <w:rsid w:val="00442923"/>
    <w:rsid w:val="00457E42"/>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22766"/>
    <w:rsid w:val="00736591"/>
    <w:rsid w:val="00742C6B"/>
    <w:rsid w:val="007533A1"/>
    <w:rsid w:val="00774493"/>
    <w:rsid w:val="007778C8"/>
    <w:rsid w:val="00816E70"/>
    <w:rsid w:val="00823E95"/>
    <w:rsid w:val="00826E1B"/>
    <w:rsid w:val="008C1BFA"/>
    <w:rsid w:val="008E34AF"/>
    <w:rsid w:val="00936079"/>
    <w:rsid w:val="00964B88"/>
    <w:rsid w:val="009D0B1D"/>
    <w:rsid w:val="009D38DD"/>
    <w:rsid w:val="009F698D"/>
    <w:rsid w:val="00A161D4"/>
    <w:rsid w:val="00A2780C"/>
    <w:rsid w:val="00A53F7B"/>
    <w:rsid w:val="00A93B68"/>
    <w:rsid w:val="00AB3490"/>
    <w:rsid w:val="00B37D78"/>
    <w:rsid w:val="00B411B1"/>
    <w:rsid w:val="00B573CD"/>
    <w:rsid w:val="00B833F6"/>
    <w:rsid w:val="00BF3471"/>
    <w:rsid w:val="00C7033B"/>
    <w:rsid w:val="00C81F72"/>
    <w:rsid w:val="00CA5228"/>
    <w:rsid w:val="00D038AB"/>
    <w:rsid w:val="00D40EFD"/>
    <w:rsid w:val="00DA750F"/>
    <w:rsid w:val="00DC23E2"/>
    <w:rsid w:val="00DE1B79"/>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Loreta Urbutė</cp:lastModifiedBy>
  <cp:revision>2</cp:revision>
  <cp:lastPrinted>2024-01-12T09:29:00Z</cp:lastPrinted>
  <dcterms:created xsi:type="dcterms:W3CDTF">2025-11-10T07:30:00Z</dcterms:created>
  <dcterms:modified xsi:type="dcterms:W3CDTF">2025-11-10T07:30:00Z</dcterms:modified>
</cp:coreProperties>
</file>