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681E" w14:textId="77777777" w:rsidR="00A45E3D" w:rsidRPr="00A45E3D" w:rsidRDefault="00A45E3D" w:rsidP="00A45E3D">
      <w:pPr>
        <w:keepNext/>
        <w:keepLines/>
        <w:spacing w:before="120" w:after="0" w:line="240" w:lineRule="auto"/>
        <w:ind w:left="5103"/>
        <w:jc w:val="right"/>
        <w:outlineLvl w:val="1"/>
        <w:rPr>
          <w:rFonts w:ascii="Calibri" w:eastAsia="Calibri" w:hAnsi="Calibri" w:cs="Calibr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126333940"/>
      <w:r w:rsidRPr="00A45E3D">
        <w:rPr>
          <w:rFonts w:ascii="Calibri" w:eastAsia="Calibri" w:hAnsi="Calibri" w:cs="Calibri"/>
          <w:color w:val="0070C0"/>
          <w:kern w:val="0"/>
          <w:sz w:val="21"/>
          <w:szCs w:val="21"/>
          <w:lang w:val="lt-LT" w:eastAsia="lt-LT"/>
          <w14:ligatures w14:val="none"/>
        </w:rPr>
        <w:t>Pirkimo sąlygų 2 priedas „Techninė specifikacija“</w:t>
      </w:r>
      <w:bookmarkEnd w:id="0"/>
      <w:bookmarkEnd w:id="1"/>
      <w:bookmarkEnd w:id="2"/>
      <w:bookmarkEnd w:id="3"/>
      <w:bookmarkEnd w:id="4"/>
    </w:p>
    <w:p w14:paraId="207C20D1" w14:textId="59AAC039" w:rsidR="00A45E3D" w:rsidRPr="00A45E3D" w:rsidRDefault="00A45E3D" w:rsidP="00A45E3D">
      <w:pPr>
        <w:tabs>
          <w:tab w:val="left" w:pos="567"/>
        </w:tabs>
        <w:spacing w:before="240" w:after="120" w:line="240" w:lineRule="auto"/>
        <w:rPr>
          <w:rFonts w:ascii="Times New Roman" w:eastAsia="Calibri" w:hAnsi="Times New Roman" w:cs="Times New Roman"/>
          <w:b/>
          <w:bCs/>
          <w:sz w:val="20"/>
          <w:szCs w:val="20"/>
        </w:rPr>
      </w:pPr>
      <w:r w:rsidRPr="00A45E3D">
        <w:rPr>
          <w:rFonts w:ascii="Calibri" w:eastAsia="Calibri" w:hAnsi="Calibri" w:cs="Calibri"/>
          <w:b/>
          <w:bCs/>
          <w:kern w:val="0"/>
          <w:sz w:val="21"/>
          <w:szCs w:val="21"/>
          <w:lang w:val="lt-LT" w:eastAsia="lt-LT"/>
          <w14:ligatures w14:val="none"/>
        </w:rPr>
        <w:t xml:space="preserve">                                                                                </w:t>
      </w:r>
      <w:r w:rsidRPr="00A45E3D">
        <w:rPr>
          <w:rFonts w:ascii="Times New Roman" w:eastAsia="Calibri" w:hAnsi="Times New Roman" w:cs="Times New Roman"/>
          <w:b/>
          <w:bCs/>
          <w:sz w:val="20"/>
          <w:szCs w:val="20"/>
        </w:rPr>
        <w:t>TECHNI</w:t>
      </w:r>
      <w:r w:rsidR="005B1FB8">
        <w:rPr>
          <w:rFonts w:ascii="Times New Roman" w:eastAsia="Calibri" w:hAnsi="Times New Roman" w:cs="Times New Roman"/>
          <w:b/>
          <w:bCs/>
          <w:sz w:val="20"/>
          <w:szCs w:val="20"/>
        </w:rPr>
        <w:t>N</w:t>
      </w:r>
      <w:r w:rsidRPr="00A45E3D">
        <w:rPr>
          <w:rFonts w:ascii="Times New Roman" w:eastAsia="Calibri" w:hAnsi="Times New Roman" w:cs="Times New Roman"/>
          <w:b/>
          <w:bCs/>
          <w:sz w:val="20"/>
          <w:szCs w:val="20"/>
        </w:rPr>
        <w:t>Ė SPECIFIKACIJA</w:t>
      </w:r>
      <w:r w:rsidR="005B1FB8">
        <w:rPr>
          <w:rFonts w:ascii="Times New Roman" w:eastAsia="Calibri" w:hAnsi="Times New Roman" w:cs="Times New Roman"/>
          <w:b/>
          <w:bCs/>
          <w:sz w:val="20"/>
          <w:szCs w:val="20"/>
        </w:rPr>
        <w:t xml:space="preserve"> (versija 2)</w:t>
      </w:r>
    </w:p>
    <w:p w14:paraId="5503A434" w14:textId="77777777" w:rsidR="00A45E3D" w:rsidRPr="00A45E3D" w:rsidRDefault="00A45E3D" w:rsidP="00A45E3D">
      <w:pPr>
        <w:tabs>
          <w:tab w:val="left" w:pos="567"/>
        </w:tabs>
        <w:spacing w:before="240" w:after="120" w:line="240" w:lineRule="auto"/>
        <w:rPr>
          <w:rFonts w:ascii="Times New Roman" w:eastAsia="Calibri" w:hAnsi="Times New Roman" w:cs="Times New Roman"/>
          <w:b/>
          <w:bCs/>
          <w:sz w:val="20"/>
          <w:szCs w:val="20"/>
        </w:rPr>
      </w:pPr>
    </w:p>
    <w:p w14:paraId="07BF342A" w14:textId="77777777" w:rsidR="00A45E3D" w:rsidRPr="00A45E3D" w:rsidRDefault="00A45E3D" w:rsidP="00A45E3D">
      <w:pPr>
        <w:numPr>
          <w:ilvl w:val="0"/>
          <w:numId w:val="1"/>
        </w:numPr>
        <w:tabs>
          <w:tab w:val="left" w:pos="567"/>
        </w:tabs>
        <w:spacing w:before="240" w:after="120" w:line="240" w:lineRule="auto"/>
        <w:ind w:left="1168" w:hanging="1168"/>
        <w:jc w:val="both"/>
        <w:rPr>
          <w:rFonts w:ascii="Times New Roman" w:eastAsia="Calibri" w:hAnsi="Times New Roman" w:cs="Times New Roman"/>
          <w:b/>
          <w:color w:val="000000"/>
          <w:kern w:val="0"/>
          <w:sz w:val="20"/>
          <w:szCs w:val="20"/>
          <w:lang w:val="lt-LT" w:eastAsia="fi-FI"/>
          <w14:ligatures w14:val="none"/>
        </w:rPr>
      </w:pPr>
      <w:r w:rsidRPr="00A45E3D">
        <w:rPr>
          <w:rFonts w:ascii="Times New Roman" w:eastAsia="Calibri" w:hAnsi="Times New Roman" w:cs="Times New Roman"/>
          <w:b/>
          <w:color w:val="000000"/>
          <w:kern w:val="0"/>
          <w:sz w:val="20"/>
          <w:szCs w:val="20"/>
          <w:lang w:val="lt-LT" w:eastAsia="fi-FI"/>
          <w14:ligatures w14:val="none"/>
        </w:rPr>
        <w:t>BENDROSIOS SPECIFIKACIJOS BEI REIKALAVIMAI</w:t>
      </w:r>
    </w:p>
    <w:p w14:paraId="4D40D77E" w14:textId="77777777" w:rsidR="00A45E3D" w:rsidRPr="00A45E3D" w:rsidRDefault="00A45E3D" w:rsidP="00A45E3D">
      <w:pPr>
        <w:numPr>
          <w:ilvl w:val="1"/>
          <w:numId w:val="1"/>
        </w:numPr>
        <w:spacing w:after="0" w:line="276" w:lineRule="auto"/>
        <w:ind w:left="567" w:hanging="425"/>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Tiekiami konteineriai turi būti pilnai sukomplektuoti, nauji (ne senesni kaip 2024 metų gamybos), nenaudoti, be išorinių pažeidimų.</w:t>
      </w:r>
    </w:p>
    <w:p w14:paraId="4B97EB5E" w14:textId="77777777" w:rsidR="00A45E3D" w:rsidRPr="00A45E3D" w:rsidRDefault="00A45E3D" w:rsidP="00A45E3D">
      <w:pPr>
        <w:numPr>
          <w:ilvl w:val="1"/>
          <w:numId w:val="1"/>
        </w:numPr>
        <w:spacing w:after="0" w:line="276" w:lineRule="auto"/>
        <w:ind w:left="567" w:hanging="425"/>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Kiekvienam konteineriui turi būti suteikiamas ne mažesnis kaip 24 mėnesių garantinis laikotarpis, per kurį galioja visi gamintojo ir Tiekėjo garantiniai įsipareigojimai. Garantinis laikotarpis prasidės tada, kai konteineriai bus perduoti Pirkėjui pasirašant konteinerių priėmimo - perdavimo aktą.</w:t>
      </w:r>
    </w:p>
    <w:p w14:paraId="1E2D52E3" w14:textId="77777777" w:rsidR="00A45E3D" w:rsidRPr="00A45E3D" w:rsidRDefault="00A45E3D" w:rsidP="00A45E3D">
      <w:pPr>
        <w:spacing w:after="0"/>
        <w:ind w:left="567"/>
        <w:jc w:val="both"/>
        <w:rPr>
          <w:rFonts w:ascii="Times New Roman" w:eastAsia="Calibri" w:hAnsi="Times New Roman" w:cs="Times New Roman"/>
          <w:sz w:val="20"/>
          <w:szCs w:val="20"/>
          <w:lang w:val="lt-LT"/>
        </w:rPr>
      </w:pPr>
    </w:p>
    <w:p w14:paraId="4BD18ADB" w14:textId="77777777" w:rsidR="00A45E3D" w:rsidRPr="00A45E3D" w:rsidRDefault="00A45E3D" w:rsidP="00A45E3D">
      <w:pPr>
        <w:numPr>
          <w:ilvl w:val="0"/>
          <w:numId w:val="1"/>
        </w:numPr>
        <w:spacing w:after="0" w:line="276" w:lineRule="auto"/>
        <w:ind w:left="567" w:hanging="425"/>
        <w:jc w:val="both"/>
        <w:rPr>
          <w:rFonts w:ascii="Times New Roman" w:eastAsia="Calibri" w:hAnsi="Times New Roman" w:cs="Times New Roman"/>
          <w:b/>
          <w:sz w:val="20"/>
          <w:szCs w:val="20"/>
          <w:lang w:val="lt-LT"/>
        </w:rPr>
      </w:pPr>
      <w:r w:rsidRPr="00A45E3D">
        <w:rPr>
          <w:rFonts w:ascii="Times New Roman" w:eastAsia="Calibri" w:hAnsi="Times New Roman" w:cs="Times New Roman"/>
          <w:b/>
          <w:sz w:val="20"/>
          <w:szCs w:val="20"/>
          <w:lang w:val="lt-LT"/>
        </w:rPr>
        <w:t>TECHNINIAI REIKALAVIMAI</w:t>
      </w:r>
    </w:p>
    <w:p w14:paraId="40C8DCD5" w14:textId="77777777" w:rsidR="00A45E3D" w:rsidRPr="00A45E3D" w:rsidRDefault="00A45E3D" w:rsidP="00A45E3D">
      <w:pPr>
        <w:numPr>
          <w:ilvl w:val="1"/>
          <w:numId w:val="1"/>
        </w:numPr>
        <w:spacing w:after="0" w:line="276" w:lineRule="auto"/>
        <w:ind w:left="567" w:hanging="425"/>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Kiekvienas techninių reikalavimų punktas turi būti pagrįstas gamintojo patvirtinta technine dokumentacija ir sertifikatu, kurie turi būti pateikti pasiūlyme. </w:t>
      </w:r>
    </w:p>
    <w:p w14:paraId="74CCB915" w14:textId="77777777" w:rsidR="00A45E3D" w:rsidRPr="00A45E3D" w:rsidRDefault="00A45E3D" w:rsidP="00A45E3D">
      <w:pPr>
        <w:numPr>
          <w:ilvl w:val="1"/>
          <w:numId w:val="1"/>
        </w:numPr>
        <w:spacing w:after="0" w:line="276" w:lineRule="auto"/>
        <w:ind w:left="567" w:hanging="425"/>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Techniniai reikalavimai atliekų konteineriams: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3"/>
        <w:gridCol w:w="9786"/>
      </w:tblGrid>
      <w:tr w:rsidR="00A45E3D" w:rsidRPr="00A45E3D" w14:paraId="141836EF" w14:textId="77777777" w:rsidTr="0082211B">
        <w:tc>
          <w:tcPr>
            <w:tcW w:w="353" w:type="pct"/>
            <w:tcBorders>
              <w:top w:val="single" w:sz="4" w:space="0" w:color="BFBFBF"/>
              <w:left w:val="single" w:sz="4" w:space="0" w:color="BFBFBF"/>
              <w:bottom w:val="single" w:sz="4" w:space="0" w:color="BFBFBF"/>
              <w:right w:val="single" w:sz="4" w:space="0" w:color="BFBFBF"/>
            </w:tcBorders>
          </w:tcPr>
          <w:p w14:paraId="6CE5556F"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w:t>
            </w:r>
          </w:p>
        </w:tc>
        <w:tc>
          <w:tcPr>
            <w:tcW w:w="4647" w:type="pct"/>
            <w:tcBorders>
              <w:top w:val="single" w:sz="4" w:space="0" w:color="BFBFBF"/>
              <w:left w:val="single" w:sz="4" w:space="0" w:color="BFBFBF"/>
              <w:bottom w:val="single" w:sz="4" w:space="0" w:color="BFBFBF"/>
              <w:right w:val="single" w:sz="4" w:space="0" w:color="BFBFBF"/>
            </w:tcBorders>
            <w:hideMark/>
          </w:tcPr>
          <w:p w14:paraId="350B7870" w14:textId="77777777" w:rsidR="00A45E3D" w:rsidRPr="00A45E3D" w:rsidRDefault="00A45E3D" w:rsidP="00A45E3D">
            <w:pPr>
              <w:spacing w:after="0"/>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Konteineriai turi būti pilnai sukomplektuoti, nauji (ne senesni kaip 2024 metų gamybos), nenaudoti, be išorinių pažeidimų.</w:t>
            </w:r>
          </w:p>
        </w:tc>
      </w:tr>
      <w:tr w:rsidR="00A45E3D" w:rsidRPr="00A45E3D" w14:paraId="1B55CE82" w14:textId="77777777" w:rsidTr="0082211B">
        <w:tc>
          <w:tcPr>
            <w:tcW w:w="353" w:type="pct"/>
            <w:tcBorders>
              <w:top w:val="single" w:sz="4" w:space="0" w:color="BFBFBF"/>
              <w:left w:val="single" w:sz="4" w:space="0" w:color="BFBFBF"/>
              <w:bottom w:val="single" w:sz="4" w:space="0" w:color="BFBFBF"/>
              <w:right w:val="single" w:sz="4" w:space="0" w:color="BFBFBF"/>
            </w:tcBorders>
          </w:tcPr>
          <w:p w14:paraId="000024ED"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2.</w:t>
            </w:r>
          </w:p>
        </w:tc>
        <w:tc>
          <w:tcPr>
            <w:tcW w:w="4647" w:type="pct"/>
            <w:tcBorders>
              <w:top w:val="single" w:sz="4" w:space="0" w:color="BFBFBF"/>
              <w:left w:val="single" w:sz="4" w:space="0" w:color="BFBFBF"/>
              <w:bottom w:val="single" w:sz="4" w:space="0" w:color="BFBFBF"/>
              <w:right w:val="single" w:sz="4" w:space="0" w:color="BFBFBF"/>
            </w:tcBorders>
            <w:hideMark/>
          </w:tcPr>
          <w:p w14:paraId="2095511F" w14:textId="77777777" w:rsidR="00A45E3D" w:rsidRPr="00A45E3D" w:rsidRDefault="00A45E3D" w:rsidP="00A45E3D">
            <w:pPr>
              <w:spacing w:after="0"/>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Konteineriai turi būti gaminami ir sertifikuoti pagal </w:t>
            </w:r>
            <w:r w:rsidRPr="00A45E3D">
              <w:rPr>
                <w:rFonts w:ascii="Times New Roman" w:eastAsia="Calibri" w:hAnsi="Times New Roman" w:cs="Times New Roman"/>
                <w:b/>
                <w:bCs/>
                <w:sz w:val="20"/>
                <w:szCs w:val="20"/>
                <w:lang w:val="lt-LT"/>
              </w:rPr>
              <w:t xml:space="preserve">RAL-GZ 951/1 </w:t>
            </w:r>
            <w:r w:rsidRPr="00A45E3D">
              <w:rPr>
                <w:rFonts w:ascii="Times New Roman" w:eastAsia="Calibri" w:hAnsi="Times New Roman" w:cs="Times New Roman"/>
                <w:sz w:val="20"/>
                <w:szCs w:val="20"/>
                <w:lang w:val="lt-LT"/>
              </w:rPr>
              <w:t>arba lygiaverčio (lygiavertiškumo įrodymas yra Tiekėjo pareiga) kokybės standarto ženklo reikalavimus pilna apimtimi.</w:t>
            </w:r>
          </w:p>
        </w:tc>
      </w:tr>
      <w:tr w:rsidR="00A45E3D" w:rsidRPr="00A45E3D" w14:paraId="7C9983E5" w14:textId="77777777" w:rsidTr="0082211B">
        <w:tc>
          <w:tcPr>
            <w:tcW w:w="353" w:type="pct"/>
            <w:tcBorders>
              <w:top w:val="single" w:sz="4" w:space="0" w:color="BFBFBF"/>
              <w:left w:val="single" w:sz="4" w:space="0" w:color="BFBFBF"/>
              <w:bottom w:val="single" w:sz="4" w:space="0" w:color="BFBFBF"/>
              <w:right w:val="single" w:sz="4" w:space="0" w:color="BFBFBF"/>
            </w:tcBorders>
          </w:tcPr>
          <w:p w14:paraId="45E013FD"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3.</w:t>
            </w:r>
          </w:p>
        </w:tc>
        <w:tc>
          <w:tcPr>
            <w:tcW w:w="4647" w:type="pct"/>
            <w:tcBorders>
              <w:top w:val="single" w:sz="4" w:space="0" w:color="BFBFBF"/>
              <w:left w:val="single" w:sz="4" w:space="0" w:color="BFBFBF"/>
              <w:bottom w:val="single" w:sz="4" w:space="0" w:color="BFBFBF"/>
              <w:right w:val="single" w:sz="4" w:space="0" w:color="BFBFBF"/>
            </w:tcBorders>
            <w:hideMark/>
          </w:tcPr>
          <w:p w14:paraId="406BA4AE" w14:textId="77777777" w:rsidR="00A45E3D" w:rsidRPr="00A45E3D" w:rsidRDefault="00A45E3D" w:rsidP="00A45E3D">
            <w:pPr>
              <w:spacing w:after="0"/>
              <w:rPr>
                <w:rFonts w:ascii="Times New Roman" w:eastAsia="Calibri" w:hAnsi="Times New Roman" w:cs="Times New Roman"/>
                <w:b/>
                <w:bCs/>
                <w:sz w:val="20"/>
                <w:szCs w:val="20"/>
                <w:lang w:val="lt-LT"/>
              </w:rPr>
            </w:pPr>
            <w:r w:rsidRPr="00A45E3D">
              <w:rPr>
                <w:rFonts w:ascii="Times New Roman" w:eastAsia="Calibri" w:hAnsi="Times New Roman" w:cs="Times New Roman"/>
                <w:sz w:val="20"/>
                <w:szCs w:val="20"/>
                <w:lang w:val="lt-LT"/>
              </w:rPr>
              <w:t>Talpa</w:t>
            </w:r>
            <w:r w:rsidRPr="00A45E3D">
              <w:rPr>
                <w:rFonts w:ascii="Times New Roman" w:eastAsia="Calibri" w:hAnsi="Times New Roman" w:cs="Times New Roman"/>
                <w:b/>
                <w:bCs/>
                <w:sz w:val="20"/>
                <w:szCs w:val="20"/>
                <w:lang w:val="lt-LT"/>
              </w:rPr>
              <w:t xml:space="preserve"> – 1,1 m</w:t>
            </w:r>
            <w:r w:rsidRPr="00A45E3D">
              <w:rPr>
                <w:rFonts w:ascii="Times New Roman" w:eastAsia="Calibri" w:hAnsi="Times New Roman" w:cs="Times New Roman"/>
                <w:b/>
                <w:bCs/>
                <w:sz w:val="20"/>
                <w:szCs w:val="20"/>
                <w:vertAlign w:val="superscript"/>
                <w:lang w:val="lt-LT"/>
              </w:rPr>
              <w:t>3</w:t>
            </w:r>
            <w:r w:rsidRPr="00A45E3D">
              <w:rPr>
                <w:rFonts w:ascii="Times New Roman" w:eastAsia="Calibri" w:hAnsi="Times New Roman" w:cs="Times New Roman"/>
                <w:b/>
                <w:bCs/>
                <w:sz w:val="20"/>
                <w:szCs w:val="20"/>
                <w:lang w:val="lt-LT"/>
              </w:rPr>
              <w:t xml:space="preserve"> </w:t>
            </w:r>
          </w:p>
        </w:tc>
      </w:tr>
      <w:tr w:rsidR="00A45E3D" w:rsidRPr="00A45E3D" w14:paraId="2909D090" w14:textId="77777777" w:rsidTr="0082211B">
        <w:tc>
          <w:tcPr>
            <w:tcW w:w="353" w:type="pct"/>
            <w:tcBorders>
              <w:top w:val="single" w:sz="4" w:space="0" w:color="BFBFBF"/>
              <w:left w:val="single" w:sz="4" w:space="0" w:color="BFBFBF"/>
              <w:bottom w:val="single" w:sz="4" w:space="0" w:color="BFBFBF"/>
              <w:right w:val="single" w:sz="4" w:space="0" w:color="BFBFBF"/>
            </w:tcBorders>
          </w:tcPr>
          <w:p w14:paraId="2865DC7B"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4.</w:t>
            </w:r>
          </w:p>
        </w:tc>
        <w:tc>
          <w:tcPr>
            <w:tcW w:w="4647" w:type="pct"/>
            <w:tcBorders>
              <w:top w:val="single" w:sz="4" w:space="0" w:color="BFBFBF"/>
              <w:left w:val="single" w:sz="4" w:space="0" w:color="BFBFBF"/>
              <w:bottom w:val="single" w:sz="4" w:space="0" w:color="BFBFBF"/>
              <w:right w:val="single" w:sz="4" w:space="0" w:color="BFBFBF"/>
            </w:tcBorders>
          </w:tcPr>
          <w:p w14:paraId="66C830ED" w14:textId="77777777" w:rsidR="00A45E3D" w:rsidRPr="00A45E3D" w:rsidRDefault="00A45E3D" w:rsidP="00A45E3D">
            <w:pPr>
              <w:spacing w:after="0"/>
              <w:rPr>
                <w:rFonts w:ascii="Times New Roman" w:eastAsia="Calibri" w:hAnsi="Times New Roman" w:cs="Times New Roman"/>
                <w:b/>
                <w:bCs/>
                <w:sz w:val="20"/>
                <w:szCs w:val="20"/>
                <w:lang w:val="lt-LT"/>
              </w:rPr>
            </w:pPr>
            <w:r w:rsidRPr="00A45E3D">
              <w:rPr>
                <w:rFonts w:ascii="Times New Roman" w:eastAsia="Calibri" w:hAnsi="Times New Roman" w:cs="Times New Roman"/>
                <w:sz w:val="20"/>
                <w:szCs w:val="20"/>
                <w:lang w:val="lt-LT"/>
              </w:rPr>
              <w:t>Užpildymas atliekomis</w:t>
            </w:r>
            <w:r w:rsidRPr="00A45E3D">
              <w:rPr>
                <w:rFonts w:ascii="Times New Roman" w:eastAsia="Calibri" w:hAnsi="Times New Roman" w:cs="Times New Roman"/>
                <w:b/>
                <w:bCs/>
                <w:sz w:val="20"/>
                <w:szCs w:val="20"/>
                <w:lang w:val="lt-LT"/>
              </w:rPr>
              <w:t xml:space="preserve"> – ne mažiau 440 kg</w:t>
            </w:r>
          </w:p>
        </w:tc>
      </w:tr>
      <w:tr w:rsidR="00A45E3D" w:rsidRPr="00A45E3D" w14:paraId="5DC701EB" w14:textId="77777777" w:rsidTr="0082211B">
        <w:tc>
          <w:tcPr>
            <w:tcW w:w="353" w:type="pct"/>
            <w:tcBorders>
              <w:top w:val="single" w:sz="4" w:space="0" w:color="BFBFBF"/>
              <w:left w:val="single" w:sz="4" w:space="0" w:color="BFBFBF"/>
              <w:bottom w:val="single" w:sz="4" w:space="0" w:color="BFBFBF"/>
              <w:right w:val="single" w:sz="4" w:space="0" w:color="BFBFBF"/>
            </w:tcBorders>
          </w:tcPr>
          <w:p w14:paraId="7892DD54"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5.</w:t>
            </w:r>
          </w:p>
        </w:tc>
        <w:tc>
          <w:tcPr>
            <w:tcW w:w="4647" w:type="pct"/>
            <w:tcBorders>
              <w:top w:val="single" w:sz="4" w:space="0" w:color="BFBFBF"/>
              <w:left w:val="single" w:sz="4" w:space="0" w:color="BFBFBF"/>
              <w:bottom w:val="single" w:sz="4" w:space="0" w:color="BFBFBF"/>
              <w:right w:val="single" w:sz="4" w:space="0" w:color="BFBFBF"/>
            </w:tcBorders>
            <w:hideMark/>
          </w:tcPr>
          <w:p w14:paraId="3541E87C" w14:textId="77777777" w:rsidR="00A45E3D" w:rsidRPr="00A45E3D" w:rsidRDefault="00A45E3D" w:rsidP="00A45E3D">
            <w:pPr>
              <w:spacing w:after="0"/>
              <w:rPr>
                <w:rFonts w:ascii="Times New Roman" w:eastAsia="Calibri" w:hAnsi="Times New Roman" w:cs="Times New Roman"/>
                <w:b/>
                <w:bCs/>
                <w:sz w:val="20"/>
                <w:szCs w:val="20"/>
                <w:lang w:val="lt-LT"/>
              </w:rPr>
            </w:pPr>
            <w:r w:rsidRPr="00A45E3D">
              <w:rPr>
                <w:rFonts w:ascii="Times New Roman" w:eastAsia="Calibri" w:hAnsi="Times New Roman" w:cs="Times New Roman"/>
                <w:b/>
                <w:bCs/>
                <w:sz w:val="20"/>
                <w:szCs w:val="20"/>
                <w:lang w:val="lt-LT"/>
              </w:rPr>
              <w:t>Konteinerių kiekis:</w:t>
            </w:r>
            <w:r w:rsidRPr="00A45E3D">
              <w:rPr>
                <w:rFonts w:ascii="Times New Roman" w:eastAsia="Calibri" w:hAnsi="Times New Roman" w:cs="Times New Roman"/>
                <w:sz w:val="20"/>
                <w:szCs w:val="20"/>
                <w:lang w:val="lt-LT"/>
              </w:rPr>
              <w:t xml:space="preserve"> </w:t>
            </w:r>
            <w:r w:rsidRPr="00A45E3D">
              <w:rPr>
                <w:rFonts w:ascii="Times New Roman" w:eastAsia="Calibri" w:hAnsi="Times New Roman" w:cs="Times New Roman"/>
                <w:b/>
                <w:bCs/>
                <w:sz w:val="20"/>
                <w:szCs w:val="20"/>
                <w:lang w:val="lt-LT"/>
              </w:rPr>
              <w:t>208 vnt., iš jų:</w:t>
            </w:r>
          </w:p>
          <w:p w14:paraId="3C80B863"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60 vnt. </w:t>
            </w:r>
            <w:r w:rsidRPr="00A45E3D">
              <w:rPr>
                <w:rFonts w:ascii="Times New Roman" w:eastAsia="Calibri" w:hAnsi="Times New Roman" w:cs="Times New Roman"/>
                <w:b/>
                <w:bCs/>
                <w:sz w:val="20"/>
                <w:szCs w:val="20"/>
                <w:lang w:val="lt-LT"/>
              </w:rPr>
              <w:t>raudonos</w:t>
            </w:r>
            <w:r w:rsidRPr="00A45E3D">
              <w:rPr>
                <w:rFonts w:ascii="Times New Roman" w:eastAsia="Calibri" w:hAnsi="Times New Roman" w:cs="Times New Roman"/>
                <w:sz w:val="20"/>
                <w:szCs w:val="20"/>
                <w:lang w:val="lt-LT"/>
              </w:rPr>
              <w:t xml:space="preserve"> spalvos (RAL 3000 RN arba lygiavertė) ir </w:t>
            </w:r>
          </w:p>
          <w:p w14:paraId="312E718D"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148 vnt. </w:t>
            </w:r>
            <w:r w:rsidRPr="00A45E3D">
              <w:rPr>
                <w:rFonts w:ascii="Times New Roman" w:eastAsia="Calibri" w:hAnsi="Times New Roman" w:cs="Times New Roman"/>
                <w:b/>
                <w:bCs/>
                <w:sz w:val="20"/>
                <w:szCs w:val="20"/>
                <w:lang w:val="lt-LT"/>
              </w:rPr>
              <w:t>geltonos</w:t>
            </w:r>
            <w:r w:rsidRPr="00A45E3D">
              <w:rPr>
                <w:rFonts w:ascii="Times New Roman" w:eastAsia="Calibri" w:hAnsi="Times New Roman" w:cs="Times New Roman"/>
                <w:sz w:val="20"/>
                <w:szCs w:val="20"/>
                <w:lang w:val="lt-LT"/>
              </w:rPr>
              <w:t xml:space="preserve"> spalvos (RAL 1018 JA arba lygiavertė)</w:t>
            </w:r>
          </w:p>
        </w:tc>
      </w:tr>
      <w:tr w:rsidR="00A45E3D" w:rsidRPr="00A45E3D" w14:paraId="001B334A" w14:textId="77777777" w:rsidTr="0082211B">
        <w:tc>
          <w:tcPr>
            <w:tcW w:w="353" w:type="pct"/>
            <w:tcBorders>
              <w:top w:val="single" w:sz="4" w:space="0" w:color="BFBFBF"/>
              <w:left w:val="single" w:sz="4" w:space="0" w:color="BFBFBF"/>
              <w:bottom w:val="single" w:sz="4" w:space="0" w:color="BFBFBF"/>
              <w:right w:val="single" w:sz="4" w:space="0" w:color="BFBFBF"/>
            </w:tcBorders>
          </w:tcPr>
          <w:p w14:paraId="36A16A17"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6.</w:t>
            </w:r>
          </w:p>
        </w:tc>
        <w:tc>
          <w:tcPr>
            <w:tcW w:w="4647" w:type="pct"/>
            <w:tcBorders>
              <w:top w:val="single" w:sz="4" w:space="0" w:color="BFBFBF"/>
              <w:left w:val="single" w:sz="4" w:space="0" w:color="BFBFBF"/>
              <w:bottom w:val="single" w:sz="4" w:space="0" w:color="BFBFBF"/>
              <w:right w:val="single" w:sz="4" w:space="0" w:color="BFBFBF"/>
            </w:tcBorders>
          </w:tcPr>
          <w:p w14:paraId="696FC666" w14:textId="77777777" w:rsidR="00A45E3D" w:rsidRPr="00A45E3D" w:rsidRDefault="00A45E3D" w:rsidP="00A45E3D">
            <w:pPr>
              <w:spacing w:after="0"/>
              <w:rPr>
                <w:rFonts w:ascii="Times New Roman" w:eastAsia="Calibri" w:hAnsi="Times New Roman" w:cs="Times New Roman"/>
                <w:b/>
                <w:sz w:val="20"/>
                <w:szCs w:val="20"/>
                <w:lang w:val="lt-LT"/>
              </w:rPr>
            </w:pPr>
            <w:r w:rsidRPr="00A45E3D">
              <w:rPr>
                <w:rFonts w:ascii="Times New Roman" w:eastAsia="Calibri" w:hAnsi="Times New Roman" w:cs="Times New Roman"/>
                <w:sz w:val="20"/>
                <w:szCs w:val="20"/>
                <w:lang w:val="lt-LT"/>
              </w:rPr>
              <w:t>Konteinerio korpuso ir dangčio spalva turi būti ta pati.</w:t>
            </w:r>
          </w:p>
        </w:tc>
      </w:tr>
      <w:tr w:rsidR="00A45E3D" w:rsidRPr="00A45E3D" w14:paraId="0E7A5388" w14:textId="77777777" w:rsidTr="0082211B">
        <w:tc>
          <w:tcPr>
            <w:tcW w:w="353" w:type="pct"/>
            <w:tcBorders>
              <w:top w:val="single" w:sz="4" w:space="0" w:color="BFBFBF"/>
              <w:left w:val="single" w:sz="4" w:space="0" w:color="BFBFBF"/>
              <w:bottom w:val="single" w:sz="4" w:space="0" w:color="BFBFBF"/>
              <w:right w:val="single" w:sz="4" w:space="0" w:color="BFBFBF"/>
            </w:tcBorders>
          </w:tcPr>
          <w:p w14:paraId="2E8B5781"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7.</w:t>
            </w:r>
          </w:p>
        </w:tc>
        <w:tc>
          <w:tcPr>
            <w:tcW w:w="4647" w:type="pct"/>
            <w:tcBorders>
              <w:top w:val="single" w:sz="4" w:space="0" w:color="BFBFBF"/>
              <w:left w:val="single" w:sz="4" w:space="0" w:color="BFBFBF"/>
              <w:bottom w:val="single" w:sz="4" w:space="0" w:color="BFBFBF"/>
              <w:right w:val="single" w:sz="4" w:space="0" w:color="BFBFBF"/>
            </w:tcBorders>
            <w:hideMark/>
          </w:tcPr>
          <w:p w14:paraId="32A8BD7E" w14:textId="77777777" w:rsidR="00A45E3D" w:rsidRPr="00A45E3D" w:rsidRDefault="00A45E3D" w:rsidP="00A45E3D">
            <w:pPr>
              <w:spacing w:after="0"/>
              <w:rPr>
                <w:rFonts w:ascii="Times New Roman" w:eastAsia="Calibri" w:hAnsi="Times New Roman" w:cs="Times New Roman"/>
                <w:b/>
                <w:sz w:val="20"/>
                <w:szCs w:val="20"/>
                <w:lang w:val="lt-LT"/>
              </w:rPr>
            </w:pPr>
            <w:r w:rsidRPr="00A45E3D">
              <w:rPr>
                <w:rFonts w:ascii="Times New Roman" w:eastAsia="Calibri" w:hAnsi="Times New Roman" w:cs="Times New Roman"/>
                <w:b/>
                <w:sz w:val="20"/>
                <w:szCs w:val="20"/>
                <w:lang w:val="lt-LT"/>
              </w:rPr>
              <w:t xml:space="preserve">Paskirtis: </w:t>
            </w:r>
            <w:r w:rsidRPr="00A45E3D">
              <w:rPr>
                <w:rFonts w:ascii="Times New Roman" w:eastAsia="Calibri" w:hAnsi="Times New Roman" w:cs="Times New Roman"/>
                <w:bCs/>
                <w:sz w:val="20"/>
                <w:szCs w:val="20"/>
                <w:lang w:val="lt-LT"/>
              </w:rPr>
              <w:t>v</w:t>
            </w:r>
            <w:r w:rsidRPr="00A45E3D">
              <w:rPr>
                <w:rFonts w:ascii="Times New Roman" w:eastAsia="Calibri" w:hAnsi="Times New Roman" w:cs="Times New Roman"/>
                <w:sz w:val="20"/>
                <w:szCs w:val="20"/>
                <w:lang w:val="lt-LT"/>
              </w:rPr>
              <w:t>isų rūšių pakuočių (išskyrus stiklo) surinkimo konteineriai, skirti naudojimui lauko sąlygomis.</w:t>
            </w:r>
          </w:p>
        </w:tc>
      </w:tr>
      <w:tr w:rsidR="00A45E3D" w:rsidRPr="00A45E3D" w14:paraId="169B6C70" w14:textId="77777777" w:rsidTr="0082211B">
        <w:tc>
          <w:tcPr>
            <w:tcW w:w="353" w:type="pct"/>
            <w:tcBorders>
              <w:top w:val="single" w:sz="4" w:space="0" w:color="BFBFBF"/>
              <w:left w:val="single" w:sz="4" w:space="0" w:color="BFBFBF"/>
              <w:bottom w:val="single" w:sz="4" w:space="0" w:color="BFBFBF"/>
              <w:right w:val="single" w:sz="4" w:space="0" w:color="BFBFBF"/>
            </w:tcBorders>
          </w:tcPr>
          <w:p w14:paraId="05E34A32"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8.</w:t>
            </w:r>
          </w:p>
        </w:tc>
        <w:tc>
          <w:tcPr>
            <w:tcW w:w="4647" w:type="pct"/>
            <w:tcBorders>
              <w:top w:val="single" w:sz="4" w:space="0" w:color="BFBFBF"/>
              <w:left w:val="single" w:sz="4" w:space="0" w:color="BFBFBF"/>
              <w:bottom w:val="single" w:sz="4" w:space="0" w:color="BFBFBF"/>
              <w:right w:val="single" w:sz="4" w:space="0" w:color="BFBFBF"/>
            </w:tcBorders>
            <w:hideMark/>
          </w:tcPr>
          <w:p w14:paraId="7BA22612"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Konteineris tuštinamas standartiniu buitinių atliekų surinkimo automobilio šakiniu griebtuvu.</w:t>
            </w:r>
          </w:p>
        </w:tc>
      </w:tr>
      <w:tr w:rsidR="00A45E3D" w:rsidRPr="00A45E3D" w14:paraId="4A9C485C" w14:textId="77777777" w:rsidTr="0082211B">
        <w:tc>
          <w:tcPr>
            <w:tcW w:w="353" w:type="pct"/>
            <w:tcBorders>
              <w:top w:val="single" w:sz="4" w:space="0" w:color="BFBFBF"/>
              <w:left w:val="single" w:sz="4" w:space="0" w:color="BFBFBF"/>
              <w:bottom w:val="single" w:sz="4" w:space="0" w:color="BFBFBF"/>
              <w:right w:val="single" w:sz="4" w:space="0" w:color="BFBFBF"/>
            </w:tcBorders>
          </w:tcPr>
          <w:p w14:paraId="639BCDBE"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w:t>
            </w:r>
          </w:p>
        </w:tc>
        <w:tc>
          <w:tcPr>
            <w:tcW w:w="4647" w:type="pct"/>
            <w:tcBorders>
              <w:top w:val="single" w:sz="4" w:space="0" w:color="BFBFBF"/>
              <w:left w:val="single" w:sz="4" w:space="0" w:color="BFBFBF"/>
              <w:bottom w:val="single" w:sz="4" w:space="0" w:color="BFBFBF"/>
              <w:right w:val="single" w:sz="4" w:space="0" w:color="BFBFBF"/>
            </w:tcBorders>
            <w:hideMark/>
          </w:tcPr>
          <w:p w14:paraId="6B30CFAE" w14:textId="77777777" w:rsidR="00A45E3D" w:rsidRPr="00A45E3D" w:rsidRDefault="00A45E3D" w:rsidP="00A45E3D">
            <w:pPr>
              <w:spacing w:after="0"/>
              <w:rPr>
                <w:rFonts w:ascii="Times New Roman" w:eastAsia="Calibri" w:hAnsi="Times New Roman" w:cs="Times New Roman"/>
                <w:b/>
                <w:sz w:val="20"/>
                <w:szCs w:val="20"/>
                <w:lang w:val="lt-LT"/>
              </w:rPr>
            </w:pPr>
            <w:r w:rsidRPr="00A45E3D">
              <w:rPr>
                <w:rFonts w:ascii="Times New Roman" w:eastAsia="Calibri" w:hAnsi="Times New Roman" w:cs="Times New Roman"/>
                <w:b/>
                <w:sz w:val="20"/>
                <w:szCs w:val="20"/>
                <w:lang w:val="lt-LT"/>
              </w:rPr>
              <w:t>Reikalavimai konteinerio konstrukcijai:</w:t>
            </w:r>
          </w:p>
        </w:tc>
      </w:tr>
      <w:tr w:rsidR="00A45E3D" w:rsidRPr="00A45E3D" w14:paraId="27A1FAD6" w14:textId="77777777" w:rsidTr="0082211B">
        <w:tc>
          <w:tcPr>
            <w:tcW w:w="353" w:type="pct"/>
            <w:tcBorders>
              <w:top w:val="single" w:sz="4" w:space="0" w:color="BFBFBF"/>
              <w:left w:val="single" w:sz="4" w:space="0" w:color="BFBFBF"/>
              <w:bottom w:val="single" w:sz="4" w:space="0" w:color="BFBFBF"/>
              <w:right w:val="single" w:sz="4" w:space="0" w:color="BFBFBF"/>
            </w:tcBorders>
          </w:tcPr>
          <w:p w14:paraId="6890DEE4"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9.1</w:t>
            </w:r>
          </w:p>
        </w:tc>
        <w:tc>
          <w:tcPr>
            <w:tcW w:w="4647" w:type="pct"/>
            <w:tcBorders>
              <w:top w:val="single" w:sz="4" w:space="0" w:color="BFBFBF"/>
              <w:left w:val="single" w:sz="4" w:space="0" w:color="BFBFBF"/>
              <w:bottom w:val="single" w:sz="4" w:space="0" w:color="BFBFBF"/>
              <w:right w:val="single" w:sz="4" w:space="0" w:color="BFBFBF"/>
            </w:tcBorders>
            <w:hideMark/>
          </w:tcPr>
          <w:p w14:paraId="18C3B922"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1,1 m</w:t>
            </w:r>
            <w:r w:rsidRPr="00A45E3D">
              <w:rPr>
                <w:rFonts w:ascii="Times New Roman" w:eastAsia="Calibri" w:hAnsi="Times New Roman" w:cs="Times New Roman"/>
                <w:sz w:val="20"/>
                <w:szCs w:val="20"/>
                <w:vertAlign w:val="superscript"/>
                <w:lang w:val="lt-LT"/>
              </w:rPr>
              <w:t>3</w:t>
            </w:r>
            <w:r w:rsidRPr="00A45E3D">
              <w:rPr>
                <w:rFonts w:ascii="Times New Roman" w:eastAsia="Calibri" w:hAnsi="Times New Roman" w:cs="Times New Roman"/>
                <w:sz w:val="20"/>
                <w:szCs w:val="20"/>
                <w:lang w:val="lt-LT"/>
              </w:rPr>
              <w:t xml:space="preserve"> talpos atliekų konteineris su dangčiu ir 4 (keturiais) ratukais. </w:t>
            </w:r>
          </w:p>
        </w:tc>
      </w:tr>
      <w:tr w:rsidR="00A45E3D" w:rsidRPr="00A45E3D" w14:paraId="43DFCF85" w14:textId="77777777" w:rsidTr="0082211B">
        <w:tc>
          <w:tcPr>
            <w:tcW w:w="353" w:type="pct"/>
            <w:tcBorders>
              <w:top w:val="single" w:sz="4" w:space="0" w:color="BFBFBF"/>
              <w:left w:val="single" w:sz="4" w:space="0" w:color="BFBFBF"/>
              <w:bottom w:val="single" w:sz="4" w:space="0" w:color="BFBFBF"/>
              <w:right w:val="single" w:sz="4" w:space="0" w:color="BFBFBF"/>
            </w:tcBorders>
          </w:tcPr>
          <w:p w14:paraId="0C20A109"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9.2</w:t>
            </w:r>
          </w:p>
        </w:tc>
        <w:tc>
          <w:tcPr>
            <w:tcW w:w="4647" w:type="pct"/>
            <w:tcBorders>
              <w:top w:val="single" w:sz="4" w:space="0" w:color="BFBFBF"/>
              <w:left w:val="single" w:sz="4" w:space="0" w:color="BFBFBF"/>
              <w:bottom w:val="single" w:sz="4" w:space="0" w:color="BFBFBF"/>
              <w:right w:val="single" w:sz="4" w:space="0" w:color="BFBFBF"/>
            </w:tcBorders>
            <w:hideMark/>
          </w:tcPr>
          <w:p w14:paraId="5ACEA013" w14:textId="06FC33A3" w:rsidR="00A45E3D" w:rsidRPr="00A45E3D" w:rsidRDefault="00A45E3D" w:rsidP="00A45E3D">
            <w:pPr>
              <w:spacing w:after="0"/>
              <w:jc w:val="both"/>
              <w:rPr>
                <w:rFonts w:ascii="Times New Roman" w:eastAsia="Calibri" w:hAnsi="Times New Roman" w:cs="Times New Roman"/>
                <w:sz w:val="20"/>
                <w:szCs w:val="20"/>
                <w:lang w:val="lt-LT"/>
              </w:rPr>
            </w:pPr>
            <w:r w:rsidRPr="00770F5A">
              <w:rPr>
                <w:rFonts w:ascii="Times New Roman" w:hAnsi="Times New Roman" w:cs="Times New Roman"/>
                <w:color w:val="2E74B5" w:themeColor="accent5" w:themeShade="BF"/>
                <w:sz w:val="20"/>
                <w:szCs w:val="20"/>
                <w:lang w:val="lt-LT"/>
              </w:rPr>
              <w:t xml:space="preserve">Ratukai (diametras: </w:t>
            </w:r>
            <w:r>
              <w:rPr>
                <w:rFonts w:ascii="Calibri" w:hAnsi="Calibri" w:cs="Calibri"/>
                <w:color w:val="2E74B5" w:themeColor="accent5" w:themeShade="BF"/>
                <w:sz w:val="20"/>
                <w:szCs w:val="20"/>
                <w:lang w:val="lt-LT"/>
              </w:rPr>
              <w:t>~</w:t>
            </w:r>
            <w:r w:rsidRPr="00770F5A">
              <w:rPr>
                <w:rFonts w:ascii="Times New Roman" w:hAnsi="Times New Roman" w:cs="Times New Roman"/>
                <w:color w:val="2E74B5" w:themeColor="accent5" w:themeShade="BF"/>
                <w:sz w:val="20"/>
                <w:szCs w:val="20"/>
                <w:lang w:val="lt-LT"/>
              </w:rPr>
              <w:t>200 mm) plastikiniai, su guminėmis padangomis, pasukami, tvirtinami atskirai prie dugno kampų (ne ištisine ašimi), bent du iš jų turi būti su stabdžiu, atitinkančiu reikalavimus dėl fiksavimo.</w:t>
            </w:r>
          </w:p>
        </w:tc>
      </w:tr>
      <w:tr w:rsidR="00A45E3D" w:rsidRPr="00A45E3D" w14:paraId="12F950BF" w14:textId="77777777" w:rsidTr="0082211B">
        <w:tc>
          <w:tcPr>
            <w:tcW w:w="353" w:type="pct"/>
            <w:tcBorders>
              <w:top w:val="single" w:sz="4" w:space="0" w:color="BFBFBF"/>
              <w:left w:val="single" w:sz="4" w:space="0" w:color="BFBFBF"/>
              <w:bottom w:val="single" w:sz="4" w:space="0" w:color="BFBFBF"/>
              <w:right w:val="single" w:sz="4" w:space="0" w:color="BFBFBF"/>
            </w:tcBorders>
          </w:tcPr>
          <w:p w14:paraId="7C28FA41"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9.3</w:t>
            </w:r>
          </w:p>
        </w:tc>
        <w:tc>
          <w:tcPr>
            <w:tcW w:w="4647" w:type="pct"/>
            <w:tcBorders>
              <w:top w:val="single" w:sz="4" w:space="0" w:color="BFBFBF"/>
              <w:left w:val="single" w:sz="4" w:space="0" w:color="BFBFBF"/>
              <w:bottom w:val="single" w:sz="4" w:space="0" w:color="BFBFBF"/>
              <w:right w:val="single" w:sz="4" w:space="0" w:color="BFBFBF"/>
            </w:tcBorders>
            <w:hideMark/>
          </w:tcPr>
          <w:p w14:paraId="4B1580C1" w14:textId="77777777" w:rsidR="00A45E3D" w:rsidRPr="00A45E3D" w:rsidRDefault="00A45E3D" w:rsidP="00A45E3D">
            <w:pPr>
              <w:spacing w:after="0"/>
              <w:jc w:val="both"/>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Metalinės dalys turi būti atsparios korozijai. Gamintojas turi naudoti paviršiaus apdorojimo priemones arba medžiagas, kurios užtikrintų sistemų eksploatacines charakteristikas vidutiniškai agresyvioje aplinkoje. </w:t>
            </w:r>
          </w:p>
        </w:tc>
      </w:tr>
      <w:tr w:rsidR="00A45E3D" w:rsidRPr="00A45E3D" w14:paraId="389656A3" w14:textId="77777777" w:rsidTr="0082211B">
        <w:tc>
          <w:tcPr>
            <w:tcW w:w="353" w:type="pct"/>
            <w:tcBorders>
              <w:top w:val="single" w:sz="4" w:space="0" w:color="BFBFBF"/>
              <w:left w:val="single" w:sz="4" w:space="0" w:color="BFBFBF"/>
              <w:bottom w:val="single" w:sz="4" w:space="0" w:color="BFBFBF"/>
              <w:right w:val="single" w:sz="4" w:space="0" w:color="BFBFBF"/>
            </w:tcBorders>
          </w:tcPr>
          <w:p w14:paraId="019B60B2"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9.4</w:t>
            </w:r>
          </w:p>
        </w:tc>
        <w:tc>
          <w:tcPr>
            <w:tcW w:w="4647" w:type="pct"/>
            <w:tcBorders>
              <w:top w:val="single" w:sz="4" w:space="0" w:color="BFBFBF"/>
              <w:left w:val="single" w:sz="4" w:space="0" w:color="BFBFBF"/>
              <w:bottom w:val="single" w:sz="4" w:space="0" w:color="BFBFBF"/>
              <w:right w:val="single" w:sz="4" w:space="0" w:color="BFBFBF"/>
            </w:tcBorders>
            <w:hideMark/>
          </w:tcPr>
          <w:p w14:paraId="40D92DB5"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 xml:space="preserve">Konteinerio korpusas  - uždaras, </w:t>
            </w:r>
          </w:p>
          <w:p w14:paraId="66BB5690"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konteinerio sienelės – be angų (perforacijos) oro cirkuliacijai,</w:t>
            </w:r>
          </w:p>
          <w:p w14:paraId="3BF4C780"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konteinerio dugnas – su anga skysčių ištekėjimui.</w:t>
            </w:r>
          </w:p>
        </w:tc>
      </w:tr>
      <w:tr w:rsidR="00A45E3D" w:rsidRPr="00A45E3D" w14:paraId="380B9D4C" w14:textId="77777777" w:rsidTr="0082211B">
        <w:tc>
          <w:tcPr>
            <w:tcW w:w="353" w:type="pct"/>
            <w:tcBorders>
              <w:top w:val="single" w:sz="4" w:space="0" w:color="BFBFBF"/>
              <w:left w:val="single" w:sz="4" w:space="0" w:color="BFBFBF"/>
              <w:bottom w:val="single" w:sz="4" w:space="0" w:color="BFBFBF"/>
              <w:right w:val="single" w:sz="4" w:space="0" w:color="BFBFBF"/>
            </w:tcBorders>
          </w:tcPr>
          <w:p w14:paraId="7A867C95"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9.5</w:t>
            </w:r>
          </w:p>
        </w:tc>
        <w:tc>
          <w:tcPr>
            <w:tcW w:w="4647" w:type="pct"/>
            <w:tcBorders>
              <w:top w:val="single" w:sz="4" w:space="0" w:color="BFBFBF"/>
              <w:left w:val="single" w:sz="4" w:space="0" w:color="BFBFBF"/>
              <w:bottom w:val="single" w:sz="4" w:space="0" w:color="BFBFBF"/>
              <w:right w:val="single" w:sz="4" w:space="0" w:color="BFBFBF"/>
            </w:tcBorders>
            <w:hideMark/>
          </w:tcPr>
          <w:p w14:paraId="14666A60"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Konteineris turi 2 (dvi) šonines rankenas konteinerio stūmimui/ traukimui.</w:t>
            </w:r>
          </w:p>
        </w:tc>
      </w:tr>
      <w:tr w:rsidR="00A45E3D" w:rsidRPr="00A45E3D" w14:paraId="214832BE" w14:textId="77777777" w:rsidTr="0082211B">
        <w:tc>
          <w:tcPr>
            <w:tcW w:w="353" w:type="pct"/>
            <w:tcBorders>
              <w:top w:val="single" w:sz="4" w:space="0" w:color="BFBFBF"/>
              <w:left w:val="single" w:sz="4" w:space="0" w:color="BFBFBF"/>
              <w:bottom w:val="single" w:sz="4" w:space="0" w:color="BFBFBF"/>
              <w:right w:val="single" w:sz="4" w:space="0" w:color="BFBFBF"/>
            </w:tcBorders>
          </w:tcPr>
          <w:p w14:paraId="309E3DD5"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10.</w:t>
            </w:r>
          </w:p>
        </w:tc>
        <w:tc>
          <w:tcPr>
            <w:tcW w:w="4647" w:type="pct"/>
            <w:tcBorders>
              <w:top w:val="single" w:sz="4" w:space="0" w:color="BFBFBF"/>
              <w:left w:val="single" w:sz="4" w:space="0" w:color="BFBFBF"/>
              <w:bottom w:val="single" w:sz="4" w:space="0" w:color="BFBFBF"/>
              <w:right w:val="single" w:sz="4" w:space="0" w:color="BFBFBF"/>
            </w:tcBorders>
            <w:hideMark/>
          </w:tcPr>
          <w:p w14:paraId="41B6EA52"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b/>
                <w:sz w:val="20"/>
                <w:szCs w:val="20"/>
                <w:lang w:val="lt-LT"/>
              </w:rPr>
              <w:t>Dokumentacija:</w:t>
            </w:r>
          </w:p>
        </w:tc>
      </w:tr>
      <w:tr w:rsidR="00A45E3D" w:rsidRPr="00A45E3D" w14:paraId="2AD9933B" w14:textId="77777777" w:rsidTr="0082211B">
        <w:tc>
          <w:tcPr>
            <w:tcW w:w="353" w:type="pct"/>
            <w:tcBorders>
              <w:top w:val="single" w:sz="4" w:space="0" w:color="BFBFBF"/>
              <w:left w:val="single" w:sz="4" w:space="0" w:color="BFBFBF"/>
              <w:bottom w:val="single" w:sz="4" w:space="0" w:color="BFBFBF"/>
              <w:right w:val="single" w:sz="4" w:space="0" w:color="BFBFBF"/>
            </w:tcBorders>
          </w:tcPr>
          <w:p w14:paraId="69CF6C87"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10.1</w:t>
            </w:r>
          </w:p>
        </w:tc>
        <w:tc>
          <w:tcPr>
            <w:tcW w:w="4647" w:type="pct"/>
            <w:tcBorders>
              <w:top w:val="single" w:sz="4" w:space="0" w:color="BFBFBF"/>
              <w:left w:val="single" w:sz="4" w:space="0" w:color="BFBFBF"/>
              <w:bottom w:val="single" w:sz="4" w:space="0" w:color="BFBFBF"/>
              <w:right w:val="single" w:sz="4" w:space="0" w:color="BFBFBF"/>
            </w:tcBorders>
            <w:hideMark/>
          </w:tcPr>
          <w:p w14:paraId="55835826" w14:textId="77777777" w:rsidR="00A45E3D" w:rsidRPr="00A45E3D" w:rsidRDefault="00A45E3D" w:rsidP="00A45E3D">
            <w:pPr>
              <w:spacing w:after="0"/>
              <w:rPr>
                <w:rFonts w:ascii="Times New Roman" w:eastAsia="Calibri" w:hAnsi="Times New Roman" w:cs="Times New Roman"/>
                <w:b/>
                <w:sz w:val="20"/>
                <w:szCs w:val="20"/>
                <w:lang w:val="lt-LT"/>
              </w:rPr>
            </w:pPr>
            <w:r w:rsidRPr="00A45E3D">
              <w:rPr>
                <w:rFonts w:ascii="Times New Roman" w:eastAsia="Calibri" w:hAnsi="Times New Roman" w:cs="Times New Roman"/>
                <w:sz w:val="20"/>
                <w:szCs w:val="20"/>
                <w:lang w:val="lt-LT"/>
              </w:rPr>
              <w:t>Konteinerių surinkimo, eksploatacijos, aptarnavimo bei priežiūros instrukcijos lietuvių kalba.</w:t>
            </w:r>
          </w:p>
        </w:tc>
      </w:tr>
      <w:tr w:rsidR="00A45E3D" w:rsidRPr="00A45E3D" w14:paraId="0645E014" w14:textId="77777777" w:rsidTr="0082211B">
        <w:tc>
          <w:tcPr>
            <w:tcW w:w="353" w:type="pct"/>
            <w:tcBorders>
              <w:top w:val="single" w:sz="4" w:space="0" w:color="BFBFBF"/>
              <w:left w:val="single" w:sz="4" w:space="0" w:color="BFBFBF"/>
              <w:bottom w:val="single" w:sz="4" w:space="0" w:color="BFBFBF"/>
              <w:right w:val="single" w:sz="4" w:space="0" w:color="BFBFBF"/>
            </w:tcBorders>
          </w:tcPr>
          <w:p w14:paraId="77F207B6"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10.2</w:t>
            </w:r>
          </w:p>
        </w:tc>
        <w:tc>
          <w:tcPr>
            <w:tcW w:w="4647" w:type="pct"/>
            <w:tcBorders>
              <w:top w:val="single" w:sz="4" w:space="0" w:color="BFBFBF"/>
              <w:left w:val="single" w:sz="4" w:space="0" w:color="BFBFBF"/>
              <w:bottom w:val="single" w:sz="4" w:space="0" w:color="BFBFBF"/>
              <w:right w:val="single" w:sz="4" w:space="0" w:color="BFBFBF"/>
            </w:tcBorders>
          </w:tcPr>
          <w:p w14:paraId="1B1EC3AF"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Galiojantis sertifikatas RAL-GZ 951/1 arba lygiavertis (lygiavertiškumo įrodymas yra Tiekėjo pareiga).</w:t>
            </w:r>
          </w:p>
        </w:tc>
      </w:tr>
      <w:tr w:rsidR="00A45E3D" w:rsidRPr="00A45E3D" w14:paraId="7AE863AF" w14:textId="77777777" w:rsidTr="0082211B">
        <w:tc>
          <w:tcPr>
            <w:tcW w:w="353" w:type="pct"/>
            <w:tcBorders>
              <w:top w:val="single" w:sz="4" w:space="0" w:color="BFBFBF"/>
              <w:left w:val="single" w:sz="4" w:space="0" w:color="BFBFBF"/>
              <w:bottom w:val="single" w:sz="4" w:space="0" w:color="BFBFBF"/>
              <w:right w:val="single" w:sz="4" w:space="0" w:color="BFBFBF"/>
            </w:tcBorders>
          </w:tcPr>
          <w:p w14:paraId="41B20807"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10.3</w:t>
            </w:r>
          </w:p>
        </w:tc>
        <w:tc>
          <w:tcPr>
            <w:tcW w:w="4647" w:type="pct"/>
            <w:tcBorders>
              <w:top w:val="single" w:sz="4" w:space="0" w:color="BFBFBF"/>
              <w:left w:val="single" w:sz="4" w:space="0" w:color="BFBFBF"/>
              <w:bottom w:val="single" w:sz="4" w:space="0" w:color="BFBFBF"/>
              <w:right w:val="single" w:sz="4" w:space="0" w:color="BFBFBF"/>
            </w:tcBorders>
            <w:hideMark/>
          </w:tcPr>
          <w:p w14:paraId="65EAC730"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Gamintojo pateikiamas duomenų lapas, kuriame pateikiama ši informacija:</w:t>
            </w:r>
          </w:p>
        </w:tc>
      </w:tr>
      <w:tr w:rsidR="00A45E3D" w:rsidRPr="00A45E3D" w14:paraId="7F025726" w14:textId="77777777" w:rsidTr="0082211B">
        <w:tc>
          <w:tcPr>
            <w:tcW w:w="353" w:type="pct"/>
            <w:tcBorders>
              <w:top w:val="single" w:sz="4" w:space="0" w:color="BFBFBF"/>
              <w:left w:val="single" w:sz="4" w:space="0" w:color="BFBFBF"/>
              <w:bottom w:val="single" w:sz="4" w:space="0" w:color="BFBFBF"/>
              <w:right w:val="single" w:sz="4" w:space="0" w:color="BFBFBF"/>
            </w:tcBorders>
          </w:tcPr>
          <w:p w14:paraId="40453C51"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hideMark/>
          </w:tcPr>
          <w:p w14:paraId="3B27C020"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tūris</w:t>
            </w:r>
          </w:p>
        </w:tc>
      </w:tr>
      <w:tr w:rsidR="00A45E3D" w:rsidRPr="00A45E3D" w14:paraId="6FA63810" w14:textId="77777777" w:rsidTr="0082211B">
        <w:tc>
          <w:tcPr>
            <w:tcW w:w="353" w:type="pct"/>
            <w:tcBorders>
              <w:top w:val="single" w:sz="4" w:space="0" w:color="BFBFBF"/>
              <w:left w:val="single" w:sz="4" w:space="0" w:color="BFBFBF"/>
              <w:bottom w:val="single" w:sz="4" w:space="0" w:color="BFBFBF"/>
              <w:right w:val="single" w:sz="4" w:space="0" w:color="BFBFBF"/>
            </w:tcBorders>
          </w:tcPr>
          <w:p w14:paraId="17D6509B"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hideMark/>
          </w:tcPr>
          <w:p w14:paraId="13DF1145"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gabaritiniai matmenys</w:t>
            </w:r>
          </w:p>
        </w:tc>
      </w:tr>
      <w:tr w:rsidR="00A45E3D" w:rsidRPr="00A45E3D" w14:paraId="427AFA9B" w14:textId="77777777" w:rsidTr="0082211B">
        <w:tc>
          <w:tcPr>
            <w:tcW w:w="353" w:type="pct"/>
            <w:tcBorders>
              <w:top w:val="single" w:sz="4" w:space="0" w:color="BFBFBF"/>
              <w:left w:val="single" w:sz="4" w:space="0" w:color="BFBFBF"/>
              <w:bottom w:val="single" w:sz="4" w:space="0" w:color="BFBFBF"/>
              <w:right w:val="single" w:sz="4" w:space="0" w:color="BFBFBF"/>
            </w:tcBorders>
          </w:tcPr>
          <w:p w14:paraId="56C1C043"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hideMark/>
          </w:tcPr>
          <w:p w14:paraId="61F9AD52"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visuminė leidžiamoji masė, kg</w:t>
            </w:r>
          </w:p>
        </w:tc>
      </w:tr>
      <w:tr w:rsidR="00A45E3D" w:rsidRPr="00A45E3D" w14:paraId="23987D46" w14:textId="77777777" w:rsidTr="0082211B">
        <w:tc>
          <w:tcPr>
            <w:tcW w:w="353" w:type="pct"/>
            <w:tcBorders>
              <w:top w:val="single" w:sz="4" w:space="0" w:color="BFBFBF"/>
              <w:left w:val="single" w:sz="4" w:space="0" w:color="BFBFBF"/>
              <w:bottom w:val="single" w:sz="4" w:space="0" w:color="BFBFBF"/>
              <w:right w:val="single" w:sz="4" w:space="0" w:color="BFBFBF"/>
            </w:tcBorders>
          </w:tcPr>
          <w:p w14:paraId="02ECE1A8"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hideMark/>
          </w:tcPr>
          <w:p w14:paraId="5499993C"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medžiagos, iš kurių pagamintas konteineris;</w:t>
            </w:r>
          </w:p>
        </w:tc>
      </w:tr>
      <w:tr w:rsidR="00A45E3D" w:rsidRPr="00A45E3D" w14:paraId="65FE3C3B" w14:textId="77777777" w:rsidTr="0082211B">
        <w:tc>
          <w:tcPr>
            <w:tcW w:w="353" w:type="pct"/>
            <w:tcBorders>
              <w:top w:val="single" w:sz="4" w:space="0" w:color="BFBFBF"/>
              <w:left w:val="single" w:sz="4" w:space="0" w:color="BFBFBF"/>
              <w:bottom w:val="single" w:sz="4" w:space="0" w:color="BFBFBF"/>
              <w:right w:val="single" w:sz="4" w:space="0" w:color="BFBFBF"/>
            </w:tcBorders>
            <w:hideMark/>
          </w:tcPr>
          <w:p w14:paraId="2C0AB52E"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hideMark/>
          </w:tcPr>
          <w:p w14:paraId="31D57BE1"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konteinerio tuštinimo būdas</w:t>
            </w:r>
          </w:p>
        </w:tc>
      </w:tr>
      <w:tr w:rsidR="00A45E3D" w:rsidRPr="00A45E3D" w14:paraId="6149F2BB" w14:textId="77777777" w:rsidTr="0082211B">
        <w:tc>
          <w:tcPr>
            <w:tcW w:w="353" w:type="pct"/>
            <w:tcBorders>
              <w:top w:val="single" w:sz="4" w:space="0" w:color="BFBFBF"/>
              <w:left w:val="single" w:sz="4" w:space="0" w:color="BFBFBF"/>
              <w:bottom w:val="single" w:sz="4" w:space="0" w:color="BFBFBF"/>
              <w:right w:val="single" w:sz="4" w:space="0" w:color="BFBFBF"/>
            </w:tcBorders>
          </w:tcPr>
          <w:p w14:paraId="655986F0" w14:textId="77777777" w:rsidR="00A45E3D" w:rsidRPr="00A45E3D" w:rsidRDefault="00A45E3D" w:rsidP="00A45E3D">
            <w:pPr>
              <w:spacing w:after="0"/>
              <w:rPr>
                <w:rFonts w:ascii="Times New Roman" w:eastAsia="Calibri" w:hAnsi="Times New Roman" w:cs="Times New Roman"/>
                <w:sz w:val="20"/>
                <w:szCs w:val="20"/>
                <w:lang w:val="lt-LT"/>
              </w:rPr>
            </w:pPr>
          </w:p>
        </w:tc>
        <w:tc>
          <w:tcPr>
            <w:tcW w:w="4647" w:type="pct"/>
            <w:tcBorders>
              <w:top w:val="single" w:sz="4" w:space="0" w:color="BFBFBF"/>
              <w:left w:val="single" w:sz="4" w:space="0" w:color="BFBFBF"/>
              <w:bottom w:val="single" w:sz="4" w:space="0" w:color="BFBFBF"/>
              <w:right w:val="single" w:sz="4" w:space="0" w:color="BFBFBF"/>
            </w:tcBorders>
          </w:tcPr>
          <w:p w14:paraId="369A876B" w14:textId="77777777" w:rsidR="00A45E3D" w:rsidRPr="00A45E3D" w:rsidRDefault="00A45E3D" w:rsidP="00A45E3D">
            <w:pPr>
              <w:numPr>
                <w:ilvl w:val="0"/>
                <w:numId w:val="2"/>
              </w:numPr>
              <w:spacing w:after="0" w:line="276" w:lineRule="auto"/>
              <w:contextualSpacing/>
              <w:rPr>
                <w:rFonts w:ascii="Times New Roman" w:eastAsia="Calibri" w:hAnsi="Times New Roman" w:cs="Times New Roman"/>
                <w:sz w:val="20"/>
                <w:szCs w:val="20"/>
                <w:lang w:val="lt-LT"/>
              </w:rPr>
            </w:pPr>
            <w:r w:rsidRPr="00A45E3D">
              <w:rPr>
                <w:rFonts w:ascii="Times New Roman" w:eastAsia="Calibri" w:hAnsi="Times New Roman" w:cs="Times New Roman"/>
                <w:sz w:val="20"/>
                <w:szCs w:val="20"/>
                <w:lang w:val="lt-LT"/>
              </w:rPr>
              <w:t>gamintojo suteikiama garantija</w:t>
            </w:r>
          </w:p>
        </w:tc>
      </w:tr>
    </w:tbl>
    <w:p w14:paraId="6CF1C81F" w14:textId="77777777" w:rsidR="00A45E3D" w:rsidRPr="00A45E3D" w:rsidRDefault="00A45E3D" w:rsidP="00A45E3D">
      <w:pPr>
        <w:spacing w:after="0"/>
        <w:rPr>
          <w:rFonts w:ascii="Times New Roman" w:eastAsia="Calibri" w:hAnsi="Times New Roman" w:cs="Times New Roman"/>
          <w:sz w:val="20"/>
          <w:szCs w:val="20"/>
          <w:lang w:val="lt-LT"/>
        </w:rPr>
      </w:pPr>
    </w:p>
    <w:p w14:paraId="12974573" w14:textId="77777777" w:rsidR="00A45E3D" w:rsidRPr="00A45E3D" w:rsidRDefault="00A45E3D" w:rsidP="00A45E3D">
      <w:pPr>
        <w:spacing w:after="0"/>
        <w:rPr>
          <w:rFonts w:ascii="Times New Roman" w:eastAsia="Calibri" w:hAnsi="Times New Roman" w:cs="Times New Roman"/>
          <w:sz w:val="20"/>
          <w:szCs w:val="20"/>
          <w:lang w:val="lt-LT"/>
        </w:rPr>
      </w:pPr>
      <w:r w:rsidRPr="00A45E3D">
        <w:rPr>
          <w:rFonts w:ascii="Times New Roman" w:eastAsia="Calibri" w:hAnsi="Times New Roman" w:cs="Times New Roman"/>
          <w:b/>
          <w:bCs/>
          <w:noProof/>
        </w:rPr>
        <w:lastRenderedPageBreak/>
        <w:drawing>
          <wp:inline distT="0" distB="0" distL="0" distR="0" wp14:anchorId="0AC8A932" wp14:editId="4F0F893A">
            <wp:extent cx="6120130" cy="3427524"/>
            <wp:effectExtent l="0" t="0" r="0" b="1905"/>
            <wp:docPr id="5569256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8862" name=""/>
                    <pic:cNvPicPr/>
                  </pic:nvPicPr>
                  <pic:blipFill>
                    <a:blip r:embed="rId5"/>
                    <a:stretch>
                      <a:fillRect/>
                    </a:stretch>
                  </pic:blipFill>
                  <pic:spPr>
                    <a:xfrm>
                      <a:off x="0" y="0"/>
                      <a:ext cx="6128100" cy="3431988"/>
                    </a:xfrm>
                    <a:prstGeom prst="rect">
                      <a:avLst/>
                    </a:prstGeom>
                  </pic:spPr>
                </pic:pic>
              </a:graphicData>
            </a:graphic>
          </wp:inline>
        </w:drawing>
      </w:r>
    </w:p>
    <w:p w14:paraId="373C42F9" w14:textId="77777777" w:rsidR="00CD1D13" w:rsidRDefault="00A45E3D" w:rsidP="00A45E3D">
      <w:pPr>
        <w:pBdr>
          <w:bottom w:val="single" w:sz="12" w:space="1" w:color="auto"/>
        </w:pBdr>
        <w:rPr>
          <w:rFonts w:ascii="Times New Roman" w:eastAsia="Calibri" w:hAnsi="Times New Roman" w:cs="Times New Roman"/>
          <w:lang w:val="pt-BR"/>
        </w:rPr>
      </w:pPr>
      <w:bookmarkStart w:id="5" w:name="_Hlk213771667"/>
      <w:r w:rsidRPr="00A45E3D">
        <w:rPr>
          <w:rFonts w:ascii="Times New Roman" w:eastAsia="Calibri" w:hAnsi="Times New Roman" w:cs="Times New Roman"/>
          <w:b/>
          <w:bCs/>
          <w:u w:val="single"/>
          <w:lang w:val="pt-BR"/>
        </w:rPr>
        <w:t>Išmatavimai (mm):</w:t>
      </w:r>
      <w:r w:rsidRPr="00A45E3D">
        <w:rPr>
          <w:rFonts w:ascii="Times New Roman" w:eastAsia="Calibri" w:hAnsi="Times New Roman" w:cs="Times New Roman"/>
          <w:lang w:val="pt-BR"/>
        </w:rPr>
        <w:t xml:space="preserve"> </w:t>
      </w:r>
    </w:p>
    <w:p w14:paraId="1066F808" w14:textId="77777777" w:rsidR="00CD1D13" w:rsidRDefault="00A45E3D" w:rsidP="00A45E3D">
      <w:pPr>
        <w:pBdr>
          <w:bottom w:val="single" w:sz="12" w:space="1" w:color="auto"/>
        </w:pBdr>
        <w:rPr>
          <w:rFonts w:ascii="Times New Roman" w:eastAsia="Calibri" w:hAnsi="Times New Roman" w:cs="Times New Roman"/>
          <w:lang w:val="pt-BR"/>
        </w:rPr>
      </w:pPr>
      <w:r w:rsidRPr="00A45E3D">
        <w:rPr>
          <w:rFonts w:ascii="Times New Roman" w:eastAsia="Calibri" w:hAnsi="Times New Roman" w:cs="Times New Roman"/>
          <w:b/>
          <w:bCs/>
          <w:color w:val="EE0000"/>
          <w:sz w:val="28"/>
          <w:szCs w:val="28"/>
          <w:lang w:val="pt-BR"/>
        </w:rPr>
        <w:t>A</w:t>
      </w:r>
      <w:r w:rsidRPr="00A45E3D">
        <w:rPr>
          <w:rFonts w:ascii="Times New Roman" w:eastAsia="Calibri" w:hAnsi="Times New Roman" w:cs="Times New Roman"/>
          <w:lang w:val="pt-BR"/>
        </w:rPr>
        <w:t xml:space="preserve"> – </w:t>
      </w:r>
      <w:r w:rsidR="00CD1D13">
        <w:rPr>
          <w:rFonts w:ascii="Times New Roman" w:eastAsia="Calibri" w:hAnsi="Times New Roman" w:cs="Times New Roman"/>
          <w:lang w:val="pt-BR"/>
        </w:rPr>
        <w:t xml:space="preserve">nuo </w:t>
      </w:r>
      <w:r w:rsidRPr="00A45E3D">
        <w:rPr>
          <w:rFonts w:ascii="Times New Roman" w:eastAsia="Calibri" w:hAnsi="Times New Roman" w:cs="Times New Roman"/>
          <w:lang w:val="pt-BR"/>
        </w:rPr>
        <w:t>13</w:t>
      </w:r>
      <w:r w:rsidR="00CD1D13">
        <w:rPr>
          <w:rFonts w:ascii="Times New Roman" w:eastAsia="Calibri" w:hAnsi="Times New Roman" w:cs="Times New Roman"/>
          <w:lang w:val="pt-BR"/>
        </w:rPr>
        <w:t>2</w:t>
      </w:r>
      <w:r w:rsidRPr="00A45E3D">
        <w:rPr>
          <w:rFonts w:ascii="Times New Roman" w:eastAsia="Calibri" w:hAnsi="Times New Roman" w:cs="Times New Roman"/>
          <w:lang w:val="pt-BR"/>
        </w:rPr>
        <w:t>0</w:t>
      </w:r>
      <w:r w:rsidR="00CD1D13">
        <w:rPr>
          <w:rFonts w:ascii="Times New Roman" w:eastAsia="Calibri" w:hAnsi="Times New Roman" w:cs="Times New Roman"/>
          <w:lang w:val="pt-BR"/>
        </w:rPr>
        <w:t xml:space="preserve"> mm iki 1480 mm</w:t>
      </w:r>
      <w:r w:rsidRPr="00A45E3D">
        <w:rPr>
          <w:rFonts w:ascii="Times New Roman" w:eastAsia="Calibri" w:hAnsi="Times New Roman" w:cs="Times New Roman"/>
          <w:lang w:val="pt-BR"/>
        </w:rPr>
        <w:t xml:space="preserve">, </w:t>
      </w:r>
    </w:p>
    <w:p w14:paraId="78A72B78" w14:textId="1BB092C1" w:rsidR="00CD1D13" w:rsidRDefault="00A45E3D" w:rsidP="00A45E3D">
      <w:pPr>
        <w:pBdr>
          <w:bottom w:val="single" w:sz="12" w:space="1" w:color="auto"/>
        </w:pBdr>
        <w:rPr>
          <w:rFonts w:ascii="Times New Roman" w:eastAsia="Calibri" w:hAnsi="Times New Roman" w:cs="Times New Roman"/>
          <w:lang w:val="pt-BR"/>
        </w:rPr>
      </w:pPr>
      <w:r w:rsidRPr="00A45E3D">
        <w:rPr>
          <w:rFonts w:ascii="Times New Roman" w:eastAsia="Calibri" w:hAnsi="Times New Roman" w:cs="Times New Roman"/>
          <w:b/>
          <w:bCs/>
          <w:color w:val="EE0000"/>
          <w:sz w:val="28"/>
          <w:szCs w:val="28"/>
          <w:lang w:val="pt-BR"/>
        </w:rPr>
        <w:t>B</w:t>
      </w:r>
      <w:r w:rsidRPr="00A45E3D">
        <w:rPr>
          <w:rFonts w:ascii="Times New Roman" w:eastAsia="Calibri" w:hAnsi="Times New Roman" w:cs="Times New Roman"/>
          <w:lang w:val="pt-BR"/>
        </w:rPr>
        <w:t xml:space="preserve"> – </w:t>
      </w:r>
      <w:r w:rsidR="00CD1D13">
        <w:rPr>
          <w:rFonts w:ascii="Times New Roman" w:eastAsia="Calibri" w:hAnsi="Times New Roman" w:cs="Times New Roman"/>
          <w:lang w:val="pt-BR"/>
        </w:rPr>
        <w:t xml:space="preserve">nuo </w:t>
      </w:r>
      <w:r w:rsidRPr="00A45E3D">
        <w:rPr>
          <w:rFonts w:ascii="Times New Roman" w:eastAsia="Calibri" w:hAnsi="Times New Roman" w:cs="Times New Roman"/>
          <w:lang w:val="pt-BR"/>
        </w:rPr>
        <w:t>1</w:t>
      </w:r>
      <w:r w:rsidR="00CD1D13">
        <w:rPr>
          <w:rFonts w:ascii="Times New Roman" w:eastAsia="Calibri" w:hAnsi="Times New Roman" w:cs="Times New Roman"/>
          <w:lang w:val="pt-BR"/>
        </w:rPr>
        <w:t>19</w:t>
      </w:r>
      <w:r w:rsidRPr="00A45E3D">
        <w:rPr>
          <w:rFonts w:ascii="Times New Roman" w:eastAsia="Calibri" w:hAnsi="Times New Roman" w:cs="Times New Roman"/>
          <w:lang w:val="pt-BR"/>
        </w:rPr>
        <w:t>5</w:t>
      </w:r>
      <w:r w:rsidR="00CD1D13">
        <w:rPr>
          <w:rFonts w:ascii="Times New Roman" w:eastAsia="Calibri" w:hAnsi="Times New Roman" w:cs="Times New Roman"/>
          <w:lang w:val="pt-BR"/>
        </w:rPr>
        <w:t xml:space="preserve"> mm iki 1290 mm</w:t>
      </w:r>
      <w:r w:rsidRPr="00A45E3D">
        <w:rPr>
          <w:rFonts w:ascii="Times New Roman" w:eastAsia="Calibri" w:hAnsi="Times New Roman" w:cs="Times New Roman"/>
          <w:lang w:val="pt-BR"/>
        </w:rPr>
        <w:t xml:space="preserve">, </w:t>
      </w:r>
    </w:p>
    <w:p w14:paraId="3F9FD65A" w14:textId="77777777" w:rsidR="00CD1D13" w:rsidRDefault="00A45E3D" w:rsidP="00A45E3D">
      <w:pPr>
        <w:pBdr>
          <w:bottom w:val="single" w:sz="12" w:space="1" w:color="auto"/>
        </w:pBdr>
        <w:rPr>
          <w:rFonts w:ascii="Times New Roman" w:eastAsia="Calibri" w:hAnsi="Times New Roman" w:cs="Times New Roman"/>
          <w:lang w:val="pt-BR"/>
        </w:rPr>
      </w:pPr>
      <w:r w:rsidRPr="00A45E3D">
        <w:rPr>
          <w:rFonts w:ascii="Times New Roman" w:eastAsia="Calibri" w:hAnsi="Times New Roman" w:cs="Times New Roman"/>
          <w:b/>
          <w:bCs/>
          <w:color w:val="EE0000"/>
          <w:sz w:val="28"/>
          <w:szCs w:val="28"/>
          <w:lang w:val="pt-BR"/>
        </w:rPr>
        <w:t>C</w:t>
      </w:r>
      <w:r w:rsidRPr="00A45E3D">
        <w:rPr>
          <w:rFonts w:ascii="Times New Roman" w:eastAsia="Calibri" w:hAnsi="Times New Roman" w:cs="Times New Roman"/>
          <w:lang w:val="pt-BR"/>
        </w:rPr>
        <w:t xml:space="preserve"> – </w:t>
      </w:r>
      <w:r w:rsidR="00CD1D13">
        <w:rPr>
          <w:rFonts w:ascii="Times New Roman" w:eastAsia="Calibri" w:hAnsi="Times New Roman" w:cs="Times New Roman"/>
          <w:lang w:val="pt-BR"/>
        </w:rPr>
        <w:t xml:space="preserve">nuo </w:t>
      </w:r>
      <w:r w:rsidRPr="00A45E3D">
        <w:rPr>
          <w:rFonts w:ascii="Times New Roman" w:eastAsia="Calibri" w:hAnsi="Times New Roman" w:cs="Times New Roman"/>
          <w:lang w:val="pt-BR"/>
        </w:rPr>
        <w:t>10</w:t>
      </w:r>
      <w:r w:rsidR="00CD1D13">
        <w:rPr>
          <w:rFonts w:ascii="Times New Roman" w:eastAsia="Calibri" w:hAnsi="Times New Roman" w:cs="Times New Roman"/>
          <w:lang w:val="pt-BR"/>
        </w:rPr>
        <w:t>6</w:t>
      </w:r>
      <w:r w:rsidRPr="00A45E3D">
        <w:rPr>
          <w:rFonts w:ascii="Times New Roman" w:eastAsia="Calibri" w:hAnsi="Times New Roman" w:cs="Times New Roman"/>
          <w:lang w:val="pt-BR"/>
        </w:rPr>
        <w:t>5</w:t>
      </w:r>
      <w:r w:rsidR="00CD1D13">
        <w:rPr>
          <w:rFonts w:ascii="Times New Roman" w:eastAsia="Calibri" w:hAnsi="Times New Roman" w:cs="Times New Roman"/>
          <w:lang w:val="pt-BR"/>
        </w:rPr>
        <w:t xml:space="preserve"> mm iki 1120 mm</w:t>
      </w:r>
      <w:r w:rsidRPr="00A45E3D">
        <w:rPr>
          <w:rFonts w:ascii="Times New Roman" w:eastAsia="Calibri" w:hAnsi="Times New Roman" w:cs="Times New Roman"/>
          <w:lang w:val="pt-BR"/>
        </w:rPr>
        <w:t xml:space="preserve">, </w:t>
      </w:r>
    </w:p>
    <w:p w14:paraId="50500DBD" w14:textId="02564102" w:rsidR="00A45E3D" w:rsidRPr="00A45E3D" w:rsidRDefault="00A45E3D" w:rsidP="00A45E3D">
      <w:pPr>
        <w:pBdr>
          <w:bottom w:val="single" w:sz="12" w:space="1" w:color="auto"/>
        </w:pBdr>
        <w:rPr>
          <w:rFonts w:ascii="Times New Roman" w:eastAsia="Calibri" w:hAnsi="Times New Roman" w:cs="Times New Roman"/>
          <w:lang w:val="pt-BR"/>
        </w:rPr>
      </w:pPr>
      <w:r w:rsidRPr="00A45E3D">
        <w:rPr>
          <w:rFonts w:ascii="Times New Roman" w:eastAsia="Calibri" w:hAnsi="Times New Roman" w:cs="Times New Roman"/>
          <w:b/>
          <w:bCs/>
          <w:color w:val="EE0000"/>
          <w:sz w:val="28"/>
          <w:szCs w:val="28"/>
          <w:lang w:val="pt-BR"/>
        </w:rPr>
        <w:t>D</w:t>
      </w:r>
      <w:r w:rsidRPr="00A45E3D">
        <w:rPr>
          <w:rFonts w:ascii="Times New Roman" w:eastAsia="Calibri" w:hAnsi="Times New Roman" w:cs="Times New Roman"/>
          <w:lang w:val="pt-BR"/>
        </w:rPr>
        <w:t xml:space="preserve"> – 1370</w:t>
      </w:r>
      <w:r w:rsidR="00CD1D13">
        <w:rPr>
          <w:rFonts w:ascii="Times New Roman" w:eastAsia="Calibri" w:hAnsi="Times New Roman" w:cs="Times New Roman"/>
          <w:lang w:val="pt-BR"/>
        </w:rPr>
        <w:t xml:space="preserve"> mm</w:t>
      </w:r>
      <w:r w:rsidRPr="00A45E3D">
        <w:rPr>
          <w:rFonts w:ascii="Times New Roman" w:eastAsia="Calibri" w:hAnsi="Times New Roman" w:cs="Times New Roman"/>
          <w:lang w:val="pt-BR"/>
        </w:rPr>
        <w:t xml:space="preserve"> +/- 10 mm</w:t>
      </w:r>
    </w:p>
    <w:bookmarkEnd w:id="5"/>
    <w:p w14:paraId="2A2BF802" w14:textId="77777777" w:rsidR="00A45E3D" w:rsidRPr="00A45E3D" w:rsidRDefault="00A45E3D" w:rsidP="00A45E3D">
      <w:pPr>
        <w:jc w:val="center"/>
        <w:rPr>
          <w:rFonts w:ascii="Times New Roman" w:eastAsia="Calibri" w:hAnsi="Times New Roman" w:cs="Times New Roman"/>
          <w:lang w:val="pt-BR"/>
        </w:rPr>
      </w:pPr>
    </w:p>
    <w:p w14:paraId="73D6313A" w14:textId="77777777" w:rsidR="00A45E3D" w:rsidRPr="00A45E3D" w:rsidRDefault="00A45E3D" w:rsidP="00A45E3D">
      <w:pPr>
        <w:jc w:val="center"/>
        <w:rPr>
          <w:rFonts w:ascii="Times New Roman" w:eastAsia="Calibri" w:hAnsi="Times New Roman" w:cs="Times New Roman"/>
          <w:lang w:val="pt-BR"/>
        </w:rPr>
      </w:pPr>
    </w:p>
    <w:p w14:paraId="7B2B695D" w14:textId="77777777" w:rsidR="00A45E3D" w:rsidRPr="00A45E3D" w:rsidRDefault="00A45E3D" w:rsidP="00A45E3D">
      <w:pPr>
        <w:jc w:val="center"/>
        <w:rPr>
          <w:rFonts w:ascii="Times New Roman" w:eastAsia="Calibri" w:hAnsi="Times New Roman" w:cs="Times New Roman"/>
          <w:lang w:val="pt-BR"/>
        </w:rPr>
      </w:pPr>
    </w:p>
    <w:p w14:paraId="4B76192F" w14:textId="77777777" w:rsidR="00A45E3D" w:rsidRPr="00A45E3D" w:rsidRDefault="00A45E3D" w:rsidP="00A45E3D">
      <w:pPr>
        <w:jc w:val="center"/>
        <w:rPr>
          <w:rFonts w:ascii="Times New Roman" w:eastAsia="Calibri" w:hAnsi="Times New Roman" w:cs="Times New Roman"/>
          <w:lang w:val="pt-BR"/>
        </w:rPr>
      </w:pPr>
    </w:p>
    <w:p w14:paraId="68DD7C14" w14:textId="3DBC6637" w:rsidR="00175326" w:rsidRPr="00175326" w:rsidRDefault="00175326" w:rsidP="00175326">
      <w:pPr>
        <w:rPr>
          <w:rFonts w:ascii="Times New Roman" w:hAnsi="Times New Roman" w:cs="Times New Roman"/>
        </w:rPr>
      </w:pPr>
    </w:p>
    <w:sectPr w:rsidR="00175326" w:rsidRPr="00175326" w:rsidSect="00175326">
      <w:pgSz w:w="12240" w:h="15840"/>
      <w:pgMar w:top="709" w:right="56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78E"/>
    <w:multiLevelType w:val="multilevel"/>
    <w:tmpl w:val="5794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44C56"/>
    <w:multiLevelType w:val="multilevel"/>
    <w:tmpl w:val="6A689CDC"/>
    <w:lvl w:ilvl="0">
      <w:start w:val="1"/>
      <w:numFmt w:val="decimal"/>
      <w:lvlText w:val="%1."/>
      <w:lvlJc w:val="left"/>
      <w:pPr>
        <w:ind w:left="1170" w:hanging="360"/>
      </w:pPr>
    </w:lvl>
    <w:lvl w:ilvl="1">
      <w:start w:val="1"/>
      <w:numFmt w:val="decimal"/>
      <w:isLgl/>
      <w:lvlText w:val="%1.%2."/>
      <w:lvlJc w:val="left"/>
      <w:pPr>
        <w:ind w:left="1335" w:hanging="525"/>
      </w:pPr>
    </w:lvl>
    <w:lvl w:ilvl="2">
      <w:start w:val="1"/>
      <w:numFmt w:val="decimal"/>
      <w:isLgl/>
      <w:lvlText w:val="%1.%2.%3."/>
      <w:lvlJc w:val="left"/>
      <w:pPr>
        <w:ind w:left="1530" w:hanging="720"/>
      </w:pPr>
    </w:lvl>
    <w:lvl w:ilvl="3">
      <w:start w:val="1"/>
      <w:numFmt w:val="decimal"/>
      <w:isLgl/>
      <w:lvlText w:val="%1.%2.%3.%4."/>
      <w:lvlJc w:val="left"/>
      <w:pPr>
        <w:ind w:left="1530" w:hanging="720"/>
      </w:pPr>
    </w:lvl>
    <w:lvl w:ilvl="4">
      <w:start w:val="1"/>
      <w:numFmt w:val="decimal"/>
      <w:isLgl/>
      <w:lvlText w:val="%1.%2.%3.%4.%5."/>
      <w:lvlJc w:val="left"/>
      <w:pPr>
        <w:ind w:left="1890" w:hanging="1080"/>
      </w:pPr>
    </w:lvl>
    <w:lvl w:ilvl="5">
      <w:start w:val="1"/>
      <w:numFmt w:val="decimal"/>
      <w:isLgl/>
      <w:lvlText w:val="%1.%2.%3.%4.%5.%6."/>
      <w:lvlJc w:val="left"/>
      <w:pPr>
        <w:ind w:left="1890" w:hanging="1080"/>
      </w:pPr>
    </w:lvl>
    <w:lvl w:ilvl="6">
      <w:start w:val="1"/>
      <w:numFmt w:val="decimal"/>
      <w:isLgl/>
      <w:lvlText w:val="%1.%2.%3.%4.%5.%6.%7."/>
      <w:lvlJc w:val="left"/>
      <w:pPr>
        <w:ind w:left="2250" w:hanging="1440"/>
      </w:pPr>
    </w:lvl>
    <w:lvl w:ilvl="7">
      <w:start w:val="1"/>
      <w:numFmt w:val="decimal"/>
      <w:isLgl/>
      <w:lvlText w:val="%1.%2.%3.%4.%5.%6.%7.%8."/>
      <w:lvlJc w:val="left"/>
      <w:pPr>
        <w:ind w:left="2250" w:hanging="1440"/>
      </w:pPr>
    </w:lvl>
    <w:lvl w:ilvl="8">
      <w:start w:val="1"/>
      <w:numFmt w:val="decimal"/>
      <w:isLgl/>
      <w:lvlText w:val="%1.%2.%3.%4.%5.%6.%7.%8.%9."/>
      <w:lvlJc w:val="left"/>
      <w:pPr>
        <w:ind w:left="2610" w:hanging="1800"/>
      </w:pPr>
    </w:lvl>
  </w:abstractNum>
  <w:abstractNum w:abstractNumId="2" w15:restartNumberingAfterBreak="0">
    <w:nsid w:val="7D865AE9"/>
    <w:multiLevelType w:val="hybridMultilevel"/>
    <w:tmpl w:val="3FF63F46"/>
    <w:lvl w:ilvl="0" w:tplc="087A7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957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057006">
    <w:abstractNumId w:val="2"/>
  </w:num>
  <w:num w:numId="3" w16cid:durableId="11265058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1F"/>
    <w:rsid w:val="000F03E0"/>
    <w:rsid w:val="00154B80"/>
    <w:rsid w:val="00175326"/>
    <w:rsid w:val="00202728"/>
    <w:rsid w:val="003510F9"/>
    <w:rsid w:val="00393624"/>
    <w:rsid w:val="003E43B2"/>
    <w:rsid w:val="00472DBF"/>
    <w:rsid w:val="005463E7"/>
    <w:rsid w:val="0058052B"/>
    <w:rsid w:val="005B1FB8"/>
    <w:rsid w:val="00684A30"/>
    <w:rsid w:val="00702725"/>
    <w:rsid w:val="00770F5A"/>
    <w:rsid w:val="00981C78"/>
    <w:rsid w:val="00A00B1C"/>
    <w:rsid w:val="00A22CFD"/>
    <w:rsid w:val="00A366BF"/>
    <w:rsid w:val="00A45E3D"/>
    <w:rsid w:val="00BA5516"/>
    <w:rsid w:val="00CC23DD"/>
    <w:rsid w:val="00CD1D13"/>
    <w:rsid w:val="00CF4FD8"/>
    <w:rsid w:val="00DF0AD5"/>
    <w:rsid w:val="00DF123D"/>
    <w:rsid w:val="00ED341F"/>
    <w:rsid w:val="00F348CC"/>
    <w:rsid w:val="00FA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AF36"/>
  <w15:chartTrackingRefBased/>
  <w15:docId w15:val="{0E670E0B-229A-41DB-8FF0-71881F39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3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ED3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34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34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34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D34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4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34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4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4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ED34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34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34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34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34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34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34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34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34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34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34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4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341F"/>
    <w:rPr>
      <w:i/>
      <w:iCs/>
      <w:color w:val="404040" w:themeColor="text1" w:themeTint="BF"/>
    </w:rPr>
  </w:style>
  <w:style w:type="paragraph" w:styleId="Sraopastraipa">
    <w:name w:val="List Paragraph"/>
    <w:basedOn w:val="prastasis"/>
    <w:uiPriority w:val="34"/>
    <w:qFormat/>
    <w:rsid w:val="00ED341F"/>
    <w:pPr>
      <w:ind w:left="720"/>
      <w:contextualSpacing/>
    </w:pPr>
  </w:style>
  <w:style w:type="character" w:styleId="Rykuspabraukimas">
    <w:name w:val="Intense Emphasis"/>
    <w:basedOn w:val="Numatytasispastraiposriftas"/>
    <w:uiPriority w:val="21"/>
    <w:qFormat/>
    <w:rsid w:val="00ED341F"/>
    <w:rPr>
      <w:i/>
      <w:iCs/>
      <w:color w:val="2F5496" w:themeColor="accent1" w:themeShade="BF"/>
    </w:rPr>
  </w:style>
  <w:style w:type="paragraph" w:styleId="Iskirtacitata">
    <w:name w:val="Intense Quote"/>
    <w:basedOn w:val="prastasis"/>
    <w:next w:val="prastasis"/>
    <w:link w:val="IskirtacitataDiagrama"/>
    <w:uiPriority w:val="30"/>
    <w:qFormat/>
    <w:rsid w:val="00ED3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341F"/>
    <w:rPr>
      <w:i/>
      <w:iCs/>
      <w:color w:val="2F5496" w:themeColor="accent1" w:themeShade="BF"/>
    </w:rPr>
  </w:style>
  <w:style w:type="character" w:styleId="Rykinuoroda">
    <w:name w:val="Intense Reference"/>
    <w:basedOn w:val="Numatytasispastraiposriftas"/>
    <w:uiPriority w:val="32"/>
    <w:qFormat/>
    <w:rsid w:val="00ED341F"/>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684A30"/>
    <w:rPr>
      <w:sz w:val="16"/>
      <w:szCs w:val="16"/>
    </w:rPr>
  </w:style>
  <w:style w:type="paragraph" w:styleId="Komentarotekstas">
    <w:name w:val="annotation text"/>
    <w:basedOn w:val="prastasis"/>
    <w:link w:val="KomentarotekstasDiagrama"/>
    <w:uiPriority w:val="99"/>
    <w:unhideWhenUsed/>
    <w:rsid w:val="00684A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4A30"/>
    <w:rPr>
      <w:sz w:val="20"/>
      <w:szCs w:val="20"/>
    </w:rPr>
  </w:style>
  <w:style w:type="paragraph" w:styleId="Komentarotema">
    <w:name w:val="annotation subject"/>
    <w:basedOn w:val="Komentarotekstas"/>
    <w:next w:val="Komentarotekstas"/>
    <w:link w:val="KomentarotemaDiagrama"/>
    <w:uiPriority w:val="99"/>
    <w:semiHidden/>
    <w:unhideWhenUsed/>
    <w:rsid w:val="00684A30"/>
    <w:rPr>
      <w:b/>
      <w:bCs/>
    </w:rPr>
  </w:style>
  <w:style w:type="character" w:customStyle="1" w:styleId="KomentarotemaDiagrama">
    <w:name w:val="Komentaro tema Diagrama"/>
    <w:basedOn w:val="KomentarotekstasDiagrama"/>
    <w:link w:val="Komentarotema"/>
    <w:uiPriority w:val="99"/>
    <w:semiHidden/>
    <w:rsid w:val="00684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461</Words>
  <Characters>2630</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Rudienė</dc:creator>
  <cp:lastModifiedBy>Sonata Rudienė</cp:lastModifiedBy>
  <cp:revision>5</cp:revision>
  <dcterms:created xsi:type="dcterms:W3CDTF">2025-11-11T13:53:00Z</dcterms:created>
  <dcterms:modified xsi:type="dcterms:W3CDTF">2025-11-11T14:47:00Z</dcterms:modified>
</cp:coreProperties>
</file>